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D8" w:rsidRDefault="004A4ED8" w:rsidP="00EB3B89">
      <w:pPr>
        <w:spacing w:before="48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A4ED8" w:rsidRDefault="004A4ED8">
      <w:pPr>
        <w:jc w:val="center"/>
        <w:rPr>
          <w:rFonts w:ascii="Arial" w:hAnsi="Arial"/>
        </w:rPr>
      </w:pPr>
      <w:r>
        <w:rPr>
          <w:rFonts w:ascii="Arial" w:hAnsi="Arial"/>
        </w:rPr>
        <w:t>Australian Capital Territory</w:t>
      </w:r>
    </w:p>
    <w:p w:rsidR="00DD7CD0" w:rsidRPr="00925C23" w:rsidRDefault="00C03688">
      <w:pPr>
        <w:pStyle w:val="Billname1"/>
      </w:pPr>
      <w:r>
        <w:fldChar w:fldCharType="begin"/>
      </w:r>
      <w:r>
        <w:instrText xml:space="preserve"> REF Citation \*charformat  \* MERGEFORMAT </w:instrText>
      </w:r>
      <w:r>
        <w:fldChar w:fldCharType="separate"/>
      </w:r>
      <w:r w:rsidR="00C304DE">
        <w:t>Animal Diseases Amendment Act 2018</w:t>
      </w:r>
      <w:r>
        <w:fldChar w:fldCharType="end"/>
      </w:r>
    </w:p>
    <w:p w:rsidR="00DD7CD0" w:rsidRPr="00925C23" w:rsidRDefault="00C03688">
      <w:pPr>
        <w:pStyle w:val="ActNo"/>
      </w:pPr>
      <w:r>
        <w:fldChar w:fldCharType="begin"/>
      </w:r>
      <w:r>
        <w:instrText xml:space="preserve"> DOCPROPERTY "Category"  \* MERGEFORMAT </w:instrText>
      </w:r>
      <w:r>
        <w:fldChar w:fldCharType="separate"/>
      </w:r>
      <w:r w:rsidR="00C304DE">
        <w:t>A2018-28</w:t>
      </w:r>
      <w:r>
        <w:fldChar w:fldCharType="end"/>
      </w:r>
    </w:p>
    <w:p w:rsidR="00DD7CD0" w:rsidRPr="00925C23" w:rsidRDefault="00DD7CD0" w:rsidP="00925C23">
      <w:pPr>
        <w:pStyle w:val="Placeholder"/>
        <w:suppressLineNumbers/>
      </w:pPr>
      <w:r w:rsidRPr="00925C23">
        <w:rPr>
          <w:rStyle w:val="charContents"/>
          <w:sz w:val="16"/>
        </w:rPr>
        <w:t xml:space="preserve">  </w:t>
      </w:r>
      <w:r w:rsidRPr="00925C23">
        <w:rPr>
          <w:rStyle w:val="charPage"/>
        </w:rPr>
        <w:t xml:space="preserve">  </w:t>
      </w:r>
    </w:p>
    <w:p w:rsidR="00DD7CD0" w:rsidRPr="00925C23" w:rsidRDefault="00A869A2" w:rsidP="00A869A2">
      <w:pPr>
        <w:pStyle w:val="N-TOCheading"/>
        <w:pBdr>
          <w:bottom w:val="none" w:sz="0" w:space="0" w:color="auto"/>
        </w:pBdr>
      </w:pPr>
      <w:r>
        <w:rPr>
          <w:noProof/>
          <w:lang w:eastAsia="en-AU"/>
        </w:rPr>
        <mc:AlternateContent>
          <mc:Choice Requires="wps">
            <w:drawing>
              <wp:anchor distT="0" distB="0" distL="114300" distR="114300" simplePos="0" relativeHeight="251663360" behindDoc="0" locked="0" layoutInCell="1" allowOverlap="1" wp14:anchorId="040C9847" wp14:editId="723A939D">
                <wp:simplePos x="0" y="0"/>
                <wp:positionH relativeFrom="column">
                  <wp:posOffset>0</wp:posOffset>
                </wp:positionH>
                <wp:positionV relativeFrom="paragraph">
                  <wp:posOffset>742315</wp:posOffset>
                </wp:positionV>
                <wp:extent cx="4943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4943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5E2B3"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8.45pt" to="389.2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" strokecolor="black [3213]" strokeweight=".5pt"/>
            </w:pict>
          </mc:Fallback>
        </mc:AlternateContent>
      </w:r>
      <w:r w:rsidR="00DD7CD0" w:rsidRPr="00925C23">
        <w:rPr>
          <w:rStyle w:val="charContents"/>
        </w:rPr>
        <w:t>Contents</w:t>
      </w:r>
    </w:p>
    <w:p w:rsidR="00DD7CD0" w:rsidRPr="00925C23" w:rsidRDefault="00DD7CD0">
      <w:pPr>
        <w:pStyle w:val="N-9pt"/>
      </w:pPr>
      <w:r w:rsidRPr="00925C23">
        <w:tab/>
      </w:r>
      <w:r w:rsidRPr="00925C23">
        <w:rPr>
          <w:rStyle w:val="charPage"/>
        </w:rPr>
        <w:t>Page</w:t>
      </w:r>
    </w:p>
    <w:p w:rsidR="003E6CBD" w:rsidRDefault="003E6CB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1317403" w:history="1">
        <w:r w:rsidRPr="00C6563F">
          <w:t>Part 1</w:t>
        </w:r>
        <w:r>
          <w:rPr>
            <w:rFonts w:asciiTheme="minorHAnsi" w:eastAsiaTheme="minorEastAsia" w:hAnsiTheme="minorHAnsi" w:cstheme="minorBidi"/>
            <w:b w:val="0"/>
            <w:sz w:val="22"/>
            <w:szCs w:val="22"/>
            <w:lang w:eastAsia="en-AU"/>
          </w:rPr>
          <w:tab/>
        </w:r>
        <w:r w:rsidRPr="00C6563F">
          <w:t>Preliminary</w:t>
        </w:r>
        <w:r w:rsidRPr="003E6CBD">
          <w:rPr>
            <w:vanish/>
          </w:rPr>
          <w:tab/>
        </w:r>
        <w:r w:rsidRPr="003E6CBD">
          <w:rPr>
            <w:vanish/>
          </w:rPr>
          <w:fldChar w:fldCharType="begin"/>
        </w:r>
        <w:r w:rsidRPr="003E6CBD">
          <w:rPr>
            <w:vanish/>
          </w:rPr>
          <w:instrText xml:space="preserve"> PAGEREF _Toc521317403 \h </w:instrText>
        </w:r>
        <w:r w:rsidRPr="003E6CBD">
          <w:rPr>
            <w:vanish/>
          </w:rPr>
        </w:r>
        <w:r w:rsidRPr="003E6CBD">
          <w:rPr>
            <w:vanish/>
          </w:rPr>
          <w:fldChar w:fldCharType="separate"/>
        </w:r>
        <w:r w:rsidR="00C304DE">
          <w:rPr>
            <w:vanish/>
          </w:rPr>
          <w:t>2</w:t>
        </w:r>
        <w:r w:rsidRPr="003E6CBD">
          <w:rPr>
            <w:vanish/>
          </w:rP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04" w:history="1">
        <w:r w:rsidRPr="00C6563F">
          <w:t>1</w:t>
        </w:r>
        <w:r>
          <w:rPr>
            <w:rFonts w:asciiTheme="minorHAnsi" w:eastAsiaTheme="minorEastAsia" w:hAnsiTheme="minorHAnsi" w:cstheme="minorBidi"/>
            <w:sz w:val="22"/>
            <w:szCs w:val="22"/>
            <w:lang w:eastAsia="en-AU"/>
          </w:rPr>
          <w:tab/>
        </w:r>
        <w:r w:rsidRPr="00C6563F">
          <w:t>Name of Act</w:t>
        </w:r>
        <w:r>
          <w:tab/>
        </w:r>
        <w:r>
          <w:fldChar w:fldCharType="begin"/>
        </w:r>
        <w:r>
          <w:instrText xml:space="preserve"> PAGEREF _Toc521317404 \h </w:instrText>
        </w:r>
        <w:r>
          <w:fldChar w:fldCharType="separate"/>
        </w:r>
        <w:r w:rsidR="00C304DE">
          <w:t>2</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05" w:history="1">
        <w:r w:rsidRPr="00C6563F">
          <w:t>2</w:t>
        </w:r>
        <w:r>
          <w:rPr>
            <w:rFonts w:asciiTheme="minorHAnsi" w:eastAsiaTheme="minorEastAsia" w:hAnsiTheme="minorHAnsi" w:cstheme="minorBidi"/>
            <w:sz w:val="22"/>
            <w:szCs w:val="22"/>
            <w:lang w:eastAsia="en-AU"/>
          </w:rPr>
          <w:tab/>
        </w:r>
        <w:r w:rsidRPr="00C6563F">
          <w:t>Commencement</w:t>
        </w:r>
        <w:r>
          <w:tab/>
        </w:r>
        <w:r>
          <w:fldChar w:fldCharType="begin"/>
        </w:r>
        <w:r>
          <w:instrText xml:space="preserve"> PAGEREF _Toc521317405 \h </w:instrText>
        </w:r>
        <w:r>
          <w:fldChar w:fldCharType="separate"/>
        </w:r>
        <w:r w:rsidR="00C304DE">
          <w:t>2</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06" w:history="1">
        <w:r w:rsidRPr="00C6563F">
          <w:t>3</w:t>
        </w:r>
        <w:r>
          <w:rPr>
            <w:rFonts w:asciiTheme="minorHAnsi" w:eastAsiaTheme="minorEastAsia" w:hAnsiTheme="minorHAnsi" w:cstheme="minorBidi"/>
            <w:sz w:val="22"/>
            <w:szCs w:val="22"/>
            <w:lang w:eastAsia="en-AU"/>
          </w:rPr>
          <w:tab/>
        </w:r>
        <w:r w:rsidRPr="00C6563F">
          <w:t>Legislation amended</w:t>
        </w:r>
        <w:r>
          <w:tab/>
        </w:r>
        <w:r>
          <w:fldChar w:fldCharType="begin"/>
        </w:r>
        <w:r>
          <w:instrText xml:space="preserve"> PAGEREF _Toc521317406 \h </w:instrText>
        </w:r>
        <w:r>
          <w:fldChar w:fldCharType="separate"/>
        </w:r>
        <w:r w:rsidR="00C304DE">
          <w:t>2</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07" w:history="1">
        <w:r w:rsidRPr="00C6563F">
          <w:t>4</w:t>
        </w:r>
        <w:r>
          <w:rPr>
            <w:rFonts w:asciiTheme="minorHAnsi" w:eastAsiaTheme="minorEastAsia" w:hAnsiTheme="minorHAnsi" w:cstheme="minorBidi"/>
            <w:sz w:val="22"/>
            <w:szCs w:val="22"/>
            <w:lang w:eastAsia="en-AU"/>
          </w:rPr>
          <w:tab/>
        </w:r>
        <w:r w:rsidRPr="00C6563F">
          <w:t>Legislation repealed</w:t>
        </w:r>
        <w:r>
          <w:tab/>
        </w:r>
        <w:r>
          <w:fldChar w:fldCharType="begin"/>
        </w:r>
        <w:r>
          <w:instrText xml:space="preserve"> PAGEREF _Toc521317407 \h </w:instrText>
        </w:r>
        <w:r>
          <w:fldChar w:fldCharType="separate"/>
        </w:r>
        <w:r w:rsidR="00C304DE">
          <w:t>2</w:t>
        </w:r>
        <w:r>
          <w:fldChar w:fldCharType="end"/>
        </w:r>
      </w:hyperlink>
    </w:p>
    <w:p w:rsidR="003E6CBD" w:rsidRDefault="00C03688">
      <w:pPr>
        <w:pStyle w:val="TOC2"/>
        <w:rPr>
          <w:rFonts w:asciiTheme="minorHAnsi" w:eastAsiaTheme="minorEastAsia" w:hAnsiTheme="minorHAnsi" w:cstheme="minorBidi"/>
          <w:b w:val="0"/>
          <w:sz w:val="22"/>
          <w:szCs w:val="22"/>
          <w:lang w:eastAsia="en-AU"/>
        </w:rPr>
      </w:pPr>
      <w:hyperlink w:anchor="_Toc521317408" w:history="1">
        <w:r w:rsidR="003E6CBD" w:rsidRPr="00C6563F">
          <w:t>Part 2</w:t>
        </w:r>
        <w:r w:rsidR="003E6CBD">
          <w:rPr>
            <w:rFonts w:asciiTheme="minorHAnsi" w:eastAsiaTheme="minorEastAsia" w:hAnsiTheme="minorHAnsi" w:cstheme="minorBidi"/>
            <w:b w:val="0"/>
            <w:sz w:val="22"/>
            <w:szCs w:val="22"/>
            <w:lang w:eastAsia="en-AU"/>
          </w:rPr>
          <w:tab/>
        </w:r>
        <w:r w:rsidR="003E6CBD" w:rsidRPr="00C6563F">
          <w:t>Animal Diseases Act 2005</w:t>
        </w:r>
        <w:r w:rsidR="003E6CBD" w:rsidRPr="003E6CBD">
          <w:rPr>
            <w:vanish/>
          </w:rPr>
          <w:tab/>
        </w:r>
        <w:r w:rsidR="003E6CBD" w:rsidRPr="003E6CBD">
          <w:rPr>
            <w:vanish/>
          </w:rPr>
          <w:fldChar w:fldCharType="begin"/>
        </w:r>
        <w:r w:rsidR="003E6CBD" w:rsidRPr="003E6CBD">
          <w:rPr>
            <w:vanish/>
          </w:rPr>
          <w:instrText xml:space="preserve"> PAGEREF _Toc521317408 \h </w:instrText>
        </w:r>
        <w:r w:rsidR="003E6CBD" w:rsidRPr="003E6CBD">
          <w:rPr>
            <w:vanish/>
          </w:rPr>
        </w:r>
        <w:r w:rsidR="003E6CBD" w:rsidRPr="003E6CBD">
          <w:rPr>
            <w:vanish/>
          </w:rPr>
          <w:fldChar w:fldCharType="separate"/>
        </w:r>
        <w:r w:rsidR="00C304DE">
          <w:rPr>
            <w:vanish/>
          </w:rPr>
          <w:t>3</w:t>
        </w:r>
        <w:r w:rsidR="003E6CBD" w:rsidRPr="003E6CBD">
          <w:rPr>
            <w:vanish/>
          </w:rP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09" w:history="1">
        <w:r w:rsidRPr="00925C23">
          <w:rPr>
            <w:rStyle w:val="CharSectNo"/>
          </w:rPr>
          <w:t>5</w:t>
        </w:r>
        <w:r w:rsidRPr="00925C23">
          <w:tab/>
          <w:t>Dictionary</w:t>
        </w:r>
        <w:r>
          <w:br/>
        </w:r>
        <w:r w:rsidRPr="00925C23">
          <w:t>Section 4, note 1</w:t>
        </w:r>
        <w:r>
          <w:tab/>
        </w:r>
        <w:r>
          <w:fldChar w:fldCharType="begin"/>
        </w:r>
        <w:r>
          <w:instrText xml:space="preserve"> PAGEREF _Toc521317409 \h </w:instrText>
        </w:r>
        <w:r>
          <w:fldChar w:fldCharType="separate"/>
        </w:r>
        <w:r w:rsidR="00C304DE">
          <w:t>3</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10" w:history="1">
        <w:r w:rsidRPr="00C6563F">
          <w:t>6</w:t>
        </w:r>
        <w:r>
          <w:rPr>
            <w:rFonts w:asciiTheme="minorHAnsi" w:eastAsiaTheme="minorEastAsia" w:hAnsiTheme="minorHAnsi" w:cstheme="minorBidi"/>
            <w:sz w:val="22"/>
            <w:szCs w:val="22"/>
            <w:lang w:eastAsia="en-AU"/>
          </w:rPr>
          <w:tab/>
        </w:r>
        <w:r w:rsidRPr="00C6563F">
          <w:t>Part 4</w:t>
        </w:r>
        <w:r>
          <w:tab/>
        </w:r>
        <w:r>
          <w:fldChar w:fldCharType="begin"/>
        </w:r>
        <w:r>
          <w:instrText xml:space="preserve"> PAGEREF _Toc521317410 \h </w:instrText>
        </w:r>
        <w:r>
          <w:fldChar w:fldCharType="separate"/>
        </w:r>
        <w:r w:rsidR="00C304DE">
          <w:t>3</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11" w:history="1">
        <w:r w:rsidRPr="00925C23">
          <w:rPr>
            <w:rStyle w:val="CharSectNo"/>
          </w:rPr>
          <w:t>7</w:t>
        </w:r>
        <w:r w:rsidRPr="00925C23">
          <w:rPr>
            <w:lang w:val="en" w:eastAsia="en-AU"/>
          </w:rPr>
          <w:tab/>
          <w:t>General powers on entry to premises</w:t>
        </w:r>
        <w:r>
          <w:rPr>
            <w:lang w:val="en" w:eastAsia="en-AU"/>
          </w:rPr>
          <w:br/>
        </w:r>
        <w:r w:rsidRPr="00925C23">
          <w:rPr>
            <w:lang w:val="en" w:eastAsia="en-AU"/>
          </w:rPr>
          <w:t>Section 69 (1) (e) (iii)</w:t>
        </w:r>
        <w:r>
          <w:tab/>
        </w:r>
        <w:r>
          <w:fldChar w:fldCharType="begin"/>
        </w:r>
        <w:r>
          <w:instrText xml:space="preserve"> PAGEREF _Toc521317411 \h </w:instrText>
        </w:r>
        <w:r>
          <w:fldChar w:fldCharType="separate"/>
        </w:r>
        <w:r w:rsidR="00C304DE">
          <w:t>44</w:t>
        </w:r>
        <w:r>
          <w:fldChar w:fldCharType="end"/>
        </w:r>
      </w:hyperlink>
    </w:p>
    <w:p w:rsidR="003E6CBD" w:rsidRDefault="003E6CBD">
      <w:pPr>
        <w:pStyle w:val="TOC5"/>
        <w:rPr>
          <w:rFonts w:asciiTheme="minorHAnsi" w:eastAsiaTheme="minorEastAsia" w:hAnsiTheme="minorHAnsi" w:cstheme="minorBidi"/>
          <w:sz w:val="22"/>
          <w:szCs w:val="22"/>
          <w:lang w:eastAsia="en-AU"/>
        </w:rPr>
      </w:pPr>
      <w:r>
        <w:lastRenderedPageBreak/>
        <w:tab/>
      </w:r>
      <w:hyperlink w:anchor="_Toc521317412" w:history="1">
        <w:r w:rsidRPr="00925C23">
          <w:rPr>
            <w:rStyle w:val="CharSectNo"/>
          </w:rPr>
          <w:t>8</w:t>
        </w:r>
        <w:r w:rsidRPr="00925C23">
          <w:rPr>
            <w:lang w:val="en" w:eastAsia="en-AU"/>
          </w:rPr>
          <w:tab/>
          <w:t>Regulation-making power</w:t>
        </w:r>
        <w:r>
          <w:rPr>
            <w:lang w:val="en" w:eastAsia="en-AU"/>
          </w:rPr>
          <w:br/>
        </w:r>
        <w:r w:rsidRPr="00925C23">
          <w:rPr>
            <w:lang w:val="en" w:eastAsia="en-AU"/>
          </w:rPr>
          <w:t>Section 90 (2) (n)</w:t>
        </w:r>
        <w:r>
          <w:tab/>
        </w:r>
        <w:r>
          <w:fldChar w:fldCharType="begin"/>
        </w:r>
        <w:r>
          <w:instrText xml:space="preserve"> PAGEREF _Toc521317412 \h </w:instrText>
        </w:r>
        <w:r>
          <w:fldChar w:fldCharType="separate"/>
        </w:r>
        <w:r w:rsidR="00C304DE">
          <w:t>44</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13" w:history="1">
        <w:r w:rsidRPr="00C6563F">
          <w:t>9</w:t>
        </w:r>
        <w:r>
          <w:rPr>
            <w:rFonts w:asciiTheme="minorHAnsi" w:eastAsiaTheme="minorEastAsia" w:hAnsiTheme="minorHAnsi" w:cstheme="minorBidi"/>
            <w:sz w:val="22"/>
            <w:szCs w:val="22"/>
            <w:lang w:eastAsia="en-AU"/>
          </w:rPr>
          <w:tab/>
        </w:r>
        <w:r w:rsidRPr="00C6563F">
          <w:rPr>
            <w:lang w:val="en" w:eastAsia="en-AU"/>
          </w:rPr>
          <w:t xml:space="preserve">Dictionary, definition of </w:t>
        </w:r>
        <w:r w:rsidRPr="00C6563F">
          <w:rPr>
            <w:i/>
          </w:rPr>
          <w:t>abattoir</w:t>
        </w:r>
        <w:r>
          <w:tab/>
        </w:r>
        <w:r>
          <w:fldChar w:fldCharType="begin"/>
        </w:r>
        <w:r>
          <w:instrText xml:space="preserve"> PAGEREF _Toc521317413 \h </w:instrText>
        </w:r>
        <w:r>
          <w:fldChar w:fldCharType="separate"/>
        </w:r>
        <w:r w:rsidR="00C304DE">
          <w:t>45</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14" w:history="1">
        <w:r w:rsidRPr="00C6563F">
          <w:t>10</w:t>
        </w:r>
        <w:r>
          <w:rPr>
            <w:rFonts w:asciiTheme="minorHAnsi" w:eastAsiaTheme="minorEastAsia" w:hAnsiTheme="minorHAnsi" w:cstheme="minorBidi"/>
            <w:sz w:val="22"/>
            <w:szCs w:val="22"/>
            <w:lang w:eastAsia="en-AU"/>
          </w:rPr>
          <w:tab/>
        </w:r>
        <w:r w:rsidRPr="00C6563F">
          <w:rPr>
            <w:lang w:val="en" w:eastAsia="en-AU"/>
          </w:rPr>
          <w:t xml:space="preserve">Dictionary, definition of </w:t>
        </w:r>
        <w:r w:rsidRPr="00C6563F">
          <w:rPr>
            <w:i/>
          </w:rPr>
          <w:t>agency</w:t>
        </w:r>
        <w:r w:rsidRPr="00C6563F">
          <w:rPr>
            <w:lang w:val="en" w:eastAsia="en-AU"/>
          </w:rPr>
          <w:t>, par (a) (i)</w:t>
        </w:r>
        <w:r>
          <w:tab/>
        </w:r>
        <w:r>
          <w:fldChar w:fldCharType="begin"/>
        </w:r>
        <w:r>
          <w:instrText xml:space="preserve"> PAGEREF _Toc521317414 \h </w:instrText>
        </w:r>
        <w:r>
          <w:fldChar w:fldCharType="separate"/>
        </w:r>
        <w:r w:rsidR="00C304DE">
          <w:t>45</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15" w:history="1">
        <w:r w:rsidRPr="00C6563F">
          <w:t>11</w:t>
        </w:r>
        <w:r>
          <w:rPr>
            <w:rFonts w:asciiTheme="minorHAnsi" w:eastAsiaTheme="minorEastAsia" w:hAnsiTheme="minorHAnsi" w:cstheme="minorBidi"/>
            <w:sz w:val="22"/>
            <w:szCs w:val="22"/>
            <w:lang w:eastAsia="en-AU"/>
          </w:rPr>
          <w:tab/>
        </w:r>
        <w:r w:rsidRPr="00C6563F">
          <w:rPr>
            <w:lang w:val="en" w:eastAsia="en-AU"/>
          </w:rPr>
          <w:t xml:space="preserve">Dictionary, new definition of </w:t>
        </w:r>
        <w:r w:rsidRPr="00C6563F">
          <w:rPr>
            <w:i/>
          </w:rPr>
          <w:t>agent identification code</w:t>
        </w:r>
        <w:r>
          <w:tab/>
        </w:r>
        <w:r>
          <w:fldChar w:fldCharType="begin"/>
        </w:r>
        <w:r>
          <w:instrText xml:space="preserve"> PAGEREF _Toc521317415 \h </w:instrText>
        </w:r>
        <w:r>
          <w:fldChar w:fldCharType="separate"/>
        </w:r>
        <w:r w:rsidR="00C304DE">
          <w:t>45</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16" w:history="1">
        <w:r w:rsidRPr="00C6563F">
          <w:t>12</w:t>
        </w:r>
        <w:r>
          <w:rPr>
            <w:rFonts w:asciiTheme="minorHAnsi" w:eastAsiaTheme="minorEastAsia" w:hAnsiTheme="minorHAnsi" w:cstheme="minorBidi"/>
            <w:sz w:val="22"/>
            <w:szCs w:val="22"/>
            <w:lang w:eastAsia="en-AU"/>
          </w:rPr>
          <w:tab/>
        </w:r>
        <w:r w:rsidRPr="00C6563F">
          <w:t xml:space="preserve">Dictionary, definition of </w:t>
        </w:r>
        <w:r w:rsidRPr="00C6563F">
          <w:rPr>
            <w:i/>
          </w:rPr>
          <w:t>approved tag</w:t>
        </w:r>
        <w:r>
          <w:tab/>
        </w:r>
        <w:r>
          <w:fldChar w:fldCharType="begin"/>
        </w:r>
        <w:r>
          <w:instrText xml:space="preserve"> PAGEREF _Toc521317416 \h </w:instrText>
        </w:r>
        <w:r>
          <w:fldChar w:fldCharType="separate"/>
        </w:r>
        <w:r w:rsidR="00C304DE">
          <w:t>45</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17" w:history="1">
        <w:r w:rsidRPr="00C6563F">
          <w:t>13</w:t>
        </w:r>
        <w:r>
          <w:rPr>
            <w:rFonts w:asciiTheme="minorHAnsi" w:eastAsiaTheme="minorEastAsia" w:hAnsiTheme="minorHAnsi" w:cstheme="minorBidi"/>
            <w:sz w:val="22"/>
            <w:szCs w:val="22"/>
            <w:lang w:eastAsia="en-AU"/>
          </w:rPr>
          <w:tab/>
        </w:r>
        <w:r w:rsidRPr="00C6563F">
          <w:t>Dictionary, new definitions</w:t>
        </w:r>
        <w:r>
          <w:tab/>
        </w:r>
        <w:r>
          <w:fldChar w:fldCharType="begin"/>
        </w:r>
        <w:r>
          <w:instrText xml:space="preserve"> PAGEREF _Toc521317417 \h </w:instrText>
        </w:r>
        <w:r>
          <w:fldChar w:fldCharType="separate"/>
        </w:r>
        <w:r w:rsidR="00C304DE">
          <w:t>45</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18" w:history="1">
        <w:r w:rsidRPr="00C6563F">
          <w:t>14</w:t>
        </w:r>
        <w:r>
          <w:rPr>
            <w:rFonts w:asciiTheme="minorHAnsi" w:eastAsiaTheme="minorEastAsia" w:hAnsiTheme="minorHAnsi" w:cstheme="minorBidi"/>
            <w:sz w:val="22"/>
            <w:szCs w:val="22"/>
            <w:lang w:eastAsia="en-AU"/>
          </w:rPr>
          <w:tab/>
        </w:r>
        <w:r w:rsidRPr="00C6563F">
          <w:rPr>
            <w:lang w:eastAsia="en-AU"/>
          </w:rPr>
          <w:t xml:space="preserve">Dictionary, definition of </w:t>
        </w:r>
        <w:r w:rsidRPr="00C6563F">
          <w:rPr>
            <w:i/>
          </w:rPr>
          <w:t>holding</w:t>
        </w:r>
        <w:r>
          <w:tab/>
        </w:r>
        <w:r>
          <w:fldChar w:fldCharType="begin"/>
        </w:r>
        <w:r>
          <w:instrText xml:space="preserve"> PAGEREF _Toc521317418 \h </w:instrText>
        </w:r>
        <w:r>
          <w:fldChar w:fldCharType="separate"/>
        </w:r>
        <w:r w:rsidR="00C304DE">
          <w:t>46</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19" w:history="1">
        <w:r w:rsidRPr="00C6563F">
          <w:t>15</w:t>
        </w:r>
        <w:r>
          <w:rPr>
            <w:rFonts w:asciiTheme="minorHAnsi" w:eastAsiaTheme="minorEastAsia" w:hAnsiTheme="minorHAnsi" w:cstheme="minorBidi"/>
            <w:sz w:val="22"/>
            <w:szCs w:val="22"/>
            <w:lang w:eastAsia="en-AU"/>
          </w:rPr>
          <w:tab/>
        </w:r>
        <w:r w:rsidRPr="00C6563F">
          <w:t>Dictionary, new definitions</w:t>
        </w:r>
        <w:r>
          <w:tab/>
        </w:r>
        <w:r>
          <w:fldChar w:fldCharType="begin"/>
        </w:r>
        <w:r>
          <w:instrText xml:space="preserve"> PAGEREF _Toc521317419 \h </w:instrText>
        </w:r>
        <w:r>
          <w:fldChar w:fldCharType="separate"/>
        </w:r>
        <w:r w:rsidR="00C304DE">
          <w:t>46</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20" w:history="1">
        <w:r w:rsidRPr="00C6563F">
          <w:t>16</w:t>
        </w:r>
        <w:r>
          <w:rPr>
            <w:rFonts w:asciiTheme="minorHAnsi" w:eastAsiaTheme="minorEastAsia" w:hAnsiTheme="minorHAnsi" w:cstheme="minorBidi"/>
            <w:sz w:val="22"/>
            <w:szCs w:val="22"/>
            <w:lang w:eastAsia="en-AU"/>
          </w:rPr>
          <w:tab/>
        </w:r>
        <w:r w:rsidRPr="00C6563F">
          <w:rPr>
            <w:lang w:val="en" w:eastAsia="en-AU"/>
          </w:rPr>
          <w:t xml:space="preserve">Dictionary, definition of </w:t>
        </w:r>
        <w:r w:rsidRPr="00C6563F">
          <w:rPr>
            <w:i/>
          </w:rPr>
          <w:t>register</w:t>
        </w:r>
        <w:r>
          <w:tab/>
        </w:r>
        <w:r>
          <w:fldChar w:fldCharType="begin"/>
        </w:r>
        <w:r>
          <w:instrText xml:space="preserve"> PAGEREF _Toc521317420 \h </w:instrText>
        </w:r>
        <w:r>
          <w:fldChar w:fldCharType="separate"/>
        </w:r>
        <w:r w:rsidR="00C304DE">
          <w:t>48</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21" w:history="1">
        <w:r w:rsidRPr="00C6563F">
          <w:t>17</w:t>
        </w:r>
        <w:r>
          <w:rPr>
            <w:rFonts w:asciiTheme="minorHAnsi" w:eastAsiaTheme="minorEastAsia" w:hAnsiTheme="minorHAnsi" w:cstheme="minorBidi"/>
            <w:sz w:val="22"/>
            <w:szCs w:val="22"/>
            <w:lang w:eastAsia="en-AU"/>
          </w:rPr>
          <w:tab/>
        </w:r>
        <w:r w:rsidRPr="00C6563F">
          <w:rPr>
            <w:lang w:val="en" w:eastAsia="en-AU"/>
          </w:rPr>
          <w:t>Dictionary, new definitions</w:t>
        </w:r>
        <w:r>
          <w:tab/>
        </w:r>
        <w:r>
          <w:fldChar w:fldCharType="begin"/>
        </w:r>
        <w:r>
          <w:instrText xml:space="preserve"> PAGEREF _Toc521317421 \h </w:instrText>
        </w:r>
        <w:r>
          <w:fldChar w:fldCharType="separate"/>
        </w:r>
        <w:r w:rsidR="00C304DE">
          <w:t>48</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22" w:history="1">
        <w:r w:rsidRPr="00C6563F">
          <w:t>18</w:t>
        </w:r>
        <w:r>
          <w:rPr>
            <w:rFonts w:asciiTheme="minorHAnsi" w:eastAsiaTheme="minorEastAsia" w:hAnsiTheme="minorHAnsi" w:cstheme="minorBidi"/>
            <w:sz w:val="22"/>
            <w:szCs w:val="22"/>
            <w:lang w:eastAsia="en-AU"/>
          </w:rPr>
          <w:tab/>
        </w:r>
        <w:r w:rsidRPr="00C6563F">
          <w:rPr>
            <w:lang w:val="en" w:eastAsia="en-AU"/>
          </w:rPr>
          <w:t xml:space="preserve">Dictionary, definition of </w:t>
        </w:r>
        <w:r w:rsidRPr="00C6563F">
          <w:rPr>
            <w:i/>
          </w:rPr>
          <w:t>stock</w:t>
        </w:r>
        <w:r>
          <w:tab/>
        </w:r>
        <w:r>
          <w:fldChar w:fldCharType="begin"/>
        </w:r>
        <w:r>
          <w:instrText xml:space="preserve"> PAGEREF _Toc521317422 \h </w:instrText>
        </w:r>
        <w:r>
          <w:fldChar w:fldCharType="separate"/>
        </w:r>
        <w:r w:rsidR="00C304DE">
          <w:t>49</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23" w:history="1">
        <w:r w:rsidRPr="00C6563F">
          <w:t>19</w:t>
        </w:r>
        <w:r>
          <w:rPr>
            <w:rFonts w:asciiTheme="minorHAnsi" w:eastAsiaTheme="minorEastAsia" w:hAnsiTheme="minorHAnsi" w:cstheme="minorBidi"/>
            <w:sz w:val="22"/>
            <w:szCs w:val="22"/>
            <w:lang w:eastAsia="en-AU"/>
          </w:rPr>
          <w:tab/>
        </w:r>
        <w:r w:rsidRPr="00C6563F">
          <w:t>Dictionary, new definitions</w:t>
        </w:r>
        <w:r>
          <w:tab/>
        </w:r>
        <w:r>
          <w:fldChar w:fldCharType="begin"/>
        </w:r>
        <w:r>
          <w:instrText xml:space="preserve"> PAGEREF _Toc521317423 \h </w:instrText>
        </w:r>
        <w:r>
          <w:fldChar w:fldCharType="separate"/>
        </w:r>
        <w:r w:rsidR="00C304DE">
          <w:t>49</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24" w:history="1">
        <w:r w:rsidRPr="00C6563F">
          <w:t>20</w:t>
        </w:r>
        <w:r>
          <w:rPr>
            <w:rFonts w:asciiTheme="minorHAnsi" w:eastAsiaTheme="minorEastAsia" w:hAnsiTheme="minorHAnsi" w:cstheme="minorBidi"/>
            <w:sz w:val="22"/>
            <w:szCs w:val="22"/>
            <w:lang w:eastAsia="en-AU"/>
          </w:rPr>
          <w:tab/>
        </w:r>
        <w:r w:rsidRPr="00C6563F">
          <w:rPr>
            <w:lang w:val="en" w:eastAsia="en-AU"/>
          </w:rPr>
          <w:t xml:space="preserve">Dictionary, definitions of </w:t>
        </w:r>
        <w:r w:rsidRPr="00C6563F">
          <w:rPr>
            <w:i/>
          </w:rPr>
          <w:t>tag</w:t>
        </w:r>
        <w:r w:rsidRPr="00C6563F">
          <w:t xml:space="preserve">, </w:t>
        </w:r>
        <w:r w:rsidRPr="00C6563F">
          <w:rPr>
            <w:i/>
          </w:rPr>
          <w:t xml:space="preserve">tagable stock </w:t>
        </w:r>
        <w:r w:rsidRPr="00C6563F">
          <w:rPr>
            <w:lang w:val="en" w:eastAsia="en-AU"/>
          </w:rPr>
          <w:t xml:space="preserve">and </w:t>
        </w:r>
        <w:r w:rsidRPr="00C6563F">
          <w:rPr>
            <w:i/>
          </w:rPr>
          <w:t>tag number</w:t>
        </w:r>
        <w:r>
          <w:tab/>
        </w:r>
        <w:r>
          <w:fldChar w:fldCharType="begin"/>
        </w:r>
        <w:r>
          <w:instrText xml:space="preserve"> PAGEREF _Toc521317424 \h </w:instrText>
        </w:r>
        <w:r>
          <w:fldChar w:fldCharType="separate"/>
        </w:r>
        <w:r w:rsidR="00C304DE">
          <w:t>50</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25" w:history="1">
        <w:r w:rsidRPr="00C6563F">
          <w:t>21</w:t>
        </w:r>
        <w:r>
          <w:rPr>
            <w:rFonts w:asciiTheme="minorHAnsi" w:eastAsiaTheme="minorEastAsia" w:hAnsiTheme="minorHAnsi" w:cstheme="minorBidi"/>
            <w:sz w:val="22"/>
            <w:szCs w:val="22"/>
            <w:lang w:eastAsia="en-AU"/>
          </w:rPr>
          <w:tab/>
        </w:r>
        <w:r w:rsidRPr="00C6563F">
          <w:t xml:space="preserve">Dictionary, new definition of </w:t>
        </w:r>
        <w:r w:rsidRPr="00C6563F">
          <w:rPr>
            <w:i/>
          </w:rPr>
          <w:t>transaction information</w:t>
        </w:r>
        <w:r>
          <w:tab/>
        </w:r>
        <w:r>
          <w:fldChar w:fldCharType="begin"/>
        </w:r>
        <w:r>
          <w:instrText xml:space="preserve"> PAGEREF _Toc521317425 \h </w:instrText>
        </w:r>
        <w:r>
          <w:fldChar w:fldCharType="separate"/>
        </w:r>
        <w:r w:rsidR="00C304DE">
          <w:t>50</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26" w:history="1">
        <w:r w:rsidRPr="00C6563F">
          <w:t>22</w:t>
        </w:r>
        <w:r>
          <w:rPr>
            <w:rFonts w:asciiTheme="minorHAnsi" w:eastAsiaTheme="minorEastAsia" w:hAnsiTheme="minorHAnsi" w:cstheme="minorBidi"/>
            <w:sz w:val="22"/>
            <w:szCs w:val="22"/>
            <w:lang w:eastAsia="en-AU"/>
          </w:rPr>
          <w:tab/>
        </w:r>
        <w:r w:rsidRPr="00C6563F">
          <w:t xml:space="preserve">Dictionary, definition of </w:t>
        </w:r>
        <w:r w:rsidRPr="00C6563F">
          <w:rPr>
            <w:i/>
          </w:rPr>
          <w:t>travelling stock</w:t>
        </w:r>
        <w:r>
          <w:tab/>
        </w:r>
        <w:r>
          <w:fldChar w:fldCharType="begin"/>
        </w:r>
        <w:r>
          <w:instrText xml:space="preserve"> PAGEREF _Toc521317426 \h </w:instrText>
        </w:r>
        <w:r>
          <w:fldChar w:fldCharType="separate"/>
        </w:r>
        <w:r w:rsidR="00C304DE">
          <w:t>50</w:t>
        </w:r>
        <w:r>
          <w:fldChar w:fldCharType="end"/>
        </w:r>
      </w:hyperlink>
    </w:p>
    <w:p w:rsidR="003E6CBD" w:rsidRDefault="00C03688">
      <w:pPr>
        <w:pStyle w:val="TOC2"/>
        <w:rPr>
          <w:rFonts w:asciiTheme="minorHAnsi" w:eastAsiaTheme="minorEastAsia" w:hAnsiTheme="minorHAnsi" w:cstheme="minorBidi"/>
          <w:b w:val="0"/>
          <w:sz w:val="22"/>
          <w:szCs w:val="22"/>
          <w:lang w:eastAsia="en-AU"/>
        </w:rPr>
      </w:pPr>
      <w:hyperlink w:anchor="_Toc521317427" w:history="1">
        <w:r w:rsidR="003E6CBD" w:rsidRPr="00C6563F">
          <w:t>Part 3</w:t>
        </w:r>
        <w:r w:rsidR="003E6CBD">
          <w:rPr>
            <w:rFonts w:asciiTheme="minorHAnsi" w:eastAsiaTheme="minorEastAsia" w:hAnsiTheme="minorHAnsi" w:cstheme="minorBidi"/>
            <w:b w:val="0"/>
            <w:sz w:val="22"/>
            <w:szCs w:val="22"/>
            <w:lang w:eastAsia="en-AU"/>
          </w:rPr>
          <w:tab/>
        </w:r>
        <w:r w:rsidR="003E6CBD" w:rsidRPr="00C6563F">
          <w:t>Animal Diseases Regulation 2006</w:t>
        </w:r>
        <w:r w:rsidR="003E6CBD" w:rsidRPr="003E6CBD">
          <w:rPr>
            <w:vanish/>
          </w:rPr>
          <w:tab/>
        </w:r>
        <w:r w:rsidR="003E6CBD" w:rsidRPr="003E6CBD">
          <w:rPr>
            <w:vanish/>
          </w:rPr>
          <w:fldChar w:fldCharType="begin"/>
        </w:r>
        <w:r w:rsidR="003E6CBD" w:rsidRPr="003E6CBD">
          <w:rPr>
            <w:vanish/>
          </w:rPr>
          <w:instrText xml:space="preserve"> PAGEREF _Toc521317427 \h </w:instrText>
        </w:r>
        <w:r w:rsidR="003E6CBD" w:rsidRPr="003E6CBD">
          <w:rPr>
            <w:vanish/>
          </w:rPr>
        </w:r>
        <w:r w:rsidR="003E6CBD" w:rsidRPr="003E6CBD">
          <w:rPr>
            <w:vanish/>
          </w:rPr>
          <w:fldChar w:fldCharType="separate"/>
        </w:r>
        <w:r w:rsidR="00C304DE">
          <w:rPr>
            <w:vanish/>
          </w:rPr>
          <w:t>51</w:t>
        </w:r>
        <w:r w:rsidR="003E6CBD" w:rsidRPr="003E6CBD">
          <w:rPr>
            <w:vanish/>
          </w:rP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28" w:history="1">
        <w:r w:rsidRPr="00925C23">
          <w:rPr>
            <w:rStyle w:val="CharSectNo"/>
          </w:rPr>
          <w:t>23</w:t>
        </w:r>
        <w:r w:rsidRPr="00925C23">
          <w:tab/>
          <w:t>Dictionary</w:t>
        </w:r>
        <w:r>
          <w:br/>
        </w:r>
        <w:r w:rsidRPr="00925C23">
          <w:t>Section 3, note 1</w:t>
        </w:r>
        <w:r>
          <w:tab/>
        </w:r>
        <w:r>
          <w:fldChar w:fldCharType="begin"/>
        </w:r>
        <w:r>
          <w:instrText xml:space="preserve"> PAGEREF _Toc521317428 \h </w:instrText>
        </w:r>
        <w:r>
          <w:fldChar w:fldCharType="separate"/>
        </w:r>
        <w:r w:rsidR="00C304DE">
          <w:t>51</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29" w:history="1">
        <w:r w:rsidRPr="00C6563F">
          <w:t>24</w:t>
        </w:r>
        <w:r>
          <w:rPr>
            <w:rFonts w:asciiTheme="minorHAnsi" w:eastAsiaTheme="minorEastAsia" w:hAnsiTheme="minorHAnsi" w:cstheme="minorBidi"/>
            <w:sz w:val="22"/>
            <w:szCs w:val="22"/>
            <w:lang w:eastAsia="en-AU"/>
          </w:rPr>
          <w:tab/>
        </w:r>
        <w:r w:rsidRPr="00C6563F">
          <w:rPr>
            <w:lang w:val="en" w:eastAsia="en-AU"/>
          </w:rPr>
          <w:t>Part 2 heading etc</w:t>
        </w:r>
        <w:r>
          <w:tab/>
        </w:r>
        <w:r>
          <w:fldChar w:fldCharType="begin"/>
        </w:r>
        <w:r>
          <w:instrText xml:space="preserve"> PAGEREF _Toc521317429 \h </w:instrText>
        </w:r>
        <w:r>
          <w:fldChar w:fldCharType="separate"/>
        </w:r>
        <w:r w:rsidR="00C304DE">
          <w:t>51</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30" w:history="1">
        <w:r w:rsidRPr="00925C23">
          <w:rPr>
            <w:rStyle w:val="CharSectNo"/>
          </w:rPr>
          <w:t>25</w:t>
        </w:r>
        <w:r w:rsidRPr="00925C23">
          <w:tab/>
          <w:t>Miscellaneous</w:t>
        </w:r>
        <w:r>
          <w:br/>
        </w:r>
        <w:r w:rsidRPr="00925C23">
          <w:t>Division 2.6 (as amended)</w:t>
        </w:r>
        <w:r>
          <w:tab/>
        </w:r>
        <w:r>
          <w:fldChar w:fldCharType="begin"/>
        </w:r>
        <w:r>
          <w:instrText xml:space="preserve"> PAGEREF _Toc521317430 \h </w:instrText>
        </w:r>
        <w:r>
          <w:fldChar w:fldCharType="separate"/>
        </w:r>
        <w:r w:rsidR="00C304DE">
          <w:t>51</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31" w:history="1">
        <w:r w:rsidRPr="00925C23">
          <w:rPr>
            <w:rStyle w:val="CharSectNo"/>
          </w:rPr>
          <w:t>26</w:t>
        </w:r>
        <w:r w:rsidRPr="00925C23">
          <w:tab/>
          <w:t>Reviewable decisions</w:t>
        </w:r>
        <w:r>
          <w:br/>
        </w:r>
        <w:r w:rsidRPr="00925C23">
          <w:t>Schedule 1, items 10 and 11</w:t>
        </w:r>
        <w:r>
          <w:tab/>
        </w:r>
        <w:r>
          <w:fldChar w:fldCharType="begin"/>
        </w:r>
        <w:r>
          <w:instrText xml:space="preserve"> PAGEREF _Toc521317431 \h </w:instrText>
        </w:r>
        <w:r>
          <w:fldChar w:fldCharType="separate"/>
        </w:r>
        <w:r w:rsidR="00C304DE">
          <w:t>51</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32" w:history="1">
        <w:r w:rsidRPr="00C6563F">
          <w:t>27</w:t>
        </w:r>
        <w:r>
          <w:rPr>
            <w:rFonts w:asciiTheme="minorHAnsi" w:eastAsiaTheme="minorEastAsia" w:hAnsiTheme="minorHAnsi" w:cstheme="minorBidi"/>
            <w:sz w:val="22"/>
            <w:szCs w:val="22"/>
            <w:lang w:eastAsia="en-AU"/>
          </w:rPr>
          <w:tab/>
        </w:r>
        <w:r w:rsidRPr="00C6563F">
          <w:t>Schedule 1, items 16 to 19</w:t>
        </w:r>
        <w:r>
          <w:tab/>
        </w:r>
        <w:r>
          <w:fldChar w:fldCharType="begin"/>
        </w:r>
        <w:r>
          <w:instrText xml:space="preserve"> PAGEREF _Toc521317432 \h </w:instrText>
        </w:r>
        <w:r>
          <w:fldChar w:fldCharType="separate"/>
        </w:r>
        <w:r w:rsidR="00C304DE">
          <w:t>52</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33" w:history="1">
        <w:r w:rsidRPr="00C6563F">
          <w:t>28</w:t>
        </w:r>
        <w:r>
          <w:rPr>
            <w:rFonts w:asciiTheme="minorHAnsi" w:eastAsiaTheme="minorEastAsia" w:hAnsiTheme="minorHAnsi" w:cstheme="minorBidi"/>
            <w:sz w:val="22"/>
            <w:szCs w:val="22"/>
            <w:lang w:eastAsia="en-AU"/>
          </w:rPr>
          <w:tab/>
        </w:r>
        <w:r w:rsidRPr="00C6563F">
          <w:t>Dictionary, note 3</w:t>
        </w:r>
        <w:r>
          <w:tab/>
        </w:r>
        <w:r>
          <w:fldChar w:fldCharType="begin"/>
        </w:r>
        <w:r>
          <w:instrText xml:space="preserve"> PAGEREF _Toc521317433 \h </w:instrText>
        </w:r>
        <w:r>
          <w:fldChar w:fldCharType="separate"/>
        </w:r>
        <w:r w:rsidR="00C304DE">
          <w:t>52</w:t>
        </w:r>
        <w:r>
          <w:fldChar w:fldCharType="end"/>
        </w:r>
      </w:hyperlink>
    </w:p>
    <w:p w:rsidR="003E6CBD" w:rsidRDefault="003E6CBD">
      <w:pPr>
        <w:pStyle w:val="TOC5"/>
        <w:rPr>
          <w:rFonts w:asciiTheme="minorHAnsi" w:eastAsiaTheme="minorEastAsia" w:hAnsiTheme="minorHAnsi" w:cstheme="minorBidi"/>
          <w:sz w:val="22"/>
          <w:szCs w:val="22"/>
          <w:lang w:eastAsia="en-AU"/>
        </w:rPr>
      </w:pPr>
      <w:r>
        <w:tab/>
      </w:r>
      <w:hyperlink w:anchor="_Toc521317434" w:history="1">
        <w:r w:rsidRPr="00C6563F">
          <w:t>29</w:t>
        </w:r>
        <w:r>
          <w:rPr>
            <w:rFonts w:asciiTheme="minorHAnsi" w:eastAsiaTheme="minorEastAsia" w:hAnsiTheme="minorHAnsi" w:cstheme="minorBidi"/>
            <w:sz w:val="22"/>
            <w:szCs w:val="22"/>
            <w:lang w:eastAsia="en-AU"/>
          </w:rPr>
          <w:tab/>
        </w:r>
        <w:r w:rsidRPr="00C6563F">
          <w:rPr>
            <w:lang w:val="en" w:eastAsia="en-AU"/>
          </w:rPr>
          <w:t>Dictionary</w:t>
        </w:r>
        <w:r>
          <w:tab/>
        </w:r>
        <w:r>
          <w:fldChar w:fldCharType="begin"/>
        </w:r>
        <w:r>
          <w:instrText xml:space="preserve"> PAGEREF _Toc521317434 \h </w:instrText>
        </w:r>
        <w:r>
          <w:fldChar w:fldCharType="separate"/>
        </w:r>
        <w:r w:rsidR="00C304DE">
          <w:t>52</w:t>
        </w:r>
        <w:r>
          <w:fldChar w:fldCharType="end"/>
        </w:r>
      </w:hyperlink>
    </w:p>
    <w:p w:rsidR="00DD7CD0" w:rsidRPr="00925C23" w:rsidRDefault="003E6CBD">
      <w:pPr>
        <w:pStyle w:val="BillBasic"/>
      </w:pPr>
      <w:r>
        <w:fldChar w:fldCharType="end"/>
      </w:r>
    </w:p>
    <w:p w:rsidR="00925C23" w:rsidRDefault="00925C23">
      <w:pPr>
        <w:pStyle w:val="01Contents"/>
        <w:sectPr w:rsidR="00925C23" w:rsidSect="004A4ED8">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rsidR="004A4ED8" w:rsidRDefault="004A4ED8" w:rsidP="00EB3B89">
      <w:pPr>
        <w:spacing w:before="480"/>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A4ED8" w:rsidRDefault="004A4ED8">
      <w:pPr>
        <w:jc w:val="center"/>
        <w:rPr>
          <w:rFonts w:ascii="Arial" w:hAnsi="Arial"/>
        </w:rPr>
      </w:pPr>
      <w:r>
        <w:rPr>
          <w:rFonts w:ascii="Arial" w:hAnsi="Arial"/>
        </w:rPr>
        <w:t>Australian Capital Territory</w:t>
      </w:r>
    </w:p>
    <w:p w:rsidR="00DD7CD0" w:rsidRPr="00925C23" w:rsidRDefault="004A4ED8" w:rsidP="00925C23">
      <w:pPr>
        <w:pStyle w:val="Billname"/>
        <w:suppressLineNumbers/>
      </w:pPr>
      <w:bookmarkStart w:id="1" w:name="citation"/>
      <w:r>
        <w:t>Animal Diseases Amendment Act 2018</w:t>
      </w:r>
      <w:bookmarkEnd w:id="1"/>
    </w:p>
    <w:p w:rsidR="00DD7CD0" w:rsidRPr="00925C23" w:rsidRDefault="00C03688" w:rsidP="00925C23">
      <w:pPr>
        <w:pStyle w:val="ActNo"/>
        <w:suppressLineNumbers/>
      </w:pPr>
      <w:r>
        <w:fldChar w:fldCharType="begin"/>
      </w:r>
      <w:r>
        <w:instrText xml:space="preserve"> DOCPROPERTY "Category"  \* MERGEFORMAT </w:instrText>
      </w:r>
      <w:r>
        <w:fldChar w:fldCharType="separate"/>
      </w:r>
      <w:r w:rsidR="00C304DE">
        <w:t>A2018-28</w:t>
      </w:r>
      <w:r>
        <w:fldChar w:fldCharType="end"/>
      </w:r>
    </w:p>
    <w:p w:rsidR="00DD7CD0" w:rsidRPr="00925C23" w:rsidRDefault="00A869A2" w:rsidP="00A869A2">
      <w:pPr>
        <w:pStyle w:val="N-line3"/>
        <w:suppressLineNumbers/>
        <w:pBdr>
          <w:bottom w:val="none" w:sz="0" w:space="0" w:color="auto"/>
        </w:pBdr>
      </w:pPr>
      <w:r>
        <w:rPr>
          <w:noProof/>
          <w:lang w:eastAsia="en-AU"/>
        </w:rPr>
        <mc:AlternateContent>
          <mc:Choice Requires="wps">
            <w:drawing>
              <wp:anchor distT="0" distB="0" distL="114300" distR="114300" simplePos="0" relativeHeight="251659264" behindDoc="0" locked="0" layoutInCell="1" allowOverlap="1" wp14:anchorId="040C9847" wp14:editId="723A939D">
                <wp:simplePos x="0" y="0"/>
                <wp:positionH relativeFrom="column">
                  <wp:posOffset>0</wp:posOffset>
                </wp:positionH>
                <wp:positionV relativeFrom="paragraph">
                  <wp:posOffset>237490</wp:posOffset>
                </wp:positionV>
                <wp:extent cx="49434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4943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E67A7"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7pt" to="389.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" strokecolor="black [3213]" strokeweight="1.5pt"/>
            </w:pict>
          </mc:Fallback>
        </mc:AlternateContent>
      </w:r>
    </w:p>
    <w:p w:rsidR="00DD7CD0" w:rsidRPr="00925C23" w:rsidRDefault="00DD7CD0" w:rsidP="00925C23">
      <w:pPr>
        <w:pStyle w:val="LongTitle"/>
        <w:suppressLineNumbers/>
        <w:rPr>
          <w:rStyle w:val="charItals"/>
        </w:rPr>
      </w:pPr>
      <w:r w:rsidRPr="00925C23">
        <w:t xml:space="preserve">An Act to amend the </w:t>
      </w:r>
      <w:bookmarkStart w:id="2" w:name="AmCitation"/>
      <w:r w:rsidR="001A304D" w:rsidRPr="00925C23">
        <w:rPr>
          <w:rStyle w:val="charCitHyperlinkItal"/>
        </w:rPr>
        <w:fldChar w:fldCharType="begin"/>
      </w:r>
      <w:r w:rsidR="001A304D" w:rsidRPr="00925C23">
        <w:rPr>
          <w:rStyle w:val="charCitHyperlinkItal"/>
        </w:rPr>
        <w:instrText xml:space="preserve"> HYPERLINK "http://www.legislation.act.gov.au/a/2005-18" \o "A2005-18" </w:instrText>
      </w:r>
      <w:r w:rsidR="001A304D" w:rsidRPr="00925C23">
        <w:rPr>
          <w:rStyle w:val="charCitHyperlinkItal"/>
        </w:rPr>
        <w:fldChar w:fldCharType="separate"/>
      </w:r>
      <w:r w:rsidR="001A304D" w:rsidRPr="00925C23">
        <w:rPr>
          <w:rStyle w:val="charCitHyperlinkItal"/>
        </w:rPr>
        <w:t>Animal Diseases Act 2005</w:t>
      </w:r>
      <w:r w:rsidR="001A304D" w:rsidRPr="00925C23">
        <w:rPr>
          <w:rStyle w:val="charCitHyperlinkItal"/>
        </w:rPr>
        <w:fldChar w:fldCharType="end"/>
      </w:r>
      <w:bookmarkEnd w:id="2"/>
      <w:r w:rsidR="000E0A6E" w:rsidRPr="00925C23">
        <w:rPr>
          <w:rStyle w:val="charItals"/>
        </w:rPr>
        <w:t xml:space="preserve"> </w:t>
      </w:r>
      <w:r w:rsidR="000E0A6E" w:rsidRPr="00925C23">
        <w:t xml:space="preserve">and </w:t>
      </w:r>
      <w:r w:rsidR="00E86F7A" w:rsidRPr="00925C23">
        <w:t xml:space="preserve">the </w:t>
      </w:r>
      <w:hyperlink r:id="rId15" w:tooltip="SL2006-39" w:history="1">
        <w:r w:rsidR="001A304D" w:rsidRPr="00925C23">
          <w:rPr>
            <w:rStyle w:val="charCitHyperlinkItal"/>
          </w:rPr>
          <w:t>Animal Diseases Regulation 2006</w:t>
        </w:r>
      </w:hyperlink>
    </w:p>
    <w:p w:rsidR="00525A58" w:rsidRPr="00925C23" w:rsidRDefault="00A869A2" w:rsidP="00A869A2">
      <w:pPr>
        <w:pStyle w:val="N-line3"/>
        <w:suppressLineNumbers/>
        <w:pBdr>
          <w:bottom w:val="none" w:sz="0" w:space="0" w:color="auto"/>
        </w:pBdr>
      </w:pPr>
      <w:r>
        <w:rPr>
          <w:noProof/>
          <w:lang w:eastAsia="en-AU"/>
        </w:rPr>
        <mc:AlternateContent>
          <mc:Choice Requires="wps">
            <w:drawing>
              <wp:anchor distT="0" distB="0" distL="114300" distR="114300" simplePos="0" relativeHeight="251661312" behindDoc="0" locked="0" layoutInCell="1" allowOverlap="1" wp14:anchorId="040C9847" wp14:editId="723A939D">
                <wp:simplePos x="0" y="0"/>
                <wp:positionH relativeFrom="column">
                  <wp:posOffset>0</wp:posOffset>
                </wp:positionH>
                <wp:positionV relativeFrom="paragraph">
                  <wp:posOffset>207010</wp:posOffset>
                </wp:positionV>
                <wp:extent cx="4943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943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5563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3pt" to="389.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" strokecolor="black [3213]" strokeweight="1.5pt"/>
            </w:pict>
          </mc:Fallback>
        </mc:AlternateContent>
      </w:r>
    </w:p>
    <w:p w:rsidR="00DD7CD0" w:rsidRPr="00925C23" w:rsidRDefault="00DD7CD0" w:rsidP="00925C23">
      <w:pPr>
        <w:pStyle w:val="Placeholder"/>
        <w:suppressLineNumbers/>
      </w:pPr>
      <w:r w:rsidRPr="00925C23">
        <w:rPr>
          <w:rStyle w:val="charContents"/>
          <w:sz w:val="16"/>
        </w:rPr>
        <w:t xml:space="preserve">  </w:t>
      </w:r>
      <w:r w:rsidRPr="00925C23">
        <w:rPr>
          <w:rStyle w:val="charPage"/>
        </w:rPr>
        <w:t xml:space="preserve">  </w:t>
      </w:r>
    </w:p>
    <w:p w:rsidR="00DD7CD0" w:rsidRPr="00925C23" w:rsidRDefault="00DD7CD0" w:rsidP="00925C23">
      <w:pPr>
        <w:pStyle w:val="Placeholder"/>
        <w:suppressLineNumbers/>
      </w:pPr>
      <w:r w:rsidRPr="00925C23">
        <w:rPr>
          <w:rStyle w:val="CharChapNo"/>
        </w:rPr>
        <w:t xml:space="preserve">  </w:t>
      </w:r>
      <w:r w:rsidRPr="00925C23">
        <w:rPr>
          <w:rStyle w:val="CharChapText"/>
        </w:rPr>
        <w:t xml:space="preserve">  </w:t>
      </w:r>
    </w:p>
    <w:p w:rsidR="00DD7CD0" w:rsidRPr="00925C23" w:rsidRDefault="00DD7CD0" w:rsidP="00925C23">
      <w:pPr>
        <w:pStyle w:val="Placeholder"/>
        <w:suppressLineNumbers/>
      </w:pPr>
      <w:r w:rsidRPr="00925C23">
        <w:rPr>
          <w:rStyle w:val="CharPartNo"/>
        </w:rPr>
        <w:t xml:space="preserve">  </w:t>
      </w:r>
      <w:r w:rsidRPr="00925C23">
        <w:rPr>
          <w:rStyle w:val="CharPartText"/>
        </w:rPr>
        <w:t xml:space="preserve">  </w:t>
      </w:r>
    </w:p>
    <w:p w:rsidR="00DD7CD0" w:rsidRPr="00925C23" w:rsidRDefault="00DD7CD0" w:rsidP="00925C23">
      <w:pPr>
        <w:pStyle w:val="Placeholder"/>
        <w:suppressLineNumbers/>
      </w:pPr>
      <w:r w:rsidRPr="00925C23">
        <w:rPr>
          <w:rStyle w:val="CharDivNo"/>
        </w:rPr>
        <w:t xml:space="preserve">  </w:t>
      </w:r>
      <w:r w:rsidRPr="00925C23">
        <w:rPr>
          <w:rStyle w:val="CharDivText"/>
        </w:rPr>
        <w:t xml:space="preserve">  </w:t>
      </w:r>
    </w:p>
    <w:p w:rsidR="00DD7CD0" w:rsidRPr="00925C23" w:rsidRDefault="00DD7CD0" w:rsidP="00925C23">
      <w:pPr>
        <w:pStyle w:val="Notified"/>
        <w:suppressLineNumbers/>
      </w:pPr>
    </w:p>
    <w:p w:rsidR="00DD7CD0" w:rsidRPr="00A869A2" w:rsidRDefault="00DD7CD0" w:rsidP="00925C23">
      <w:pPr>
        <w:pStyle w:val="EnactingWords"/>
        <w:suppressLineNumbers/>
        <w:rPr>
          <w:spacing w:val="2"/>
        </w:rPr>
      </w:pPr>
      <w:r w:rsidRPr="00A869A2">
        <w:rPr>
          <w:spacing w:val="2"/>
        </w:rPr>
        <w:t>The Legislative Assembly for the Australian Capital Territory enacts as follows:</w:t>
      </w:r>
    </w:p>
    <w:p w:rsidR="00DD7CD0" w:rsidRPr="00925C23" w:rsidRDefault="00DD7CD0" w:rsidP="00925C23">
      <w:pPr>
        <w:pStyle w:val="PageBreak"/>
        <w:suppressLineNumbers/>
      </w:pPr>
      <w:r w:rsidRPr="00925C23">
        <w:br w:type="page"/>
      </w:r>
    </w:p>
    <w:p w:rsidR="00CB6890" w:rsidRPr="00925C23" w:rsidRDefault="00925C23" w:rsidP="00925C23">
      <w:pPr>
        <w:pStyle w:val="AH2Part"/>
      </w:pPr>
      <w:bookmarkStart w:id="3" w:name="_Toc521317403"/>
      <w:r w:rsidRPr="00925C23">
        <w:rPr>
          <w:rStyle w:val="CharPartNo"/>
        </w:rPr>
        <w:t>Part 1</w:t>
      </w:r>
      <w:r w:rsidRPr="00925C23">
        <w:tab/>
      </w:r>
      <w:r w:rsidR="00CB6890" w:rsidRPr="00925C23">
        <w:rPr>
          <w:rStyle w:val="CharPartText"/>
        </w:rPr>
        <w:t>Preliminary</w:t>
      </w:r>
      <w:bookmarkEnd w:id="3"/>
    </w:p>
    <w:p w:rsidR="00DD7CD0" w:rsidRPr="00925C23" w:rsidRDefault="00925C23" w:rsidP="00925C23">
      <w:pPr>
        <w:pStyle w:val="AH5Sec"/>
        <w:shd w:val="pct25" w:color="auto" w:fill="auto"/>
      </w:pPr>
      <w:bookmarkStart w:id="4" w:name="_Toc521317404"/>
      <w:r w:rsidRPr="00925C23">
        <w:rPr>
          <w:rStyle w:val="CharSectNo"/>
        </w:rPr>
        <w:t>1</w:t>
      </w:r>
      <w:r w:rsidRPr="00925C23">
        <w:tab/>
      </w:r>
      <w:r w:rsidR="00DD7CD0" w:rsidRPr="00925C23">
        <w:t>Name of Act</w:t>
      </w:r>
      <w:bookmarkEnd w:id="4"/>
    </w:p>
    <w:p w:rsidR="00DD7CD0" w:rsidRPr="00925C23" w:rsidRDefault="00DD7CD0">
      <w:pPr>
        <w:pStyle w:val="Amainreturn"/>
      </w:pPr>
      <w:r w:rsidRPr="00925C23">
        <w:t xml:space="preserve">This Act is the </w:t>
      </w:r>
      <w:r w:rsidRPr="00925C23">
        <w:rPr>
          <w:i/>
        </w:rPr>
        <w:fldChar w:fldCharType="begin"/>
      </w:r>
      <w:r w:rsidRPr="00925C23">
        <w:rPr>
          <w:i/>
        </w:rPr>
        <w:instrText xml:space="preserve"> TITLE</w:instrText>
      </w:r>
      <w:r w:rsidRPr="00925C23">
        <w:rPr>
          <w:i/>
        </w:rPr>
        <w:fldChar w:fldCharType="separate"/>
      </w:r>
      <w:r w:rsidR="00C304DE">
        <w:rPr>
          <w:i/>
        </w:rPr>
        <w:t>Animal Diseases Amendment Act 2018</w:t>
      </w:r>
      <w:r w:rsidRPr="00925C23">
        <w:rPr>
          <w:i/>
        </w:rPr>
        <w:fldChar w:fldCharType="end"/>
      </w:r>
      <w:r w:rsidRPr="00925C23">
        <w:t>.</w:t>
      </w:r>
    </w:p>
    <w:p w:rsidR="00DD7CD0" w:rsidRPr="00925C23" w:rsidRDefault="00925C23" w:rsidP="00925C23">
      <w:pPr>
        <w:pStyle w:val="AH5Sec"/>
        <w:shd w:val="pct25" w:color="auto" w:fill="auto"/>
      </w:pPr>
      <w:bookmarkStart w:id="5" w:name="_Toc521317405"/>
      <w:r w:rsidRPr="00925C23">
        <w:rPr>
          <w:rStyle w:val="CharSectNo"/>
        </w:rPr>
        <w:t>2</w:t>
      </w:r>
      <w:r w:rsidRPr="00925C23">
        <w:tab/>
      </w:r>
      <w:r w:rsidR="00DD7CD0" w:rsidRPr="00925C23">
        <w:t>Commencement</w:t>
      </w:r>
      <w:bookmarkEnd w:id="5"/>
    </w:p>
    <w:p w:rsidR="00FC305B" w:rsidRPr="00785420" w:rsidRDefault="00FC305B" w:rsidP="00925C23">
      <w:pPr>
        <w:pStyle w:val="Amainreturn"/>
        <w:keepNext/>
        <w:rPr>
          <w:spacing w:val="2"/>
        </w:rPr>
      </w:pPr>
      <w:r w:rsidRPr="00785420">
        <w:rPr>
          <w:spacing w:val="2"/>
        </w:rPr>
        <w:t>This Act commences on a day fixed by the Minister by written notice.</w:t>
      </w:r>
    </w:p>
    <w:p w:rsidR="00DD7CD0" w:rsidRPr="00925C23" w:rsidRDefault="00DD7CD0" w:rsidP="00925C23">
      <w:pPr>
        <w:pStyle w:val="aNote"/>
        <w:keepNext/>
      </w:pPr>
      <w:r w:rsidRPr="00925C23">
        <w:rPr>
          <w:rStyle w:val="charItals"/>
        </w:rPr>
        <w:t>Note</w:t>
      </w:r>
      <w:r w:rsidR="00FC305B" w:rsidRPr="00925C23">
        <w:rPr>
          <w:rStyle w:val="charItals"/>
        </w:rPr>
        <w:t xml:space="preserve"> 1</w:t>
      </w:r>
      <w:r w:rsidRPr="00925C23">
        <w:rPr>
          <w:rStyle w:val="charItals"/>
        </w:rPr>
        <w:tab/>
      </w:r>
      <w:r w:rsidRPr="00925C23">
        <w:t xml:space="preserve">The naming and commencement provisions automatically commence on the notification day (see </w:t>
      </w:r>
      <w:hyperlink r:id="rId16" w:tooltip="A2001-14" w:history="1">
        <w:r w:rsidR="001A304D" w:rsidRPr="00925C23">
          <w:rPr>
            <w:rStyle w:val="charCitHyperlinkAbbrev"/>
          </w:rPr>
          <w:t>Legislation Act</w:t>
        </w:r>
      </w:hyperlink>
      <w:r w:rsidRPr="00925C23">
        <w:t>, s 75 (1)).</w:t>
      </w:r>
    </w:p>
    <w:p w:rsidR="00FC305B" w:rsidRPr="00925C23" w:rsidRDefault="00FC305B" w:rsidP="00785420">
      <w:pPr>
        <w:pStyle w:val="aNote"/>
        <w:keepNext/>
        <w:ind w:right="52"/>
      </w:pPr>
      <w:r w:rsidRPr="00925C23">
        <w:rPr>
          <w:rStyle w:val="charItals"/>
        </w:rPr>
        <w:t>Note 2</w:t>
      </w:r>
      <w:r w:rsidRPr="00925C23">
        <w:rPr>
          <w:rStyle w:val="charItals"/>
        </w:rPr>
        <w:tab/>
      </w:r>
      <w:r w:rsidRPr="00925C23">
        <w:t xml:space="preserve">A single day or time may be fixed, or different days or times may be fixed, for the commencement of different provisions (see </w:t>
      </w:r>
      <w:hyperlink r:id="rId17" w:tooltip="A2001-14" w:history="1">
        <w:r w:rsidR="001A304D" w:rsidRPr="00925C23">
          <w:rPr>
            <w:rStyle w:val="charCitHyperlinkAbbrev"/>
          </w:rPr>
          <w:t>Legislation Act</w:t>
        </w:r>
      </w:hyperlink>
      <w:r w:rsidRPr="00925C23">
        <w:t>, s 77 (1)).</w:t>
      </w:r>
    </w:p>
    <w:p w:rsidR="00FC305B" w:rsidRPr="00925C23" w:rsidRDefault="00FC305B" w:rsidP="00FC305B">
      <w:pPr>
        <w:pStyle w:val="aNote"/>
      </w:pPr>
      <w:r w:rsidRPr="00925C23">
        <w:rPr>
          <w:rStyle w:val="charItals"/>
        </w:rPr>
        <w:t>Note 3</w:t>
      </w:r>
      <w:r w:rsidRPr="00925C23">
        <w:rPr>
          <w:rStyle w:val="charItals"/>
        </w:rPr>
        <w:tab/>
      </w:r>
      <w:r w:rsidRPr="00925C23">
        <w:t xml:space="preserve">If a provision has not commenced within 6 months beginning on the notification day, it automatically commences on the first day after that period (see </w:t>
      </w:r>
      <w:hyperlink r:id="rId18" w:tooltip="A2001-14" w:history="1">
        <w:r w:rsidR="001A304D" w:rsidRPr="00925C23">
          <w:rPr>
            <w:rStyle w:val="charCitHyperlinkAbbrev"/>
          </w:rPr>
          <w:t>Legislation Act</w:t>
        </w:r>
      </w:hyperlink>
      <w:r w:rsidRPr="00925C23">
        <w:t>, s 79).</w:t>
      </w:r>
    </w:p>
    <w:p w:rsidR="00DD7CD0" w:rsidRPr="00925C23" w:rsidRDefault="00925C23" w:rsidP="00925C23">
      <w:pPr>
        <w:pStyle w:val="AH5Sec"/>
        <w:shd w:val="pct25" w:color="auto" w:fill="auto"/>
      </w:pPr>
      <w:bookmarkStart w:id="6" w:name="_Toc521317406"/>
      <w:r w:rsidRPr="00925C23">
        <w:rPr>
          <w:rStyle w:val="CharSectNo"/>
        </w:rPr>
        <w:t>3</w:t>
      </w:r>
      <w:r w:rsidRPr="00925C23">
        <w:tab/>
      </w:r>
      <w:r w:rsidR="00DD7CD0" w:rsidRPr="00925C23">
        <w:t>Legislation amended</w:t>
      </w:r>
      <w:bookmarkEnd w:id="6"/>
    </w:p>
    <w:p w:rsidR="00DD7CD0" w:rsidRPr="00925C23" w:rsidRDefault="00DD7CD0">
      <w:pPr>
        <w:pStyle w:val="Amainreturn"/>
        <w:rPr>
          <w:rStyle w:val="charItals"/>
        </w:rPr>
      </w:pPr>
      <w:r w:rsidRPr="00925C23">
        <w:t xml:space="preserve">This Act amends the </w:t>
      </w:r>
      <w:hyperlink r:id="rId19" w:tooltip="A2005-18" w:history="1">
        <w:r w:rsidR="001A304D" w:rsidRPr="00925C23">
          <w:rPr>
            <w:rStyle w:val="charCitHyperlinkItal"/>
          </w:rPr>
          <w:t>Animal Diseases Act 2005</w:t>
        </w:r>
      </w:hyperlink>
      <w:r w:rsidR="00CB6890" w:rsidRPr="00925C23">
        <w:t xml:space="preserve"> and the </w:t>
      </w:r>
      <w:hyperlink r:id="rId20" w:tooltip="SL2006-39" w:history="1">
        <w:r w:rsidR="001A304D" w:rsidRPr="00925C23">
          <w:rPr>
            <w:rStyle w:val="charCitHyperlinkItal"/>
          </w:rPr>
          <w:t>Animal Diseases Regulation 2006</w:t>
        </w:r>
      </w:hyperlink>
      <w:r w:rsidR="00CB6890" w:rsidRPr="00925C23">
        <w:rPr>
          <w:rStyle w:val="charItals"/>
        </w:rPr>
        <w:t>.</w:t>
      </w:r>
    </w:p>
    <w:p w:rsidR="003B733B" w:rsidRPr="00925C23" w:rsidRDefault="00925C23" w:rsidP="00925C23">
      <w:pPr>
        <w:pStyle w:val="AH5Sec"/>
        <w:shd w:val="pct25" w:color="auto" w:fill="auto"/>
      </w:pPr>
      <w:bookmarkStart w:id="7" w:name="_Toc521317407"/>
      <w:r w:rsidRPr="00925C23">
        <w:rPr>
          <w:rStyle w:val="CharSectNo"/>
        </w:rPr>
        <w:t>4</w:t>
      </w:r>
      <w:r w:rsidRPr="00925C23">
        <w:tab/>
      </w:r>
      <w:r w:rsidR="003B733B" w:rsidRPr="00925C23">
        <w:t>Legislation repealed</w:t>
      </w:r>
      <w:bookmarkEnd w:id="7"/>
    </w:p>
    <w:p w:rsidR="003B733B" w:rsidRPr="00925C23" w:rsidRDefault="003B733B" w:rsidP="003B733B">
      <w:pPr>
        <w:pStyle w:val="Amainreturn"/>
      </w:pPr>
      <w:r w:rsidRPr="00925C23">
        <w:t xml:space="preserve">The </w:t>
      </w:r>
      <w:hyperlink r:id="rId21" w:tooltip="DI2005-237" w:history="1">
        <w:r w:rsidR="00F57A9D" w:rsidRPr="00F57A9D">
          <w:rPr>
            <w:rStyle w:val="charCitHyperlinkItal"/>
          </w:rPr>
          <w:t>Animal Diseases (Tagable Stock) Declaration 2005 (No 1)</w:t>
        </w:r>
      </w:hyperlink>
      <w:r w:rsidRPr="00925C23">
        <w:t xml:space="preserve"> </w:t>
      </w:r>
      <w:r w:rsidR="00E1169D" w:rsidRPr="00925C23">
        <w:t>(</w:t>
      </w:r>
      <w:r w:rsidRPr="00925C23">
        <w:t>DI2005-237</w:t>
      </w:r>
      <w:r w:rsidR="00E1169D" w:rsidRPr="00925C23">
        <w:t>)</w:t>
      </w:r>
      <w:r w:rsidRPr="00925C23">
        <w:t xml:space="preserve"> is repealed.</w:t>
      </w:r>
    </w:p>
    <w:p w:rsidR="00CB6890" w:rsidRPr="00925C23" w:rsidRDefault="00CB6890" w:rsidP="00925C23">
      <w:pPr>
        <w:pStyle w:val="PageBreak"/>
        <w:suppressLineNumbers/>
      </w:pPr>
      <w:r w:rsidRPr="00925C23">
        <w:br w:type="page"/>
      </w:r>
    </w:p>
    <w:p w:rsidR="00CB6890" w:rsidRPr="00925C23" w:rsidRDefault="00925C23" w:rsidP="00925C23">
      <w:pPr>
        <w:pStyle w:val="AH2Part"/>
      </w:pPr>
      <w:bookmarkStart w:id="8" w:name="_Toc521317408"/>
      <w:r w:rsidRPr="00925C23">
        <w:rPr>
          <w:rStyle w:val="CharPartNo"/>
        </w:rPr>
        <w:t>Part 2</w:t>
      </w:r>
      <w:r w:rsidRPr="00925C23">
        <w:tab/>
      </w:r>
      <w:r w:rsidR="00CB6890" w:rsidRPr="00925C23">
        <w:rPr>
          <w:rStyle w:val="CharPartText"/>
        </w:rPr>
        <w:t>Animal Diseases Act 2005</w:t>
      </w:r>
      <w:bookmarkEnd w:id="8"/>
    </w:p>
    <w:p w:rsidR="004A46FD" w:rsidRPr="00925C23" w:rsidRDefault="00925C23" w:rsidP="00925C23">
      <w:pPr>
        <w:pStyle w:val="AH5Sec"/>
        <w:shd w:val="pct25" w:color="auto" w:fill="auto"/>
      </w:pPr>
      <w:bookmarkStart w:id="9" w:name="_Toc521317409"/>
      <w:r w:rsidRPr="00925C23">
        <w:rPr>
          <w:rStyle w:val="CharSectNo"/>
        </w:rPr>
        <w:t>5</w:t>
      </w:r>
      <w:r w:rsidRPr="00925C23">
        <w:tab/>
      </w:r>
      <w:r w:rsidR="004A46FD" w:rsidRPr="00925C23">
        <w:t>Dictionary</w:t>
      </w:r>
      <w:r w:rsidR="004A46FD" w:rsidRPr="00925C23">
        <w:br/>
        <w:t>Section 4, note 1</w:t>
      </w:r>
      <w:bookmarkEnd w:id="9"/>
    </w:p>
    <w:p w:rsidR="004A46FD" w:rsidRPr="00925C23" w:rsidRDefault="004A46FD" w:rsidP="004A46FD">
      <w:pPr>
        <w:pStyle w:val="direction"/>
      </w:pPr>
      <w:r w:rsidRPr="00925C23">
        <w:t>substitute</w:t>
      </w:r>
    </w:p>
    <w:p w:rsidR="004A46FD" w:rsidRPr="00785420" w:rsidRDefault="004A46FD" w:rsidP="004A46FD">
      <w:pPr>
        <w:pStyle w:val="aNote"/>
        <w:rPr>
          <w:color w:val="000000"/>
          <w:spacing w:val="2"/>
        </w:rPr>
      </w:pPr>
      <w:r w:rsidRPr="00785420">
        <w:rPr>
          <w:rStyle w:val="charItals"/>
          <w:spacing w:val="2"/>
        </w:rPr>
        <w:t>Note 1</w:t>
      </w:r>
      <w:r w:rsidRPr="00785420">
        <w:rPr>
          <w:rStyle w:val="charItals"/>
          <w:spacing w:val="2"/>
        </w:rPr>
        <w:tab/>
      </w:r>
      <w:r w:rsidRPr="00785420">
        <w:rPr>
          <w:color w:val="000000"/>
          <w:spacing w:val="2"/>
        </w:rPr>
        <w:t>The dictionary at the end of this Act defines certain terms used in this Act, and includes references (</w:t>
      </w:r>
      <w:r w:rsidRPr="00785420">
        <w:rPr>
          <w:rStyle w:val="charBoldItals"/>
          <w:spacing w:val="2"/>
        </w:rPr>
        <w:t>signpost definitions</w:t>
      </w:r>
      <w:r w:rsidRPr="00785420">
        <w:rPr>
          <w:color w:val="000000"/>
          <w:spacing w:val="2"/>
        </w:rPr>
        <w:t>) to other terms defined elsewhere in this Act.</w:t>
      </w:r>
    </w:p>
    <w:p w:rsidR="004A46FD" w:rsidRPr="00925C23" w:rsidRDefault="004A46FD" w:rsidP="004A46FD">
      <w:pPr>
        <w:pStyle w:val="aNoteTextss"/>
      </w:pPr>
      <w:r w:rsidRPr="00925C23">
        <w:t>For example, the signpost definition, ‘</w:t>
      </w:r>
      <w:r w:rsidR="00E441BB" w:rsidRPr="00925C23">
        <w:rPr>
          <w:rStyle w:val="charBoldItals"/>
        </w:rPr>
        <w:t xml:space="preserve">identifiable </w:t>
      </w:r>
      <w:r w:rsidRPr="00925C23">
        <w:rPr>
          <w:rStyle w:val="charBoldItals"/>
        </w:rPr>
        <w:t>stock</w:t>
      </w:r>
      <w:r w:rsidRPr="00925C23">
        <w:t>, for part 4 (</w:t>
      </w:r>
      <w:r w:rsidR="00E441BB" w:rsidRPr="00925C23">
        <w:t xml:space="preserve">National </w:t>
      </w:r>
      <w:r w:rsidR="00FE1882" w:rsidRPr="00925C23">
        <w:t>l</w:t>
      </w:r>
      <w:r w:rsidR="00E441BB" w:rsidRPr="00925C23">
        <w:t xml:space="preserve">ivestock </w:t>
      </w:r>
      <w:r w:rsidR="00FE1882" w:rsidRPr="00925C23">
        <w:t>i</w:t>
      </w:r>
      <w:r w:rsidR="00E441BB" w:rsidRPr="00925C23">
        <w:t xml:space="preserve">dentification </w:t>
      </w:r>
      <w:r w:rsidR="00FE1882" w:rsidRPr="00925C23">
        <w:t>s</w:t>
      </w:r>
      <w:r w:rsidR="00E441BB" w:rsidRPr="00925C23">
        <w:t>ystem</w:t>
      </w:r>
      <w:r w:rsidRPr="00925C23">
        <w:t>)—see section 37.’ means that the term ‘</w:t>
      </w:r>
      <w:r w:rsidR="00E441BB" w:rsidRPr="00925C23">
        <w:t xml:space="preserve">identifiable </w:t>
      </w:r>
      <w:r w:rsidRPr="00925C23">
        <w:t>stock’ is defined in that section for part 4.</w:t>
      </w:r>
    </w:p>
    <w:p w:rsidR="00CB6890" w:rsidRPr="00925C23" w:rsidRDefault="00925C23" w:rsidP="00925C23">
      <w:pPr>
        <w:pStyle w:val="AH5Sec"/>
        <w:shd w:val="pct25" w:color="auto" w:fill="auto"/>
      </w:pPr>
      <w:bookmarkStart w:id="10" w:name="_Toc521317410"/>
      <w:r w:rsidRPr="00925C23">
        <w:rPr>
          <w:rStyle w:val="CharSectNo"/>
        </w:rPr>
        <w:t>6</w:t>
      </w:r>
      <w:r w:rsidRPr="00925C23">
        <w:tab/>
      </w:r>
      <w:r w:rsidR="0032158D" w:rsidRPr="00925C23">
        <w:t>Part 4</w:t>
      </w:r>
      <w:bookmarkEnd w:id="10"/>
    </w:p>
    <w:p w:rsidR="0032158D" w:rsidRPr="00925C23" w:rsidRDefault="0032158D" w:rsidP="0032158D">
      <w:pPr>
        <w:pStyle w:val="direction"/>
      </w:pPr>
      <w:r w:rsidRPr="00925C23">
        <w:t>substitute</w:t>
      </w:r>
    </w:p>
    <w:p w:rsidR="0073798F" w:rsidRPr="00925C23" w:rsidRDefault="0073798F" w:rsidP="0073798F">
      <w:pPr>
        <w:pStyle w:val="IH2Part"/>
      </w:pPr>
      <w:r w:rsidRPr="00925C23">
        <w:t>Part 4</w:t>
      </w:r>
      <w:r w:rsidRPr="00925C23">
        <w:tab/>
        <w:t xml:space="preserve">National </w:t>
      </w:r>
      <w:r w:rsidR="00FE1882" w:rsidRPr="00925C23">
        <w:t>l</w:t>
      </w:r>
      <w:r w:rsidRPr="00925C23">
        <w:t xml:space="preserve">ivestock </w:t>
      </w:r>
      <w:r w:rsidR="00FE1882" w:rsidRPr="00925C23">
        <w:t>i</w:t>
      </w:r>
      <w:r w:rsidRPr="00925C23">
        <w:t xml:space="preserve">dentification </w:t>
      </w:r>
      <w:r w:rsidR="00FE1882" w:rsidRPr="00925C23">
        <w:t>s</w:t>
      </w:r>
      <w:r w:rsidRPr="00925C23">
        <w:t>ystem</w:t>
      </w:r>
    </w:p>
    <w:p w:rsidR="00E01DEF" w:rsidRPr="00925C23" w:rsidRDefault="004F727A" w:rsidP="00E01DEF">
      <w:pPr>
        <w:pStyle w:val="IH3Div"/>
      </w:pPr>
      <w:r w:rsidRPr="00925C23">
        <w:t>Division 4.1</w:t>
      </w:r>
      <w:r w:rsidRPr="00925C23">
        <w:tab/>
        <w:t>General</w:t>
      </w:r>
    </w:p>
    <w:p w:rsidR="00E54FD6" w:rsidRPr="00925C23" w:rsidRDefault="005A5E3B" w:rsidP="00B9752F">
      <w:pPr>
        <w:pStyle w:val="IH5Sec"/>
      </w:pPr>
      <w:r w:rsidRPr="00925C23">
        <w:rPr>
          <w:lang w:val="en" w:eastAsia="en-AU"/>
        </w:rPr>
        <w:t>37</w:t>
      </w:r>
      <w:r w:rsidRPr="00925C23">
        <w:rPr>
          <w:lang w:val="en" w:eastAsia="en-AU"/>
        </w:rPr>
        <w:tab/>
      </w:r>
      <w:r w:rsidR="00E54FD6" w:rsidRPr="00925C23">
        <w:t>Definitions—pt 4</w:t>
      </w:r>
    </w:p>
    <w:p w:rsidR="00E54FD6" w:rsidRPr="00925C23" w:rsidRDefault="00E54FD6" w:rsidP="00E54FD6">
      <w:pPr>
        <w:pStyle w:val="Amainreturn"/>
      </w:pPr>
      <w:r w:rsidRPr="00925C23">
        <w:t>In this part:</w:t>
      </w:r>
    </w:p>
    <w:p w:rsidR="003B59FA" w:rsidRPr="00925C23" w:rsidRDefault="003B59FA" w:rsidP="00925C23">
      <w:pPr>
        <w:pStyle w:val="aDef"/>
      </w:pPr>
      <w:r w:rsidRPr="00925C23">
        <w:rPr>
          <w:rStyle w:val="charBoldItals"/>
        </w:rPr>
        <w:t>agent identification code</w:t>
      </w:r>
      <w:r w:rsidRPr="00925C23">
        <w:t xml:space="preserve"> </w:t>
      </w:r>
      <w:r w:rsidR="006176B7" w:rsidRPr="00925C23">
        <w:t>means</w:t>
      </w:r>
      <w:r w:rsidR="002B492A" w:rsidRPr="00925C23">
        <w:t xml:space="preserve"> an agent identification code allocated to </w:t>
      </w:r>
      <w:r w:rsidR="002A2A68" w:rsidRPr="00925C23">
        <w:t>an</w:t>
      </w:r>
      <w:r w:rsidR="002B492A" w:rsidRPr="00925C23">
        <w:t xml:space="preserve"> agent</w:t>
      </w:r>
      <w:r w:rsidR="00656443" w:rsidRPr="00925C23">
        <w:t xml:space="preserve"> under</w:t>
      </w:r>
      <w:r w:rsidR="006176B7" w:rsidRPr="00925C23">
        <w:t>—</w:t>
      </w:r>
    </w:p>
    <w:p w:rsidR="006176B7" w:rsidRPr="00925C23" w:rsidRDefault="006176B7" w:rsidP="006176B7">
      <w:pPr>
        <w:pStyle w:val="Idefpara"/>
      </w:pPr>
      <w:r w:rsidRPr="00925C23">
        <w:tab/>
        <w:t>(a)</w:t>
      </w:r>
      <w:r w:rsidRPr="00925C23">
        <w:tab/>
        <w:t>this part; or</w:t>
      </w:r>
    </w:p>
    <w:p w:rsidR="00404996" w:rsidRPr="00925C23" w:rsidRDefault="006176B7" w:rsidP="006176B7">
      <w:pPr>
        <w:pStyle w:val="Idefpara"/>
      </w:pPr>
      <w:r w:rsidRPr="00925C23">
        <w:tab/>
        <w:t>(b)</w:t>
      </w:r>
      <w:r w:rsidRPr="00925C23">
        <w:tab/>
      </w:r>
      <w:r w:rsidR="002B492A" w:rsidRPr="00925C23">
        <w:t>a related NLIS law.</w:t>
      </w:r>
    </w:p>
    <w:p w:rsidR="00656443" w:rsidRPr="00785420" w:rsidRDefault="00656443" w:rsidP="00925C23">
      <w:pPr>
        <w:pStyle w:val="aDef"/>
        <w:keepNext/>
        <w:rPr>
          <w:spacing w:val="2"/>
          <w:lang w:val="en" w:eastAsia="en-AU"/>
        </w:rPr>
      </w:pPr>
      <w:r w:rsidRPr="00785420">
        <w:rPr>
          <w:rStyle w:val="charBoldItals"/>
          <w:spacing w:val="2"/>
        </w:rPr>
        <w:t xml:space="preserve">camelids </w:t>
      </w:r>
      <w:r w:rsidRPr="00785420">
        <w:rPr>
          <w:spacing w:val="2"/>
          <w:lang w:val="en" w:eastAsia="en-AU"/>
        </w:rPr>
        <w:t xml:space="preserve">means members of the family </w:t>
      </w:r>
      <w:r w:rsidRPr="00785420">
        <w:rPr>
          <w:rStyle w:val="charItals"/>
          <w:spacing w:val="2"/>
        </w:rPr>
        <w:t>camelidae</w:t>
      </w:r>
      <w:r w:rsidRPr="00785420">
        <w:rPr>
          <w:spacing w:val="2"/>
          <w:lang w:val="en" w:eastAsia="en-AU"/>
        </w:rPr>
        <w:t xml:space="preserve"> other than vicunas or guanacos.</w:t>
      </w:r>
    </w:p>
    <w:p w:rsidR="00656443" w:rsidRPr="00925C23" w:rsidRDefault="00656443" w:rsidP="00656443">
      <w:pPr>
        <w:pStyle w:val="aNote"/>
        <w:rPr>
          <w:lang w:val="en" w:eastAsia="en-AU"/>
        </w:rPr>
      </w:pPr>
      <w:r w:rsidRPr="00925C23">
        <w:rPr>
          <w:rStyle w:val="charItals"/>
        </w:rPr>
        <w:t>Note</w:t>
      </w:r>
      <w:r w:rsidRPr="00925C23">
        <w:rPr>
          <w:rStyle w:val="charItals"/>
        </w:rPr>
        <w:tab/>
      </w:r>
      <w:r w:rsidRPr="00925C23">
        <w:rPr>
          <w:lang w:val="en" w:eastAsia="en-AU"/>
        </w:rPr>
        <w:t>Camelids include camels, alpacas and llamas.</w:t>
      </w:r>
    </w:p>
    <w:p w:rsidR="00822DFC" w:rsidRPr="00925C23" w:rsidRDefault="00E10BC3" w:rsidP="00424F73">
      <w:pPr>
        <w:pStyle w:val="aDef"/>
        <w:keepNext/>
        <w:rPr>
          <w:lang w:val="en" w:eastAsia="en-AU"/>
        </w:rPr>
      </w:pPr>
      <w:r w:rsidRPr="00925C23">
        <w:rPr>
          <w:rStyle w:val="charBoldItals"/>
        </w:rPr>
        <w:t>cattle</w:t>
      </w:r>
      <w:r w:rsidR="00822DFC" w:rsidRPr="00925C23">
        <w:rPr>
          <w:rStyle w:val="charBoldItals"/>
        </w:rPr>
        <w:t xml:space="preserve"> </w:t>
      </w:r>
      <w:r w:rsidR="00822DFC" w:rsidRPr="00925C23">
        <w:rPr>
          <w:lang w:val="en" w:eastAsia="en-AU"/>
        </w:rPr>
        <w:t>means</w:t>
      </w:r>
      <w:r w:rsidR="00160858" w:rsidRPr="00925C23">
        <w:rPr>
          <w:lang w:val="en" w:eastAsia="en-AU"/>
        </w:rPr>
        <w:t xml:space="preserve"> the following</w:t>
      </w:r>
      <w:r w:rsidR="00656443" w:rsidRPr="00925C23">
        <w:rPr>
          <w:lang w:val="en" w:eastAsia="en-AU"/>
        </w:rPr>
        <w:t>:</w:t>
      </w:r>
    </w:p>
    <w:p w:rsidR="00822DFC" w:rsidRPr="00925C23" w:rsidRDefault="00822DFC" w:rsidP="00822DFC">
      <w:pPr>
        <w:pStyle w:val="Idefpara"/>
        <w:rPr>
          <w:lang w:val="en" w:eastAsia="en-AU"/>
        </w:rPr>
      </w:pPr>
      <w:r w:rsidRPr="00925C23">
        <w:rPr>
          <w:lang w:val="en" w:eastAsia="en-AU"/>
        </w:rPr>
        <w:tab/>
        <w:t>(a)</w:t>
      </w:r>
      <w:r w:rsidRPr="00925C23">
        <w:rPr>
          <w:lang w:val="en" w:eastAsia="en-AU"/>
        </w:rPr>
        <w:tab/>
      </w:r>
      <w:r w:rsidR="00160858" w:rsidRPr="00925C23">
        <w:rPr>
          <w:lang w:val="en" w:eastAsia="en-AU"/>
        </w:rPr>
        <w:t xml:space="preserve">a </w:t>
      </w:r>
      <w:r w:rsidR="00E10BC3" w:rsidRPr="00925C23">
        <w:rPr>
          <w:lang w:val="en" w:eastAsia="en-AU"/>
        </w:rPr>
        <w:t xml:space="preserve">member of the genus </w:t>
      </w:r>
      <w:r w:rsidR="00E10BC3" w:rsidRPr="00925C23">
        <w:rPr>
          <w:rStyle w:val="charItals"/>
        </w:rPr>
        <w:t>Bos</w:t>
      </w:r>
      <w:r w:rsidRPr="00925C23">
        <w:rPr>
          <w:lang w:val="en" w:eastAsia="en-AU"/>
        </w:rPr>
        <w:t xml:space="preserve">; </w:t>
      </w:r>
    </w:p>
    <w:p w:rsidR="00B15B61" w:rsidRPr="00925C23" w:rsidRDefault="00B15B61" w:rsidP="00B15B61">
      <w:pPr>
        <w:pStyle w:val="Idefpara"/>
        <w:rPr>
          <w:lang w:val="en" w:eastAsia="en-AU"/>
        </w:rPr>
      </w:pPr>
      <w:r w:rsidRPr="00925C23">
        <w:rPr>
          <w:lang w:val="en" w:eastAsia="en-AU"/>
        </w:rPr>
        <w:tab/>
        <w:t>(b)</w:t>
      </w:r>
      <w:r w:rsidRPr="00925C23">
        <w:rPr>
          <w:lang w:val="en" w:eastAsia="en-AU"/>
        </w:rPr>
        <w:tab/>
      </w:r>
      <w:r w:rsidR="00E10BC3" w:rsidRPr="00925C23">
        <w:rPr>
          <w:lang w:val="en" w:eastAsia="en-AU"/>
        </w:rPr>
        <w:t>American bison or buffalo (</w:t>
      </w:r>
      <w:r w:rsidR="00E10BC3" w:rsidRPr="00925C23">
        <w:rPr>
          <w:rStyle w:val="charItals"/>
        </w:rPr>
        <w:t>Bison bison</w:t>
      </w:r>
      <w:r w:rsidRPr="00925C23">
        <w:rPr>
          <w:lang w:val="en" w:eastAsia="en-AU"/>
        </w:rPr>
        <w:t>);</w:t>
      </w:r>
    </w:p>
    <w:p w:rsidR="00E10BC3" w:rsidRPr="00925C23" w:rsidRDefault="00B15B61" w:rsidP="00B15B61">
      <w:pPr>
        <w:pStyle w:val="Idefpara"/>
        <w:rPr>
          <w:lang w:val="en" w:eastAsia="en-AU"/>
        </w:rPr>
      </w:pPr>
      <w:r w:rsidRPr="00925C23">
        <w:rPr>
          <w:lang w:val="en" w:eastAsia="en-AU"/>
        </w:rPr>
        <w:tab/>
        <w:t>(c)</w:t>
      </w:r>
      <w:r w:rsidRPr="00925C23">
        <w:rPr>
          <w:lang w:val="en" w:eastAsia="en-AU"/>
        </w:rPr>
        <w:tab/>
      </w:r>
      <w:r w:rsidR="00E10BC3" w:rsidRPr="00925C23">
        <w:rPr>
          <w:lang w:val="en" w:eastAsia="en-AU"/>
        </w:rPr>
        <w:t>domestic water buffalo (</w:t>
      </w:r>
      <w:r w:rsidR="00E10BC3" w:rsidRPr="00925C23">
        <w:rPr>
          <w:rStyle w:val="charItals"/>
        </w:rPr>
        <w:t>Bubalus bubalis</w:t>
      </w:r>
      <w:r w:rsidR="00E10BC3" w:rsidRPr="00925C23">
        <w:rPr>
          <w:lang w:val="en" w:eastAsia="en-AU"/>
        </w:rPr>
        <w:t>).</w:t>
      </w:r>
    </w:p>
    <w:p w:rsidR="006B411B" w:rsidRPr="00925C23" w:rsidRDefault="00BF2A12" w:rsidP="00925C23">
      <w:pPr>
        <w:pStyle w:val="aDef"/>
        <w:keepNext/>
        <w:rPr>
          <w:lang w:val="en" w:eastAsia="en-AU"/>
        </w:rPr>
      </w:pPr>
      <w:r w:rsidRPr="00925C23">
        <w:rPr>
          <w:rStyle w:val="charBoldItals"/>
        </w:rPr>
        <w:t xml:space="preserve">equine </w:t>
      </w:r>
      <w:r w:rsidRPr="00925C23">
        <w:rPr>
          <w:lang w:eastAsia="en-AU"/>
        </w:rPr>
        <w:t xml:space="preserve">means a </w:t>
      </w:r>
      <w:r w:rsidR="00BE01EF" w:rsidRPr="00925C23">
        <w:rPr>
          <w:lang w:eastAsia="en-AU"/>
        </w:rPr>
        <w:t xml:space="preserve">member of the family </w:t>
      </w:r>
      <w:r w:rsidR="00BE01EF" w:rsidRPr="00925C23">
        <w:rPr>
          <w:rStyle w:val="charItals"/>
        </w:rPr>
        <w:t>equidae</w:t>
      </w:r>
      <w:r w:rsidRPr="00925C23">
        <w:rPr>
          <w:lang w:eastAsia="en-AU"/>
        </w:rPr>
        <w:t>.</w:t>
      </w:r>
      <w:r w:rsidR="00AD0FE0" w:rsidRPr="00925C23">
        <w:rPr>
          <w:lang w:eastAsia="en-AU"/>
        </w:rPr>
        <w:t xml:space="preserve"> </w:t>
      </w:r>
    </w:p>
    <w:p w:rsidR="00BE01EF" w:rsidRPr="00925C23" w:rsidRDefault="00BE01EF" w:rsidP="00BE01EF">
      <w:pPr>
        <w:pStyle w:val="aNote"/>
        <w:rPr>
          <w:lang w:val="en" w:eastAsia="en-AU"/>
        </w:rPr>
      </w:pPr>
      <w:r w:rsidRPr="00925C23">
        <w:rPr>
          <w:rStyle w:val="charItals"/>
        </w:rPr>
        <w:t>Note</w:t>
      </w:r>
      <w:r w:rsidRPr="00925C23">
        <w:rPr>
          <w:rStyle w:val="charItals"/>
        </w:rPr>
        <w:tab/>
      </w:r>
      <w:r w:rsidRPr="00925C23">
        <w:rPr>
          <w:lang w:val="en" w:eastAsia="en-AU"/>
        </w:rPr>
        <w:t>Equines include horses, donkeys, asses, mules and zebras.</w:t>
      </w:r>
    </w:p>
    <w:p w:rsidR="00F24728" w:rsidRPr="00925C23" w:rsidRDefault="00B74631" w:rsidP="00925C23">
      <w:pPr>
        <w:pStyle w:val="aDef"/>
        <w:rPr>
          <w:lang w:val="en" w:eastAsia="en-AU"/>
        </w:rPr>
      </w:pPr>
      <w:r w:rsidRPr="00925C23">
        <w:rPr>
          <w:rStyle w:val="charBoldItals"/>
        </w:rPr>
        <w:t>identifiable stock</w:t>
      </w:r>
      <w:r w:rsidRPr="00925C23">
        <w:rPr>
          <w:lang w:val="en" w:eastAsia="en-AU"/>
        </w:rPr>
        <w:t xml:space="preserve"> means cattle, pigs, goats and sheep and includes a carcass of any such animal</w:t>
      </w:r>
      <w:r w:rsidR="00160858" w:rsidRPr="00925C23">
        <w:rPr>
          <w:lang w:val="en" w:eastAsia="en-AU"/>
        </w:rPr>
        <w:t>.</w:t>
      </w:r>
    </w:p>
    <w:p w:rsidR="00813E90" w:rsidRPr="00925C23" w:rsidRDefault="00813E90" w:rsidP="00925C23">
      <w:pPr>
        <w:pStyle w:val="aDef"/>
        <w:rPr>
          <w:lang w:val="en" w:eastAsia="en-AU"/>
        </w:rPr>
      </w:pPr>
      <w:r w:rsidRPr="00925C23">
        <w:rPr>
          <w:rStyle w:val="charBoldItals"/>
        </w:rPr>
        <w:t xml:space="preserve">identifier </w:t>
      </w:r>
      <w:r w:rsidRPr="00925C23">
        <w:rPr>
          <w:lang w:eastAsia="en-AU"/>
        </w:rPr>
        <w:t>means a tag, label, brand, mark, implant or other means of identification of stock.</w:t>
      </w:r>
    </w:p>
    <w:p w:rsidR="00F11821" w:rsidRPr="00925C23" w:rsidRDefault="00F11821" w:rsidP="00925C23">
      <w:pPr>
        <w:pStyle w:val="aDef"/>
        <w:rPr>
          <w:lang w:val="en" w:eastAsia="en-AU"/>
        </w:rPr>
      </w:pPr>
      <w:r w:rsidRPr="00925C23">
        <w:rPr>
          <w:rStyle w:val="charBoldItals"/>
        </w:rPr>
        <w:t>large poultry</w:t>
      </w:r>
      <w:r w:rsidRPr="00925C23">
        <w:rPr>
          <w:lang w:eastAsia="en-AU"/>
        </w:rPr>
        <w:t xml:space="preserve"> means emu and ostrich.</w:t>
      </w:r>
    </w:p>
    <w:p w:rsidR="004C5FC2" w:rsidRPr="00925C23" w:rsidRDefault="004C5FC2" w:rsidP="00925C23">
      <w:pPr>
        <w:pStyle w:val="aDef"/>
      </w:pPr>
      <w:r w:rsidRPr="00925C23">
        <w:rPr>
          <w:rStyle w:val="charBoldItals"/>
        </w:rPr>
        <w:t>property</w:t>
      </w:r>
      <w:r w:rsidRPr="00925C23">
        <w:t xml:space="preserve"> means an area of land (including an area comprising 1 or more parcels of land close together) worked as a single entity.</w:t>
      </w:r>
    </w:p>
    <w:p w:rsidR="00D943CB" w:rsidRPr="00925C23" w:rsidRDefault="009F41AF" w:rsidP="00925C23">
      <w:pPr>
        <w:pStyle w:val="aDef"/>
        <w:rPr>
          <w:lang w:val="en" w:eastAsia="en-AU"/>
        </w:rPr>
      </w:pPr>
      <w:r w:rsidRPr="00925C23">
        <w:rPr>
          <w:rStyle w:val="charBoldItals"/>
        </w:rPr>
        <w:t>property identification code</w:t>
      </w:r>
      <w:r w:rsidRPr="00925C23">
        <w:rPr>
          <w:lang w:val="en" w:eastAsia="en-AU"/>
        </w:rPr>
        <w:t xml:space="preserve"> means</w:t>
      </w:r>
      <w:r w:rsidR="00F32B64" w:rsidRPr="00925C23">
        <w:rPr>
          <w:lang w:val="en" w:eastAsia="en-AU"/>
        </w:rPr>
        <w:t>—</w:t>
      </w:r>
    </w:p>
    <w:p w:rsidR="00D943CB" w:rsidRPr="00785420" w:rsidRDefault="00D943CB" w:rsidP="00D943CB">
      <w:pPr>
        <w:pStyle w:val="Idefpara"/>
        <w:rPr>
          <w:spacing w:val="2"/>
          <w:lang w:val="en" w:eastAsia="en-AU"/>
        </w:rPr>
      </w:pPr>
      <w:r w:rsidRPr="00785420">
        <w:rPr>
          <w:spacing w:val="2"/>
          <w:lang w:val="en" w:eastAsia="en-AU"/>
        </w:rPr>
        <w:tab/>
        <w:t>(a)</w:t>
      </w:r>
      <w:r w:rsidRPr="00785420">
        <w:rPr>
          <w:spacing w:val="2"/>
          <w:lang w:val="en" w:eastAsia="en-AU"/>
        </w:rPr>
        <w:tab/>
      </w:r>
      <w:r w:rsidR="00436A9F" w:rsidRPr="00785420">
        <w:rPr>
          <w:spacing w:val="2"/>
          <w:lang w:val="en" w:eastAsia="en-AU"/>
        </w:rPr>
        <w:t xml:space="preserve">in relation to a </w:t>
      </w:r>
      <w:r w:rsidRPr="00785420">
        <w:rPr>
          <w:spacing w:val="2"/>
          <w:lang w:val="en" w:eastAsia="en-AU"/>
        </w:rPr>
        <w:t>property in the ACT</w:t>
      </w:r>
      <w:r w:rsidR="00436A9F" w:rsidRPr="00785420">
        <w:rPr>
          <w:spacing w:val="2"/>
          <w:lang w:val="en" w:eastAsia="en-AU"/>
        </w:rPr>
        <w:t>—</w:t>
      </w:r>
      <w:r w:rsidR="00987926" w:rsidRPr="00785420">
        <w:rPr>
          <w:spacing w:val="2"/>
          <w:lang w:val="en" w:eastAsia="en-AU"/>
        </w:rPr>
        <w:t>the</w:t>
      </w:r>
      <w:r w:rsidR="00190C5E" w:rsidRPr="00785420">
        <w:rPr>
          <w:spacing w:val="2"/>
          <w:lang w:val="en" w:eastAsia="en-AU"/>
        </w:rPr>
        <w:t xml:space="preserve"> </w:t>
      </w:r>
      <w:r w:rsidR="009F41AF" w:rsidRPr="00785420">
        <w:rPr>
          <w:spacing w:val="2"/>
          <w:lang w:val="en" w:eastAsia="en-AU"/>
        </w:rPr>
        <w:t xml:space="preserve">property identification code </w:t>
      </w:r>
      <w:r w:rsidR="00987926" w:rsidRPr="00785420">
        <w:rPr>
          <w:spacing w:val="2"/>
          <w:lang w:val="en" w:eastAsia="en-AU"/>
        </w:rPr>
        <w:t xml:space="preserve">allocated to the </w:t>
      </w:r>
      <w:r w:rsidR="00340D15" w:rsidRPr="00785420">
        <w:rPr>
          <w:spacing w:val="2"/>
          <w:lang w:val="en" w:eastAsia="en-AU"/>
        </w:rPr>
        <w:t>property</w:t>
      </w:r>
      <w:r w:rsidR="007771F8" w:rsidRPr="00785420">
        <w:rPr>
          <w:spacing w:val="2"/>
          <w:lang w:val="en" w:eastAsia="en-AU"/>
        </w:rPr>
        <w:t xml:space="preserve"> or premises</w:t>
      </w:r>
      <w:r w:rsidR="00987926" w:rsidRPr="00785420">
        <w:rPr>
          <w:spacing w:val="2"/>
          <w:lang w:val="en" w:eastAsia="en-AU"/>
        </w:rPr>
        <w:t xml:space="preserve"> under </w:t>
      </w:r>
      <w:r w:rsidR="00C768CF" w:rsidRPr="00785420">
        <w:rPr>
          <w:spacing w:val="2"/>
          <w:lang w:val="en" w:eastAsia="en-AU"/>
        </w:rPr>
        <w:t>this part</w:t>
      </w:r>
      <w:r w:rsidRPr="00785420">
        <w:rPr>
          <w:spacing w:val="2"/>
          <w:lang w:val="en" w:eastAsia="en-AU"/>
        </w:rPr>
        <w:t>; or</w:t>
      </w:r>
    </w:p>
    <w:p w:rsidR="0092271F" w:rsidRPr="00925C23" w:rsidRDefault="00896F41" w:rsidP="00896F41">
      <w:pPr>
        <w:pStyle w:val="Idefpara"/>
        <w:rPr>
          <w:lang w:val="en" w:eastAsia="en-AU"/>
        </w:rPr>
      </w:pPr>
      <w:r w:rsidRPr="00925C23">
        <w:rPr>
          <w:lang w:val="en" w:eastAsia="en-AU"/>
        </w:rPr>
        <w:tab/>
        <w:t>(b)</w:t>
      </w:r>
      <w:r w:rsidRPr="00925C23">
        <w:rPr>
          <w:lang w:val="en" w:eastAsia="en-AU"/>
        </w:rPr>
        <w:tab/>
      </w:r>
      <w:r w:rsidR="00436A9F" w:rsidRPr="00925C23">
        <w:rPr>
          <w:lang w:val="en" w:eastAsia="en-AU"/>
        </w:rPr>
        <w:t xml:space="preserve">in relation to a property in another jurisdiction—the property identification code allocated to the property under a </w:t>
      </w:r>
      <w:r w:rsidR="0092271F" w:rsidRPr="00925C23">
        <w:rPr>
          <w:lang w:val="en" w:eastAsia="en-AU"/>
        </w:rPr>
        <w:t xml:space="preserve">related </w:t>
      </w:r>
      <w:r w:rsidR="00436A9F" w:rsidRPr="00925C23">
        <w:rPr>
          <w:lang w:val="en" w:eastAsia="en-AU"/>
        </w:rPr>
        <w:t>NLIS law</w:t>
      </w:r>
      <w:r w:rsidR="00987926" w:rsidRPr="00925C23">
        <w:rPr>
          <w:lang w:val="en" w:eastAsia="en-AU"/>
        </w:rPr>
        <w:t>.</w:t>
      </w:r>
      <w:r w:rsidR="0092271F" w:rsidRPr="00925C23">
        <w:rPr>
          <w:lang w:val="en" w:eastAsia="en-AU"/>
        </w:rPr>
        <w:t xml:space="preserve"> </w:t>
      </w:r>
    </w:p>
    <w:p w:rsidR="0092271F" w:rsidRPr="00785420" w:rsidRDefault="0092271F" w:rsidP="00925C23">
      <w:pPr>
        <w:pStyle w:val="aDef"/>
        <w:rPr>
          <w:spacing w:val="2"/>
          <w:lang w:val="en" w:eastAsia="en-AU"/>
        </w:rPr>
      </w:pPr>
      <w:r w:rsidRPr="00785420">
        <w:rPr>
          <w:rStyle w:val="charBoldItals"/>
          <w:spacing w:val="2"/>
        </w:rPr>
        <w:t>related NLIS law</w:t>
      </w:r>
      <w:r w:rsidRPr="00785420">
        <w:rPr>
          <w:spacing w:val="2"/>
          <w:lang w:val="en" w:eastAsia="en-AU"/>
        </w:rPr>
        <w:t xml:space="preserve"> means a law of another jurisdiction that applies the NLIS in that jurisdiction</w:t>
      </w:r>
      <w:r w:rsidR="00F32B64" w:rsidRPr="00785420">
        <w:rPr>
          <w:spacing w:val="2"/>
          <w:lang w:val="en" w:eastAsia="en-AU"/>
        </w:rPr>
        <w:t>.</w:t>
      </w:r>
    </w:p>
    <w:p w:rsidR="00195AD9" w:rsidRPr="00925C23" w:rsidRDefault="00195AD9" w:rsidP="00925C23">
      <w:pPr>
        <w:pStyle w:val="aDef"/>
        <w:rPr>
          <w:lang w:val="en" w:eastAsia="en-AU"/>
        </w:rPr>
      </w:pPr>
      <w:r w:rsidRPr="00925C23">
        <w:rPr>
          <w:rStyle w:val="charBoldItals"/>
        </w:rPr>
        <w:t xml:space="preserve">responsible person </w:t>
      </w:r>
      <w:r w:rsidRPr="00925C23">
        <w:rPr>
          <w:lang w:val="en" w:eastAsia="en-AU"/>
        </w:rPr>
        <w:t>means—</w:t>
      </w:r>
    </w:p>
    <w:p w:rsidR="00195AD9" w:rsidRPr="00925C23" w:rsidRDefault="00195AD9" w:rsidP="00195AD9">
      <w:pPr>
        <w:pStyle w:val="Ipara"/>
        <w:rPr>
          <w:lang w:val="en" w:eastAsia="en-AU"/>
        </w:rPr>
      </w:pPr>
      <w:r w:rsidRPr="00925C23">
        <w:rPr>
          <w:lang w:val="en" w:eastAsia="en-AU"/>
        </w:rPr>
        <w:tab/>
        <w:t>(a)</w:t>
      </w:r>
      <w:r w:rsidRPr="00925C23">
        <w:rPr>
          <w:lang w:val="en" w:eastAsia="en-AU"/>
        </w:rPr>
        <w:tab/>
        <w:t>for leased property or premises—</w:t>
      </w:r>
    </w:p>
    <w:p w:rsidR="00195AD9" w:rsidRPr="00925C23" w:rsidRDefault="00195AD9" w:rsidP="00195AD9">
      <w:pPr>
        <w:pStyle w:val="Isubpara"/>
        <w:rPr>
          <w:lang w:val="en" w:eastAsia="en-AU"/>
        </w:rPr>
      </w:pPr>
      <w:r w:rsidRPr="00925C23">
        <w:rPr>
          <w:lang w:val="en" w:eastAsia="en-AU"/>
        </w:rPr>
        <w:tab/>
        <w:t>(i)</w:t>
      </w:r>
      <w:r w:rsidRPr="00925C23">
        <w:rPr>
          <w:lang w:val="en" w:eastAsia="en-AU"/>
        </w:rPr>
        <w:tab/>
        <w:t xml:space="preserve">the lessee of the </w:t>
      </w:r>
      <w:r w:rsidRPr="00925C23">
        <w:rPr>
          <w:lang w:eastAsia="en-AU"/>
        </w:rPr>
        <w:t>property or premises</w:t>
      </w:r>
      <w:r w:rsidRPr="00925C23">
        <w:rPr>
          <w:lang w:val="en" w:eastAsia="en-AU"/>
        </w:rPr>
        <w:t xml:space="preserve">; or </w:t>
      </w:r>
    </w:p>
    <w:p w:rsidR="00195AD9" w:rsidRPr="00785420" w:rsidRDefault="00195AD9" w:rsidP="00195AD9">
      <w:pPr>
        <w:pStyle w:val="Isubpara"/>
        <w:rPr>
          <w:spacing w:val="2"/>
          <w:lang w:val="en" w:eastAsia="en-AU"/>
        </w:rPr>
      </w:pPr>
      <w:r w:rsidRPr="00785420">
        <w:rPr>
          <w:spacing w:val="2"/>
          <w:lang w:val="en" w:eastAsia="en-AU"/>
        </w:rPr>
        <w:tab/>
        <w:t>(ii)</w:t>
      </w:r>
      <w:r w:rsidRPr="00785420">
        <w:rPr>
          <w:spacing w:val="2"/>
          <w:lang w:val="en" w:eastAsia="en-AU"/>
        </w:rPr>
        <w:tab/>
        <w:t xml:space="preserve">if the lessee </w:t>
      </w:r>
      <w:r w:rsidRPr="00785420">
        <w:rPr>
          <w:spacing w:val="2"/>
          <w:lang w:eastAsia="en-AU"/>
        </w:rPr>
        <w:t xml:space="preserve">of the property or premises </w:t>
      </w:r>
      <w:r w:rsidRPr="00785420">
        <w:rPr>
          <w:spacing w:val="2"/>
          <w:lang w:val="en" w:eastAsia="en-AU"/>
        </w:rPr>
        <w:t xml:space="preserve">is not the occupier of the property or premises—the occupier or manager of the property </w:t>
      </w:r>
      <w:r w:rsidRPr="00785420">
        <w:rPr>
          <w:spacing w:val="2"/>
          <w:lang w:eastAsia="en-AU"/>
        </w:rPr>
        <w:t>or premises</w:t>
      </w:r>
      <w:r w:rsidRPr="00785420">
        <w:rPr>
          <w:spacing w:val="2"/>
          <w:lang w:val="en" w:eastAsia="en-AU"/>
        </w:rPr>
        <w:t xml:space="preserve">; and </w:t>
      </w:r>
    </w:p>
    <w:p w:rsidR="00195AD9" w:rsidRPr="00925C23" w:rsidRDefault="00195AD9" w:rsidP="00195AD9">
      <w:pPr>
        <w:pStyle w:val="Ipara"/>
        <w:rPr>
          <w:lang w:val="en" w:eastAsia="en-AU"/>
        </w:rPr>
      </w:pPr>
      <w:r w:rsidRPr="00925C23">
        <w:rPr>
          <w:lang w:val="en" w:eastAsia="en-AU"/>
        </w:rPr>
        <w:tab/>
        <w:t>(b)</w:t>
      </w:r>
      <w:r w:rsidRPr="00925C23">
        <w:rPr>
          <w:lang w:val="en" w:eastAsia="en-AU"/>
        </w:rPr>
        <w:tab/>
        <w:t>for an area of unleased territory land that is licensed to someone—the licensee of the land; and</w:t>
      </w:r>
    </w:p>
    <w:p w:rsidR="00195AD9" w:rsidRPr="00925C23" w:rsidRDefault="00195AD9" w:rsidP="00195AD9">
      <w:pPr>
        <w:pStyle w:val="Ipara"/>
        <w:rPr>
          <w:lang w:val="en" w:eastAsia="en-AU"/>
        </w:rPr>
      </w:pPr>
      <w:r w:rsidRPr="00925C23">
        <w:rPr>
          <w:lang w:val="en" w:eastAsia="en-AU"/>
        </w:rPr>
        <w:tab/>
        <w:t>(c)</w:t>
      </w:r>
      <w:r w:rsidRPr="00925C23">
        <w:rPr>
          <w:lang w:val="en" w:eastAsia="en-AU"/>
        </w:rPr>
        <w:tab/>
        <w:t>for an abattoir, saleyard or stock event—the operator of the abattoir, saleyard or stock event.</w:t>
      </w:r>
    </w:p>
    <w:p w:rsidR="00D91578" w:rsidRPr="00785420" w:rsidRDefault="006A296C" w:rsidP="00925C23">
      <w:pPr>
        <w:pStyle w:val="aDef"/>
        <w:rPr>
          <w:spacing w:val="2"/>
          <w:lang w:val="en" w:eastAsia="en-AU"/>
        </w:rPr>
      </w:pPr>
      <w:r w:rsidRPr="00785420">
        <w:rPr>
          <w:rStyle w:val="charBoldItals"/>
          <w:spacing w:val="2"/>
        </w:rPr>
        <w:t>small poultry</w:t>
      </w:r>
      <w:r w:rsidRPr="00785420">
        <w:rPr>
          <w:spacing w:val="2"/>
          <w:lang w:eastAsia="en-AU"/>
        </w:rPr>
        <w:t xml:space="preserve"> means </w:t>
      </w:r>
      <w:r w:rsidR="00F11821" w:rsidRPr="00785420">
        <w:rPr>
          <w:spacing w:val="2"/>
          <w:lang w:eastAsia="en-AU"/>
        </w:rPr>
        <w:t>chicken</w:t>
      </w:r>
      <w:r w:rsidRPr="00785420">
        <w:rPr>
          <w:spacing w:val="2"/>
          <w:lang w:eastAsia="en-AU"/>
        </w:rPr>
        <w:t>, turkey, guinea fowl, duck, g</w:t>
      </w:r>
      <w:r w:rsidR="00F11821" w:rsidRPr="00785420">
        <w:rPr>
          <w:spacing w:val="2"/>
          <w:lang w:eastAsia="en-AU"/>
        </w:rPr>
        <w:t>oo</w:t>
      </w:r>
      <w:r w:rsidRPr="00785420">
        <w:rPr>
          <w:spacing w:val="2"/>
          <w:lang w:eastAsia="en-AU"/>
        </w:rPr>
        <w:t>se, quail, pigeon, pheasant</w:t>
      </w:r>
      <w:r w:rsidR="00F11821" w:rsidRPr="00785420">
        <w:rPr>
          <w:spacing w:val="2"/>
          <w:lang w:eastAsia="en-AU"/>
        </w:rPr>
        <w:t xml:space="preserve"> and </w:t>
      </w:r>
      <w:r w:rsidRPr="00785420">
        <w:rPr>
          <w:spacing w:val="2"/>
          <w:szCs w:val="24"/>
          <w:lang w:eastAsia="en-AU"/>
        </w:rPr>
        <w:t>partridge</w:t>
      </w:r>
      <w:r w:rsidR="00F11821" w:rsidRPr="00785420">
        <w:rPr>
          <w:spacing w:val="2"/>
          <w:szCs w:val="24"/>
          <w:lang w:eastAsia="en-AU"/>
        </w:rPr>
        <w:t>.</w:t>
      </w:r>
    </w:p>
    <w:p w:rsidR="004709B3" w:rsidRPr="00925C23" w:rsidRDefault="00E01DEF" w:rsidP="002845E8">
      <w:pPr>
        <w:pStyle w:val="IH3Div"/>
        <w:rPr>
          <w:lang w:val="en" w:eastAsia="en-AU"/>
        </w:rPr>
      </w:pPr>
      <w:r w:rsidRPr="00925C23">
        <w:rPr>
          <w:lang w:val="en" w:eastAsia="en-AU"/>
        </w:rPr>
        <w:t>Division 4</w:t>
      </w:r>
      <w:r w:rsidR="002845E8" w:rsidRPr="00925C23">
        <w:rPr>
          <w:lang w:val="en" w:eastAsia="en-AU"/>
        </w:rPr>
        <w:t>.</w:t>
      </w:r>
      <w:r w:rsidR="00101551" w:rsidRPr="00925C23">
        <w:rPr>
          <w:lang w:val="en" w:eastAsia="en-AU"/>
        </w:rPr>
        <w:t>2</w:t>
      </w:r>
      <w:r w:rsidR="002845E8" w:rsidRPr="00925C23">
        <w:rPr>
          <w:lang w:val="en" w:eastAsia="en-AU"/>
        </w:rPr>
        <w:tab/>
      </w:r>
      <w:r w:rsidR="00D23B11" w:rsidRPr="00925C23">
        <w:rPr>
          <w:lang w:val="en" w:eastAsia="en-AU"/>
        </w:rPr>
        <w:t>I</w:t>
      </w:r>
      <w:r w:rsidR="002845E8" w:rsidRPr="00925C23">
        <w:rPr>
          <w:lang w:val="en" w:eastAsia="en-AU"/>
        </w:rPr>
        <w:t>dentification codes</w:t>
      </w:r>
    </w:p>
    <w:p w:rsidR="00F30DD9" w:rsidRPr="00925C23" w:rsidRDefault="00B03863" w:rsidP="00F30DD9">
      <w:pPr>
        <w:pStyle w:val="IH5Sec"/>
        <w:rPr>
          <w:lang w:val="en" w:eastAsia="en-AU"/>
        </w:rPr>
      </w:pPr>
      <w:r w:rsidRPr="00925C23">
        <w:rPr>
          <w:lang w:val="en" w:eastAsia="en-AU"/>
        </w:rPr>
        <w:t>3</w:t>
      </w:r>
      <w:r w:rsidR="00906353" w:rsidRPr="00925C23">
        <w:rPr>
          <w:lang w:val="en" w:eastAsia="en-AU"/>
        </w:rPr>
        <w:t>8</w:t>
      </w:r>
      <w:r w:rsidR="00F30DD9" w:rsidRPr="00925C23">
        <w:rPr>
          <w:lang w:val="en" w:eastAsia="en-AU"/>
        </w:rPr>
        <w:tab/>
        <w:t>Allocating identification codes</w:t>
      </w:r>
    </w:p>
    <w:p w:rsidR="00F30DD9" w:rsidRPr="00925C23" w:rsidRDefault="00F30DD9" w:rsidP="00F30DD9">
      <w:pPr>
        <w:pStyle w:val="IMain"/>
        <w:rPr>
          <w:lang w:val="en" w:eastAsia="en-AU"/>
        </w:rPr>
      </w:pPr>
      <w:r w:rsidRPr="00925C23">
        <w:rPr>
          <w:lang w:val="en" w:eastAsia="en-AU"/>
        </w:rPr>
        <w:tab/>
        <w:t>(1)</w:t>
      </w:r>
      <w:r w:rsidRPr="00925C23">
        <w:rPr>
          <w:lang w:val="en" w:eastAsia="en-AU"/>
        </w:rPr>
        <w:tab/>
        <w:t xml:space="preserve">The chief veterinary officer may allocate a property identification code </w:t>
      </w:r>
      <w:r w:rsidR="005D0BC5" w:rsidRPr="00925C23">
        <w:rPr>
          <w:lang w:val="en" w:eastAsia="en-AU"/>
        </w:rPr>
        <w:t>to</w:t>
      </w:r>
      <w:r w:rsidR="00466523" w:rsidRPr="00925C23">
        <w:rPr>
          <w:lang w:val="en" w:eastAsia="en-AU"/>
        </w:rPr>
        <w:t xml:space="preserve"> property or premises</w:t>
      </w:r>
      <w:r w:rsidRPr="00925C23">
        <w:rPr>
          <w:lang w:val="en" w:eastAsia="en-AU"/>
        </w:rPr>
        <w:t>—</w:t>
      </w:r>
    </w:p>
    <w:p w:rsidR="00F30DD9" w:rsidRPr="00785420" w:rsidRDefault="00F30DD9" w:rsidP="00F30DD9">
      <w:pPr>
        <w:pStyle w:val="Ipara"/>
        <w:rPr>
          <w:spacing w:val="2"/>
          <w:lang w:val="en" w:eastAsia="en-AU"/>
        </w:rPr>
      </w:pPr>
      <w:r w:rsidRPr="00785420">
        <w:rPr>
          <w:spacing w:val="2"/>
          <w:lang w:val="en" w:eastAsia="en-AU"/>
        </w:rPr>
        <w:tab/>
        <w:t>(a)</w:t>
      </w:r>
      <w:r w:rsidRPr="00785420">
        <w:rPr>
          <w:spacing w:val="2"/>
          <w:lang w:val="en" w:eastAsia="en-AU"/>
        </w:rPr>
        <w:tab/>
        <w:t xml:space="preserve">that require a property identification code under this </w:t>
      </w:r>
      <w:r w:rsidR="00CF460C" w:rsidRPr="00785420">
        <w:rPr>
          <w:spacing w:val="2"/>
          <w:lang w:val="en" w:eastAsia="en-AU"/>
        </w:rPr>
        <w:t>division</w:t>
      </w:r>
      <w:r w:rsidRPr="00785420">
        <w:rPr>
          <w:spacing w:val="2"/>
          <w:lang w:val="en" w:eastAsia="en-AU"/>
        </w:rPr>
        <w:t>; or</w:t>
      </w:r>
    </w:p>
    <w:p w:rsidR="00F30DD9" w:rsidRPr="00925C23" w:rsidRDefault="00E00B3F" w:rsidP="00E00B3F">
      <w:pPr>
        <w:pStyle w:val="Ipara"/>
        <w:rPr>
          <w:lang w:val="en" w:eastAsia="en-AU"/>
        </w:rPr>
      </w:pPr>
      <w:r w:rsidRPr="00925C23">
        <w:rPr>
          <w:lang w:val="en" w:eastAsia="en-AU"/>
        </w:rPr>
        <w:tab/>
        <w:t>(</w:t>
      </w:r>
      <w:r w:rsidR="005B088E" w:rsidRPr="00925C23">
        <w:rPr>
          <w:lang w:val="en" w:eastAsia="en-AU"/>
        </w:rPr>
        <w:t>b</w:t>
      </w:r>
      <w:r w:rsidRPr="00925C23">
        <w:rPr>
          <w:lang w:val="en" w:eastAsia="en-AU"/>
        </w:rPr>
        <w:t>)</w:t>
      </w:r>
      <w:r w:rsidRPr="00925C23">
        <w:rPr>
          <w:lang w:val="en" w:eastAsia="en-AU"/>
        </w:rPr>
        <w:tab/>
      </w:r>
      <w:r w:rsidR="00466523" w:rsidRPr="00925C23">
        <w:rPr>
          <w:lang w:val="en" w:eastAsia="en-AU"/>
        </w:rPr>
        <w:t xml:space="preserve">that </w:t>
      </w:r>
      <w:r w:rsidR="007D716E" w:rsidRPr="00925C23">
        <w:rPr>
          <w:lang w:val="en" w:eastAsia="en-AU"/>
        </w:rPr>
        <w:t>are</w:t>
      </w:r>
      <w:r w:rsidR="00466523" w:rsidRPr="00925C23">
        <w:rPr>
          <w:lang w:val="en" w:eastAsia="en-AU"/>
        </w:rPr>
        <w:t xml:space="preserve"> </w:t>
      </w:r>
      <w:r w:rsidR="00F30DD9" w:rsidRPr="00925C23">
        <w:rPr>
          <w:lang w:val="en" w:eastAsia="en-AU"/>
        </w:rPr>
        <w:t>unleased territory land.</w:t>
      </w:r>
    </w:p>
    <w:p w:rsidR="002D1104" w:rsidRPr="00785420" w:rsidRDefault="002D1104" w:rsidP="002D1104">
      <w:pPr>
        <w:pStyle w:val="IMain"/>
        <w:rPr>
          <w:spacing w:val="2"/>
          <w:lang w:val="en" w:eastAsia="en-AU"/>
        </w:rPr>
      </w:pPr>
      <w:r w:rsidRPr="00785420">
        <w:rPr>
          <w:spacing w:val="2"/>
          <w:lang w:val="en" w:eastAsia="en-AU"/>
        </w:rPr>
        <w:tab/>
        <w:t>(2)</w:t>
      </w:r>
      <w:r w:rsidRPr="00785420">
        <w:rPr>
          <w:spacing w:val="2"/>
          <w:lang w:val="en" w:eastAsia="en-AU"/>
        </w:rPr>
        <w:tab/>
        <w:t>The chief veterinary officer may allocate an agent identification code to a stock and station agent.</w:t>
      </w:r>
    </w:p>
    <w:p w:rsidR="002D1104" w:rsidRPr="00925C23" w:rsidRDefault="002D1104" w:rsidP="00F30DD9">
      <w:pPr>
        <w:pStyle w:val="IMain"/>
        <w:rPr>
          <w:lang w:val="en" w:eastAsia="en-AU"/>
        </w:rPr>
      </w:pPr>
      <w:r w:rsidRPr="00925C23">
        <w:rPr>
          <w:lang w:val="en" w:eastAsia="en-AU"/>
        </w:rPr>
        <w:tab/>
        <w:t>(3</w:t>
      </w:r>
      <w:r w:rsidR="00F30DD9" w:rsidRPr="00925C23">
        <w:rPr>
          <w:lang w:val="en" w:eastAsia="en-AU"/>
        </w:rPr>
        <w:t>)</w:t>
      </w:r>
      <w:r w:rsidR="00F30DD9" w:rsidRPr="00925C23">
        <w:rPr>
          <w:lang w:val="en" w:eastAsia="en-AU"/>
        </w:rPr>
        <w:tab/>
        <w:t xml:space="preserve">The </w:t>
      </w:r>
      <w:r w:rsidRPr="00925C23">
        <w:rPr>
          <w:lang w:val="en" w:eastAsia="en-AU"/>
        </w:rPr>
        <w:t>i</w:t>
      </w:r>
      <w:r w:rsidR="00F30DD9" w:rsidRPr="00925C23">
        <w:rPr>
          <w:lang w:val="en" w:eastAsia="en-AU"/>
        </w:rPr>
        <w:t xml:space="preserve">dentification code may </w:t>
      </w:r>
      <w:r w:rsidRPr="00925C23">
        <w:rPr>
          <w:lang w:val="en" w:eastAsia="en-AU"/>
        </w:rPr>
        <w:t>be allocated—</w:t>
      </w:r>
    </w:p>
    <w:p w:rsidR="002D1104" w:rsidRPr="00925C23" w:rsidRDefault="002D1104" w:rsidP="002D1104">
      <w:pPr>
        <w:pStyle w:val="Ipara"/>
        <w:rPr>
          <w:lang w:val="en" w:eastAsia="en-AU"/>
        </w:rPr>
      </w:pPr>
      <w:r w:rsidRPr="00925C23">
        <w:rPr>
          <w:lang w:val="en" w:eastAsia="en-AU"/>
        </w:rPr>
        <w:tab/>
        <w:t>(a)</w:t>
      </w:r>
      <w:r w:rsidRPr="00925C23">
        <w:rPr>
          <w:lang w:val="en" w:eastAsia="en-AU"/>
        </w:rPr>
        <w:tab/>
      </w:r>
      <w:r w:rsidR="00F30DD9" w:rsidRPr="00925C23">
        <w:rPr>
          <w:lang w:val="en" w:eastAsia="en-AU"/>
        </w:rPr>
        <w:t>on application under this d</w:t>
      </w:r>
      <w:r w:rsidRPr="00925C23">
        <w:rPr>
          <w:lang w:val="en" w:eastAsia="en-AU"/>
        </w:rPr>
        <w:t>ivision; or</w:t>
      </w:r>
    </w:p>
    <w:p w:rsidR="00F30DD9" w:rsidRPr="00925C23" w:rsidRDefault="002D1104" w:rsidP="002D1104">
      <w:pPr>
        <w:pStyle w:val="Ipara"/>
        <w:rPr>
          <w:lang w:val="en" w:eastAsia="en-AU"/>
        </w:rPr>
      </w:pPr>
      <w:r w:rsidRPr="00925C23">
        <w:rPr>
          <w:lang w:val="en" w:eastAsia="en-AU"/>
        </w:rPr>
        <w:tab/>
        <w:t>(b)</w:t>
      </w:r>
      <w:r w:rsidRPr="00925C23">
        <w:rPr>
          <w:lang w:val="en" w:eastAsia="en-AU"/>
        </w:rPr>
        <w:tab/>
      </w:r>
      <w:r w:rsidR="00F30DD9" w:rsidRPr="00925C23">
        <w:rPr>
          <w:lang w:val="en" w:eastAsia="en-AU"/>
        </w:rPr>
        <w:t>on the chief veterinary officer’s own initiative.</w:t>
      </w:r>
    </w:p>
    <w:p w:rsidR="005F4F82" w:rsidRPr="00925C23" w:rsidRDefault="00906353" w:rsidP="005F4F82">
      <w:pPr>
        <w:pStyle w:val="IH5Sec"/>
        <w:rPr>
          <w:lang w:val="en" w:eastAsia="en-AU"/>
        </w:rPr>
      </w:pPr>
      <w:r w:rsidRPr="00925C23">
        <w:rPr>
          <w:lang w:val="en" w:eastAsia="en-AU"/>
        </w:rPr>
        <w:t>39</w:t>
      </w:r>
      <w:r w:rsidR="004709B3" w:rsidRPr="00925C23">
        <w:rPr>
          <w:lang w:val="en" w:eastAsia="en-AU"/>
        </w:rPr>
        <w:tab/>
        <w:t>A</w:t>
      </w:r>
      <w:r w:rsidR="006F4133" w:rsidRPr="00925C23">
        <w:rPr>
          <w:lang w:val="en" w:eastAsia="en-AU"/>
        </w:rPr>
        <w:t xml:space="preserve">pplying for </w:t>
      </w:r>
      <w:r w:rsidR="00B9331D" w:rsidRPr="00925C23">
        <w:rPr>
          <w:lang w:val="en" w:eastAsia="en-AU"/>
        </w:rPr>
        <w:t xml:space="preserve">property </w:t>
      </w:r>
      <w:r w:rsidR="006F4133" w:rsidRPr="00925C23">
        <w:rPr>
          <w:lang w:val="en" w:eastAsia="en-AU"/>
        </w:rPr>
        <w:t>identification code</w:t>
      </w:r>
    </w:p>
    <w:p w:rsidR="00CB7A2F" w:rsidRPr="00925C23" w:rsidRDefault="005F4F82" w:rsidP="005F4F82">
      <w:pPr>
        <w:pStyle w:val="IMain"/>
        <w:rPr>
          <w:lang w:val="en" w:eastAsia="en-AU"/>
        </w:rPr>
      </w:pPr>
      <w:r w:rsidRPr="00925C23">
        <w:rPr>
          <w:lang w:val="en" w:eastAsia="en-AU"/>
        </w:rPr>
        <w:tab/>
        <w:t>(</w:t>
      </w:r>
      <w:r w:rsidR="004709B3" w:rsidRPr="00925C23">
        <w:rPr>
          <w:lang w:val="en" w:eastAsia="en-AU"/>
        </w:rPr>
        <w:t>1)</w:t>
      </w:r>
      <w:r w:rsidR="004709B3" w:rsidRPr="00925C23">
        <w:rPr>
          <w:lang w:val="en" w:eastAsia="en-AU"/>
        </w:rPr>
        <w:tab/>
      </w:r>
      <w:r w:rsidR="006F4133" w:rsidRPr="00925C23">
        <w:rPr>
          <w:lang w:val="en" w:eastAsia="en-AU"/>
        </w:rPr>
        <w:t xml:space="preserve">A </w:t>
      </w:r>
      <w:r w:rsidR="005B09B6" w:rsidRPr="00925C23">
        <w:rPr>
          <w:lang w:val="en" w:eastAsia="en-AU"/>
        </w:rPr>
        <w:t xml:space="preserve">responsible </w:t>
      </w:r>
      <w:r w:rsidR="006F4133" w:rsidRPr="00925C23">
        <w:rPr>
          <w:lang w:val="en" w:eastAsia="en-AU"/>
        </w:rPr>
        <w:t xml:space="preserve">person </w:t>
      </w:r>
      <w:r w:rsidR="004709B3" w:rsidRPr="00925C23">
        <w:rPr>
          <w:lang w:val="en" w:eastAsia="en-AU"/>
        </w:rPr>
        <w:t xml:space="preserve">may </w:t>
      </w:r>
      <w:r w:rsidR="000903B3" w:rsidRPr="00925C23">
        <w:rPr>
          <w:lang w:val="en" w:eastAsia="en-AU"/>
        </w:rPr>
        <w:t xml:space="preserve">apply to the chief veterinary officer </w:t>
      </w:r>
      <w:r w:rsidR="006F4133" w:rsidRPr="00925C23">
        <w:rPr>
          <w:lang w:val="en" w:eastAsia="en-AU"/>
        </w:rPr>
        <w:t>for a property ident</w:t>
      </w:r>
      <w:r w:rsidR="00CA6547" w:rsidRPr="00925C23">
        <w:rPr>
          <w:lang w:val="en" w:eastAsia="en-AU"/>
        </w:rPr>
        <w:t>ification code</w:t>
      </w:r>
      <w:r w:rsidR="00CB7A2F" w:rsidRPr="00925C23">
        <w:rPr>
          <w:lang w:val="en" w:eastAsia="en-AU"/>
        </w:rPr>
        <w:t>.</w:t>
      </w:r>
    </w:p>
    <w:p w:rsidR="006F4133" w:rsidRPr="00925C23" w:rsidRDefault="00CB7A2F" w:rsidP="00CB7A2F">
      <w:pPr>
        <w:pStyle w:val="IMain"/>
        <w:rPr>
          <w:lang w:val="en" w:eastAsia="en-AU"/>
        </w:rPr>
      </w:pPr>
      <w:r w:rsidRPr="00925C23">
        <w:rPr>
          <w:lang w:val="en" w:eastAsia="en-AU"/>
        </w:rPr>
        <w:tab/>
        <w:t>(2)</w:t>
      </w:r>
      <w:r w:rsidRPr="00925C23">
        <w:rPr>
          <w:lang w:val="en" w:eastAsia="en-AU"/>
        </w:rPr>
        <w:tab/>
      </w:r>
      <w:r w:rsidR="006F4133" w:rsidRPr="00925C23">
        <w:rPr>
          <w:lang w:val="en" w:eastAsia="en-AU"/>
        </w:rPr>
        <w:t>The application must include the following:</w:t>
      </w:r>
    </w:p>
    <w:p w:rsidR="001C6296" w:rsidRPr="00925C23" w:rsidRDefault="00BA7B5F" w:rsidP="00BA7B5F">
      <w:pPr>
        <w:pStyle w:val="Ipara"/>
        <w:rPr>
          <w:lang w:val="en" w:eastAsia="en-AU"/>
        </w:rPr>
      </w:pPr>
      <w:r w:rsidRPr="00925C23">
        <w:rPr>
          <w:lang w:val="en" w:eastAsia="en-AU"/>
        </w:rPr>
        <w:tab/>
        <w:t>(a)</w:t>
      </w:r>
      <w:r w:rsidRPr="00925C23">
        <w:rPr>
          <w:lang w:val="en" w:eastAsia="en-AU"/>
        </w:rPr>
        <w:tab/>
      </w:r>
      <w:r w:rsidR="006F4133" w:rsidRPr="00925C23">
        <w:rPr>
          <w:lang w:val="en" w:eastAsia="en-AU"/>
        </w:rPr>
        <w:t>the na</w:t>
      </w:r>
      <w:r w:rsidR="001C6296" w:rsidRPr="00925C23">
        <w:rPr>
          <w:lang w:val="en" w:eastAsia="en-AU"/>
        </w:rPr>
        <w:t xml:space="preserve">me and </w:t>
      </w:r>
      <w:r w:rsidR="00EE1601" w:rsidRPr="00925C23">
        <w:rPr>
          <w:lang w:val="en" w:eastAsia="en-AU"/>
        </w:rPr>
        <w:t>street address</w:t>
      </w:r>
      <w:r w:rsidR="001C6296" w:rsidRPr="00925C23">
        <w:rPr>
          <w:lang w:val="en" w:eastAsia="en-AU"/>
        </w:rPr>
        <w:t xml:space="preserve"> of the </w:t>
      </w:r>
      <w:r w:rsidR="00340D15" w:rsidRPr="00925C23">
        <w:rPr>
          <w:lang w:val="en" w:eastAsia="en-AU"/>
        </w:rPr>
        <w:t>property</w:t>
      </w:r>
      <w:r w:rsidR="00D00C85" w:rsidRPr="00925C23">
        <w:rPr>
          <w:lang w:val="en" w:eastAsia="en-AU"/>
        </w:rPr>
        <w:t xml:space="preserve"> or premises</w:t>
      </w:r>
      <w:r w:rsidR="001C6296" w:rsidRPr="00925C23">
        <w:rPr>
          <w:lang w:val="en" w:eastAsia="en-AU"/>
        </w:rPr>
        <w:t>;</w:t>
      </w:r>
    </w:p>
    <w:p w:rsidR="00F137BC" w:rsidRPr="00925C23" w:rsidRDefault="001C6296" w:rsidP="001C6296">
      <w:pPr>
        <w:pStyle w:val="Ipara"/>
        <w:rPr>
          <w:lang w:val="en" w:eastAsia="en-AU"/>
        </w:rPr>
      </w:pPr>
      <w:r w:rsidRPr="00925C23">
        <w:rPr>
          <w:lang w:val="en" w:eastAsia="en-AU"/>
        </w:rPr>
        <w:tab/>
        <w:t>(b)</w:t>
      </w:r>
      <w:r w:rsidRPr="00925C23">
        <w:rPr>
          <w:lang w:val="en" w:eastAsia="en-AU"/>
        </w:rPr>
        <w:tab/>
      </w:r>
      <w:r w:rsidR="00F137BC" w:rsidRPr="00925C23">
        <w:rPr>
          <w:lang w:val="en" w:eastAsia="en-AU"/>
        </w:rPr>
        <w:t>a description of the property or premises by reference to—</w:t>
      </w:r>
    </w:p>
    <w:p w:rsidR="006F4133" w:rsidRPr="00925C23" w:rsidRDefault="00F137BC" w:rsidP="00F137BC">
      <w:pPr>
        <w:pStyle w:val="Isubpara"/>
        <w:rPr>
          <w:lang w:val="en" w:eastAsia="en-AU"/>
        </w:rPr>
      </w:pPr>
      <w:r w:rsidRPr="00925C23">
        <w:rPr>
          <w:lang w:val="en" w:eastAsia="en-AU"/>
        </w:rPr>
        <w:tab/>
        <w:t>(i)</w:t>
      </w:r>
      <w:r w:rsidRPr="00925C23">
        <w:rPr>
          <w:lang w:val="en" w:eastAsia="en-AU"/>
        </w:rPr>
        <w:tab/>
      </w:r>
      <w:r w:rsidR="00DB6671" w:rsidRPr="00925C23">
        <w:rPr>
          <w:lang w:val="en" w:eastAsia="en-AU"/>
        </w:rPr>
        <w:t>district, division, section or block number</w:t>
      </w:r>
      <w:r w:rsidR="001C6296" w:rsidRPr="00925C23">
        <w:rPr>
          <w:lang w:val="en" w:eastAsia="en-AU"/>
        </w:rPr>
        <w:t>;</w:t>
      </w:r>
      <w:r w:rsidRPr="00925C23">
        <w:rPr>
          <w:lang w:val="en" w:eastAsia="en-AU"/>
        </w:rPr>
        <w:t xml:space="preserve"> or</w:t>
      </w:r>
    </w:p>
    <w:p w:rsidR="00F137BC" w:rsidRPr="00925C23" w:rsidRDefault="00F137BC" w:rsidP="00F137BC">
      <w:pPr>
        <w:pStyle w:val="Isubpara"/>
        <w:rPr>
          <w:lang w:val="en" w:eastAsia="en-AU"/>
        </w:rPr>
      </w:pPr>
      <w:r w:rsidRPr="00925C23">
        <w:rPr>
          <w:lang w:val="en" w:eastAsia="en-AU"/>
        </w:rPr>
        <w:tab/>
        <w:t>(ii)</w:t>
      </w:r>
      <w:r w:rsidRPr="00925C23">
        <w:rPr>
          <w:lang w:val="en" w:eastAsia="en-AU"/>
        </w:rPr>
        <w:tab/>
        <w:t>ACTmapi</w:t>
      </w:r>
      <w:r w:rsidR="00B674AE" w:rsidRPr="00925C23">
        <w:rPr>
          <w:lang w:val="en" w:eastAsia="en-AU"/>
        </w:rPr>
        <w:t>;</w:t>
      </w:r>
    </w:p>
    <w:p w:rsidR="00F137BC" w:rsidRPr="00925C23" w:rsidRDefault="00F137BC" w:rsidP="00F137BC">
      <w:pPr>
        <w:pStyle w:val="aNotesubpar"/>
        <w:rPr>
          <w:lang w:val="en" w:eastAsia="en-AU"/>
        </w:rPr>
      </w:pPr>
      <w:r w:rsidRPr="00925C23">
        <w:rPr>
          <w:rStyle w:val="charItals"/>
        </w:rPr>
        <w:t>Note</w:t>
      </w:r>
      <w:r w:rsidRPr="00925C23">
        <w:rPr>
          <w:rStyle w:val="charItals"/>
        </w:rPr>
        <w:tab/>
      </w:r>
      <w:r w:rsidRPr="00925C23">
        <w:rPr>
          <w:lang w:val="en" w:eastAsia="en-AU"/>
        </w:rPr>
        <w:t>ACTmapi is</w:t>
      </w:r>
      <w:r w:rsidR="00E1169D" w:rsidRPr="00925C23">
        <w:rPr>
          <w:lang w:val="en" w:eastAsia="en-AU"/>
        </w:rPr>
        <w:t xml:space="preserve"> accessible</w:t>
      </w:r>
      <w:r w:rsidRPr="00925C23">
        <w:rPr>
          <w:lang w:val="en" w:eastAsia="en-AU"/>
        </w:rPr>
        <w:t xml:space="preserve"> at </w:t>
      </w:r>
      <w:hyperlink r:id="rId22" w:history="1">
        <w:r w:rsidR="001A304D" w:rsidRPr="00925C23">
          <w:rPr>
            <w:rStyle w:val="charCitHyperlinkAbbrev"/>
          </w:rPr>
          <w:t>www.actmapi.act.gov.au</w:t>
        </w:r>
      </w:hyperlink>
      <w:r w:rsidR="00B674AE" w:rsidRPr="00925C23">
        <w:rPr>
          <w:lang w:val="en" w:eastAsia="en-AU"/>
        </w:rPr>
        <w:t>.</w:t>
      </w:r>
    </w:p>
    <w:p w:rsidR="00136197" w:rsidRPr="00925C23" w:rsidRDefault="00B1449A" w:rsidP="00136197">
      <w:pPr>
        <w:pStyle w:val="Ipara"/>
        <w:rPr>
          <w:lang w:eastAsia="en-AU"/>
        </w:rPr>
      </w:pPr>
      <w:r w:rsidRPr="00925C23">
        <w:rPr>
          <w:lang w:val="en" w:eastAsia="en-AU"/>
        </w:rPr>
        <w:tab/>
        <w:t>(c)</w:t>
      </w:r>
      <w:r w:rsidR="001C6296" w:rsidRPr="00925C23">
        <w:rPr>
          <w:lang w:val="en" w:eastAsia="en-AU"/>
        </w:rPr>
        <w:tab/>
      </w:r>
      <w:r w:rsidRPr="00925C23">
        <w:rPr>
          <w:lang w:eastAsia="en-AU"/>
        </w:rPr>
        <w:t xml:space="preserve">the </w:t>
      </w:r>
      <w:r w:rsidR="00A90C0B" w:rsidRPr="00925C23">
        <w:rPr>
          <w:lang w:eastAsia="en-AU"/>
        </w:rPr>
        <w:t xml:space="preserve">full </w:t>
      </w:r>
      <w:r w:rsidRPr="00925C23">
        <w:rPr>
          <w:lang w:eastAsia="en-AU"/>
        </w:rPr>
        <w:t xml:space="preserve">name, </w:t>
      </w:r>
      <w:r w:rsidR="00DA0E48" w:rsidRPr="00925C23">
        <w:rPr>
          <w:lang w:eastAsia="en-AU"/>
        </w:rPr>
        <w:t>street</w:t>
      </w:r>
      <w:r w:rsidR="005E510A" w:rsidRPr="00925C23">
        <w:rPr>
          <w:lang w:eastAsia="en-AU"/>
        </w:rPr>
        <w:t xml:space="preserve"> </w:t>
      </w:r>
      <w:r w:rsidRPr="00925C23">
        <w:rPr>
          <w:lang w:eastAsia="en-AU"/>
        </w:rPr>
        <w:t xml:space="preserve">address, </w:t>
      </w:r>
      <w:r w:rsidR="005E510A" w:rsidRPr="00925C23">
        <w:rPr>
          <w:lang w:eastAsia="en-AU"/>
        </w:rPr>
        <w:t xml:space="preserve">postal address, </w:t>
      </w:r>
      <w:r w:rsidRPr="00925C23">
        <w:rPr>
          <w:lang w:eastAsia="en-AU"/>
        </w:rPr>
        <w:t>email address and phone number</w:t>
      </w:r>
      <w:r w:rsidR="00EF188A" w:rsidRPr="00925C23">
        <w:rPr>
          <w:lang w:eastAsia="en-AU"/>
        </w:rPr>
        <w:t xml:space="preserve"> of the </w:t>
      </w:r>
      <w:r w:rsidR="00BF195A" w:rsidRPr="00925C23">
        <w:rPr>
          <w:lang w:eastAsia="en-AU"/>
        </w:rPr>
        <w:t xml:space="preserve">responsible person for </w:t>
      </w:r>
      <w:r w:rsidR="00EF188A" w:rsidRPr="00925C23">
        <w:rPr>
          <w:lang w:eastAsia="en-AU"/>
        </w:rPr>
        <w:t>the property or premises</w:t>
      </w:r>
      <w:r w:rsidR="00136197" w:rsidRPr="00925C23">
        <w:rPr>
          <w:lang w:eastAsia="en-AU"/>
        </w:rPr>
        <w:t>.</w:t>
      </w:r>
    </w:p>
    <w:p w:rsidR="004E13C5" w:rsidRPr="00925C23" w:rsidRDefault="00136197" w:rsidP="00136197">
      <w:pPr>
        <w:pStyle w:val="aNotepar"/>
      </w:pPr>
      <w:r w:rsidRPr="00925C23">
        <w:rPr>
          <w:rStyle w:val="charItals"/>
        </w:rPr>
        <w:t>Note</w:t>
      </w:r>
      <w:r w:rsidRPr="00925C23">
        <w:rPr>
          <w:rStyle w:val="charItals"/>
        </w:rPr>
        <w:tab/>
      </w:r>
      <w:r w:rsidR="004E13C5" w:rsidRPr="00925C23">
        <w:t>A fee may be determined under s 88 for this provision.</w:t>
      </w:r>
    </w:p>
    <w:p w:rsidR="00A02034" w:rsidRPr="00925C23" w:rsidRDefault="00A02034" w:rsidP="00A02034">
      <w:pPr>
        <w:pStyle w:val="IMain"/>
      </w:pPr>
      <w:r w:rsidRPr="00925C23">
        <w:tab/>
        <w:t>(3)</w:t>
      </w:r>
      <w:r w:rsidRPr="00925C23">
        <w:tab/>
        <w:t>In this section:</w:t>
      </w:r>
    </w:p>
    <w:p w:rsidR="0051519F" w:rsidRPr="00925C23" w:rsidRDefault="0051519F" w:rsidP="00925C23">
      <w:pPr>
        <w:pStyle w:val="aDef"/>
        <w:rPr>
          <w:lang w:val="en" w:eastAsia="en-AU"/>
        </w:rPr>
      </w:pPr>
      <w:r w:rsidRPr="00925C23">
        <w:rPr>
          <w:rStyle w:val="charBoldItals"/>
        </w:rPr>
        <w:t xml:space="preserve">responsible person </w:t>
      </w:r>
      <w:r w:rsidRPr="00925C23">
        <w:rPr>
          <w:lang w:val="en" w:eastAsia="en-AU"/>
        </w:rPr>
        <w:t>means—</w:t>
      </w:r>
    </w:p>
    <w:p w:rsidR="0051519F" w:rsidRPr="00925C23" w:rsidRDefault="0051519F" w:rsidP="0051519F">
      <w:pPr>
        <w:pStyle w:val="Ipara"/>
        <w:rPr>
          <w:lang w:val="en" w:eastAsia="en-AU"/>
        </w:rPr>
      </w:pPr>
      <w:r w:rsidRPr="00925C23">
        <w:rPr>
          <w:lang w:val="en" w:eastAsia="en-AU"/>
        </w:rPr>
        <w:tab/>
        <w:t>(a)</w:t>
      </w:r>
      <w:r w:rsidRPr="00925C23">
        <w:rPr>
          <w:lang w:val="en" w:eastAsia="en-AU"/>
        </w:rPr>
        <w:tab/>
        <w:t>for leased property or premises—</w:t>
      </w:r>
    </w:p>
    <w:p w:rsidR="0051519F" w:rsidRPr="00925C23" w:rsidRDefault="0051519F" w:rsidP="0051519F">
      <w:pPr>
        <w:pStyle w:val="Isubpara"/>
        <w:rPr>
          <w:lang w:val="en" w:eastAsia="en-AU"/>
        </w:rPr>
      </w:pPr>
      <w:r w:rsidRPr="00925C23">
        <w:rPr>
          <w:lang w:val="en" w:eastAsia="en-AU"/>
        </w:rPr>
        <w:tab/>
        <w:t>(i)</w:t>
      </w:r>
      <w:r w:rsidRPr="00925C23">
        <w:rPr>
          <w:lang w:val="en" w:eastAsia="en-AU"/>
        </w:rPr>
        <w:tab/>
        <w:t xml:space="preserve">the lessee of the </w:t>
      </w:r>
      <w:r w:rsidRPr="00925C23">
        <w:rPr>
          <w:lang w:eastAsia="en-AU"/>
        </w:rPr>
        <w:t>property or premises</w:t>
      </w:r>
      <w:r w:rsidRPr="00925C23">
        <w:rPr>
          <w:lang w:val="en" w:eastAsia="en-AU"/>
        </w:rPr>
        <w:t xml:space="preserve">; or </w:t>
      </w:r>
    </w:p>
    <w:p w:rsidR="0051519F" w:rsidRPr="00785420" w:rsidRDefault="0051519F" w:rsidP="0051519F">
      <w:pPr>
        <w:pStyle w:val="Isubpara"/>
        <w:rPr>
          <w:spacing w:val="2"/>
          <w:lang w:val="en" w:eastAsia="en-AU"/>
        </w:rPr>
      </w:pPr>
      <w:r w:rsidRPr="00785420">
        <w:rPr>
          <w:spacing w:val="2"/>
          <w:lang w:val="en" w:eastAsia="en-AU"/>
        </w:rPr>
        <w:tab/>
        <w:t>(ii)</w:t>
      </w:r>
      <w:r w:rsidRPr="00785420">
        <w:rPr>
          <w:spacing w:val="2"/>
          <w:lang w:val="en" w:eastAsia="en-AU"/>
        </w:rPr>
        <w:tab/>
        <w:t xml:space="preserve">if the lessee </w:t>
      </w:r>
      <w:r w:rsidRPr="00785420">
        <w:rPr>
          <w:spacing w:val="2"/>
          <w:lang w:eastAsia="en-AU"/>
        </w:rPr>
        <w:t xml:space="preserve">of the property or premises </w:t>
      </w:r>
      <w:r w:rsidRPr="00785420">
        <w:rPr>
          <w:spacing w:val="2"/>
          <w:lang w:val="en" w:eastAsia="en-AU"/>
        </w:rPr>
        <w:t xml:space="preserve">is not the occupier of the property or premises—the occupier or manager of the property </w:t>
      </w:r>
      <w:r w:rsidRPr="00785420">
        <w:rPr>
          <w:spacing w:val="2"/>
          <w:lang w:eastAsia="en-AU"/>
        </w:rPr>
        <w:t>or premises</w:t>
      </w:r>
      <w:r w:rsidRPr="00785420">
        <w:rPr>
          <w:spacing w:val="2"/>
          <w:lang w:val="en" w:eastAsia="en-AU"/>
        </w:rPr>
        <w:t xml:space="preserve">; and </w:t>
      </w:r>
    </w:p>
    <w:p w:rsidR="0051519F" w:rsidRPr="00925C23" w:rsidRDefault="0051519F" w:rsidP="0051519F">
      <w:pPr>
        <w:pStyle w:val="Ipara"/>
        <w:rPr>
          <w:lang w:val="en" w:eastAsia="en-AU"/>
        </w:rPr>
      </w:pPr>
      <w:r w:rsidRPr="00925C23">
        <w:rPr>
          <w:lang w:val="en" w:eastAsia="en-AU"/>
        </w:rPr>
        <w:tab/>
        <w:t>(b)</w:t>
      </w:r>
      <w:r w:rsidRPr="00925C23">
        <w:rPr>
          <w:lang w:val="en" w:eastAsia="en-AU"/>
        </w:rPr>
        <w:tab/>
        <w:t>for an area of unleased territory land—</w:t>
      </w:r>
    </w:p>
    <w:p w:rsidR="0051519F" w:rsidRPr="00925C23" w:rsidRDefault="0051519F" w:rsidP="0051519F">
      <w:pPr>
        <w:pStyle w:val="Idefsubpara"/>
        <w:rPr>
          <w:lang w:val="en" w:eastAsia="en-AU"/>
        </w:rPr>
      </w:pPr>
      <w:r w:rsidRPr="00925C23">
        <w:rPr>
          <w:lang w:val="en" w:eastAsia="en-AU"/>
        </w:rPr>
        <w:tab/>
        <w:t>(i)</w:t>
      </w:r>
      <w:r w:rsidRPr="00925C23">
        <w:rPr>
          <w:lang w:val="en" w:eastAsia="en-AU"/>
        </w:rPr>
        <w:tab/>
        <w:t>the custodian of the land; or</w:t>
      </w:r>
    </w:p>
    <w:p w:rsidR="0051519F" w:rsidRPr="00BF3072" w:rsidRDefault="0051519F" w:rsidP="0051519F">
      <w:pPr>
        <w:pStyle w:val="Idefsubpara"/>
        <w:rPr>
          <w:spacing w:val="2"/>
          <w:lang w:val="en" w:eastAsia="en-AU"/>
        </w:rPr>
      </w:pPr>
      <w:r w:rsidRPr="00BF3072">
        <w:rPr>
          <w:spacing w:val="2"/>
          <w:lang w:val="en" w:eastAsia="en-AU"/>
        </w:rPr>
        <w:tab/>
        <w:t>(ii)</w:t>
      </w:r>
      <w:r w:rsidRPr="00BF3072">
        <w:rPr>
          <w:spacing w:val="2"/>
          <w:lang w:val="en" w:eastAsia="en-AU"/>
        </w:rPr>
        <w:tab/>
        <w:t>if the land is licensed to someone else—the licensee of the land; and</w:t>
      </w:r>
    </w:p>
    <w:p w:rsidR="0051519F" w:rsidRPr="00925C23" w:rsidRDefault="0051519F" w:rsidP="0051519F">
      <w:pPr>
        <w:pStyle w:val="Ipara"/>
        <w:rPr>
          <w:lang w:val="en" w:eastAsia="en-AU"/>
        </w:rPr>
      </w:pPr>
      <w:r w:rsidRPr="00925C23">
        <w:rPr>
          <w:lang w:val="en" w:eastAsia="en-AU"/>
        </w:rPr>
        <w:tab/>
        <w:t>(c)</w:t>
      </w:r>
      <w:r w:rsidRPr="00925C23">
        <w:rPr>
          <w:lang w:val="en" w:eastAsia="en-AU"/>
        </w:rPr>
        <w:tab/>
        <w:t>for an abattoir, saleyard or stock event—the operator of the abattoir, saleyard or stock event.</w:t>
      </w:r>
    </w:p>
    <w:p w:rsidR="00F10582" w:rsidRPr="00925C23" w:rsidRDefault="00906353" w:rsidP="00F10582">
      <w:pPr>
        <w:pStyle w:val="IH5Sec"/>
        <w:rPr>
          <w:lang w:eastAsia="en-AU"/>
        </w:rPr>
      </w:pPr>
      <w:r w:rsidRPr="00925C23">
        <w:rPr>
          <w:lang w:eastAsia="en-AU"/>
        </w:rPr>
        <w:t>40</w:t>
      </w:r>
      <w:r w:rsidR="00F10582" w:rsidRPr="00925C23">
        <w:rPr>
          <w:lang w:eastAsia="en-AU"/>
        </w:rPr>
        <w:tab/>
      </w:r>
      <w:r w:rsidR="005B088E" w:rsidRPr="00925C23">
        <w:rPr>
          <w:lang w:eastAsia="en-AU"/>
        </w:rPr>
        <w:t>Responsible person</w:t>
      </w:r>
      <w:r w:rsidR="00425A1F" w:rsidRPr="00925C23">
        <w:rPr>
          <w:lang w:eastAsia="en-AU"/>
        </w:rPr>
        <w:t xml:space="preserve"> </w:t>
      </w:r>
      <w:r w:rsidR="005B088E" w:rsidRPr="00925C23">
        <w:rPr>
          <w:lang w:eastAsia="en-AU"/>
        </w:rPr>
        <w:t>for</w:t>
      </w:r>
      <w:r w:rsidR="00F10582" w:rsidRPr="00925C23">
        <w:rPr>
          <w:lang w:eastAsia="en-AU"/>
        </w:rPr>
        <w:t xml:space="preserve"> property with property identification code must update details</w:t>
      </w:r>
    </w:p>
    <w:p w:rsidR="00F10582" w:rsidRPr="00925C23" w:rsidRDefault="00F10582" w:rsidP="00F10582">
      <w:pPr>
        <w:pStyle w:val="IMain"/>
        <w:rPr>
          <w:lang w:eastAsia="en-AU"/>
        </w:rPr>
      </w:pPr>
      <w:r w:rsidRPr="00925C23">
        <w:rPr>
          <w:lang w:eastAsia="en-AU"/>
        </w:rPr>
        <w:tab/>
        <w:t>(1)</w:t>
      </w:r>
      <w:r w:rsidRPr="00925C23">
        <w:rPr>
          <w:lang w:eastAsia="en-AU"/>
        </w:rPr>
        <w:tab/>
      </w:r>
      <w:r w:rsidR="005D0BC5" w:rsidRPr="00925C23">
        <w:rPr>
          <w:lang w:eastAsia="en-AU"/>
        </w:rPr>
        <w:t>A person</w:t>
      </w:r>
      <w:r w:rsidRPr="00925C23">
        <w:rPr>
          <w:lang w:eastAsia="en-AU"/>
        </w:rPr>
        <w:t xml:space="preserve"> </w:t>
      </w:r>
      <w:r w:rsidR="00E60228" w:rsidRPr="00925C23">
        <w:rPr>
          <w:lang w:eastAsia="en-AU"/>
        </w:rPr>
        <w:t xml:space="preserve">commits an offence </w:t>
      </w:r>
      <w:r w:rsidRPr="00925C23">
        <w:rPr>
          <w:lang w:eastAsia="en-AU"/>
        </w:rPr>
        <w:t>if—</w:t>
      </w:r>
    </w:p>
    <w:p w:rsidR="00F10582" w:rsidRPr="00BF3072" w:rsidRDefault="00F10582" w:rsidP="00F10582">
      <w:pPr>
        <w:pStyle w:val="Ipara"/>
        <w:rPr>
          <w:spacing w:val="2"/>
          <w:lang w:eastAsia="en-AU"/>
        </w:rPr>
      </w:pPr>
      <w:r w:rsidRPr="00BF3072">
        <w:rPr>
          <w:spacing w:val="2"/>
          <w:lang w:eastAsia="en-AU"/>
        </w:rPr>
        <w:tab/>
        <w:t>(a)</w:t>
      </w:r>
      <w:r w:rsidRPr="00BF3072">
        <w:rPr>
          <w:spacing w:val="2"/>
          <w:lang w:eastAsia="en-AU"/>
        </w:rPr>
        <w:tab/>
      </w:r>
      <w:r w:rsidR="005D0BC5" w:rsidRPr="00BF3072">
        <w:rPr>
          <w:spacing w:val="2"/>
          <w:lang w:eastAsia="en-AU"/>
        </w:rPr>
        <w:t xml:space="preserve">the </w:t>
      </w:r>
      <w:r w:rsidR="002E7563" w:rsidRPr="00BF3072">
        <w:rPr>
          <w:spacing w:val="2"/>
          <w:lang w:eastAsia="en-AU"/>
        </w:rPr>
        <w:t xml:space="preserve">person </w:t>
      </w:r>
      <w:r w:rsidR="00395545" w:rsidRPr="00BF3072">
        <w:rPr>
          <w:spacing w:val="2"/>
          <w:lang w:eastAsia="en-AU"/>
        </w:rPr>
        <w:t xml:space="preserve">is a responsible </w:t>
      </w:r>
      <w:r w:rsidR="005D0BC5" w:rsidRPr="00BF3072">
        <w:rPr>
          <w:spacing w:val="2"/>
          <w:lang w:eastAsia="en-AU"/>
        </w:rPr>
        <w:t xml:space="preserve">person </w:t>
      </w:r>
      <w:r w:rsidR="00395545" w:rsidRPr="00BF3072">
        <w:rPr>
          <w:spacing w:val="2"/>
          <w:lang w:eastAsia="en-AU"/>
        </w:rPr>
        <w:t xml:space="preserve">for </w:t>
      </w:r>
      <w:r w:rsidR="005D0BC5" w:rsidRPr="00BF3072">
        <w:rPr>
          <w:spacing w:val="2"/>
          <w:lang w:eastAsia="en-AU"/>
        </w:rPr>
        <w:t xml:space="preserve">a property </w:t>
      </w:r>
      <w:r w:rsidR="00AA7814" w:rsidRPr="00BF3072">
        <w:rPr>
          <w:spacing w:val="2"/>
          <w:lang w:eastAsia="en-AU"/>
        </w:rPr>
        <w:t xml:space="preserve">or premises </w:t>
      </w:r>
      <w:r w:rsidR="005D0BC5" w:rsidRPr="00BF3072">
        <w:rPr>
          <w:spacing w:val="2"/>
          <w:lang w:eastAsia="en-AU"/>
        </w:rPr>
        <w:t xml:space="preserve">that </w:t>
      </w:r>
      <w:r w:rsidR="00077E22" w:rsidRPr="00BF3072">
        <w:rPr>
          <w:spacing w:val="2"/>
          <w:lang w:eastAsia="en-AU"/>
        </w:rPr>
        <w:t>ha</w:t>
      </w:r>
      <w:r w:rsidR="007D716E" w:rsidRPr="00BF3072">
        <w:rPr>
          <w:spacing w:val="2"/>
          <w:lang w:eastAsia="en-AU"/>
        </w:rPr>
        <w:t>ve</w:t>
      </w:r>
      <w:r w:rsidR="00077E22" w:rsidRPr="00BF3072">
        <w:rPr>
          <w:spacing w:val="2"/>
          <w:lang w:eastAsia="en-AU"/>
        </w:rPr>
        <w:t xml:space="preserve"> been allocated </w:t>
      </w:r>
      <w:r w:rsidRPr="00BF3072">
        <w:rPr>
          <w:spacing w:val="2"/>
          <w:lang w:eastAsia="en-AU"/>
        </w:rPr>
        <w:t>a property identification code</w:t>
      </w:r>
      <w:r w:rsidR="00077E22" w:rsidRPr="00BF3072">
        <w:rPr>
          <w:spacing w:val="2"/>
          <w:lang w:eastAsia="en-AU"/>
        </w:rPr>
        <w:t>;</w:t>
      </w:r>
      <w:r w:rsidR="00441429" w:rsidRPr="00BF3072">
        <w:rPr>
          <w:spacing w:val="2"/>
          <w:lang w:eastAsia="en-AU"/>
        </w:rPr>
        <w:t xml:space="preserve"> and</w:t>
      </w:r>
    </w:p>
    <w:p w:rsidR="00F10582" w:rsidRPr="00925C23" w:rsidRDefault="00F10582" w:rsidP="001C3DDA">
      <w:pPr>
        <w:pStyle w:val="Ipara"/>
        <w:rPr>
          <w:lang w:eastAsia="en-AU"/>
        </w:rPr>
      </w:pPr>
      <w:r w:rsidRPr="00925C23">
        <w:rPr>
          <w:lang w:eastAsia="en-AU"/>
        </w:rPr>
        <w:tab/>
        <w:t>(b)</w:t>
      </w:r>
      <w:r w:rsidRPr="00925C23">
        <w:rPr>
          <w:lang w:eastAsia="en-AU"/>
        </w:rPr>
        <w:tab/>
      </w:r>
      <w:r w:rsidR="009A6186" w:rsidRPr="00925C23">
        <w:rPr>
          <w:lang w:eastAsia="en-AU"/>
        </w:rPr>
        <w:t>there is</w:t>
      </w:r>
      <w:r w:rsidR="001C3DDA" w:rsidRPr="00925C23">
        <w:rPr>
          <w:lang w:eastAsia="en-AU"/>
        </w:rPr>
        <w:t xml:space="preserve"> </w:t>
      </w:r>
      <w:r w:rsidR="003D48AF" w:rsidRPr="00925C23">
        <w:rPr>
          <w:lang w:eastAsia="en-AU"/>
        </w:rPr>
        <w:t xml:space="preserve">a change in </w:t>
      </w:r>
      <w:r w:rsidRPr="00925C23">
        <w:rPr>
          <w:lang w:eastAsia="en-AU"/>
        </w:rPr>
        <w:t>any of th</w:t>
      </w:r>
      <w:r w:rsidR="00077E22" w:rsidRPr="00925C23">
        <w:rPr>
          <w:lang w:eastAsia="en-AU"/>
        </w:rPr>
        <w:t>e details mentioned in section</w:t>
      </w:r>
      <w:r w:rsidR="001C3DDA" w:rsidRPr="00925C23">
        <w:rPr>
          <w:lang w:eastAsia="en-AU"/>
        </w:rPr>
        <w:t> </w:t>
      </w:r>
      <w:r w:rsidR="00077E22" w:rsidRPr="00925C23">
        <w:rPr>
          <w:lang w:eastAsia="en-AU"/>
        </w:rPr>
        <w:t>39</w:t>
      </w:r>
      <w:r w:rsidR="001C3DDA" w:rsidRPr="00925C23">
        <w:rPr>
          <w:lang w:eastAsia="en-AU"/>
        </w:rPr>
        <w:t> </w:t>
      </w:r>
      <w:r w:rsidRPr="00925C23">
        <w:rPr>
          <w:lang w:eastAsia="en-AU"/>
        </w:rPr>
        <w:t>(2)</w:t>
      </w:r>
      <w:r w:rsidR="009F10C4" w:rsidRPr="00925C23">
        <w:rPr>
          <w:lang w:eastAsia="en-AU"/>
        </w:rPr>
        <w:t>;</w:t>
      </w:r>
      <w:r w:rsidR="00E1169D" w:rsidRPr="00925C23">
        <w:rPr>
          <w:lang w:eastAsia="en-AU"/>
        </w:rPr>
        <w:t xml:space="preserve"> and</w:t>
      </w:r>
    </w:p>
    <w:p w:rsidR="003E565B" w:rsidRPr="00925C23" w:rsidRDefault="00E60228" w:rsidP="00925C23">
      <w:pPr>
        <w:pStyle w:val="Ipara"/>
        <w:keepNext/>
        <w:rPr>
          <w:lang w:eastAsia="en-AU"/>
        </w:rPr>
      </w:pPr>
      <w:r w:rsidRPr="00925C23">
        <w:rPr>
          <w:lang w:eastAsia="en-AU"/>
        </w:rPr>
        <w:tab/>
        <w:t>(c)</w:t>
      </w:r>
      <w:r w:rsidRPr="00925C23">
        <w:rPr>
          <w:lang w:eastAsia="en-AU"/>
        </w:rPr>
        <w:tab/>
        <w:t>the</w:t>
      </w:r>
      <w:r w:rsidR="00F015DD" w:rsidRPr="00925C23">
        <w:rPr>
          <w:lang w:eastAsia="en-AU"/>
        </w:rPr>
        <w:t xml:space="preserve"> person</w:t>
      </w:r>
      <w:r w:rsidRPr="00925C23">
        <w:rPr>
          <w:lang w:eastAsia="en-AU"/>
        </w:rPr>
        <w:t xml:space="preserve"> </w:t>
      </w:r>
      <w:r w:rsidR="003E565B" w:rsidRPr="00925C23">
        <w:rPr>
          <w:lang w:eastAsia="en-AU"/>
        </w:rPr>
        <w:t xml:space="preserve">does not, within 14 days of the change, </w:t>
      </w:r>
      <w:r w:rsidR="00F10582" w:rsidRPr="00925C23">
        <w:rPr>
          <w:lang w:eastAsia="en-AU"/>
        </w:rPr>
        <w:t xml:space="preserve">tell </w:t>
      </w:r>
      <w:r w:rsidRPr="00925C23">
        <w:rPr>
          <w:lang w:eastAsia="en-AU"/>
        </w:rPr>
        <w:t>the</w:t>
      </w:r>
      <w:r w:rsidR="00F10582" w:rsidRPr="00925C23">
        <w:rPr>
          <w:lang w:eastAsia="en-AU"/>
        </w:rPr>
        <w:t xml:space="preserve"> chief veterinary officer, in writing, </w:t>
      </w:r>
      <w:r w:rsidR="003E565B" w:rsidRPr="00925C23">
        <w:rPr>
          <w:lang w:eastAsia="en-AU"/>
        </w:rPr>
        <w:t>about the change</w:t>
      </w:r>
      <w:r w:rsidR="00441429" w:rsidRPr="00925C23">
        <w:rPr>
          <w:lang w:eastAsia="en-AU"/>
        </w:rPr>
        <w:t>.</w:t>
      </w:r>
    </w:p>
    <w:p w:rsidR="00395545" w:rsidRPr="00925C23" w:rsidRDefault="00441429" w:rsidP="00F015DD">
      <w:pPr>
        <w:pStyle w:val="Penalty"/>
        <w:rPr>
          <w:lang w:eastAsia="en-AU"/>
        </w:rPr>
      </w:pPr>
      <w:r w:rsidRPr="00925C23">
        <w:rPr>
          <w:lang w:eastAsia="en-AU"/>
        </w:rPr>
        <w:t>Maximum penalty:  20 penalty units.</w:t>
      </w:r>
    </w:p>
    <w:p w:rsidR="00441429" w:rsidRPr="00925C23" w:rsidRDefault="00441429" w:rsidP="00441429">
      <w:pPr>
        <w:pStyle w:val="IMain"/>
        <w:rPr>
          <w:lang w:eastAsia="en-AU"/>
        </w:rPr>
      </w:pPr>
      <w:r w:rsidRPr="00925C23">
        <w:rPr>
          <w:lang w:eastAsia="en-AU"/>
        </w:rPr>
        <w:tab/>
        <w:t>(2)</w:t>
      </w:r>
      <w:r w:rsidRPr="00925C23">
        <w:rPr>
          <w:lang w:eastAsia="en-AU"/>
        </w:rPr>
        <w:tab/>
      </w:r>
      <w:r w:rsidR="00FD091E" w:rsidRPr="00925C23">
        <w:rPr>
          <w:lang w:eastAsia="en-AU"/>
        </w:rPr>
        <w:t>An offence against this section is a strict liability offence.</w:t>
      </w:r>
    </w:p>
    <w:p w:rsidR="006D4FB1" w:rsidRPr="00925C23" w:rsidRDefault="00B03863" w:rsidP="006D4FB1">
      <w:pPr>
        <w:pStyle w:val="IH5Sec"/>
        <w:rPr>
          <w:lang w:val="en" w:eastAsia="en-AU"/>
        </w:rPr>
      </w:pPr>
      <w:r w:rsidRPr="00925C23">
        <w:rPr>
          <w:lang w:val="en" w:eastAsia="en-AU"/>
        </w:rPr>
        <w:t>4</w:t>
      </w:r>
      <w:r w:rsidR="00906353" w:rsidRPr="00925C23">
        <w:rPr>
          <w:lang w:val="en" w:eastAsia="en-AU"/>
        </w:rPr>
        <w:t>1</w:t>
      </w:r>
      <w:r w:rsidR="006D4FB1" w:rsidRPr="00925C23">
        <w:rPr>
          <w:lang w:val="en" w:eastAsia="en-AU"/>
        </w:rPr>
        <w:tab/>
        <w:t>Applying for agent identification code</w:t>
      </w:r>
    </w:p>
    <w:p w:rsidR="006D4FB1" w:rsidRPr="00BF3072" w:rsidRDefault="006D4FB1" w:rsidP="006D4FB1">
      <w:pPr>
        <w:pStyle w:val="IMain"/>
        <w:rPr>
          <w:spacing w:val="2"/>
          <w:lang w:val="en" w:eastAsia="en-AU"/>
        </w:rPr>
      </w:pPr>
      <w:r w:rsidRPr="00BF3072">
        <w:rPr>
          <w:spacing w:val="2"/>
          <w:lang w:val="en" w:eastAsia="en-AU"/>
        </w:rPr>
        <w:tab/>
        <w:t>(1)</w:t>
      </w:r>
      <w:r w:rsidRPr="00BF3072">
        <w:rPr>
          <w:spacing w:val="2"/>
          <w:lang w:val="en" w:eastAsia="en-AU"/>
        </w:rPr>
        <w:tab/>
        <w:t>A stock and station agent may apply to the chief veterinary officer for an agent identification code.</w:t>
      </w:r>
    </w:p>
    <w:p w:rsidR="006D4FB1" w:rsidRPr="00925C23" w:rsidRDefault="006D4FB1" w:rsidP="006D4FB1">
      <w:pPr>
        <w:pStyle w:val="IMain"/>
        <w:rPr>
          <w:lang w:val="en" w:eastAsia="en-AU"/>
        </w:rPr>
      </w:pPr>
      <w:r w:rsidRPr="00925C23">
        <w:rPr>
          <w:lang w:val="en" w:eastAsia="en-AU"/>
        </w:rPr>
        <w:tab/>
        <w:t>(2)</w:t>
      </w:r>
      <w:r w:rsidRPr="00925C23">
        <w:rPr>
          <w:lang w:val="en" w:eastAsia="en-AU"/>
        </w:rPr>
        <w:tab/>
        <w:t>The application must include the following:</w:t>
      </w:r>
    </w:p>
    <w:p w:rsidR="006D4FB1" w:rsidRPr="00925C23" w:rsidRDefault="006D4FB1" w:rsidP="006D4FB1">
      <w:pPr>
        <w:pStyle w:val="Ipara"/>
        <w:rPr>
          <w:lang w:val="en" w:eastAsia="en-AU"/>
        </w:rPr>
      </w:pPr>
      <w:r w:rsidRPr="00925C23">
        <w:rPr>
          <w:lang w:val="en" w:eastAsia="en-AU"/>
        </w:rPr>
        <w:tab/>
        <w:t>(a)</w:t>
      </w:r>
      <w:r w:rsidRPr="00925C23">
        <w:rPr>
          <w:lang w:val="en" w:eastAsia="en-AU"/>
        </w:rPr>
        <w:tab/>
        <w:t xml:space="preserve">the name and </w:t>
      </w:r>
      <w:r w:rsidR="001C3DDA" w:rsidRPr="00925C23">
        <w:rPr>
          <w:lang w:val="en" w:eastAsia="en-AU"/>
        </w:rPr>
        <w:t>street address</w:t>
      </w:r>
      <w:r w:rsidRPr="00925C23">
        <w:rPr>
          <w:lang w:val="en" w:eastAsia="en-AU"/>
        </w:rPr>
        <w:t xml:space="preserve"> </w:t>
      </w:r>
      <w:r w:rsidR="0061759F" w:rsidRPr="00925C23">
        <w:rPr>
          <w:lang w:val="en" w:eastAsia="en-AU"/>
        </w:rPr>
        <w:t xml:space="preserve">in the ACT </w:t>
      </w:r>
      <w:r w:rsidRPr="00925C23">
        <w:rPr>
          <w:lang w:val="en" w:eastAsia="en-AU"/>
        </w:rPr>
        <w:t>of the registered office of the agent;</w:t>
      </w:r>
    </w:p>
    <w:p w:rsidR="006D4FB1" w:rsidRPr="00925C23" w:rsidRDefault="006D4FB1" w:rsidP="006D4FB1">
      <w:pPr>
        <w:pStyle w:val="Ipara"/>
        <w:rPr>
          <w:lang w:eastAsia="en-AU"/>
        </w:rPr>
      </w:pPr>
      <w:r w:rsidRPr="00925C23">
        <w:rPr>
          <w:lang w:val="en" w:eastAsia="en-AU"/>
        </w:rPr>
        <w:tab/>
        <w:t>(b)</w:t>
      </w:r>
      <w:r w:rsidRPr="00925C23">
        <w:rPr>
          <w:lang w:val="en" w:eastAsia="en-AU"/>
        </w:rPr>
        <w:tab/>
      </w:r>
      <w:r w:rsidRPr="00925C23">
        <w:rPr>
          <w:lang w:eastAsia="en-AU"/>
        </w:rPr>
        <w:t xml:space="preserve">the applicant’s full name, </w:t>
      </w:r>
      <w:r w:rsidR="001C3DDA" w:rsidRPr="00925C23">
        <w:rPr>
          <w:lang w:eastAsia="en-AU"/>
        </w:rPr>
        <w:t>street</w:t>
      </w:r>
      <w:r w:rsidRPr="00925C23">
        <w:rPr>
          <w:lang w:eastAsia="en-AU"/>
        </w:rPr>
        <w:t xml:space="preserve"> address, postal address, </w:t>
      </w:r>
      <w:r w:rsidR="00136197" w:rsidRPr="00925C23">
        <w:rPr>
          <w:lang w:eastAsia="en-AU"/>
        </w:rPr>
        <w:t>email address and phone number.</w:t>
      </w:r>
    </w:p>
    <w:p w:rsidR="006D4FB1" w:rsidRPr="00925C23" w:rsidRDefault="00136197" w:rsidP="00136197">
      <w:pPr>
        <w:pStyle w:val="aNotepar"/>
      </w:pPr>
      <w:r w:rsidRPr="00925C23">
        <w:rPr>
          <w:rStyle w:val="charItals"/>
        </w:rPr>
        <w:t>Note</w:t>
      </w:r>
      <w:r w:rsidRPr="00925C23">
        <w:rPr>
          <w:rStyle w:val="charItals"/>
        </w:rPr>
        <w:tab/>
      </w:r>
      <w:r w:rsidR="006D4FB1" w:rsidRPr="00925C23">
        <w:t>A fee may be determined under s 88 for this provision.</w:t>
      </w:r>
    </w:p>
    <w:p w:rsidR="004377E5" w:rsidRPr="00925C23" w:rsidRDefault="004377E5" w:rsidP="004377E5">
      <w:pPr>
        <w:pStyle w:val="IH5Sec"/>
      </w:pPr>
      <w:r w:rsidRPr="00925C23">
        <w:t>42</w:t>
      </w:r>
      <w:r w:rsidRPr="00925C23">
        <w:tab/>
        <w:t>Stock and station agent must update details of agent identification code</w:t>
      </w:r>
    </w:p>
    <w:p w:rsidR="004377E5" w:rsidRPr="00925C23" w:rsidRDefault="004377E5" w:rsidP="004377E5">
      <w:pPr>
        <w:pStyle w:val="IMain"/>
      </w:pPr>
      <w:r w:rsidRPr="00925C23">
        <w:tab/>
        <w:t>(1)</w:t>
      </w:r>
      <w:r w:rsidRPr="00925C23">
        <w:tab/>
        <w:t xml:space="preserve">A </w:t>
      </w:r>
      <w:r w:rsidR="00343A1C" w:rsidRPr="00925C23">
        <w:t>stock and station agent</w:t>
      </w:r>
      <w:r w:rsidRPr="00925C23">
        <w:t xml:space="preserve"> commits an offence if—</w:t>
      </w:r>
    </w:p>
    <w:p w:rsidR="00343A1C" w:rsidRPr="00925C23" w:rsidRDefault="004377E5" w:rsidP="004377E5">
      <w:pPr>
        <w:pStyle w:val="Ipara"/>
      </w:pPr>
      <w:r w:rsidRPr="00925C23">
        <w:tab/>
        <w:t>(a)</w:t>
      </w:r>
      <w:r w:rsidRPr="00925C23">
        <w:tab/>
        <w:t xml:space="preserve">the </w:t>
      </w:r>
      <w:r w:rsidR="00343A1C" w:rsidRPr="00925C23">
        <w:t>agent is allocated an agent identification code; and</w:t>
      </w:r>
    </w:p>
    <w:p w:rsidR="004377E5" w:rsidRPr="00925C23" w:rsidRDefault="00343A1C" w:rsidP="00343A1C">
      <w:pPr>
        <w:pStyle w:val="Ipara"/>
      </w:pPr>
      <w:r w:rsidRPr="00925C23">
        <w:tab/>
        <w:t>(b)</w:t>
      </w:r>
      <w:r w:rsidRPr="00925C23">
        <w:tab/>
        <w:t xml:space="preserve">there is a change in </w:t>
      </w:r>
      <w:r w:rsidR="00431D2C" w:rsidRPr="00925C23">
        <w:t xml:space="preserve">any of </w:t>
      </w:r>
      <w:r w:rsidRPr="00925C23">
        <w:t>the details mentioned in section</w:t>
      </w:r>
      <w:r w:rsidR="00404996" w:rsidRPr="00925C23">
        <w:t> </w:t>
      </w:r>
      <w:r w:rsidR="007E68AB" w:rsidRPr="00925C23">
        <w:t>41 </w:t>
      </w:r>
      <w:r w:rsidRPr="00925C23">
        <w:t>(2); and</w:t>
      </w:r>
      <w:r w:rsidR="004377E5" w:rsidRPr="00925C23">
        <w:t xml:space="preserve"> </w:t>
      </w:r>
    </w:p>
    <w:p w:rsidR="00431D2C" w:rsidRPr="00925C23" w:rsidRDefault="00431D2C" w:rsidP="00925C23">
      <w:pPr>
        <w:pStyle w:val="Ipara"/>
        <w:keepNext/>
      </w:pPr>
      <w:r w:rsidRPr="00925C23">
        <w:tab/>
        <w:t>(c)</w:t>
      </w:r>
      <w:r w:rsidRPr="00925C23">
        <w:tab/>
        <w:t>the agent does not, within 14 days of the change, tell the chief veterinary officer, in writing, about the change.</w:t>
      </w:r>
    </w:p>
    <w:p w:rsidR="00431D2C" w:rsidRPr="00925C23" w:rsidRDefault="00431D2C" w:rsidP="00431D2C">
      <w:pPr>
        <w:pStyle w:val="Penalty"/>
      </w:pPr>
      <w:r w:rsidRPr="00925C23">
        <w:t>Maximum penalty:  20 penalty units.</w:t>
      </w:r>
    </w:p>
    <w:p w:rsidR="007E68AB" w:rsidRPr="00925C23" w:rsidRDefault="007E68AB" w:rsidP="007E68AB">
      <w:pPr>
        <w:pStyle w:val="IMain"/>
      </w:pPr>
      <w:r w:rsidRPr="00925C23">
        <w:tab/>
        <w:t>(2)</w:t>
      </w:r>
      <w:r w:rsidRPr="00925C23">
        <w:tab/>
        <w:t>An offence against this section is a strict liability offence.</w:t>
      </w:r>
    </w:p>
    <w:p w:rsidR="00A200BE" w:rsidRPr="00925C23" w:rsidRDefault="00B03863" w:rsidP="00A200BE">
      <w:pPr>
        <w:pStyle w:val="IH5Sec"/>
        <w:rPr>
          <w:lang w:val="en" w:eastAsia="en-AU"/>
        </w:rPr>
      </w:pPr>
      <w:r w:rsidRPr="00925C23">
        <w:rPr>
          <w:lang w:val="en" w:eastAsia="en-AU"/>
        </w:rPr>
        <w:t>4</w:t>
      </w:r>
      <w:r w:rsidR="00431D2C" w:rsidRPr="00925C23">
        <w:rPr>
          <w:lang w:val="en" w:eastAsia="en-AU"/>
        </w:rPr>
        <w:t>3</w:t>
      </w:r>
      <w:r w:rsidR="00A200BE" w:rsidRPr="00925C23">
        <w:rPr>
          <w:lang w:val="en" w:eastAsia="en-AU"/>
        </w:rPr>
        <w:tab/>
        <w:t>Transfer of identification codes</w:t>
      </w:r>
    </w:p>
    <w:p w:rsidR="00A200BE" w:rsidRPr="00BF3072" w:rsidRDefault="00A200BE" w:rsidP="00116779">
      <w:pPr>
        <w:pStyle w:val="IMain"/>
        <w:rPr>
          <w:spacing w:val="2"/>
          <w:lang w:val="en" w:eastAsia="en-AU"/>
        </w:rPr>
      </w:pPr>
      <w:r w:rsidRPr="00BF3072">
        <w:rPr>
          <w:spacing w:val="2"/>
          <w:lang w:val="en" w:eastAsia="en-AU"/>
        </w:rPr>
        <w:tab/>
        <w:t>(1)</w:t>
      </w:r>
      <w:r w:rsidRPr="00BF3072">
        <w:rPr>
          <w:spacing w:val="2"/>
          <w:lang w:val="en" w:eastAsia="en-AU"/>
        </w:rPr>
        <w:tab/>
        <w:t>The chief veterinary officer may transfer</w:t>
      </w:r>
      <w:r w:rsidR="00116779" w:rsidRPr="00BF3072">
        <w:rPr>
          <w:spacing w:val="2"/>
          <w:lang w:val="en" w:eastAsia="en-AU"/>
        </w:rPr>
        <w:t xml:space="preserve"> </w:t>
      </w:r>
      <w:r w:rsidRPr="00BF3072">
        <w:rPr>
          <w:spacing w:val="2"/>
          <w:lang w:val="en" w:eastAsia="en-AU"/>
        </w:rPr>
        <w:t xml:space="preserve">a property identification code to another property that comprises all or part of the </w:t>
      </w:r>
      <w:r w:rsidR="00340D15" w:rsidRPr="00BF3072">
        <w:rPr>
          <w:spacing w:val="2"/>
          <w:lang w:val="en" w:eastAsia="en-AU"/>
        </w:rPr>
        <w:t>property</w:t>
      </w:r>
      <w:r w:rsidRPr="00BF3072">
        <w:rPr>
          <w:spacing w:val="2"/>
          <w:lang w:val="en" w:eastAsia="en-AU"/>
        </w:rPr>
        <w:t xml:space="preserve"> or premises to which the </w:t>
      </w:r>
      <w:r w:rsidR="003E64A4" w:rsidRPr="00BF3072">
        <w:rPr>
          <w:spacing w:val="2"/>
          <w:lang w:val="en" w:eastAsia="en-AU"/>
        </w:rPr>
        <w:t xml:space="preserve">property identification </w:t>
      </w:r>
      <w:r w:rsidRPr="00BF3072">
        <w:rPr>
          <w:spacing w:val="2"/>
          <w:lang w:val="en" w:eastAsia="en-AU"/>
        </w:rPr>
        <w:t xml:space="preserve">code was </w:t>
      </w:r>
      <w:r w:rsidR="00116779" w:rsidRPr="00BF3072">
        <w:rPr>
          <w:spacing w:val="2"/>
          <w:lang w:val="en" w:eastAsia="en-AU"/>
        </w:rPr>
        <w:t>first</w:t>
      </w:r>
      <w:r w:rsidRPr="00BF3072">
        <w:rPr>
          <w:spacing w:val="2"/>
          <w:lang w:val="en" w:eastAsia="en-AU"/>
        </w:rPr>
        <w:t xml:space="preserve"> allocated</w:t>
      </w:r>
      <w:r w:rsidR="00116779" w:rsidRPr="00BF3072">
        <w:rPr>
          <w:spacing w:val="2"/>
          <w:lang w:val="en" w:eastAsia="en-AU"/>
        </w:rPr>
        <w:t>.</w:t>
      </w:r>
    </w:p>
    <w:p w:rsidR="00A200BE" w:rsidRPr="00BF3072" w:rsidRDefault="00116779" w:rsidP="00A200BE">
      <w:pPr>
        <w:pStyle w:val="IMain"/>
        <w:rPr>
          <w:spacing w:val="2"/>
          <w:lang w:val="en" w:eastAsia="en-AU"/>
        </w:rPr>
      </w:pPr>
      <w:r w:rsidRPr="00BF3072">
        <w:rPr>
          <w:spacing w:val="2"/>
          <w:lang w:val="en" w:eastAsia="en-AU"/>
        </w:rPr>
        <w:tab/>
        <w:t>(2)</w:t>
      </w:r>
      <w:r w:rsidRPr="00BF3072">
        <w:rPr>
          <w:spacing w:val="2"/>
          <w:lang w:val="en" w:eastAsia="en-AU"/>
        </w:rPr>
        <w:tab/>
        <w:t xml:space="preserve">The chief veterinary officer may transfer </w:t>
      </w:r>
      <w:r w:rsidR="00A200BE" w:rsidRPr="00BF3072">
        <w:rPr>
          <w:spacing w:val="2"/>
          <w:lang w:val="en" w:eastAsia="en-AU"/>
        </w:rPr>
        <w:t xml:space="preserve">an agent identification code to a stock and station agent if the </w:t>
      </w:r>
      <w:r w:rsidRPr="00BF3072">
        <w:rPr>
          <w:spacing w:val="2"/>
          <w:lang w:val="en" w:eastAsia="en-AU"/>
        </w:rPr>
        <w:t>s</w:t>
      </w:r>
      <w:r w:rsidR="00A200BE" w:rsidRPr="00BF3072">
        <w:rPr>
          <w:spacing w:val="2"/>
          <w:lang w:val="en" w:eastAsia="en-AU"/>
        </w:rPr>
        <w:t xml:space="preserve">tock and station agent </w:t>
      </w:r>
      <w:r w:rsidRPr="00BF3072">
        <w:rPr>
          <w:spacing w:val="2"/>
          <w:lang w:val="en" w:eastAsia="en-AU"/>
        </w:rPr>
        <w:t xml:space="preserve">has taken over the business of the stock and station agent to whom the </w:t>
      </w:r>
      <w:r w:rsidR="00B601C4" w:rsidRPr="00BF3072">
        <w:rPr>
          <w:spacing w:val="2"/>
          <w:lang w:val="en" w:eastAsia="en-AU"/>
        </w:rPr>
        <w:t xml:space="preserve">agent identification </w:t>
      </w:r>
      <w:r w:rsidRPr="00BF3072">
        <w:rPr>
          <w:spacing w:val="2"/>
          <w:lang w:val="en" w:eastAsia="en-AU"/>
        </w:rPr>
        <w:t>code was first allocated.</w:t>
      </w:r>
    </w:p>
    <w:p w:rsidR="00CB0844" w:rsidRPr="00925C23" w:rsidRDefault="00906353" w:rsidP="00CB0844">
      <w:pPr>
        <w:pStyle w:val="IH5Sec"/>
        <w:rPr>
          <w:lang w:val="en" w:eastAsia="en-AU"/>
        </w:rPr>
      </w:pPr>
      <w:r w:rsidRPr="00925C23">
        <w:rPr>
          <w:lang w:val="en" w:eastAsia="en-AU"/>
        </w:rPr>
        <w:t>4</w:t>
      </w:r>
      <w:r w:rsidR="00431D2C" w:rsidRPr="00925C23">
        <w:rPr>
          <w:lang w:val="en" w:eastAsia="en-AU"/>
        </w:rPr>
        <w:t>4</w:t>
      </w:r>
      <w:r w:rsidR="00CB0844" w:rsidRPr="00925C23">
        <w:rPr>
          <w:lang w:val="en" w:eastAsia="en-AU"/>
        </w:rPr>
        <w:tab/>
      </w:r>
      <w:r w:rsidR="00EC54A9" w:rsidRPr="00925C23">
        <w:rPr>
          <w:lang w:val="en" w:eastAsia="en-AU"/>
        </w:rPr>
        <w:t>Inactivation or c</w:t>
      </w:r>
      <w:r w:rsidR="00CB0844" w:rsidRPr="00925C23">
        <w:rPr>
          <w:lang w:val="en" w:eastAsia="en-AU"/>
        </w:rPr>
        <w:t>ancellation of identification codes</w:t>
      </w:r>
    </w:p>
    <w:p w:rsidR="00D61C3C" w:rsidRPr="00925C23" w:rsidRDefault="00D61C3C" w:rsidP="00D61C3C">
      <w:pPr>
        <w:pStyle w:val="IMain"/>
        <w:rPr>
          <w:lang w:val="en" w:eastAsia="en-AU"/>
        </w:rPr>
      </w:pPr>
      <w:r w:rsidRPr="00925C23">
        <w:rPr>
          <w:lang w:val="en" w:eastAsia="en-AU"/>
        </w:rPr>
        <w:tab/>
        <w:t>(1)</w:t>
      </w:r>
      <w:r w:rsidRPr="00925C23">
        <w:rPr>
          <w:lang w:val="en" w:eastAsia="en-AU"/>
        </w:rPr>
        <w:tab/>
        <w:t>This section applies if the ch</w:t>
      </w:r>
      <w:r w:rsidR="00FB5642" w:rsidRPr="00925C23">
        <w:rPr>
          <w:lang w:val="en" w:eastAsia="en-AU"/>
        </w:rPr>
        <w:t>ief veterinary officer believes on reasonable grounds</w:t>
      </w:r>
      <w:r w:rsidRPr="00925C23">
        <w:rPr>
          <w:lang w:val="en" w:eastAsia="en-AU"/>
        </w:rPr>
        <w:t xml:space="preserve"> that a property identification code or an agent identification code is not needed for compliance with this Act.</w:t>
      </w:r>
    </w:p>
    <w:p w:rsidR="00EC54A9" w:rsidRPr="00BF3072" w:rsidRDefault="003E64A4" w:rsidP="003E64A4">
      <w:pPr>
        <w:pStyle w:val="IMain"/>
        <w:rPr>
          <w:spacing w:val="2"/>
          <w:lang w:val="en" w:eastAsia="en-AU"/>
        </w:rPr>
      </w:pPr>
      <w:r w:rsidRPr="00BF3072">
        <w:rPr>
          <w:spacing w:val="2"/>
          <w:lang w:val="en" w:eastAsia="en-AU"/>
        </w:rPr>
        <w:tab/>
        <w:t>(</w:t>
      </w:r>
      <w:r w:rsidR="00D61C3C" w:rsidRPr="00BF3072">
        <w:rPr>
          <w:spacing w:val="2"/>
          <w:lang w:val="en" w:eastAsia="en-AU"/>
        </w:rPr>
        <w:t>2</w:t>
      </w:r>
      <w:r w:rsidRPr="00BF3072">
        <w:rPr>
          <w:spacing w:val="2"/>
          <w:lang w:val="en" w:eastAsia="en-AU"/>
        </w:rPr>
        <w:t>)</w:t>
      </w:r>
      <w:r w:rsidRPr="00BF3072">
        <w:rPr>
          <w:spacing w:val="2"/>
          <w:lang w:val="en" w:eastAsia="en-AU"/>
        </w:rPr>
        <w:tab/>
        <w:t>The chief veterinary officer may</w:t>
      </w:r>
      <w:r w:rsidR="00D61C3C" w:rsidRPr="00BF3072">
        <w:rPr>
          <w:spacing w:val="2"/>
          <w:lang w:val="en" w:eastAsia="en-AU"/>
        </w:rPr>
        <w:t xml:space="preserve"> inactivate or cancel the identification code if the officer</w:t>
      </w:r>
      <w:r w:rsidR="00EC54A9" w:rsidRPr="00BF3072">
        <w:rPr>
          <w:spacing w:val="2"/>
          <w:lang w:val="en" w:eastAsia="en-AU"/>
        </w:rPr>
        <w:t>—</w:t>
      </w:r>
    </w:p>
    <w:p w:rsidR="00EC54A9" w:rsidRPr="00925C23" w:rsidRDefault="00EC54A9" w:rsidP="00EC54A9">
      <w:pPr>
        <w:pStyle w:val="Ipara"/>
        <w:rPr>
          <w:lang w:val="en" w:eastAsia="en-AU"/>
        </w:rPr>
      </w:pPr>
      <w:r w:rsidRPr="00925C23">
        <w:rPr>
          <w:lang w:val="en" w:eastAsia="en-AU"/>
        </w:rPr>
        <w:tab/>
        <w:t>(a)</w:t>
      </w:r>
      <w:r w:rsidRPr="00925C23">
        <w:rPr>
          <w:lang w:val="en" w:eastAsia="en-AU"/>
        </w:rPr>
        <w:tab/>
      </w:r>
      <w:r w:rsidR="00D61C3C" w:rsidRPr="00925C23">
        <w:rPr>
          <w:lang w:val="en" w:eastAsia="en-AU"/>
        </w:rPr>
        <w:t xml:space="preserve">gives the </w:t>
      </w:r>
      <w:r w:rsidR="00B411FD" w:rsidRPr="00925C23">
        <w:rPr>
          <w:lang w:val="en" w:eastAsia="en-AU"/>
        </w:rPr>
        <w:t>person who was allocated the identification code</w:t>
      </w:r>
      <w:r w:rsidR="002479C4" w:rsidRPr="00925C23">
        <w:rPr>
          <w:lang w:val="en" w:eastAsia="en-AU"/>
        </w:rPr>
        <w:t xml:space="preserve"> at least 15 working days</w:t>
      </w:r>
      <w:r w:rsidR="00B411FD" w:rsidRPr="00925C23">
        <w:rPr>
          <w:lang w:val="en" w:eastAsia="en-AU"/>
        </w:rPr>
        <w:t xml:space="preserve"> to give reasons why the code should not be inactivated or cancelled</w:t>
      </w:r>
      <w:r w:rsidRPr="00925C23">
        <w:rPr>
          <w:lang w:val="en" w:eastAsia="en-AU"/>
        </w:rPr>
        <w:t xml:space="preserve">; </w:t>
      </w:r>
      <w:r w:rsidR="00B411FD" w:rsidRPr="00925C23">
        <w:rPr>
          <w:lang w:val="en" w:eastAsia="en-AU"/>
        </w:rPr>
        <w:t>and</w:t>
      </w:r>
    </w:p>
    <w:p w:rsidR="008D778B" w:rsidRPr="00925C23" w:rsidRDefault="00EC54A9" w:rsidP="00EC54A9">
      <w:pPr>
        <w:pStyle w:val="Ipara"/>
        <w:rPr>
          <w:lang w:val="en" w:eastAsia="en-AU"/>
        </w:rPr>
      </w:pPr>
      <w:r w:rsidRPr="00925C23">
        <w:rPr>
          <w:lang w:val="en" w:eastAsia="en-AU"/>
        </w:rPr>
        <w:tab/>
        <w:t>(b)</w:t>
      </w:r>
      <w:r w:rsidRPr="00925C23">
        <w:rPr>
          <w:lang w:val="en" w:eastAsia="en-AU"/>
        </w:rPr>
        <w:tab/>
      </w:r>
      <w:r w:rsidR="00B411FD" w:rsidRPr="00925C23">
        <w:rPr>
          <w:lang w:val="en" w:eastAsia="en-AU"/>
        </w:rPr>
        <w:t>takes into account the reasons given by the person</w:t>
      </w:r>
      <w:r w:rsidR="003E64A4" w:rsidRPr="00925C23">
        <w:rPr>
          <w:lang w:val="en" w:eastAsia="en-AU"/>
        </w:rPr>
        <w:t>.</w:t>
      </w:r>
    </w:p>
    <w:p w:rsidR="00196FE7" w:rsidRPr="00925C23" w:rsidRDefault="00196FE7" w:rsidP="00196FE7">
      <w:pPr>
        <w:pStyle w:val="IMain"/>
        <w:rPr>
          <w:lang w:val="en" w:eastAsia="en-AU"/>
        </w:rPr>
      </w:pPr>
      <w:r w:rsidRPr="00925C23">
        <w:rPr>
          <w:lang w:val="en" w:eastAsia="en-AU"/>
        </w:rPr>
        <w:tab/>
        <w:t>(3)</w:t>
      </w:r>
      <w:r w:rsidRPr="00925C23">
        <w:rPr>
          <w:lang w:val="en" w:eastAsia="en-AU"/>
        </w:rPr>
        <w:tab/>
        <w:t>If the chief veterinary officer inactivates or cancels an identification code, the officer must tell—</w:t>
      </w:r>
    </w:p>
    <w:p w:rsidR="00196FE7" w:rsidRPr="00925C23" w:rsidRDefault="00196FE7" w:rsidP="00196FE7">
      <w:pPr>
        <w:pStyle w:val="Ipara"/>
        <w:rPr>
          <w:lang w:val="en" w:eastAsia="en-AU"/>
        </w:rPr>
      </w:pPr>
      <w:r w:rsidRPr="00925C23">
        <w:rPr>
          <w:lang w:val="en" w:eastAsia="en-AU"/>
        </w:rPr>
        <w:tab/>
        <w:t>(a)</w:t>
      </w:r>
      <w:r w:rsidRPr="00925C23">
        <w:rPr>
          <w:lang w:val="en" w:eastAsia="en-AU"/>
        </w:rPr>
        <w:tab/>
        <w:t>the person who was allocated the identification code; and</w:t>
      </w:r>
    </w:p>
    <w:p w:rsidR="00196FE7" w:rsidRPr="00925C23" w:rsidRDefault="00196FE7" w:rsidP="00196FE7">
      <w:pPr>
        <w:pStyle w:val="Ipara"/>
        <w:rPr>
          <w:lang w:val="en" w:eastAsia="en-AU"/>
        </w:rPr>
      </w:pPr>
      <w:r w:rsidRPr="00925C23">
        <w:rPr>
          <w:lang w:val="en" w:eastAsia="en-AU"/>
        </w:rPr>
        <w:tab/>
        <w:t>(b)</w:t>
      </w:r>
      <w:r w:rsidRPr="00925C23">
        <w:rPr>
          <w:lang w:val="en" w:eastAsia="en-AU"/>
        </w:rPr>
        <w:tab/>
        <w:t>the NLIS administrator</w:t>
      </w:r>
      <w:r w:rsidR="0041605B" w:rsidRPr="00925C23">
        <w:rPr>
          <w:lang w:val="en" w:eastAsia="en-AU"/>
        </w:rPr>
        <w:t>.</w:t>
      </w:r>
    </w:p>
    <w:p w:rsidR="0084380B" w:rsidRPr="00925C23" w:rsidRDefault="00B601C4" w:rsidP="00BB496B">
      <w:pPr>
        <w:pStyle w:val="IMain"/>
        <w:rPr>
          <w:lang w:val="en" w:eastAsia="en-AU"/>
        </w:rPr>
      </w:pPr>
      <w:r w:rsidRPr="00925C23">
        <w:rPr>
          <w:lang w:val="en" w:eastAsia="en-AU"/>
        </w:rPr>
        <w:tab/>
        <w:t>(</w:t>
      </w:r>
      <w:r w:rsidR="0091171C" w:rsidRPr="00925C23">
        <w:rPr>
          <w:lang w:val="en" w:eastAsia="en-AU"/>
        </w:rPr>
        <w:t>4</w:t>
      </w:r>
      <w:r w:rsidRPr="00925C23">
        <w:rPr>
          <w:lang w:val="en" w:eastAsia="en-AU"/>
        </w:rPr>
        <w:t>)</w:t>
      </w:r>
      <w:r w:rsidRPr="00925C23">
        <w:rPr>
          <w:lang w:val="en" w:eastAsia="en-AU"/>
        </w:rPr>
        <w:tab/>
        <w:t>If a</w:t>
      </w:r>
      <w:r w:rsidR="0041605B" w:rsidRPr="00925C23">
        <w:rPr>
          <w:lang w:val="en" w:eastAsia="en-AU"/>
        </w:rPr>
        <w:t>n</w:t>
      </w:r>
      <w:r w:rsidRPr="00925C23">
        <w:rPr>
          <w:lang w:val="en" w:eastAsia="en-AU"/>
        </w:rPr>
        <w:t xml:space="preserve"> identification code </w:t>
      </w:r>
      <w:r w:rsidR="0041605B" w:rsidRPr="00925C23">
        <w:rPr>
          <w:lang w:val="en" w:eastAsia="en-AU"/>
        </w:rPr>
        <w:t>i</w:t>
      </w:r>
      <w:r w:rsidRPr="00925C23">
        <w:rPr>
          <w:lang w:val="en" w:eastAsia="en-AU"/>
        </w:rPr>
        <w:t xml:space="preserve">s </w:t>
      </w:r>
      <w:r w:rsidR="0041605B" w:rsidRPr="00925C23">
        <w:rPr>
          <w:lang w:val="en" w:eastAsia="en-AU"/>
        </w:rPr>
        <w:t>inactivated or</w:t>
      </w:r>
      <w:r w:rsidRPr="00925C23">
        <w:rPr>
          <w:lang w:val="en" w:eastAsia="en-AU"/>
        </w:rPr>
        <w:t xml:space="preserve"> cancelled</w:t>
      </w:r>
      <w:r w:rsidR="0091171C" w:rsidRPr="00925C23">
        <w:rPr>
          <w:lang w:val="en" w:eastAsia="en-AU"/>
        </w:rPr>
        <w:t>,</w:t>
      </w:r>
      <w:r w:rsidRPr="00925C23">
        <w:rPr>
          <w:lang w:val="en" w:eastAsia="en-AU"/>
        </w:rPr>
        <w:t xml:space="preserve"> the chief veterinary officer may only reallocate the code in </w:t>
      </w:r>
      <w:r w:rsidR="00584328" w:rsidRPr="00925C23">
        <w:rPr>
          <w:lang w:val="en" w:eastAsia="en-AU"/>
        </w:rPr>
        <w:t xml:space="preserve">circumstances declared </w:t>
      </w:r>
      <w:r w:rsidR="0084380B" w:rsidRPr="00925C23">
        <w:rPr>
          <w:lang w:val="en" w:eastAsia="en-AU"/>
        </w:rPr>
        <w:t>by the director</w:t>
      </w:r>
      <w:r w:rsidR="00FB5642" w:rsidRPr="00925C23">
        <w:rPr>
          <w:lang w:val="en" w:eastAsia="en-AU"/>
        </w:rPr>
        <w:t>-</w:t>
      </w:r>
      <w:r w:rsidR="0084380B" w:rsidRPr="00925C23">
        <w:rPr>
          <w:lang w:val="en" w:eastAsia="en-AU"/>
        </w:rPr>
        <w:t>general.</w:t>
      </w:r>
    </w:p>
    <w:p w:rsidR="00BB496B" w:rsidRPr="00925C23" w:rsidRDefault="00BB496B" w:rsidP="00925C23">
      <w:pPr>
        <w:pStyle w:val="IMain"/>
        <w:keepNext/>
        <w:rPr>
          <w:lang w:val="en" w:eastAsia="en-AU"/>
        </w:rPr>
      </w:pPr>
      <w:r w:rsidRPr="00925C23">
        <w:rPr>
          <w:lang w:val="en" w:eastAsia="en-AU"/>
        </w:rPr>
        <w:tab/>
        <w:t>(</w:t>
      </w:r>
      <w:r w:rsidR="00F65A65" w:rsidRPr="00925C23">
        <w:rPr>
          <w:lang w:val="en" w:eastAsia="en-AU"/>
        </w:rPr>
        <w:t>5</w:t>
      </w:r>
      <w:r w:rsidRPr="00925C23">
        <w:rPr>
          <w:lang w:val="en" w:eastAsia="en-AU"/>
        </w:rPr>
        <w:t>)</w:t>
      </w:r>
      <w:r w:rsidRPr="00925C23">
        <w:rPr>
          <w:lang w:val="en" w:eastAsia="en-AU"/>
        </w:rPr>
        <w:tab/>
        <w:t xml:space="preserve">A </w:t>
      </w:r>
      <w:r w:rsidR="00584328" w:rsidRPr="00925C23">
        <w:rPr>
          <w:lang w:val="en" w:eastAsia="en-AU"/>
        </w:rPr>
        <w:t>declaration</w:t>
      </w:r>
      <w:r w:rsidR="0084380B" w:rsidRPr="00925C23">
        <w:rPr>
          <w:lang w:val="en" w:eastAsia="en-AU"/>
        </w:rPr>
        <w:t xml:space="preserve"> under subsection (</w:t>
      </w:r>
      <w:r w:rsidR="00FB5642" w:rsidRPr="00925C23">
        <w:rPr>
          <w:lang w:val="en" w:eastAsia="en-AU"/>
        </w:rPr>
        <w:t>4</w:t>
      </w:r>
      <w:r w:rsidRPr="00925C23">
        <w:rPr>
          <w:lang w:val="en" w:eastAsia="en-AU"/>
        </w:rPr>
        <w:t>) is a notifiable instrument.</w:t>
      </w:r>
    </w:p>
    <w:p w:rsidR="00BB496B" w:rsidRPr="00925C23" w:rsidRDefault="00BB496B">
      <w:pPr>
        <w:pStyle w:val="aNote"/>
      </w:pPr>
      <w:r w:rsidRPr="00925C23">
        <w:rPr>
          <w:rStyle w:val="charItals"/>
        </w:rPr>
        <w:t>Note</w:t>
      </w:r>
      <w:r w:rsidRPr="00925C23">
        <w:rPr>
          <w:rStyle w:val="charItals"/>
        </w:rPr>
        <w:tab/>
      </w:r>
      <w:r w:rsidRPr="00925C23">
        <w:t xml:space="preserve">A notifiable instrument must be notified under the </w:t>
      </w:r>
      <w:hyperlink r:id="rId23" w:tooltip="A2001-14" w:history="1">
        <w:r w:rsidR="001A304D" w:rsidRPr="00925C23">
          <w:rPr>
            <w:rStyle w:val="charCitHyperlinkAbbrev"/>
          </w:rPr>
          <w:t>Legislation Act</w:t>
        </w:r>
      </w:hyperlink>
      <w:r w:rsidRPr="00925C23">
        <w:t>.</w:t>
      </w:r>
    </w:p>
    <w:p w:rsidR="00E01DEF" w:rsidRPr="00925C23" w:rsidRDefault="00E01DEF" w:rsidP="00E01DEF">
      <w:pPr>
        <w:pStyle w:val="IH5Sec"/>
        <w:rPr>
          <w:lang w:eastAsia="en-AU"/>
        </w:rPr>
      </w:pPr>
      <w:r w:rsidRPr="00925C23">
        <w:rPr>
          <w:lang w:eastAsia="en-AU"/>
        </w:rPr>
        <w:t>4</w:t>
      </w:r>
      <w:r w:rsidR="00F65A65" w:rsidRPr="00925C23">
        <w:rPr>
          <w:lang w:eastAsia="en-AU"/>
        </w:rPr>
        <w:t>5</w:t>
      </w:r>
      <w:r w:rsidRPr="00925C23">
        <w:rPr>
          <w:lang w:eastAsia="en-AU"/>
        </w:rPr>
        <w:tab/>
        <w:t>Property identification code required if certain animals kept</w:t>
      </w:r>
    </w:p>
    <w:p w:rsidR="00077E22" w:rsidRPr="00925C23" w:rsidRDefault="00E01DEF" w:rsidP="00E01DEF">
      <w:pPr>
        <w:pStyle w:val="IMain"/>
        <w:rPr>
          <w:lang w:eastAsia="en-AU"/>
        </w:rPr>
      </w:pPr>
      <w:r w:rsidRPr="00925C23">
        <w:rPr>
          <w:lang w:eastAsia="en-AU"/>
        </w:rPr>
        <w:tab/>
        <w:t>(1)</w:t>
      </w:r>
      <w:r w:rsidRPr="00925C23">
        <w:rPr>
          <w:lang w:eastAsia="en-AU"/>
        </w:rPr>
        <w:tab/>
      </w:r>
      <w:r w:rsidR="00077E22" w:rsidRPr="00925C23">
        <w:rPr>
          <w:lang w:eastAsia="en-AU"/>
        </w:rPr>
        <w:t>A person commits an offence if—</w:t>
      </w:r>
    </w:p>
    <w:p w:rsidR="003122E8" w:rsidRPr="00925C23" w:rsidRDefault="00077E22" w:rsidP="0096024D">
      <w:pPr>
        <w:pStyle w:val="Ipara"/>
      </w:pPr>
      <w:r w:rsidRPr="00925C23">
        <w:tab/>
        <w:t>(a)</w:t>
      </w:r>
      <w:r w:rsidRPr="00925C23">
        <w:tab/>
        <w:t xml:space="preserve">the person is </w:t>
      </w:r>
      <w:r w:rsidR="00A01BCA" w:rsidRPr="00925C23">
        <w:t>a</w:t>
      </w:r>
      <w:r w:rsidRPr="00925C23">
        <w:t xml:space="preserve"> </w:t>
      </w:r>
      <w:r w:rsidR="00E01DEF" w:rsidRPr="00925C23">
        <w:t>re</w:t>
      </w:r>
      <w:r w:rsidR="003122E8" w:rsidRPr="00925C23">
        <w:t>sponsible person for a property; and</w:t>
      </w:r>
    </w:p>
    <w:p w:rsidR="00E01DEF" w:rsidRPr="00925C23" w:rsidRDefault="0096024D" w:rsidP="0096024D">
      <w:pPr>
        <w:pStyle w:val="Ipara"/>
      </w:pPr>
      <w:r w:rsidRPr="00925C23">
        <w:tab/>
        <w:t>(b)</w:t>
      </w:r>
      <w:r w:rsidRPr="00925C23">
        <w:tab/>
      </w:r>
      <w:r w:rsidR="003122E8" w:rsidRPr="00925C23">
        <w:t xml:space="preserve">the person keeps </w:t>
      </w:r>
      <w:r w:rsidR="00E01DEF" w:rsidRPr="00925C23">
        <w:t>any o</w:t>
      </w:r>
      <w:r w:rsidR="0084380B" w:rsidRPr="00925C23">
        <w:t>f the following on the property:</w:t>
      </w:r>
    </w:p>
    <w:p w:rsidR="00E01DEF" w:rsidRPr="00925C23" w:rsidRDefault="0096024D" w:rsidP="0096024D">
      <w:pPr>
        <w:pStyle w:val="Isubpara"/>
        <w:rPr>
          <w:lang w:eastAsia="en-AU"/>
        </w:rPr>
      </w:pPr>
      <w:r w:rsidRPr="00925C23">
        <w:rPr>
          <w:lang w:eastAsia="en-AU"/>
        </w:rPr>
        <w:tab/>
        <w:t>(i)</w:t>
      </w:r>
      <w:r w:rsidRPr="00925C23">
        <w:rPr>
          <w:lang w:eastAsia="en-AU"/>
        </w:rPr>
        <w:tab/>
      </w:r>
      <w:r w:rsidR="00E01DEF" w:rsidRPr="00925C23">
        <w:rPr>
          <w:lang w:eastAsia="en-AU"/>
        </w:rPr>
        <w:t>identifiable stock;</w:t>
      </w:r>
    </w:p>
    <w:p w:rsidR="00E01DEF" w:rsidRPr="00925C23" w:rsidRDefault="0096024D" w:rsidP="0096024D">
      <w:pPr>
        <w:pStyle w:val="Isubpara"/>
        <w:rPr>
          <w:lang w:eastAsia="en-AU"/>
        </w:rPr>
      </w:pPr>
      <w:r w:rsidRPr="00925C23">
        <w:rPr>
          <w:lang w:eastAsia="en-AU"/>
        </w:rPr>
        <w:tab/>
        <w:t>(ii)</w:t>
      </w:r>
      <w:r w:rsidRPr="00925C23">
        <w:rPr>
          <w:lang w:eastAsia="en-AU"/>
        </w:rPr>
        <w:tab/>
      </w:r>
      <w:r w:rsidR="00E01DEF" w:rsidRPr="00925C23">
        <w:rPr>
          <w:lang w:eastAsia="en-AU"/>
        </w:rPr>
        <w:t>camelids;</w:t>
      </w:r>
    </w:p>
    <w:p w:rsidR="00E01DEF" w:rsidRPr="00925C23" w:rsidRDefault="0096024D" w:rsidP="0096024D">
      <w:pPr>
        <w:pStyle w:val="Isubpara"/>
        <w:rPr>
          <w:lang w:eastAsia="en-AU"/>
        </w:rPr>
      </w:pPr>
      <w:r w:rsidRPr="00925C23">
        <w:rPr>
          <w:lang w:eastAsia="en-AU"/>
        </w:rPr>
        <w:tab/>
        <w:t>(</w:t>
      </w:r>
      <w:r w:rsidR="007A70A6" w:rsidRPr="00925C23">
        <w:rPr>
          <w:lang w:eastAsia="en-AU"/>
        </w:rPr>
        <w:t>iii</w:t>
      </w:r>
      <w:r w:rsidRPr="00925C23">
        <w:rPr>
          <w:lang w:eastAsia="en-AU"/>
        </w:rPr>
        <w:t>)</w:t>
      </w:r>
      <w:r w:rsidRPr="00925C23">
        <w:rPr>
          <w:lang w:eastAsia="en-AU"/>
        </w:rPr>
        <w:tab/>
      </w:r>
      <w:r w:rsidR="00E01DEF" w:rsidRPr="00925C23">
        <w:rPr>
          <w:lang w:eastAsia="en-AU"/>
        </w:rPr>
        <w:t>deer;</w:t>
      </w:r>
    </w:p>
    <w:p w:rsidR="00E01DEF" w:rsidRPr="00925C23" w:rsidRDefault="007A70A6" w:rsidP="007A70A6">
      <w:pPr>
        <w:pStyle w:val="Isubpara"/>
        <w:rPr>
          <w:lang w:eastAsia="en-AU"/>
        </w:rPr>
      </w:pPr>
      <w:r w:rsidRPr="00925C23">
        <w:rPr>
          <w:lang w:eastAsia="en-AU"/>
        </w:rPr>
        <w:tab/>
        <w:t>(iv)</w:t>
      </w:r>
      <w:r w:rsidRPr="00925C23">
        <w:rPr>
          <w:lang w:eastAsia="en-AU"/>
        </w:rPr>
        <w:tab/>
      </w:r>
      <w:r w:rsidR="00E01DEF" w:rsidRPr="00925C23">
        <w:rPr>
          <w:lang w:eastAsia="en-AU"/>
        </w:rPr>
        <w:t xml:space="preserve">equines; </w:t>
      </w:r>
    </w:p>
    <w:p w:rsidR="00E01DEF" w:rsidRPr="00925C23" w:rsidRDefault="007A70A6" w:rsidP="007A70A6">
      <w:pPr>
        <w:pStyle w:val="Isubpara"/>
        <w:rPr>
          <w:lang w:eastAsia="en-AU"/>
        </w:rPr>
      </w:pPr>
      <w:r w:rsidRPr="00925C23">
        <w:rPr>
          <w:lang w:eastAsia="en-AU"/>
        </w:rPr>
        <w:tab/>
        <w:t>(v)</w:t>
      </w:r>
      <w:r w:rsidRPr="00925C23">
        <w:rPr>
          <w:lang w:eastAsia="en-AU"/>
        </w:rPr>
        <w:tab/>
      </w:r>
      <w:r w:rsidR="00E01DEF" w:rsidRPr="00925C23">
        <w:rPr>
          <w:lang w:eastAsia="en-AU"/>
        </w:rPr>
        <w:t>100 or more small poultry;</w:t>
      </w:r>
    </w:p>
    <w:p w:rsidR="003122E8" w:rsidRPr="00925C23" w:rsidRDefault="007A70A6" w:rsidP="007A70A6">
      <w:pPr>
        <w:pStyle w:val="Isubpara"/>
        <w:rPr>
          <w:lang w:eastAsia="en-AU"/>
        </w:rPr>
      </w:pPr>
      <w:r w:rsidRPr="00925C23">
        <w:rPr>
          <w:lang w:eastAsia="en-AU"/>
        </w:rPr>
        <w:tab/>
        <w:t>(vi)</w:t>
      </w:r>
      <w:r w:rsidRPr="00925C23">
        <w:rPr>
          <w:lang w:eastAsia="en-AU"/>
        </w:rPr>
        <w:tab/>
      </w:r>
      <w:r w:rsidR="00303099" w:rsidRPr="00925C23">
        <w:rPr>
          <w:lang w:eastAsia="en-AU"/>
        </w:rPr>
        <w:t>10 or more large poultry; and</w:t>
      </w:r>
    </w:p>
    <w:p w:rsidR="00E01DEF" w:rsidRPr="00925C23" w:rsidRDefault="003122E8" w:rsidP="00925C23">
      <w:pPr>
        <w:pStyle w:val="Ipara"/>
        <w:keepNext/>
        <w:rPr>
          <w:lang w:eastAsia="en-AU"/>
        </w:rPr>
      </w:pPr>
      <w:r w:rsidRPr="00925C23">
        <w:tab/>
        <w:t>(c)</w:t>
      </w:r>
      <w:r w:rsidRPr="00925C23">
        <w:tab/>
        <w:t>a property identification code i</w:t>
      </w:r>
      <w:r w:rsidR="00303099" w:rsidRPr="00925C23">
        <w:t>s not allocated for the property.</w:t>
      </w:r>
    </w:p>
    <w:p w:rsidR="00181A70" w:rsidRPr="00925C23" w:rsidRDefault="00181A70" w:rsidP="00181A70">
      <w:pPr>
        <w:pStyle w:val="Penalty"/>
        <w:rPr>
          <w:lang w:eastAsia="en-AU"/>
        </w:rPr>
      </w:pPr>
      <w:r w:rsidRPr="00925C23">
        <w:rPr>
          <w:lang w:eastAsia="en-AU"/>
        </w:rPr>
        <w:t>Maximum penalty:  50 penalty units.</w:t>
      </w:r>
    </w:p>
    <w:p w:rsidR="00181A70" w:rsidRPr="00925C23" w:rsidRDefault="00181A70" w:rsidP="00181A70">
      <w:pPr>
        <w:pStyle w:val="IMain"/>
        <w:rPr>
          <w:lang w:eastAsia="en-AU"/>
        </w:rPr>
      </w:pPr>
      <w:r w:rsidRPr="00925C23">
        <w:rPr>
          <w:lang w:eastAsia="en-AU"/>
        </w:rPr>
        <w:tab/>
        <w:t>(2)</w:t>
      </w:r>
      <w:r w:rsidRPr="00925C23">
        <w:rPr>
          <w:lang w:eastAsia="en-AU"/>
        </w:rPr>
        <w:tab/>
        <w:t>An offence against this section is a strict liability offence.</w:t>
      </w:r>
    </w:p>
    <w:p w:rsidR="00E01DEF" w:rsidRPr="00925C23" w:rsidRDefault="00E01DEF" w:rsidP="00E01DEF">
      <w:pPr>
        <w:pStyle w:val="IH5Sec"/>
        <w:rPr>
          <w:lang w:val="en" w:eastAsia="en-AU"/>
        </w:rPr>
      </w:pPr>
      <w:r w:rsidRPr="00925C23">
        <w:rPr>
          <w:lang w:val="en" w:eastAsia="en-AU"/>
        </w:rPr>
        <w:t>4</w:t>
      </w:r>
      <w:r w:rsidR="005B5F8A" w:rsidRPr="00925C23">
        <w:rPr>
          <w:lang w:val="en" w:eastAsia="en-AU"/>
        </w:rPr>
        <w:t>6</w:t>
      </w:r>
      <w:r w:rsidRPr="00925C23">
        <w:rPr>
          <w:lang w:val="en" w:eastAsia="en-AU"/>
        </w:rPr>
        <w:tab/>
        <w:t xml:space="preserve">Property identification code required if certain activities </w:t>
      </w:r>
      <w:r w:rsidR="00A65F68" w:rsidRPr="00925C23">
        <w:rPr>
          <w:lang w:val="en" w:eastAsia="en-AU"/>
        </w:rPr>
        <w:t>happen</w:t>
      </w:r>
      <w:r w:rsidRPr="00925C23">
        <w:rPr>
          <w:lang w:val="en" w:eastAsia="en-AU"/>
        </w:rPr>
        <w:t xml:space="preserve"> </w:t>
      </w:r>
    </w:p>
    <w:p w:rsidR="009777C5" w:rsidRPr="00925C23" w:rsidRDefault="00E01DEF" w:rsidP="00E01DEF">
      <w:pPr>
        <w:pStyle w:val="IMain"/>
        <w:rPr>
          <w:lang w:val="en" w:eastAsia="en-AU"/>
        </w:rPr>
      </w:pPr>
      <w:r w:rsidRPr="00925C23">
        <w:rPr>
          <w:lang w:val="en" w:eastAsia="en-AU"/>
        </w:rPr>
        <w:tab/>
        <w:t>(1)</w:t>
      </w:r>
      <w:r w:rsidRPr="00925C23">
        <w:rPr>
          <w:lang w:val="en" w:eastAsia="en-AU"/>
        </w:rPr>
        <w:tab/>
      </w:r>
      <w:r w:rsidR="003122E8" w:rsidRPr="00925C23">
        <w:rPr>
          <w:lang w:val="en" w:eastAsia="en-AU"/>
        </w:rPr>
        <w:t xml:space="preserve">A person </w:t>
      </w:r>
      <w:r w:rsidR="00B56C25" w:rsidRPr="00925C23">
        <w:rPr>
          <w:lang w:val="en" w:eastAsia="en-AU"/>
        </w:rPr>
        <w:t xml:space="preserve">commits </w:t>
      </w:r>
      <w:r w:rsidR="009777C5" w:rsidRPr="00925C23">
        <w:rPr>
          <w:lang w:val="en" w:eastAsia="en-AU"/>
        </w:rPr>
        <w:t>an offence if—</w:t>
      </w:r>
    </w:p>
    <w:p w:rsidR="00E01DEF" w:rsidRPr="00925C23" w:rsidRDefault="009777C5" w:rsidP="009777C5">
      <w:pPr>
        <w:pStyle w:val="Ipara"/>
        <w:rPr>
          <w:lang w:val="en" w:eastAsia="en-AU"/>
        </w:rPr>
      </w:pPr>
      <w:r w:rsidRPr="00925C23">
        <w:tab/>
        <w:t>(</w:t>
      </w:r>
      <w:r w:rsidR="00303099" w:rsidRPr="00925C23">
        <w:t>a</w:t>
      </w:r>
      <w:r w:rsidRPr="00925C23">
        <w:t>)</w:t>
      </w:r>
      <w:r w:rsidRPr="00925C23">
        <w:tab/>
      </w:r>
      <w:r w:rsidR="00303099" w:rsidRPr="00925C23">
        <w:t xml:space="preserve">the person </w:t>
      </w:r>
      <w:r w:rsidR="00717253" w:rsidRPr="00925C23">
        <w:t>operate</w:t>
      </w:r>
      <w:r w:rsidR="00303099" w:rsidRPr="00925C23">
        <w:t xml:space="preserve">s </w:t>
      </w:r>
      <w:r w:rsidR="00E01DEF" w:rsidRPr="00925C23">
        <w:rPr>
          <w:lang w:val="en" w:eastAsia="en-AU"/>
        </w:rPr>
        <w:t xml:space="preserve">any of the following on </w:t>
      </w:r>
      <w:r w:rsidR="00DA1464" w:rsidRPr="00925C23">
        <w:rPr>
          <w:lang w:val="en" w:eastAsia="en-AU"/>
        </w:rPr>
        <w:t xml:space="preserve">a property or </w:t>
      </w:r>
      <w:r w:rsidR="00303099" w:rsidRPr="00925C23">
        <w:rPr>
          <w:lang w:val="en" w:eastAsia="en-AU"/>
        </w:rPr>
        <w:t>p</w:t>
      </w:r>
      <w:r w:rsidR="00E01DEF" w:rsidRPr="00925C23">
        <w:rPr>
          <w:lang w:val="en" w:eastAsia="en-AU"/>
        </w:rPr>
        <w:t>remises</w:t>
      </w:r>
      <w:r w:rsidR="00CE1524" w:rsidRPr="00925C23">
        <w:rPr>
          <w:lang w:val="en" w:eastAsia="en-AU"/>
        </w:rPr>
        <w:t>:</w:t>
      </w:r>
    </w:p>
    <w:p w:rsidR="00E01DEF" w:rsidRPr="00925C23" w:rsidRDefault="00697312" w:rsidP="00697312">
      <w:pPr>
        <w:pStyle w:val="Isubpara"/>
        <w:rPr>
          <w:lang w:val="en" w:eastAsia="en-AU"/>
        </w:rPr>
      </w:pPr>
      <w:r w:rsidRPr="00925C23">
        <w:rPr>
          <w:lang w:val="en" w:eastAsia="en-AU"/>
        </w:rPr>
        <w:tab/>
        <w:t>(i)</w:t>
      </w:r>
      <w:r w:rsidRPr="00925C23">
        <w:rPr>
          <w:lang w:val="en" w:eastAsia="en-AU"/>
        </w:rPr>
        <w:tab/>
      </w:r>
      <w:r w:rsidR="00E01DEF" w:rsidRPr="00925C23">
        <w:rPr>
          <w:lang w:val="en" w:eastAsia="en-AU"/>
        </w:rPr>
        <w:t>an abattoir;</w:t>
      </w:r>
    </w:p>
    <w:p w:rsidR="00E01DEF" w:rsidRPr="00925C23" w:rsidRDefault="00E01DEF" w:rsidP="00697312">
      <w:pPr>
        <w:pStyle w:val="Isubpara"/>
        <w:rPr>
          <w:lang w:val="en" w:eastAsia="en-AU"/>
        </w:rPr>
      </w:pPr>
      <w:r w:rsidRPr="00925C23">
        <w:rPr>
          <w:lang w:val="en" w:eastAsia="en-AU"/>
        </w:rPr>
        <w:tab/>
        <w:t>(</w:t>
      </w:r>
      <w:r w:rsidR="00697312" w:rsidRPr="00925C23">
        <w:rPr>
          <w:lang w:val="en" w:eastAsia="en-AU"/>
        </w:rPr>
        <w:t>ii)</w:t>
      </w:r>
      <w:r w:rsidRPr="00925C23">
        <w:rPr>
          <w:lang w:val="en" w:eastAsia="en-AU"/>
        </w:rPr>
        <w:tab/>
        <w:t>a saleyard;</w:t>
      </w:r>
    </w:p>
    <w:p w:rsidR="00303099" w:rsidRPr="00925C23" w:rsidRDefault="00E01DEF" w:rsidP="00697312">
      <w:pPr>
        <w:pStyle w:val="Isubpara"/>
        <w:rPr>
          <w:lang w:val="en" w:eastAsia="en-AU"/>
        </w:rPr>
      </w:pPr>
      <w:r w:rsidRPr="00925C23">
        <w:rPr>
          <w:lang w:val="en" w:eastAsia="en-AU"/>
        </w:rPr>
        <w:tab/>
        <w:t>(</w:t>
      </w:r>
      <w:r w:rsidR="00697312" w:rsidRPr="00925C23">
        <w:rPr>
          <w:lang w:val="en" w:eastAsia="en-AU"/>
        </w:rPr>
        <w:t>iii</w:t>
      </w:r>
      <w:r w:rsidR="00303099" w:rsidRPr="00925C23">
        <w:rPr>
          <w:lang w:val="en" w:eastAsia="en-AU"/>
        </w:rPr>
        <w:t>)</w:t>
      </w:r>
      <w:r w:rsidR="00303099" w:rsidRPr="00925C23">
        <w:rPr>
          <w:lang w:val="en" w:eastAsia="en-AU"/>
        </w:rPr>
        <w:tab/>
        <w:t>a stock event</w:t>
      </w:r>
      <w:r w:rsidR="00DA1464" w:rsidRPr="00925C23">
        <w:rPr>
          <w:lang w:val="en" w:eastAsia="en-AU"/>
        </w:rPr>
        <w:t>;</w:t>
      </w:r>
      <w:r w:rsidR="00303099" w:rsidRPr="00925C23">
        <w:rPr>
          <w:lang w:val="en" w:eastAsia="en-AU"/>
        </w:rPr>
        <w:t xml:space="preserve"> and</w:t>
      </w:r>
    </w:p>
    <w:p w:rsidR="00E01DEF" w:rsidRPr="00BF3072" w:rsidRDefault="00303099" w:rsidP="00925C23">
      <w:pPr>
        <w:pStyle w:val="Ipara"/>
        <w:keepNext/>
        <w:rPr>
          <w:spacing w:val="2"/>
          <w:lang w:val="en" w:eastAsia="en-AU"/>
        </w:rPr>
      </w:pPr>
      <w:r w:rsidRPr="00BF3072">
        <w:rPr>
          <w:spacing w:val="2"/>
        </w:rPr>
        <w:tab/>
        <w:t>(b)</w:t>
      </w:r>
      <w:r w:rsidRPr="00BF3072">
        <w:rPr>
          <w:spacing w:val="2"/>
        </w:rPr>
        <w:tab/>
        <w:t xml:space="preserve">a property identification code is not allocated for the </w:t>
      </w:r>
      <w:r w:rsidR="00DA1464" w:rsidRPr="00BF3072">
        <w:rPr>
          <w:spacing w:val="2"/>
        </w:rPr>
        <w:t xml:space="preserve">property or </w:t>
      </w:r>
      <w:r w:rsidRPr="00BF3072">
        <w:rPr>
          <w:spacing w:val="2"/>
        </w:rPr>
        <w:t>premises</w:t>
      </w:r>
      <w:r w:rsidR="002E7563" w:rsidRPr="00BF3072">
        <w:rPr>
          <w:spacing w:val="2"/>
        </w:rPr>
        <w:t>.</w:t>
      </w:r>
    </w:p>
    <w:p w:rsidR="003B211E" w:rsidRPr="00925C23" w:rsidRDefault="003B211E" w:rsidP="00424F73">
      <w:pPr>
        <w:pStyle w:val="Penalty"/>
        <w:keepNext/>
        <w:rPr>
          <w:lang w:eastAsia="en-AU"/>
        </w:rPr>
      </w:pPr>
      <w:r w:rsidRPr="00925C23">
        <w:rPr>
          <w:lang w:eastAsia="en-AU"/>
        </w:rPr>
        <w:t>Maximum penalty:  50 penalty units.</w:t>
      </w:r>
    </w:p>
    <w:p w:rsidR="003B211E" w:rsidRPr="00925C23" w:rsidRDefault="003B211E" w:rsidP="003B211E">
      <w:pPr>
        <w:pStyle w:val="IMain"/>
        <w:rPr>
          <w:lang w:eastAsia="en-AU"/>
        </w:rPr>
      </w:pPr>
      <w:r w:rsidRPr="00925C23">
        <w:rPr>
          <w:lang w:eastAsia="en-AU"/>
        </w:rPr>
        <w:tab/>
        <w:t>(2)</w:t>
      </w:r>
      <w:r w:rsidRPr="00925C23">
        <w:rPr>
          <w:lang w:eastAsia="en-AU"/>
        </w:rPr>
        <w:tab/>
        <w:t>An offence against this section is a strict liability offence.</w:t>
      </w:r>
    </w:p>
    <w:p w:rsidR="00116B6D" w:rsidRPr="00925C23" w:rsidRDefault="00411170" w:rsidP="00411170">
      <w:pPr>
        <w:pStyle w:val="IH3Div"/>
        <w:rPr>
          <w:lang w:val="en" w:eastAsia="en-AU"/>
        </w:rPr>
      </w:pPr>
      <w:r w:rsidRPr="00925C23">
        <w:rPr>
          <w:lang w:val="en" w:eastAsia="en-AU"/>
        </w:rPr>
        <w:t xml:space="preserve">Division </w:t>
      </w:r>
      <w:r w:rsidR="007F564C" w:rsidRPr="00925C23">
        <w:rPr>
          <w:lang w:val="en" w:eastAsia="en-AU"/>
        </w:rPr>
        <w:t>4</w:t>
      </w:r>
      <w:r w:rsidRPr="00925C23">
        <w:rPr>
          <w:lang w:val="en" w:eastAsia="en-AU"/>
        </w:rPr>
        <w:t>.</w:t>
      </w:r>
      <w:r w:rsidR="007F564C" w:rsidRPr="00925C23">
        <w:rPr>
          <w:lang w:val="en" w:eastAsia="en-AU"/>
        </w:rPr>
        <w:t>3</w:t>
      </w:r>
      <w:r w:rsidRPr="00925C23">
        <w:rPr>
          <w:lang w:val="en" w:eastAsia="en-AU"/>
        </w:rPr>
        <w:tab/>
        <w:t xml:space="preserve">Permanent identification of </w:t>
      </w:r>
      <w:r w:rsidR="0079040F" w:rsidRPr="00925C23">
        <w:rPr>
          <w:lang w:val="en" w:eastAsia="en-AU"/>
        </w:rPr>
        <w:t>identifiable stock</w:t>
      </w:r>
    </w:p>
    <w:p w:rsidR="0079040F" w:rsidRPr="00925C23" w:rsidRDefault="0079040F" w:rsidP="0079040F">
      <w:pPr>
        <w:pStyle w:val="IH4SubDiv"/>
        <w:rPr>
          <w:lang w:val="en" w:eastAsia="en-AU"/>
        </w:rPr>
      </w:pPr>
      <w:r w:rsidRPr="00925C23">
        <w:rPr>
          <w:lang w:val="en" w:eastAsia="en-AU"/>
        </w:rPr>
        <w:t xml:space="preserve">Subdivision </w:t>
      </w:r>
      <w:r w:rsidR="007F564C" w:rsidRPr="00925C23">
        <w:rPr>
          <w:lang w:val="en" w:eastAsia="en-AU"/>
        </w:rPr>
        <w:t>4</w:t>
      </w:r>
      <w:r w:rsidRPr="00925C23">
        <w:rPr>
          <w:lang w:val="en" w:eastAsia="en-AU"/>
        </w:rPr>
        <w:t>.</w:t>
      </w:r>
      <w:r w:rsidR="007F564C" w:rsidRPr="00925C23">
        <w:rPr>
          <w:lang w:val="en" w:eastAsia="en-AU"/>
        </w:rPr>
        <w:t>3</w:t>
      </w:r>
      <w:r w:rsidRPr="00925C23">
        <w:rPr>
          <w:lang w:val="en" w:eastAsia="en-AU"/>
        </w:rPr>
        <w:t>.1</w:t>
      </w:r>
      <w:r w:rsidRPr="00925C23">
        <w:rPr>
          <w:lang w:val="en" w:eastAsia="en-AU"/>
        </w:rPr>
        <w:tab/>
        <w:t>Identifiable stock</w:t>
      </w:r>
    </w:p>
    <w:p w:rsidR="0079040F" w:rsidRPr="00925C23" w:rsidRDefault="00B03863" w:rsidP="0079040F">
      <w:pPr>
        <w:pStyle w:val="IH5Sec"/>
        <w:rPr>
          <w:lang w:val="en" w:eastAsia="en-AU"/>
        </w:rPr>
      </w:pPr>
      <w:r w:rsidRPr="00925C23">
        <w:rPr>
          <w:lang w:val="en" w:eastAsia="en-AU"/>
        </w:rPr>
        <w:t>4</w:t>
      </w:r>
      <w:r w:rsidR="00B27861" w:rsidRPr="00925C23">
        <w:rPr>
          <w:lang w:val="en" w:eastAsia="en-AU"/>
        </w:rPr>
        <w:t>7</w:t>
      </w:r>
      <w:r w:rsidR="0079040F" w:rsidRPr="00925C23">
        <w:rPr>
          <w:lang w:val="en" w:eastAsia="en-AU"/>
        </w:rPr>
        <w:tab/>
      </w:r>
      <w:r w:rsidR="00A01BCA" w:rsidRPr="00925C23">
        <w:rPr>
          <w:lang w:val="en" w:eastAsia="en-AU"/>
        </w:rPr>
        <w:t xml:space="preserve">When </w:t>
      </w:r>
      <w:r w:rsidR="00EE144B" w:rsidRPr="00925C23">
        <w:rPr>
          <w:lang w:val="en" w:eastAsia="en-AU"/>
        </w:rPr>
        <w:t>identifiable</w:t>
      </w:r>
      <w:r w:rsidR="0079040F" w:rsidRPr="00925C23">
        <w:rPr>
          <w:lang w:val="en" w:eastAsia="en-AU"/>
        </w:rPr>
        <w:t xml:space="preserve"> stock</w:t>
      </w:r>
      <w:r w:rsidR="009F1E3D" w:rsidRPr="00925C23">
        <w:rPr>
          <w:lang w:val="en" w:eastAsia="en-AU"/>
        </w:rPr>
        <w:t xml:space="preserve"> is</w:t>
      </w:r>
      <w:r w:rsidR="00A01BCA" w:rsidRPr="00925C23">
        <w:rPr>
          <w:lang w:val="en" w:eastAsia="en-AU"/>
        </w:rPr>
        <w:t xml:space="preserve"> </w:t>
      </w:r>
      <w:r w:rsidR="00A01BCA" w:rsidRPr="00925C23">
        <w:rPr>
          <w:rStyle w:val="charItals"/>
        </w:rPr>
        <w:t>properly identified</w:t>
      </w:r>
      <w:r w:rsidR="00BC1ED1" w:rsidRPr="00925C23">
        <w:rPr>
          <w:lang w:val="en" w:eastAsia="en-AU"/>
        </w:rPr>
        <w:t>—pt 4</w:t>
      </w:r>
    </w:p>
    <w:p w:rsidR="006E14C3" w:rsidRPr="00925C23" w:rsidRDefault="00EE144B" w:rsidP="006E14C3">
      <w:pPr>
        <w:pStyle w:val="IMain"/>
        <w:rPr>
          <w:lang w:val="en" w:eastAsia="en-AU"/>
        </w:rPr>
      </w:pPr>
      <w:r w:rsidRPr="00925C23">
        <w:rPr>
          <w:lang w:val="en" w:eastAsia="en-AU"/>
        </w:rPr>
        <w:tab/>
        <w:t>(1)</w:t>
      </w:r>
      <w:r w:rsidRPr="00925C23">
        <w:rPr>
          <w:lang w:val="en" w:eastAsia="en-AU"/>
        </w:rPr>
        <w:tab/>
      </w:r>
      <w:r w:rsidR="0079040F" w:rsidRPr="00925C23">
        <w:rPr>
          <w:lang w:val="en" w:eastAsia="en-AU"/>
        </w:rPr>
        <w:t xml:space="preserve">Identifiable stock is </w:t>
      </w:r>
      <w:r w:rsidR="0079040F" w:rsidRPr="00925C23">
        <w:rPr>
          <w:rStyle w:val="charBoldItals"/>
        </w:rPr>
        <w:t>properly identified</w:t>
      </w:r>
      <w:r w:rsidR="0079040F" w:rsidRPr="00925C23">
        <w:rPr>
          <w:lang w:val="en" w:eastAsia="en-AU"/>
        </w:rPr>
        <w:t xml:space="preserve"> </w:t>
      </w:r>
      <w:r w:rsidR="0016412E" w:rsidRPr="00925C23">
        <w:rPr>
          <w:lang w:val="en" w:eastAsia="en-AU"/>
        </w:rPr>
        <w:t xml:space="preserve">for this </w:t>
      </w:r>
      <w:r w:rsidR="00A01BCA" w:rsidRPr="00925C23">
        <w:rPr>
          <w:lang w:val="en" w:eastAsia="en-AU"/>
        </w:rPr>
        <w:t>part</w:t>
      </w:r>
      <w:r w:rsidR="0016412E" w:rsidRPr="00925C23">
        <w:rPr>
          <w:lang w:val="en" w:eastAsia="en-AU"/>
        </w:rPr>
        <w:t xml:space="preserve"> i</w:t>
      </w:r>
      <w:r w:rsidRPr="00925C23">
        <w:rPr>
          <w:lang w:val="en" w:eastAsia="en-AU"/>
        </w:rPr>
        <w:t>f</w:t>
      </w:r>
      <w:r w:rsidR="006E14C3" w:rsidRPr="00925C23">
        <w:rPr>
          <w:lang w:val="en" w:eastAsia="en-AU"/>
        </w:rPr>
        <w:t>—</w:t>
      </w:r>
    </w:p>
    <w:p w:rsidR="0016412E" w:rsidRPr="00925C23" w:rsidRDefault="006E14C3" w:rsidP="006E14C3">
      <w:pPr>
        <w:pStyle w:val="Ipara"/>
        <w:rPr>
          <w:lang w:val="en" w:eastAsia="en-AU"/>
        </w:rPr>
      </w:pPr>
      <w:r w:rsidRPr="00925C23">
        <w:rPr>
          <w:lang w:val="en" w:eastAsia="en-AU"/>
        </w:rPr>
        <w:tab/>
        <w:t>(a)</w:t>
      </w:r>
      <w:r w:rsidRPr="00925C23">
        <w:rPr>
          <w:lang w:val="en" w:eastAsia="en-AU"/>
        </w:rPr>
        <w:tab/>
      </w:r>
      <w:r w:rsidR="00CE1524" w:rsidRPr="00925C23">
        <w:rPr>
          <w:lang w:val="en" w:eastAsia="en-AU"/>
        </w:rPr>
        <w:t xml:space="preserve">a permanent identifier </w:t>
      </w:r>
      <w:r w:rsidR="0079040F" w:rsidRPr="00925C23">
        <w:rPr>
          <w:lang w:val="en" w:eastAsia="en-AU"/>
        </w:rPr>
        <w:t>is</w:t>
      </w:r>
      <w:r w:rsidR="00A966F5" w:rsidRPr="00925C23">
        <w:rPr>
          <w:lang w:val="en" w:eastAsia="en-AU"/>
        </w:rPr>
        <w:t>—</w:t>
      </w:r>
    </w:p>
    <w:p w:rsidR="0079040F" w:rsidRPr="00925C23" w:rsidRDefault="00DF0C4B" w:rsidP="00DF0C4B">
      <w:pPr>
        <w:pStyle w:val="Isubpara"/>
        <w:rPr>
          <w:lang w:val="en" w:eastAsia="en-AU"/>
        </w:rPr>
      </w:pPr>
      <w:r w:rsidRPr="00925C23">
        <w:rPr>
          <w:lang w:val="en" w:eastAsia="en-AU"/>
        </w:rPr>
        <w:tab/>
        <w:t>(i)</w:t>
      </w:r>
      <w:r w:rsidRPr="00925C23">
        <w:rPr>
          <w:lang w:val="en" w:eastAsia="en-AU"/>
        </w:rPr>
        <w:tab/>
      </w:r>
      <w:r w:rsidR="00A966F5" w:rsidRPr="00925C23">
        <w:rPr>
          <w:lang w:val="en" w:eastAsia="en-AU"/>
        </w:rPr>
        <w:t>properly attached to the stock</w:t>
      </w:r>
      <w:r w:rsidR="00EE144B" w:rsidRPr="00925C23">
        <w:rPr>
          <w:lang w:val="en" w:eastAsia="en-AU"/>
        </w:rPr>
        <w:t>;</w:t>
      </w:r>
      <w:r w:rsidR="0079040F" w:rsidRPr="00925C23">
        <w:rPr>
          <w:lang w:val="en" w:eastAsia="en-AU"/>
        </w:rPr>
        <w:t xml:space="preserve"> or</w:t>
      </w:r>
      <w:r w:rsidR="00A966F5" w:rsidRPr="00925C23">
        <w:rPr>
          <w:lang w:val="en" w:eastAsia="en-AU"/>
        </w:rPr>
        <w:t xml:space="preserve"> </w:t>
      </w:r>
    </w:p>
    <w:p w:rsidR="0079040F" w:rsidRPr="00925C23" w:rsidRDefault="00DF0C4B" w:rsidP="00DF0C4B">
      <w:pPr>
        <w:pStyle w:val="Isubpara"/>
        <w:rPr>
          <w:lang w:val="en" w:eastAsia="en-AU"/>
        </w:rPr>
      </w:pPr>
      <w:r w:rsidRPr="00925C23">
        <w:rPr>
          <w:lang w:val="en" w:eastAsia="en-AU"/>
        </w:rPr>
        <w:tab/>
        <w:t>(ii)</w:t>
      </w:r>
      <w:r w:rsidRPr="00925C23">
        <w:rPr>
          <w:lang w:val="en" w:eastAsia="en-AU"/>
        </w:rPr>
        <w:tab/>
      </w:r>
      <w:r w:rsidR="00EE144B" w:rsidRPr="00925C23">
        <w:rPr>
          <w:lang w:val="en" w:eastAsia="en-AU"/>
        </w:rPr>
        <w:t>for s</w:t>
      </w:r>
      <w:r w:rsidR="0079040F" w:rsidRPr="00925C23">
        <w:rPr>
          <w:lang w:val="en" w:eastAsia="en-AU"/>
        </w:rPr>
        <w:t xml:space="preserve">tock born outside </w:t>
      </w:r>
      <w:r w:rsidR="00EE144B" w:rsidRPr="00925C23">
        <w:rPr>
          <w:lang w:val="en" w:eastAsia="en-AU"/>
        </w:rPr>
        <w:t>the ACT</w:t>
      </w:r>
      <w:r w:rsidR="0079040F" w:rsidRPr="00925C23">
        <w:rPr>
          <w:lang w:val="en" w:eastAsia="en-AU"/>
        </w:rPr>
        <w:t>—</w:t>
      </w:r>
      <w:r w:rsidR="00A966F5" w:rsidRPr="00925C23">
        <w:rPr>
          <w:lang w:val="en" w:eastAsia="en-AU"/>
        </w:rPr>
        <w:t xml:space="preserve">attached </w:t>
      </w:r>
      <w:r w:rsidR="0079040F" w:rsidRPr="00925C23">
        <w:rPr>
          <w:lang w:val="en" w:eastAsia="en-AU"/>
        </w:rPr>
        <w:t>in acc</w:t>
      </w:r>
      <w:r w:rsidRPr="00925C23">
        <w:rPr>
          <w:lang w:val="en" w:eastAsia="en-AU"/>
        </w:rPr>
        <w:t>ordance with a related NLIS law; and</w:t>
      </w:r>
    </w:p>
    <w:p w:rsidR="005D308E" w:rsidRPr="00925C23" w:rsidRDefault="005D308E" w:rsidP="005D308E">
      <w:pPr>
        <w:pStyle w:val="Ipara"/>
        <w:rPr>
          <w:lang w:val="en" w:eastAsia="en-AU"/>
        </w:rPr>
      </w:pPr>
      <w:r w:rsidRPr="00925C23">
        <w:rPr>
          <w:lang w:val="en" w:eastAsia="en-AU"/>
        </w:rPr>
        <w:tab/>
        <w:t>(b)</w:t>
      </w:r>
      <w:r w:rsidRPr="00925C23">
        <w:rPr>
          <w:lang w:val="en" w:eastAsia="en-AU"/>
        </w:rPr>
        <w:tab/>
        <w:t xml:space="preserve">the property identification code on the permanent identifier is the property identification code for the property </w:t>
      </w:r>
      <w:r w:rsidR="00C57F2E" w:rsidRPr="00925C23">
        <w:rPr>
          <w:lang w:val="en" w:eastAsia="en-AU"/>
        </w:rPr>
        <w:t xml:space="preserve">or premises </w:t>
      </w:r>
      <w:r w:rsidR="006655F9" w:rsidRPr="00925C23">
        <w:rPr>
          <w:lang w:val="en" w:eastAsia="en-AU"/>
        </w:rPr>
        <w:t xml:space="preserve">where the permanent identifier is attached to </w:t>
      </w:r>
      <w:r w:rsidR="00C57F2E" w:rsidRPr="00925C23">
        <w:rPr>
          <w:lang w:val="en" w:eastAsia="en-AU"/>
        </w:rPr>
        <w:t>the stock; and</w:t>
      </w:r>
    </w:p>
    <w:p w:rsidR="0079040F" w:rsidRPr="00925C23" w:rsidRDefault="00DF0C4B" w:rsidP="00DF0C4B">
      <w:pPr>
        <w:pStyle w:val="Ipara"/>
        <w:rPr>
          <w:lang w:val="en" w:eastAsia="en-AU"/>
        </w:rPr>
      </w:pPr>
      <w:r w:rsidRPr="00925C23">
        <w:rPr>
          <w:lang w:val="en" w:eastAsia="en-AU"/>
        </w:rPr>
        <w:tab/>
        <w:t>(</w:t>
      </w:r>
      <w:r w:rsidR="00C57F2E" w:rsidRPr="00925C23">
        <w:rPr>
          <w:lang w:val="en" w:eastAsia="en-AU"/>
        </w:rPr>
        <w:t>c</w:t>
      </w:r>
      <w:r w:rsidRPr="00925C23">
        <w:rPr>
          <w:lang w:val="en" w:eastAsia="en-AU"/>
        </w:rPr>
        <w:t>)</w:t>
      </w:r>
      <w:r w:rsidRPr="00925C23">
        <w:rPr>
          <w:lang w:val="en" w:eastAsia="en-AU"/>
        </w:rPr>
        <w:tab/>
        <w:t xml:space="preserve">the </w:t>
      </w:r>
      <w:r w:rsidR="0079040F" w:rsidRPr="00925C23">
        <w:rPr>
          <w:lang w:val="en" w:eastAsia="en-AU"/>
        </w:rPr>
        <w:t xml:space="preserve">permanent identifier is readable </w:t>
      </w:r>
      <w:r w:rsidRPr="00925C23">
        <w:rPr>
          <w:lang w:val="en" w:eastAsia="en-AU"/>
        </w:rPr>
        <w:t xml:space="preserve">and </w:t>
      </w:r>
      <w:r w:rsidR="0079040F" w:rsidRPr="00925C23">
        <w:rPr>
          <w:lang w:val="en" w:eastAsia="en-AU"/>
        </w:rPr>
        <w:t xml:space="preserve">has </w:t>
      </w:r>
      <w:r w:rsidRPr="00925C23">
        <w:rPr>
          <w:lang w:val="en" w:eastAsia="en-AU"/>
        </w:rPr>
        <w:t xml:space="preserve">not </w:t>
      </w:r>
      <w:r w:rsidR="002905DC" w:rsidRPr="00925C23">
        <w:rPr>
          <w:lang w:val="en" w:eastAsia="en-AU"/>
        </w:rPr>
        <w:t xml:space="preserve">stopped </w:t>
      </w:r>
      <w:r w:rsidR="0079040F" w:rsidRPr="00925C23">
        <w:rPr>
          <w:lang w:val="en" w:eastAsia="en-AU"/>
        </w:rPr>
        <w:t>work</w:t>
      </w:r>
      <w:r w:rsidR="002905DC" w:rsidRPr="00925C23">
        <w:rPr>
          <w:lang w:val="en" w:eastAsia="en-AU"/>
        </w:rPr>
        <w:t>ing</w:t>
      </w:r>
      <w:r w:rsidR="0079040F" w:rsidRPr="00925C23">
        <w:rPr>
          <w:lang w:val="en" w:eastAsia="en-AU"/>
        </w:rPr>
        <w:t>.</w:t>
      </w:r>
    </w:p>
    <w:p w:rsidR="00D9641B" w:rsidRPr="00925C23" w:rsidRDefault="002905DC" w:rsidP="002905DC">
      <w:pPr>
        <w:pStyle w:val="IMain"/>
        <w:rPr>
          <w:lang w:val="en" w:eastAsia="en-AU"/>
        </w:rPr>
      </w:pPr>
      <w:r w:rsidRPr="00925C23">
        <w:rPr>
          <w:lang w:val="en" w:eastAsia="en-AU"/>
        </w:rPr>
        <w:tab/>
        <w:t>(</w:t>
      </w:r>
      <w:r w:rsidR="00B061B5" w:rsidRPr="00925C23">
        <w:rPr>
          <w:lang w:val="en" w:eastAsia="en-AU"/>
        </w:rPr>
        <w:t>2</w:t>
      </w:r>
      <w:r w:rsidRPr="00925C23">
        <w:rPr>
          <w:lang w:val="en" w:eastAsia="en-AU"/>
        </w:rPr>
        <w:t>)</w:t>
      </w:r>
      <w:r w:rsidRPr="00925C23">
        <w:rPr>
          <w:lang w:val="en" w:eastAsia="en-AU"/>
        </w:rPr>
        <w:tab/>
      </w:r>
      <w:r w:rsidR="00D9641B" w:rsidRPr="00925C23">
        <w:rPr>
          <w:lang w:val="en" w:eastAsia="en-AU"/>
        </w:rPr>
        <w:t>In this section:</w:t>
      </w:r>
    </w:p>
    <w:p w:rsidR="000517C6" w:rsidRPr="00BF3072" w:rsidRDefault="00FF5A6D" w:rsidP="00925C23">
      <w:pPr>
        <w:pStyle w:val="aDef"/>
        <w:keepNext/>
        <w:rPr>
          <w:spacing w:val="2"/>
          <w:lang w:val="en" w:eastAsia="en-AU"/>
        </w:rPr>
      </w:pPr>
      <w:r w:rsidRPr="00BF3072">
        <w:rPr>
          <w:rStyle w:val="charBoldItals"/>
          <w:spacing w:val="2"/>
        </w:rPr>
        <w:t xml:space="preserve">relevant </w:t>
      </w:r>
      <w:r w:rsidR="006032BF" w:rsidRPr="00BF3072">
        <w:rPr>
          <w:rStyle w:val="charBoldItals"/>
          <w:spacing w:val="2"/>
        </w:rPr>
        <w:t>NLIS standar</w:t>
      </w:r>
      <w:r w:rsidR="0095281E" w:rsidRPr="00BF3072">
        <w:rPr>
          <w:rStyle w:val="charBoldItals"/>
          <w:spacing w:val="2"/>
        </w:rPr>
        <w:t>d</w:t>
      </w:r>
      <w:r w:rsidR="000517C6" w:rsidRPr="00BF3072">
        <w:rPr>
          <w:spacing w:val="2"/>
          <w:lang w:val="en" w:eastAsia="en-AU"/>
        </w:rPr>
        <w:t>, for an animal,</w:t>
      </w:r>
      <w:r w:rsidR="004E29B0" w:rsidRPr="00BF3072">
        <w:rPr>
          <w:spacing w:val="2"/>
          <w:lang w:val="en" w:eastAsia="en-AU"/>
        </w:rPr>
        <w:t xml:space="preserve"> </w:t>
      </w:r>
      <w:r w:rsidRPr="00BF3072">
        <w:rPr>
          <w:spacing w:val="2"/>
          <w:lang w:val="en" w:eastAsia="en-AU"/>
        </w:rPr>
        <w:t>means the</w:t>
      </w:r>
      <w:r w:rsidR="0068108B" w:rsidRPr="00BF3072">
        <w:rPr>
          <w:spacing w:val="2"/>
          <w:lang w:val="en" w:eastAsia="en-AU"/>
        </w:rPr>
        <w:t xml:space="preserve"> </w:t>
      </w:r>
      <w:r w:rsidR="006032BF" w:rsidRPr="00BF3072">
        <w:rPr>
          <w:spacing w:val="2"/>
          <w:lang w:val="en" w:eastAsia="en-AU"/>
        </w:rPr>
        <w:t>standard</w:t>
      </w:r>
      <w:r w:rsidR="0068108B" w:rsidRPr="00BF3072">
        <w:rPr>
          <w:spacing w:val="2"/>
          <w:lang w:val="en" w:eastAsia="en-AU"/>
        </w:rPr>
        <w:t xml:space="preserve"> </w:t>
      </w:r>
      <w:r w:rsidR="003D42B2" w:rsidRPr="00BF3072">
        <w:rPr>
          <w:spacing w:val="2"/>
          <w:lang w:val="en" w:eastAsia="en-AU"/>
        </w:rPr>
        <w:t xml:space="preserve">as </w:t>
      </w:r>
      <w:r w:rsidR="0068108B" w:rsidRPr="00BF3072">
        <w:rPr>
          <w:spacing w:val="2"/>
          <w:lang w:val="en" w:eastAsia="en-AU"/>
        </w:rPr>
        <w:t xml:space="preserve">published </w:t>
      </w:r>
      <w:r w:rsidR="003D42B2" w:rsidRPr="00BF3072">
        <w:rPr>
          <w:spacing w:val="2"/>
          <w:lang w:val="en" w:eastAsia="en-AU"/>
        </w:rPr>
        <w:t xml:space="preserve">from time to time </w:t>
      </w:r>
      <w:r w:rsidR="0095281E" w:rsidRPr="00BF3072">
        <w:rPr>
          <w:spacing w:val="2"/>
          <w:lang w:val="en" w:eastAsia="en-AU"/>
        </w:rPr>
        <w:t>by the NLIS administrator</w:t>
      </w:r>
      <w:r w:rsidRPr="00BF3072">
        <w:rPr>
          <w:spacing w:val="2"/>
          <w:lang w:val="en" w:eastAsia="en-AU"/>
        </w:rPr>
        <w:t xml:space="preserve"> for the animal</w:t>
      </w:r>
      <w:r w:rsidR="000517C6" w:rsidRPr="00BF3072">
        <w:rPr>
          <w:spacing w:val="2"/>
          <w:lang w:val="en" w:eastAsia="en-AU"/>
        </w:rPr>
        <w:t>.</w:t>
      </w:r>
    </w:p>
    <w:p w:rsidR="006032BF" w:rsidRPr="00925C23" w:rsidRDefault="002C6E82" w:rsidP="002C6E82">
      <w:pPr>
        <w:pStyle w:val="aNote"/>
        <w:rPr>
          <w:lang w:val="en" w:eastAsia="en-AU"/>
        </w:rPr>
      </w:pPr>
      <w:r w:rsidRPr="00925C23">
        <w:rPr>
          <w:rStyle w:val="charItals"/>
        </w:rPr>
        <w:t>Note</w:t>
      </w:r>
      <w:r w:rsidRPr="00925C23">
        <w:rPr>
          <w:rStyle w:val="charItals"/>
        </w:rPr>
        <w:tab/>
      </w:r>
      <w:r w:rsidR="000517C6" w:rsidRPr="00925C23">
        <w:rPr>
          <w:lang w:val="en" w:eastAsia="en-AU"/>
        </w:rPr>
        <w:t>The NLIS administrator publishes s</w:t>
      </w:r>
      <w:r w:rsidR="00B4118F" w:rsidRPr="00925C23">
        <w:rPr>
          <w:lang w:val="en" w:eastAsia="en-AU"/>
        </w:rPr>
        <w:t>t</w:t>
      </w:r>
      <w:r w:rsidR="00FF5A6D" w:rsidRPr="00925C23">
        <w:rPr>
          <w:lang w:val="en" w:eastAsia="en-AU"/>
        </w:rPr>
        <w:t xml:space="preserve">andards for animals at </w:t>
      </w:r>
      <w:hyperlink r:id="rId24" w:history="1">
        <w:r w:rsidR="001A304D" w:rsidRPr="00925C23">
          <w:rPr>
            <w:rStyle w:val="charCitHyperlinkAbbrev"/>
          </w:rPr>
          <w:t>www.nlis.com.au</w:t>
        </w:r>
      </w:hyperlink>
      <w:r w:rsidRPr="00925C23">
        <w:rPr>
          <w:lang w:val="en" w:eastAsia="en-AU"/>
        </w:rPr>
        <w:t>.</w:t>
      </w:r>
    </w:p>
    <w:p w:rsidR="00DF0C4B" w:rsidRPr="00925C23" w:rsidRDefault="00F935D7" w:rsidP="00424F73">
      <w:pPr>
        <w:pStyle w:val="aDef"/>
        <w:keepNext/>
        <w:rPr>
          <w:lang w:val="en" w:eastAsia="en-AU"/>
        </w:rPr>
      </w:pPr>
      <w:r w:rsidRPr="00925C23">
        <w:rPr>
          <w:rStyle w:val="charBoldItals"/>
        </w:rPr>
        <w:t>properly</w:t>
      </w:r>
      <w:r w:rsidRPr="00925C23">
        <w:rPr>
          <w:lang w:val="en" w:eastAsia="en-AU"/>
        </w:rPr>
        <w:t xml:space="preserve"> </w:t>
      </w:r>
      <w:r w:rsidR="0079040F" w:rsidRPr="00925C23">
        <w:rPr>
          <w:rStyle w:val="charBoldItals"/>
        </w:rPr>
        <w:t>attached</w:t>
      </w:r>
      <w:r w:rsidR="00D9641B" w:rsidRPr="00925C23">
        <w:rPr>
          <w:lang w:val="en" w:eastAsia="en-AU"/>
        </w:rPr>
        <w:t xml:space="preserve">, </w:t>
      </w:r>
      <w:r w:rsidR="00A966F5" w:rsidRPr="00925C23">
        <w:rPr>
          <w:lang w:val="en" w:eastAsia="en-AU"/>
        </w:rPr>
        <w:t xml:space="preserve">to stock, </w:t>
      </w:r>
      <w:r w:rsidR="00D9641B" w:rsidRPr="00925C23">
        <w:rPr>
          <w:lang w:val="en" w:eastAsia="en-AU"/>
        </w:rPr>
        <w:t>for a permanent identifier, means</w:t>
      </w:r>
      <w:r w:rsidR="00F5017C" w:rsidRPr="00925C23">
        <w:rPr>
          <w:lang w:val="en" w:eastAsia="en-AU"/>
        </w:rPr>
        <w:t>—</w:t>
      </w:r>
    </w:p>
    <w:p w:rsidR="001B228A" w:rsidRPr="00925C23" w:rsidRDefault="00DF0C4B" w:rsidP="00F5017C">
      <w:pPr>
        <w:pStyle w:val="Ipara"/>
        <w:rPr>
          <w:lang w:val="en" w:eastAsia="en-AU"/>
        </w:rPr>
      </w:pPr>
      <w:r w:rsidRPr="00925C23">
        <w:rPr>
          <w:lang w:val="en" w:eastAsia="en-AU"/>
        </w:rPr>
        <w:tab/>
        <w:t>(</w:t>
      </w:r>
      <w:r w:rsidR="00C57F2E" w:rsidRPr="00925C23">
        <w:rPr>
          <w:lang w:val="en" w:eastAsia="en-AU"/>
        </w:rPr>
        <w:t>a</w:t>
      </w:r>
      <w:r w:rsidRPr="00925C23">
        <w:rPr>
          <w:lang w:val="en" w:eastAsia="en-AU"/>
        </w:rPr>
        <w:t>)</w:t>
      </w:r>
      <w:r w:rsidRPr="00925C23">
        <w:rPr>
          <w:lang w:val="en" w:eastAsia="en-AU"/>
        </w:rPr>
        <w:tab/>
      </w:r>
      <w:r w:rsidR="00F935D7" w:rsidRPr="00925C23">
        <w:rPr>
          <w:lang w:val="en" w:eastAsia="en-AU"/>
        </w:rPr>
        <w:t xml:space="preserve">for </w:t>
      </w:r>
      <w:r w:rsidR="00B061B5" w:rsidRPr="00925C23">
        <w:rPr>
          <w:lang w:val="en" w:eastAsia="en-AU"/>
        </w:rPr>
        <w:t>cattle—</w:t>
      </w:r>
      <w:r w:rsidR="001B228A" w:rsidRPr="00925C23">
        <w:rPr>
          <w:lang w:val="en" w:eastAsia="en-AU"/>
        </w:rPr>
        <w:t xml:space="preserve">being the only permanent identifier attached to the cattle, </w:t>
      </w:r>
      <w:r w:rsidR="00B5328E" w:rsidRPr="00925C23">
        <w:rPr>
          <w:lang w:val="en" w:eastAsia="en-AU"/>
        </w:rPr>
        <w:t xml:space="preserve">attached </w:t>
      </w:r>
      <w:r w:rsidR="00D9641B" w:rsidRPr="00925C23">
        <w:rPr>
          <w:lang w:val="en" w:eastAsia="en-AU"/>
        </w:rPr>
        <w:t>i</w:t>
      </w:r>
      <w:r w:rsidR="005609E1" w:rsidRPr="00925C23">
        <w:rPr>
          <w:lang w:val="en" w:eastAsia="en-AU"/>
        </w:rPr>
        <w:t>n accordance with</w:t>
      </w:r>
      <w:r w:rsidR="001B228A" w:rsidRPr="00925C23">
        <w:rPr>
          <w:lang w:val="en" w:eastAsia="en-AU"/>
        </w:rPr>
        <w:t>—</w:t>
      </w:r>
    </w:p>
    <w:p w:rsidR="0079040F" w:rsidRPr="00925C23" w:rsidRDefault="001B228A" w:rsidP="001B228A">
      <w:pPr>
        <w:pStyle w:val="Idefsubpara"/>
        <w:rPr>
          <w:lang w:val="en" w:eastAsia="en-AU"/>
        </w:rPr>
      </w:pPr>
      <w:r w:rsidRPr="00925C23">
        <w:rPr>
          <w:lang w:val="en" w:eastAsia="en-AU"/>
        </w:rPr>
        <w:tab/>
        <w:t>(i)</w:t>
      </w:r>
      <w:r w:rsidRPr="00925C23">
        <w:rPr>
          <w:lang w:val="en" w:eastAsia="en-AU"/>
        </w:rPr>
        <w:tab/>
      </w:r>
      <w:r w:rsidR="005609E1" w:rsidRPr="00925C23">
        <w:rPr>
          <w:lang w:val="en" w:eastAsia="en-AU"/>
        </w:rPr>
        <w:t>the manufacturer’s instructions</w:t>
      </w:r>
      <w:r w:rsidRPr="00925C23">
        <w:rPr>
          <w:lang w:val="en" w:eastAsia="en-AU"/>
        </w:rPr>
        <w:t>;</w:t>
      </w:r>
      <w:r w:rsidR="00F678AF" w:rsidRPr="00925C23">
        <w:rPr>
          <w:lang w:val="en" w:eastAsia="en-AU"/>
        </w:rPr>
        <w:t xml:space="preserve"> and</w:t>
      </w:r>
    </w:p>
    <w:p w:rsidR="001B228A" w:rsidRPr="00925C23" w:rsidRDefault="001B228A" w:rsidP="001B228A">
      <w:pPr>
        <w:pStyle w:val="Idefsubpara"/>
        <w:rPr>
          <w:lang w:val="en" w:eastAsia="en-AU"/>
        </w:rPr>
      </w:pPr>
      <w:r w:rsidRPr="00925C23">
        <w:rPr>
          <w:lang w:val="en" w:eastAsia="en-AU"/>
        </w:rPr>
        <w:tab/>
        <w:t>(ii)</w:t>
      </w:r>
      <w:r w:rsidRPr="00925C23">
        <w:rPr>
          <w:lang w:val="en" w:eastAsia="en-AU"/>
        </w:rPr>
        <w:tab/>
      </w:r>
      <w:r w:rsidR="00B5328E" w:rsidRPr="00925C23">
        <w:rPr>
          <w:lang w:val="en" w:eastAsia="en-AU"/>
        </w:rPr>
        <w:t xml:space="preserve">the </w:t>
      </w:r>
      <w:r w:rsidR="00FF5A6D" w:rsidRPr="00925C23">
        <w:rPr>
          <w:lang w:val="en" w:eastAsia="en-AU"/>
        </w:rPr>
        <w:t xml:space="preserve">relevant </w:t>
      </w:r>
      <w:r w:rsidR="00B5328E" w:rsidRPr="00925C23">
        <w:rPr>
          <w:lang w:val="en" w:eastAsia="en-AU"/>
        </w:rPr>
        <w:t xml:space="preserve">NLIS </w:t>
      </w:r>
      <w:r w:rsidR="0095281E" w:rsidRPr="00925C23">
        <w:rPr>
          <w:lang w:val="en" w:eastAsia="en-AU"/>
        </w:rPr>
        <w:t>standard</w:t>
      </w:r>
      <w:r w:rsidR="00B5328E" w:rsidRPr="00925C23">
        <w:rPr>
          <w:lang w:val="en" w:eastAsia="en-AU"/>
        </w:rPr>
        <w:t>; and</w:t>
      </w:r>
    </w:p>
    <w:p w:rsidR="00CB5CA4" w:rsidRPr="00925C23" w:rsidRDefault="002E7563" w:rsidP="002E7563">
      <w:pPr>
        <w:pStyle w:val="Ipara"/>
        <w:rPr>
          <w:lang w:val="en" w:eastAsia="en-AU"/>
        </w:rPr>
      </w:pPr>
      <w:r w:rsidRPr="00925C23">
        <w:rPr>
          <w:lang w:val="en" w:eastAsia="en-AU"/>
        </w:rPr>
        <w:tab/>
        <w:t>(</w:t>
      </w:r>
      <w:r w:rsidR="00C57F2E" w:rsidRPr="00925C23">
        <w:rPr>
          <w:lang w:val="en" w:eastAsia="en-AU"/>
        </w:rPr>
        <w:t>b</w:t>
      </w:r>
      <w:r w:rsidRPr="00925C23">
        <w:rPr>
          <w:lang w:val="en" w:eastAsia="en-AU"/>
        </w:rPr>
        <w:t>)</w:t>
      </w:r>
      <w:r w:rsidRPr="00925C23">
        <w:rPr>
          <w:lang w:val="en" w:eastAsia="en-AU"/>
        </w:rPr>
        <w:tab/>
      </w:r>
      <w:r w:rsidR="00F678AF" w:rsidRPr="00925C23">
        <w:rPr>
          <w:lang w:val="en" w:eastAsia="en-AU"/>
        </w:rPr>
        <w:t>for sheep or goats—</w:t>
      </w:r>
      <w:r w:rsidR="00B5328E" w:rsidRPr="00925C23">
        <w:rPr>
          <w:lang w:val="en" w:eastAsia="en-AU"/>
        </w:rPr>
        <w:t xml:space="preserve">attached </w:t>
      </w:r>
      <w:r w:rsidR="0079040F" w:rsidRPr="00925C23">
        <w:rPr>
          <w:lang w:val="en" w:eastAsia="en-AU"/>
        </w:rPr>
        <w:t>to the ear of the sheep or goat</w:t>
      </w:r>
      <w:r w:rsidR="00CB5CA4" w:rsidRPr="00925C23">
        <w:rPr>
          <w:lang w:val="en" w:eastAsia="en-AU"/>
        </w:rPr>
        <w:t>—</w:t>
      </w:r>
    </w:p>
    <w:p w:rsidR="002E7563" w:rsidRPr="00BF3072" w:rsidRDefault="00CB5CA4" w:rsidP="00CB5CA4">
      <w:pPr>
        <w:pStyle w:val="Isubpara"/>
        <w:rPr>
          <w:spacing w:val="2"/>
          <w:lang w:val="en" w:eastAsia="en-AU"/>
        </w:rPr>
      </w:pPr>
      <w:r w:rsidRPr="00BF3072">
        <w:rPr>
          <w:spacing w:val="2"/>
          <w:lang w:val="en" w:eastAsia="en-AU"/>
        </w:rPr>
        <w:tab/>
        <w:t>(i)</w:t>
      </w:r>
      <w:r w:rsidRPr="00BF3072">
        <w:rPr>
          <w:spacing w:val="2"/>
          <w:lang w:val="en" w:eastAsia="en-AU"/>
        </w:rPr>
        <w:tab/>
      </w:r>
      <w:r w:rsidR="0079040F" w:rsidRPr="00BF3072">
        <w:rPr>
          <w:spacing w:val="2"/>
          <w:lang w:val="en" w:eastAsia="en-AU"/>
        </w:rPr>
        <w:t>in a way that allows the property identification code on t</w:t>
      </w:r>
      <w:r w:rsidR="00991E69" w:rsidRPr="00BF3072">
        <w:rPr>
          <w:spacing w:val="2"/>
          <w:lang w:val="en" w:eastAsia="en-AU"/>
        </w:rPr>
        <w:t>he identifier to be easily read;</w:t>
      </w:r>
      <w:r w:rsidR="00B5328E" w:rsidRPr="00BF3072">
        <w:rPr>
          <w:spacing w:val="2"/>
          <w:lang w:val="en" w:eastAsia="en-AU"/>
        </w:rPr>
        <w:t xml:space="preserve"> and</w:t>
      </w:r>
    </w:p>
    <w:p w:rsidR="00CB5CA4" w:rsidRPr="00925C23" w:rsidRDefault="00CB5CA4" w:rsidP="00CB5CA4">
      <w:pPr>
        <w:pStyle w:val="Isubpara"/>
        <w:rPr>
          <w:lang w:val="en" w:eastAsia="en-AU"/>
        </w:rPr>
      </w:pPr>
      <w:r w:rsidRPr="00925C23">
        <w:rPr>
          <w:lang w:val="en" w:eastAsia="en-AU"/>
        </w:rPr>
        <w:tab/>
        <w:t>(ii)</w:t>
      </w:r>
      <w:r w:rsidRPr="00925C23">
        <w:rPr>
          <w:lang w:val="en" w:eastAsia="en-AU"/>
        </w:rPr>
        <w:tab/>
        <w:t>in accordance with the manufacturer’s instructions; and</w:t>
      </w:r>
    </w:p>
    <w:p w:rsidR="00CB5CA4" w:rsidRPr="00925C23" w:rsidRDefault="00CB5CA4" w:rsidP="00CB5CA4">
      <w:pPr>
        <w:pStyle w:val="Isubpara"/>
        <w:rPr>
          <w:lang w:val="en" w:eastAsia="en-AU"/>
        </w:rPr>
      </w:pPr>
      <w:r w:rsidRPr="00925C23">
        <w:rPr>
          <w:lang w:val="en" w:eastAsia="en-AU"/>
        </w:rPr>
        <w:tab/>
        <w:t>(iii)</w:t>
      </w:r>
      <w:r w:rsidRPr="00925C23">
        <w:rPr>
          <w:lang w:val="en" w:eastAsia="en-AU"/>
        </w:rPr>
        <w:tab/>
        <w:t>in ac</w:t>
      </w:r>
      <w:r w:rsidR="0095281E" w:rsidRPr="00925C23">
        <w:rPr>
          <w:lang w:val="en" w:eastAsia="en-AU"/>
        </w:rPr>
        <w:t xml:space="preserve">cordance with the </w:t>
      </w:r>
      <w:r w:rsidR="002C6E82" w:rsidRPr="00925C23">
        <w:rPr>
          <w:lang w:val="en" w:eastAsia="en-AU"/>
        </w:rPr>
        <w:t xml:space="preserve">relevant </w:t>
      </w:r>
      <w:r w:rsidR="0095281E" w:rsidRPr="00925C23">
        <w:rPr>
          <w:lang w:val="en" w:eastAsia="en-AU"/>
        </w:rPr>
        <w:t>NLIS standard</w:t>
      </w:r>
      <w:r w:rsidRPr="00925C23">
        <w:rPr>
          <w:lang w:val="en" w:eastAsia="en-AU"/>
        </w:rPr>
        <w:t>; and</w:t>
      </w:r>
    </w:p>
    <w:p w:rsidR="002E7563" w:rsidRPr="00925C23" w:rsidRDefault="002E7563" w:rsidP="002E7563">
      <w:pPr>
        <w:pStyle w:val="aNotepar"/>
        <w:rPr>
          <w:lang w:val="en" w:eastAsia="en-AU"/>
        </w:rPr>
      </w:pPr>
      <w:r w:rsidRPr="00925C23">
        <w:rPr>
          <w:rStyle w:val="charItals"/>
        </w:rPr>
        <w:t>Note</w:t>
      </w:r>
      <w:r w:rsidRPr="00925C23">
        <w:rPr>
          <w:rStyle w:val="charItals"/>
        </w:rPr>
        <w:tab/>
      </w:r>
      <w:r w:rsidRPr="00925C23">
        <w:rPr>
          <w:lang w:val="en" w:eastAsia="en-AU"/>
        </w:rPr>
        <w:t xml:space="preserve">Sheep, goats and pigs may have more than </w:t>
      </w:r>
      <w:r w:rsidR="00BC1ED1" w:rsidRPr="00925C23">
        <w:rPr>
          <w:lang w:val="en" w:eastAsia="en-AU"/>
        </w:rPr>
        <w:t>1</w:t>
      </w:r>
      <w:r w:rsidRPr="00925C23">
        <w:rPr>
          <w:lang w:val="en" w:eastAsia="en-AU"/>
        </w:rPr>
        <w:t xml:space="preserve"> permanent identifier attached to them.</w:t>
      </w:r>
    </w:p>
    <w:p w:rsidR="001C1B61" w:rsidRPr="00925C23" w:rsidRDefault="00991E69" w:rsidP="00F5017C">
      <w:pPr>
        <w:pStyle w:val="Ipara"/>
        <w:rPr>
          <w:lang w:val="en" w:eastAsia="en-AU"/>
        </w:rPr>
      </w:pPr>
      <w:r w:rsidRPr="00925C23">
        <w:rPr>
          <w:lang w:val="en" w:eastAsia="en-AU"/>
        </w:rPr>
        <w:tab/>
      </w:r>
      <w:r w:rsidR="00F678AF" w:rsidRPr="00925C23">
        <w:rPr>
          <w:lang w:val="en" w:eastAsia="en-AU"/>
        </w:rPr>
        <w:t>(</w:t>
      </w:r>
      <w:r w:rsidR="00C57F2E" w:rsidRPr="00925C23">
        <w:rPr>
          <w:lang w:val="en" w:eastAsia="en-AU"/>
        </w:rPr>
        <w:t>c</w:t>
      </w:r>
      <w:r w:rsidR="00F678AF" w:rsidRPr="00925C23">
        <w:rPr>
          <w:lang w:val="en" w:eastAsia="en-AU"/>
        </w:rPr>
        <w:t>)</w:t>
      </w:r>
      <w:r w:rsidR="00F678AF" w:rsidRPr="00925C23">
        <w:rPr>
          <w:lang w:val="en" w:eastAsia="en-AU"/>
        </w:rPr>
        <w:tab/>
      </w:r>
      <w:r w:rsidR="009B5778" w:rsidRPr="00925C23">
        <w:rPr>
          <w:lang w:val="en" w:eastAsia="en-AU"/>
        </w:rPr>
        <w:t>for pigs—</w:t>
      </w:r>
    </w:p>
    <w:p w:rsidR="00594E8C" w:rsidRPr="00CC70C7" w:rsidRDefault="001C1B61" w:rsidP="001C1B61">
      <w:pPr>
        <w:pStyle w:val="Isubpara"/>
        <w:rPr>
          <w:spacing w:val="4"/>
          <w:lang w:val="en" w:eastAsia="en-AU"/>
        </w:rPr>
      </w:pPr>
      <w:r w:rsidRPr="00CC70C7">
        <w:rPr>
          <w:spacing w:val="4"/>
          <w:lang w:val="en" w:eastAsia="en-AU"/>
        </w:rPr>
        <w:tab/>
        <w:t>(i)</w:t>
      </w:r>
      <w:r w:rsidRPr="00CC70C7">
        <w:rPr>
          <w:spacing w:val="4"/>
          <w:lang w:val="en" w:eastAsia="en-AU"/>
        </w:rPr>
        <w:tab/>
        <w:t xml:space="preserve">if the permanent identifier for the pig is </w:t>
      </w:r>
      <w:r w:rsidR="00082483" w:rsidRPr="00CC70C7">
        <w:rPr>
          <w:spacing w:val="4"/>
          <w:lang w:val="en" w:eastAsia="en-AU"/>
        </w:rPr>
        <w:t>an NLIS device—</w:t>
      </w:r>
      <w:r w:rsidR="00B5328E" w:rsidRPr="00CC70C7">
        <w:rPr>
          <w:spacing w:val="4"/>
          <w:lang w:val="en" w:eastAsia="en-AU"/>
        </w:rPr>
        <w:t xml:space="preserve">attached </w:t>
      </w:r>
      <w:r w:rsidR="00082483" w:rsidRPr="00CC70C7">
        <w:rPr>
          <w:spacing w:val="4"/>
          <w:lang w:val="en" w:eastAsia="en-AU"/>
        </w:rPr>
        <w:t>in accordance with</w:t>
      </w:r>
      <w:r w:rsidR="00594E8C" w:rsidRPr="00CC70C7">
        <w:rPr>
          <w:spacing w:val="4"/>
          <w:lang w:val="en" w:eastAsia="en-AU"/>
        </w:rPr>
        <w:t>—</w:t>
      </w:r>
    </w:p>
    <w:p w:rsidR="00594E8C" w:rsidRPr="00925C23" w:rsidRDefault="00594E8C" w:rsidP="00594E8C">
      <w:pPr>
        <w:pStyle w:val="Isubsubpara"/>
        <w:rPr>
          <w:lang w:val="en" w:eastAsia="en-AU"/>
        </w:rPr>
      </w:pPr>
      <w:r w:rsidRPr="00925C23">
        <w:rPr>
          <w:lang w:val="en" w:eastAsia="en-AU"/>
        </w:rPr>
        <w:tab/>
        <w:t>(A)</w:t>
      </w:r>
      <w:r w:rsidRPr="00925C23">
        <w:rPr>
          <w:lang w:val="en" w:eastAsia="en-AU"/>
        </w:rPr>
        <w:tab/>
      </w:r>
      <w:r w:rsidR="00082483" w:rsidRPr="00925C23">
        <w:rPr>
          <w:lang w:val="en" w:eastAsia="en-AU"/>
        </w:rPr>
        <w:t>the manufacturer’s instructions;</w:t>
      </w:r>
      <w:r w:rsidR="00BC1ED1" w:rsidRPr="00925C23">
        <w:rPr>
          <w:lang w:val="en" w:eastAsia="en-AU"/>
        </w:rPr>
        <w:t xml:space="preserve"> </w:t>
      </w:r>
      <w:r w:rsidRPr="00925C23">
        <w:rPr>
          <w:lang w:val="en" w:eastAsia="en-AU"/>
        </w:rPr>
        <w:t>and</w:t>
      </w:r>
    </w:p>
    <w:p w:rsidR="00082483" w:rsidRPr="00925C23" w:rsidRDefault="00594E8C" w:rsidP="00594E8C">
      <w:pPr>
        <w:pStyle w:val="Isubsubpara"/>
        <w:rPr>
          <w:lang w:val="en" w:eastAsia="en-AU"/>
        </w:rPr>
      </w:pPr>
      <w:r w:rsidRPr="00925C23">
        <w:rPr>
          <w:lang w:val="en" w:eastAsia="en-AU"/>
        </w:rPr>
        <w:tab/>
        <w:t>(B)</w:t>
      </w:r>
      <w:r w:rsidRPr="00925C23">
        <w:rPr>
          <w:lang w:val="en" w:eastAsia="en-AU"/>
        </w:rPr>
        <w:tab/>
        <w:t xml:space="preserve">the </w:t>
      </w:r>
      <w:r w:rsidR="002C6E82" w:rsidRPr="00925C23">
        <w:rPr>
          <w:lang w:val="en" w:eastAsia="en-AU"/>
        </w:rPr>
        <w:t xml:space="preserve">relevant </w:t>
      </w:r>
      <w:r w:rsidRPr="00925C23">
        <w:rPr>
          <w:lang w:val="en" w:eastAsia="en-AU"/>
        </w:rPr>
        <w:t xml:space="preserve">NLIS standard; </w:t>
      </w:r>
      <w:r w:rsidR="00BC1ED1" w:rsidRPr="00925C23">
        <w:rPr>
          <w:lang w:val="en" w:eastAsia="en-AU"/>
        </w:rPr>
        <w:t>or</w:t>
      </w:r>
    </w:p>
    <w:p w:rsidR="009B5778" w:rsidRPr="00CC70C7" w:rsidRDefault="00082483" w:rsidP="00082483">
      <w:pPr>
        <w:pStyle w:val="Isubpara"/>
        <w:rPr>
          <w:spacing w:val="2"/>
          <w:lang w:val="en" w:eastAsia="en-AU"/>
        </w:rPr>
      </w:pPr>
      <w:r w:rsidRPr="00CC70C7">
        <w:rPr>
          <w:spacing w:val="2"/>
          <w:lang w:val="en" w:eastAsia="en-AU"/>
        </w:rPr>
        <w:tab/>
        <w:t>(ii)</w:t>
      </w:r>
      <w:r w:rsidRPr="00CC70C7">
        <w:rPr>
          <w:spacing w:val="2"/>
          <w:lang w:val="en" w:eastAsia="en-AU"/>
        </w:rPr>
        <w:tab/>
        <w:t>in any other case—</w:t>
      </w:r>
      <w:r w:rsidR="00B5328E" w:rsidRPr="00CC70C7">
        <w:rPr>
          <w:spacing w:val="2"/>
          <w:lang w:val="en" w:eastAsia="en-AU"/>
        </w:rPr>
        <w:t xml:space="preserve">attached </w:t>
      </w:r>
      <w:r w:rsidR="009B5778" w:rsidRPr="00CC70C7">
        <w:rPr>
          <w:spacing w:val="2"/>
          <w:lang w:val="en" w:eastAsia="en-AU"/>
        </w:rPr>
        <w:t xml:space="preserve">by applying </w:t>
      </w:r>
      <w:r w:rsidRPr="00CC70C7">
        <w:rPr>
          <w:spacing w:val="2"/>
          <w:lang w:val="en" w:eastAsia="en-AU"/>
        </w:rPr>
        <w:t>the permanent identifier for pigs</w:t>
      </w:r>
      <w:r w:rsidR="009B5778" w:rsidRPr="00CC70C7">
        <w:rPr>
          <w:spacing w:val="2"/>
          <w:lang w:val="en" w:eastAsia="en-AU"/>
        </w:rPr>
        <w:t xml:space="preserve"> to </w:t>
      </w:r>
      <w:r w:rsidR="00BC1ED1" w:rsidRPr="00CC70C7">
        <w:rPr>
          <w:spacing w:val="2"/>
          <w:lang w:val="en" w:eastAsia="en-AU"/>
        </w:rPr>
        <w:t>1</w:t>
      </w:r>
      <w:r w:rsidR="009B5778" w:rsidRPr="00CC70C7">
        <w:rPr>
          <w:spacing w:val="2"/>
          <w:lang w:val="en" w:eastAsia="en-AU"/>
        </w:rPr>
        <w:t xml:space="preserve"> or more shoulders of the pig so that the characters on the brand are impressed through the skin of the pig and can be easily read.</w:t>
      </w:r>
    </w:p>
    <w:p w:rsidR="00ED7801" w:rsidRPr="00925C23" w:rsidRDefault="00906353" w:rsidP="00EB0C74">
      <w:pPr>
        <w:pStyle w:val="IH5Sec"/>
        <w:rPr>
          <w:lang w:val="en" w:eastAsia="en-AU"/>
        </w:rPr>
      </w:pPr>
      <w:r w:rsidRPr="00925C23">
        <w:rPr>
          <w:lang w:val="en" w:eastAsia="en-AU"/>
        </w:rPr>
        <w:t>4</w:t>
      </w:r>
      <w:r w:rsidR="00BF5EF0" w:rsidRPr="00925C23">
        <w:rPr>
          <w:lang w:val="en" w:eastAsia="en-AU"/>
        </w:rPr>
        <w:t>8</w:t>
      </w:r>
      <w:r w:rsidR="00ED7801" w:rsidRPr="00925C23">
        <w:rPr>
          <w:lang w:val="en" w:eastAsia="en-AU"/>
        </w:rPr>
        <w:tab/>
        <w:t>O</w:t>
      </w:r>
      <w:r w:rsidR="007905C9" w:rsidRPr="00925C23">
        <w:rPr>
          <w:lang w:val="en" w:eastAsia="en-AU"/>
        </w:rPr>
        <w:t>ffences—</w:t>
      </w:r>
      <w:r w:rsidR="0037723F" w:rsidRPr="00925C23">
        <w:rPr>
          <w:lang w:val="en" w:eastAsia="en-AU"/>
        </w:rPr>
        <w:t>identifiable stock not properly identified</w:t>
      </w:r>
    </w:p>
    <w:p w:rsidR="00BD1F8A" w:rsidRPr="00925C23" w:rsidRDefault="00141B88" w:rsidP="007C1909">
      <w:pPr>
        <w:pStyle w:val="IMain"/>
        <w:rPr>
          <w:lang w:val="en" w:eastAsia="en-AU"/>
        </w:rPr>
      </w:pPr>
      <w:r w:rsidRPr="00925C23">
        <w:tab/>
      </w:r>
      <w:r w:rsidR="007C1909" w:rsidRPr="00925C23">
        <w:rPr>
          <w:lang w:val="en" w:eastAsia="en-AU"/>
        </w:rPr>
        <w:t>(</w:t>
      </w:r>
      <w:r w:rsidR="00327C6F" w:rsidRPr="00925C23">
        <w:rPr>
          <w:lang w:val="en" w:eastAsia="en-AU"/>
        </w:rPr>
        <w:t>1</w:t>
      </w:r>
      <w:r w:rsidR="007C1909" w:rsidRPr="00925C23">
        <w:rPr>
          <w:lang w:val="en" w:eastAsia="en-AU"/>
        </w:rPr>
        <w:t>)</w:t>
      </w:r>
      <w:r w:rsidR="007C1909" w:rsidRPr="00925C23">
        <w:rPr>
          <w:lang w:val="en" w:eastAsia="en-AU"/>
        </w:rPr>
        <w:tab/>
      </w:r>
      <w:r w:rsidR="002D36F6" w:rsidRPr="00925C23">
        <w:rPr>
          <w:lang w:val="en" w:eastAsia="en-AU"/>
        </w:rPr>
        <w:t xml:space="preserve">A person </w:t>
      </w:r>
      <w:r w:rsidR="00BD1F8A" w:rsidRPr="00925C23">
        <w:rPr>
          <w:lang w:val="en" w:eastAsia="en-AU"/>
        </w:rPr>
        <w:t>commits an offence if—</w:t>
      </w:r>
    </w:p>
    <w:p w:rsidR="0021510D" w:rsidRPr="00CC70C7" w:rsidRDefault="00BD1F8A" w:rsidP="00AF04C5">
      <w:pPr>
        <w:pStyle w:val="Ipara"/>
        <w:rPr>
          <w:spacing w:val="2"/>
          <w:lang w:val="en" w:eastAsia="en-AU"/>
        </w:rPr>
      </w:pPr>
      <w:r w:rsidRPr="00CC70C7">
        <w:rPr>
          <w:spacing w:val="2"/>
        </w:rPr>
        <w:tab/>
      </w:r>
      <w:r w:rsidR="00AF04C5" w:rsidRPr="00CC70C7">
        <w:rPr>
          <w:spacing w:val="2"/>
          <w:lang w:val="en" w:eastAsia="en-AU"/>
        </w:rPr>
        <w:t>(</w:t>
      </w:r>
      <w:r w:rsidR="00417484" w:rsidRPr="00CC70C7">
        <w:rPr>
          <w:spacing w:val="2"/>
          <w:lang w:val="en" w:eastAsia="en-AU"/>
        </w:rPr>
        <w:t>a</w:t>
      </w:r>
      <w:r w:rsidR="00AF04C5" w:rsidRPr="00CC70C7">
        <w:rPr>
          <w:spacing w:val="2"/>
          <w:lang w:val="en" w:eastAsia="en-AU"/>
        </w:rPr>
        <w:t>)</w:t>
      </w:r>
      <w:r w:rsidR="00AF04C5" w:rsidRPr="00CC70C7">
        <w:rPr>
          <w:spacing w:val="2"/>
          <w:lang w:val="en" w:eastAsia="en-AU"/>
        </w:rPr>
        <w:tab/>
        <w:t xml:space="preserve">the person </w:t>
      </w:r>
      <w:r w:rsidR="00A5117F" w:rsidRPr="00CC70C7">
        <w:rPr>
          <w:spacing w:val="2"/>
          <w:lang w:val="en" w:eastAsia="en-AU"/>
        </w:rPr>
        <w:t>mov</w:t>
      </w:r>
      <w:r w:rsidR="00AF04C5" w:rsidRPr="00CC70C7">
        <w:rPr>
          <w:spacing w:val="2"/>
          <w:lang w:val="en" w:eastAsia="en-AU"/>
        </w:rPr>
        <w:t>es</w:t>
      </w:r>
      <w:r w:rsidR="00A5117F" w:rsidRPr="00CC70C7">
        <w:rPr>
          <w:spacing w:val="2"/>
          <w:lang w:val="en" w:eastAsia="en-AU"/>
        </w:rPr>
        <w:t xml:space="preserve"> </w:t>
      </w:r>
      <w:r w:rsidR="004B26FE" w:rsidRPr="00CC70C7">
        <w:rPr>
          <w:spacing w:val="2"/>
          <w:lang w:val="en" w:eastAsia="en-AU"/>
        </w:rPr>
        <w:t>identifiable stock</w:t>
      </w:r>
      <w:r w:rsidR="006479D8" w:rsidRPr="00CC70C7">
        <w:rPr>
          <w:spacing w:val="2"/>
          <w:lang w:val="en" w:eastAsia="en-AU"/>
        </w:rPr>
        <w:t xml:space="preserve"> from a property or premises</w:t>
      </w:r>
      <w:r w:rsidR="0021510D" w:rsidRPr="00CC70C7">
        <w:rPr>
          <w:spacing w:val="2"/>
          <w:lang w:val="en" w:eastAsia="en-AU"/>
        </w:rPr>
        <w:t>;</w:t>
      </w:r>
      <w:r w:rsidR="00417484" w:rsidRPr="00CC70C7">
        <w:rPr>
          <w:spacing w:val="2"/>
          <w:lang w:val="en" w:eastAsia="en-AU"/>
        </w:rPr>
        <w:t xml:space="preserve"> and</w:t>
      </w:r>
    </w:p>
    <w:p w:rsidR="00417484" w:rsidRPr="00CC70C7" w:rsidRDefault="004B26FE" w:rsidP="004B26FE">
      <w:pPr>
        <w:pStyle w:val="Ipara"/>
        <w:rPr>
          <w:spacing w:val="2"/>
          <w:lang w:val="en" w:eastAsia="en-AU"/>
        </w:rPr>
      </w:pPr>
      <w:r w:rsidRPr="00CC70C7">
        <w:rPr>
          <w:spacing w:val="2"/>
          <w:lang w:val="en" w:eastAsia="en-AU"/>
        </w:rPr>
        <w:tab/>
        <w:t>(</w:t>
      </w:r>
      <w:r w:rsidR="00417484" w:rsidRPr="00CC70C7">
        <w:rPr>
          <w:spacing w:val="2"/>
          <w:lang w:val="en" w:eastAsia="en-AU"/>
        </w:rPr>
        <w:t>b</w:t>
      </w:r>
      <w:r w:rsidRPr="00CC70C7">
        <w:rPr>
          <w:spacing w:val="2"/>
          <w:lang w:val="en" w:eastAsia="en-AU"/>
        </w:rPr>
        <w:t>)</w:t>
      </w:r>
      <w:r w:rsidRPr="00CC70C7">
        <w:rPr>
          <w:spacing w:val="2"/>
          <w:lang w:val="en" w:eastAsia="en-AU"/>
        </w:rPr>
        <w:tab/>
        <w:t>the movement is not an exempt movement under section</w:t>
      </w:r>
      <w:r w:rsidR="00A97622" w:rsidRPr="00CC70C7">
        <w:rPr>
          <w:spacing w:val="2"/>
          <w:lang w:val="en" w:eastAsia="en-AU"/>
        </w:rPr>
        <w:t> 4</w:t>
      </w:r>
      <w:r w:rsidR="00B07510" w:rsidRPr="00CC70C7">
        <w:rPr>
          <w:spacing w:val="2"/>
          <w:lang w:val="en" w:eastAsia="en-AU"/>
        </w:rPr>
        <w:t>9</w:t>
      </w:r>
      <w:r w:rsidR="00417484" w:rsidRPr="00CC70C7">
        <w:rPr>
          <w:spacing w:val="2"/>
          <w:lang w:val="en" w:eastAsia="en-AU"/>
        </w:rPr>
        <w:t>; and</w:t>
      </w:r>
    </w:p>
    <w:p w:rsidR="002D36F6" w:rsidRPr="00925C23" w:rsidRDefault="00417484" w:rsidP="00925C23">
      <w:pPr>
        <w:pStyle w:val="Ipara"/>
        <w:keepNext/>
        <w:rPr>
          <w:lang w:val="en" w:eastAsia="en-AU"/>
        </w:rPr>
      </w:pPr>
      <w:r w:rsidRPr="00925C23">
        <w:tab/>
        <w:t>(c)</w:t>
      </w:r>
      <w:r w:rsidRPr="00925C23">
        <w:tab/>
        <w:t>the identifiable stock is not properly identified.</w:t>
      </w:r>
    </w:p>
    <w:p w:rsidR="00BD1F8A" w:rsidRPr="00925C23" w:rsidRDefault="00BD1F8A" w:rsidP="00BD1F8A">
      <w:pPr>
        <w:pStyle w:val="Penalty"/>
        <w:rPr>
          <w:lang w:eastAsia="en-AU"/>
        </w:rPr>
      </w:pPr>
      <w:r w:rsidRPr="00925C23">
        <w:rPr>
          <w:lang w:eastAsia="en-AU"/>
        </w:rPr>
        <w:t>Maximum penalty:  50 penalty units.</w:t>
      </w:r>
    </w:p>
    <w:p w:rsidR="00504161" w:rsidRPr="00925C23" w:rsidRDefault="004D443E" w:rsidP="00FA72F6">
      <w:pPr>
        <w:pStyle w:val="IMain"/>
        <w:rPr>
          <w:lang w:val="en" w:eastAsia="en-AU"/>
        </w:rPr>
      </w:pPr>
      <w:r w:rsidRPr="00925C23">
        <w:rPr>
          <w:lang w:val="en" w:eastAsia="en-AU"/>
        </w:rPr>
        <w:tab/>
        <w:t>(</w:t>
      </w:r>
      <w:r w:rsidR="00327C6F" w:rsidRPr="00925C23">
        <w:rPr>
          <w:lang w:val="en" w:eastAsia="en-AU"/>
        </w:rPr>
        <w:t>2</w:t>
      </w:r>
      <w:r w:rsidRPr="00925C23">
        <w:rPr>
          <w:lang w:val="en" w:eastAsia="en-AU"/>
        </w:rPr>
        <w:t>)</w:t>
      </w:r>
      <w:r w:rsidRPr="00925C23">
        <w:rPr>
          <w:lang w:val="en" w:eastAsia="en-AU"/>
        </w:rPr>
        <w:tab/>
      </w:r>
      <w:r w:rsidR="00504161" w:rsidRPr="00925C23">
        <w:rPr>
          <w:lang w:val="en" w:eastAsia="en-AU"/>
        </w:rPr>
        <w:t>A person commits an offence if—</w:t>
      </w:r>
    </w:p>
    <w:p w:rsidR="00FA72F6" w:rsidRPr="00925C23" w:rsidRDefault="00504161" w:rsidP="00504161">
      <w:pPr>
        <w:pStyle w:val="Ipara"/>
      </w:pPr>
      <w:r w:rsidRPr="00925C23">
        <w:rPr>
          <w:lang w:val="en" w:eastAsia="en-AU"/>
        </w:rPr>
        <w:tab/>
        <w:t>(a)</w:t>
      </w:r>
      <w:r w:rsidRPr="00925C23">
        <w:rPr>
          <w:lang w:val="en" w:eastAsia="en-AU"/>
        </w:rPr>
        <w:tab/>
        <w:t xml:space="preserve">the person </w:t>
      </w:r>
      <w:r w:rsidR="002D36F6" w:rsidRPr="00925C23">
        <w:rPr>
          <w:lang w:val="en" w:eastAsia="en-AU"/>
        </w:rPr>
        <w:t>operat</w:t>
      </w:r>
      <w:r w:rsidRPr="00925C23">
        <w:rPr>
          <w:lang w:val="en" w:eastAsia="en-AU"/>
        </w:rPr>
        <w:t>es</w:t>
      </w:r>
      <w:r w:rsidR="002D36F6" w:rsidRPr="00925C23">
        <w:rPr>
          <w:lang w:val="en" w:eastAsia="en-AU"/>
        </w:rPr>
        <w:t xml:space="preserve"> </w:t>
      </w:r>
      <w:r w:rsidRPr="00925C23">
        <w:rPr>
          <w:lang w:val="en" w:eastAsia="en-AU"/>
        </w:rPr>
        <w:t>a saleyard or abattoir; and</w:t>
      </w:r>
    </w:p>
    <w:p w:rsidR="00FA72F6" w:rsidRPr="00925C23" w:rsidRDefault="00504161" w:rsidP="00FA72F6">
      <w:pPr>
        <w:pStyle w:val="Ipara"/>
      </w:pPr>
      <w:r w:rsidRPr="00925C23">
        <w:tab/>
        <w:t>(b</w:t>
      </w:r>
      <w:r w:rsidR="00FA72F6" w:rsidRPr="00925C23">
        <w:t>)</w:t>
      </w:r>
      <w:r w:rsidR="00FA72F6" w:rsidRPr="00925C23">
        <w:tab/>
        <w:t xml:space="preserve">identifiable stock </w:t>
      </w:r>
      <w:r w:rsidR="00090DB0" w:rsidRPr="00925C23">
        <w:t>is</w:t>
      </w:r>
      <w:r w:rsidR="00FA72F6" w:rsidRPr="00925C23">
        <w:t xml:space="preserve"> kept at the saleyard or abattoir; and</w:t>
      </w:r>
    </w:p>
    <w:p w:rsidR="00FA72F6" w:rsidRPr="00925C23" w:rsidRDefault="00FA72F6" w:rsidP="00925C23">
      <w:pPr>
        <w:pStyle w:val="Ipara"/>
        <w:keepNext/>
        <w:rPr>
          <w:lang w:val="en" w:eastAsia="en-AU"/>
        </w:rPr>
      </w:pPr>
      <w:r w:rsidRPr="00925C23">
        <w:rPr>
          <w:lang w:val="en" w:eastAsia="en-AU"/>
        </w:rPr>
        <w:tab/>
        <w:t>(</w:t>
      </w:r>
      <w:r w:rsidR="00504161" w:rsidRPr="00925C23">
        <w:rPr>
          <w:lang w:val="en" w:eastAsia="en-AU"/>
        </w:rPr>
        <w:t>c</w:t>
      </w:r>
      <w:r w:rsidRPr="00925C23">
        <w:rPr>
          <w:lang w:val="en" w:eastAsia="en-AU"/>
        </w:rPr>
        <w:t>)</w:t>
      </w:r>
      <w:r w:rsidRPr="00925C23">
        <w:rPr>
          <w:lang w:val="en" w:eastAsia="en-AU"/>
        </w:rPr>
        <w:tab/>
        <w:t xml:space="preserve">the </w:t>
      </w:r>
      <w:r w:rsidRPr="00925C23">
        <w:t xml:space="preserve">identifiable stock </w:t>
      </w:r>
      <w:r w:rsidR="00090DB0" w:rsidRPr="00925C23">
        <w:t>is</w:t>
      </w:r>
      <w:r w:rsidRPr="00925C23">
        <w:t xml:space="preserve"> not properly identified</w:t>
      </w:r>
      <w:r w:rsidRPr="00925C23">
        <w:rPr>
          <w:lang w:val="en" w:eastAsia="en-AU"/>
        </w:rPr>
        <w:t>.</w:t>
      </w:r>
    </w:p>
    <w:p w:rsidR="00FA72F6" w:rsidRPr="00925C23" w:rsidRDefault="00FA72F6" w:rsidP="00FA72F6">
      <w:pPr>
        <w:pStyle w:val="Penalty"/>
        <w:rPr>
          <w:lang w:eastAsia="en-AU"/>
        </w:rPr>
      </w:pPr>
      <w:r w:rsidRPr="00925C23">
        <w:rPr>
          <w:lang w:eastAsia="en-AU"/>
        </w:rPr>
        <w:t>Maximum penalty:  50 penalty units.</w:t>
      </w:r>
    </w:p>
    <w:p w:rsidR="00504161" w:rsidRPr="00925C23" w:rsidRDefault="004A3FF1" w:rsidP="00504161">
      <w:pPr>
        <w:pStyle w:val="IMain"/>
        <w:rPr>
          <w:lang w:val="en" w:eastAsia="en-AU"/>
        </w:rPr>
      </w:pPr>
      <w:r w:rsidRPr="00925C23">
        <w:rPr>
          <w:lang w:val="en" w:eastAsia="en-AU"/>
        </w:rPr>
        <w:tab/>
        <w:t>(</w:t>
      </w:r>
      <w:r w:rsidR="00327C6F" w:rsidRPr="00925C23">
        <w:rPr>
          <w:lang w:val="en" w:eastAsia="en-AU"/>
        </w:rPr>
        <w:t>3</w:t>
      </w:r>
      <w:r w:rsidRPr="00925C23">
        <w:rPr>
          <w:lang w:val="en" w:eastAsia="en-AU"/>
        </w:rPr>
        <w:t>)</w:t>
      </w:r>
      <w:r w:rsidRPr="00925C23">
        <w:rPr>
          <w:lang w:val="en" w:eastAsia="en-AU"/>
        </w:rPr>
        <w:tab/>
      </w:r>
      <w:r w:rsidR="00504161" w:rsidRPr="00925C23">
        <w:rPr>
          <w:lang w:val="en" w:eastAsia="en-AU"/>
        </w:rPr>
        <w:t>A person commits an offence if—</w:t>
      </w:r>
    </w:p>
    <w:p w:rsidR="00FA72F6" w:rsidRPr="00925C23" w:rsidRDefault="00504161" w:rsidP="00504161">
      <w:pPr>
        <w:pStyle w:val="Ipara"/>
        <w:rPr>
          <w:lang w:val="en" w:eastAsia="en-AU"/>
        </w:rPr>
      </w:pPr>
      <w:r w:rsidRPr="00925C23">
        <w:rPr>
          <w:lang w:val="en" w:eastAsia="en-AU"/>
        </w:rPr>
        <w:tab/>
        <w:t>(a)</w:t>
      </w:r>
      <w:r w:rsidRPr="00925C23">
        <w:rPr>
          <w:lang w:val="en" w:eastAsia="en-AU"/>
        </w:rPr>
        <w:tab/>
        <w:t>t</w:t>
      </w:r>
      <w:r w:rsidR="002D36F6" w:rsidRPr="00925C23">
        <w:rPr>
          <w:lang w:val="en" w:eastAsia="en-AU"/>
        </w:rPr>
        <w:t xml:space="preserve">he person </w:t>
      </w:r>
      <w:r w:rsidR="00327C6F" w:rsidRPr="00925C23">
        <w:rPr>
          <w:lang w:val="en" w:eastAsia="en-AU"/>
        </w:rPr>
        <w:t>owns identifiable stock</w:t>
      </w:r>
      <w:r w:rsidRPr="00925C23">
        <w:rPr>
          <w:lang w:val="en" w:eastAsia="en-AU"/>
        </w:rPr>
        <w:t>; and</w:t>
      </w:r>
    </w:p>
    <w:p w:rsidR="00FA72F6" w:rsidRPr="00CC70C7" w:rsidRDefault="00FA72F6" w:rsidP="00CC70C7">
      <w:pPr>
        <w:pStyle w:val="Ipara"/>
        <w:ind w:right="52"/>
        <w:rPr>
          <w:spacing w:val="2"/>
        </w:rPr>
      </w:pPr>
      <w:r w:rsidRPr="00CC70C7">
        <w:rPr>
          <w:spacing w:val="2"/>
        </w:rPr>
        <w:tab/>
        <w:t>(</w:t>
      </w:r>
      <w:r w:rsidR="00504161" w:rsidRPr="00CC70C7">
        <w:rPr>
          <w:spacing w:val="2"/>
        </w:rPr>
        <w:t>b</w:t>
      </w:r>
      <w:r w:rsidRPr="00CC70C7">
        <w:rPr>
          <w:spacing w:val="2"/>
        </w:rPr>
        <w:t>)</w:t>
      </w:r>
      <w:r w:rsidRPr="00CC70C7">
        <w:rPr>
          <w:spacing w:val="2"/>
        </w:rPr>
        <w:tab/>
      </w:r>
      <w:r w:rsidR="002A187C" w:rsidRPr="00CC70C7">
        <w:rPr>
          <w:spacing w:val="2"/>
        </w:rPr>
        <w:t xml:space="preserve">the </w:t>
      </w:r>
      <w:r w:rsidRPr="00CC70C7">
        <w:rPr>
          <w:spacing w:val="2"/>
        </w:rPr>
        <w:t xml:space="preserve">identifiable stock </w:t>
      </w:r>
      <w:r w:rsidR="00A60819" w:rsidRPr="00CC70C7">
        <w:rPr>
          <w:spacing w:val="2"/>
        </w:rPr>
        <w:t>are delivered to</w:t>
      </w:r>
      <w:r w:rsidR="00935A05" w:rsidRPr="00CC70C7">
        <w:rPr>
          <w:spacing w:val="2"/>
        </w:rPr>
        <w:t xml:space="preserve"> </w:t>
      </w:r>
      <w:r w:rsidR="002A187C" w:rsidRPr="00CC70C7">
        <w:rPr>
          <w:spacing w:val="2"/>
        </w:rPr>
        <w:t>a</w:t>
      </w:r>
      <w:r w:rsidRPr="00CC70C7">
        <w:rPr>
          <w:spacing w:val="2"/>
        </w:rPr>
        <w:t xml:space="preserve"> saleyard or abattoir; and</w:t>
      </w:r>
    </w:p>
    <w:p w:rsidR="00935A05" w:rsidRPr="00925C23" w:rsidRDefault="00504161" w:rsidP="00935A05">
      <w:pPr>
        <w:pStyle w:val="Ipara"/>
        <w:rPr>
          <w:lang w:val="en" w:eastAsia="en-AU"/>
        </w:rPr>
      </w:pPr>
      <w:r w:rsidRPr="00925C23">
        <w:rPr>
          <w:lang w:val="en" w:eastAsia="en-AU"/>
        </w:rPr>
        <w:tab/>
        <w:t>(c</w:t>
      </w:r>
      <w:r w:rsidR="00935A05" w:rsidRPr="00925C23">
        <w:rPr>
          <w:lang w:val="en" w:eastAsia="en-AU"/>
        </w:rPr>
        <w:t>)</w:t>
      </w:r>
      <w:r w:rsidR="00935A05" w:rsidRPr="00925C23">
        <w:rPr>
          <w:lang w:val="en" w:eastAsia="en-AU"/>
        </w:rPr>
        <w:tab/>
        <w:t xml:space="preserve">the </w:t>
      </w:r>
      <w:r w:rsidR="00935A05" w:rsidRPr="00925C23">
        <w:t xml:space="preserve">identifiable stock </w:t>
      </w:r>
      <w:r w:rsidR="00090DB0" w:rsidRPr="00925C23">
        <w:t xml:space="preserve">is </w:t>
      </w:r>
      <w:r w:rsidR="00935A05" w:rsidRPr="00925C23">
        <w:t>not properly identified</w:t>
      </w:r>
      <w:r w:rsidR="00935A05" w:rsidRPr="00925C23">
        <w:rPr>
          <w:lang w:val="en" w:eastAsia="en-AU"/>
        </w:rPr>
        <w:t>;</w:t>
      </w:r>
      <w:r w:rsidR="00327C6F" w:rsidRPr="00925C23">
        <w:rPr>
          <w:lang w:val="en" w:eastAsia="en-AU"/>
        </w:rPr>
        <w:t xml:space="preserve"> and</w:t>
      </w:r>
    </w:p>
    <w:p w:rsidR="00393943" w:rsidRPr="00CC70C7" w:rsidRDefault="00504161" w:rsidP="00925C23">
      <w:pPr>
        <w:pStyle w:val="Ipara"/>
        <w:keepNext/>
        <w:rPr>
          <w:spacing w:val="2"/>
          <w:lang w:val="en" w:eastAsia="en-AU"/>
        </w:rPr>
      </w:pPr>
      <w:r w:rsidRPr="00CC70C7">
        <w:rPr>
          <w:spacing w:val="2"/>
          <w:lang w:val="en" w:eastAsia="en-AU"/>
        </w:rPr>
        <w:tab/>
        <w:t>(d</w:t>
      </w:r>
      <w:r w:rsidR="00935A05" w:rsidRPr="00CC70C7">
        <w:rPr>
          <w:spacing w:val="2"/>
          <w:lang w:val="en" w:eastAsia="en-AU"/>
        </w:rPr>
        <w:t>)</w:t>
      </w:r>
      <w:r w:rsidR="00935A05" w:rsidRPr="00CC70C7">
        <w:rPr>
          <w:spacing w:val="2"/>
          <w:lang w:val="en" w:eastAsia="en-AU"/>
        </w:rPr>
        <w:tab/>
        <w:t xml:space="preserve">the person does not immediately tell the </w:t>
      </w:r>
      <w:r w:rsidR="002D36F6" w:rsidRPr="00CC70C7">
        <w:rPr>
          <w:spacing w:val="2"/>
          <w:lang w:val="en" w:eastAsia="en-AU"/>
        </w:rPr>
        <w:t xml:space="preserve">operator of the saleyard or </w:t>
      </w:r>
      <w:r w:rsidR="00BA2CB3" w:rsidRPr="00CC70C7">
        <w:rPr>
          <w:spacing w:val="2"/>
          <w:lang w:val="en" w:eastAsia="en-AU"/>
        </w:rPr>
        <w:t xml:space="preserve">abattoir </w:t>
      </w:r>
      <w:r w:rsidR="00935A05" w:rsidRPr="00CC70C7">
        <w:rPr>
          <w:spacing w:val="2"/>
          <w:lang w:val="en" w:eastAsia="en-AU"/>
        </w:rPr>
        <w:t xml:space="preserve">that </w:t>
      </w:r>
      <w:r w:rsidR="00081AD6" w:rsidRPr="00CC70C7">
        <w:rPr>
          <w:spacing w:val="2"/>
          <w:lang w:val="en" w:eastAsia="en-AU"/>
        </w:rPr>
        <w:t xml:space="preserve">the </w:t>
      </w:r>
      <w:r w:rsidR="00090DB0" w:rsidRPr="00CC70C7">
        <w:rPr>
          <w:spacing w:val="2"/>
          <w:lang w:val="en" w:eastAsia="en-AU"/>
        </w:rPr>
        <w:t>i</w:t>
      </w:r>
      <w:r w:rsidR="00393943" w:rsidRPr="00CC70C7">
        <w:rPr>
          <w:spacing w:val="2"/>
          <w:lang w:val="en" w:eastAsia="en-AU"/>
        </w:rPr>
        <w:t xml:space="preserve">dentifiable </w:t>
      </w:r>
      <w:r w:rsidR="00AB30B1" w:rsidRPr="00CC70C7">
        <w:rPr>
          <w:spacing w:val="2"/>
          <w:lang w:val="en" w:eastAsia="en-AU"/>
        </w:rPr>
        <w:t>stock is</w:t>
      </w:r>
      <w:r w:rsidR="00BA2CB3" w:rsidRPr="00CC70C7">
        <w:rPr>
          <w:spacing w:val="2"/>
          <w:lang w:val="en" w:eastAsia="en-AU"/>
        </w:rPr>
        <w:t xml:space="preserve"> </w:t>
      </w:r>
      <w:r w:rsidR="00393943" w:rsidRPr="00CC70C7">
        <w:rPr>
          <w:spacing w:val="2"/>
          <w:lang w:val="en" w:eastAsia="en-AU"/>
        </w:rPr>
        <w:t>not properly identified.</w:t>
      </w:r>
    </w:p>
    <w:p w:rsidR="00E073B6" w:rsidRPr="00925C23" w:rsidRDefault="00E073B6" w:rsidP="00E073B6">
      <w:pPr>
        <w:pStyle w:val="Penalty"/>
        <w:rPr>
          <w:lang w:eastAsia="en-AU"/>
        </w:rPr>
      </w:pPr>
      <w:r w:rsidRPr="00925C23">
        <w:rPr>
          <w:lang w:eastAsia="en-AU"/>
        </w:rPr>
        <w:t>Maximum penalty:  50 penalty units.</w:t>
      </w:r>
    </w:p>
    <w:p w:rsidR="00E073B6" w:rsidRPr="00925C23" w:rsidRDefault="00E073B6" w:rsidP="00C0466C">
      <w:pPr>
        <w:pStyle w:val="IMain"/>
        <w:rPr>
          <w:lang w:val="en" w:eastAsia="en-AU"/>
        </w:rPr>
      </w:pPr>
      <w:r w:rsidRPr="00925C23">
        <w:rPr>
          <w:lang w:val="en" w:eastAsia="en-AU"/>
        </w:rPr>
        <w:tab/>
        <w:t>(</w:t>
      </w:r>
      <w:r w:rsidR="002A187C" w:rsidRPr="00925C23">
        <w:rPr>
          <w:lang w:val="en" w:eastAsia="en-AU"/>
        </w:rPr>
        <w:t>4</w:t>
      </w:r>
      <w:r w:rsidR="00C0466C" w:rsidRPr="00925C23">
        <w:rPr>
          <w:lang w:val="en" w:eastAsia="en-AU"/>
        </w:rPr>
        <w:t>)</w:t>
      </w:r>
      <w:r w:rsidR="00C0466C" w:rsidRPr="00925C23">
        <w:rPr>
          <w:lang w:val="en" w:eastAsia="en-AU"/>
        </w:rPr>
        <w:tab/>
      </w:r>
      <w:r w:rsidR="002D36F6" w:rsidRPr="00925C23">
        <w:rPr>
          <w:lang w:val="en" w:eastAsia="en-AU"/>
        </w:rPr>
        <w:t xml:space="preserve">A person </w:t>
      </w:r>
      <w:r w:rsidRPr="00925C23">
        <w:rPr>
          <w:lang w:val="en" w:eastAsia="en-AU"/>
        </w:rPr>
        <w:t xml:space="preserve">commits an offence if— </w:t>
      </w:r>
    </w:p>
    <w:p w:rsidR="00E073B6" w:rsidRPr="00925C23" w:rsidRDefault="00E073B6" w:rsidP="00E073B6">
      <w:pPr>
        <w:pStyle w:val="Ipara"/>
      </w:pPr>
      <w:r w:rsidRPr="00925C23">
        <w:tab/>
        <w:t>(a)</w:t>
      </w:r>
      <w:r w:rsidRPr="00925C23">
        <w:tab/>
        <w:t xml:space="preserve">identifiable stock </w:t>
      </w:r>
      <w:r w:rsidR="00AB30B1" w:rsidRPr="00925C23">
        <w:t xml:space="preserve">is </w:t>
      </w:r>
      <w:r w:rsidRPr="00925C23">
        <w:t>at a saleyard or abattoir; and</w:t>
      </w:r>
    </w:p>
    <w:p w:rsidR="00AB30B1" w:rsidRPr="00925C23" w:rsidRDefault="00E073B6" w:rsidP="00AB30B1">
      <w:pPr>
        <w:pStyle w:val="Ipara"/>
        <w:rPr>
          <w:lang w:val="en" w:eastAsia="en-AU"/>
        </w:rPr>
      </w:pPr>
      <w:r w:rsidRPr="00925C23">
        <w:rPr>
          <w:lang w:val="en" w:eastAsia="en-AU"/>
        </w:rPr>
        <w:tab/>
        <w:t>(</w:t>
      </w:r>
      <w:r w:rsidR="004F7488" w:rsidRPr="00925C23">
        <w:rPr>
          <w:lang w:val="en" w:eastAsia="en-AU"/>
        </w:rPr>
        <w:t>b</w:t>
      </w:r>
      <w:r w:rsidRPr="00925C23">
        <w:rPr>
          <w:lang w:val="en" w:eastAsia="en-AU"/>
        </w:rPr>
        <w:t>)</w:t>
      </w:r>
      <w:r w:rsidRPr="00925C23">
        <w:rPr>
          <w:lang w:val="en" w:eastAsia="en-AU"/>
        </w:rPr>
        <w:tab/>
        <w:t xml:space="preserve">the person does </w:t>
      </w:r>
      <w:r w:rsidR="002D36F6" w:rsidRPr="00925C23">
        <w:rPr>
          <w:lang w:val="en" w:eastAsia="en-AU"/>
        </w:rPr>
        <w:t>any of the following</w:t>
      </w:r>
      <w:r w:rsidR="00AB30B1" w:rsidRPr="00925C23">
        <w:rPr>
          <w:lang w:val="en" w:eastAsia="en-AU"/>
        </w:rPr>
        <w:t xml:space="preserve">: </w:t>
      </w:r>
    </w:p>
    <w:p w:rsidR="002D36F6" w:rsidRPr="00925C23" w:rsidRDefault="00AB30B1" w:rsidP="00AB30B1">
      <w:pPr>
        <w:pStyle w:val="Isubpara"/>
        <w:rPr>
          <w:lang w:val="en" w:eastAsia="en-AU"/>
        </w:rPr>
      </w:pPr>
      <w:r w:rsidRPr="00925C23">
        <w:rPr>
          <w:lang w:val="en" w:eastAsia="en-AU"/>
        </w:rPr>
        <w:tab/>
        <w:t>(i)</w:t>
      </w:r>
      <w:r w:rsidRPr="00925C23">
        <w:rPr>
          <w:lang w:val="en" w:eastAsia="en-AU"/>
        </w:rPr>
        <w:tab/>
      </w:r>
      <w:r w:rsidR="002D36F6" w:rsidRPr="00925C23">
        <w:rPr>
          <w:lang w:val="en" w:eastAsia="en-AU"/>
        </w:rPr>
        <w:t>sell</w:t>
      </w:r>
      <w:r w:rsidR="00081AD6" w:rsidRPr="00925C23">
        <w:rPr>
          <w:lang w:val="en" w:eastAsia="en-AU"/>
        </w:rPr>
        <w:t>s</w:t>
      </w:r>
      <w:r w:rsidR="002D36F6" w:rsidRPr="00925C23">
        <w:rPr>
          <w:lang w:val="en" w:eastAsia="en-AU"/>
        </w:rPr>
        <w:t xml:space="preserve"> or</w:t>
      </w:r>
      <w:r w:rsidR="00C0466C" w:rsidRPr="00925C23">
        <w:rPr>
          <w:lang w:val="en" w:eastAsia="en-AU"/>
        </w:rPr>
        <w:t xml:space="preserve"> otherwise dispose</w:t>
      </w:r>
      <w:r w:rsidR="00081AD6" w:rsidRPr="00925C23">
        <w:rPr>
          <w:lang w:val="en" w:eastAsia="en-AU"/>
        </w:rPr>
        <w:t>s</w:t>
      </w:r>
      <w:r w:rsidR="00C0466C" w:rsidRPr="00925C23">
        <w:rPr>
          <w:lang w:val="en" w:eastAsia="en-AU"/>
        </w:rPr>
        <w:t xml:space="preserve"> of the stock;</w:t>
      </w:r>
    </w:p>
    <w:p w:rsidR="002D36F6" w:rsidRPr="00925C23" w:rsidRDefault="00C0466C" w:rsidP="00901E58">
      <w:pPr>
        <w:pStyle w:val="Isubpara"/>
        <w:rPr>
          <w:lang w:val="en" w:eastAsia="en-AU"/>
        </w:rPr>
      </w:pPr>
      <w:r w:rsidRPr="00925C23">
        <w:rPr>
          <w:lang w:val="en" w:eastAsia="en-AU"/>
        </w:rPr>
        <w:tab/>
        <w:t>(</w:t>
      </w:r>
      <w:r w:rsidR="00901E58" w:rsidRPr="00925C23">
        <w:rPr>
          <w:lang w:val="en" w:eastAsia="en-AU"/>
        </w:rPr>
        <w:t>ii</w:t>
      </w:r>
      <w:r w:rsidRPr="00925C23">
        <w:rPr>
          <w:lang w:val="en" w:eastAsia="en-AU"/>
        </w:rPr>
        <w:t>)</w:t>
      </w:r>
      <w:r w:rsidRPr="00925C23">
        <w:rPr>
          <w:lang w:val="en" w:eastAsia="en-AU"/>
        </w:rPr>
        <w:tab/>
      </w:r>
      <w:r w:rsidR="002D36F6" w:rsidRPr="00925C23">
        <w:rPr>
          <w:lang w:val="en" w:eastAsia="en-AU"/>
        </w:rPr>
        <w:t>buy</w:t>
      </w:r>
      <w:r w:rsidR="00081AD6" w:rsidRPr="00925C23">
        <w:rPr>
          <w:lang w:val="en" w:eastAsia="en-AU"/>
        </w:rPr>
        <w:t>s</w:t>
      </w:r>
      <w:r w:rsidR="008A260A" w:rsidRPr="00925C23">
        <w:rPr>
          <w:lang w:val="en" w:eastAsia="en-AU"/>
        </w:rPr>
        <w:t xml:space="preserve"> or otherwise acquire</w:t>
      </w:r>
      <w:r w:rsidR="00081AD6" w:rsidRPr="00925C23">
        <w:rPr>
          <w:lang w:val="en" w:eastAsia="en-AU"/>
        </w:rPr>
        <w:t>s</w:t>
      </w:r>
      <w:r w:rsidR="008A260A" w:rsidRPr="00925C23">
        <w:rPr>
          <w:lang w:val="en" w:eastAsia="en-AU"/>
        </w:rPr>
        <w:t xml:space="preserve"> the stock;</w:t>
      </w:r>
    </w:p>
    <w:p w:rsidR="004F7488" w:rsidRPr="00925C23" w:rsidRDefault="00901E58" w:rsidP="00901E58">
      <w:pPr>
        <w:pStyle w:val="Isubpara"/>
        <w:rPr>
          <w:lang w:val="en" w:eastAsia="en-AU"/>
        </w:rPr>
      </w:pPr>
      <w:r w:rsidRPr="00925C23">
        <w:rPr>
          <w:lang w:val="en" w:eastAsia="en-AU"/>
        </w:rPr>
        <w:tab/>
        <w:t>(iii</w:t>
      </w:r>
      <w:r w:rsidR="008A260A" w:rsidRPr="00925C23">
        <w:rPr>
          <w:lang w:val="en" w:eastAsia="en-AU"/>
        </w:rPr>
        <w:t>)</w:t>
      </w:r>
      <w:r w:rsidR="008A260A" w:rsidRPr="00925C23">
        <w:rPr>
          <w:lang w:val="en" w:eastAsia="en-AU"/>
        </w:rPr>
        <w:tab/>
      </w:r>
      <w:r w:rsidR="000776AC" w:rsidRPr="00925C23">
        <w:rPr>
          <w:lang w:val="en" w:eastAsia="en-AU"/>
        </w:rPr>
        <w:t>slaughter</w:t>
      </w:r>
      <w:r w:rsidR="00081AD6" w:rsidRPr="00925C23">
        <w:rPr>
          <w:lang w:val="en" w:eastAsia="en-AU"/>
        </w:rPr>
        <w:t>s</w:t>
      </w:r>
      <w:r w:rsidR="000776AC" w:rsidRPr="00925C23">
        <w:rPr>
          <w:lang w:val="en" w:eastAsia="en-AU"/>
        </w:rPr>
        <w:t xml:space="preserve"> the stock</w:t>
      </w:r>
      <w:r w:rsidR="00E6201D" w:rsidRPr="00925C23">
        <w:rPr>
          <w:lang w:val="en" w:eastAsia="en-AU"/>
        </w:rPr>
        <w:t xml:space="preserve"> (unless slaughter is required for humane reasons at the direction of an authorised </w:t>
      </w:r>
      <w:r w:rsidR="004F7488" w:rsidRPr="00925C23">
        <w:rPr>
          <w:lang w:val="en" w:eastAsia="en-AU"/>
        </w:rPr>
        <w:t>person); and</w:t>
      </w:r>
    </w:p>
    <w:p w:rsidR="002D36F6" w:rsidRPr="00925C23" w:rsidRDefault="004F7488" w:rsidP="00925C23">
      <w:pPr>
        <w:pStyle w:val="Ipara"/>
        <w:keepNext/>
        <w:rPr>
          <w:lang w:val="en" w:eastAsia="en-AU"/>
        </w:rPr>
      </w:pPr>
      <w:r w:rsidRPr="00925C23">
        <w:rPr>
          <w:lang w:val="en" w:eastAsia="en-AU"/>
        </w:rPr>
        <w:tab/>
        <w:t>(c)</w:t>
      </w:r>
      <w:r w:rsidRPr="00925C23">
        <w:rPr>
          <w:lang w:val="en" w:eastAsia="en-AU"/>
        </w:rPr>
        <w:tab/>
        <w:t xml:space="preserve">the </w:t>
      </w:r>
      <w:r w:rsidRPr="00925C23">
        <w:t>identifiable stock is not properly identified</w:t>
      </w:r>
      <w:r w:rsidRPr="00925C23">
        <w:rPr>
          <w:lang w:val="en" w:eastAsia="en-AU"/>
        </w:rPr>
        <w:t>.</w:t>
      </w:r>
    </w:p>
    <w:p w:rsidR="003A3C8A" w:rsidRPr="00925C23" w:rsidRDefault="003A3C8A" w:rsidP="003A3C8A">
      <w:pPr>
        <w:pStyle w:val="Penalty"/>
        <w:rPr>
          <w:lang w:eastAsia="en-AU"/>
        </w:rPr>
      </w:pPr>
      <w:r w:rsidRPr="00925C23">
        <w:rPr>
          <w:lang w:eastAsia="en-AU"/>
        </w:rPr>
        <w:t>Maximum penalty:  50 penalty units.</w:t>
      </w:r>
    </w:p>
    <w:p w:rsidR="004D4009" w:rsidRPr="00925C23" w:rsidRDefault="00D2554F" w:rsidP="004D4009">
      <w:pPr>
        <w:pStyle w:val="IMain"/>
        <w:rPr>
          <w:lang w:val="en" w:eastAsia="en-AU"/>
        </w:rPr>
      </w:pPr>
      <w:r w:rsidRPr="00925C23">
        <w:rPr>
          <w:lang w:val="en" w:eastAsia="en-AU"/>
        </w:rPr>
        <w:tab/>
      </w:r>
      <w:r w:rsidR="00901E58" w:rsidRPr="00925C23">
        <w:rPr>
          <w:lang w:val="en" w:eastAsia="en-AU"/>
        </w:rPr>
        <w:t>(</w:t>
      </w:r>
      <w:r w:rsidR="002A187C" w:rsidRPr="00925C23">
        <w:rPr>
          <w:lang w:val="en" w:eastAsia="en-AU"/>
        </w:rPr>
        <w:t>5</w:t>
      </w:r>
      <w:r w:rsidR="00901E58" w:rsidRPr="00925C23">
        <w:rPr>
          <w:lang w:val="en" w:eastAsia="en-AU"/>
        </w:rPr>
        <w:t>)</w:t>
      </w:r>
      <w:r w:rsidR="00901E58" w:rsidRPr="00925C23">
        <w:rPr>
          <w:lang w:val="en" w:eastAsia="en-AU"/>
        </w:rPr>
        <w:tab/>
      </w:r>
      <w:r w:rsidR="004D4009" w:rsidRPr="00925C23">
        <w:rPr>
          <w:lang w:val="en" w:eastAsia="en-AU"/>
        </w:rPr>
        <w:t>A person commits an offence if—</w:t>
      </w:r>
    </w:p>
    <w:p w:rsidR="00901E58" w:rsidRPr="00925C23" w:rsidRDefault="00901E58" w:rsidP="00901E58">
      <w:pPr>
        <w:pStyle w:val="Ipara"/>
      </w:pPr>
      <w:r w:rsidRPr="00925C23">
        <w:tab/>
        <w:t>(a)</w:t>
      </w:r>
      <w:r w:rsidRPr="00925C23">
        <w:tab/>
      </w:r>
      <w:r w:rsidR="004D4009" w:rsidRPr="00925C23">
        <w:t xml:space="preserve">the </w:t>
      </w:r>
      <w:r w:rsidR="004D4009" w:rsidRPr="00925C23">
        <w:rPr>
          <w:lang w:val="en" w:eastAsia="en-AU"/>
        </w:rPr>
        <w:t>person is in charge of identifiable stock at a saleyard or abattoir</w:t>
      </w:r>
      <w:r w:rsidRPr="00925C23">
        <w:t>; and</w:t>
      </w:r>
    </w:p>
    <w:p w:rsidR="00901E58" w:rsidRPr="00925C23" w:rsidRDefault="00901E58" w:rsidP="00901E58">
      <w:pPr>
        <w:pStyle w:val="Ipara"/>
        <w:rPr>
          <w:lang w:val="en" w:eastAsia="en-AU"/>
        </w:rPr>
      </w:pPr>
      <w:r w:rsidRPr="00925C23">
        <w:rPr>
          <w:lang w:val="en" w:eastAsia="en-AU"/>
        </w:rPr>
        <w:tab/>
        <w:t>(b)</w:t>
      </w:r>
      <w:r w:rsidRPr="00925C23">
        <w:rPr>
          <w:lang w:val="en" w:eastAsia="en-AU"/>
        </w:rPr>
        <w:tab/>
        <w:t xml:space="preserve">the </w:t>
      </w:r>
      <w:r w:rsidRPr="00925C23">
        <w:t xml:space="preserve">identifiable stock </w:t>
      </w:r>
      <w:r w:rsidR="00AB30B1" w:rsidRPr="00925C23">
        <w:t>is</w:t>
      </w:r>
      <w:r w:rsidRPr="00925C23">
        <w:t xml:space="preserve"> not properly identified</w:t>
      </w:r>
      <w:r w:rsidRPr="00925C23">
        <w:rPr>
          <w:lang w:val="en" w:eastAsia="en-AU"/>
        </w:rPr>
        <w:t>;</w:t>
      </w:r>
      <w:r w:rsidR="00327C6F" w:rsidRPr="00925C23">
        <w:rPr>
          <w:lang w:val="en" w:eastAsia="en-AU"/>
        </w:rPr>
        <w:t xml:space="preserve"> and</w:t>
      </w:r>
    </w:p>
    <w:p w:rsidR="000776AC" w:rsidRPr="00925C23" w:rsidRDefault="000776AC" w:rsidP="000776AC">
      <w:pPr>
        <w:pStyle w:val="Ipara"/>
        <w:rPr>
          <w:lang w:val="en" w:eastAsia="en-AU"/>
        </w:rPr>
      </w:pPr>
      <w:r w:rsidRPr="00925C23">
        <w:rPr>
          <w:lang w:val="en" w:eastAsia="en-AU"/>
        </w:rPr>
        <w:tab/>
        <w:t>(c)</w:t>
      </w:r>
      <w:r w:rsidRPr="00925C23">
        <w:rPr>
          <w:lang w:val="en" w:eastAsia="en-AU"/>
        </w:rPr>
        <w:tab/>
      </w:r>
      <w:r w:rsidR="00901E58" w:rsidRPr="00925C23">
        <w:rPr>
          <w:lang w:val="en" w:eastAsia="en-AU"/>
        </w:rPr>
        <w:t xml:space="preserve">the person does not </w:t>
      </w:r>
      <w:r w:rsidR="002D36F6" w:rsidRPr="00925C23">
        <w:rPr>
          <w:lang w:val="en" w:eastAsia="en-AU"/>
        </w:rPr>
        <w:t>take all reasonable steps to ensure that a</w:t>
      </w:r>
      <w:r w:rsidR="004D4009" w:rsidRPr="00925C23">
        <w:rPr>
          <w:lang w:val="en" w:eastAsia="en-AU"/>
        </w:rPr>
        <w:t xml:space="preserve">nother </w:t>
      </w:r>
      <w:r w:rsidR="002D36F6" w:rsidRPr="00925C23">
        <w:rPr>
          <w:lang w:val="en" w:eastAsia="en-AU"/>
        </w:rPr>
        <w:t>person does not do any of the following</w:t>
      </w:r>
      <w:r w:rsidR="00D07E16" w:rsidRPr="00925C23">
        <w:rPr>
          <w:lang w:val="en" w:eastAsia="en-AU"/>
        </w:rPr>
        <w:t>:</w:t>
      </w:r>
    </w:p>
    <w:p w:rsidR="000776AC" w:rsidRPr="00925C23" w:rsidRDefault="000776AC" w:rsidP="000776AC">
      <w:pPr>
        <w:pStyle w:val="Isubpara"/>
        <w:rPr>
          <w:lang w:val="en" w:eastAsia="en-AU"/>
        </w:rPr>
      </w:pPr>
      <w:r w:rsidRPr="00925C23">
        <w:rPr>
          <w:lang w:val="en" w:eastAsia="en-AU"/>
        </w:rPr>
        <w:tab/>
        <w:t>(i)</w:t>
      </w:r>
      <w:r w:rsidRPr="00925C23">
        <w:rPr>
          <w:lang w:val="en" w:eastAsia="en-AU"/>
        </w:rPr>
        <w:tab/>
        <w:t>sell or otherwise dispose of the stock;</w:t>
      </w:r>
    </w:p>
    <w:p w:rsidR="000776AC" w:rsidRPr="00925C23" w:rsidRDefault="000776AC" w:rsidP="000776AC">
      <w:pPr>
        <w:pStyle w:val="Isubpara"/>
        <w:rPr>
          <w:lang w:val="en" w:eastAsia="en-AU"/>
        </w:rPr>
      </w:pPr>
      <w:r w:rsidRPr="00925C23">
        <w:rPr>
          <w:lang w:val="en" w:eastAsia="en-AU"/>
        </w:rPr>
        <w:tab/>
        <w:t>(ii)</w:t>
      </w:r>
      <w:r w:rsidRPr="00925C23">
        <w:rPr>
          <w:lang w:val="en" w:eastAsia="en-AU"/>
        </w:rPr>
        <w:tab/>
        <w:t>buy or otherwise acquire the stock;</w:t>
      </w:r>
    </w:p>
    <w:p w:rsidR="000776AC" w:rsidRPr="00925C23" w:rsidRDefault="000776AC" w:rsidP="00925C23">
      <w:pPr>
        <w:pStyle w:val="Isubpara"/>
        <w:keepNext/>
        <w:rPr>
          <w:lang w:val="en" w:eastAsia="en-AU"/>
        </w:rPr>
      </w:pPr>
      <w:r w:rsidRPr="00925C23">
        <w:rPr>
          <w:lang w:val="en" w:eastAsia="en-AU"/>
        </w:rPr>
        <w:tab/>
        <w:t>(iii)</w:t>
      </w:r>
      <w:r w:rsidRPr="00925C23">
        <w:rPr>
          <w:lang w:val="en" w:eastAsia="en-AU"/>
        </w:rPr>
        <w:tab/>
      </w:r>
      <w:r w:rsidR="003A3C8A" w:rsidRPr="00925C23">
        <w:rPr>
          <w:lang w:val="en" w:eastAsia="en-AU"/>
        </w:rPr>
        <w:t>slaughter the stock</w:t>
      </w:r>
      <w:r w:rsidR="00E6201D" w:rsidRPr="00925C23">
        <w:rPr>
          <w:lang w:val="en" w:eastAsia="en-AU"/>
        </w:rPr>
        <w:t xml:space="preserve"> (unless slaughter is required for humane reasons at the direction of an authorised person)</w:t>
      </w:r>
      <w:r w:rsidR="003A3C8A" w:rsidRPr="00925C23">
        <w:rPr>
          <w:lang w:val="en" w:eastAsia="en-AU"/>
        </w:rPr>
        <w:t>.</w:t>
      </w:r>
    </w:p>
    <w:p w:rsidR="003A3C8A" w:rsidRPr="00925C23" w:rsidRDefault="003A3C8A" w:rsidP="003A3C8A">
      <w:pPr>
        <w:pStyle w:val="Penalty"/>
        <w:rPr>
          <w:lang w:eastAsia="en-AU"/>
        </w:rPr>
      </w:pPr>
      <w:r w:rsidRPr="00925C23">
        <w:rPr>
          <w:lang w:eastAsia="en-AU"/>
        </w:rPr>
        <w:t>Maximum penalty:  50 penalty units.</w:t>
      </w:r>
    </w:p>
    <w:p w:rsidR="002D36F6" w:rsidRPr="00925C23" w:rsidRDefault="003A3C8A" w:rsidP="00352DBB">
      <w:pPr>
        <w:pStyle w:val="IMain"/>
        <w:rPr>
          <w:lang w:val="en" w:eastAsia="en-AU"/>
        </w:rPr>
      </w:pPr>
      <w:r w:rsidRPr="00925C23">
        <w:rPr>
          <w:lang w:val="en" w:eastAsia="en-AU"/>
        </w:rPr>
        <w:tab/>
      </w:r>
      <w:r w:rsidR="00352DBB" w:rsidRPr="00925C23">
        <w:rPr>
          <w:lang w:val="en" w:eastAsia="en-AU"/>
        </w:rPr>
        <w:t>(</w:t>
      </w:r>
      <w:r w:rsidR="004F2CD1" w:rsidRPr="00925C23">
        <w:rPr>
          <w:lang w:val="en" w:eastAsia="en-AU"/>
        </w:rPr>
        <w:t>6</w:t>
      </w:r>
      <w:r w:rsidR="00352DBB" w:rsidRPr="00925C23">
        <w:rPr>
          <w:lang w:val="en" w:eastAsia="en-AU"/>
        </w:rPr>
        <w:t>)</w:t>
      </w:r>
      <w:r w:rsidR="00352DBB" w:rsidRPr="00925C23">
        <w:rPr>
          <w:lang w:val="en" w:eastAsia="en-AU"/>
        </w:rPr>
        <w:tab/>
      </w:r>
      <w:r w:rsidR="002D36F6" w:rsidRPr="00925C23">
        <w:rPr>
          <w:lang w:val="en" w:eastAsia="en-AU"/>
        </w:rPr>
        <w:t xml:space="preserve">Despite any other provision of this </w:t>
      </w:r>
      <w:r w:rsidR="0071426D" w:rsidRPr="00925C23">
        <w:rPr>
          <w:lang w:val="en" w:eastAsia="en-AU"/>
        </w:rPr>
        <w:t>section</w:t>
      </w:r>
      <w:r w:rsidR="002D36F6" w:rsidRPr="00925C23">
        <w:rPr>
          <w:lang w:val="en" w:eastAsia="en-AU"/>
        </w:rPr>
        <w:t>, identifiable stock is no</w:t>
      </w:r>
      <w:r w:rsidR="003A1F48" w:rsidRPr="00925C23">
        <w:rPr>
          <w:lang w:val="en" w:eastAsia="en-AU"/>
        </w:rPr>
        <w:t>t</w:t>
      </w:r>
      <w:r w:rsidR="002D36F6" w:rsidRPr="00925C23">
        <w:rPr>
          <w:lang w:val="en" w:eastAsia="en-AU"/>
        </w:rPr>
        <w:t xml:space="preserve"> required to be properly identified </w:t>
      </w:r>
      <w:r w:rsidR="003A1F48" w:rsidRPr="00925C23">
        <w:rPr>
          <w:lang w:val="en" w:eastAsia="en-AU"/>
        </w:rPr>
        <w:t xml:space="preserve">after </w:t>
      </w:r>
      <w:r w:rsidR="002D36F6" w:rsidRPr="00925C23">
        <w:rPr>
          <w:lang w:val="en" w:eastAsia="en-AU"/>
        </w:rPr>
        <w:t xml:space="preserve">the stock </w:t>
      </w:r>
      <w:r w:rsidR="00D07E16" w:rsidRPr="00925C23">
        <w:rPr>
          <w:lang w:val="en" w:eastAsia="en-AU"/>
        </w:rPr>
        <w:t xml:space="preserve">is </w:t>
      </w:r>
      <w:r w:rsidR="002D36F6" w:rsidRPr="00925C23">
        <w:rPr>
          <w:lang w:val="en" w:eastAsia="en-AU"/>
        </w:rPr>
        <w:t>slaughtered at an abattoir.</w:t>
      </w:r>
    </w:p>
    <w:p w:rsidR="007F11FB" w:rsidRPr="00925C23" w:rsidRDefault="007F11FB" w:rsidP="007F11FB">
      <w:pPr>
        <w:pStyle w:val="IMain"/>
        <w:rPr>
          <w:lang w:val="en" w:eastAsia="en-AU"/>
        </w:rPr>
      </w:pPr>
      <w:r w:rsidRPr="00925C23">
        <w:rPr>
          <w:lang w:val="en" w:eastAsia="en-AU"/>
        </w:rPr>
        <w:tab/>
        <w:t>(</w:t>
      </w:r>
      <w:r w:rsidR="004F2CD1" w:rsidRPr="00925C23">
        <w:rPr>
          <w:lang w:val="en" w:eastAsia="en-AU"/>
        </w:rPr>
        <w:t>7</w:t>
      </w:r>
      <w:r w:rsidRPr="00925C23">
        <w:rPr>
          <w:lang w:val="en" w:eastAsia="en-AU"/>
        </w:rPr>
        <w:t>)</w:t>
      </w:r>
      <w:r w:rsidRPr="00925C23">
        <w:rPr>
          <w:lang w:val="en" w:eastAsia="en-AU"/>
        </w:rPr>
        <w:tab/>
        <w:t>In this section:</w:t>
      </w:r>
    </w:p>
    <w:p w:rsidR="007F11FB" w:rsidRPr="00925C23" w:rsidRDefault="007F11FB" w:rsidP="00925C23">
      <w:pPr>
        <w:pStyle w:val="aDef"/>
        <w:rPr>
          <w:lang w:val="en" w:eastAsia="en-AU"/>
        </w:rPr>
      </w:pPr>
      <w:r w:rsidRPr="00925C23">
        <w:rPr>
          <w:rStyle w:val="charBoldItals"/>
        </w:rPr>
        <w:t>authorised person</w:t>
      </w:r>
      <w:r w:rsidRPr="00925C23">
        <w:rPr>
          <w:lang w:val="en" w:eastAsia="en-AU"/>
        </w:rPr>
        <w:t xml:space="preserve"> </w:t>
      </w:r>
      <w:r w:rsidR="0071426D" w:rsidRPr="00925C23">
        <w:rPr>
          <w:lang w:val="en" w:eastAsia="en-AU"/>
        </w:rPr>
        <w:t xml:space="preserve">includes </w:t>
      </w:r>
      <w:r w:rsidR="00E1169D" w:rsidRPr="00925C23">
        <w:rPr>
          <w:lang w:val="en" w:eastAsia="en-AU"/>
        </w:rPr>
        <w:t>either</w:t>
      </w:r>
      <w:r w:rsidRPr="00925C23">
        <w:rPr>
          <w:lang w:val="en" w:eastAsia="en-AU"/>
        </w:rPr>
        <w:t xml:space="preserve"> of the following</w:t>
      </w:r>
      <w:r w:rsidR="00D674E0" w:rsidRPr="00925C23">
        <w:rPr>
          <w:lang w:val="en" w:eastAsia="en-AU"/>
        </w:rPr>
        <w:t>:</w:t>
      </w:r>
    </w:p>
    <w:p w:rsidR="007F11FB" w:rsidRPr="00925C23" w:rsidRDefault="007F11FB" w:rsidP="007F11FB">
      <w:pPr>
        <w:pStyle w:val="Idefpara"/>
        <w:rPr>
          <w:lang w:val="en" w:eastAsia="en-AU"/>
        </w:rPr>
      </w:pPr>
      <w:r w:rsidRPr="00925C23">
        <w:rPr>
          <w:lang w:val="en" w:eastAsia="en-AU"/>
        </w:rPr>
        <w:tab/>
        <w:t>(</w:t>
      </w:r>
      <w:r w:rsidR="004F2CD1" w:rsidRPr="00925C23">
        <w:rPr>
          <w:lang w:val="en" w:eastAsia="en-AU"/>
        </w:rPr>
        <w:t>a</w:t>
      </w:r>
      <w:r w:rsidRPr="00925C23">
        <w:rPr>
          <w:lang w:val="en" w:eastAsia="en-AU"/>
        </w:rPr>
        <w:t>)</w:t>
      </w:r>
      <w:r w:rsidRPr="00925C23">
        <w:rPr>
          <w:lang w:val="en" w:eastAsia="en-AU"/>
        </w:rPr>
        <w:tab/>
        <w:t xml:space="preserve">an inspector or authorised officer under the </w:t>
      </w:r>
      <w:hyperlink r:id="rId25" w:tooltip="A1992-45" w:history="1">
        <w:r w:rsidR="001A304D" w:rsidRPr="00925C23">
          <w:rPr>
            <w:rStyle w:val="charCitHyperlinkItal"/>
          </w:rPr>
          <w:t>Animal Welfare Act 1992</w:t>
        </w:r>
      </w:hyperlink>
      <w:r w:rsidR="00C56E71" w:rsidRPr="00925C23">
        <w:rPr>
          <w:lang w:val="en" w:eastAsia="en-AU"/>
        </w:rPr>
        <w:t>, division 7.2</w:t>
      </w:r>
      <w:r w:rsidR="005D0681" w:rsidRPr="00925C23">
        <w:rPr>
          <w:lang w:val="en" w:eastAsia="en-AU"/>
        </w:rPr>
        <w:t>;</w:t>
      </w:r>
    </w:p>
    <w:p w:rsidR="002D36F6" w:rsidRPr="00925C23" w:rsidRDefault="007F11FB" w:rsidP="007F11FB">
      <w:pPr>
        <w:pStyle w:val="Idefpara"/>
        <w:rPr>
          <w:lang w:val="en" w:eastAsia="en-AU"/>
        </w:rPr>
      </w:pPr>
      <w:r w:rsidRPr="00925C23">
        <w:rPr>
          <w:lang w:val="en" w:eastAsia="en-AU"/>
        </w:rPr>
        <w:tab/>
        <w:t>(</w:t>
      </w:r>
      <w:r w:rsidR="004F2CD1" w:rsidRPr="00925C23">
        <w:rPr>
          <w:lang w:val="en" w:eastAsia="en-AU"/>
        </w:rPr>
        <w:t>b</w:t>
      </w:r>
      <w:r w:rsidRPr="00925C23">
        <w:rPr>
          <w:lang w:val="en" w:eastAsia="en-AU"/>
        </w:rPr>
        <w:t>)</w:t>
      </w:r>
      <w:r w:rsidRPr="00925C23">
        <w:rPr>
          <w:lang w:val="en" w:eastAsia="en-AU"/>
        </w:rPr>
        <w:tab/>
        <w:t>a veterinary surgeon.</w:t>
      </w:r>
    </w:p>
    <w:p w:rsidR="000D143E" w:rsidRPr="00925C23" w:rsidRDefault="00B03863" w:rsidP="000D143E">
      <w:pPr>
        <w:pStyle w:val="IH5Sec"/>
        <w:rPr>
          <w:lang w:val="en" w:eastAsia="en-AU"/>
        </w:rPr>
      </w:pPr>
      <w:r w:rsidRPr="00925C23">
        <w:rPr>
          <w:lang w:val="en" w:eastAsia="en-AU"/>
        </w:rPr>
        <w:t>4</w:t>
      </w:r>
      <w:r w:rsidR="004F2CD1" w:rsidRPr="00925C23">
        <w:rPr>
          <w:lang w:val="en" w:eastAsia="en-AU"/>
        </w:rPr>
        <w:t>9</w:t>
      </w:r>
      <w:r w:rsidR="000D143E" w:rsidRPr="00925C23">
        <w:rPr>
          <w:lang w:val="en" w:eastAsia="en-AU"/>
        </w:rPr>
        <w:tab/>
        <w:t>E</w:t>
      </w:r>
      <w:r w:rsidR="00384816" w:rsidRPr="00925C23">
        <w:rPr>
          <w:lang w:val="en" w:eastAsia="en-AU"/>
        </w:rPr>
        <w:t xml:space="preserve">xempt movements of </w:t>
      </w:r>
      <w:r w:rsidR="000D143E" w:rsidRPr="00925C23">
        <w:rPr>
          <w:lang w:val="en" w:eastAsia="en-AU"/>
        </w:rPr>
        <w:t xml:space="preserve">identifiable </w:t>
      </w:r>
      <w:r w:rsidR="00384816" w:rsidRPr="00925C23">
        <w:rPr>
          <w:lang w:val="en" w:eastAsia="en-AU"/>
        </w:rPr>
        <w:t>stock</w:t>
      </w:r>
    </w:p>
    <w:p w:rsidR="00384816" w:rsidRPr="00925C23" w:rsidRDefault="000D143E" w:rsidP="00424F73">
      <w:pPr>
        <w:pStyle w:val="IMain"/>
        <w:keepNext/>
        <w:rPr>
          <w:lang w:val="en" w:eastAsia="en-AU"/>
        </w:rPr>
      </w:pPr>
      <w:r w:rsidRPr="00925C23">
        <w:rPr>
          <w:lang w:val="en" w:eastAsia="en-AU"/>
        </w:rPr>
        <w:tab/>
        <w:t>(1)</w:t>
      </w:r>
      <w:r w:rsidRPr="00925C23">
        <w:rPr>
          <w:lang w:val="en" w:eastAsia="en-AU"/>
        </w:rPr>
        <w:tab/>
      </w:r>
      <w:r w:rsidR="00090DB0" w:rsidRPr="00925C23">
        <w:rPr>
          <w:lang w:val="en" w:eastAsia="en-AU"/>
        </w:rPr>
        <w:t xml:space="preserve">A person does not commit an offence under section </w:t>
      </w:r>
      <w:r w:rsidR="0086632C" w:rsidRPr="00925C23">
        <w:rPr>
          <w:lang w:val="en" w:eastAsia="en-AU"/>
        </w:rPr>
        <w:t>4</w:t>
      </w:r>
      <w:r w:rsidR="004F2CD1" w:rsidRPr="00925C23">
        <w:rPr>
          <w:lang w:val="en" w:eastAsia="en-AU"/>
        </w:rPr>
        <w:t>8</w:t>
      </w:r>
      <w:r w:rsidR="00D07E16" w:rsidRPr="00925C23">
        <w:rPr>
          <w:lang w:val="en" w:eastAsia="en-AU"/>
        </w:rPr>
        <w:t xml:space="preserve"> (</w:t>
      </w:r>
      <w:r w:rsidR="004F2CD1" w:rsidRPr="00925C23">
        <w:rPr>
          <w:lang w:val="en" w:eastAsia="en-AU"/>
        </w:rPr>
        <w:t>1</w:t>
      </w:r>
      <w:r w:rsidR="00D07E16" w:rsidRPr="00925C23">
        <w:rPr>
          <w:lang w:val="en" w:eastAsia="en-AU"/>
        </w:rPr>
        <w:t xml:space="preserve">) </w:t>
      </w:r>
      <w:r w:rsidRPr="00925C23">
        <w:rPr>
          <w:lang w:val="en" w:eastAsia="en-AU"/>
        </w:rPr>
        <w:t xml:space="preserve">if </w:t>
      </w:r>
      <w:r w:rsidR="003A1F48" w:rsidRPr="00925C23">
        <w:rPr>
          <w:lang w:val="en" w:eastAsia="en-AU"/>
        </w:rPr>
        <w:t xml:space="preserve">the person moves </w:t>
      </w:r>
      <w:r w:rsidR="00384816" w:rsidRPr="00925C23">
        <w:rPr>
          <w:lang w:val="en" w:eastAsia="en-AU"/>
        </w:rPr>
        <w:t>identifiable stock</w:t>
      </w:r>
      <w:r w:rsidR="006479D8" w:rsidRPr="00925C23">
        <w:rPr>
          <w:lang w:val="en" w:eastAsia="en-AU"/>
        </w:rPr>
        <w:t xml:space="preserve"> </w:t>
      </w:r>
      <w:r w:rsidR="00384816" w:rsidRPr="00925C23">
        <w:rPr>
          <w:lang w:val="en" w:eastAsia="en-AU"/>
        </w:rPr>
        <w:t xml:space="preserve">that is not properly identified </w:t>
      </w:r>
      <w:r w:rsidR="006479D8" w:rsidRPr="00925C23">
        <w:rPr>
          <w:lang w:val="en" w:eastAsia="en-AU"/>
        </w:rPr>
        <w:t xml:space="preserve">from a property or premises </w:t>
      </w:r>
      <w:r w:rsidR="00384816" w:rsidRPr="00925C23">
        <w:rPr>
          <w:lang w:val="en" w:eastAsia="en-AU"/>
        </w:rPr>
        <w:t xml:space="preserve">in </w:t>
      </w:r>
      <w:r w:rsidR="003D631F" w:rsidRPr="00925C23">
        <w:rPr>
          <w:lang w:val="en" w:eastAsia="en-AU"/>
        </w:rPr>
        <w:t xml:space="preserve">any of </w:t>
      </w:r>
      <w:r w:rsidR="00384816" w:rsidRPr="00925C23">
        <w:rPr>
          <w:lang w:val="en" w:eastAsia="en-AU"/>
        </w:rPr>
        <w:t>the following circumstances:</w:t>
      </w:r>
    </w:p>
    <w:p w:rsidR="00384816" w:rsidRPr="00925C23" w:rsidRDefault="000D143E" w:rsidP="00424F73">
      <w:pPr>
        <w:pStyle w:val="Ipara"/>
        <w:keepNext/>
        <w:rPr>
          <w:lang w:val="en" w:eastAsia="en-AU"/>
        </w:rPr>
      </w:pPr>
      <w:r w:rsidRPr="00925C23">
        <w:rPr>
          <w:lang w:val="en" w:eastAsia="en-AU"/>
        </w:rPr>
        <w:tab/>
        <w:t>(a)</w:t>
      </w:r>
      <w:r w:rsidRPr="00925C23">
        <w:rPr>
          <w:lang w:val="en" w:eastAsia="en-AU"/>
        </w:rPr>
        <w:tab/>
      </w:r>
      <w:r w:rsidR="00384816" w:rsidRPr="00925C23">
        <w:rPr>
          <w:lang w:val="en" w:eastAsia="en-AU"/>
        </w:rPr>
        <w:t>the identifiable stock is a carcass that is moved directly to</w:t>
      </w:r>
      <w:r w:rsidR="00E1169D" w:rsidRPr="00925C23">
        <w:rPr>
          <w:lang w:val="en" w:eastAsia="en-AU"/>
        </w:rPr>
        <w:t>—</w:t>
      </w:r>
    </w:p>
    <w:p w:rsidR="00384816" w:rsidRPr="00925C23" w:rsidRDefault="000D143E" w:rsidP="000D143E">
      <w:pPr>
        <w:pStyle w:val="Isubpara"/>
        <w:rPr>
          <w:lang w:val="en" w:eastAsia="en-AU"/>
        </w:rPr>
      </w:pPr>
      <w:r w:rsidRPr="00925C23">
        <w:rPr>
          <w:lang w:val="en" w:eastAsia="en-AU"/>
        </w:rPr>
        <w:tab/>
        <w:t>(i)</w:t>
      </w:r>
      <w:r w:rsidRPr="00925C23">
        <w:rPr>
          <w:lang w:val="en" w:eastAsia="en-AU"/>
        </w:rPr>
        <w:tab/>
      </w:r>
      <w:r w:rsidR="00384816" w:rsidRPr="00925C23">
        <w:rPr>
          <w:lang w:val="en" w:eastAsia="en-AU"/>
        </w:rPr>
        <w:t>a was</w:t>
      </w:r>
      <w:r w:rsidRPr="00925C23">
        <w:rPr>
          <w:lang w:val="en" w:eastAsia="en-AU"/>
        </w:rPr>
        <w:t>te management facility that is</w:t>
      </w:r>
      <w:r w:rsidR="00384816" w:rsidRPr="00925C23">
        <w:rPr>
          <w:lang w:val="en" w:eastAsia="en-AU"/>
        </w:rPr>
        <w:t xml:space="preserve"> a</w:t>
      </w:r>
      <w:r w:rsidRPr="00925C23">
        <w:rPr>
          <w:lang w:val="en" w:eastAsia="en-AU"/>
        </w:rPr>
        <w:t>uthorised to accept the carcass;</w:t>
      </w:r>
      <w:r w:rsidR="00384816" w:rsidRPr="00925C23">
        <w:rPr>
          <w:lang w:val="en" w:eastAsia="en-AU"/>
        </w:rPr>
        <w:t xml:space="preserve"> or</w:t>
      </w:r>
    </w:p>
    <w:p w:rsidR="00AB12BD" w:rsidRPr="00925C23" w:rsidRDefault="000D143E" w:rsidP="00AB12BD">
      <w:pPr>
        <w:pStyle w:val="Isubpara"/>
        <w:rPr>
          <w:lang w:val="en" w:eastAsia="en-AU"/>
        </w:rPr>
      </w:pPr>
      <w:r w:rsidRPr="00925C23">
        <w:rPr>
          <w:lang w:val="en" w:eastAsia="en-AU"/>
        </w:rPr>
        <w:tab/>
        <w:t>(ii)</w:t>
      </w:r>
      <w:r w:rsidRPr="00925C23">
        <w:rPr>
          <w:lang w:val="en" w:eastAsia="en-AU"/>
        </w:rPr>
        <w:tab/>
      </w:r>
      <w:r w:rsidR="00AB12BD" w:rsidRPr="00925C23">
        <w:rPr>
          <w:lang w:val="en" w:eastAsia="en-AU"/>
        </w:rPr>
        <w:t>the National Zoo and Aquarium</w:t>
      </w:r>
      <w:r w:rsidR="00B437B2" w:rsidRPr="00925C23">
        <w:rPr>
          <w:lang w:val="en" w:eastAsia="en-AU"/>
        </w:rPr>
        <w:t>;</w:t>
      </w:r>
    </w:p>
    <w:p w:rsidR="00384816" w:rsidRPr="00925C23" w:rsidRDefault="00AB12BD" w:rsidP="00AB12BD">
      <w:pPr>
        <w:pStyle w:val="Ipara"/>
        <w:rPr>
          <w:lang w:val="en" w:eastAsia="en-AU"/>
        </w:rPr>
      </w:pPr>
      <w:r w:rsidRPr="00925C23">
        <w:rPr>
          <w:lang w:val="en"/>
        </w:rPr>
        <w:tab/>
        <w:t>(b)</w:t>
      </w:r>
      <w:r w:rsidRPr="00925C23">
        <w:rPr>
          <w:lang w:val="en"/>
        </w:rPr>
        <w:tab/>
        <w:t xml:space="preserve">the identifiable stock </w:t>
      </w:r>
      <w:r w:rsidR="00CA202B" w:rsidRPr="00925C23">
        <w:rPr>
          <w:lang w:val="en"/>
        </w:rPr>
        <w:t xml:space="preserve">(other than a </w:t>
      </w:r>
      <w:r w:rsidRPr="00925C23">
        <w:rPr>
          <w:lang w:val="en"/>
        </w:rPr>
        <w:t>pig</w:t>
      </w:r>
      <w:r w:rsidR="00CA202B" w:rsidRPr="00925C23">
        <w:rPr>
          <w:lang w:val="en"/>
        </w:rPr>
        <w:t>)</w:t>
      </w:r>
      <w:r w:rsidRPr="00925C23">
        <w:rPr>
          <w:lang w:val="en"/>
        </w:rPr>
        <w:t xml:space="preserve"> is moved</w:t>
      </w:r>
      <w:r w:rsidR="002A57FA" w:rsidRPr="00925C23">
        <w:rPr>
          <w:lang w:val="en" w:eastAsia="en-AU"/>
        </w:rPr>
        <w:t>—</w:t>
      </w:r>
    </w:p>
    <w:p w:rsidR="00384816" w:rsidRPr="00CC70C7" w:rsidRDefault="00AB12BD" w:rsidP="00AB12BD">
      <w:pPr>
        <w:pStyle w:val="Isubpara"/>
        <w:rPr>
          <w:spacing w:val="2"/>
          <w:lang w:val="en" w:eastAsia="en-AU"/>
        </w:rPr>
      </w:pPr>
      <w:r w:rsidRPr="00CC70C7">
        <w:rPr>
          <w:spacing w:val="2"/>
          <w:lang w:val="en" w:eastAsia="en-AU"/>
        </w:rPr>
        <w:tab/>
        <w:t>(i)</w:t>
      </w:r>
      <w:r w:rsidRPr="00CC70C7">
        <w:rPr>
          <w:spacing w:val="2"/>
          <w:lang w:val="en" w:eastAsia="en-AU"/>
        </w:rPr>
        <w:tab/>
      </w:r>
      <w:r w:rsidR="002A57FA" w:rsidRPr="00CC70C7">
        <w:rPr>
          <w:spacing w:val="2"/>
          <w:lang w:val="en" w:eastAsia="en-AU"/>
        </w:rPr>
        <w:t xml:space="preserve">from the property on which it is located (the </w:t>
      </w:r>
      <w:r w:rsidR="002A57FA" w:rsidRPr="00CC70C7">
        <w:rPr>
          <w:rStyle w:val="charBoldItals"/>
          <w:spacing w:val="2"/>
        </w:rPr>
        <w:t>first property</w:t>
      </w:r>
      <w:r w:rsidR="002A57FA" w:rsidRPr="00CC70C7">
        <w:rPr>
          <w:spacing w:val="2"/>
          <w:lang w:val="en" w:eastAsia="en-AU"/>
        </w:rPr>
        <w:t xml:space="preserve">) </w:t>
      </w:r>
      <w:r w:rsidR="00384816" w:rsidRPr="00CC70C7">
        <w:rPr>
          <w:spacing w:val="2"/>
          <w:lang w:val="en" w:eastAsia="en-AU"/>
        </w:rPr>
        <w:t>to a contiguous property and returned to the first property within 2 days</w:t>
      </w:r>
      <w:r w:rsidR="002A57FA" w:rsidRPr="00CC70C7">
        <w:rPr>
          <w:spacing w:val="2"/>
          <w:lang w:val="en" w:eastAsia="en-AU"/>
        </w:rPr>
        <w:t>;</w:t>
      </w:r>
      <w:r w:rsidR="00384816" w:rsidRPr="00CC70C7">
        <w:rPr>
          <w:spacing w:val="2"/>
          <w:lang w:val="en" w:eastAsia="en-AU"/>
        </w:rPr>
        <w:t xml:space="preserve"> or</w:t>
      </w:r>
    </w:p>
    <w:p w:rsidR="00384816" w:rsidRPr="00CC70C7" w:rsidRDefault="00AB12BD" w:rsidP="00AB12BD">
      <w:pPr>
        <w:pStyle w:val="Isubpara"/>
        <w:rPr>
          <w:spacing w:val="2"/>
          <w:lang w:val="en" w:eastAsia="en-AU"/>
        </w:rPr>
      </w:pPr>
      <w:r w:rsidRPr="00CC70C7">
        <w:rPr>
          <w:spacing w:val="2"/>
          <w:lang w:val="en" w:eastAsia="en-AU"/>
        </w:rPr>
        <w:tab/>
        <w:t>(ii)</w:t>
      </w:r>
      <w:r w:rsidRPr="00CC70C7">
        <w:rPr>
          <w:spacing w:val="2"/>
          <w:lang w:val="en" w:eastAsia="en-AU"/>
        </w:rPr>
        <w:tab/>
      </w:r>
      <w:r w:rsidR="002A57FA" w:rsidRPr="00CC70C7">
        <w:rPr>
          <w:spacing w:val="2"/>
          <w:lang w:val="en" w:eastAsia="en-AU"/>
        </w:rPr>
        <w:t xml:space="preserve">from the property on which it is located (the </w:t>
      </w:r>
      <w:r w:rsidR="002A57FA" w:rsidRPr="00CC70C7">
        <w:rPr>
          <w:rStyle w:val="charBoldItals"/>
          <w:spacing w:val="2"/>
        </w:rPr>
        <w:t>first property</w:t>
      </w:r>
      <w:r w:rsidR="002A57FA" w:rsidRPr="00CC70C7">
        <w:rPr>
          <w:spacing w:val="2"/>
          <w:lang w:val="en" w:eastAsia="en-AU"/>
        </w:rPr>
        <w:t xml:space="preserve">) </w:t>
      </w:r>
      <w:r w:rsidR="00384816" w:rsidRPr="00CC70C7">
        <w:rPr>
          <w:spacing w:val="2"/>
          <w:lang w:val="en" w:eastAsia="en-AU"/>
        </w:rPr>
        <w:t>to a contiguous property because the stock is grazed continuously between th</w:t>
      </w:r>
      <w:r w:rsidR="002C6994" w:rsidRPr="00CC70C7">
        <w:rPr>
          <w:spacing w:val="2"/>
          <w:lang w:val="en" w:eastAsia="en-AU"/>
        </w:rPr>
        <w:t xml:space="preserve">e first property and </w:t>
      </w:r>
      <w:r w:rsidR="00B150E2" w:rsidRPr="00CC70C7">
        <w:rPr>
          <w:spacing w:val="2"/>
          <w:lang w:val="en" w:eastAsia="en-AU"/>
        </w:rPr>
        <w:t>the</w:t>
      </w:r>
      <w:r w:rsidR="002C6994" w:rsidRPr="00CC70C7">
        <w:rPr>
          <w:spacing w:val="2"/>
          <w:lang w:val="en" w:eastAsia="en-AU"/>
        </w:rPr>
        <w:t xml:space="preserve"> contiguous </w:t>
      </w:r>
      <w:r w:rsidR="00B150E2" w:rsidRPr="00CC70C7">
        <w:rPr>
          <w:spacing w:val="2"/>
          <w:lang w:val="en" w:eastAsia="en-AU"/>
        </w:rPr>
        <w:t>property</w:t>
      </w:r>
      <w:r w:rsidR="002C6994" w:rsidRPr="00CC70C7">
        <w:rPr>
          <w:spacing w:val="2"/>
          <w:lang w:val="en" w:eastAsia="en-AU"/>
        </w:rPr>
        <w:t>;</w:t>
      </w:r>
      <w:r w:rsidR="00384816" w:rsidRPr="00CC70C7">
        <w:rPr>
          <w:spacing w:val="2"/>
          <w:lang w:val="en" w:eastAsia="en-AU"/>
        </w:rPr>
        <w:t xml:space="preserve"> or</w:t>
      </w:r>
    </w:p>
    <w:p w:rsidR="00384816" w:rsidRPr="008F44AD" w:rsidRDefault="00AB12BD" w:rsidP="00AB12BD">
      <w:pPr>
        <w:pStyle w:val="Isubpara"/>
        <w:rPr>
          <w:spacing w:val="2"/>
          <w:lang w:val="en" w:eastAsia="en-AU"/>
        </w:rPr>
      </w:pPr>
      <w:r w:rsidRPr="008F44AD">
        <w:rPr>
          <w:spacing w:val="2"/>
          <w:lang w:val="en" w:eastAsia="en-AU"/>
        </w:rPr>
        <w:tab/>
        <w:t>(iii)</w:t>
      </w:r>
      <w:r w:rsidRPr="008F44AD">
        <w:rPr>
          <w:spacing w:val="2"/>
          <w:lang w:val="en" w:eastAsia="en-AU"/>
        </w:rPr>
        <w:tab/>
      </w:r>
      <w:r w:rsidR="00384816" w:rsidRPr="008F44AD">
        <w:rPr>
          <w:spacing w:val="2"/>
          <w:lang w:val="en" w:eastAsia="en-AU"/>
        </w:rPr>
        <w:t xml:space="preserve">to </w:t>
      </w:r>
      <w:r w:rsidR="002C6994" w:rsidRPr="008F44AD">
        <w:rPr>
          <w:spacing w:val="2"/>
          <w:lang w:val="en" w:eastAsia="en-AU"/>
        </w:rPr>
        <w:t xml:space="preserve">another </w:t>
      </w:r>
      <w:r w:rsidR="00384816" w:rsidRPr="008F44AD">
        <w:rPr>
          <w:spacing w:val="2"/>
          <w:lang w:val="en" w:eastAsia="en-AU"/>
        </w:rPr>
        <w:t xml:space="preserve">part of the same property by a route that requires </w:t>
      </w:r>
      <w:r w:rsidR="004F727A" w:rsidRPr="008F44AD">
        <w:rPr>
          <w:spacing w:val="2"/>
          <w:lang w:val="en" w:eastAsia="en-AU"/>
        </w:rPr>
        <w:t>the stock to leave the property;</w:t>
      </w:r>
    </w:p>
    <w:p w:rsidR="00AB12BD" w:rsidRPr="00925C23" w:rsidRDefault="00AB12BD" w:rsidP="00AB12BD">
      <w:pPr>
        <w:pStyle w:val="Ipara"/>
        <w:rPr>
          <w:lang w:val="en" w:eastAsia="en-AU"/>
        </w:rPr>
      </w:pPr>
      <w:r w:rsidRPr="00925C23">
        <w:rPr>
          <w:lang w:val="en" w:eastAsia="en-AU"/>
        </w:rPr>
        <w:tab/>
        <w:t>(c)</w:t>
      </w:r>
      <w:r w:rsidRPr="00925C23">
        <w:rPr>
          <w:lang w:val="en" w:eastAsia="en-AU"/>
        </w:rPr>
        <w:tab/>
      </w:r>
      <w:r w:rsidR="00384816" w:rsidRPr="00925C23">
        <w:rPr>
          <w:lang w:val="en" w:eastAsia="en-AU"/>
        </w:rPr>
        <w:t xml:space="preserve">the identifiable stock is moved for display </w:t>
      </w:r>
      <w:r w:rsidR="00B437B2" w:rsidRPr="00925C23">
        <w:rPr>
          <w:lang w:val="en" w:eastAsia="en-AU"/>
        </w:rPr>
        <w:t>at the National Zoo and Aquarium;</w:t>
      </w:r>
    </w:p>
    <w:p w:rsidR="00384816" w:rsidRPr="00925C23" w:rsidRDefault="00B437B2" w:rsidP="00B437B2">
      <w:pPr>
        <w:pStyle w:val="Ipara"/>
        <w:rPr>
          <w:lang w:val="en" w:eastAsia="en-AU"/>
        </w:rPr>
      </w:pPr>
      <w:r w:rsidRPr="00925C23">
        <w:rPr>
          <w:lang w:val="en" w:eastAsia="en-AU"/>
        </w:rPr>
        <w:tab/>
        <w:t>(d)</w:t>
      </w:r>
      <w:r w:rsidRPr="00925C23">
        <w:rPr>
          <w:lang w:val="en" w:eastAsia="en-AU"/>
        </w:rPr>
        <w:tab/>
      </w:r>
      <w:r w:rsidR="002C6994" w:rsidRPr="00925C23">
        <w:rPr>
          <w:lang w:val="en" w:eastAsia="en-AU"/>
        </w:rPr>
        <w:t xml:space="preserve">for </w:t>
      </w:r>
      <w:r w:rsidR="00384816" w:rsidRPr="00925C23">
        <w:rPr>
          <w:lang w:val="en" w:eastAsia="en-AU"/>
        </w:rPr>
        <w:t xml:space="preserve">identifiable stock </w:t>
      </w:r>
      <w:r w:rsidR="002C6994" w:rsidRPr="00925C23">
        <w:rPr>
          <w:lang w:val="en" w:eastAsia="en-AU"/>
        </w:rPr>
        <w:t xml:space="preserve">that </w:t>
      </w:r>
      <w:r w:rsidR="00384816" w:rsidRPr="00925C23">
        <w:rPr>
          <w:lang w:val="en" w:eastAsia="en-AU"/>
        </w:rPr>
        <w:t xml:space="preserve">is a dairy goat or a </w:t>
      </w:r>
      <w:r w:rsidR="002C6994" w:rsidRPr="00925C23">
        <w:rPr>
          <w:lang w:val="en" w:eastAsia="en-AU"/>
        </w:rPr>
        <w:t xml:space="preserve">goat that was born without ears—the identifiable stock is moved to somewhere other than a </w:t>
      </w:r>
      <w:r w:rsidR="00384816" w:rsidRPr="00925C23">
        <w:rPr>
          <w:lang w:val="en" w:eastAsia="en-AU"/>
        </w:rPr>
        <w:t>sale</w:t>
      </w:r>
      <w:r w:rsidRPr="00925C23">
        <w:rPr>
          <w:lang w:val="en" w:eastAsia="en-AU"/>
        </w:rPr>
        <w:t>yard or abattoir;</w:t>
      </w:r>
    </w:p>
    <w:p w:rsidR="00384816" w:rsidRPr="00925C23" w:rsidRDefault="00B437B2" w:rsidP="00B437B2">
      <w:pPr>
        <w:pStyle w:val="Ipara"/>
        <w:rPr>
          <w:lang w:val="en" w:eastAsia="en-AU"/>
        </w:rPr>
      </w:pPr>
      <w:r w:rsidRPr="00925C23">
        <w:rPr>
          <w:lang w:val="en" w:eastAsia="en-AU"/>
        </w:rPr>
        <w:tab/>
        <w:t>(e)</w:t>
      </w:r>
      <w:r w:rsidRPr="00925C23">
        <w:rPr>
          <w:lang w:val="en" w:eastAsia="en-AU"/>
        </w:rPr>
        <w:tab/>
      </w:r>
      <w:r w:rsidR="00074A2E" w:rsidRPr="00925C23">
        <w:rPr>
          <w:lang w:val="en" w:eastAsia="en-AU"/>
        </w:rPr>
        <w:t xml:space="preserve">for </w:t>
      </w:r>
      <w:r w:rsidR="00384816" w:rsidRPr="00925C23">
        <w:rPr>
          <w:lang w:val="en" w:eastAsia="en-AU"/>
        </w:rPr>
        <w:t xml:space="preserve">identifiable stock </w:t>
      </w:r>
      <w:r w:rsidR="00074A2E" w:rsidRPr="00925C23">
        <w:rPr>
          <w:lang w:val="en" w:eastAsia="en-AU"/>
        </w:rPr>
        <w:t xml:space="preserve">that is </w:t>
      </w:r>
      <w:r w:rsidR="00384816" w:rsidRPr="00925C23">
        <w:rPr>
          <w:lang w:val="en" w:eastAsia="en-AU"/>
        </w:rPr>
        <w:t>a feral goat that has been captured from the wild</w:t>
      </w:r>
      <w:r w:rsidR="00074A2E" w:rsidRPr="00925C23">
        <w:rPr>
          <w:lang w:val="en" w:eastAsia="en-AU"/>
        </w:rPr>
        <w:t>—t</w:t>
      </w:r>
      <w:r w:rsidR="00384816" w:rsidRPr="00925C23">
        <w:rPr>
          <w:lang w:val="en" w:eastAsia="en-AU"/>
        </w:rPr>
        <w:t xml:space="preserve">he </w:t>
      </w:r>
      <w:r w:rsidR="005D0681" w:rsidRPr="00925C23">
        <w:rPr>
          <w:lang w:val="en" w:eastAsia="en-AU"/>
        </w:rPr>
        <w:t>identifiable stock</w:t>
      </w:r>
      <w:r w:rsidR="00384816" w:rsidRPr="00925C23">
        <w:rPr>
          <w:lang w:val="en" w:eastAsia="en-AU"/>
        </w:rPr>
        <w:t xml:space="preserve"> is moved from the pr</w:t>
      </w:r>
      <w:r w:rsidRPr="00925C23">
        <w:rPr>
          <w:lang w:val="en" w:eastAsia="en-AU"/>
        </w:rPr>
        <w:t>operty on which it was captured</w:t>
      </w:r>
      <w:r w:rsidR="003D631F" w:rsidRPr="00925C23">
        <w:rPr>
          <w:lang w:val="en" w:eastAsia="en-AU"/>
        </w:rPr>
        <w:t xml:space="preserve"> to an abattoir;</w:t>
      </w:r>
    </w:p>
    <w:p w:rsidR="00384816" w:rsidRPr="00925C23" w:rsidRDefault="00B437B2" w:rsidP="00D77426">
      <w:pPr>
        <w:pStyle w:val="Ipara"/>
        <w:rPr>
          <w:lang w:val="en" w:eastAsia="en-AU"/>
        </w:rPr>
      </w:pPr>
      <w:r w:rsidRPr="00925C23">
        <w:rPr>
          <w:lang w:val="en" w:eastAsia="en-AU"/>
        </w:rPr>
        <w:tab/>
        <w:t>(f)</w:t>
      </w:r>
      <w:r w:rsidRPr="00925C23">
        <w:rPr>
          <w:lang w:val="en" w:eastAsia="en-AU"/>
        </w:rPr>
        <w:tab/>
      </w:r>
      <w:r w:rsidR="00384816" w:rsidRPr="00925C23">
        <w:rPr>
          <w:lang w:val="en" w:eastAsia="en-AU"/>
        </w:rPr>
        <w:t>the identifi</w:t>
      </w:r>
      <w:r w:rsidRPr="00925C23">
        <w:rPr>
          <w:lang w:val="en" w:eastAsia="en-AU"/>
        </w:rPr>
        <w:t>able stock being moved is a pig</w:t>
      </w:r>
      <w:r w:rsidR="00D77426" w:rsidRPr="00925C23">
        <w:rPr>
          <w:lang w:val="en" w:eastAsia="en-AU"/>
        </w:rPr>
        <w:t xml:space="preserve"> </w:t>
      </w:r>
      <w:r w:rsidR="00384816" w:rsidRPr="00925C23">
        <w:rPr>
          <w:lang w:val="en" w:eastAsia="en-AU"/>
        </w:rPr>
        <w:t>that will continue to be owned by the s</w:t>
      </w:r>
      <w:r w:rsidR="00847754" w:rsidRPr="00925C23">
        <w:rPr>
          <w:lang w:val="en" w:eastAsia="en-AU"/>
        </w:rPr>
        <w:t>ame person following the move;</w:t>
      </w:r>
    </w:p>
    <w:p w:rsidR="00847754" w:rsidRPr="00925C23" w:rsidRDefault="00847754" w:rsidP="00847754">
      <w:pPr>
        <w:pStyle w:val="Ipara"/>
        <w:rPr>
          <w:lang w:val="en" w:eastAsia="en-AU"/>
        </w:rPr>
      </w:pPr>
      <w:r w:rsidRPr="00925C23">
        <w:rPr>
          <w:lang w:val="en" w:eastAsia="en-AU"/>
        </w:rPr>
        <w:tab/>
        <w:t>(g)</w:t>
      </w:r>
      <w:r w:rsidRPr="00925C23">
        <w:rPr>
          <w:lang w:val="en" w:eastAsia="en-AU"/>
        </w:rPr>
        <w:tab/>
      </w:r>
      <w:r w:rsidR="00074A2E" w:rsidRPr="00925C23">
        <w:rPr>
          <w:lang w:val="en" w:eastAsia="en-AU"/>
        </w:rPr>
        <w:t xml:space="preserve">the identifiable stock is </w:t>
      </w:r>
      <w:r w:rsidRPr="00925C23">
        <w:rPr>
          <w:lang w:val="en" w:eastAsia="en-AU"/>
        </w:rPr>
        <w:t xml:space="preserve">moved </w:t>
      </w:r>
      <w:r w:rsidR="00074A2E" w:rsidRPr="00925C23">
        <w:rPr>
          <w:lang w:val="en" w:eastAsia="en-AU"/>
        </w:rPr>
        <w:t xml:space="preserve">because </w:t>
      </w:r>
      <w:r w:rsidRPr="00925C23">
        <w:rPr>
          <w:lang w:val="en" w:eastAsia="en-AU"/>
        </w:rPr>
        <w:t>of an extreme emergency.</w:t>
      </w:r>
    </w:p>
    <w:p w:rsidR="00847754" w:rsidRPr="00925C23" w:rsidRDefault="00847754" w:rsidP="00F040A8">
      <w:pPr>
        <w:pStyle w:val="aExamHdgpar"/>
      </w:pPr>
      <w:r w:rsidRPr="00925C23">
        <w:t>Example—extreme emergency</w:t>
      </w:r>
    </w:p>
    <w:p w:rsidR="00847754" w:rsidRPr="00925C23" w:rsidRDefault="00847754" w:rsidP="00847754">
      <w:pPr>
        <w:pStyle w:val="aExampar"/>
      </w:pPr>
      <w:r w:rsidRPr="00925C23">
        <w:t>imminent threat arising from a bushfire or a flood</w:t>
      </w:r>
    </w:p>
    <w:p w:rsidR="00E40F23" w:rsidRPr="00925C23" w:rsidRDefault="007B409B" w:rsidP="007B409B">
      <w:pPr>
        <w:pStyle w:val="aNotepar"/>
      </w:pPr>
      <w:r w:rsidRPr="00925C23">
        <w:rPr>
          <w:rStyle w:val="charItals"/>
        </w:rPr>
        <w:t>Note 1</w:t>
      </w:r>
      <w:r w:rsidRPr="00925C23">
        <w:rPr>
          <w:rStyle w:val="charItals"/>
        </w:rPr>
        <w:tab/>
      </w:r>
      <w:r w:rsidRPr="00925C23">
        <w:t xml:space="preserve">The person may commit an offence if the chief veterinary officer is not informed of the move within 7 days (see s 50 (1)). </w:t>
      </w:r>
    </w:p>
    <w:p w:rsidR="006635A3" w:rsidRPr="00925C23" w:rsidRDefault="00922EF7" w:rsidP="006635A3">
      <w:pPr>
        <w:pStyle w:val="aNotepar"/>
      </w:pPr>
      <w:r w:rsidRPr="00925C23">
        <w:rPr>
          <w:rStyle w:val="charItals"/>
        </w:rPr>
        <w:t>Note 2</w:t>
      </w:r>
      <w:r w:rsidR="006635A3" w:rsidRPr="00925C23">
        <w:rPr>
          <w:rStyle w:val="charItals"/>
        </w:rPr>
        <w:tab/>
      </w:r>
      <w:r w:rsidR="006635A3" w:rsidRPr="00925C23">
        <w:t xml:space="preserve">The defendant has an evidential burden in relation to the matters mentioned in s (1) (see </w:t>
      </w:r>
      <w:hyperlink r:id="rId26" w:tooltip="A2002-51" w:history="1">
        <w:r w:rsidR="001A304D" w:rsidRPr="00925C23">
          <w:rPr>
            <w:rStyle w:val="charCitHyperlinkAbbrev"/>
          </w:rPr>
          <w:t>Criminal Code</w:t>
        </w:r>
      </w:hyperlink>
      <w:r w:rsidR="006635A3" w:rsidRPr="00925C23">
        <w:t>, s 58).</w:t>
      </w:r>
    </w:p>
    <w:p w:rsidR="00922EF7" w:rsidRPr="008F44AD" w:rsidRDefault="00922EF7" w:rsidP="00922EF7">
      <w:pPr>
        <w:pStyle w:val="aNotepar"/>
        <w:rPr>
          <w:spacing w:val="2"/>
        </w:rPr>
      </w:pPr>
      <w:r w:rsidRPr="008F44AD">
        <w:rPr>
          <w:rStyle w:val="charItals"/>
          <w:spacing w:val="2"/>
        </w:rPr>
        <w:t>Note 3</w:t>
      </w:r>
      <w:r w:rsidRPr="008F44AD">
        <w:rPr>
          <w:spacing w:val="2"/>
        </w:rPr>
        <w:tab/>
        <w:t xml:space="preserve">An example is part of the Act, is not exhaustive and may extend, but does not limit, the meaning of the provision in which it appears (see </w:t>
      </w:r>
      <w:hyperlink r:id="rId27" w:tooltip="A2001-14" w:history="1">
        <w:r w:rsidR="001A304D" w:rsidRPr="008F44AD">
          <w:rPr>
            <w:rStyle w:val="charCitHyperlinkAbbrev"/>
            <w:spacing w:val="2"/>
          </w:rPr>
          <w:t>Legislation Act</w:t>
        </w:r>
      </w:hyperlink>
      <w:r w:rsidRPr="008F44AD">
        <w:rPr>
          <w:spacing w:val="2"/>
        </w:rPr>
        <w:t>, s 126 and s 132).</w:t>
      </w:r>
    </w:p>
    <w:p w:rsidR="0026021D" w:rsidRPr="00925C23" w:rsidRDefault="0026021D" w:rsidP="0026021D">
      <w:pPr>
        <w:pStyle w:val="IMain"/>
      </w:pPr>
      <w:r w:rsidRPr="00925C23">
        <w:tab/>
        <w:t>(2)</w:t>
      </w:r>
      <w:r w:rsidRPr="00925C23">
        <w:tab/>
        <w:t>A person does not commit an offence under section 48 (</w:t>
      </w:r>
      <w:r w:rsidR="00275CBF" w:rsidRPr="00925C23">
        <w:t>1</w:t>
      </w:r>
      <w:r w:rsidRPr="00925C23">
        <w:t>) if—</w:t>
      </w:r>
    </w:p>
    <w:p w:rsidR="0026021D" w:rsidRPr="00925C23" w:rsidRDefault="0026021D" w:rsidP="0026021D">
      <w:pPr>
        <w:pStyle w:val="Ipara"/>
      </w:pPr>
      <w:r w:rsidRPr="00925C23">
        <w:tab/>
        <w:t>(a)</w:t>
      </w:r>
      <w:r w:rsidRPr="00925C23">
        <w:tab/>
        <w:t xml:space="preserve">the person moves identifiable stock that </w:t>
      </w:r>
      <w:r w:rsidR="00542B19" w:rsidRPr="00925C23">
        <w:t>are</w:t>
      </w:r>
      <w:r w:rsidRPr="00925C23">
        <w:t xml:space="preserve"> cattle</w:t>
      </w:r>
      <w:r w:rsidR="00967EDD" w:rsidRPr="00925C23">
        <w:t xml:space="preserve"> from a property or premises</w:t>
      </w:r>
      <w:r w:rsidRPr="00925C23">
        <w:t>; and</w:t>
      </w:r>
    </w:p>
    <w:p w:rsidR="0026021D" w:rsidRPr="00925C23" w:rsidRDefault="0026021D" w:rsidP="0026021D">
      <w:pPr>
        <w:pStyle w:val="Ipara"/>
      </w:pPr>
      <w:r w:rsidRPr="00925C23">
        <w:tab/>
        <w:t>(b)</w:t>
      </w:r>
      <w:r w:rsidRPr="00925C23">
        <w:tab/>
        <w:t>either—</w:t>
      </w:r>
    </w:p>
    <w:p w:rsidR="0026021D" w:rsidRPr="00925C23" w:rsidRDefault="0026021D" w:rsidP="0026021D">
      <w:pPr>
        <w:pStyle w:val="Isubpara"/>
      </w:pPr>
      <w:r w:rsidRPr="00925C23">
        <w:tab/>
        <w:t>(i)</w:t>
      </w:r>
      <w:r w:rsidRPr="00925C23">
        <w:tab/>
        <w:t>the cattle ha</w:t>
      </w:r>
      <w:r w:rsidR="00542B19" w:rsidRPr="00925C23">
        <w:t>ve</w:t>
      </w:r>
      <w:r w:rsidRPr="00925C23">
        <w:t xml:space="preserve"> special identifier</w:t>
      </w:r>
      <w:r w:rsidR="001F4862" w:rsidRPr="00925C23">
        <w:t>s</w:t>
      </w:r>
      <w:r w:rsidR="00275CBF" w:rsidRPr="00925C23">
        <w:t xml:space="preserve"> approved</w:t>
      </w:r>
      <w:r w:rsidRPr="00925C23">
        <w:t xml:space="preserve"> or recognised by </w:t>
      </w:r>
      <w:r w:rsidR="00275CBF" w:rsidRPr="00925C23">
        <w:t xml:space="preserve">a </w:t>
      </w:r>
      <w:r w:rsidR="00D967C0" w:rsidRPr="00925C23">
        <w:t>related NLIS law</w:t>
      </w:r>
      <w:r w:rsidR="00275CBF" w:rsidRPr="00925C23">
        <w:t>; or</w:t>
      </w:r>
    </w:p>
    <w:p w:rsidR="00275CBF" w:rsidRPr="00925C23" w:rsidRDefault="00275CBF" w:rsidP="00275CBF">
      <w:pPr>
        <w:pStyle w:val="Isubpara"/>
      </w:pPr>
      <w:r w:rsidRPr="00925C23">
        <w:tab/>
        <w:t>(ii)</w:t>
      </w:r>
      <w:r w:rsidRPr="00925C23">
        <w:tab/>
      </w:r>
      <w:r w:rsidR="00E40F23" w:rsidRPr="00925C23">
        <w:rPr>
          <w:lang w:val="en" w:eastAsia="en-AU"/>
        </w:rPr>
        <w:t xml:space="preserve">the </w:t>
      </w:r>
      <w:r w:rsidR="00E40F23" w:rsidRPr="00925C23">
        <w:t>chief veterinary officer approves the move in writing.</w:t>
      </w:r>
    </w:p>
    <w:p w:rsidR="00793C7E" w:rsidRPr="00925C23" w:rsidRDefault="00931E66" w:rsidP="00931E66">
      <w:pPr>
        <w:pStyle w:val="IMain"/>
        <w:rPr>
          <w:lang w:val="en" w:eastAsia="en-AU"/>
        </w:rPr>
      </w:pPr>
      <w:r w:rsidRPr="00925C23">
        <w:rPr>
          <w:lang w:val="en" w:eastAsia="en-AU"/>
        </w:rPr>
        <w:tab/>
        <w:t>(</w:t>
      </w:r>
      <w:r w:rsidR="00E40F23" w:rsidRPr="00925C23">
        <w:rPr>
          <w:lang w:val="en" w:eastAsia="en-AU"/>
        </w:rPr>
        <w:t>3</w:t>
      </w:r>
      <w:r w:rsidRPr="00925C23">
        <w:rPr>
          <w:lang w:val="en" w:eastAsia="en-AU"/>
        </w:rPr>
        <w:t>)</w:t>
      </w:r>
      <w:r w:rsidRPr="00925C23">
        <w:rPr>
          <w:lang w:val="en" w:eastAsia="en-AU"/>
        </w:rPr>
        <w:tab/>
        <w:t>A person does not commit an offence under section 4</w:t>
      </w:r>
      <w:r w:rsidR="00EB5F4C" w:rsidRPr="00925C23">
        <w:rPr>
          <w:lang w:val="en" w:eastAsia="en-AU"/>
        </w:rPr>
        <w:t>8</w:t>
      </w:r>
      <w:r w:rsidRPr="00925C23">
        <w:rPr>
          <w:lang w:val="en" w:eastAsia="en-AU"/>
        </w:rPr>
        <w:t xml:space="preserve"> (</w:t>
      </w:r>
      <w:r w:rsidR="00EB5F4C" w:rsidRPr="00925C23">
        <w:rPr>
          <w:lang w:val="en" w:eastAsia="en-AU"/>
        </w:rPr>
        <w:t>1</w:t>
      </w:r>
      <w:r w:rsidRPr="00925C23">
        <w:rPr>
          <w:lang w:val="en" w:eastAsia="en-AU"/>
        </w:rPr>
        <w:t>) if</w:t>
      </w:r>
      <w:r w:rsidR="00793C7E" w:rsidRPr="00925C23">
        <w:rPr>
          <w:lang w:val="en" w:eastAsia="en-AU"/>
        </w:rPr>
        <w:t>—</w:t>
      </w:r>
    </w:p>
    <w:p w:rsidR="00793C7E" w:rsidRPr="008F44AD" w:rsidRDefault="00793C7E" w:rsidP="00793C7E">
      <w:pPr>
        <w:pStyle w:val="Ipara"/>
        <w:rPr>
          <w:spacing w:val="2"/>
          <w:lang w:val="en" w:eastAsia="en-AU"/>
        </w:rPr>
      </w:pPr>
      <w:r w:rsidRPr="008F44AD">
        <w:rPr>
          <w:spacing w:val="2"/>
          <w:lang w:val="en" w:eastAsia="en-AU"/>
        </w:rPr>
        <w:tab/>
        <w:t>(a)</w:t>
      </w:r>
      <w:r w:rsidRPr="008F44AD">
        <w:rPr>
          <w:spacing w:val="2"/>
          <w:lang w:val="en" w:eastAsia="en-AU"/>
        </w:rPr>
        <w:tab/>
      </w:r>
      <w:r w:rsidR="00931E66" w:rsidRPr="008F44AD">
        <w:rPr>
          <w:spacing w:val="2"/>
          <w:lang w:val="en" w:eastAsia="en-AU"/>
        </w:rPr>
        <w:t xml:space="preserve">the </w:t>
      </w:r>
      <w:r w:rsidR="00095B0F" w:rsidRPr="008F44AD">
        <w:rPr>
          <w:spacing w:val="2"/>
          <w:lang w:val="en" w:eastAsia="en-AU"/>
        </w:rPr>
        <w:t xml:space="preserve">person moves </w:t>
      </w:r>
      <w:r w:rsidR="00DA3A05" w:rsidRPr="008F44AD">
        <w:rPr>
          <w:spacing w:val="2"/>
          <w:lang w:val="en" w:eastAsia="en-AU"/>
        </w:rPr>
        <w:t>identifiable stock</w:t>
      </w:r>
      <w:r w:rsidR="00967EDD" w:rsidRPr="008F44AD">
        <w:rPr>
          <w:spacing w:val="2"/>
          <w:lang w:val="en" w:eastAsia="en-AU"/>
        </w:rPr>
        <w:t xml:space="preserve"> </w:t>
      </w:r>
      <w:r w:rsidR="00967EDD" w:rsidRPr="008F44AD">
        <w:rPr>
          <w:spacing w:val="2"/>
        </w:rPr>
        <w:t>from a property or premises</w:t>
      </w:r>
      <w:r w:rsidRPr="008F44AD">
        <w:rPr>
          <w:spacing w:val="2"/>
          <w:lang w:val="en" w:eastAsia="en-AU"/>
        </w:rPr>
        <w:t>;</w:t>
      </w:r>
      <w:r w:rsidR="00931E66" w:rsidRPr="008F44AD">
        <w:rPr>
          <w:spacing w:val="2"/>
          <w:lang w:val="en" w:eastAsia="en-AU"/>
        </w:rPr>
        <w:t xml:space="preserve"> and </w:t>
      </w:r>
    </w:p>
    <w:p w:rsidR="00DA3A05" w:rsidRPr="00925C23" w:rsidRDefault="00793C7E" w:rsidP="00793C7E">
      <w:pPr>
        <w:pStyle w:val="Ipara"/>
      </w:pPr>
      <w:r w:rsidRPr="00925C23">
        <w:rPr>
          <w:lang w:val="en" w:eastAsia="en-AU"/>
        </w:rPr>
        <w:tab/>
        <w:t>(b)</w:t>
      </w:r>
      <w:r w:rsidRPr="00925C23">
        <w:rPr>
          <w:lang w:val="en" w:eastAsia="en-AU"/>
        </w:rPr>
        <w:tab/>
      </w:r>
      <w:r w:rsidR="00B53E1B" w:rsidRPr="00925C23">
        <w:rPr>
          <w:lang w:val="en" w:eastAsia="en-AU"/>
        </w:rPr>
        <w:t xml:space="preserve">the </w:t>
      </w:r>
      <w:r w:rsidR="00DA3A05" w:rsidRPr="00925C23">
        <w:t xml:space="preserve">chief veterinary officer </w:t>
      </w:r>
      <w:r w:rsidR="00CB0698" w:rsidRPr="00925C23">
        <w:t>approves the move in writing</w:t>
      </w:r>
      <w:r w:rsidR="00931E66" w:rsidRPr="00925C23">
        <w:t>.</w:t>
      </w:r>
    </w:p>
    <w:p w:rsidR="00E52889" w:rsidRPr="00925C23" w:rsidRDefault="00294517" w:rsidP="00E52889">
      <w:pPr>
        <w:pStyle w:val="IH5Sec"/>
      </w:pPr>
      <w:r w:rsidRPr="00925C23">
        <w:t>50</w:t>
      </w:r>
      <w:r w:rsidR="00E52889" w:rsidRPr="00925C23">
        <w:tab/>
        <w:t xml:space="preserve">Offence—required </w:t>
      </w:r>
      <w:r w:rsidR="00A261B7" w:rsidRPr="00925C23">
        <w:t xml:space="preserve">information </w:t>
      </w:r>
      <w:r w:rsidR="00E52889" w:rsidRPr="00925C23">
        <w:t xml:space="preserve">if </w:t>
      </w:r>
      <w:r w:rsidR="002B26FD" w:rsidRPr="00925C23">
        <w:t>identifiable stock</w:t>
      </w:r>
      <w:r w:rsidR="00E52889" w:rsidRPr="00925C23">
        <w:t xml:space="preserve"> moved in extreme emergency </w:t>
      </w:r>
    </w:p>
    <w:p w:rsidR="00860D82" w:rsidRPr="00925C23" w:rsidRDefault="00F45621" w:rsidP="00F45621">
      <w:pPr>
        <w:pStyle w:val="IMain"/>
      </w:pPr>
      <w:r w:rsidRPr="00925C23">
        <w:tab/>
        <w:t>(</w:t>
      </w:r>
      <w:r w:rsidR="00A261B7" w:rsidRPr="00925C23">
        <w:t>1</w:t>
      </w:r>
      <w:r w:rsidRPr="00925C23">
        <w:t>)</w:t>
      </w:r>
      <w:r w:rsidRPr="00925C23">
        <w:tab/>
      </w:r>
      <w:r w:rsidR="0071746D" w:rsidRPr="00925C23">
        <w:t>A</w:t>
      </w:r>
      <w:r w:rsidR="00294517" w:rsidRPr="00925C23">
        <w:t xml:space="preserve"> person</w:t>
      </w:r>
      <w:r w:rsidR="0006129A" w:rsidRPr="00925C23">
        <w:t xml:space="preserve"> </w:t>
      </w:r>
      <w:r w:rsidR="00860D82" w:rsidRPr="00925C23">
        <w:t>commits an offence if—</w:t>
      </w:r>
    </w:p>
    <w:p w:rsidR="00967EDD" w:rsidRPr="00925C23" w:rsidRDefault="00967EDD" w:rsidP="00967EDD">
      <w:pPr>
        <w:pStyle w:val="Ipara"/>
      </w:pPr>
      <w:r w:rsidRPr="00925C23">
        <w:tab/>
        <w:t>(a)</w:t>
      </w:r>
      <w:r w:rsidRPr="00925C23">
        <w:tab/>
      </w:r>
      <w:r w:rsidR="00856389" w:rsidRPr="00925C23">
        <w:t>the</w:t>
      </w:r>
      <w:r w:rsidRPr="00925C23">
        <w:t xml:space="preserve"> person owns identifiable stock; and</w:t>
      </w:r>
    </w:p>
    <w:p w:rsidR="00860D82" w:rsidRPr="00925C23" w:rsidRDefault="00856389" w:rsidP="00860D82">
      <w:pPr>
        <w:pStyle w:val="Ipara"/>
        <w:rPr>
          <w:lang w:val="en" w:eastAsia="en-AU"/>
        </w:rPr>
      </w:pPr>
      <w:r w:rsidRPr="00925C23">
        <w:tab/>
        <w:t>(b</w:t>
      </w:r>
      <w:r w:rsidR="00860D82" w:rsidRPr="00925C23">
        <w:t>)</w:t>
      </w:r>
      <w:r w:rsidR="00860D82" w:rsidRPr="00925C23">
        <w:tab/>
        <w:t xml:space="preserve">the </w:t>
      </w:r>
      <w:r w:rsidRPr="00925C23">
        <w:t xml:space="preserve">person moves the </w:t>
      </w:r>
      <w:r w:rsidR="00294517" w:rsidRPr="00925C23">
        <w:t>identifiable stock</w:t>
      </w:r>
      <w:r w:rsidR="00860D82" w:rsidRPr="00925C23">
        <w:t xml:space="preserve"> </w:t>
      </w:r>
      <w:r w:rsidR="00967EDD" w:rsidRPr="00925C23">
        <w:t xml:space="preserve">from a property or premises </w:t>
      </w:r>
      <w:r w:rsidR="00B150E2" w:rsidRPr="00925C23">
        <w:t>because</w:t>
      </w:r>
      <w:r w:rsidR="00860D82" w:rsidRPr="00925C23">
        <w:rPr>
          <w:lang w:val="en" w:eastAsia="en-AU"/>
        </w:rPr>
        <w:t xml:space="preserve"> of an extreme emergency; and</w:t>
      </w:r>
    </w:p>
    <w:p w:rsidR="00860D82" w:rsidRPr="00925C23" w:rsidRDefault="00860D82" w:rsidP="00860D82">
      <w:pPr>
        <w:pStyle w:val="Ipara"/>
        <w:rPr>
          <w:lang w:val="en" w:eastAsia="en-AU"/>
        </w:rPr>
      </w:pPr>
      <w:r w:rsidRPr="00925C23">
        <w:rPr>
          <w:lang w:val="en" w:eastAsia="en-AU"/>
        </w:rPr>
        <w:tab/>
        <w:t>(</w:t>
      </w:r>
      <w:r w:rsidR="00856389" w:rsidRPr="00925C23">
        <w:rPr>
          <w:lang w:val="en" w:eastAsia="en-AU"/>
        </w:rPr>
        <w:t>c</w:t>
      </w:r>
      <w:r w:rsidRPr="00925C23">
        <w:rPr>
          <w:lang w:val="en" w:eastAsia="en-AU"/>
        </w:rPr>
        <w:t>)</w:t>
      </w:r>
      <w:r w:rsidRPr="00925C23">
        <w:rPr>
          <w:lang w:val="en" w:eastAsia="en-AU"/>
        </w:rPr>
        <w:tab/>
        <w:t>the</w:t>
      </w:r>
      <w:r w:rsidR="00294517" w:rsidRPr="00925C23">
        <w:rPr>
          <w:lang w:val="en" w:eastAsia="en-AU"/>
        </w:rPr>
        <w:t xml:space="preserve"> identifiable stock</w:t>
      </w:r>
      <w:r w:rsidRPr="00925C23">
        <w:rPr>
          <w:lang w:val="en" w:eastAsia="en-AU"/>
        </w:rPr>
        <w:t xml:space="preserve"> is not properly identified; and</w:t>
      </w:r>
    </w:p>
    <w:p w:rsidR="00F45621" w:rsidRPr="008F44AD" w:rsidRDefault="00856389" w:rsidP="008F44AD">
      <w:pPr>
        <w:pStyle w:val="Ipara"/>
        <w:keepNext/>
        <w:ind w:right="52"/>
        <w:rPr>
          <w:spacing w:val="2"/>
        </w:rPr>
      </w:pPr>
      <w:r w:rsidRPr="008F44AD">
        <w:rPr>
          <w:spacing w:val="2"/>
        </w:rPr>
        <w:tab/>
        <w:t>(d</w:t>
      </w:r>
      <w:r w:rsidR="00860D82" w:rsidRPr="008F44AD">
        <w:rPr>
          <w:spacing w:val="2"/>
        </w:rPr>
        <w:t>)</w:t>
      </w:r>
      <w:r w:rsidR="00860D82" w:rsidRPr="008F44AD">
        <w:rPr>
          <w:spacing w:val="2"/>
        </w:rPr>
        <w:tab/>
      </w:r>
      <w:r w:rsidR="00F45621" w:rsidRPr="008F44AD">
        <w:rPr>
          <w:spacing w:val="2"/>
        </w:rPr>
        <w:t xml:space="preserve">the </w:t>
      </w:r>
      <w:r w:rsidR="00294517" w:rsidRPr="008F44AD">
        <w:rPr>
          <w:spacing w:val="2"/>
        </w:rPr>
        <w:t>person</w:t>
      </w:r>
      <w:r w:rsidR="00F45621" w:rsidRPr="008F44AD">
        <w:rPr>
          <w:spacing w:val="2"/>
        </w:rPr>
        <w:t xml:space="preserve"> </w:t>
      </w:r>
      <w:r w:rsidR="00860D82" w:rsidRPr="008F44AD">
        <w:rPr>
          <w:spacing w:val="2"/>
        </w:rPr>
        <w:t xml:space="preserve">does not give the </w:t>
      </w:r>
      <w:r w:rsidR="00F45621" w:rsidRPr="008F44AD">
        <w:rPr>
          <w:spacing w:val="2"/>
        </w:rPr>
        <w:t xml:space="preserve">chief veterinary officer </w:t>
      </w:r>
      <w:r w:rsidR="00860D82" w:rsidRPr="008F44AD">
        <w:rPr>
          <w:spacing w:val="2"/>
        </w:rPr>
        <w:t xml:space="preserve">the required information </w:t>
      </w:r>
      <w:r w:rsidR="00F45621" w:rsidRPr="008F44AD">
        <w:rPr>
          <w:spacing w:val="2"/>
        </w:rPr>
        <w:t xml:space="preserve">within 7 days </w:t>
      </w:r>
      <w:r w:rsidR="00F27EEC" w:rsidRPr="008F44AD">
        <w:rPr>
          <w:spacing w:val="2"/>
        </w:rPr>
        <w:t xml:space="preserve">after the day the </w:t>
      </w:r>
      <w:r w:rsidR="00891054" w:rsidRPr="008F44AD">
        <w:rPr>
          <w:spacing w:val="2"/>
        </w:rPr>
        <w:t>identifiable stock</w:t>
      </w:r>
      <w:r w:rsidR="0006129A" w:rsidRPr="008F44AD">
        <w:rPr>
          <w:spacing w:val="2"/>
        </w:rPr>
        <w:t xml:space="preserve"> </w:t>
      </w:r>
      <w:r w:rsidR="00A261B7" w:rsidRPr="008F44AD">
        <w:rPr>
          <w:spacing w:val="2"/>
        </w:rPr>
        <w:t>is moved.</w:t>
      </w:r>
    </w:p>
    <w:p w:rsidR="00A261B7" w:rsidRPr="00925C23" w:rsidRDefault="00A261B7" w:rsidP="00A261B7">
      <w:pPr>
        <w:pStyle w:val="Penalty"/>
      </w:pPr>
      <w:r w:rsidRPr="00925C23">
        <w:t xml:space="preserve">Maximum penalty:  </w:t>
      </w:r>
      <w:r w:rsidR="004E3942" w:rsidRPr="00925C23">
        <w:t>5</w:t>
      </w:r>
      <w:r w:rsidRPr="00925C23">
        <w:t>0 penalty units.</w:t>
      </w:r>
    </w:p>
    <w:p w:rsidR="00891054" w:rsidRPr="00925C23" w:rsidRDefault="00891054" w:rsidP="00891054">
      <w:pPr>
        <w:pStyle w:val="IMain"/>
      </w:pPr>
      <w:r w:rsidRPr="00925C23">
        <w:tab/>
        <w:t>(2)</w:t>
      </w:r>
      <w:r w:rsidRPr="00925C23">
        <w:tab/>
        <w:t>An offence against this section is a strict liability offence.</w:t>
      </w:r>
    </w:p>
    <w:p w:rsidR="00A261B7" w:rsidRPr="00925C23" w:rsidRDefault="00A261B7" w:rsidP="00A261B7">
      <w:pPr>
        <w:pStyle w:val="IMain"/>
      </w:pPr>
      <w:r w:rsidRPr="00925C23">
        <w:tab/>
        <w:t>(</w:t>
      </w:r>
      <w:r w:rsidR="00891054" w:rsidRPr="00925C23">
        <w:t>3</w:t>
      </w:r>
      <w:r w:rsidRPr="00925C23">
        <w:t>)</w:t>
      </w:r>
      <w:r w:rsidRPr="00925C23">
        <w:tab/>
        <w:t>In this section:</w:t>
      </w:r>
    </w:p>
    <w:p w:rsidR="00A261B7" w:rsidRPr="00925C23" w:rsidRDefault="00A261B7" w:rsidP="00925C23">
      <w:pPr>
        <w:pStyle w:val="aDef"/>
      </w:pPr>
      <w:r w:rsidRPr="00925C23">
        <w:rPr>
          <w:rStyle w:val="charBoldItals"/>
        </w:rPr>
        <w:t>required information</w:t>
      </w:r>
      <w:r w:rsidRPr="00925C23">
        <w:t xml:space="preserve"> means the following</w:t>
      </w:r>
      <w:r w:rsidR="00235194" w:rsidRPr="00925C23">
        <w:t xml:space="preserve"> information given in </w:t>
      </w:r>
      <w:r w:rsidR="00624AB4" w:rsidRPr="00925C23">
        <w:t>writing or electronically</w:t>
      </w:r>
      <w:r w:rsidRPr="00925C23">
        <w:t>:</w:t>
      </w:r>
    </w:p>
    <w:p w:rsidR="00F27EEC" w:rsidRPr="00925C23" w:rsidRDefault="00F27EEC" w:rsidP="00F27EEC">
      <w:pPr>
        <w:pStyle w:val="Ipara"/>
      </w:pPr>
      <w:r w:rsidRPr="00925C23">
        <w:tab/>
        <w:t>(a)</w:t>
      </w:r>
      <w:r w:rsidRPr="00925C23">
        <w:tab/>
        <w:t xml:space="preserve">the property identification code </w:t>
      </w:r>
      <w:r w:rsidR="001A4E03" w:rsidRPr="00925C23">
        <w:t xml:space="preserve">of the property from which the </w:t>
      </w:r>
      <w:r w:rsidR="00C53533" w:rsidRPr="00925C23">
        <w:t>identifiable stock</w:t>
      </w:r>
      <w:r w:rsidR="001A4E03" w:rsidRPr="00925C23">
        <w:t xml:space="preserve"> </w:t>
      </w:r>
      <w:r w:rsidR="00171FCB" w:rsidRPr="00925C23">
        <w:t xml:space="preserve">is </w:t>
      </w:r>
      <w:r w:rsidR="001A4E03" w:rsidRPr="00925C23">
        <w:t>moved;</w:t>
      </w:r>
    </w:p>
    <w:p w:rsidR="00F707BA" w:rsidRPr="00925C23" w:rsidRDefault="00F707BA" w:rsidP="00F707BA">
      <w:pPr>
        <w:pStyle w:val="Ipara"/>
      </w:pPr>
      <w:r w:rsidRPr="00925C23">
        <w:tab/>
        <w:t>(b)</w:t>
      </w:r>
      <w:r w:rsidRPr="00925C23">
        <w:tab/>
        <w:t xml:space="preserve">the property identification code of the property to which the </w:t>
      </w:r>
      <w:r w:rsidR="00C53533" w:rsidRPr="00925C23">
        <w:t>identifiable stock</w:t>
      </w:r>
      <w:r w:rsidRPr="00925C23">
        <w:t xml:space="preserve"> </w:t>
      </w:r>
      <w:r w:rsidR="00171FCB" w:rsidRPr="00925C23">
        <w:t xml:space="preserve">is </w:t>
      </w:r>
      <w:r w:rsidRPr="00925C23">
        <w:t>moved;</w:t>
      </w:r>
    </w:p>
    <w:p w:rsidR="00B73D58" w:rsidRPr="00925C23" w:rsidRDefault="00B73D58" w:rsidP="00B73D58">
      <w:pPr>
        <w:pStyle w:val="Ipara"/>
      </w:pPr>
      <w:r w:rsidRPr="00925C23">
        <w:tab/>
        <w:t>(c)</w:t>
      </w:r>
      <w:r w:rsidRPr="00925C23">
        <w:tab/>
        <w:t xml:space="preserve">if </w:t>
      </w:r>
      <w:r w:rsidR="00C53533" w:rsidRPr="00925C23">
        <w:t>identifiable stock</w:t>
      </w:r>
      <w:r w:rsidR="00171FCB" w:rsidRPr="00925C23">
        <w:t xml:space="preserve"> is moved to a property that does not have a property identification code</w:t>
      </w:r>
      <w:r w:rsidR="00B336AD" w:rsidRPr="00925C23">
        <w:t>—t</w:t>
      </w:r>
      <w:r w:rsidRPr="00925C23">
        <w:t xml:space="preserve">he </w:t>
      </w:r>
      <w:r w:rsidR="00B336AD" w:rsidRPr="00925C23">
        <w:t xml:space="preserve">address of the location to which the </w:t>
      </w:r>
      <w:r w:rsidR="00C53533" w:rsidRPr="00925C23">
        <w:t>identifiable stock</w:t>
      </w:r>
      <w:r w:rsidR="00B336AD" w:rsidRPr="00925C23">
        <w:t xml:space="preserve"> </w:t>
      </w:r>
      <w:r w:rsidR="0092299D" w:rsidRPr="00925C23">
        <w:t xml:space="preserve">is </w:t>
      </w:r>
      <w:r w:rsidR="00B336AD" w:rsidRPr="00925C23">
        <w:t xml:space="preserve">moved and the name of the person receiving the </w:t>
      </w:r>
      <w:r w:rsidR="00C53533" w:rsidRPr="00925C23">
        <w:t>identifiable stock</w:t>
      </w:r>
      <w:r w:rsidR="00B336AD" w:rsidRPr="00925C23">
        <w:t>;</w:t>
      </w:r>
    </w:p>
    <w:p w:rsidR="001A4E03" w:rsidRPr="00925C23" w:rsidRDefault="001A4E03" w:rsidP="001A4E03">
      <w:pPr>
        <w:pStyle w:val="Ipara"/>
      </w:pPr>
      <w:r w:rsidRPr="00925C23">
        <w:tab/>
        <w:t>(</w:t>
      </w:r>
      <w:r w:rsidR="00954ED6" w:rsidRPr="00925C23">
        <w:t>d</w:t>
      </w:r>
      <w:r w:rsidRPr="00925C23">
        <w:t>)</w:t>
      </w:r>
      <w:r w:rsidRPr="00925C23">
        <w:tab/>
        <w:t xml:space="preserve">the date the </w:t>
      </w:r>
      <w:r w:rsidR="00C53533" w:rsidRPr="00925C23">
        <w:t>identifiable stock</w:t>
      </w:r>
      <w:r w:rsidRPr="00925C23">
        <w:t xml:space="preserve"> moved;</w:t>
      </w:r>
    </w:p>
    <w:p w:rsidR="001A4E03" w:rsidRPr="00925C23" w:rsidRDefault="001A4E03" w:rsidP="001A4E03">
      <w:pPr>
        <w:pStyle w:val="Ipara"/>
      </w:pPr>
      <w:r w:rsidRPr="00925C23">
        <w:tab/>
        <w:t>(</w:t>
      </w:r>
      <w:r w:rsidR="00954ED6" w:rsidRPr="00925C23">
        <w:t>e</w:t>
      </w:r>
      <w:r w:rsidRPr="00925C23">
        <w:t>)</w:t>
      </w:r>
      <w:r w:rsidRPr="00925C23">
        <w:tab/>
        <w:t xml:space="preserve">the number and a description of the </w:t>
      </w:r>
      <w:r w:rsidR="00817C78" w:rsidRPr="00925C23">
        <w:t>identifiable stock</w:t>
      </w:r>
      <w:r w:rsidR="00755698" w:rsidRPr="00925C23">
        <w:t xml:space="preserve"> moved.</w:t>
      </w:r>
    </w:p>
    <w:p w:rsidR="00594D36" w:rsidRPr="00925C23" w:rsidRDefault="00755698" w:rsidP="00755698">
      <w:pPr>
        <w:pStyle w:val="IH4SubDiv"/>
        <w:rPr>
          <w:lang w:val="en" w:eastAsia="en-AU"/>
        </w:rPr>
      </w:pPr>
      <w:r w:rsidRPr="00925C23">
        <w:t xml:space="preserve">Subdivision </w:t>
      </w:r>
      <w:r w:rsidR="007F564C" w:rsidRPr="00925C23">
        <w:rPr>
          <w:lang w:val="en" w:eastAsia="en-AU"/>
        </w:rPr>
        <w:t>4</w:t>
      </w:r>
      <w:r w:rsidR="00023A11" w:rsidRPr="00925C23">
        <w:rPr>
          <w:lang w:val="en" w:eastAsia="en-AU"/>
        </w:rPr>
        <w:t>.</w:t>
      </w:r>
      <w:r w:rsidR="007F564C" w:rsidRPr="00925C23">
        <w:rPr>
          <w:lang w:val="en" w:eastAsia="en-AU"/>
        </w:rPr>
        <w:t>3</w:t>
      </w:r>
      <w:r w:rsidR="00023A11" w:rsidRPr="00925C23">
        <w:rPr>
          <w:lang w:val="en" w:eastAsia="en-AU"/>
        </w:rPr>
        <w:t>.2</w:t>
      </w:r>
      <w:r w:rsidR="00023A11" w:rsidRPr="00925C23">
        <w:rPr>
          <w:lang w:val="en" w:eastAsia="en-AU"/>
        </w:rPr>
        <w:tab/>
      </w:r>
      <w:r w:rsidR="00594D36" w:rsidRPr="00925C23">
        <w:rPr>
          <w:lang w:val="en" w:eastAsia="en-AU"/>
        </w:rPr>
        <w:t>Permanent identifiers</w:t>
      </w:r>
    </w:p>
    <w:p w:rsidR="00594D36" w:rsidRPr="00925C23" w:rsidRDefault="00B03863" w:rsidP="00594D36">
      <w:pPr>
        <w:pStyle w:val="IH5Sec"/>
        <w:rPr>
          <w:lang w:val="en" w:eastAsia="en-AU"/>
        </w:rPr>
      </w:pPr>
      <w:r w:rsidRPr="00925C23">
        <w:rPr>
          <w:lang w:val="en" w:eastAsia="en-AU"/>
        </w:rPr>
        <w:t>5</w:t>
      </w:r>
      <w:r w:rsidR="00243D8A" w:rsidRPr="00925C23">
        <w:rPr>
          <w:lang w:val="en" w:eastAsia="en-AU"/>
        </w:rPr>
        <w:t>1</w:t>
      </w:r>
      <w:r w:rsidR="00594D36" w:rsidRPr="00925C23">
        <w:rPr>
          <w:lang w:val="en" w:eastAsia="en-AU"/>
        </w:rPr>
        <w:tab/>
      </w:r>
      <w:r w:rsidR="005672C9" w:rsidRPr="00925C23">
        <w:rPr>
          <w:lang w:val="en" w:eastAsia="en-AU"/>
        </w:rPr>
        <w:t xml:space="preserve">Meaning of </w:t>
      </w:r>
      <w:r w:rsidR="005672C9" w:rsidRPr="00925C23">
        <w:rPr>
          <w:rStyle w:val="charItals"/>
        </w:rPr>
        <w:t>supply</w:t>
      </w:r>
      <w:r w:rsidR="005672C9" w:rsidRPr="00925C23">
        <w:rPr>
          <w:lang w:val="en" w:eastAsia="en-AU"/>
        </w:rPr>
        <w:t>—s</w:t>
      </w:r>
      <w:r w:rsidR="00023A11" w:rsidRPr="00925C23">
        <w:rPr>
          <w:lang w:val="en" w:eastAsia="en-AU"/>
        </w:rPr>
        <w:t xml:space="preserve">div </w:t>
      </w:r>
      <w:r w:rsidR="007F564C" w:rsidRPr="00925C23">
        <w:rPr>
          <w:lang w:val="en" w:eastAsia="en-AU"/>
        </w:rPr>
        <w:t>4.3</w:t>
      </w:r>
      <w:r w:rsidR="00023A11" w:rsidRPr="00925C23">
        <w:rPr>
          <w:lang w:val="en" w:eastAsia="en-AU"/>
        </w:rPr>
        <w:t>.2</w:t>
      </w:r>
    </w:p>
    <w:p w:rsidR="00594D36" w:rsidRPr="00925C23" w:rsidRDefault="00594D36" w:rsidP="00424F73">
      <w:pPr>
        <w:pStyle w:val="Amainreturn"/>
        <w:keepNext/>
        <w:rPr>
          <w:lang w:val="en" w:eastAsia="en-AU"/>
        </w:rPr>
      </w:pPr>
      <w:r w:rsidRPr="00925C23">
        <w:rPr>
          <w:lang w:val="en" w:eastAsia="en-AU"/>
        </w:rPr>
        <w:t xml:space="preserve">In this </w:t>
      </w:r>
      <w:r w:rsidR="00023A11" w:rsidRPr="00925C23">
        <w:rPr>
          <w:lang w:val="en" w:eastAsia="en-AU"/>
        </w:rPr>
        <w:t>subdivision</w:t>
      </w:r>
      <w:r w:rsidRPr="00925C23">
        <w:rPr>
          <w:lang w:val="en" w:eastAsia="en-AU"/>
        </w:rPr>
        <w:t>:</w:t>
      </w:r>
    </w:p>
    <w:p w:rsidR="00594D36" w:rsidRPr="00925C23" w:rsidRDefault="00594D36" w:rsidP="00424F73">
      <w:pPr>
        <w:pStyle w:val="aDef"/>
        <w:keepNext/>
        <w:rPr>
          <w:lang w:val="en" w:eastAsia="en-AU"/>
        </w:rPr>
      </w:pPr>
      <w:r w:rsidRPr="00925C23">
        <w:rPr>
          <w:rStyle w:val="charBoldItals"/>
        </w:rPr>
        <w:t>supply</w:t>
      </w:r>
      <w:r w:rsidRPr="00925C23">
        <w:rPr>
          <w:lang w:val="en" w:eastAsia="en-AU"/>
        </w:rPr>
        <w:t xml:space="preserve"> includes sale.</w:t>
      </w:r>
    </w:p>
    <w:p w:rsidR="00594D36" w:rsidRPr="00925C23" w:rsidRDefault="001451C2" w:rsidP="00594D36">
      <w:pPr>
        <w:pStyle w:val="IH5Sec"/>
        <w:rPr>
          <w:lang w:val="en" w:eastAsia="en-AU"/>
        </w:rPr>
      </w:pPr>
      <w:r w:rsidRPr="00925C23">
        <w:rPr>
          <w:lang w:val="en" w:eastAsia="en-AU"/>
        </w:rPr>
        <w:t>52</w:t>
      </w:r>
      <w:r w:rsidR="00594D36" w:rsidRPr="00925C23">
        <w:rPr>
          <w:lang w:val="en" w:eastAsia="en-AU"/>
        </w:rPr>
        <w:tab/>
      </w:r>
      <w:r w:rsidR="00CF460C" w:rsidRPr="00925C23">
        <w:rPr>
          <w:lang w:val="en" w:eastAsia="en-AU"/>
        </w:rPr>
        <w:t xml:space="preserve">Offences—acquisition </w:t>
      </w:r>
      <w:r w:rsidR="00594D36" w:rsidRPr="00925C23">
        <w:rPr>
          <w:lang w:val="en" w:eastAsia="en-AU"/>
        </w:rPr>
        <w:t>of permanent identifiers</w:t>
      </w:r>
    </w:p>
    <w:p w:rsidR="00955F6B" w:rsidRPr="00925C23" w:rsidRDefault="00917292" w:rsidP="00424F73">
      <w:pPr>
        <w:pStyle w:val="IMain"/>
        <w:keepNext/>
        <w:rPr>
          <w:lang w:val="en" w:eastAsia="en-AU"/>
        </w:rPr>
      </w:pPr>
      <w:r w:rsidRPr="00925C23">
        <w:rPr>
          <w:lang w:val="en" w:eastAsia="en-AU"/>
        </w:rPr>
        <w:tab/>
        <w:t>(1)</w:t>
      </w:r>
      <w:r w:rsidRPr="00925C23">
        <w:rPr>
          <w:lang w:val="en" w:eastAsia="en-AU"/>
        </w:rPr>
        <w:tab/>
      </w:r>
      <w:r w:rsidR="00594D36" w:rsidRPr="00925C23">
        <w:rPr>
          <w:lang w:val="en" w:eastAsia="en-AU"/>
        </w:rPr>
        <w:t xml:space="preserve">A person </w:t>
      </w:r>
      <w:r w:rsidR="00955F6B" w:rsidRPr="00925C23">
        <w:rPr>
          <w:lang w:val="en" w:eastAsia="en-AU"/>
        </w:rPr>
        <w:t>commits an offence if</w:t>
      </w:r>
      <w:r w:rsidR="005672C9" w:rsidRPr="00925C23">
        <w:rPr>
          <w:lang w:val="en" w:eastAsia="en-AU"/>
        </w:rPr>
        <w:t xml:space="preserve"> the person</w:t>
      </w:r>
      <w:r w:rsidR="00955F6B" w:rsidRPr="00925C23">
        <w:rPr>
          <w:lang w:val="en" w:eastAsia="en-AU"/>
        </w:rPr>
        <w:t>—</w:t>
      </w:r>
    </w:p>
    <w:p w:rsidR="00955F6B" w:rsidRPr="00925C23" w:rsidRDefault="00955F6B" w:rsidP="00955F6B">
      <w:pPr>
        <w:pStyle w:val="Ipara"/>
        <w:rPr>
          <w:lang w:val="en" w:eastAsia="en-AU"/>
        </w:rPr>
      </w:pPr>
      <w:r w:rsidRPr="00925C23">
        <w:rPr>
          <w:lang w:val="en" w:eastAsia="en-AU"/>
        </w:rPr>
        <w:tab/>
        <w:t>(a)</w:t>
      </w:r>
      <w:r w:rsidRPr="00925C23">
        <w:rPr>
          <w:lang w:val="en" w:eastAsia="en-AU"/>
        </w:rPr>
        <w:tab/>
        <w:t>a</w:t>
      </w:r>
      <w:r w:rsidR="00594D36" w:rsidRPr="00925C23">
        <w:rPr>
          <w:lang w:val="en" w:eastAsia="en-AU"/>
        </w:rPr>
        <w:t>cquire</w:t>
      </w:r>
      <w:r w:rsidRPr="00925C23">
        <w:rPr>
          <w:lang w:val="en" w:eastAsia="en-AU"/>
        </w:rPr>
        <w:t>s</w:t>
      </w:r>
      <w:r w:rsidR="00594D36" w:rsidRPr="00925C23">
        <w:rPr>
          <w:lang w:val="en" w:eastAsia="en-AU"/>
        </w:rPr>
        <w:t xml:space="preserve"> a permanent identifier</w:t>
      </w:r>
      <w:r w:rsidRPr="00925C23">
        <w:rPr>
          <w:lang w:val="en" w:eastAsia="en-AU"/>
        </w:rPr>
        <w:t>; and</w:t>
      </w:r>
    </w:p>
    <w:p w:rsidR="00594D36" w:rsidRPr="00925C23" w:rsidRDefault="00955F6B" w:rsidP="00955F6B">
      <w:pPr>
        <w:pStyle w:val="Ipara"/>
        <w:rPr>
          <w:lang w:val="en" w:eastAsia="en-AU"/>
        </w:rPr>
      </w:pPr>
      <w:r w:rsidRPr="00925C23">
        <w:rPr>
          <w:lang w:val="en" w:eastAsia="en-AU"/>
        </w:rPr>
        <w:tab/>
        <w:t>(b)</w:t>
      </w:r>
      <w:r w:rsidRPr="00925C23">
        <w:rPr>
          <w:lang w:val="en" w:eastAsia="en-AU"/>
        </w:rPr>
        <w:tab/>
      </w:r>
      <w:r w:rsidR="00594D36" w:rsidRPr="00925C23">
        <w:rPr>
          <w:lang w:val="en" w:eastAsia="en-AU"/>
        </w:rPr>
        <w:t>is</w:t>
      </w:r>
      <w:r w:rsidR="00D147D2" w:rsidRPr="00925C23">
        <w:rPr>
          <w:lang w:val="en" w:eastAsia="en-AU"/>
        </w:rPr>
        <w:t xml:space="preserve"> </w:t>
      </w:r>
      <w:r w:rsidR="001B517A" w:rsidRPr="00925C23">
        <w:rPr>
          <w:lang w:val="en" w:eastAsia="en-AU"/>
        </w:rPr>
        <w:t>not—</w:t>
      </w:r>
    </w:p>
    <w:p w:rsidR="00917292" w:rsidRPr="00925C23" w:rsidRDefault="00955F6B" w:rsidP="00955F6B">
      <w:pPr>
        <w:pStyle w:val="Isubpara"/>
        <w:rPr>
          <w:lang w:val="en" w:eastAsia="en-AU"/>
        </w:rPr>
      </w:pPr>
      <w:r w:rsidRPr="00925C23">
        <w:rPr>
          <w:lang w:val="en" w:eastAsia="en-AU"/>
        </w:rPr>
        <w:tab/>
        <w:t>(i)</w:t>
      </w:r>
      <w:r w:rsidRPr="00925C23">
        <w:rPr>
          <w:lang w:val="en" w:eastAsia="en-AU"/>
        </w:rPr>
        <w:tab/>
      </w:r>
      <w:r w:rsidR="00917292" w:rsidRPr="00925C23">
        <w:rPr>
          <w:lang w:val="en" w:eastAsia="en-AU"/>
        </w:rPr>
        <w:t>the chief veterinary officer</w:t>
      </w:r>
      <w:r w:rsidR="00D147D2" w:rsidRPr="00925C23">
        <w:rPr>
          <w:lang w:val="en" w:eastAsia="en-AU"/>
        </w:rPr>
        <w:t>;</w:t>
      </w:r>
      <w:r w:rsidR="001B517A" w:rsidRPr="00925C23">
        <w:rPr>
          <w:lang w:val="en" w:eastAsia="en-AU"/>
        </w:rPr>
        <w:t xml:space="preserve"> or</w:t>
      </w:r>
    </w:p>
    <w:p w:rsidR="00FC6F09" w:rsidRPr="008F44AD" w:rsidRDefault="007015EE" w:rsidP="00FC6F09">
      <w:pPr>
        <w:pStyle w:val="Isubpara"/>
        <w:rPr>
          <w:spacing w:val="2"/>
          <w:lang w:val="en" w:eastAsia="en-AU"/>
        </w:rPr>
      </w:pPr>
      <w:r w:rsidRPr="008F44AD">
        <w:rPr>
          <w:spacing w:val="2"/>
          <w:lang w:val="en" w:eastAsia="en-AU"/>
        </w:rPr>
        <w:tab/>
        <w:t>(ii)</w:t>
      </w:r>
      <w:r w:rsidRPr="008F44AD">
        <w:rPr>
          <w:spacing w:val="2"/>
          <w:lang w:val="en" w:eastAsia="en-AU"/>
        </w:rPr>
        <w:tab/>
      </w:r>
      <w:r w:rsidR="00FC6F09" w:rsidRPr="008F44AD">
        <w:rPr>
          <w:spacing w:val="2"/>
          <w:lang w:val="en" w:eastAsia="en-AU"/>
        </w:rPr>
        <w:t xml:space="preserve">a responsible person for a property or premises that </w:t>
      </w:r>
      <w:r w:rsidR="000D6038" w:rsidRPr="008F44AD">
        <w:rPr>
          <w:spacing w:val="2"/>
          <w:lang w:val="en" w:eastAsia="en-AU"/>
        </w:rPr>
        <w:t>have</w:t>
      </w:r>
      <w:r w:rsidR="00FC6F09" w:rsidRPr="008F44AD">
        <w:rPr>
          <w:spacing w:val="2"/>
          <w:lang w:val="en" w:eastAsia="en-AU"/>
        </w:rPr>
        <w:t xml:space="preserve"> a property identification code; or</w:t>
      </w:r>
    </w:p>
    <w:p w:rsidR="00FC6F09" w:rsidRPr="00925C23" w:rsidRDefault="00FC6F09" w:rsidP="00925C23">
      <w:pPr>
        <w:pStyle w:val="Isubpara"/>
        <w:keepNext/>
        <w:rPr>
          <w:lang w:val="en" w:eastAsia="en-AU"/>
        </w:rPr>
      </w:pPr>
      <w:r w:rsidRPr="00925C23">
        <w:rPr>
          <w:lang w:val="en" w:eastAsia="en-AU"/>
        </w:rPr>
        <w:tab/>
        <w:t>(iii)</w:t>
      </w:r>
      <w:r w:rsidRPr="00925C23">
        <w:rPr>
          <w:lang w:val="en" w:eastAsia="en-AU"/>
        </w:rPr>
        <w:tab/>
        <w:t>a stock and station agent who has an agent identification code.</w:t>
      </w:r>
    </w:p>
    <w:p w:rsidR="00203C07" w:rsidRPr="00925C23" w:rsidRDefault="00203C07" w:rsidP="00FC6F09">
      <w:pPr>
        <w:pStyle w:val="Penalty"/>
        <w:rPr>
          <w:lang w:val="en" w:eastAsia="en-AU"/>
        </w:rPr>
      </w:pPr>
      <w:r w:rsidRPr="00925C23">
        <w:rPr>
          <w:lang w:val="en" w:eastAsia="en-AU"/>
        </w:rPr>
        <w:t>Maximum penalty:  50 penalty units.</w:t>
      </w:r>
    </w:p>
    <w:p w:rsidR="003318C1" w:rsidRPr="00925C23" w:rsidRDefault="00CD3DBE" w:rsidP="00CD3DBE">
      <w:pPr>
        <w:pStyle w:val="IMain"/>
        <w:rPr>
          <w:lang w:val="en" w:eastAsia="en-AU"/>
        </w:rPr>
      </w:pPr>
      <w:r w:rsidRPr="00925C23">
        <w:rPr>
          <w:lang w:val="en" w:eastAsia="en-AU"/>
        </w:rPr>
        <w:tab/>
        <w:t>(</w:t>
      </w:r>
      <w:r w:rsidR="005672C9" w:rsidRPr="00925C23">
        <w:rPr>
          <w:lang w:val="en" w:eastAsia="en-AU"/>
        </w:rPr>
        <w:t>2</w:t>
      </w:r>
      <w:r w:rsidRPr="00925C23">
        <w:rPr>
          <w:lang w:val="en" w:eastAsia="en-AU"/>
        </w:rPr>
        <w:t>)</w:t>
      </w:r>
      <w:r w:rsidRPr="00925C23">
        <w:rPr>
          <w:lang w:val="en" w:eastAsia="en-AU"/>
        </w:rPr>
        <w:tab/>
      </w:r>
      <w:r w:rsidR="001F4713" w:rsidRPr="00925C23">
        <w:rPr>
          <w:lang w:val="en" w:eastAsia="en-AU"/>
        </w:rPr>
        <w:t>The manufacturer of an NLIS device</w:t>
      </w:r>
      <w:r w:rsidR="0031581F" w:rsidRPr="00925C23">
        <w:rPr>
          <w:lang w:val="en" w:eastAsia="en-AU"/>
        </w:rPr>
        <w:t xml:space="preserve"> commits an offence if</w:t>
      </w:r>
      <w:r w:rsidR="003318C1" w:rsidRPr="00925C23">
        <w:rPr>
          <w:lang w:val="en" w:eastAsia="en-AU"/>
        </w:rPr>
        <w:t>—</w:t>
      </w:r>
    </w:p>
    <w:p w:rsidR="00CD3DBE" w:rsidRPr="00925C23" w:rsidRDefault="003318C1" w:rsidP="003318C1">
      <w:pPr>
        <w:pStyle w:val="Ipara"/>
        <w:rPr>
          <w:lang w:val="en" w:eastAsia="en-AU"/>
        </w:rPr>
      </w:pPr>
      <w:r w:rsidRPr="00925C23">
        <w:rPr>
          <w:lang w:val="en" w:eastAsia="en-AU"/>
        </w:rPr>
        <w:tab/>
        <w:t>(a)</w:t>
      </w:r>
      <w:r w:rsidRPr="00925C23">
        <w:rPr>
          <w:lang w:val="en" w:eastAsia="en-AU"/>
        </w:rPr>
        <w:tab/>
        <w:t xml:space="preserve">the </w:t>
      </w:r>
      <w:r w:rsidR="001F4713" w:rsidRPr="00925C23">
        <w:rPr>
          <w:lang w:val="en" w:eastAsia="en-AU"/>
        </w:rPr>
        <w:t>manufacturer</w:t>
      </w:r>
      <w:r w:rsidRPr="00925C23">
        <w:rPr>
          <w:lang w:val="en" w:eastAsia="en-AU"/>
        </w:rPr>
        <w:t xml:space="preserve"> supplies a </w:t>
      </w:r>
      <w:r w:rsidR="003A60A2" w:rsidRPr="00925C23">
        <w:rPr>
          <w:lang w:val="en" w:eastAsia="en-AU"/>
        </w:rPr>
        <w:t>permanent identifier</w:t>
      </w:r>
      <w:r w:rsidRPr="00925C23">
        <w:rPr>
          <w:lang w:val="en" w:eastAsia="en-AU"/>
        </w:rPr>
        <w:t xml:space="preserve"> to a person; and</w:t>
      </w:r>
    </w:p>
    <w:p w:rsidR="00AF38D6" w:rsidRPr="00925C23" w:rsidRDefault="00CD3DBE" w:rsidP="00686231">
      <w:pPr>
        <w:pStyle w:val="Ipara"/>
        <w:rPr>
          <w:lang w:val="en" w:eastAsia="en-AU"/>
        </w:rPr>
      </w:pPr>
      <w:r w:rsidRPr="00925C23">
        <w:rPr>
          <w:lang w:val="en" w:eastAsia="en-AU"/>
        </w:rPr>
        <w:tab/>
      </w:r>
      <w:r w:rsidR="003318C1" w:rsidRPr="00925C23">
        <w:rPr>
          <w:lang w:val="en" w:eastAsia="en-AU"/>
        </w:rPr>
        <w:t>(b)</w:t>
      </w:r>
      <w:r w:rsidR="003318C1" w:rsidRPr="00925C23">
        <w:rPr>
          <w:lang w:val="en" w:eastAsia="en-AU"/>
        </w:rPr>
        <w:tab/>
        <w:t>the person is not</w:t>
      </w:r>
      <w:r w:rsidR="00AF38D6" w:rsidRPr="00925C23">
        <w:rPr>
          <w:lang w:val="en" w:eastAsia="en-AU"/>
        </w:rPr>
        <w:t>—</w:t>
      </w:r>
    </w:p>
    <w:p w:rsidR="00037F4F" w:rsidRPr="00925C23" w:rsidRDefault="00037F4F" w:rsidP="00037F4F">
      <w:pPr>
        <w:pStyle w:val="Isubpara"/>
        <w:rPr>
          <w:lang w:val="en" w:eastAsia="en-AU"/>
        </w:rPr>
      </w:pPr>
      <w:r w:rsidRPr="00925C23">
        <w:rPr>
          <w:lang w:val="en" w:eastAsia="en-AU"/>
        </w:rPr>
        <w:tab/>
        <w:t>(i)</w:t>
      </w:r>
      <w:r w:rsidRPr="00925C23">
        <w:rPr>
          <w:lang w:val="en" w:eastAsia="en-AU"/>
        </w:rPr>
        <w:tab/>
        <w:t>the chief veterinary officer; or</w:t>
      </w:r>
    </w:p>
    <w:p w:rsidR="00AF38D6" w:rsidRPr="008F44AD" w:rsidRDefault="00AF38D6" w:rsidP="00AF38D6">
      <w:pPr>
        <w:pStyle w:val="Isubpara"/>
        <w:rPr>
          <w:spacing w:val="2"/>
          <w:lang w:val="en" w:eastAsia="en-AU"/>
        </w:rPr>
      </w:pPr>
      <w:r w:rsidRPr="008F44AD">
        <w:rPr>
          <w:spacing w:val="2"/>
          <w:lang w:val="en" w:eastAsia="en-AU"/>
        </w:rPr>
        <w:tab/>
        <w:t>(</w:t>
      </w:r>
      <w:r w:rsidR="00037F4F" w:rsidRPr="008F44AD">
        <w:rPr>
          <w:spacing w:val="2"/>
          <w:lang w:val="en" w:eastAsia="en-AU"/>
        </w:rPr>
        <w:t>i</w:t>
      </w:r>
      <w:r w:rsidRPr="008F44AD">
        <w:rPr>
          <w:spacing w:val="2"/>
          <w:lang w:val="en" w:eastAsia="en-AU"/>
        </w:rPr>
        <w:t>i)</w:t>
      </w:r>
      <w:r w:rsidRPr="008F44AD">
        <w:rPr>
          <w:spacing w:val="2"/>
          <w:lang w:val="en" w:eastAsia="en-AU"/>
        </w:rPr>
        <w:tab/>
      </w:r>
      <w:r w:rsidR="003318C1" w:rsidRPr="008F44AD">
        <w:rPr>
          <w:spacing w:val="2"/>
          <w:lang w:val="en" w:eastAsia="en-AU"/>
        </w:rPr>
        <w:t xml:space="preserve">a </w:t>
      </w:r>
      <w:r w:rsidR="00A44761" w:rsidRPr="008F44AD">
        <w:rPr>
          <w:spacing w:val="2"/>
          <w:lang w:val="en" w:eastAsia="en-AU"/>
        </w:rPr>
        <w:t xml:space="preserve">responsible person for a property or premises that </w:t>
      </w:r>
      <w:r w:rsidR="000D6038" w:rsidRPr="008F44AD">
        <w:rPr>
          <w:spacing w:val="2"/>
          <w:lang w:val="en" w:eastAsia="en-AU"/>
        </w:rPr>
        <w:t>have</w:t>
      </w:r>
      <w:r w:rsidR="00A44761" w:rsidRPr="008F44AD">
        <w:rPr>
          <w:spacing w:val="2"/>
          <w:lang w:val="en" w:eastAsia="en-AU"/>
        </w:rPr>
        <w:t xml:space="preserve"> a property identification code</w:t>
      </w:r>
      <w:r w:rsidRPr="008F44AD">
        <w:rPr>
          <w:spacing w:val="2"/>
          <w:lang w:val="en" w:eastAsia="en-AU"/>
        </w:rPr>
        <w:t>; or</w:t>
      </w:r>
    </w:p>
    <w:p w:rsidR="00AF38D6" w:rsidRPr="00925C23" w:rsidRDefault="00AF38D6" w:rsidP="00925C23">
      <w:pPr>
        <w:pStyle w:val="Isubpara"/>
        <w:keepNext/>
        <w:rPr>
          <w:lang w:val="en" w:eastAsia="en-AU"/>
        </w:rPr>
      </w:pPr>
      <w:r w:rsidRPr="00925C23">
        <w:rPr>
          <w:lang w:val="en" w:eastAsia="en-AU"/>
        </w:rPr>
        <w:tab/>
        <w:t>(iii)</w:t>
      </w:r>
      <w:r w:rsidRPr="00925C23">
        <w:rPr>
          <w:lang w:val="en" w:eastAsia="en-AU"/>
        </w:rPr>
        <w:tab/>
        <w:t xml:space="preserve">a </w:t>
      </w:r>
      <w:r w:rsidR="00742070" w:rsidRPr="00925C23">
        <w:rPr>
          <w:lang w:val="en" w:eastAsia="en-AU"/>
        </w:rPr>
        <w:t>stock and station agent who has an agent identification code.</w:t>
      </w:r>
    </w:p>
    <w:p w:rsidR="00203C07" w:rsidRPr="00925C23" w:rsidRDefault="00203C07" w:rsidP="00203C07">
      <w:pPr>
        <w:pStyle w:val="Penalty"/>
        <w:rPr>
          <w:lang w:val="en" w:eastAsia="en-AU"/>
        </w:rPr>
      </w:pPr>
      <w:r w:rsidRPr="00925C23">
        <w:rPr>
          <w:lang w:val="en" w:eastAsia="en-AU"/>
        </w:rPr>
        <w:t>Maximum penalty:  50 penalty units.</w:t>
      </w:r>
    </w:p>
    <w:p w:rsidR="001204AA" w:rsidRPr="00925C23" w:rsidRDefault="00A6079A" w:rsidP="00424F73">
      <w:pPr>
        <w:pStyle w:val="IMain"/>
        <w:keepNext/>
        <w:rPr>
          <w:lang w:val="en" w:eastAsia="en-AU"/>
        </w:rPr>
      </w:pPr>
      <w:r w:rsidRPr="00925C23">
        <w:rPr>
          <w:lang w:val="en" w:eastAsia="en-AU"/>
        </w:rPr>
        <w:tab/>
        <w:t>(</w:t>
      </w:r>
      <w:r w:rsidR="005672C9" w:rsidRPr="00925C23">
        <w:rPr>
          <w:lang w:val="en" w:eastAsia="en-AU"/>
        </w:rPr>
        <w:t>3</w:t>
      </w:r>
      <w:r w:rsidR="001204AA" w:rsidRPr="00925C23">
        <w:rPr>
          <w:lang w:val="en" w:eastAsia="en-AU"/>
        </w:rPr>
        <w:t>)</w:t>
      </w:r>
      <w:r w:rsidR="001204AA" w:rsidRPr="00925C23">
        <w:rPr>
          <w:lang w:val="en" w:eastAsia="en-AU"/>
        </w:rPr>
        <w:tab/>
      </w:r>
      <w:r w:rsidR="0038091C" w:rsidRPr="00925C23">
        <w:rPr>
          <w:lang w:val="en" w:eastAsia="en-AU"/>
        </w:rPr>
        <w:t>The manufacturer of an NLIS device</w:t>
      </w:r>
      <w:r w:rsidR="001204AA" w:rsidRPr="00925C23">
        <w:rPr>
          <w:lang w:val="en" w:eastAsia="en-AU"/>
        </w:rPr>
        <w:t xml:space="preserve"> commits an offence if—</w:t>
      </w:r>
    </w:p>
    <w:p w:rsidR="001204AA" w:rsidRPr="00925C23" w:rsidRDefault="001204AA" w:rsidP="001204AA">
      <w:pPr>
        <w:pStyle w:val="Ipara"/>
        <w:rPr>
          <w:lang w:val="en" w:eastAsia="en-AU"/>
        </w:rPr>
      </w:pPr>
      <w:r w:rsidRPr="00925C23">
        <w:rPr>
          <w:lang w:val="en" w:eastAsia="en-AU"/>
        </w:rPr>
        <w:tab/>
        <w:t>(a)</w:t>
      </w:r>
      <w:r w:rsidRPr="00925C23">
        <w:rPr>
          <w:lang w:val="en" w:eastAsia="en-AU"/>
        </w:rPr>
        <w:tab/>
        <w:t xml:space="preserve">the </w:t>
      </w:r>
      <w:r w:rsidR="0038091C" w:rsidRPr="00925C23">
        <w:rPr>
          <w:lang w:val="en" w:eastAsia="en-AU"/>
        </w:rPr>
        <w:t>manufacturer</w:t>
      </w:r>
      <w:r w:rsidRPr="00925C23">
        <w:rPr>
          <w:lang w:val="en" w:eastAsia="en-AU"/>
        </w:rPr>
        <w:t xml:space="preserve"> supplies a permanent identifier to a person; and</w:t>
      </w:r>
    </w:p>
    <w:p w:rsidR="00594D36" w:rsidRPr="00925C23" w:rsidRDefault="001204AA" w:rsidP="00925C23">
      <w:pPr>
        <w:pStyle w:val="Ipara"/>
        <w:keepNext/>
        <w:rPr>
          <w:lang w:val="en" w:eastAsia="en-AU"/>
        </w:rPr>
      </w:pPr>
      <w:r w:rsidRPr="00925C23">
        <w:rPr>
          <w:lang w:val="en" w:eastAsia="en-AU"/>
        </w:rPr>
        <w:tab/>
        <w:t>(b)</w:t>
      </w:r>
      <w:r w:rsidRPr="00925C23">
        <w:rPr>
          <w:lang w:val="en" w:eastAsia="en-AU"/>
        </w:rPr>
        <w:tab/>
      </w:r>
      <w:r w:rsidR="00AD32CC" w:rsidRPr="00925C23">
        <w:rPr>
          <w:lang w:val="en" w:eastAsia="en-AU"/>
        </w:rPr>
        <w:t xml:space="preserve">the permanent identifier </w:t>
      </w:r>
      <w:r w:rsidR="00594D36" w:rsidRPr="00925C23">
        <w:rPr>
          <w:lang w:val="en" w:eastAsia="en-AU"/>
        </w:rPr>
        <w:t>refers to a property identification code that is not active.</w:t>
      </w:r>
    </w:p>
    <w:p w:rsidR="00203C07" w:rsidRPr="00925C23" w:rsidRDefault="00203C07" w:rsidP="00203C07">
      <w:pPr>
        <w:pStyle w:val="Penalty"/>
        <w:rPr>
          <w:lang w:val="en" w:eastAsia="en-AU"/>
        </w:rPr>
      </w:pPr>
      <w:r w:rsidRPr="00925C23">
        <w:rPr>
          <w:lang w:val="en" w:eastAsia="en-AU"/>
        </w:rPr>
        <w:t>Maximum penalty:  50 penalty units.</w:t>
      </w:r>
    </w:p>
    <w:p w:rsidR="0013569A" w:rsidRPr="00925C23" w:rsidRDefault="0013569A" w:rsidP="0013569A">
      <w:pPr>
        <w:pStyle w:val="IH5Sec"/>
        <w:rPr>
          <w:lang w:val="en" w:eastAsia="en-AU"/>
        </w:rPr>
      </w:pPr>
      <w:r w:rsidRPr="00925C23">
        <w:rPr>
          <w:lang w:val="en" w:eastAsia="en-AU"/>
        </w:rPr>
        <w:t>52</w:t>
      </w:r>
      <w:r w:rsidR="0038091C" w:rsidRPr="00925C23">
        <w:rPr>
          <w:lang w:val="en" w:eastAsia="en-AU"/>
        </w:rPr>
        <w:t>A</w:t>
      </w:r>
      <w:r w:rsidRPr="00925C23">
        <w:rPr>
          <w:lang w:val="en" w:eastAsia="en-AU"/>
        </w:rPr>
        <w:tab/>
        <w:t>Directions for use of permanent identifier</w:t>
      </w:r>
      <w:r w:rsidR="002B26FD" w:rsidRPr="00925C23">
        <w:rPr>
          <w:lang w:val="en" w:eastAsia="en-AU"/>
        </w:rPr>
        <w:t>s</w:t>
      </w:r>
      <w:r w:rsidRPr="00925C23">
        <w:rPr>
          <w:lang w:val="en" w:eastAsia="en-AU"/>
        </w:rPr>
        <w:t xml:space="preserve"> in saleyard or abattoir</w:t>
      </w:r>
    </w:p>
    <w:p w:rsidR="0013569A" w:rsidRPr="00925C23" w:rsidRDefault="0013569A" w:rsidP="0013569A">
      <w:pPr>
        <w:pStyle w:val="IMain"/>
        <w:rPr>
          <w:lang w:val="en" w:eastAsia="en-AU"/>
        </w:rPr>
      </w:pPr>
      <w:r w:rsidRPr="00925C23">
        <w:rPr>
          <w:lang w:val="en" w:eastAsia="en-AU"/>
        </w:rPr>
        <w:tab/>
        <w:t>(1)</w:t>
      </w:r>
      <w:r w:rsidRPr="00925C23">
        <w:rPr>
          <w:lang w:val="en" w:eastAsia="en-AU"/>
        </w:rPr>
        <w:tab/>
        <w:t xml:space="preserve">The </w:t>
      </w:r>
      <w:r w:rsidR="006A70FB" w:rsidRPr="00925C23">
        <w:rPr>
          <w:lang w:val="en" w:eastAsia="en-AU"/>
        </w:rPr>
        <w:t>chief veterinary officer may</w:t>
      </w:r>
      <w:r w:rsidR="0071746D" w:rsidRPr="00925C23">
        <w:rPr>
          <w:lang w:val="en" w:eastAsia="en-AU"/>
        </w:rPr>
        <w:t xml:space="preserve"> </w:t>
      </w:r>
      <w:r w:rsidRPr="00925C23">
        <w:rPr>
          <w:lang w:val="en" w:eastAsia="en-AU"/>
        </w:rPr>
        <w:t xml:space="preserve">give directions for the use of </w:t>
      </w:r>
      <w:r w:rsidR="002B26FD" w:rsidRPr="00925C23">
        <w:rPr>
          <w:lang w:val="en" w:eastAsia="en-AU"/>
        </w:rPr>
        <w:t xml:space="preserve">a </w:t>
      </w:r>
      <w:r w:rsidRPr="00925C23">
        <w:rPr>
          <w:lang w:val="en" w:eastAsia="en-AU"/>
        </w:rPr>
        <w:t>permanent identifier in a saleyard or an abattoir.</w:t>
      </w:r>
    </w:p>
    <w:p w:rsidR="001B02F8" w:rsidRPr="00925C23" w:rsidRDefault="0071746D" w:rsidP="00925C23">
      <w:pPr>
        <w:pStyle w:val="IMain"/>
        <w:keepNext/>
        <w:rPr>
          <w:lang w:val="en" w:eastAsia="en-AU"/>
        </w:rPr>
      </w:pPr>
      <w:r w:rsidRPr="00925C23">
        <w:rPr>
          <w:lang w:val="en" w:eastAsia="en-AU"/>
        </w:rPr>
        <w:tab/>
        <w:t>(2)</w:t>
      </w:r>
      <w:r w:rsidRPr="00925C23">
        <w:rPr>
          <w:lang w:val="en" w:eastAsia="en-AU"/>
        </w:rPr>
        <w:tab/>
      </w:r>
      <w:r w:rsidR="001B02F8" w:rsidRPr="00925C23">
        <w:rPr>
          <w:lang w:val="en" w:eastAsia="en-AU"/>
        </w:rPr>
        <w:t>A direction under subsection (1) is a notifiable instrument.</w:t>
      </w:r>
    </w:p>
    <w:p w:rsidR="001B02F8" w:rsidRPr="00925C23" w:rsidRDefault="001B02F8">
      <w:pPr>
        <w:pStyle w:val="aNote"/>
      </w:pPr>
      <w:r w:rsidRPr="00925C23">
        <w:rPr>
          <w:rStyle w:val="charItals"/>
        </w:rPr>
        <w:t>Note</w:t>
      </w:r>
      <w:r w:rsidRPr="00925C23">
        <w:rPr>
          <w:rStyle w:val="charItals"/>
        </w:rPr>
        <w:tab/>
      </w:r>
      <w:r w:rsidRPr="00925C23">
        <w:t xml:space="preserve">A notifiable instrument must be notified under the </w:t>
      </w:r>
      <w:hyperlink r:id="rId28" w:tooltip="A2001-14" w:history="1">
        <w:r w:rsidR="001A304D" w:rsidRPr="00925C23">
          <w:rPr>
            <w:rStyle w:val="charCitHyperlinkAbbrev"/>
          </w:rPr>
          <w:t>Legislation Act</w:t>
        </w:r>
      </w:hyperlink>
      <w:r w:rsidRPr="00925C23">
        <w:t>.</w:t>
      </w:r>
    </w:p>
    <w:p w:rsidR="006A70FB" w:rsidRPr="00925C23" w:rsidRDefault="003A60A2" w:rsidP="003A60A2">
      <w:pPr>
        <w:pStyle w:val="IMain"/>
        <w:rPr>
          <w:lang w:val="en" w:eastAsia="en-AU"/>
        </w:rPr>
      </w:pPr>
      <w:r w:rsidRPr="00925C23">
        <w:rPr>
          <w:lang w:val="en" w:eastAsia="en-AU"/>
        </w:rPr>
        <w:tab/>
        <w:t>(</w:t>
      </w:r>
      <w:r w:rsidR="00CE10D4" w:rsidRPr="00925C23">
        <w:rPr>
          <w:lang w:val="en" w:eastAsia="en-AU"/>
        </w:rPr>
        <w:t>3</w:t>
      </w:r>
      <w:r w:rsidRPr="00925C23">
        <w:rPr>
          <w:lang w:val="en" w:eastAsia="en-AU"/>
        </w:rPr>
        <w:t>)</w:t>
      </w:r>
      <w:r w:rsidRPr="00925C23">
        <w:rPr>
          <w:lang w:val="en" w:eastAsia="en-AU"/>
        </w:rPr>
        <w:tab/>
      </w:r>
      <w:r w:rsidR="00594D36" w:rsidRPr="00925C23">
        <w:rPr>
          <w:lang w:val="en" w:eastAsia="en-AU"/>
        </w:rPr>
        <w:t xml:space="preserve">A person </w:t>
      </w:r>
      <w:r w:rsidR="006A70FB" w:rsidRPr="00925C23">
        <w:rPr>
          <w:lang w:val="en" w:eastAsia="en-AU"/>
        </w:rPr>
        <w:t>commits an offence if</w:t>
      </w:r>
      <w:r w:rsidR="00867236" w:rsidRPr="00925C23">
        <w:rPr>
          <w:lang w:val="en" w:eastAsia="en-AU"/>
        </w:rPr>
        <w:t xml:space="preserve"> the person</w:t>
      </w:r>
      <w:r w:rsidR="006A70FB" w:rsidRPr="00925C23">
        <w:rPr>
          <w:lang w:val="en" w:eastAsia="en-AU"/>
        </w:rPr>
        <w:t>—</w:t>
      </w:r>
    </w:p>
    <w:p w:rsidR="00CE10D4" w:rsidRPr="00925C23" w:rsidRDefault="006A70FB" w:rsidP="006A70FB">
      <w:pPr>
        <w:pStyle w:val="Ipara"/>
        <w:rPr>
          <w:lang w:val="en" w:eastAsia="en-AU"/>
        </w:rPr>
      </w:pPr>
      <w:r w:rsidRPr="00925C23">
        <w:rPr>
          <w:lang w:val="en" w:eastAsia="en-AU"/>
        </w:rPr>
        <w:tab/>
        <w:t>(a)</w:t>
      </w:r>
      <w:r w:rsidRPr="00925C23">
        <w:rPr>
          <w:lang w:val="en" w:eastAsia="en-AU"/>
        </w:rPr>
        <w:tab/>
      </w:r>
      <w:r w:rsidR="00CE10D4" w:rsidRPr="00925C23">
        <w:rPr>
          <w:lang w:val="en" w:eastAsia="en-AU"/>
        </w:rPr>
        <w:t>is subject to a direction under subsection (1);</w:t>
      </w:r>
      <w:r w:rsidR="00867236" w:rsidRPr="00925C23">
        <w:rPr>
          <w:lang w:val="en" w:eastAsia="en-AU"/>
        </w:rPr>
        <w:t xml:space="preserve"> and</w:t>
      </w:r>
    </w:p>
    <w:p w:rsidR="00CE10D4" w:rsidRPr="00925C23" w:rsidRDefault="00CE10D4" w:rsidP="00925C23">
      <w:pPr>
        <w:pStyle w:val="Ipara"/>
        <w:keepNext/>
        <w:rPr>
          <w:lang w:val="en" w:eastAsia="en-AU"/>
        </w:rPr>
      </w:pPr>
      <w:r w:rsidRPr="00925C23">
        <w:rPr>
          <w:lang w:val="en" w:eastAsia="en-AU"/>
        </w:rPr>
        <w:tab/>
        <w:t>(b)</w:t>
      </w:r>
      <w:r w:rsidRPr="00925C23">
        <w:rPr>
          <w:lang w:val="en" w:eastAsia="en-AU"/>
        </w:rPr>
        <w:tab/>
        <w:t>does not comply with the direction.</w:t>
      </w:r>
    </w:p>
    <w:p w:rsidR="001A23A9" w:rsidRPr="00925C23" w:rsidRDefault="001A23A9" w:rsidP="001A23A9">
      <w:pPr>
        <w:pStyle w:val="Penalty"/>
        <w:rPr>
          <w:lang w:val="en" w:eastAsia="en-AU"/>
        </w:rPr>
      </w:pPr>
      <w:r w:rsidRPr="00925C23">
        <w:rPr>
          <w:lang w:val="en" w:eastAsia="en-AU"/>
        </w:rPr>
        <w:t>Maximum penalty:  50 penalty units.</w:t>
      </w:r>
    </w:p>
    <w:p w:rsidR="00F02364" w:rsidRPr="00925C23" w:rsidRDefault="00F02364" w:rsidP="00F02364">
      <w:pPr>
        <w:pStyle w:val="IH5Sec"/>
        <w:rPr>
          <w:lang w:val="en" w:eastAsia="en-AU"/>
        </w:rPr>
      </w:pPr>
      <w:r w:rsidRPr="00925C23">
        <w:rPr>
          <w:lang w:val="en" w:eastAsia="en-AU"/>
        </w:rPr>
        <w:t>52</w:t>
      </w:r>
      <w:r w:rsidR="00FE42B4" w:rsidRPr="00925C23">
        <w:rPr>
          <w:lang w:val="en" w:eastAsia="en-AU"/>
        </w:rPr>
        <w:t>B</w:t>
      </w:r>
      <w:r w:rsidR="006923B7" w:rsidRPr="00925C23">
        <w:rPr>
          <w:lang w:val="en" w:eastAsia="en-AU"/>
        </w:rPr>
        <w:tab/>
      </w:r>
      <w:r w:rsidRPr="00925C23">
        <w:rPr>
          <w:lang w:val="en" w:eastAsia="en-AU"/>
        </w:rPr>
        <w:t xml:space="preserve">Request for </w:t>
      </w:r>
      <w:r w:rsidR="00CA221D" w:rsidRPr="00925C23">
        <w:rPr>
          <w:lang w:val="en" w:eastAsia="en-AU"/>
        </w:rPr>
        <w:t xml:space="preserve">details on </w:t>
      </w:r>
      <w:r w:rsidRPr="00925C23">
        <w:rPr>
          <w:lang w:val="en" w:eastAsia="en-AU"/>
        </w:rPr>
        <w:t>use and location of permanent identifier</w:t>
      </w:r>
    </w:p>
    <w:p w:rsidR="00B776C3" w:rsidRPr="00925C23" w:rsidRDefault="00F02364" w:rsidP="00F02364">
      <w:pPr>
        <w:pStyle w:val="IMain"/>
        <w:rPr>
          <w:lang w:val="en" w:eastAsia="en-AU"/>
        </w:rPr>
      </w:pPr>
      <w:r w:rsidRPr="00925C23">
        <w:rPr>
          <w:lang w:val="en" w:eastAsia="en-AU"/>
        </w:rPr>
        <w:tab/>
        <w:t>(1)</w:t>
      </w:r>
      <w:r w:rsidRPr="00925C23">
        <w:rPr>
          <w:lang w:val="en" w:eastAsia="en-AU"/>
        </w:rPr>
        <w:tab/>
        <w:t>An authorised person</w:t>
      </w:r>
      <w:r w:rsidR="001C3B4E" w:rsidRPr="00925C23">
        <w:rPr>
          <w:lang w:val="en" w:eastAsia="en-AU"/>
        </w:rPr>
        <w:t xml:space="preserve"> may—</w:t>
      </w:r>
    </w:p>
    <w:p w:rsidR="00010E98" w:rsidRPr="00925C23" w:rsidRDefault="00B776C3" w:rsidP="00B776C3">
      <w:pPr>
        <w:pStyle w:val="Ipara"/>
        <w:rPr>
          <w:lang w:val="en" w:eastAsia="en-AU"/>
        </w:rPr>
      </w:pPr>
      <w:r w:rsidRPr="00925C23">
        <w:rPr>
          <w:lang w:val="en" w:eastAsia="en-AU"/>
        </w:rPr>
        <w:tab/>
        <w:t>(a)</w:t>
      </w:r>
      <w:r w:rsidRPr="00925C23">
        <w:rPr>
          <w:lang w:val="en" w:eastAsia="en-AU"/>
        </w:rPr>
        <w:tab/>
      </w:r>
      <w:r w:rsidR="002549CC" w:rsidRPr="00925C23">
        <w:rPr>
          <w:lang w:val="en" w:eastAsia="en-AU"/>
        </w:rPr>
        <w:t xml:space="preserve">ask </w:t>
      </w:r>
      <w:r w:rsidR="001C3B4E" w:rsidRPr="00925C23">
        <w:rPr>
          <w:lang w:val="en" w:eastAsia="en-AU"/>
        </w:rPr>
        <w:t xml:space="preserve">the </w:t>
      </w:r>
      <w:r w:rsidR="00AB50B0" w:rsidRPr="00925C23">
        <w:rPr>
          <w:lang w:val="en" w:eastAsia="en-AU"/>
        </w:rPr>
        <w:t>responsible person for</w:t>
      </w:r>
      <w:r w:rsidR="001C3B4E" w:rsidRPr="00925C23">
        <w:rPr>
          <w:lang w:val="en" w:eastAsia="en-AU"/>
        </w:rPr>
        <w:t xml:space="preserve"> a property</w:t>
      </w:r>
      <w:r w:rsidR="00AB50B0" w:rsidRPr="00925C23">
        <w:rPr>
          <w:lang w:val="en" w:eastAsia="en-AU"/>
        </w:rPr>
        <w:t xml:space="preserve"> or premises </w:t>
      </w:r>
      <w:r w:rsidR="001C3B4E" w:rsidRPr="00925C23">
        <w:rPr>
          <w:lang w:val="en" w:eastAsia="en-AU"/>
        </w:rPr>
        <w:t xml:space="preserve">that </w:t>
      </w:r>
      <w:r w:rsidR="00010E98" w:rsidRPr="00925C23">
        <w:rPr>
          <w:lang w:val="en" w:eastAsia="en-AU"/>
        </w:rPr>
        <w:t>ha</w:t>
      </w:r>
      <w:r w:rsidR="00AB50B0" w:rsidRPr="00925C23">
        <w:rPr>
          <w:lang w:val="en" w:eastAsia="en-AU"/>
        </w:rPr>
        <w:t>ve</w:t>
      </w:r>
      <w:r w:rsidR="00010E98" w:rsidRPr="00925C23">
        <w:rPr>
          <w:lang w:val="en" w:eastAsia="en-AU"/>
        </w:rPr>
        <w:t xml:space="preserve"> been allocated a </w:t>
      </w:r>
      <w:r w:rsidR="00226BC1" w:rsidRPr="00925C23">
        <w:rPr>
          <w:lang w:val="en" w:eastAsia="en-AU"/>
        </w:rPr>
        <w:t xml:space="preserve">property identification code for details </w:t>
      </w:r>
      <w:r w:rsidR="002549CC" w:rsidRPr="00925C23">
        <w:rPr>
          <w:lang w:val="en" w:eastAsia="en-AU"/>
        </w:rPr>
        <w:t xml:space="preserve">about the </w:t>
      </w:r>
      <w:r w:rsidR="00C77BEE" w:rsidRPr="00925C23">
        <w:rPr>
          <w:lang w:val="en" w:eastAsia="en-AU"/>
        </w:rPr>
        <w:t xml:space="preserve">location and use of </w:t>
      </w:r>
      <w:r w:rsidR="00CA221D" w:rsidRPr="00925C23">
        <w:rPr>
          <w:lang w:val="en" w:eastAsia="en-AU"/>
        </w:rPr>
        <w:t xml:space="preserve">any </w:t>
      </w:r>
      <w:r w:rsidR="00226BC1" w:rsidRPr="00925C23">
        <w:rPr>
          <w:lang w:val="en" w:eastAsia="en-AU"/>
        </w:rPr>
        <w:t xml:space="preserve">permanent identifier </w:t>
      </w:r>
      <w:r w:rsidR="00CA221D" w:rsidRPr="00925C23">
        <w:rPr>
          <w:lang w:val="en" w:eastAsia="en-AU"/>
        </w:rPr>
        <w:t>i</w:t>
      </w:r>
      <w:r w:rsidR="00226BC1" w:rsidRPr="00925C23">
        <w:rPr>
          <w:lang w:val="en" w:eastAsia="en-AU"/>
        </w:rPr>
        <w:t xml:space="preserve">ssued </w:t>
      </w:r>
      <w:r w:rsidR="00010E98" w:rsidRPr="00925C23">
        <w:rPr>
          <w:lang w:val="en" w:eastAsia="en-AU"/>
        </w:rPr>
        <w:t>in relation to the property identification code</w:t>
      </w:r>
      <w:r w:rsidR="00583129" w:rsidRPr="00925C23">
        <w:rPr>
          <w:lang w:val="en" w:eastAsia="en-AU"/>
        </w:rPr>
        <w:t xml:space="preserve"> (the </w:t>
      </w:r>
      <w:r w:rsidR="00583129" w:rsidRPr="00925C23">
        <w:rPr>
          <w:rStyle w:val="charBoldItals"/>
        </w:rPr>
        <w:t>requested details</w:t>
      </w:r>
      <w:r w:rsidR="00583129" w:rsidRPr="00925C23">
        <w:rPr>
          <w:lang w:val="en" w:eastAsia="en-AU"/>
        </w:rPr>
        <w:t>)</w:t>
      </w:r>
      <w:r w:rsidR="001C3B4E" w:rsidRPr="00925C23">
        <w:rPr>
          <w:lang w:val="en" w:eastAsia="en-AU"/>
        </w:rPr>
        <w:t>; and</w:t>
      </w:r>
    </w:p>
    <w:p w:rsidR="00583129" w:rsidRPr="00925C23" w:rsidRDefault="00B776C3" w:rsidP="00B776C3">
      <w:pPr>
        <w:pStyle w:val="Ipara"/>
        <w:rPr>
          <w:lang w:val="en" w:eastAsia="en-AU"/>
        </w:rPr>
      </w:pPr>
      <w:r w:rsidRPr="00925C23">
        <w:rPr>
          <w:lang w:val="en" w:eastAsia="en-AU"/>
        </w:rPr>
        <w:tab/>
        <w:t>(b)</w:t>
      </w:r>
      <w:r w:rsidRPr="00925C23">
        <w:rPr>
          <w:lang w:val="en" w:eastAsia="en-AU"/>
        </w:rPr>
        <w:tab/>
        <w:t xml:space="preserve">state a </w:t>
      </w:r>
      <w:r w:rsidR="00EC6794" w:rsidRPr="00925C23">
        <w:rPr>
          <w:lang w:val="en" w:eastAsia="en-AU"/>
        </w:rPr>
        <w:t xml:space="preserve">day, </w:t>
      </w:r>
      <w:r w:rsidR="00583129" w:rsidRPr="00925C23">
        <w:rPr>
          <w:lang w:val="en" w:eastAsia="en-AU"/>
        </w:rPr>
        <w:t xml:space="preserve">at least 7 days </w:t>
      </w:r>
      <w:r w:rsidR="00EC6794" w:rsidRPr="00925C23">
        <w:rPr>
          <w:lang w:val="en" w:eastAsia="en-AU"/>
        </w:rPr>
        <w:t>after t</w:t>
      </w:r>
      <w:r w:rsidR="00583129" w:rsidRPr="00925C23">
        <w:rPr>
          <w:lang w:val="en" w:eastAsia="en-AU"/>
        </w:rPr>
        <w:t xml:space="preserve">he day </w:t>
      </w:r>
      <w:r w:rsidRPr="00925C23">
        <w:rPr>
          <w:lang w:val="en" w:eastAsia="en-AU"/>
        </w:rPr>
        <w:t>of the request</w:t>
      </w:r>
      <w:r w:rsidR="00EC6794" w:rsidRPr="00925C23">
        <w:rPr>
          <w:lang w:val="en" w:eastAsia="en-AU"/>
        </w:rPr>
        <w:t xml:space="preserve"> (the </w:t>
      </w:r>
      <w:r w:rsidR="00EC6794" w:rsidRPr="00925C23">
        <w:rPr>
          <w:rStyle w:val="charBoldItals"/>
        </w:rPr>
        <w:t>response day</w:t>
      </w:r>
      <w:r w:rsidR="00EC6794" w:rsidRPr="00925C23">
        <w:rPr>
          <w:lang w:val="en" w:eastAsia="en-AU"/>
        </w:rPr>
        <w:t>)</w:t>
      </w:r>
      <w:r w:rsidR="00264EE1" w:rsidRPr="00925C23">
        <w:rPr>
          <w:lang w:val="en" w:eastAsia="en-AU"/>
        </w:rPr>
        <w:t>,</w:t>
      </w:r>
      <w:r w:rsidRPr="00925C23">
        <w:rPr>
          <w:lang w:val="en" w:eastAsia="en-AU"/>
        </w:rPr>
        <w:t xml:space="preserve"> for the person to </w:t>
      </w:r>
      <w:r w:rsidR="00264EE1" w:rsidRPr="00925C23">
        <w:rPr>
          <w:lang w:val="en" w:eastAsia="en-AU"/>
        </w:rPr>
        <w:t xml:space="preserve">give </w:t>
      </w:r>
      <w:r w:rsidR="00583129" w:rsidRPr="00925C23">
        <w:rPr>
          <w:lang w:val="en" w:eastAsia="en-AU"/>
        </w:rPr>
        <w:t>the re</w:t>
      </w:r>
      <w:r w:rsidRPr="00925C23">
        <w:rPr>
          <w:lang w:val="en" w:eastAsia="en-AU"/>
        </w:rPr>
        <w:t>quested details</w:t>
      </w:r>
      <w:r w:rsidR="00264EE1" w:rsidRPr="00925C23">
        <w:rPr>
          <w:lang w:val="en" w:eastAsia="en-AU"/>
        </w:rPr>
        <w:t>.</w:t>
      </w:r>
    </w:p>
    <w:p w:rsidR="00F02364" w:rsidRPr="00925C23" w:rsidRDefault="00C77BEE" w:rsidP="00424F73">
      <w:pPr>
        <w:pStyle w:val="IMain"/>
        <w:keepNext/>
        <w:rPr>
          <w:lang w:val="en" w:eastAsia="en-AU"/>
        </w:rPr>
      </w:pPr>
      <w:r w:rsidRPr="00925C23">
        <w:rPr>
          <w:lang w:val="en" w:eastAsia="en-AU"/>
        </w:rPr>
        <w:tab/>
        <w:t>(2)</w:t>
      </w:r>
      <w:r w:rsidRPr="00925C23">
        <w:rPr>
          <w:lang w:val="en" w:eastAsia="en-AU"/>
        </w:rPr>
        <w:tab/>
      </w:r>
      <w:r w:rsidR="00F02364" w:rsidRPr="00925C23">
        <w:rPr>
          <w:lang w:val="en" w:eastAsia="en-AU"/>
        </w:rPr>
        <w:t>A person commits an offence if—</w:t>
      </w:r>
    </w:p>
    <w:p w:rsidR="00303C1D" w:rsidRPr="00925C23" w:rsidRDefault="00F02364" w:rsidP="00F02364">
      <w:pPr>
        <w:pStyle w:val="Ipara"/>
        <w:rPr>
          <w:lang w:val="en" w:eastAsia="en-AU"/>
        </w:rPr>
      </w:pPr>
      <w:r w:rsidRPr="00925C23">
        <w:rPr>
          <w:lang w:val="en" w:eastAsia="en-AU"/>
        </w:rPr>
        <w:tab/>
        <w:t>(a)</w:t>
      </w:r>
      <w:r w:rsidRPr="00925C23">
        <w:rPr>
          <w:lang w:val="en" w:eastAsia="en-AU"/>
        </w:rPr>
        <w:tab/>
      </w:r>
      <w:r w:rsidR="00303C1D" w:rsidRPr="00925C23">
        <w:rPr>
          <w:lang w:val="en" w:eastAsia="en-AU"/>
        </w:rPr>
        <w:t xml:space="preserve">the person is the </w:t>
      </w:r>
      <w:r w:rsidR="00FF2E7C" w:rsidRPr="00925C23">
        <w:rPr>
          <w:lang w:val="en" w:eastAsia="en-AU"/>
        </w:rPr>
        <w:t xml:space="preserve">responsible person for </w:t>
      </w:r>
      <w:r w:rsidR="00303C1D" w:rsidRPr="00925C23">
        <w:rPr>
          <w:lang w:val="en" w:eastAsia="en-AU"/>
        </w:rPr>
        <w:t>a property</w:t>
      </w:r>
      <w:r w:rsidR="00FF2E7C" w:rsidRPr="00925C23">
        <w:rPr>
          <w:lang w:val="en" w:eastAsia="en-AU"/>
        </w:rPr>
        <w:t xml:space="preserve"> or premises</w:t>
      </w:r>
      <w:r w:rsidR="00303C1D" w:rsidRPr="00925C23">
        <w:rPr>
          <w:lang w:val="en" w:eastAsia="en-AU"/>
        </w:rPr>
        <w:t>; and</w:t>
      </w:r>
    </w:p>
    <w:p w:rsidR="00F02364" w:rsidRPr="00925C23" w:rsidRDefault="00303C1D" w:rsidP="00F02364">
      <w:pPr>
        <w:pStyle w:val="Ipara"/>
        <w:rPr>
          <w:lang w:val="en" w:eastAsia="en-AU"/>
        </w:rPr>
      </w:pPr>
      <w:r w:rsidRPr="00925C23">
        <w:rPr>
          <w:lang w:val="en" w:eastAsia="en-AU"/>
        </w:rPr>
        <w:tab/>
        <w:t>(b)</w:t>
      </w:r>
      <w:r w:rsidRPr="00925C23">
        <w:rPr>
          <w:lang w:val="en" w:eastAsia="en-AU"/>
        </w:rPr>
        <w:tab/>
        <w:t xml:space="preserve">an authorised person </w:t>
      </w:r>
      <w:r w:rsidR="00953F99" w:rsidRPr="00925C23">
        <w:rPr>
          <w:lang w:val="en" w:eastAsia="en-AU"/>
        </w:rPr>
        <w:t>asks the person to give the authorised per</w:t>
      </w:r>
      <w:r w:rsidR="008079E3" w:rsidRPr="00925C23">
        <w:rPr>
          <w:lang w:val="en" w:eastAsia="en-AU"/>
        </w:rPr>
        <w:t>s</w:t>
      </w:r>
      <w:r w:rsidR="00953F99" w:rsidRPr="00925C23">
        <w:rPr>
          <w:lang w:val="en" w:eastAsia="en-AU"/>
        </w:rPr>
        <w:t>on</w:t>
      </w:r>
      <w:r w:rsidR="00C77BEE" w:rsidRPr="00925C23">
        <w:rPr>
          <w:lang w:val="en" w:eastAsia="en-AU"/>
        </w:rPr>
        <w:t xml:space="preserve"> </w:t>
      </w:r>
      <w:r w:rsidRPr="00925C23">
        <w:rPr>
          <w:lang w:val="en" w:eastAsia="en-AU"/>
        </w:rPr>
        <w:t>the requested details</w:t>
      </w:r>
      <w:r w:rsidR="0057599E" w:rsidRPr="00925C23">
        <w:rPr>
          <w:lang w:val="en" w:eastAsia="en-AU"/>
        </w:rPr>
        <w:t xml:space="preserve"> </w:t>
      </w:r>
      <w:r w:rsidR="00AF05BD" w:rsidRPr="00925C23">
        <w:rPr>
          <w:lang w:val="en" w:eastAsia="en-AU"/>
        </w:rPr>
        <w:t xml:space="preserve">in relation to the property </w:t>
      </w:r>
      <w:r w:rsidR="00FF2E7C" w:rsidRPr="00925C23">
        <w:rPr>
          <w:lang w:val="en" w:eastAsia="en-AU"/>
        </w:rPr>
        <w:t xml:space="preserve">or premises </w:t>
      </w:r>
      <w:r w:rsidR="0057599E" w:rsidRPr="00925C23">
        <w:rPr>
          <w:lang w:val="en" w:eastAsia="en-AU"/>
        </w:rPr>
        <w:t>by the response day</w:t>
      </w:r>
      <w:r w:rsidR="00F02364" w:rsidRPr="00925C23">
        <w:rPr>
          <w:lang w:val="en" w:eastAsia="en-AU"/>
        </w:rPr>
        <w:t>; and</w:t>
      </w:r>
    </w:p>
    <w:p w:rsidR="00F02364" w:rsidRPr="00925C23" w:rsidRDefault="00F02364" w:rsidP="00925C23">
      <w:pPr>
        <w:pStyle w:val="Ipara"/>
        <w:keepNext/>
        <w:rPr>
          <w:lang w:val="en" w:eastAsia="en-AU"/>
        </w:rPr>
      </w:pPr>
      <w:r w:rsidRPr="00925C23">
        <w:rPr>
          <w:lang w:val="en" w:eastAsia="en-AU"/>
        </w:rPr>
        <w:tab/>
        <w:t>(</w:t>
      </w:r>
      <w:r w:rsidR="003A150D" w:rsidRPr="00925C23">
        <w:rPr>
          <w:lang w:val="en" w:eastAsia="en-AU"/>
        </w:rPr>
        <w:t>c</w:t>
      </w:r>
      <w:r w:rsidRPr="00925C23">
        <w:rPr>
          <w:lang w:val="en" w:eastAsia="en-AU"/>
        </w:rPr>
        <w:t>)</w:t>
      </w:r>
      <w:r w:rsidRPr="00925C23">
        <w:rPr>
          <w:lang w:val="en" w:eastAsia="en-AU"/>
        </w:rPr>
        <w:tab/>
        <w:t xml:space="preserve">the person </w:t>
      </w:r>
      <w:r w:rsidR="0057599E" w:rsidRPr="00925C23">
        <w:rPr>
          <w:lang w:val="en" w:eastAsia="en-AU"/>
        </w:rPr>
        <w:t>fails to</w:t>
      </w:r>
      <w:r w:rsidRPr="00925C23">
        <w:rPr>
          <w:lang w:val="en" w:eastAsia="en-AU"/>
        </w:rPr>
        <w:t xml:space="preserve"> give the requested details to the authorised person</w:t>
      </w:r>
      <w:r w:rsidR="00EC6794" w:rsidRPr="00925C23">
        <w:rPr>
          <w:lang w:val="en" w:eastAsia="en-AU"/>
        </w:rPr>
        <w:t xml:space="preserve"> </w:t>
      </w:r>
      <w:r w:rsidR="0057599E" w:rsidRPr="00925C23">
        <w:rPr>
          <w:lang w:val="en" w:eastAsia="en-AU"/>
        </w:rPr>
        <w:t>by</w:t>
      </w:r>
      <w:r w:rsidR="00264EE1" w:rsidRPr="00925C23">
        <w:rPr>
          <w:lang w:val="en" w:eastAsia="en-AU"/>
        </w:rPr>
        <w:t xml:space="preserve"> </w:t>
      </w:r>
      <w:r w:rsidR="00EC6794" w:rsidRPr="00925C23">
        <w:rPr>
          <w:lang w:val="en" w:eastAsia="en-AU"/>
        </w:rPr>
        <w:t>the response day</w:t>
      </w:r>
      <w:r w:rsidRPr="00925C23">
        <w:rPr>
          <w:lang w:val="en" w:eastAsia="en-AU"/>
        </w:rPr>
        <w:t>.</w:t>
      </w:r>
    </w:p>
    <w:p w:rsidR="00F02364" w:rsidRPr="00925C23" w:rsidRDefault="00F02364" w:rsidP="00F02364">
      <w:pPr>
        <w:pStyle w:val="Penalty"/>
        <w:rPr>
          <w:lang w:val="en" w:eastAsia="en-AU"/>
        </w:rPr>
      </w:pPr>
      <w:r w:rsidRPr="00925C23">
        <w:rPr>
          <w:lang w:val="en" w:eastAsia="en-AU"/>
        </w:rPr>
        <w:t xml:space="preserve">Maximum penalty:  </w:t>
      </w:r>
      <w:r w:rsidR="00552721" w:rsidRPr="00925C23">
        <w:rPr>
          <w:lang w:val="en" w:eastAsia="en-AU"/>
        </w:rPr>
        <w:t>50</w:t>
      </w:r>
      <w:r w:rsidRPr="00925C23">
        <w:rPr>
          <w:lang w:val="en" w:eastAsia="en-AU"/>
        </w:rPr>
        <w:t xml:space="preserve"> penalty units.</w:t>
      </w:r>
    </w:p>
    <w:p w:rsidR="00552721" w:rsidRPr="00925C23" w:rsidRDefault="00552721" w:rsidP="00552721">
      <w:pPr>
        <w:pStyle w:val="IMain"/>
        <w:rPr>
          <w:lang w:eastAsia="en-AU"/>
        </w:rPr>
      </w:pPr>
      <w:r w:rsidRPr="00925C23">
        <w:rPr>
          <w:lang w:val="en" w:eastAsia="en-AU"/>
        </w:rPr>
        <w:tab/>
        <w:t>(3)</w:t>
      </w:r>
      <w:r w:rsidRPr="00925C23">
        <w:rPr>
          <w:lang w:val="en" w:eastAsia="en-AU"/>
        </w:rPr>
        <w:tab/>
      </w:r>
      <w:r w:rsidRPr="00925C23">
        <w:rPr>
          <w:lang w:eastAsia="en-AU"/>
        </w:rPr>
        <w:t>An offence against this section is a strict liability offence.</w:t>
      </w:r>
    </w:p>
    <w:p w:rsidR="00594D36" w:rsidRPr="00925C23" w:rsidRDefault="00BD1122" w:rsidP="00552721">
      <w:pPr>
        <w:pStyle w:val="IH5Sec"/>
        <w:rPr>
          <w:lang w:val="en" w:eastAsia="en-AU"/>
        </w:rPr>
      </w:pPr>
      <w:r w:rsidRPr="00925C23">
        <w:rPr>
          <w:lang w:val="en" w:eastAsia="en-AU"/>
        </w:rPr>
        <w:t>52</w:t>
      </w:r>
      <w:r w:rsidR="00FE42B4" w:rsidRPr="00925C23">
        <w:rPr>
          <w:lang w:val="en" w:eastAsia="en-AU"/>
        </w:rPr>
        <w:t>C</w:t>
      </w:r>
      <w:r w:rsidR="00337558" w:rsidRPr="00925C23">
        <w:rPr>
          <w:lang w:val="en" w:eastAsia="en-AU"/>
        </w:rPr>
        <w:tab/>
      </w:r>
      <w:r w:rsidR="00594D36" w:rsidRPr="00925C23">
        <w:rPr>
          <w:lang w:val="en" w:eastAsia="en-AU"/>
        </w:rPr>
        <w:t>Records and provision of information to NLIS administrator</w:t>
      </w:r>
    </w:p>
    <w:p w:rsidR="00571F1E" w:rsidRPr="00925C23" w:rsidRDefault="00B216AE" w:rsidP="00B216AE">
      <w:pPr>
        <w:pStyle w:val="IMain"/>
        <w:rPr>
          <w:lang w:val="en" w:eastAsia="en-AU"/>
        </w:rPr>
      </w:pPr>
      <w:r w:rsidRPr="00925C23">
        <w:rPr>
          <w:lang w:val="en" w:eastAsia="en-AU"/>
        </w:rPr>
        <w:tab/>
        <w:t>(1)</w:t>
      </w:r>
      <w:r w:rsidRPr="00925C23">
        <w:rPr>
          <w:lang w:val="en" w:eastAsia="en-AU"/>
        </w:rPr>
        <w:tab/>
      </w:r>
      <w:r w:rsidR="00FE42B4" w:rsidRPr="00925C23">
        <w:rPr>
          <w:lang w:val="en" w:eastAsia="en-AU"/>
        </w:rPr>
        <w:t>The manufacturer of an NLIS device</w:t>
      </w:r>
      <w:r w:rsidR="00571F1E" w:rsidRPr="00925C23">
        <w:rPr>
          <w:lang w:val="en" w:eastAsia="en-AU"/>
        </w:rPr>
        <w:t xml:space="preserve"> commits an offence if—</w:t>
      </w:r>
    </w:p>
    <w:p w:rsidR="00571F1E" w:rsidRPr="00925C23" w:rsidRDefault="00ED6458" w:rsidP="00ED6458">
      <w:pPr>
        <w:pStyle w:val="Ipara"/>
        <w:rPr>
          <w:lang w:val="en" w:eastAsia="en-AU"/>
        </w:rPr>
      </w:pPr>
      <w:r w:rsidRPr="00925C23">
        <w:rPr>
          <w:lang w:val="en" w:eastAsia="en-AU"/>
        </w:rPr>
        <w:tab/>
        <w:t>(a)</w:t>
      </w:r>
      <w:r w:rsidRPr="00925C23">
        <w:rPr>
          <w:lang w:val="en" w:eastAsia="en-AU"/>
        </w:rPr>
        <w:tab/>
        <w:t xml:space="preserve">the </w:t>
      </w:r>
      <w:r w:rsidR="00FE42B4" w:rsidRPr="00925C23">
        <w:rPr>
          <w:lang w:val="en" w:eastAsia="en-AU"/>
        </w:rPr>
        <w:t>manufacturer</w:t>
      </w:r>
      <w:r w:rsidRPr="00925C23">
        <w:rPr>
          <w:lang w:val="en" w:eastAsia="en-AU"/>
        </w:rPr>
        <w:t xml:space="preserve"> supplies a permanent identifier; and</w:t>
      </w:r>
    </w:p>
    <w:p w:rsidR="00ED6458" w:rsidRPr="00925C23" w:rsidRDefault="00ED6458" w:rsidP="00925C23">
      <w:pPr>
        <w:pStyle w:val="Ipara"/>
        <w:keepNext/>
        <w:rPr>
          <w:lang w:val="en" w:eastAsia="en-AU"/>
        </w:rPr>
      </w:pPr>
      <w:r w:rsidRPr="00925C23">
        <w:rPr>
          <w:lang w:val="en" w:eastAsia="en-AU"/>
        </w:rPr>
        <w:tab/>
        <w:t>(</w:t>
      </w:r>
      <w:r w:rsidR="008C5FD0" w:rsidRPr="00925C23">
        <w:rPr>
          <w:lang w:val="en" w:eastAsia="en-AU"/>
        </w:rPr>
        <w:t>b</w:t>
      </w:r>
      <w:r w:rsidRPr="00925C23">
        <w:rPr>
          <w:lang w:val="en" w:eastAsia="en-AU"/>
        </w:rPr>
        <w:t>)</w:t>
      </w:r>
      <w:r w:rsidRPr="00925C23">
        <w:rPr>
          <w:lang w:val="en" w:eastAsia="en-AU"/>
        </w:rPr>
        <w:tab/>
      </w:r>
      <w:r w:rsidR="008C5FD0" w:rsidRPr="00925C23">
        <w:rPr>
          <w:lang w:val="en" w:eastAsia="en-AU"/>
        </w:rPr>
        <w:t xml:space="preserve">the </w:t>
      </w:r>
      <w:r w:rsidR="009C19CE" w:rsidRPr="00925C23">
        <w:rPr>
          <w:lang w:val="en" w:eastAsia="en-AU"/>
        </w:rPr>
        <w:t>manufacturer</w:t>
      </w:r>
      <w:r w:rsidR="008C5FD0" w:rsidRPr="00925C23">
        <w:rPr>
          <w:lang w:val="en" w:eastAsia="en-AU"/>
        </w:rPr>
        <w:t xml:space="preserve"> does not</w:t>
      </w:r>
      <w:r w:rsidR="00AF796A" w:rsidRPr="00925C23">
        <w:rPr>
          <w:lang w:val="en" w:eastAsia="en-AU"/>
        </w:rPr>
        <w:t xml:space="preserve"> keep the required supply record for the required time.</w:t>
      </w:r>
    </w:p>
    <w:p w:rsidR="001A23A9" w:rsidRPr="00925C23" w:rsidRDefault="00066763" w:rsidP="009C22B9">
      <w:pPr>
        <w:pStyle w:val="Penalty"/>
        <w:rPr>
          <w:lang w:val="en" w:eastAsia="en-AU"/>
        </w:rPr>
      </w:pPr>
      <w:r w:rsidRPr="00925C23">
        <w:rPr>
          <w:lang w:val="en" w:eastAsia="en-AU"/>
        </w:rPr>
        <w:t xml:space="preserve">Maximum penalty:  </w:t>
      </w:r>
      <w:r w:rsidR="009C19CE" w:rsidRPr="00925C23">
        <w:rPr>
          <w:lang w:val="en" w:eastAsia="en-AU"/>
        </w:rPr>
        <w:t>5</w:t>
      </w:r>
      <w:r w:rsidRPr="00925C23">
        <w:rPr>
          <w:lang w:val="en" w:eastAsia="en-AU"/>
        </w:rPr>
        <w:t>0</w:t>
      </w:r>
      <w:r w:rsidR="001A23A9" w:rsidRPr="00925C23">
        <w:rPr>
          <w:lang w:val="en" w:eastAsia="en-AU"/>
        </w:rPr>
        <w:t xml:space="preserve"> penalty units.</w:t>
      </w:r>
    </w:p>
    <w:p w:rsidR="00D100AF" w:rsidRPr="00925C23" w:rsidRDefault="00A90C0B" w:rsidP="00D100AF">
      <w:pPr>
        <w:pStyle w:val="IMain"/>
        <w:rPr>
          <w:lang w:val="en" w:eastAsia="en-AU"/>
        </w:rPr>
      </w:pPr>
      <w:r w:rsidRPr="00925C23">
        <w:rPr>
          <w:lang w:val="en" w:eastAsia="en-AU"/>
        </w:rPr>
        <w:tab/>
      </w:r>
      <w:r w:rsidR="00D100AF" w:rsidRPr="00925C23">
        <w:rPr>
          <w:lang w:val="en" w:eastAsia="en-AU"/>
        </w:rPr>
        <w:t>(2)</w:t>
      </w:r>
      <w:r w:rsidR="00D100AF" w:rsidRPr="00925C23">
        <w:rPr>
          <w:lang w:val="en" w:eastAsia="en-AU"/>
        </w:rPr>
        <w:tab/>
      </w:r>
      <w:r w:rsidR="009C19CE" w:rsidRPr="00925C23">
        <w:rPr>
          <w:lang w:val="en" w:eastAsia="en-AU"/>
        </w:rPr>
        <w:t>The manufacturer of an NLIS device</w:t>
      </w:r>
      <w:r w:rsidR="00D100AF" w:rsidRPr="00925C23">
        <w:rPr>
          <w:lang w:val="en" w:eastAsia="en-AU"/>
        </w:rPr>
        <w:t xml:space="preserve"> commits an offence if—</w:t>
      </w:r>
    </w:p>
    <w:p w:rsidR="00D100AF" w:rsidRPr="00925C23" w:rsidRDefault="00D100AF" w:rsidP="00D100AF">
      <w:pPr>
        <w:pStyle w:val="Ipara"/>
        <w:rPr>
          <w:lang w:val="en" w:eastAsia="en-AU"/>
        </w:rPr>
      </w:pPr>
      <w:r w:rsidRPr="00925C23">
        <w:rPr>
          <w:lang w:val="en" w:eastAsia="en-AU"/>
        </w:rPr>
        <w:tab/>
        <w:t>(a)</w:t>
      </w:r>
      <w:r w:rsidRPr="00925C23">
        <w:rPr>
          <w:lang w:val="en" w:eastAsia="en-AU"/>
        </w:rPr>
        <w:tab/>
        <w:t xml:space="preserve">the </w:t>
      </w:r>
      <w:r w:rsidR="009C19CE" w:rsidRPr="00925C23">
        <w:rPr>
          <w:lang w:val="en" w:eastAsia="en-AU"/>
        </w:rPr>
        <w:t>manufacturer</w:t>
      </w:r>
      <w:r w:rsidRPr="00925C23">
        <w:rPr>
          <w:lang w:val="en" w:eastAsia="en-AU"/>
        </w:rPr>
        <w:t xml:space="preserve"> supplies a permanent identifier for cattle; and</w:t>
      </w:r>
    </w:p>
    <w:p w:rsidR="00DE38CD" w:rsidRPr="00925C23" w:rsidRDefault="00D100AF" w:rsidP="00D100AF">
      <w:pPr>
        <w:pStyle w:val="Ipara"/>
        <w:rPr>
          <w:lang w:val="en" w:eastAsia="en-AU"/>
        </w:rPr>
      </w:pPr>
      <w:r w:rsidRPr="00925C23">
        <w:rPr>
          <w:lang w:val="en" w:eastAsia="en-AU"/>
        </w:rPr>
        <w:tab/>
        <w:t>(b)</w:t>
      </w:r>
      <w:r w:rsidRPr="00925C23">
        <w:rPr>
          <w:lang w:val="en" w:eastAsia="en-AU"/>
        </w:rPr>
        <w:tab/>
        <w:t xml:space="preserve">the </w:t>
      </w:r>
      <w:r w:rsidR="009C19CE" w:rsidRPr="00925C23">
        <w:rPr>
          <w:lang w:val="en" w:eastAsia="en-AU"/>
        </w:rPr>
        <w:t>manufacturer</w:t>
      </w:r>
      <w:r w:rsidRPr="00925C23">
        <w:rPr>
          <w:lang w:val="en" w:eastAsia="en-AU"/>
        </w:rPr>
        <w:t xml:space="preserve"> does not give the N</w:t>
      </w:r>
      <w:r w:rsidR="00F473BA" w:rsidRPr="00925C23">
        <w:rPr>
          <w:lang w:val="en" w:eastAsia="en-AU"/>
        </w:rPr>
        <w:t>LI</w:t>
      </w:r>
      <w:r w:rsidRPr="00925C23">
        <w:rPr>
          <w:lang w:val="en" w:eastAsia="en-AU"/>
        </w:rPr>
        <w:t>S administrator</w:t>
      </w:r>
      <w:r w:rsidR="00423D22" w:rsidRPr="00925C23">
        <w:rPr>
          <w:lang w:val="en" w:eastAsia="en-AU"/>
        </w:rPr>
        <w:t>,</w:t>
      </w:r>
      <w:r w:rsidR="00DE38CD" w:rsidRPr="00925C23">
        <w:rPr>
          <w:lang w:val="en" w:eastAsia="en-AU"/>
        </w:rPr>
        <w:t xml:space="preserve"> </w:t>
      </w:r>
      <w:r w:rsidR="007A3BB5" w:rsidRPr="00925C23">
        <w:rPr>
          <w:lang w:val="en" w:eastAsia="en-AU"/>
        </w:rPr>
        <w:t>before the close of business on the next working day after the supply</w:t>
      </w:r>
      <w:r w:rsidR="00423D22" w:rsidRPr="00925C23">
        <w:rPr>
          <w:lang w:val="en" w:eastAsia="en-AU"/>
        </w:rPr>
        <w:t>, the following:</w:t>
      </w:r>
    </w:p>
    <w:p w:rsidR="00D100AF" w:rsidRPr="00925C23" w:rsidRDefault="00DE38CD" w:rsidP="00DE38CD">
      <w:pPr>
        <w:pStyle w:val="Isubpara"/>
        <w:rPr>
          <w:lang w:val="en" w:eastAsia="en-AU"/>
        </w:rPr>
      </w:pPr>
      <w:r w:rsidRPr="00925C23">
        <w:rPr>
          <w:lang w:val="en" w:eastAsia="en-AU"/>
        </w:rPr>
        <w:tab/>
        <w:t>(i)</w:t>
      </w:r>
      <w:r w:rsidRPr="00925C23">
        <w:rPr>
          <w:lang w:val="en" w:eastAsia="en-AU"/>
        </w:rPr>
        <w:tab/>
        <w:t>the relevant identification particulars for the cattle;</w:t>
      </w:r>
    </w:p>
    <w:p w:rsidR="00DE38CD" w:rsidRPr="00925C23" w:rsidRDefault="00DE38CD" w:rsidP="00925C23">
      <w:pPr>
        <w:pStyle w:val="Isubpara"/>
        <w:keepNext/>
        <w:rPr>
          <w:lang w:val="en" w:eastAsia="en-AU"/>
        </w:rPr>
      </w:pPr>
      <w:r w:rsidRPr="00925C23">
        <w:rPr>
          <w:lang w:val="en" w:eastAsia="en-AU"/>
        </w:rPr>
        <w:tab/>
        <w:t>(ii)</w:t>
      </w:r>
      <w:r w:rsidRPr="00925C23">
        <w:rPr>
          <w:lang w:val="en" w:eastAsia="en-AU"/>
        </w:rPr>
        <w:tab/>
        <w:t>the date on which the permanent identifier was supplied.</w:t>
      </w:r>
    </w:p>
    <w:p w:rsidR="00D100AF" w:rsidRPr="00925C23" w:rsidRDefault="00066763" w:rsidP="009C22B9">
      <w:pPr>
        <w:pStyle w:val="Penalty"/>
        <w:rPr>
          <w:lang w:val="en" w:eastAsia="en-AU"/>
        </w:rPr>
      </w:pPr>
      <w:r w:rsidRPr="00925C23">
        <w:rPr>
          <w:lang w:val="en" w:eastAsia="en-AU"/>
        </w:rPr>
        <w:t>Maximum penalty:  50</w:t>
      </w:r>
      <w:r w:rsidR="00DE38CD" w:rsidRPr="00925C23">
        <w:rPr>
          <w:lang w:val="en" w:eastAsia="en-AU"/>
        </w:rPr>
        <w:t xml:space="preserve"> </w:t>
      </w:r>
      <w:r w:rsidR="00D100AF" w:rsidRPr="00925C23">
        <w:rPr>
          <w:lang w:val="en" w:eastAsia="en-AU"/>
        </w:rPr>
        <w:t>penalty units.</w:t>
      </w:r>
    </w:p>
    <w:p w:rsidR="00DB468A" w:rsidRPr="00925C23" w:rsidRDefault="00DE38CD" w:rsidP="00DB468A">
      <w:pPr>
        <w:pStyle w:val="IMain"/>
        <w:rPr>
          <w:lang w:eastAsia="en-AU"/>
        </w:rPr>
      </w:pPr>
      <w:r w:rsidRPr="00925C23">
        <w:rPr>
          <w:lang w:val="en" w:eastAsia="en-AU"/>
        </w:rPr>
        <w:tab/>
        <w:t>(3)</w:t>
      </w:r>
      <w:r w:rsidRPr="00925C23">
        <w:rPr>
          <w:lang w:val="en" w:eastAsia="en-AU"/>
        </w:rPr>
        <w:tab/>
      </w:r>
      <w:r w:rsidR="00DB468A" w:rsidRPr="00925C23">
        <w:rPr>
          <w:lang w:eastAsia="en-AU"/>
        </w:rPr>
        <w:t>An offence against this section is a strict liability offence.</w:t>
      </w:r>
    </w:p>
    <w:p w:rsidR="008C5FD0" w:rsidRPr="00925C23" w:rsidRDefault="008C5FD0" w:rsidP="008C5FD0">
      <w:pPr>
        <w:pStyle w:val="IMain"/>
        <w:rPr>
          <w:lang w:val="en" w:eastAsia="en-AU"/>
        </w:rPr>
      </w:pPr>
      <w:r w:rsidRPr="00925C23">
        <w:rPr>
          <w:lang w:val="en" w:eastAsia="en-AU"/>
        </w:rPr>
        <w:tab/>
        <w:t>(4)</w:t>
      </w:r>
      <w:r w:rsidRPr="00925C23">
        <w:rPr>
          <w:lang w:val="en" w:eastAsia="en-AU"/>
        </w:rPr>
        <w:tab/>
        <w:t>In this section:</w:t>
      </w:r>
    </w:p>
    <w:p w:rsidR="008C5FD0" w:rsidRPr="00925C23" w:rsidRDefault="008C5FD0" w:rsidP="00925C23">
      <w:pPr>
        <w:pStyle w:val="aDef"/>
        <w:rPr>
          <w:lang w:val="en" w:eastAsia="en-AU"/>
        </w:rPr>
      </w:pPr>
      <w:r w:rsidRPr="00925C23">
        <w:rPr>
          <w:rStyle w:val="charBoldItals"/>
        </w:rPr>
        <w:t>required supply record</w:t>
      </w:r>
      <w:r w:rsidRPr="00925C23">
        <w:rPr>
          <w:lang w:val="en" w:eastAsia="en-AU"/>
        </w:rPr>
        <w:t xml:space="preserve"> means a record of the following information </w:t>
      </w:r>
      <w:r w:rsidR="001A23A9" w:rsidRPr="00925C23">
        <w:rPr>
          <w:lang w:val="en" w:eastAsia="en-AU"/>
        </w:rPr>
        <w:t xml:space="preserve">about a permanent identifier </w:t>
      </w:r>
      <w:r w:rsidRPr="00925C23">
        <w:rPr>
          <w:lang w:val="en" w:eastAsia="en-AU"/>
        </w:rPr>
        <w:t>kept in writing or electronically:</w:t>
      </w:r>
    </w:p>
    <w:p w:rsidR="008C5FD0" w:rsidRPr="00925C23" w:rsidRDefault="008C5FD0" w:rsidP="008C5FD0">
      <w:pPr>
        <w:pStyle w:val="Idefpara"/>
        <w:rPr>
          <w:lang w:val="en" w:eastAsia="en-AU"/>
        </w:rPr>
      </w:pPr>
      <w:r w:rsidRPr="00925C23">
        <w:rPr>
          <w:lang w:val="en" w:eastAsia="en-AU"/>
        </w:rPr>
        <w:tab/>
        <w:t>(a)</w:t>
      </w:r>
      <w:r w:rsidRPr="00925C23">
        <w:rPr>
          <w:lang w:val="en" w:eastAsia="en-AU"/>
        </w:rPr>
        <w:tab/>
        <w:t>the date the identifier was supplied;</w:t>
      </w:r>
    </w:p>
    <w:p w:rsidR="008C5FD0" w:rsidRPr="00925C23" w:rsidRDefault="008C5FD0" w:rsidP="008C5FD0">
      <w:pPr>
        <w:pStyle w:val="Idefpara"/>
        <w:rPr>
          <w:lang w:val="en" w:eastAsia="en-AU"/>
        </w:rPr>
      </w:pPr>
      <w:r w:rsidRPr="00925C23">
        <w:rPr>
          <w:lang w:val="en" w:eastAsia="en-AU"/>
        </w:rPr>
        <w:tab/>
        <w:t>(</w:t>
      </w:r>
      <w:r w:rsidR="001A23A9" w:rsidRPr="00925C23">
        <w:rPr>
          <w:lang w:val="en" w:eastAsia="en-AU"/>
        </w:rPr>
        <w:t>b</w:t>
      </w:r>
      <w:r w:rsidRPr="00925C23">
        <w:rPr>
          <w:lang w:val="en" w:eastAsia="en-AU"/>
        </w:rPr>
        <w:t>)</w:t>
      </w:r>
      <w:r w:rsidRPr="00925C23">
        <w:rPr>
          <w:lang w:val="en" w:eastAsia="en-AU"/>
        </w:rPr>
        <w:tab/>
        <w:t>the number and type of identifiers supplied;</w:t>
      </w:r>
    </w:p>
    <w:p w:rsidR="008C5FD0" w:rsidRPr="00925C23" w:rsidRDefault="008C5FD0" w:rsidP="008C5FD0">
      <w:pPr>
        <w:pStyle w:val="Idefpara"/>
        <w:rPr>
          <w:lang w:val="en" w:eastAsia="en-AU"/>
        </w:rPr>
      </w:pPr>
      <w:r w:rsidRPr="00925C23">
        <w:rPr>
          <w:lang w:val="en" w:eastAsia="en-AU"/>
        </w:rPr>
        <w:tab/>
        <w:t>(c)</w:t>
      </w:r>
      <w:r w:rsidRPr="00925C23">
        <w:rPr>
          <w:lang w:val="en" w:eastAsia="en-AU"/>
        </w:rPr>
        <w:tab/>
        <w:t>the identification code and serial number of each identifier;</w:t>
      </w:r>
    </w:p>
    <w:p w:rsidR="008C5FD0" w:rsidRPr="00925C23" w:rsidRDefault="008C5FD0" w:rsidP="008C5FD0">
      <w:pPr>
        <w:pStyle w:val="Idefpara"/>
        <w:rPr>
          <w:lang w:val="en" w:eastAsia="en-AU"/>
        </w:rPr>
      </w:pPr>
      <w:r w:rsidRPr="00925C23">
        <w:rPr>
          <w:lang w:val="en" w:eastAsia="en-AU"/>
        </w:rPr>
        <w:tab/>
        <w:t>(d)</w:t>
      </w:r>
      <w:r w:rsidRPr="00925C23">
        <w:rPr>
          <w:lang w:val="en" w:eastAsia="en-AU"/>
        </w:rPr>
        <w:tab/>
        <w:t xml:space="preserve">the full name and </w:t>
      </w:r>
      <w:r w:rsidR="005B0653" w:rsidRPr="00925C23">
        <w:rPr>
          <w:lang w:val="en" w:eastAsia="en-AU"/>
        </w:rPr>
        <w:t>street</w:t>
      </w:r>
      <w:r w:rsidRPr="00925C23">
        <w:rPr>
          <w:lang w:val="en" w:eastAsia="en-AU"/>
        </w:rPr>
        <w:t xml:space="preserve"> address of the person to whom each identifier was supplied;</w:t>
      </w:r>
    </w:p>
    <w:p w:rsidR="008C5FD0" w:rsidRPr="00925C23" w:rsidRDefault="008C5FD0" w:rsidP="008C5FD0">
      <w:pPr>
        <w:pStyle w:val="Idefpara"/>
        <w:rPr>
          <w:lang w:val="en" w:eastAsia="en-AU"/>
        </w:rPr>
      </w:pPr>
      <w:r w:rsidRPr="00925C23">
        <w:rPr>
          <w:lang w:val="en" w:eastAsia="en-AU"/>
        </w:rPr>
        <w:tab/>
        <w:t>(e)</w:t>
      </w:r>
      <w:r w:rsidRPr="00925C23">
        <w:rPr>
          <w:lang w:val="en" w:eastAsia="en-AU"/>
        </w:rPr>
        <w:tab/>
        <w:t xml:space="preserve">the full name and </w:t>
      </w:r>
      <w:r w:rsidR="005B0653" w:rsidRPr="00925C23">
        <w:rPr>
          <w:lang w:val="en" w:eastAsia="en-AU"/>
        </w:rPr>
        <w:t>street</w:t>
      </w:r>
      <w:r w:rsidRPr="00925C23">
        <w:rPr>
          <w:lang w:val="en" w:eastAsia="en-AU"/>
        </w:rPr>
        <w:t xml:space="preserve"> address of the owner of the stock for which each identifier was supplied</w:t>
      </w:r>
      <w:r w:rsidR="00F473BA" w:rsidRPr="00925C23">
        <w:rPr>
          <w:lang w:val="en" w:eastAsia="en-AU"/>
        </w:rPr>
        <w:t>,</w:t>
      </w:r>
      <w:r w:rsidRPr="00925C23">
        <w:rPr>
          <w:lang w:val="en" w:eastAsia="en-AU"/>
        </w:rPr>
        <w:t xml:space="preserve"> and in </w:t>
      </w:r>
      <w:r w:rsidR="00EE0C7C" w:rsidRPr="00925C23">
        <w:rPr>
          <w:lang w:val="en" w:eastAsia="en-AU"/>
        </w:rPr>
        <w:t xml:space="preserve">relation to </w:t>
      </w:r>
      <w:r w:rsidR="00D71026" w:rsidRPr="00925C23">
        <w:rPr>
          <w:lang w:val="en" w:eastAsia="en-AU"/>
        </w:rPr>
        <w:t>that stock—</w:t>
      </w:r>
    </w:p>
    <w:p w:rsidR="008C5FD0" w:rsidRPr="00925C23" w:rsidRDefault="00423D22" w:rsidP="00423D22">
      <w:pPr>
        <w:pStyle w:val="Idefsubpara"/>
        <w:rPr>
          <w:lang w:val="en" w:eastAsia="en-AU"/>
        </w:rPr>
      </w:pPr>
      <w:r w:rsidRPr="00925C23">
        <w:rPr>
          <w:lang w:val="en" w:eastAsia="en-AU"/>
        </w:rPr>
        <w:tab/>
        <w:t>(i)</w:t>
      </w:r>
      <w:r w:rsidRPr="00925C23">
        <w:rPr>
          <w:lang w:val="en" w:eastAsia="en-AU"/>
        </w:rPr>
        <w:tab/>
      </w:r>
      <w:r w:rsidR="008C5FD0" w:rsidRPr="00925C23">
        <w:rPr>
          <w:lang w:val="en" w:eastAsia="en-AU"/>
        </w:rPr>
        <w:t>the species of the stock; and</w:t>
      </w:r>
    </w:p>
    <w:p w:rsidR="008C5FD0" w:rsidRPr="00925C23" w:rsidRDefault="008C5FD0" w:rsidP="00423D22">
      <w:pPr>
        <w:pStyle w:val="Idefsubpara"/>
        <w:rPr>
          <w:lang w:val="en" w:eastAsia="en-AU"/>
        </w:rPr>
      </w:pPr>
      <w:r w:rsidRPr="00925C23">
        <w:rPr>
          <w:lang w:val="en" w:eastAsia="en-AU"/>
        </w:rPr>
        <w:tab/>
        <w:t>(ii)</w:t>
      </w:r>
      <w:r w:rsidRPr="00925C23">
        <w:rPr>
          <w:lang w:val="en" w:eastAsia="en-AU"/>
        </w:rPr>
        <w:tab/>
        <w:t>the property identification code for the property of origin of the stock (if known);</w:t>
      </w:r>
    </w:p>
    <w:p w:rsidR="008C5FD0" w:rsidRPr="00925C23" w:rsidRDefault="008C5FD0" w:rsidP="008C5FD0">
      <w:pPr>
        <w:pStyle w:val="Idefpara"/>
        <w:rPr>
          <w:lang w:val="en" w:eastAsia="en-AU"/>
        </w:rPr>
      </w:pPr>
      <w:r w:rsidRPr="00925C23">
        <w:rPr>
          <w:lang w:val="en" w:eastAsia="en-AU"/>
        </w:rPr>
        <w:tab/>
        <w:t>(f)</w:t>
      </w:r>
      <w:r w:rsidRPr="00925C23">
        <w:rPr>
          <w:lang w:val="en" w:eastAsia="en-AU"/>
        </w:rPr>
        <w:tab/>
        <w:t>in the case of a permanent identifier for use in a saleyard or an abattoir—the reason the identifier was supplied.</w:t>
      </w:r>
    </w:p>
    <w:p w:rsidR="008C5FD0" w:rsidRPr="00925C23" w:rsidRDefault="00F94D52" w:rsidP="00925C23">
      <w:pPr>
        <w:pStyle w:val="aDef"/>
        <w:rPr>
          <w:lang w:val="en" w:eastAsia="en-AU"/>
        </w:rPr>
      </w:pPr>
      <w:r w:rsidRPr="00925C23">
        <w:rPr>
          <w:rStyle w:val="charBoldItals"/>
        </w:rPr>
        <w:t>required time</w:t>
      </w:r>
      <w:r w:rsidRPr="00925C23">
        <w:rPr>
          <w:lang w:val="en" w:eastAsia="en-AU"/>
        </w:rPr>
        <w:t xml:space="preserve"> means—</w:t>
      </w:r>
    </w:p>
    <w:p w:rsidR="00F94D52" w:rsidRPr="00925C23" w:rsidRDefault="00F94D52" w:rsidP="00F94D52">
      <w:pPr>
        <w:pStyle w:val="Idefpara"/>
        <w:rPr>
          <w:lang w:val="en" w:eastAsia="en-AU"/>
        </w:rPr>
      </w:pPr>
      <w:r w:rsidRPr="00925C23">
        <w:rPr>
          <w:lang w:val="en" w:eastAsia="en-AU"/>
        </w:rPr>
        <w:tab/>
        <w:t>(a)</w:t>
      </w:r>
      <w:r w:rsidRPr="00925C23">
        <w:rPr>
          <w:lang w:val="en" w:eastAsia="en-AU"/>
        </w:rPr>
        <w:tab/>
        <w:t>if the permanent identifier is supplied for use in a saleyard or abattoir—</w:t>
      </w:r>
      <w:r w:rsidR="006C2198" w:rsidRPr="00925C23">
        <w:rPr>
          <w:lang w:val="en" w:eastAsia="en-AU"/>
        </w:rPr>
        <w:t xml:space="preserve">at least </w:t>
      </w:r>
      <w:r w:rsidRPr="00925C23">
        <w:rPr>
          <w:lang w:val="en" w:eastAsia="en-AU"/>
        </w:rPr>
        <w:t xml:space="preserve">2 years </w:t>
      </w:r>
      <w:r w:rsidR="00F473BA" w:rsidRPr="00925C23">
        <w:rPr>
          <w:lang w:val="en" w:eastAsia="en-AU"/>
        </w:rPr>
        <w:t>beginning on</w:t>
      </w:r>
      <w:r w:rsidRPr="00925C23">
        <w:rPr>
          <w:lang w:val="en" w:eastAsia="en-AU"/>
        </w:rPr>
        <w:t xml:space="preserve"> the date of the supply; and</w:t>
      </w:r>
    </w:p>
    <w:p w:rsidR="00F94D52" w:rsidRPr="00925C23" w:rsidRDefault="00F94D52" w:rsidP="00F94D52">
      <w:pPr>
        <w:pStyle w:val="Idefpara"/>
        <w:rPr>
          <w:lang w:val="en" w:eastAsia="en-AU"/>
        </w:rPr>
      </w:pPr>
      <w:r w:rsidRPr="00925C23">
        <w:rPr>
          <w:lang w:val="en" w:eastAsia="en-AU"/>
        </w:rPr>
        <w:tab/>
        <w:t>(b)</w:t>
      </w:r>
      <w:r w:rsidRPr="00925C23">
        <w:rPr>
          <w:lang w:val="en" w:eastAsia="en-AU"/>
        </w:rPr>
        <w:tab/>
        <w:t>in any other case—</w:t>
      </w:r>
      <w:r w:rsidR="006C2198" w:rsidRPr="00925C23">
        <w:rPr>
          <w:lang w:val="en" w:eastAsia="en-AU"/>
        </w:rPr>
        <w:t xml:space="preserve">at least </w:t>
      </w:r>
      <w:r w:rsidRPr="00925C23">
        <w:rPr>
          <w:lang w:val="en" w:eastAsia="en-AU"/>
        </w:rPr>
        <w:t xml:space="preserve">7 years </w:t>
      </w:r>
      <w:r w:rsidR="00F473BA" w:rsidRPr="00925C23">
        <w:rPr>
          <w:lang w:val="en" w:eastAsia="en-AU"/>
        </w:rPr>
        <w:t>beginning on</w:t>
      </w:r>
      <w:r w:rsidRPr="00925C23">
        <w:rPr>
          <w:lang w:val="en" w:eastAsia="en-AU"/>
        </w:rPr>
        <w:t xml:space="preserve"> the date of the supply.</w:t>
      </w:r>
    </w:p>
    <w:p w:rsidR="00594D36" w:rsidRPr="00925C23" w:rsidRDefault="00BD1122" w:rsidP="00594D36">
      <w:pPr>
        <w:pStyle w:val="IH5Sec"/>
        <w:rPr>
          <w:lang w:val="en" w:eastAsia="en-AU"/>
        </w:rPr>
      </w:pPr>
      <w:r w:rsidRPr="00925C23">
        <w:rPr>
          <w:lang w:val="en" w:eastAsia="en-AU"/>
        </w:rPr>
        <w:t>52</w:t>
      </w:r>
      <w:r w:rsidR="009C19CE" w:rsidRPr="00925C23">
        <w:rPr>
          <w:lang w:val="en" w:eastAsia="en-AU"/>
        </w:rPr>
        <w:t>D</w:t>
      </w:r>
      <w:r w:rsidR="00C75130" w:rsidRPr="00925C23">
        <w:rPr>
          <w:lang w:val="en" w:eastAsia="en-AU"/>
        </w:rPr>
        <w:tab/>
      </w:r>
      <w:r w:rsidR="00594D36" w:rsidRPr="00925C23">
        <w:rPr>
          <w:lang w:val="en" w:eastAsia="en-AU"/>
        </w:rPr>
        <w:t>Alteration or removal of permanent identifier</w:t>
      </w:r>
    </w:p>
    <w:p w:rsidR="00A96278" w:rsidRPr="00043A0A" w:rsidRDefault="00B01C2C" w:rsidP="00043A0A">
      <w:pPr>
        <w:pStyle w:val="IMain"/>
        <w:ind w:right="52"/>
        <w:rPr>
          <w:spacing w:val="2"/>
          <w:lang w:val="en" w:eastAsia="en-AU"/>
        </w:rPr>
      </w:pPr>
      <w:r w:rsidRPr="00043A0A">
        <w:rPr>
          <w:spacing w:val="2"/>
          <w:lang w:val="en" w:eastAsia="en-AU"/>
        </w:rPr>
        <w:tab/>
        <w:t>(1)</w:t>
      </w:r>
      <w:r w:rsidRPr="00043A0A">
        <w:rPr>
          <w:spacing w:val="2"/>
          <w:lang w:val="en" w:eastAsia="en-AU"/>
        </w:rPr>
        <w:tab/>
      </w:r>
      <w:r w:rsidR="00594D36" w:rsidRPr="00043A0A">
        <w:rPr>
          <w:spacing w:val="2"/>
          <w:lang w:val="en" w:eastAsia="en-AU"/>
        </w:rPr>
        <w:t xml:space="preserve">A person </w:t>
      </w:r>
      <w:r w:rsidR="00D85078" w:rsidRPr="00043A0A">
        <w:rPr>
          <w:spacing w:val="2"/>
          <w:lang w:val="en" w:eastAsia="en-AU"/>
        </w:rPr>
        <w:t>commits an offence if</w:t>
      </w:r>
      <w:r w:rsidR="00FD2313" w:rsidRPr="00043A0A">
        <w:rPr>
          <w:spacing w:val="2"/>
          <w:lang w:val="en" w:eastAsia="en-AU"/>
        </w:rPr>
        <w:t xml:space="preserve"> </w:t>
      </w:r>
      <w:r w:rsidR="00D85078" w:rsidRPr="00043A0A">
        <w:rPr>
          <w:spacing w:val="2"/>
          <w:lang w:val="en" w:eastAsia="en-AU"/>
        </w:rPr>
        <w:t>the person a</w:t>
      </w:r>
      <w:r w:rsidR="00594D36" w:rsidRPr="00043A0A">
        <w:rPr>
          <w:spacing w:val="2"/>
          <w:lang w:val="en" w:eastAsia="en-AU"/>
        </w:rPr>
        <w:t>lter</w:t>
      </w:r>
      <w:r w:rsidR="00D85078" w:rsidRPr="00043A0A">
        <w:rPr>
          <w:spacing w:val="2"/>
          <w:lang w:val="en" w:eastAsia="en-AU"/>
        </w:rPr>
        <w:t>s</w:t>
      </w:r>
      <w:r w:rsidR="00423D22" w:rsidRPr="00043A0A">
        <w:rPr>
          <w:spacing w:val="2"/>
          <w:lang w:val="en" w:eastAsia="en-AU"/>
        </w:rPr>
        <w:t>,</w:t>
      </w:r>
      <w:r w:rsidRPr="00043A0A">
        <w:rPr>
          <w:spacing w:val="2"/>
          <w:lang w:val="en" w:eastAsia="en-AU"/>
        </w:rPr>
        <w:t xml:space="preserve"> or </w:t>
      </w:r>
      <w:r w:rsidR="006D5E82" w:rsidRPr="00043A0A">
        <w:rPr>
          <w:spacing w:val="2"/>
          <w:lang w:val="en" w:eastAsia="en-AU"/>
        </w:rPr>
        <w:t>allow</w:t>
      </w:r>
      <w:r w:rsidR="00D85078" w:rsidRPr="00043A0A">
        <w:rPr>
          <w:spacing w:val="2"/>
          <w:lang w:val="en" w:eastAsia="en-AU"/>
        </w:rPr>
        <w:t xml:space="preserve">s </w:t>
      </w:r>
      <w:r w:rsidR="00405448" w:rsidRPr="00043A0A">
        <w:rPr>
          <w:spacing w:val="2"/>
          <w:lang w:val="en" w:eastAsia="en-AU"/>
        </w:rPr>
        <w:t xml:space="preserve">or directs </w:t>
      </w:r>
      <w:r w:rsidR="00D85078" w:rsidRPr="00043A0A">
        <w:rPr>
          <w:spacing w:val="2"/>
          <w:lang w:val="en" w:eastAsia="en-AU"/>
        </w:rPr>
        <w:t>another</w:t>
      </w:r>
      <w:r w:rsidR="00A96278" w:rsidRPr="00043A0A">
        <w:rPr>
          <w:spacing w:val="2"/>
          <w:lang w:val="en" w:eastAsia="en-AU"/>
        </w:rPr>
        <w:t xml:space="preserve"> person to alter</w:t>
      </w:r>
      <w:r w:rsidR="008079E3" w:rsidRPr="00043A0A">
        <w:rPr>
          <w:spacing w:val="2"/>
          <w:lang w:val="en" w:eastAsia="en-AU"/>
        </w:rPr>
        <w:t>—</w:t>
      </w:r>
    </w:p>
    <w:p w:rsidR="00594D36" w:rsidRPr="00925C23" w:rsidRDefault="00FD2313" w:rsidP="00FD2313">
      <w:pPr>
        <w:pStyle w:val="Ipara"/>
        <w:rPr>
          <w:lang w:val="en" w:eastAsia="en-AU"/>
        </w:rPr>
      </w:pPr>
      <w:r w:rsidRPr="00925C23">
        <w:rPr>
          <w:lang w:val="en" w:eastAsia="en-AU"/>
        </w:rPr>
        <w:tab/>
        <w:t>(</w:t>
      </w:r>
      <w:r w:rsidR="00761731" w:rsidRPr="00925C23">
        <w:rPr>
          <w:lang w:val="en" w:eastAsia="en-AU"/>
        </w:rPr>
        <w:t>a</w:t>
      </w:r>
      <w:r w:rsidRPr="00925C23">
        <w:rPr>
          <w:lang w:val="en" w:eastAsia="en-AU"/>
        </w:rPr>
        <w:t>)</w:t>
      </w:r>
      <w:r w:rsidRPr="00925C23">
        <w:rPr>
          <w:lang w:val="en" w:eastAsia="en-AU"/>
        </w:rPr>
        <w:tab/>
      </w:r>
      <w:r w:rsidR="00423D22" w:rsidRPr="00925C23">
        <w:rPr>
          <w:lang w:val="en" w:eastAsia="en-AU"/>
        </w:rPr>
        <w:t xml:space="preserve">a </w:t>
      </w:r>
      <w:r w:rsidR="00594D36" w:rsidRPr="00925C23">
        <w:rPr>
          <w:lang w:val="en" w:eastAsia="en-AU"/>
        </w:rPr>
        <w:t>permane</w:t>
      </w:r>
      <w:r w:rsidR="006D5E82" w:rsidRPr="00925C23">
        <w:rPr>
          <w:lang w:val="en" w:eastAsia="en-AU"/>
        </w:rPr>
        <w:t>nt identifier</w:t>
      </w:r>
      <w:r w:rsidR="00B01C2C" w:rsidRPr="00925C23">
        <w:rPr>
          <w:lang w:val="en" w:eastAsia="en-AU"/>
        </w:rPr>
        <w:t>;</w:t>
      </w:r>
      <w:r w:rsidR="00594D36" w:rsidRPr="00925C23">
        <w:rPr>
          <w:lang w:val="en" w:eastAsia="en-AU"/>
        </w:rPr>
        <w:t xml:space="preserve"> </w:t>
      </w:r>
      <w:r w:rsidR="008079E3" w:rsidRPr="00925C23">
        <w:rPr>
          <w:lang w:val="en" w:eastAsia="en-AU"/>
        </w:rPr>
        <w:t>or</w:t>
      </w:r>
    </w:p>
    <w:p w:rsidR="00594D36" w:rsidRPr="00925C23" w:rsidRDefault="00A96278" w:rsidP="00925C23">
      <w:pPr>
        <w:pStyle w:val="Ipara"/>
        <w:keepNext/>
        <w:rPr>
          <w:lang w:val="en" w:eastAsia="en-AU"/>
        </w:rPr>
      </w:pPr>
      <w:r w:rsidRPr="00925C23">
        <w:rPr>
          <w:lang w:val="en" w:eastAsia="en-AU"/>
        </w:rPr>
        <w:tab/>
        <w:t>(</w:t>
      </w:r>
      <w:r w:rsidR="006D5E82" w:rsidRPr="00925C23">
        <w:rPr>
          <w:lang w:val="en" w:eastAsia="en-AU"/>
        </w:rPr>
        <w:t>b</w:t>
      </w:r>
      <w:r w:rsidR="00CB0E32" w:rsidRPr="00925C23">
        <w:rPr>
          <w:lang w:val="en" w:eastAsia="en-AU"/>
        </w:rPr>
        <w:t>)</w:t>
      </w:r>
      <w:r w:rsidRPr="00925C23">
        <w:rPr>
          <w:lang w:val="en" w:eastAsia="en-AU"/>
        </w:rPr>
        <w:tab/>
      </w:r>
      <w:r w:rsidR="00594D36" w:rsidRPr="00925C23">
        <w:rPr>
          <w:lang w:val="en" w:eastAsia="en-AU"/>
        </w:rPr>
        <w:t>equipment that is used for attaching or reading a permanent identifier.</w:t>
      </w:r>
    </w:p>
    <w:p w:rsidR="00761731" w:rsidRPr="00925C23" w:rsidRDefault="00761731" w:rsidP="00761731">
      <w:pPr>
        <w:pStyle w:val="Penalty"/>
        <w:rPr>
          <w:lang w:val="en" w:eastAsia="en-AU"/>
        </w:rPr>
      </w:pPr>
      <w:r w:rsidRPr="00925C23">
        <w:rPr>
          <w:lang w:val="en" w:eastAsia="en-AU"/>
        </w:rPr>
        <w:t>Maximum penalty:  50 penalty units.</w:t>
      </w:r>
    </w:p>
    <w:p w:rsidR="00761731" w:rsidRPr="00925C23" w:rsidRDefault="00B01C2C" w:rsidP="00B01C2C">
      <w:pPr>
        <w:pStyle w:val="IMain"/>
        <w:rPr>
          <w:lang w:val="en" w:eastAsia="en-AU"/>
        </w:rPr>
      </w:pPr>
      <w:r w:rsidRPr="00925C23">
        <w:rPr>
          <w:lang w:val="en" w:eastAsia="en-AU"/>
        </w:rPr>
        <w:tab/>
        <w:t>(2)</w:t>
      </w:r>
      <w:r w:rsidRPr="00925C23">
        <w:rPr>
          <w:lang w:val="en" w:eastAsia="en-AU"/>
        </w:rPr>
        <w:tab/>
      </w:r>
      <w:r w:rsidR="00761731" w:rsidRPr="00925C23">
        <w:rPr>
          <w:lang w:val="en" w:eastAsia="en-AU"/>
        </w:rPr>
        <w:t>A person commits an offence if the person—</w:t>
      </w:r>
    </w:p>
    <w:p w:rsidR="00761731" w:rsidRPr="00925C23" w:rsidRDefault="00761731" w:rsidP="00761731">
      <w:pPr>
        <w:pStyle w:val="Ipara"/>
        <w:rPr>
          <w:lang w:val="en" w:eastAsia="en-AU"/>
        </w:rPr>
      </w:pPr>
      <w:r w:rsidRPr="00925C23">
        <w:rPr>
          <w:lang w:val="en" w:eastAsia="en-AU"/>
        </w:rPr>
        <w:tab/>
        <w:t>(a)</w:t>
      </w:r>
      <w:r w:rsidRPr="00925C23">
        <w:rPr>
          <w:lang w:val="en" w:eastAsia="en-AU"/>
        </w:rPr>
        <w:tab/>
      </w:r>
      <w:r w:rsidR="00594D36" w:rsidRPr="00925C23">
        <w:rPr>
          <w:lang w:val="en" w:eastAsia="en-AU"/>
        </w:rPr>
        <w:t>remove</w:t>
      </w:r>
      <w:r w:rsidRPr="00925C23">
        <w:rPr>
          <w:lang w:val="en" w:eastAsia="en-AU"/>
        </w:rPr>
        <w:t>s</w:t>
      </w:r>
      <w:r w:rsidR="00594D36" w:rsidRPr="00925C23">
        <w:rPr>
          <w:lang w:val="en" w:eastAsia="en-AU"/>
        </w:rPr>
        <w:t xml:space="preserve"> a permanent identifier </w:t>
      </w:r>
      <w:r w:rsidR="00894150" w:rsidRPr="00925C23">
        <w:rPr>
          <w:lang w:val="en" w:eastAsia="en-AU"/>
        </w:rPr>
        <w:t>from</w:t>
      </w:r>
      <w:r w:rsidRPr="00925C23">
        <w:rPr>
          <w:lang w:val="en" w:eastAsia="en-AU"/>
        </w:rPr>
        <w:t xml:space="preserve"> identifiable stock;</w:t>
      </w:r>
      <w:r w:rsidR="00594D36" w:rsidRPr="00925C23">
        <w:rPr>
          <w:lang w:val="en" w:eastAsia="en-AU"/>
        </w:rPr>
        <w:t xml:space="preserve"> or </w:t>
      </w:r>
    </w:p>
    <w:p w:rsidR="00894150" w:rsidRPr="00925C23" w:rsidRDefault="00761731" w:rsidP="00925C23">
      <w:pPr>
        <w:pStyle w:val="Ipara"/>
        <w:keepNext/>
        <w:rPr>
          <w:lang w:val="en" w:eastAsia="en-AU"/>
        </w:rPr>
      </w:pPr>
      <w:r w:rsidRPr="00925C23">
        <w:rPr>
          <w:lang w:val="en" w:eastAsia="en-AU"/>
        </w:rPr>
        <w:tab/>
        <w:t>(b)</w:t>
      </w:r>
      <w:r w:rsidRPr="00925C23">
        <w:rPr>
          <w:lang w:val="en" w:eastAsia="en-AU"/>
        </w:rPr>
        <w:tab/>
        <w:t xml:space="preserve">directs another person to remove </w:t>
      </w:r>
      <w:r w:rsidR="00594D36" w:rsidRPr="00925C23">
        <w:rPr>
          <w:lang w:val="en" w:eastAsia="en-AU"/>
        </w:rPr>
        <w:t xml:space="preserve">a permanent identifier </w:t>
      </w:r>
      <w:r w:rsidR="00894150" w:rsidRPr="00925C23">
        <w:rPr>
          <w:lang w:val="en" w:eastAsia="en-AU"/>
        </w:rPr>
        <w:t xml:space="preserve">from </w:t>
      </w:r>
      <w:r w:rsidR="00594D36" w:rsidRPr="00925C23">
        <w:rPr>
          <w:lang w:val="en" w:eastAsia="en-AU"/>
        </w:rPr>
        <w:t>identifiable stock</w:t>
      </w:r>
      <w:r w:rsidR="00DE5F9F" w:rsidRPr="00925C23">
        <w:rPr>
          <w:lang w:val="en" w:eastAsia="en-AU"/>
        </w:rPr>
        <w:t>.</w:t>
      </w:r>
    </w:p>
    <w:p w:rsidR="000465C0" w:rsidRPr="00925C23" w:rsidRDefault="000465C0" w:rsidP="000465C0">
      <w:pPr>
        <w:pStyle w:val="Penalty"/>
        <w:rPr>
          <w:lang w:val="en" w:eastAsia="en-AU"/>
        </w:rPr>
      </w:pPr>
      <w:r w:rsidRPr="00925C23">
        <w:rPr>
          <w:lang w:val="en" w:eastAsia="en-AU"/>
        </w:rPr>
        <w:t>Maximum penalty:  50 penalty units.</w:t>
      </w:r>
    </w:p>
    <w:p w:rsidR="00894150" w:rsidRPr="00925C23" w:rsidRDefault="000F7D91" w:rsidP="000F7D91">
      <w:pPr>
        <w:pStyle w:val="IMain"/>
        <w:rPr>
          <w:lang w:val="en" w:eastAsia="en-AU"/>
        </w:rPr>
      </w:pPr>
      <w:r w:rsidRPr="00925C23">
        <w:rPr>
          <w:lang w:val="en" w:eastAsia="en-AU"/>
        </w:rPr>
        <w:tab/>
        <w:t>(3)</w:t>
      </w:r>
      <w:r w:rsidRPr="00925C23">
        <w:rPr>
          <w:lang w:val="en" w:eastAsia="en-AU"/>
        </w:rPr>
        <w:tab/>
        <w:t>Subsection (2) does not apply if—</w:t>
      </w:r>
    </w:p>
    <w:p w:rsidR="00594D36" w:rsidRPr="00925C23" w:rsidRDefault="00B01C2C" w:rsidP="00B01C2C">
      <w:pPr>
        <w:pStyle w:val="Ipara"/>
        <w:rPr>
          <w:lang w:val="en" w:eastAsia="en-AU"/>
        </w:rPr>
      </w:pPr>
      <w:r w:rsidRPr="00925C23">
        <w:rPr>
          <w:lang w:val="en" w:eastAsia="en-AU"/>
        </w:rPr>
        <w:tab/>
        <w:t>(</w:t>
      </w:r>
      <w:r w:rsidR="0066649E" w:rsidRPr="00925C23">
        <w:rPr>
          <w:lang w:val="en" w:eastAsia="en-AU"/>
        </w:rPr>
        <w:t>a</w:t>
      </w:r>
      <w:r w:rsidRPr="00925C23">
        <w:rPr>
          <w:lang w:val="en" w:eastAsia="en-AU"/>
        </w:rPr>
        <w:t>)</w:t>
      </w:r>
      <w:r w:rsidRPr="00925C23">
        <w:rPr>
          <w:lang w:val="en" w:eastAsia="en-AU"/>
        </w:rPr>
        <w:tab/>
      </w:r>
      <w:r w:rsidR="00594D36" w:rsidRPr="00925C23">
        <w:rPr>
          <w:lang w:val="en" w:eastAsia="en-AU"/>
        </w:rPr>
        <w:t xml:space="preserve">the stock </w:t>
      </w:r>
      <w:r w:rsidR="001776C3" w:rsidRPr="00925C23">
        <w:rPr>
          <w:lang w:val="en" w:eastAsia="en-AU"/>
        </w:rPr>
        <w:t>i</w:t>
      </w:r>
      <w:r w:rsidR="00594D36" w:rsidRPr="00925C23">
        <w:rPr>
          <w:lang w:val="en" w:eastAsia="en-AU"/>
        </w:rPr>
        <w:t>s slaughtered at an abattoir</w:t>
      </w:r>
      <w:r w:rsidR="0066649E" w:rsidRPr="00925C23">
        <w:rPr>
          <w:lang w:val="en" w:eastAsia="en-AU"/>
        </w:rPr>
        <w:t>;</w:t>
      </w:r>
      <w:r w:rsidR="000F7D91" w:rsidRPr="00925C23">
        <w:rPr>
          <w:lang w:val="en" w:eastAsia="en-AU"/>
        </w:rPr>
        <w:t xml:space="preserve"> or</w:t>
      </w:r>
    </w:p>
    <w:p w:rsidR="00594D36" w:rsidRPr="00043A0A" w:rsidRDefault="0066649E" w:rsidP="0066649E">
      <w:pPr>
        <w:pStyle w:val="Ipara"/>
        <w:rPr>
          <w:spacing w:val="2"/>
          <w:lang w:val="en" w:eastAsia="en-AU"/>
        </w:rPr>
      </w:pPr>
      <w:r w:rsidRPr="00043A0A">
        <w:rPr>
          <w:spacing w:val="2"/>
          <w:lang w:val="en" w:eastAsia="en-AU"/>
        </w:rPr>
        <w:tab/>
        <w:t>(b)</w:t>
      </w:r>
      <w:r w:rsidRPr="00043A0A">
        <w:rPr>
          <w:spacing w:val="2"/>
          <w:lang w:val="en" w:eastAsia="en-AU"/>
        </w:rPr>
        <w:tab/>
      </w:r>
      <w:r w:rsidR="00594D36" w:rsidRPr="00043A0A">
        <w:rPr>
          <w:spacing w:val="2"/>
          <w:lang w:val="en" w:eastAsia="en-AU"/>
        </w:rPr>
        <w:t xml:space="preserve">the person </w:t>
      </w:r>
      <w:r w:rsidR="001776C3" w:rsidRPr="00043A0A">
        <w:rPr>
          <w:spacing w:val="2"/>
          <w:lang w:val="en" w:eastAsia="en-AU"/>
        </w:rPr>
        <w:t>i</w:t>
      </w:r>
      <w:r w:rsidR="002F1911" w:rsidRPr="00043A0A">
        <w:rPr>
          <w:spacing w:val="2"/>
          <w:lang w:val="en" w:eastAsia="en-AU"/>
        </w:rPr>
        <w:t>s a</w:t>
      </w:r>
      <w:r w:rsidR="00594D36" w:rsidRPr="00043A0A">
        <w:rPr>
          <w:spacing w:val="2"/>
          <w:lang w:val="en" w:eastAsia="en-AU"/>
        </w:rPr>
        <w:t xml:space="preserve">uthorised by an authorised </w:t>
      </w:r>
      <w:r w:rsidRPr="00043A0A">
        <w:rPr>
          <w:spacing w:val="2"/>
          <w:lang w:val="en" w:eastAsia="en-AU"/>
        </w:rPr>
        <w:t>person</w:t>
      </w:r>
      <w:r w:rsidR="00E47678" w:rsidRPr="00043A0A">
        <w:rPr>
          <w:spacing w:val="2"/>
          <w:lang w:val="en" w:eastAsia="en-AU"/>
        </w:rPr>
        <w:t>, in writing,</w:t>
      </w:r>
      <w:r w:rsidR="00594D36" w:rsidRPr="00043A0A">
        <w:rPr>
          <w:spacing w:val="2"/>
          <w:lang w:val="en" w:eastAsia="en-AU"/>
        </w:rPr>
        <w:t xml:space="preserve"> to remove the permanent identifier and does so in accordance with any condition s</w:t>
      </w:r>
      <w:r w:rsidR="005D3D34" w:rsidRPr="00043A0A">
        <w:rPr>
          <w:spacing w:val="2"/>
          <w:lang w:val="en" w:eastAsia="en-AU"/>
        </w:rPr>
        <w:t>tate</w:t>
      </w:r>
      <w:r w:rsidR="00594D36" w:rsidRPr="00043A0A">
        <w:rPr>
          <w:spacing w:val="2"/>
          <w:lang w:val="en" w:eastAsia="en-AU"/>
        </w:rPr>
        <w:t>d in the aut</w:t>
      </w:r>
      <w:r w:rsidRPr="00043A0A">
        <w:rPr>
          <w:spacing w:val="2"/>
          <w:lang w:val="en" w:eastAsia="en-AU"/>
        </w:rPr>
        <w:t>horisation;</w:t>
      </w:r>
      <w:r w:rsidR="002F1911" w:rsidRPr="00043A0A">
        <w:rPr>
          <w:spacing w:val="2"/>
          <w:lang w:val="en" w:eastAsia="en-AU"/>
        </w:rPr>
        <w:t xml:space="preserve"> or</w:t>
      </w:r>
    </w:p>
    <w:p w:rsidR="00594D36" w:rsidRPr="00925C23" w:rsidRDefault="0066649E" w:rsidP="0066649E">
      <w:pPr>
        <w:pStyle w:val="Ipara"/>
        <w:rPr>
          <w:lang w:val="en" w:eastAsia="en-AU"/>
        </w:rPr>
      </w:pPr>
      <w:r w:rsidRPr="00925C23">
        <w:rPr>
          <w:lang w:val="en" w:eastAsia="en-AU"/>
        </w:rPr>
        <w:tab/>
        <w:t>(c)</w:t>
      </w:r>
      <w:r w:rsidRPr="00925C23">
        <w:rPr>
          <w:lang w:val="en" w:eastAsia="en-AU"/>
        </w:rPr>
        <w:tab/>
      </w:r>
      <w:r w:rsidR="00594D36" w:rsidRPr="00925C23">
        <w:rPr>
          <w:lang w:val="en" w:eastAsia="en-AU"/>
        </w:rPr>
        <w:t xml:space="preserve">the stock is dead </w:t>
      </w:r>
      <w:r w:rsidR="002F1911" w:rsidRPr="00925C23">
        <w:rPr>
          <w:lang w:val="en" w:eastAsia="en-AU"/>
        </w:rPr>
        <w:t xml:space="preserve">and there is no requirement to </w:t>
      </w:r>
      <w:r w:rsidR="00594D36" w:rsidRPr="00925C23">
        <w:rPr>
          <w:lang w:val="en" w:eastAsia="en-AU"/>
        </w:rPr>
        <w:t xml:space="preserve">notify the </w:t>
      </w:r>
      <w:r w:rsidRPr="00925C23">
        <w:rPr>
          <w:lang w:val="en" w:eastAsia="en-AU"/>
        </w:rPr>
        <w:t>c</w:t>
      </w:r>
      <w:r w:rsidR="00594D36" w:rsidRPr="00925C23">
        <w:rPr>
          <w:lang w:val="en" w:eastAsia="en-AU"/>
        </w:rPr>
        <w:t xml:space="preserve">hief </w:t>
      </w:r>
      <w:r w:rsidRPr="00925C23">
        <w:rPr>
          <w:lang w:val="en" w:eastAsia="en-AU"/>
        </w:rPr>
        <w:t>v</w:t>
      </w:r>
      <w:r w:rsidR="00594D36" w:rsidRPr="00925C23">
        <w:rPr>
          <w:lang w:val="en" w:eastAsia="en-AU"/>
        </w:rPr>
        <w:t xml:space="preserve">eterinary </w:t>
      </w:r>
      <w:r w:rsidRPr="00925C23">
        <w:rPr>
          <w:lang w:val="en" w:eastAsia="en-AU"/>
        </w:rPr>
        <w:t>officer</w:t>
      </w:r>
      <w:r w:rsidR="002F1911" w:rsidRPr="00925C23">
        <w:rPr>
          <w:lang w:val="en" w:eastAsia="en-AU"/>
        </w:rPr>
        <w:t xml:space="preserve"> of the death</w:t>
      </w:r>
      <w:r w:rsidRPr="00925C23">
        <w:rPr>
          <w:lang w:val="en" w:eastAsia="en-AU"/>
        </w:rPr>
        <w:t>;</w:t>
      </w:r>
      <w:r w:rsidR="002F1911" w:rsidRPr="00925C23">
        <w:rPr>
          <w:lang w:val="en" w:eastAsia="en-AU"/>
        </w:rPr>
        <w:t xml:space="preserve"> or</w:t>
      </w:r>
    </w:p>
    <w:p w:rsidR="007E7793" w:rsidRPr="00043A0A" w:rsidRDefault="0066649E" w:rsidP="0066649E">
      <w:pPr>
        <w:pStyle w:val="Ipara"/>
        <w:rPr>
          <w:spacing w:val="2"/>
          <w:lang w:val="en" w:eastAsia="en-AU"/>
        </w:rPr>
      </w:pPr>
      <w:r w:rsidRPr="00043A0A">
        <w:rPr>
          <w:spacing w:val="2"/>
          <w:lang w:val="en" w:eastAsia="en-AU"/>
        </w:rPr>
        <w:tab/>
        <w:t>(d)</w:t>
      </w:r>
      <w:r w:rsidRPr="00043A0A">
        <w:rPr>
          <w:spacing w:val="2"/>
          <w:lang w:val="en" w:eastAsia="en-AU"/>
        </w:rPr>
        <w:tab/>
      </w:r>
      <w:r w:rsidR="007E7793" w:rsidRPr="00043A0A">
        <w:rPr>
          <w:spacing w:val="2"/>
          <w:lang w:val="en" w:eastAsia="en-AU"/>
        </w:rPr>
        <w:t xml:space="preserve">if the stock </w:t>
      </w:r>
      <w:r w:rsidR="00014E80" w:rsidRPr="00043A0A">
        <w:rPr>
          <w:spacing w:val="2"/>
          <w:lang w:val="en" w:eastAsia="en-AU"/>
        </w:rPr>
        <w:t>are</w:t>
      </w:r>
      <w:r w:rsidR="007E7793" w:rsidRPr="00043A0A">
        <w:rPr>
          <w:spacing w:val="2"/>
          <w:lang w:val="en" w:eastAsia="en-AU"/>
        </w:rPr>
        <w:t xml:space="preserve"> cattle—</w:t>
      </w:r>
      <w:r w:rsidR="00594D36" w:rsidRPr="00043A0A">
        <w:rPr>
          <w:spacing w:val="2"/>
          <w:lang w:val="en" w:eastAsia="en-AU"/>
        </w:rPr>
        <w:t xml:space="preserve">the permanent identifier </w:t>
      </w:r>
      <w:r w:rsidR="007C4E29" w:rsidRPr="00043A0A">
        <w:rPr>
          <w:spacing w:val="2"/>
          <w:lang w:val="en" w:eastAsia="en-AU"/>
        </w:rPr>
        <w:t xml:space="preserve">could not </w:t>
      </w:r>
      <w:r w:rsidR="00DE5F9F" w:rsidRPr="00043A0A">
        <w:rPr>
          <w:spacing w:val="2"/>
          <w:lang w:val="en" w:eastAsia="en-AU"/>
        </w:rPr>
        <w:t xml:space="preserve">be read electronically, </w:t>
      </w:r>
      <w:r w:rsidR="00594D36" w:rsidRPr="00043A0A">
        <w:rPr>
          <w:spacing w:val="2"/>
          <w:lang w:val="en" w:eastAsia="en-AU"/>
        </w:rPr>
        <w:t>a new permanent identifier is attached to the stock immediately after the removal</w:t>
      </w:r>
      <w:r w:rsidR="00DE5F9F" w:rsidRPr="00043A0A">
        <w:rPr>
          <w:spacing w:val="2"/>
          <w:lang w:val="en" w:eastAsia="en-AU"/>
        </w:rPr>
        <w:t>, and information about the replacement of the identifier is</w:t>
      </w:r>
      <w:r w:rsidR="00A55ABF" w:rsidRPr="00043A0A">
        <w:rPr>
          <w:spacing w:val="2"/>
          <w:lang w:val="en" w:eastAsia="en-AU"/>
        </w:rPr>
        <w:t xml:space="preserve"> </w:t>
      </w:r>
      <w:r w:rsidR="00DE5F9F" w:rsidRPr="00043A0A">
        <w:rPr>
          <w:spacing w:val="2"/>
          <w:lang w:val="en" w:eastAsia="en-AU"/>
        </w:rPr>
        <w:t>given to the NLIS administrator</w:t>
      </w:r>
      <w:r w:rsidR="007E7793" w:rsidRPr="00043A0A">
        <w:rPr>
          <w:spacing w:val="2"/>
          <w:lang w:val="en" w:eastAsia="en-AU"/>
        </w:rPr>
        <w:t xml:space="preserve"> b</w:t>
      </w:r>
      <w:r w:rsidR="00A24BEC" w:rsidRPr="00043A0A">
        <w:rPr>
          <w:spacing w:val="2"/>
          <w:lang w:val="en" w:eastAsia="en-AU"/>
        </w:rPr>
        <w:t>y</w:t>
      </w:r>
      <w:r w:rsidR="00014E80" w:rsidRPr="00043A0A">
        <w:rPr>
          <w:spacing w:val="2"/>
          <w:lang w:val="en" w:eastAsia="en-AU"/>
        </w:rPr>
        <w:t xml:space="preserve"> the earlier of—</w:t>
      </w:r>
    </w:p>
    <w:p w:rsidR="007E7793" w:rsidRPr="00925C23" w:rsidRDefault="007E7793" w:rsidP="007E7793">
      <w:pPr>
        <w:pStyle w:val="Isubpara"/>
        <w:rPr>
          <w:lang w:val="en" w:eastAsia="en-AU"/>
        </w:rPr>
      </w:pPr>
      <w:r w:rsidRPr="00925C23">
        <w:rPr>
          <w:lang w:val="en" w:eastAsia="en-AU"/>
        </w:rPr>
        <w:tab/>
        <w:t>(i)</w:t>
      </w:r>
      <w:r w:rsidRPr="00925C23">
        <w:rPr>
          <w:lang w:val="en" w:eastAsia="en-AU"/>
        </w:rPr>
        <w:tab/>
        <w:t xml:space="preserve">the next business day; </w:t>
      </w:r>
      <w:r w:rsidR="00014E80" w:rsidRPr="00925C23">
        <w:rPr>
          <w:lang w:val="en" w:eastAsia="en-AU"/>
        </w:rPr>
        <w:t>and</w:t>
      </w:r>
    </w:p>
    <w:p w:rsidR="00594D36" w:rsidRPr="00925C23" w:rsidRDefault="007E7793" w:rsidP="00925C23">
      <w:pPr>
        <w:pStyle w:val="Isubpara"/>
        <w:keepNext/>
        <w:rPr>
          <w:lang w:val="en" w:eastAsia="en-AU"/>
        </w:rPr>
      </w:pPr>
      <w:r w:rsidRPr="00925C23">
        <w:rPr>
          <w:lang w:val="en" w:eastAsia="en-AU"/>
        </w:rPr>
        <w:tab/>
        <w:t>(ii)</w:t>
      </w:r>
      <w:r w:rsidRPr="00925C23">
        <w:rPr>
          <w:lang w:val="en" w:eastAsia="en-AU"/>
        </w:rPr>
        <w:tab/>
        <w:t xml:space="preserve">the </w:t>
      </w:r>
      <w:r w:rsidR="00014E80" w:rsidRPr="00925C23">
        <w:rPr>
          <w:lang w:val="en" w:eastAsia="en-AU"/>
        </w:rPr>
        <w:t xml:space="preserve">day the </w:t>
      </w:r>
      <w:r w:rsidRPr="00925C23">
        <w:rPr>
          <w:lang w:val="en" w:eastAsia="en-AU"/>
        </w:rPr>
        <w:t xml:space="preserve">cattle </w:t>
      </w:r>
      <w:r w:rsidR="00014E80" w:rsidRPr="00925C23">
        <w:rPr>
          <w:lang w:val="en" w:eastAsia="en-AU"/>
        </w:rPr>
        <w:t>are</w:t>
      </w:r>
      <w:r w:rsidRPr="00925C23">
        <w:rPr>
          <w:lang w:val="en" w:eastAsia="en-AU"/>
        </w:rPr>
        <w:t xml:space="preserve"> removed from the property</w:t>
      </w:r>
      <w:r w:rsidR="00594D36" w:rsidRPr="00925C23">
        <w:rPr>
          <w:lang w:val="en" w:eastAsia="en-AU"/>
        </w:rPr>
        <w:t>.</w:t>
      </w:r>
    </w:p>
    <w:p w:rsidR="000F7D91" w:rsidRPr="00925C23" w:rsidRDefault="000F7D91" w:rsidP="000F7D91">
      <w:pPr>
        <w:pStyle w:val="aNote"/>
        <w:rPr>
          <w:lang w:val="en" w:eastAsia="en-AU"/>
        </w:rPr>
      </w:pPr>
      <w:r w:rsidRPr="00925C23">
        <w:rPr>
          <w:rStyle w:val="charItals"/>
        </w:rPr>
        <w:t>Note</w:t>
      </w:r>
      <w:r w:rsidRPr="00925C23">
        <w:rPr>
          <w:rStyle w:val="charItals"/>
        </w:rPr>
        <w:tab/>
      </w:r>
      <w:r w:rsidRPr="00925C23">
        <w:rPr>
          <w:lang w:eastAsia="en-AU"/>
        </w:rPr>
        <w:t xml:space="preserve">The defendant has an evidential burden in relation to the matters mentioned in s (3) (see </w:t>
      </w:r>
      <w:hyperlink r:id="rId29" w:tooltip="A2002-51" w:history="1">
        <w:r w:rsidR="001A304D" w:rsidRPr="00925C23">
          <w:rPr>
            <w:rStyle w:val="charCitHyperlinkAbbrev"/>
          </w:rPr>
          <w:t>Criminal Code</w:t>
        </w:r>
      </w:hyperlink>
      <w:r w:rsidRPr="00925C23">
        <w:rPr>
          <w:lang w:eastAsia="en-AU"/>
        </w:rPr>
        <w:t>, s 58).</w:t>
      </w:r>
    </w:p>
    <w:p w:rsidR="007C4E29" w:rsidRPr="00925C23" w:rsidRDefault="0066649E" w:rsidP="0066649E">
      <w:pPr>
        <w:pStyle w:val="IMain"/>
        <w:rPr>
          <w:lang w:val="en" w:eastAsia="en-AU"/>
        </w:rPr>
      </w:pPr>
      <w:r w:rsidRPr="00925C23">
        <w:rPr>
          <w:lang w:val="en" w:eastAsia="en-AU"/>
        </w:rPr>
        <w:tab/>
        <w:t>(</w:t>
      </w:r>
      <w:r w:rsidR="00512E67" w:rsidRPr="00925C23">
        <w:rPr>
          <w:lang w:val="en" w:eastAsia="en-AU"/>
        </w:rPr>
        <w:t>4</w:t>
      </w:r>
      <w:r w:rsidRPr="00925C23">
        <w:rPr>
          <w:lang w:val="en" w:eastAsia="en-AU"/>
        </w:rPr>
        <w:t>)</w:t>
      </w:r>
      <w:r w:rsidRPr="00925C23">
        <w:rPr>
          <w:lang w:val="en" w:eastAsia="en-AU"/>
        </w:rPr>
        <w:tab/>
      </w:r>
      <w:r w:rsidR="007C4E29" w:rsidRPr="00925C23">
        <w:rPr>
          <w:lang w:val="en" w:eastAsia="en-AU"/>
        </w:rPr>
        <w:t>A person commits an offence if</w:t>
      </w:r>
      <w:r w:rsidR="00E47678" w:rsidRPr="00925C23">
        <w:rPr>
          <w:lang w:val="en" w:eastAsia="en-AU"/>
        </w:rPr>
        <w:t xml:space="preserve"> the person</w:t>
      </w:r>
      <w:r w:rsidR="007C4E29" w:rsidRPr="00925C23">
        <w:rPr>
          <w:lang w:val="en" w:eastAsia="en-AU"/>
        </w:rPr>
        <w:t>—</w:t>
      </w:r>
    </w:p>
    <w:p w:rsidR="00594D36" w:rsidRPr="00925C23" w:rsidRDefault="007C4E29" w:rsidP="007C4E29">
      <w:pPr>
        <w:pStyle w:val="Ipara"/>
        <w:rPr>
          <w:lang w:val="en" w:eastAsia="en-AU"/>
        </w:rPr>
      </w:pPr>
      <w:r w:rsidRPr="00925C23">
        <w:rPr>
          <w:lang w:val="en" w:eastAsia="en-AU"/>
        </w:rPr>
        <w:tab/>
        <w:t>(a)</w:t>
      </w:r>
      <w:r w:rsidRPr="00925C23">
        <w:rPr>
          <w:lang w:val="en" w:eastAsia="en-AU"/>
        </w:rPr>
        <w:tab/>
      </w:r>
      <w:r w:rsidR="00B601F7" w:rsidRPr="00925C23">
        <w:rPr>
          <w:lang w:val="en" w:eastAsia="en-AU"/>
        </w:rPr>
        <w:t xml:space="preserve">knows that </w:t>
      </w:r>
      <w:r w:rsidR="00594D36" w:rsidRPr="00925C23">
        <w:rPr>
          <w:lang w:val="en" w:eastAsia="en-AU"/>
        </w:rPr>
        <w:t xml:space="preserve">a permanent identifier has been altered or removed from </w:t>
      </w:r>
      <w:r w:rsidR="00512E67" w:rsidRPr="00925C23">
        <w:rPr>
          <w:lang w:val="en" w:eastAsia="en-AU"/>
        </w:rPr>
        <w:t xml:space="preserve">identifiable </w:t>
      </w:r>
      <w:r w:rsidR="00594D36" w:rsidRPr="00925C23">
        <w:rPr>
          <w:lang w:val="en" w:eastAsia="en-AU"/>
        </w:rPr>
        <w:t>stock</w:t>
      </w:r>
      <w:r w:rsidR="00512E67" w:rsidRPr="00925C23">
        <w:rPr>
          <w:lang w:val="en" w:eastAsia="en-AU"/>
        </w:rPr>
        <w:t>; and</w:t>
      </w:r>
    </w:p>
    <w:p w:rsidR="00594D36" w:rsidRPr="00925C23" w:rsidRDefault="00337599" w:rsidP="00925C23">
      <w:pPr>
        <w:pStyle w:val="Ipara"/>
        <w:keepNext/>
        <w:rPr>
          <w:lang w:val="en" w:eastAsia="en-AU"/>
        </w:rPr>
      </w:pPr>
      <w:r w:rsidRPr="00925C23">
        <w:rPr>
          <w:lang w:val="en" w:eastAsia="en-AU"/>
        </w:rPr>
        <w:tab/>
        <w:t>(</w:t>
      </w:r>
      <w:r w:rsidR="00512E67" w:rsidRPr="00925C23">
        <w:rPr>
          <w:lang w:val="en" w:eastAsia="en-AU"/>
        </w:rPr>
        <w:t>b</w:t>
      </w:r>
      <w:r w:rsidRPr="00925C23">
        <w:rPr>
          <w:lang w:val="en" w:eastAsia="en-AU"/>
        </w:rPr>
        <w:t>)</w:t>
      </w:r>
      <w:r w:rsidRPr="00925C23">
        <w:rPr>
          <w:lang w:val="en" w:eastAsia="en-AU"/>
        </w:rPr>
        <w:tab/>
        <w:t>buy</w:t>
      </w:r>
      <w:r w:rsidR="00512E67" w:rsidRPr="00925C23">
        <w:rPr>
          <w:lang w:val="en" w:eastAsia="en-AU"/>
        </w:rPr>
        <w:t>s</w:t>
      </w:r>
      <w:r w:rsidR="00DC36A6" w:rsidRPr="00925C23">
        <w:rPr>
          <w:lang w:val="en" w:eastAsia="en-AU"/>
        </w:rPr>
        <w:t xml:space="preserve"> or</w:t>
      </w:r>
      <w:r w:rsidRPr="00925C23">
        <w:rPr>
          <w:lang w:val="en" w:eastAsia="en-AU"/>
        </w:rPr>
        <w:t xml:space="preserve"> sell</w:t>
      </w:r>
      <w:r w:rsidR="00512E67" w:rsidRPr="00925C23">
        <w:rPr>
          <w:lang w:val="en" w:eastAsia="en-AU"/>
        </w:rPr>
        <w:t>s</w:t>
      </w:r>
      <w:r w:rsidRPr="00925C23">
        <w:rPr>
          <w:lang w:val="en" w:eastAsia="en-AU"/>
        </w:rPr>
        <w:t xml:space="preserve"> </w:t>
      </w:r>
      <w:r w:rsidR="00DC36A6" w:rsidRPr="00925C23">
        <w:rPr>
          <w:lang w:val="en" w:eastAsia="en-AU"/>
        </w:rPr>
        <w:t>t</w:t>
      </w:r>
      <w:r w:rsidR="002E761D" w:rsidRPr="00925C23">
        <w:rPr>
          <w:lang w:val="en" w:eastAsia="en-AU"/>
        </w:rPr>
        <w:t>he identifiable stock, or</w:t>
      </w:r>
      <w:r w:rsidRPr="00925C23">
        <w:rPr>
          <w:lang w:val="en" w:eastAsia="en-AU"/>
        </w:rPr>
        <w:t xml:space="preserve"> </w:t>
      </w:r>
      <w:r w:rsidR="00512E67" w:rsidRPr="00925C23">
        <w:rPr>
          <w:lang w:val="en" w:eastAsia="en-AU"/>
        </w:rPr>
        <w:t>moves</w:t>
      </w:r>
      <w:r w:rsidR="002E761D" w:rsidRPr="00925C23">
        <w:rPr>
          <w:lang w:val="en" w:eastAsia="en-AU"/>
        </w:rPr>
        <w:t xml:space="preserve"> the stock</w:t>
      </w:r>
      <w:r w:rsidR="00512E67" w:rsidRPr="00925C23">
        <w:rPr>
          <w:lang w:val="en" w:eastAsia="en-AU"/>
        </w:rPr>
        <w:t xml:space="preserve"> </w:t>
      </w:r>
      <w:r w:rsidR="00512030" w:rsidRPr="00925C23">
        <w:t>from a property or premises</w:t>
      </w:r>
      <w:r w:rsidR="00594D36" w:rsidRPr="00925C23">
        <w:rPr>
          <w:lang w:val="en" w:eastAsia="en-AU"/>
        </w:rPr>
        <w:t>.</w:t>
      </w:r>
    </w:p>
    <w:p w:rsidR="00512E67" w:rsidRPr="00925C23" w:rsidRDefault="00512E67" w:rsidP="00512E67">
      <w:pPr>
        <w:pStyle w:val="Penalty"/>
        <w:rPr>
          <w:lang w:val="en" w:eastAsia="en-AU"/>
        </w:rPr>
      </w:pPr>
      <w:r w:rsidRPr="00925C23">
        <w:rPr>
          <w:lang w:val="en" w:eastAsia="en-AU"/>
        </w:rPr>
        <w:t>Maximum penalty:  50 penalty units.</w:t>
      </w:r>
    </w:p>
    <w:p w:rsidR="009F1E71" w:rsidRPr="00925C23" w:rsidRDefault="009F1E71" w:rsidP="009F1E71">
      <w:pPr>
        <w:pStyle w:val="IMain"/>
        <w:rPr>
          <w:lang w:val="en" w:eastAsia="en-AU"/>
        </w:rPr>
      </w:pPr>
      <w:r w:rsidRPr="00925C23">
        <w:rPr>
          <w:lang w:val="en" w:eastAsia="en-AU"/>
        </w:rPr>
        <w:tab/>
        <w:t>(5)</w:t>
      </w:r>
      <w:r w:rsidRPr="00925C23">
        <w:rPr>
          <w:lang w:val="en" w:eastAsia="en-AU"/>
        </w:rPr>
        <w:tab/>
        <w:t>A person commits an offence if</w:t>
      </w:r>
      <w:r w:rsidR="008D4879" w:rsidRPr="00925C23">
        <w:rPr>
          <w:lang w:val="en" w:eastAsia="en-AU"/>
        </w:rPr>
        <w:t xml:space="preserve"> the person</w:t>
      </w:r>
      <w:r w:rsidRPr="00925C23">
        <w:rPr>
          <w:lang w:val="en" w:eastAsia="en-AU"/>
        </w:rPr>
        <w:t>—</w:t>
      </w:r>
    </w:p>
    <w:p w:rsidR="009F1E71" w:rsidRPr="00925C23" w:rsidRDefault="009F1E71" w:rsidP="009F1E71">
      <w:pPr>
        <w:pStyle w:val="Ipara"/>
        <w:rPr>
          <w:lang w:val="en" w:eastAsia="en-AU"/>
        </w:rPr>
      </w:pPr>
      <w:r w:rsidRPr="00925C23">
        <w:rPr>
          <w:lang w:val="en" w:eastAsia="en-AU"/>
        </w:rPr>
        <w:tab/>
        <w:t>(a)</w:t>
      </w:r>
      <w:r w:rsidRPr="00925C23">
        <w:rPr>
          <w:lang w:val="en" w:eastAsia="en-AU"/>
        </w:rPr>
        <w:tab/>
        <w:t>removes a permanent identifier from identifiable stock</w:t>
      </w:r>
      <w:r w:rsidR="00DF1FF5" w:rsidRPr="00925C23">
        <w:rPr>
          <w:lang w:val="en" w:eastAsia="en-AU"/>
        </w:rPr>
        <w:t xml:space="preserve"> (other than a pig)</w:t>
      </w:r>
      <w:r w:rsidRPr="00925C23">
        <w:rPr>
          <w:lang w:val="en" w:eastAsia="en-AU"/>
        </w:rPr>
        <w:t>; and</w:t>
      </w:r>
    </w:p>
    <w:p w:rsidR="009F1E71" w:rsidRPr="00043A0A" w:rsidRDefault="009F1E71" w:rsidP="009F1E71">
      <w:pPr>
        <w:pStyle w:val="Ipara"/>
        <w:rPr>
          <w:spacing w:val="2"/>
          <w:lang w:val="en" w:eastAsia="en-AU"/>
        </w:rPr>
      </w:pPr>
      <w:r w:rsidRPr="00043A0A">
        <w:rPr>
          <w:spacing w:val="2"/>
          <w:lang w:val="en" w:eastAsia="en-AU"/>
        </w:rPr>
        <w:tab/>
        <w:t>(b)</w:t>
      </w:r>
      <w:r w:rsidRPr="00043A0A">
        <w:rPr>
          <w:spacing w:val="2"/>
          <w:lang w:val="en" w:eastAsia="en-AU"/>
        </w:rPr>
        <w:tab/>
        <w:t>attaches a new permanent identifier to the identifiable stock; and</w:t>
      </w:r>
    </w:p>
    <w:p w:rsidR="002905A1" w:rsidRPr="00925C23" w:rsidRDefault="009F1E71" w:rsidP="00925C23">
      <w:pPr>
        <w:pStyle w:val="Ipara"/>
        <w:keepNext/>
        <w:rPr>
          <w:lang w:val="en" w:eastAsia="en-AU"/>
        </w:rPr>
      </w:pPr>
      <w:r w:rsidRPr="00925C23">
        <w:rPr>
          <w:lang w:val="en" w:eastAsia="en-AU"/>
        </w:rPr>
        <w:tab/>
        <w:t>(c)</w:t>
      </w:r>
      <w:r w:rsidRPr="00925C23">
        <w:rPr>
          <w:lang w:val="en" w:eastAsia="en-AU"/>
        </w:rPr>
        <w:tab/>
      </w:r>
      <w:r w:rsidR="008D4879" w:rsidRPr="00925C23">
        <w:rPr>
          <w:lang w:val="en" w:eastAsia="en-AU"/>
        </w:rPr>
        <w:t xml:space="preserve">fails to </w:t>
      </w:r>
      <w:r w:rsidR="002905A1" w:rsidRPr="00925C23">
        <w:rPr>
          <w:lang w:val="en" w:eastAsia="en-AU"/>
        </w:rPr>
        <w:t>give the NLIS administrator information about the new permanent identifier.</w:t>
      </w:r>
    </w:p>
    <w:p w:rsidR="002905A1" w:rsidRPr="00925C23" w:rsidRDefault="002905A1" w:rsidP="002905A1">
      <w:pPr>
        <w:pStyle w:val="Penalty"/>
        <w:rPr>
          <w:lang w:val="en" w:eastAsia="en-AU"/>
        </w:rPr>
      </w:pPr>
      <w:r w:rsidRPr="00925C23">
        <w:rPr>
          <w:lang w:val="en" w:eastAsia="en-AU"/>
        </w:rPr>
        <w:t>Maximum penalty:  50 penalty units.</w:t>
      </w:r>
    </w:p>
    <w:p w:rsidR="00337599" w:rsidRPr="00925C23" w:rsidRDefault="00337599" w:rsidP="00337599">
      <w:pPr>
        <w:pStyle w:val="IMain"/>
        <w:rPr>
          <w:lang w:val="en" w:eastAsia="en-AU"/>
        </w:rPr>
      </w:pPr>
      <w:r w:rsidRPr="00925C23">
        <w:rPr>
          <w:lang w:val="en" w:eastAsia="en-AU"/>
        </w:rPr>
        <w:tab/>
        <w:t>(</w:t>
      </w:r>
      <w:r w:rsidR="006C5656" w:rsidRPr="00925C23">
        <w:rPr>
          <w:lang w:val="en" w:eastAsia="en-AU"/>
        </w:rPr>
        <w:t>6</w:t>
      </w:r>
      <w:r w:rsidRPr="00925C23">
        <w:rPr>
          <w:lang w:val="en" w:eastAsia="en-AU"/>
        </w:rPr>
        <w:t>)</w:t>
      </w:r>
      <w:r w:rsidRPr="00925C23">
        <w:rPr>
          <w:lang w:val="en" w:eastAsia="en-AU"/>
        </w:rPr>
        <w:tab/>
      </w:r>
      <w:r w:rsidR="007C4E29" w:rsidRPr="00925C23">
        <w:rPr>
          <w:lang w:val="en" w:eastAsia="en-AU"/>
        </w:rPr>
        <w:t>This section does not apply to t</w:t>
      </w:r>
      <w:r w:rsidRPr="00925C23">
        <w:rPr>
          <w:lang w:val="en" w:eastAsia="en-AU"/>
        </w:rPr>
        <w:t xml:space="preserve">he removal of a </w:t>
      </w:r>
      <w:r w:rsidR="00594D36" w:rsidRPr="00925C23">
        <w:rPr>
          <w:lang w:val="en" w:eastAsia="en-AU"/>
        </w:rPr>
        <w:t>p</w:t>
      </w:r>
      <w:r w:rsidRPr="00925C23">
        <w:rPr>
          <w:lang w:val="en" w:eastAsia="en-AU"/>
        </w:rPr>
        <w:t>ermanent identifier by any of the following</w:t>
      </w:r>
      <w:r w:rsidR="00866919" w:rsidRPr="00925C23">
        <w:rPr>
          <w:lang w:val="en" w:eastAsia="en-AU"/>
        </w:rPr>
        <w:t>:</w:t>
      </w:r>
    </w:p>
    <w:p w:rsidR="00337599" w:rsidRPr="00925C23" w:rsidRDefault="00866919" w:rsidP="00866919">
      <w:pPr>
        <w:pStyle w:val="Ipara"/>
        <w:rPr>
          <w:lang w:val="en" w:eastAsia="en-AU"/>
        </w:rPr>
      </w:pPr>
      <w:r w:rsidRPr="00925C23">
        <w:tab/>
      </w:r>
      <w:r w:rsidRPr="00925C23">
        <w:rPr>
          <w:lang w:val="en" w:eastAsia="en-AU"/>
        </w:rPr>
        <w:t>(</w:t>
      </w:r>
      <w:r w:rsidR="00A24BEC" w:rsidRPr="00925C23">
        <w:rPr>
          <w:lang w:val="en" w:eastAsia="en-AU"/>
        </w:rPr>
        <w:t>a</w:t>
      </w:r>
      <w:r w:rsidRPr="00925C23">
        <w:rPr>
          <w:lang w:val="en" w:eastAsia="en-AU"/>
        </w:rPr>
        <w:t>)</w:t>
      </w:r>
      <w:r w:rsidRPr="00925C23">
        <w:rPr>
          <w:lang w:val="en" w:eastAsia="en-AU"/>
        </w:rPr>
        <w:tab/>
        <w:t xml:space="preserve">an </w:t>
      </w:r>
      <w:r w:rsidR="00337599" w:rsidRPr="00925C23">
        <w:rPr>
          <w:lang w:val="en" w:eastAsia="en-AU"/>
        </w:rPr>
        <w:t>authorised person</w:t>
      </w:r>
      <w:r w:rsidRPr="00925C23">
        <w:rPr>
          <w:lang w:val="en" w:eastAsia="en-AU"/>
        </w:rPr>
        <w:t>;</w:t>
      </w:r>
    </w:p>
    <w:p w:rsidR="00337599" w:rsidRPr="00925C23" w:rsidRDefault="00337599" w:rsidP="00337599">
      <w:pPr>
        <w:pStyle w:val="Idefpara"/>
        <w:rPr>
          <w:lang w:val="en" w:eastAsia="en-AU"/>
        </w:rPr>
      </w:pPr>
      <w:r w:rsidRPr="00925C23">
        <w:rPr>
          <w:lang w:val="en" w:eastAsia="en-AU"/>
        </w:rPr>
        <w:tab/>
        <w:t>(</w:t>
      </w:r>
      <w:r w:rsidR="00A24BEC" w:rsidRPr="00925C23">
        <w:rPr>
          <w:lang w:val="en" w:eastAsia="en-AU"/>
        </w:rPr>
        <w:t>b</w:t>
      </w:r>
      <w:r w:rsidRPr="00925C23">
        <w:rPr>
          <w:lang w:val="en" w:eastAsia="en-AU"/>
        </w:rPr>
        <w:t>)</w:t>
      </w:r>
      <w:r w:rsidRPr="00925C23">
        <w:rPr>
          <w:lang w:val="en" w:eastAsia="en-AU"/>
        </w:rPr>
        <w:tab/>
        <w:t xml:space="preserve">an authorised officer under the </w:t>
      </w:r>
      <w:hyperlink r:id="rId30" w:tooltip="A2001-66" w:history="1">
        <w:r w:rsidR="001A304D" w:rsidRPr="00925C23">
          <w:rPr>
            <w:rStyle w:val="charCitHyperlinkItal"/>
          </w:rPr>
          <w:t>Food Act 2001</w:t>
        </w:r>
      </w:hyperlink>
      <w:r w:rsidRPr="00925C23">
        <w:rPr>
          <w:lang w:val="en" w:eastAsia="en-AU"/>
        </w:rPr>
        <w:t>;</w:t>
      </w:r>
    </w:p>
    <w:p w:rsidR="00A24BEC" w:rsidRPr="00925C23" w:rsidRDefault="00337599" w:rsidP="00337599">
      <w:pPr>
        <w:pStyle w:val="Idefpara"/>
        <w:rPr>
          <w:lang w:val="en" w:eastAsia="en-AU"/>
        </w:rPr>
      </w:pPr>
      <w:r w:rsidRPr="00925C23">
        <w:rPr>
          <w:lang w:val="en" w:eastAsia="en-AU"/>
        </w:rPr>
        <w:tab/>
        <w:t>(</w:t>
      </w:r>
      <w:r w:rsidR="00A24BEC" w:rsidRPr="00925C23">
        <w:rPr>
          <w:lang w:val="en" w:eastAsia="en-AU"/>
        </w:rPr>
        <w:t>c</w:t>
      </w:r>
      <w:r w:rsidRPr="00925C23">
        <w:rPr>
          <w:lang w:val="en" w:eastAsia="en-AU"/>
        </w:rPr>
        <w:t>)</w:t>
      </w:r>
      <w:r w:rsidRPr="00925C23">
        <w:rPr>
          <w:lang w:val="en" w:eastAsia="en-AU"/>
        </w:rPr>
        <w:tab/>
        <w:t xml:space="preserve">an inspector or authorised officer under the </w:t>
      </w:r>
      <w:hyperlink r:id="rId31" w:tooltip="A1992-45" w:history="1">
        <w:r w:rsidR="001A304D" w:rsidRPr="00925C23">
          <w:rPr>
            <w:rStyle w:val="charCitHyperlinkItal"/>
          </w:rPr>
          <w:t>Animal Welfare Act 1992</w:t>
        </w:r>
      </w:hyperlink>
      <w:r w:rsidR="002552B1" w:rsidRPr="00925C23">
        <w:rPr>
          <w:lang w:val="en" w:eastAsia="en-AU"/>
        </w:rPr>
        <w:t>;</w:t>
      </w:r>
    </w:p>
    <w:p w:rsidR="00337599" w:rsidRPr="00925C23" w:rsidRDefault="00A24BEC" w:rsidP="00A24BEC">
      <w:pPr>
        <w:pStyle w:val="Ipara"/>
        <w:rPr>
          <w:lang w:val="en" w:eastAsia="en-AU"/>
        </w:rPr>
      </w:pPr>
      <w:r w:rsidRPr="00925C23">
        <w:rPr>
          <w:lang w:val="en" w:eastAsia="en-AU"/>
        </w:rPr>
        <w:tab/>
        <w:t>(d)</w:t>
      </w:r>
      <w:r w:rsidRPr="00925C23">
        <w:rPr>
          <w:lang w:val="en" w:eastAsia="en-AU"/>
        </w:rPr>
        <w:tab/>
        <w:t xml:space="preserve">a registered veterinary practitioner, if the removal is </w:t>
      </w:r>
      <w:r w:rsidR="002552B1" w:rsidRPr="00925C23">
        <w:rPr>
          <w:lang w:val="en" w:eastAsia="en-AU"/>
        </w:rPr>
        <w:t xml:space="preserve">in relation to </w:t>
      </w:r>
      <w:r w:rsidRPr="00925C23">
        <w:rPr>
          <w:lang w:val="en" w:eastAsia="en-AU"/>
        </w:rPr>
        <w:t>medical treatment</w:t>
      </w:r>
      <w:r w:rsidR="002552B1" w:rsidRPr="00925C23">
        <w:rPr>
          <w:lang w:val="en" w:eastAsia="en-AU"/>
        </w:rPr>
        <w:t xml:space="preserve"> of the identifiable stock</w:t>
      </w:r>
      <w:r w:rsidR="00337599" w:rsidRPr="00925C23">
        <w:rPr>
          <w:lang w:val="en" w:eastAsia="en-AU"/>
        </w:rPr>
        <w:t>.</w:t>
      </w:r>
    </w:p>
    <w:p w:rsidR="005E2CCD" w:rsidRPr="00925C23" w:rsidRDefault="00512E67" w:rsidP="005E2CCD">
      <w:pPr>
        <w:pStyle w:val="IMain"/>
        <w:rPr>
          <w:lang w:val="en" w:eastAsia="en-AU"/>
        </w:rPr>
      </w:pPr>
      <w:r w:rsidRPr="00925C23">
        <w:rPr>
          <w:lang w:val="en" w:eastAsia="en-AU"/>
        </w:rPr>
        <w:tab/>
        <w:t>(</w:t>
      </w:r>
      <w:r w:rsidR="006C5656" w:rsidRPr="00925C23">
        <w:rPr>
          <w:lang w:val="en" w:eastAsia="en-AU"/>
        </w:rPr>
        <w:t>7</w:t>
      </w:r>
      <w:r w:rsidR="005E2CCD" w:rsidRPr="00925C23">
        <w:rPr>
          <w:lang w:val="en" w:eastAsia="en-AU"/>
        </w:rPr>
        <w:t>)</w:t>
      </w:r>
      <w:r w:rsidR="005E2CCD" w:rsidRPr="00925C23">
        <w:rPr>
          <w:lang w:val="en" w:eastAsia="en-AU"/>
        </w:rPr>
        <w:tab/>
        <w:t>In this section:</w:t>
      </w:r>
    </w:p>
    <w:p w:rsidR="005E2CCD" w:rsidRPr="00925C23" w:rsidRDefault="005E2CCD" w:rsidP="00925C23">
      <w:pPr>
        <w:pStyle w:val="aDef"/>
        <w:rPr>
          <w:lang w:val="en" w:eastAsia="en-AU"/>
        </w:rPr>
      </w:pPr>
      <w:r w:rsidRPr="00925C23">
        <w:rPr>
          <w:rStyle w:val="charBoldItals"/>
        </w:rPr>
        <w:t xml:space="preserve">alter </w:t>
      </w:r>
      <w:r w:rsidRPr="00925C23">
        <w:rPr>
          <w:lang w:val="en" w:eastAsia="en-AU"/>
        </w:rPr>
        <w:t>includes deface.</w:t>
      </w:r>
    </w:p>
    <w:p w:rsidR="00594D36" w:rsidRPr="00925C23" w:rsidRDefault="00BD1122" w:rsidP="00757A1E">
      <w:pPr>
        <w:pStyle w:val="IH5Sec"/>
        <w:rPr>
          <w:lang w:val="en" w:eastAsia="en-AU"/>
        </w:rPr>
      </w:pPr>
      <w:r w:rsidRPr="00925C23">
        <w:rPr>
          <w:lang w:val="en" w:eastAsia="en-AU"/>
        </w:rPr>
        <w:t>52</w:t>
      </w:r>
      <w:r w:rsidR="006C5656" w:rsidRPr="00925C23">
        <w:rPr>
          <w:lang w:val="en" w:eastAsia="en-AU"/>
        </w:rPr>
        <w:t>E</w:t>
      </w:r>
      <w:r w:rsidR="00757A1E" w:rsidRPr="00925C23">
        <w:rPr>
          <w:lang w:val="en" w:eastAsia="en-AU"/>
        </w:rPr>
        <w:tab/>
      </w:r>
      <w:r w:rsidRPr="00925C23">
        <w:rPr>
          <w:lang w:val="en" w:eastAsia="en-AU"/>
        </w:rPr>
        <w:t>I</w:t>
      </w:r>
      <w:r w:rsidR="00594D36" w:rsidRPr="00925C23">
        <w:rPr>
          <w:lang w:val="en" w:eastAsia="en-AU"/>
        </w:rPr>
        <w:t>mproper use of permanent identifier</w:t>
      </w:r>
      <w:r w:rsidR="000C05AE" w:rsidRPr="00925C23">
        <w:rPr>
          <w:lang w:val="en" w:eastAsia="en-AU"/>
        </w:rPr>
        <w:t>s</w:t>
      </w:r>
    </w:p>
    <w:p w:rsidR="00BA148E" w:rsidRPr="00925C23" w:rsidRDefault="008617B8" w:rsidP="008617B8">
      <w:pPr>
        <w:pStyle w:val="IMain"/>
        <w:rPr>
          <w:lang w:val="en" w:eastAsia="en-AU"/>
        </w:rPr>
      </w:pPr>
      <w:r w:rsidRPr="00925C23">
        <w:rPr>
          <w:lang w:val="en" w:eastAsia="en-AU"/>
        </w:rPr>
        <w:tab/>
        <w:t>(1)</w:t>
      </w:r>
      <w:r w:rsidRPr="00925C23">
        <w:rPr>
          <w:lang w:val="en" w:eastAsia="en-AU"/>
        </w:rPr>
        <w:tab/>
      </w:r>
      <w:r w:rsidR="00BA148E" w:rsidRPr="00925C23">
        <w:rPr>
          <w:lang w:val="en" w:eastAsia="en-AU"/>
        </w:rPr>
        <w:t>A person commits an offence if—</w:t>
      </w:r>
    </w:p>
    <w:p w:rsidR="00BA148E" w:rsidRPr="00925C23" w:rsidRDefault="00BA148E" w:rsidP="008617B8">
      <w:pPr>
        <w:pStyle w:val="Ipara"/>
        <w:rPr>
          <w:lang w:val="en" w:eastAsia="en-AU"/>
        </w:rPr>
      </w:pPr>
      <w:r w:rsidRPr="00925C23">
        <w:rPr>
          <w:lang w:val="en" w:eastAsia="en-AU"/>
        </w:rPr>
        <w:tab/>
        <w:t>(a)</w:t>
      </w:r>
      <w:r w:rsidRPr="00925C23">
        <w:rPr>
          <w:lang w:val="en" w:eastAsia="en-AU"/>
        </w:rPr>
        <w:tab/>
      </w:r>
      <w:r w:rsidR="00C97EF7" w:rsidRPr="00925C23">
        <w:rPr>
          <w:lang w:val="en" w:eastAsia="en-AU"/>
        </w:rPr>
        <w:t xml:space="preserve">the person </w:t>
      </w:r>
      <w:r w:rsidR="00594D36" w:rsidRPr="00925C23">
        <w:rPr>
          <w:lang w:val="en" w:eastAsia="en-AU"/>
        </w:rPr>
        <w:t>attach</w:t>
      </w:r>
      <w:r w:rsidRPr="00925C23">
        <w:rPr>
          <w:lang w:val="en" w:eastAsia="en-AU"/>
        </w:rPr>
        <w:t>es</w:t>
      </w:r>
      <w:r w:rsidR="00594D36" w:rsidRPr="00925C23">
        <w:rPr>
          <w:lang w:val="en" w:eastAsia="en-AU"/>
        </w:rPr>
        <w:t xml:space="preserve"> a permanent identifier</w:t>
      </w:r>
      <w:r w:rsidR="008617B8" w:rsidRPr="00925C23">
        <w:rPr>
          <w:lang w:val="en" w:eastAsia="en-AU"/>
        </w:rPr>
        <w:t xml:space="preserve"> </w:t>
      </w:r>
      <w:r w:rsidR="00594D36" w:rsidRPr="00925C23">
        <w:rPr>
          <w:lang w:val="en" w:eastAsia="en-AU"/>
        </w:rPr>
        <w:t xml:space="preserve">to </w:t>
      </w:r>
      <w:r w:rsidR="008617B8" w:rsidRPr="00925C23">
        <w:rPr>
          <w:lang w:val="en" w:eastAsia="en-AU"/>
        </w:rPr>
        <w:t>identifiable stock</w:t>
      </w:r>
      <w:r w:rsidRPr="00925C23">
        <w:rPr>
          <w:lang w:val="en" w:eastAsia="en-AU"/>
        </w:rPr>
        <w:t>; and</w:t>
      </w:r>
    </w:p>
    <w:p w:rsidR="00594D36" w:rsidRPr="00925C23" w:rsidRDefault="00BA148E" w:rsidP="00925C23">
      <w:pPr>
        <w:pStyle w:val="Ipara"/>
        <w:keepNext/>
        <w:rPr>
          <w:lang w:val="en" w:eastAsia="en-AU"/>
        </w:rPr>
      </w:pPr>
      <w:r w:rsidRPr="00925C23">
        <w:rPr>
          <w:lang w:val="en" w:eastAsia="en-AU"/>
        </w:rPr>
        <w:tab/>
        <w:t>(b)</w:t>
      </w:r>
      <w:r w:rsidRPr="00925C23">
        <w:rPr>
          <w:lang w:val="en" w:eastAsia="en-AU"/>
        </w:rPr>
        <w:tab/>
      </w:r>
      <w:r w:rsidR="008628B4" w:rsidRPr="00925C23">
        <w:rPr>
          <w:lang w:val="en" w:eastAsia="en-AU"/>
        </w:rPr>
        <w:t>t</w:t>
      </w:r>
      <w:r w:rsidRPr="00925C23">
        <w:rPr>
          <w:lang w:val="en" w:eastAsia="en-AU"/>
        </w:rPr>
        <w:t xml:space="preserve">he </w:t>
      </w:r>
      <w:r w:rsidR="00594D36" w:rsidRPr="00925C23">
        <w:rPr>
          <w:lang w:val="en" w:eastAsia="en-AU"/>
        </w:rPr>
        <w:t xml:space="preserve">permanent identifier has previously been attached </w:t>
      </w:r>
      <w:r w:rsidR="008628B4" w:rsidRPr="00925C23">
        <w:rPr>
          <w:lang w:val="en" w:eastAsia="en-AU"/>
        </w:rPr>
        <w:t xml:space="preserve">to </w:t>
      </w:r>
      <w:r w:rsidR="00594D36" w:rsidRPr="00925C23">
        <w:rPr>
          <w:lang w:val="en" w:eastAsia="en-AU"/>
        </w:rPr>
        <w:t>other stock</w:t>
      </w:r>
      <w:r w:rsidRPr="00925C23">
        <w:rPr>
          <w:lang w:val="en" w:eastAsia="en-AU"/>
        </w:rPr>
        <w:t>.</w:t>
      </w:r>
    </w:p>
    <w:p w:rsidR="00E53AF9" w:rsidRPr="00925C23" w:rsidRDefault="00E53AF9" w:rsidP="00E53AF9">
      <w:pPr>
        <w:pStyle w:val="Penalty"/>
        <w:rPr>
          <w:lang w:val="en" w:eastAsia="en-AU"/>
        </w:rPr>
      </w:pPr>
      <w:r w:rsidRPr="00925C23">
        <w:rPr>
          <w:lang w:val="en" w:eastAsia="en-AU"/>
        </w:rPr>
        <w:t>Maximum penalty:  50 penalty units.</w:t>
      </w:r>
    </w:p>
    <w:p w:rsidR="008628B4" w:rsidRPr="00925C23" w:rsidRDefault="008628B4" w:rsidP="008628B4">
      <w:pPr>
        <w:pStyle w:val="IMain"/>
        <w:rPr>
          <w:lang w:val="en" w:eastAsia="en-AU"/>
        </w:rPr>
      </w:pPr>
      <w:r w:rsidRPr="00925C23">
        <w:rPr>
          <w:lang w:val="en" w:eastAsia="en-AU"/>
        </w:rPr>
        <w:tab/>
        <w:t>(2)</w:t>
      </w:r>
      <w:r w:rsidR="00B424E8" w:rsidRPr="00925C23">
        <w:rPr>
          <w:lang w:val="en" w:eastAsia="en-AU"/>
        </w:rPr>
        <w:tab/>
        <w:t>A person commits an offence if</w:t>
      </w:r>
      <w:r w:rsidRPr="00925C23">
        <w:rPr>
          <w:lang w:val="en" w:eastAsia="en-AU"/>
        </w:rPr>
        <w:t>—</w:t>
      </w:r>
    </w:p>
    <w:p w:rsidR="008628B4" w:rsidRPr="00925C23" w:rsidRDefault="008628B4" w:rsidP="008628B4">
      <w:pPr>
        <w:pStyle w:val="Ipara"/>
        <w:rPr>
          <w:lang w:val="en" w:eastAsia="en-AU"/>
        </w:rPr>
      </w:pPr>
      <w:r w:rsidRPr="00925C23">
        <w:rPr>
          <w:lang w:val="en" w:eastAsia="en-AU"/>
        </w:rPr>
        <w:tab/>
        <w:t>(a)</w:t>
      </w:r>
      <w:r w:rsidRPr="00925C23">
        <w:rPr>
          <w:lang w:val="en" w:eastAsia="en-AU"/>
        </w:rPr>
        <w:tab/>
      </w:r>
      <w:r w:rsidR="00C97EF7" w:rsidRPr="00925C23">
        <w:rPr>
          <w:lang w:val="en" w:eastAsia="en-AU"/>
        </w:rPr>
        <w:t>the person</w:t>
      </w:r>
      <w:r w:rsidR="00B424E8" w:rsidRPr="00925C23">
        <w:rPr>
          <w:lang w:val="en" w:eastAsia="en-AU"/>
        </w:rPr>
        <w:t xml:space="preserve"> </w:t>
      </w:r>
      <w:r w:rsidRPr="00925C23">
        <w:rPr>
          <w:lang w:val="en" w:eastAsia="en-AU"/>
        </w:rPr>
        <w:t>attaches a permanent identifier to identifiable stock; and</w:t>
      </w:r>
    </w:p>
    <w:p w:rsidR="00594D36" w:rsidRPr="00043A0A" w:rsidRDefault="00E53AF9" w:rsidP="00925C23">
      <w:pPr>
        <w:pStyle w:val="Ipara"/>
        <w:keepNext/>
        <w:rPr>
          <w:spacing w:val="2"/>
          <w:lang w:val="en" w:eastAsia="en-AU"/>
        </w:rPr>
      </w:pPr>
      <w:r w:rsidRPr="00043A0A">
        <w:rPr>
          <w:spacing w:val="2"/>
          <w:lang w:val="en" w:eastAsia="en-AU"/>
        </w:rPr>
        <w:tab/>
        <w:t>(b)</w:t>
      </w:r>
      <w:r w:rsidRPr="00043A0A">
        <w:rPr>
          <w:spacing w:val="2"/>
          <w:lang w:val="en" w:eastAsia="en-AU"/>
        </w:rPr>
        <w:tab/>
        <w:t>th</w:t>
      </w:r>
      <w:r w:rsidR="00594D36" w:rsidRPr="00043A0A">
        <w:rPr>
          <w:spacing w:val="2"/>
          <w:lang w:val="en" w:eastAsia="en-AU"/>
        </w:rPr>
        <w:t>e attachment of the permanent identifier will result in the s</w:t>
      </w:r>
      <w:r w:rsidRPr="00043A0A">
        <w:rPr>
          <w:spacing w:val="2"/>
          <w:lang w:val="en" w:eastAsia="en-AU"/>
        </w:rPr>
        <w:t xml:space="preserve">tock </w:t>
      </w:r>
      <w:r w:rsidR="004447B7" w:rsidRPr="00043A0A">
        <w:rPr>
          <w:spacing w:val="2"/>
          <w:lang w:val="en" w:eastAsia="en-AU"/>
        </w:rPr>
        <w:t xml:space="preserve">not </w:t>
      </w:r>
      <w:r w:rsidRPr="00043A0A">
        <w:rPr>
          <w:spacing w:val="2"/>
          <w:lang w:val="en" w:eastAsia="en-AU"/>
        </w:rPr>
        <w:t>being properly identified.</w:t>
      </w:r>
    </w:p>
    <w:p w:rsidR="00E53AF9" w:rsidRPr="00925C23" w:rsidRDefault="00E53AF9" w:rsidP="00E53AF9">
      <w:pPr>
        <w:pStyle w:val="Penalty"/>
        <w:rPr>
          <w:lang w:val="en" w:eastAsia="en-AU"/>
        </w:rPr>
      </w:pPr>
      <w:r w:rsidRPr="00925C23">
        <w:rPr>
          <w:lang w:val="en" w:eastAsia="en-AU"/>
        </w:rPr>
        <w:t>Maximum penalty:  50 penalty units.</w:t>
      </w:r>
    </w:p>
    <w:p w:rsidR="00E53AF9" w:rsidRPr="00925C23" w:rsidRDefault="00E53AF9" w:rsidP="00E53AF9">
      <w:pPr>
        <w:pStyle w:val="IMain"/>
        <w:rPr>
          <w:lang w:val="en" w:eastAsia="en-AU"/>
        </w:rPr>
      </w:pPr>
      <w:r w:rsidRPr="00925C23">
        <w:rPr>
          <w:lang w:val="en" w:eastAsia="en-AU"/>
        </w:rPr>
        <w:tab/>
        <w:t>(3)</w:t>
      </w:r>
      <w:r w:rsidRPr="00925C23">
        <w:rPr>
          <w:lang w:val="en" w:eastAsia="en-AU"/>
        </w:rPr>
        <w:tab/>
        <w:t>A person commits an offence if—</w:t>
      </w:r>
    </w:p>
    <w:p w:rsidR="00E53AF9" w:rsidRPr="00925C23" w:rsidRDefault="00E53AF9" w:rsidP="00E53AF9">
      <w:pPr>
        <w:pStyle w:val="Ipara"/>
        <w:rPr>
          <w:lang w:val="en" w:eastAsia="en-AU"/>
        </w:rPr>
      </w:pPr>
      <w:r w:rsidRPr="00925C23">
        <w:rPr>
          <w:lang w:val="en" w:eastAsia="en-AU"/>
        </w:rPr>
        <w:tab/>
        <w:t>(a)</w:t>
      </w:r>
      <w:r w:rsidRPr="00925C23">
        <w:rPr>
          <w:lang w:val="en" w:eastAsia="en-AU"/>
        </w:rPr>
        <w:tab/>
      </w:r>
      <w:r w:rsidR="00B424E8" w:rsidRPr="00925C23">
        <w:rPr>
          <w:lang w:val="en" w:eastAsia="en-AU"/>
        </w:rPr>
        <w:t xml:space="preserve">the person </w:t>
      </w:r>
      <w:r w:rsidRPr="00925C23">
        <w:rPr>
          <w:lang w:val="en" w:eastAsia="en-AU"/>
        </w:rPr>
        <w:t>attaches a permanent identifier to cattle; and</w:t>
      </w:r>
    </w:p>
    <w:p w:rsidR="00594D36" w:rsidRPr="00925C23" w:rsidRDefault="00E53AF9" w:rsidP="00925C23">
      <w:pPr>
        <w:pStyle w:val="Ipara"/>
        <w:keepNext/>
        <w:rPr>
          <w:lang w:val="en" w:eastAsia="en-AU"/>
        </w:rPr>
      </w:pPr>
      <w:r w:rsidRPr="00925C23">
        <w:rPr>
          <w:lang w:val="en" w:eastAsia="en-AU"/>
        </w:rPr>
        <w:tab/>
        <w:t>(b)</w:t>
      </w:r>
      <w:r w:rsidRPr="00925C23">
        <w:rPr>
          <w:lang w:val="en" w:eastAsia="en-AU"/>
        </w:rPr>
        <w:tab/>
      </w:r>
      <w:r w:rsidR="00594D36" w:rsidRPr="00925C23">
        <w:rPr>
          <w:lang w:val="en" w:eastAsia="en-AU"/>
        </w:rPr>
        <w:t xml:space="preserve">the </w:t>
      </w:r>
      <w:r w:rsidR="008617B8" w:rsidRPr="00925C23">
        <w:rPr>
          <w:lang w:val="en" w:eastAsia="en-AU"/>
        </w:rPr>
        <w:t xml:space="preserve">cattle </w:t>
      </w:r>
      <w:r w:rsidR="004748F8" w:rsidRPr="00925C23">
        <w:rPr>
          <w:lang w:val="en" w:eastAsia="en-AU"/>
        </w:rPr>
        <w:t>are</w:t>
      </w:r>
      <w:r w:rsidR="00594D36" w:rsidRPr="00925C23">
        <w:rPr>
          <w:lang w:val="en" w:eastAsia="en-AU"/>
        </w:rPr>
        <w:t xml:space="preserve"> already properly identified.</w:t>
      </w:r>
    </w:p>
    <w:p w:rsidR="00E53AF9" w:rsidRPr="00925C23" w:rsidRDefault="00E53AF9" w:rsidP="00E53AF9">
      <w:pPr>
        <w:pStyle w:val="Penalty"/>
        <w:rPr>
          <w:lang w:val="en" w:eastAsia="en-AU"/>
        </w:rPr>
      </w:pPr>
      <w:r w:rsidRPr="00925C23">
        <w:rPr>
          <w:lang w:val="en" w:eastAsia="en-AU"/>
        </w:rPr>
        <w:t>Maximum penalty:  50 penalty units.</w:t>
      </w:r>
    </w:p>
    <w:p w:rsidR="00594D36" w:rsidRPr="00925C23" w:rsidRDefault="00BD1122" w:rsidP="004447B7">
      <w:pPr>
        <w:pStyle w:val="IH5Sec"/>
        <w:rPr>
          <w:lang w:val="en" w:eastAsia="en-AU"/>
        </w:rPr>
      </w:pPr>
      <w:r w:rsidRPr="00925C23">
        <w:rPr>
          <w:lang w:val="en" w:eastAsia="en-AU"/>
        </w:rPr>
        <w:t>52</w:t>
      </w:r>
      <w:r w:rsidR="006C5656" w:rsidRPr="00925C23">
        <w:rPr>
          <w:lang w:val="en" w:eastAsia="en-AU"/>
        </w:rPr>
        <w:t>F</w:t>
      </w:r>
      <w:r w:rsidR="00594D36" w:rsidRPr="00925C23">
        <w:rPr>
          <w:lang w:val="en" w:eastAsia="en-AU"/>
        </w:rPr>
        <w:tab/>
        <w:t>Destruction of permanent identifiers removed from slaughtered stock</w:t>
      </w:r>
    </w:p>
    <w:p w:rsidR="00BD1122" w:rsidRPr="00925C23" w:rsidRDefault="00594D36" w:rsidP="009A036D">
      <w:pPr>
        <w:pStyle w:val="Amainreturn"/>
        <w:rPr>
          <w:lang w:val="en" w:eastAsia="en-AU"/>
        </w:rPr>
      </w:pPr>
      <w:r w:rsidRPr="00925C23">
        <w:rPr>
          <w:lang w:val="en" w:eastAsia="en-AU"/>
        </w:rPr>
        <w:t xml:space="preserve">The operator of an abattoir </w:t>
      </w:r>
      <w:r w:rsidR="00BD1122" w:rsidRPr="00925C23">
        <w:rPr>
          <w:lang w:val="en" w:eastAsia="en-AU"/>
        </w:rPr>
        <w:t>commits an offence if</w:t>
      </w:r>
      <w:r w:rsidR="00740CE0" w:rsidRPr="00925C23">
        <w:rPr>
          <w:lang w:val="en" w:eastAsia="en-AU"/>
        </w:rPr>
        <w:t>—</w:t>
      </w:r>
    </w:p>
    <w:p w:rsidR="00BD1122" w:rsidRPr="00925C23" w:rsidRDefault="00BD1122" w:rsidP="00BD1122">
      <w:pPr>
        <w:pStyle w:val="Ipara"/>
        <w:rPr>
          <w:lang w:val="en" w:eastAsia="en-AU"/>
        </w:rPr>
      </w:pPr>
      <w:r w:rsidRPr="00925C23">
        <w:rPr>
          <w:lang w:val="en" w:eastAsia="en-AU"/>
        </w:rPr>
        <w:tab/>
        <w:t>(a)</w:t>
      </w:r>
      <w:r w:rsidRPr="00925C23">
        <w:rPr>
          <w:lang w:val="en" w:eastAsia="en-AU"/>
        </w:rPr>
        <w:tab/>
        <w:t xml:space="preserve">a </w:t>
      </w:r>
      <w:r w:rsidR="00594D36" w:rsidRPr="00925C23">
        <w:rPr>
          <w:lang w:val="en" w:eastAsia="en-AU"/>
        </w:rPr>
        <w:t xml:space="preserve">permanent identifier </w:t>
      </w:r>
      <w:r w:rsidRPr="00925C23">
        <w:rPr>
          <w:lang w:val="en" w:eastAsia="en-AU"/>
        </w:rPr>
        <w:t xml:space="preserve">is </w:t>
      </w:r>
      <w:r w:rsidR="00594D36" w:rsidRPr="00925C23">
        <w:rPr>
          <w:lang w:val="en" w:eastAsia="en-AU"/>
        </w:rPr>
        <w:t>removed from identifiable stock slaughtered at the abattoir</w:t>
      </w:r>
      <w:r w:rsidRPr="00925C23">
        <w:rPr>
          <w:lang w:val="en" w:eastAsia="en-AU"/>
        </w:rPr>
        <w:t>; and</w:t>
      </w:r>
    </w:p>
    <w:p w:rsidR="00594D36" w:rsidRPr="00043A0A" w:rsidRDefault="00BD1122" w:rsidP="00043A0A">
      <w:pPr>
        <w:pStyle w:val="Ipara"/>
        <w:keepNext/>
        <w:ind w:right="52"/>
        <w:rPr>
          <w:spacing w:val="2"/>
          <w:lang w:val="en" w:eastAsia="en-AU"/>
        </w:rPr>
      </w:pPr>
      <w:r w:rsidRPr="00043A0A">
        <w:rPr>
          <w:spacing w:val="2"/>
          <w:lang w:val="en" w:eastAsia="en-AU"/>
        </w:rPr>
        <w:tab/>
        <w:t>(</w:t>
      </w:r>
      <w:r w:rsidR="00740CE0" w:rsidRPr="00043A0A">
        <w:rPr>
          <w:spacing w:val="2"/>
          <w:lang w:val="en" w:eastAsia="en-AU"/>
        </w:rPr>
        <w:t>b</w:t>
      </w:r>
      <w:r w:rsidRPr="00043A0A">
        <w:rPr>
          <w:spacing w:val="2"/>
          <w:lang w:val="en" w:eastAsia="en-AU"/>
        </w:rPr>
        <w:t>)</w:t>
      </w:r>
      <w:r w:rsidRPr="00043A0A">
        <w:rPr>
          <w:spacing w:val="2"/>
          <w:lang w:val="en" w:eastAsia="en-AU"/>
        </w:rPr>
        <w:tab/>
      </w:r>
      <w:r w:rsidR="00740CE0" w:rsidRPr="00043A0A">
        <w:rPr>
          <w:spacing w:val="2"/>
          <w:lang w:val="en" w:eastAsia="en-AU"/>
        </w:rPr>
        <w:t xml:space="preserve">the permanent identifier is not </w:t>
      </w:r>
      <w:r w:rsidR="00594D36" w:rsidRPr="00043A0A">
        <w:rPr>
          <w:spacing w:val="2"/>
          <w:lang w:val="en" w:eastAsia="en-AU"/>
        </w:rPr>
        <w:t>disposed of in</w:t>
      </w:r>
      <w:r w:rsidR="000C05AE" w:rsidRPr="00043A0A">
        <w:rPr>
          <w:spacing w:val="2"/>
          <w:lang w:val="en" w:eastAsia="en-AU"/>
        </w:rPr>
        <w:t xml:space="preserve"> a</w:t>
      </w:r>
      <w:r w:rsidR="00594D36" w:rsidRPr="00043A0A">
        <w:rPr>
          <w:spacing w:val="2"/>
          <w:lang w:val="en" w:eastAsia="en-AU"/>
        </w:rPr>
        <w:t xml:space="preserve"> </w:t>
      </w:r>
      <w:r w:rsidR="00740CE0" w:rsidRPr="00043A0A">
        <w:rPr>
          <w:spacing w:val="2"/>
          <w:lang w:val="en" w:eastAsia="en-AU"/>
        </w:rPr>
        <w:t>way that ensure</w:t>
      </w:r>
      <w:r w:rsidR="00B601F7" w:rsidRPr="00043A0A">
        <w:rPr>
          <w:spacing w:val="2"/>
          <w:lang w:val="en" w:eastAsia="en-AU"/>
        </w:rPr>
        <w:t>s</w:t>
      </w:r>
      <w:r w:rsidR="00740CE0" w:rsidRPr="00043A0A">
        <w:rPr>
          <w:spacing w:val="2"/>
          <w:lang w:val="en" w:eastAsia="en-AU"/>
        </w:rPr>
        <w:t xml:space="preserve"> the </w:t>
      </w:r>
      <w:r w:rsidR="00594D36" w:rsidRPr="00043A0A">
        <w:rPr>
          <w:spacing w:val="2"/>
          <w:lang w:val="en" w:eastAsia="en-AU"/>
        </w:rPr>
        <w:t>identifier is unable to be used or attached to identifiable stock.</w:t>
      </w:r>
    </w:p>
    <w:p w:rsidR="00740CE0" w:rsidRPr="00925C23" w:rsidRDefault="00740CE0" w:rsidP="00740CE0">
      <w:pPr>
        <w:pStyle w:val="Penalty"/>
        <w:rPr>
          <w:lang w:val="en" w:eastAsia="en-AU"/>
        </w:rPr>
      </w:pPr>
      <w:r w:rsidRPr="00925C23">
        <w:rPr>
          <w:lang w:val="en" w:eastAsia="en-AU"/>
        </w:rPr>
        <w:t>Maximum penalty:  20 penalty units.</w:t>
      </w:r>
    </w:p>
    <w:p w:rsidR="00594D36" w:rsidRPr="00925C23" w:rsidRDefault="00740CE0" w:rsidP="00594D36">
      <w:pPr>
        <w:pStyle w:val="IH5Sec"/>
        <w:rPr>
          <w:lang w:val="en" w:eastAsia="en-AU"/>
        </w:rPr>
      </w:pPr>
      <w:r w:rsidRPr="00925C23">
        <w:rPr>
          <w:lang w:val="en" w:eastAsia="en-AU"/>
        </w:rPr>
        <w:t>52</w:t>
      </w:r>
      <w:r w:rsidR="006C5656" w:rsidRPr="00925C23">
        <w:rPr>
          <w:lang w:val="en" w:eastAsia="en-AU"/>
        </w:rPr>
        <w:t>G</w:t>
      </w:r>
      <w:r w:rsidR="001C3FCB" w:rsidRPr="00925C23">
        <w:rPr>
          <w:lang w:val="en" w:eastAsia="en-AU"/>
        </w:rPr>
        <w:tab/>
      </w:r>
      <w:r w:rsidR="00594D36" w:rsidRPr="00925C23">
        <w:rPr>
          <w:lang w:val="en" w:eastAsia="en-AU"/>
        </w:rPr>
        <w:t>Manufacture, sale, supply and use of counterfeit identifiers</w:t>
      </w:r>
    </w:p>
    <w:p w:rsidR="008C28F6" w:rsidRPr="00925C23" w:rsidRDefault="001C3FCB" w:rsidP="00EF510C">
      <w:pPr>
        <w:pStyle w:val="IMain"/>
        <w:keepNext/>
        <w:rPr>
          <w:lang w:val="en" w:eastAsia="en-AU"/>
        </w:rPr>
      </w:pPr>
      <w:r w:rsidRPr="00925C23">
        <w:rPr>
          <w:lang w:val="en" w:eastAsia="en-AU"/>
        </w:rPr>
        <w:tab/>
        <w:t>(</w:t>
      </w:r>
      <w:r w:rsidR="00557B2F" w:rsidRPr="00925C23">
        <w:rPr>
          <w:lang w:val="en" w:eastAsia="en-AU"/>
        </w:rPr>
        <w:t>1</w:t>
      </w:r>
      <w:r w:rsidRPr="00925C23">
        <w:rPr>
          <w:lang w:val="en" w:eastAsia="en-AU"/>
        </w:rPr>
        <w:t>)</w:t>
      </w:r>
      <w:r w:rsidRPr="00925C23">
        <w:rPr>
          <w:lang w:val="en" w:eastAsia="en-AU"/>
        </w:rPr>
        <w:tab/>
        <w:t>A</w:t>
      </w:r>
      <w:r w:rsidR="00594D36" w:rsidRPr="00925C23">
        <w:rPr>
          <w:lang w:val="en" w:eastAsia="en-AU"/>
        </w:rPr>
        <w:t xml:space="preserve"> person </w:t>
      </w:r>
      <w:r w:rsidRPr="00925C23">
        <w:rPr>
          <w:lang w:val="en" w:eastAsia="en-AU"/>
        </w:rPr>
        <w:t>commits an offence if the person</w:t>
      </w:r>
      <w:r w:rsidR="008C28F6" w:rsidRPr="00925C23">
        <w:rPr>
          <w:lang w:val="en" w:eastAsia="en-AU"/>
        </w:rPr>
        <w:t>—</w:t>
      </w:r>
    </w:p>
    <w:p w:rsidR="008C28F6" w:rsidRPr="00925C23" w:rsidRDefault="008C28F6" w:rsidP="008C28F6">
      <w:pPr>
        <w:pStyle w:val="Ipara"/>
        <w:rPr>
          <w:lang w:val="en" w:eastAsia="en-AU"/>
        </w:rPr>
      </w:pPr>
      <w:r w:rsidRPr="00925C23">
        <w:rPr>
          <w:lang w:val="en" w:eastAsia="en-AU"/>
        </w:rPr>
        <w:tab/>
        <w:t>(a)</w:t>
      </w:r>
      <w:r w:rsidRPr="00925C23">
        <w:rPr>
          <w:lang w:val="en" w:eastAsia="en-AU"/>
        </w:rPr>
        <w:tab/>
      </w:r>
      <w:r w:rsidR="00594D36" w:rsidRPr="00925C23">
        <w:rPr>
          <w:lang w:val="en" w:eastAsia="en-AU"/>
        </w:rPr>
        <w:t>make</w:t>
      </w:r>
      <w:r w:rsidRPr="00925C23">
        <w:rPr>
          <w:lang w:val="en" w:eastAsia="en-AU"/>
        </w:rPr>
        <w:t>s</w:t>
      </w:r>
      <w:r w:rsidR="00594D36" w:rsidRPr="00925C23">
        <w:rPr>
          <w:lang w:val="en" w:eastAsia="en-AU"/>
        </w:rPr>
        <w:t xml:space="preserve">, </w:t>
      </w:r>
      <w:r w:rsidRPr="00925C23">
        <w:rPr>
          <w:lang w:val="en" w:eastAsia="en-AU"/>
        </w:rPr>
        <w:t xml:space="preserve">supplies or uses </w:t>
      </w:r>
      <w:r w:rsidR="00594D36" w:rsidRPr="00925C23">
        <w:rPr>
          <w:lang w:val="en" w:eastAsia="en-AU"/>
        </w:rPr>
        <w:t>anything that could reasonably be mistaken for a permanent identifier</w:t>
      </w:r>
      <w:r w:rsidRPr="00925C23">
        <w:rPr>
          <w:lang w:val="en" w:eastAsia="en-AU"/>
        </w:rPr>
        <w:t>; and</w:t>
      </w:r>
    </w:p>
    <w:p w:rsidR="00594D36" w:rsidRPr="00925C23" w:rsidRDefault="008C28F6" w:rsidP="00925C23">
      <w:pPr>
        <w:pStyle w:val="Ipara"/>
        <w:keepNext/>
        <w:rPr>
          <w:lang w:val="en" w:eastAsia="en-AU"/>
        </w:rPr>
      </w:pPr>
      <w:r w:rsidRPr="00925C23">
        <w:rPr>
          <w:lang w:val="en" w:eastAsia="en-AU"/>
        </w:rPr>
        <w:tab/>
        <w:t>(b)</w:t>
      </w:r>
      <w:r w:rsidRPr="00925C23">
        <w:rPr>
          <w:lang w:val="en" w:eastAsia="en-AU"/>
        </w:rPr>
        <w:tab/>
        <w:t>knows</w:t>
      </w:r>
      <w:r w:rsidR="001C3FCB" w:rsidRPr="00925C23">
        <w:rPr>
          <w:lang w:val="en" w:eastAsia="en-AU"/>
        </w:rPr>
        <w:t xml:space="preserve"> that </w:t>
      </w:r>
      <w:r w:rsidRPr="00925C23">
        <w:rPr>
          <w:lang w:val="en" w:eastAsia="en-AU"/>
        </w:rPr>
        <w:t xml:space="preserve">the thing </w:t>
      </w:r>
      <w:r w:rsidR="001C3FCB" w:rsidRPr="00925C23">
        <w:rPr>
          <w:lang w:val="en" w:eastAsia="en-AU"/>
        </w:rPr>
        <w:t xml:space="preserve">may be attached to </w:t>
      </w:r>
      <w:r w:rsidR="00740CE0" w:rsidRPr="00925C23">
        <w:rPr>
          <w:lang w:val="en" w:eastAsia="en-AU"/>
        </w:rPr>
        <w:t xml:space="preserve">identifiable </w:t>
      </w:r>
      <w:r w:rsidR="001C3FCB" w:rsidRPr="00925C23">
        <w:rPr>
          <w:lang w:val="en" w:eastAsia="en-AU"/>
        </w:rPr>
        <w:t>stock</w:t>
      </w:r>
      <w:r w:rsidR="00557B2F" w:rsidRPr="00925C23">
        <w:rPr>
          <w:lang w:val="en" w:eastAsia="en-AU"/>
        </w:rPr>
        <w:t>.</w:t>
      </w:r>
    </w:p>
    <w:p w:rsidR="00D86D1D" w:rsidRPr="00925C23" w:rsidRDefault="00D86D1D" w:rsidP="00D86D1D">
      <w:pPr>
        <w:pStyle w:val="Penalty"/>
        <w:rPr>
          <w:lang w:val="en" w:eastAsia="en-AU"/>
        </w:rPr>
      </w:pPr>
      <w:r w:rsidRPr="00925C23">
        <w:rPr>
          <w:lang w:val="en" w:eastAsia="en-AU"/>
        </w:rPr>
        <w:t>Maximum penalty:  50 penalty units.</w:t>
      </w:r>
    </w:p>
    <w:p w:rsidR="004D5F57" w:rsidRPr="00043A0A" w:rsidRDefault="00557B2F" w:rsidP="00925C23">
      <w:pPr>
        <w:pStyle w:val="IMain"/>
        <w:keepNext/>
        <w:rPr>
          <w:spacing w:val="2"/>
          <w:lang w:val="en" w:eastAsia="en-AU"/>
        </w:rPr>
      </w:pPr>
      <w:r w:rsidRPr="00043A0A">
        <w:rPr>
          <w:spacing w:val="2"/>
          <w:lang w:val="en" w:eastAsia="en-AU"/>
        </w:rPr>
        <w:tab/>
        <w:t>(2)</w:t>
      </w:r>
      <w:r w:rsidRPr="00043A0A">
        <w:rPr>
          <w:spacing w:val="2"/>
          <w:lang w:val="en" w:eastAsia="en-AU"/>
        </w:rPr>
        <w:tab/>
      </w:r>
      <w:r w:rsidR="00D86D1D" w:rsidRPr="00043A0A">
        <w:rPr>
          <w:spacing w:val="2"/>
          <w:lang w:val="en" w:eastAsia="en-AU"/>
        </w:rPr>
        <w:t xml:space="preserve">This section </w:t>
      </w:r>
      <w:r w:rsidR="00022BE0" w:rsidRPr="00043A0A">
        <w:rPr>
          <w:spacing w:val="2"/>
          <w:lang w:val="en" w:eastAsia="en-AU"/>
        </w:rPr>
        <w:t xml:space="preserve">does not apply if </w:t>
      </w:r>
      <w:r w:rsidR="00594D36" w:rsidRPr="00043A0A">
        <w:rPr>
          <w:spacing w:val="2"/>
          <w:lang w:val="en" w:eastAsia="en-AU"/>
        </w:rPr>
        <w:t xml:space="preserve">the person did not </w:t>
      </w:r>
      <w:r w:rsidR="00022BE0" w:rsidRPr="00043A0A">
        <w:rPr>
          <w:spacing w:val="2"/>
          <w:lang w:val="en" w:eastAsia="en-AU"/>
        </w:rPr>
        <w:t>know</w:t>
      </w:r>
      <w:r w:rsidR="00594D36" w:rsidRPr="00043A0A">
        <w:rPr>
          <w:spacing w:val="2"/>
          <w:lang w:val="en" w:eastAsia="en-AU"/>
        </w:rPr>
        <w:t xml:space="preserve">, and could not reasonably be expected to have </w:t>
      </w:r>
      <w:r w:rsidR="00022BE0" w:rsidRPr="00043A0A">
        <w:rPr>
          <w:spacing w:val="2"/>
          <w:lang w:val="en" w:eastAsia="en-AU"/>
        </w:rPr>
        <w:t>known</w:t>
      </w:r>
      <w:r w:rsidR="00594D36" w:rsidRPr="00043A0A">
        <w:rPr>
          <w:spacing w:val="2"/>
          <w:lang w:val="en" w:eastAsia="en-AU"/>
        </w:rPr>
        <w:t>, that the thing the person made, supplied or used could reasonably be mistaken for a permanent identifier.</w:t>
      </w:r>
    </w:p>
    <w:p w:rsidR="00022BE0" w:rsidRPr="00925C23" w:rsidRDefault="00022BE0" w:rsidP="00022BE0">
      <w:pPr>
        <w:pStyle w:val="aNote"/>
        <w:rPr>
          <w:lang w:val="en" w:eastAsia="en-AU"/>
        </w:rPr>
      </w:pPr>
      <w:r w:rsidRPr="00925C23">
        <w:rPr>
          <w:rStyle w:val="charItals"/>
        </w:rPr>
        <w:t>Note</w:t>
      </w:r>
      <w:r w:rsidRPr="00925C23">
        <w:rPr>
          <w:rStyle w:val="charItals"/>
        </w:rPr>
        <w:tab/>
      </w:r>
      <w:r w:rsidRPr="00925C23">
        <w:rPr>
          <w:lang w:val="en" w:eastAsia="en-AU"/>
        </w:rPr>
        <w:t xml:space="preserve">The defendant has an evidential burden in relation to the matters mentioned in s (2) (see </w:t>
      </w:r>
      <w:hyperlink r:id="rId32" w:tooltip="A2002-51" w:history="1">
        <w:r w:rsidR="001A304D" w:rsidRPr="00925C23">
          <w:rPr>
            <w:rStyle w:val="charCitHyperlinkAbbrev"/>
          </w:rPr>
          <w:t>Criminal Code</w:t>
        </w:r>
      </w:hyperlink>
      <w:r w:rsidRPr="00925C23">
        <w:rPr>
          <w:lang w:val="en" w:eastAsia="en-AU"/>
        </w:rPr>
        <w:t>, s 58).</w:t>
      </w:r>
    </w:p>
    <w:p w:rsidR="00594D36" w:rsidRPr="00925C23" w:rsidRDefault="000966B3" w:rsidP="00557B2F">
      <w:pPr>
        <w:pStyle w:val="IH5Sec"/>
        <w:rPr>
          <w:lang w:val="en" w:eastAsia="en-AU"/>
        </w:rPr>
      </w:pPr>
      <w:r w:rsidRPr="00925C23">
        <w:rPr>
          <w:lang w:val="en" w:eastAsia="en-AU"/>
        </w:rPr>
        <w:t>52</w:t>
      </w:r>
      <w:r w:rsidR="00645DB2" w:rsidRPr="00925C23">
        <w:rPr>
          <w:lang w:val="en" w:eastAsia="en-AU"/>
        </w:rPr>
        <w:t>H</w:t>
      </w:r>
      <w:r w:rsidR="001B1E83" w:rsidRPr="00925C23">
        <w:rPr>
          <w:lang w:val="en" w:eastAsia="en-AU"/>
        </w:rPr>
        <w:tab/>
      </w:r>
      <w:r w:rsidR="00594D36" w:rsidRPr="00925C23">
        <w:rPr>
          <w:lang w:val="en" w:eastAsia="en-AU"/>
        </w:rPr>
        <w:t>Loss or theft of unattached permanent identifier for cattle</w:t>
      </w:r>
    </w:p>
    <w:p w:rsidR="00E93933" w:rsidRPr="00925C23" w:rsidRDefault="00F51D76" w:rsidP="00432188">
      <w:pPr>
        <w:pStyle w:val="IMain"/>
        <w:rPr>
          <w:lang w:val="en" w:eastAsia="en-AU"/>
        </w:rPr>
      </w:pPr>
      <w:r w:rsidRPr="00925C23">
        <w:rPr>
          <w:lang w:val="en" w:eastAsia="en-AU"/>
        </w:rPr>
        <w:tab/>
        <w:t>(1)</w:t>
      </w:r>
      <w:r w:rsidRPr="00925C23">
        <w:rPr>
          <w:lang w:val="en" w:eastAsia="en-AU"/>
        </w:rPr>
        <w:tab/>
      </w:r>
      <w:r w:rsidR="00E93933" w:rsidRPr="00925C23">
        <w:rPr>
          <w:lang w:val="en" w:eastAsia="en-AU"/>
        </w:rPr>
        <w:t>A person commits an offence if—</w:t>
      </w:r>
    </w:p>
    <w:p w:rsidR="00AE3B5B" w:rsidRPr="00925C23" w:rsidRDefault="00E93933" w:rsidP="009D3772">
      <w:pPr>
        <w:pStyle w:val="Ipara"/>
        <w:rPr>
          <w:lang w:val="en" w:eastAsia="en-AU"/>
        </w:rPr>
      </w:pPr>
      <w:r w:rsidRPr="00925C23">
        <w:rPr>
          <w:lang w:val="en" w:eastAsia="en-AU"/>
        </w:rPr>
        <w:tab/>
        <w:t>(a)</w:t>
      </w:r>
      <w:r w:rsidRPr="00925C23">
        <w:rPr>
          <w:lang w:val="en" w:eastAsia="en-AU"/>
        </w:rPr>
        <w:tab/>
      </w:r>
      <w:r w:rsidR="00CB222B" w:rsidRPr="00925C23">
        <w:rPr>
          <w:lang w:val="en" w:eastAsia="en-AU"/>
        </w:rPr>
        <w:t xml:space="preserve">the person is </w:t>
      </w:r>
      <w:r w:rsidR="009C79D6" w:rsidRPr="00925C23">
        <w:rPr>
          <w:lang w:val="en" w:eastAsia="en-AU"/>
        </w:rPr>
        <w:t>the responsible person for</w:t>
      </w:r>
      <w:r w:rsidR="00AE3B5B" w:rsidRPr="00925C23">
        <w:rPr>
          <w:lang w:val="en" w:eastAsia="en-AU"/>
        </w:rPr>
        <w:t xml:space="preserve"> a property; and</w:t>
      </w:r>
    </w:p>
    <w:p w:rsidR="009D3772" w:rsidRPr="00925C23" w:rsidRDefault="00AE3B5B" w:rsidP="00CB222B">
      <w:pPr>
        <w:pStyle w:val="Ipara"/>
        <w:rPr>
          <w:lang w:val="en" w:eastAsia="en-AU"/>
        </w:rPr>
      </w:pPr>
      <w:r w:rsidRPr="00925C23">
        <w:rPr>
          <w:lang w:val="en" w:eastAsia="en-AU"/>
        </w:rPr>
        <w:tab/>
        <w:t>(b)</w:t>
      </w:r>
      <w:r w:rsidRPr="00925C23">
        <w:rPr>
          <w:lang w:val="en" w:eastAsia="en-AU"/>
        </w:rPr>
        <w:tab/>
        <w:t>a permanent identifier</w:t>
      </w:r>
      <w:r w:rsidR="00CB222B" w:rsidRPr="00925C23">
        <w:rPr>
          <w:lang w:val="en" w:eastAsia="en-AU"/>
        </w:rPr>
        <w:t xml:space="preserve"> </w:t>
      </w:r>
      <w:r w:rsidRPr="00925C23">
        <w:rPr>
          <w:lang w:val="en" w:eastAsia="en-AU"/>
        </w:rPr>
        <w:t xml:space="preserve">is </w:t>
      </w:r>
      <w:r w:rsidR="00CB222B" w:rsidRPr="00925C23">
        <w:rPr>
          <w:lang w:val="en" w:eastAsia="en-AU"/>
        </w:rPr>
        <w:t xml:space="preserve">issued for </w:t>
      </w:r>
      <w:r w:rsidR="00A31B54" w:rsidRPr="00925C23">
        <w:rPr>
          <w:lang w:val="en" w:eastAsia="en-AU"/>
        </w:rPr>
        <w:t xml:space="preserve">cattle on </w:t>
      </w:r>
      <w:r w:rsidRPr="00925C23">
        <w:rPr>
          <w:lang w:val="en" w:eastAsia="en-AU"/>
        </w:rPr>
        <w:t xml:space="preserve">the property but </w:t>
      </w:r>
      <w:r w:rsidR="001776C3" w:rsidRPr="00925C23">
        <w:rPr>
          <w:lang w:val="en" w:eastAsia="en-AU"/>
        </w:rPr>
        <w:t xml:space="preserve">is </w:t>
      </w:r>
      <w:r w:rsidR="009D3772" w:rsidRPr="00925C23">
        <w:rPr>
          <w:lang w:val="en" w:eastAsia="en-AU"/>
        </w:rPr>
        <w:t>not attached to cattle; and</w:t>
      </w:r>
    </w:p>
    <w:p w:rsidR="00432188" w:rsidRPr="00925C23" w:rsidRDefault="009D3772" w:rsidP="009D3772">
      <w:pPr>
        <w:pStyle w:val="Ipara"/>
        <w:rPr>
          <w:lang w:val="en" w:eastAsia="en-AU"/>
        </w:rPr>
      </w:pPr>
      <w:r w:rsidRPr="00925C23">
        <w:rPr>
          <w:lang w:val="en" w:eastAsia="en-AU"/>
        </w:rPr>
        <w:tab/>
        <w:t>(</w:t>
      </w:r>
      <w:r w:rsidR="00CB222B" w:rsidRPr="00925C23">
        <w:rPr>
          <w:lang w:val="en" w:eastAsia="en-AU"/>
        </w:rPr>
        <w:t>c</w:t>
      </w:r>
      <w:r w:rsidRPr="00925C23">
        <w:rPr>
          <w:lang w:val="en" w:eastAsia="en-AU"/>
        </w:rPr>
        <w:t>)</w:t>
      </w:r>
      <w:r w:rsidRPr="00925C23">
        <w:rPr>
          <w:lang w:val="en" w:eastAsia="en-AU"/>
        </w:rPr>
        <w:tab/>
      </w:r>
      <w:r w:rsidR="001776C3" w:rsidRPr="00925C23">
        <w:rPr>
          <w:lang w:val="en" w:eastAsia="en-AU"/>
        </w:rPr>
        <w:t>the</w:t>
      </w:r>
      <w:r w:rsidRPr="00925C23">
        <w:rPr>
          <w:lang w:val="en" w:eastAsia="en-AU"/>
        </w:rPr>
        <w:t xml:space="preserve"> permanent identifier is </w:t>
      </w:r>
      <w:r w:rsidR="00432188" w:rsidRPr="00925C23">
        <w:rPr>
          <w:lang w:val="en" w:eastAsia="en-AU"/>
        </w:rPr>
        <w:t>lost or stolen</w:t>
      </w:r>
      <w:r w:rsidR="00C53DE8" w:rsidRPr="00925C23">
        <w:rPr>
          <w:lang w:val="en" w:eastAsia="en-AU"/>
        </w:rPr>
        <w:t>; and</w:t>
      </w:r>
    </w:p>
    <w:p w:rsidR="00C53DE8" w:rsidRPr="00925C23" w:rsidRDefault="00C53DE8" w:rsidP="00C53DE8">
      <w:pPr>
        <w:pStyle w:val="Ipara"/>
        <w:rPr>
          <w:lang w:val="en" w:eastAsia="en-AU"/>
        </w:rPr>
      </w:pPr>
      <w:r w:rsidRPr="00925C23">
        <w:rPr>
          <w:lang w:val="en" w:eastAsia="en-AU"/>
        </w:rPr>
        <w:tab/>
        <w:t>(</w:t>
      </w:r>
      <w:r w:rsidR="00CB222B" w:rsidRPr="00925C23">
        <w:rPr>
          <w:lang w:val="en" w:eastAsia="en-AU"/>
        </w:rPr>
        <w:t>d</w:t>
      </w:r>
      <w:r w:rsidRPr="00925C23">
        <w:rPr>
          <w:lang w:val="en" w:eastAsia="en-AU"/>
        </w:rPr>
        <w:t>)</w:t>
      </w:r>
      <w:r w:rsidRPr="00925C23">
        <w:rPr>
          <w:lang w:val="en" w:eastAsia="en-AU"/>
        </w:rPr>
        <w:tab/>
        <w:t>the person does not give the N</w:t>
      </w:r>
      <w:r w:rsidR="000C05AE" w:rsidRPr="00925C23">
        <w:rPr>
          <w:lang w:val="en" w:eastAsia="en-AU"/>
        </w:rPr>
        <w:t>LI</w:t>
      </w:r>
      <w:r w:rsidRPr="00925C23">
        <w:rPr>
          <w:lang w:val="en" w:eastAsia="en-AU"/>
        </w:rPr>
        <w:t>S administrator the following information</w:t>
      </w:r>
      <w:r w:rsidR="007231FD" w:rsidRPr="00925C23">
        <w:rPr>
          <w:lang w:val="en" w:eastAsia="en-AU"/>
        </w:rPr>
        <w:t>, in writing,</w:t>
      </w:r>
      <w:r w:rsidRPr="00925C23">
        <w:rPr>
          <w:lang w:val="en" w:eastAsia="en-AU"/>
        </w:rPr>
        <w:t xml:space="preserve"> wi</w:t>
      </w:r>
      <w:r w:rsidR="00A66957" w:rsidRPr="00925C23">
        <w:rPr>
          <w:lang w:val="en" w:eastAsia="en-AU"/>
        </w:rPr>
        <w:t xml:space="preserve">thin 7 days </w:t>
      </w:r>
      <w:r w:rsidR="007174EC" w:rsidRPr="00925C23">
        <w:rPr>
          <w:lang w:val="en" w:eastAsia="en-AU"/>
        </w:rPr>
        <w:t>after</w:t>
      </w:r>
      <w:r w:rsidR="00A66957" w:rsidRPr="00925C23">
        <w:rPr>
          <w:lang w:val="en" w:eastAsia="en-AU"/>
        </w:rPr>
        <w:t xml:space="preserve"> the day the person became aware of the loss or theft:</w:t>
      </w:r>
    </w:p>
    <w:p w:rsidR="00C53DE8" w:rsidRPr="00925C23" w:rsidRDefault="00C53DE8" w:rsidP="00C53DE8">
      <w:pPr>
        <w:pStyle w:val="Isubpara"/>
        <w:rPr>
          <w:lang w:val="en" w:eastAsia="en-AU"/>
        </w:rPr>
      </w:pPr>
      <w:r w:rsidRPr="00925C23">
        <w:rPr>
          <w:lang w:val="en" w:eastAsia="en-AU"/>
        </w:rPr>
        <w:tab/>
        <w:t>(i)</w:t>
      </w:r>
      <w:r w:rsidRPr="00925C23">
        <w:rPr>
          <w:lang w:val="en" w:eastAsia="en-AU"/>
        </w:rPr>
        <w:tab/>
      </w:r>
      <w:r w:rsidR="007D113D" w:rsidRPr="00925C23">
        <w:rPr>
          <w:lang w:val="en" w:eastAsia="en-AU"/>
        </w:rPr>
        <w:t xml:space="preserve">notice </w:t>
      </w:r>
      <w:r w:rsidRPr="00925C23">
        <w:rPr>
          <w:lang w:val="en" w:eastAsia="en-AU"/>
        </w:rPr>
        <w:t xml:space="preserve">that the permanent identifier </w:t>
      </w:r>
      <w:r w:rsidR="001776C3" w:rsidRPr="00925C23">
        <w:rPr>
          <w:lang w:val="en" w:eastAsia="en-AU"/>
        </w:rPr>
        <w:t>is</w:t>
      </w:r>
      <w:r w:rsidRPr="00925C23">
        <w:rPr>
          <w:lang w:val="en" w:eastAsia="en-AU"/>
        </w:rPr>
        <w:t xml:space="preserve"> lost or stolen;</w:t>
      </w:r>
    </w:p>
    <w:p w:rsidR="00C53DE8" w:rsidRPr="00925C23" w:rsidRDefault="00C53DE8" w:rsidP="00C53DE8">
      <w:pPr>
        <w:pStyle w:val="Isubpara"/>
        <w:rPr>
          <w:lang w:val="en" w:eastAsia="en-AU"/>
        </w:rPr>
      </w:pPr>
      <w:r w:rsidRPr="00925C23">
        <w:rPr>
          <w:lang w:val="en" w:eastAsia="en-AU"/>
        </w:rPr>
        <w:tab/>
        <w:t>(ii)</w:t>
      </w:r>
      <w:r w:rsidRPr="00925C23">
        <w:rPr>
          <w:lang w:val="en" w:eastAsia="en-AU"/>
        </w:rPr>
        <w:tab/>
        <w:t>the date the permanent identifier was lost or stolen</w:t>
      </w:r>
      <w:r w:rsidR="006C6ED5" w:rsidRPr="00925C23">
        <w:rPr>
          <w:lang w:val="en" w:eastAsia="en-AU"/>
        </w:rPr>
        <w:t xml:space="preserve"> (</w:t>
      </w:r>
      <w:r w:rsidRPr="00925C23">
        <w:rPr>
          <w:lang w:val="en" w:eastAsia="en-AU"/>
        </w:rPr>
        <w:t>or</w:t>
      </w:r>
      <w:r w:rsidR="005D1B79" w:rsidRPr="00925C23">
        <w:rPr>
          <w:lang w:val="en" w:eastAsia="en-AU"/>
        </w:rPr>
        <w:t xml:space="preserve"> </w:t>
      </w:r>
      <w:r w:rsidRPr="00925C23">
        <w:rPr>
          <w:lang w:val="en" w:eastAsia="en-AU"/>
        </w:rPr>
        <w:t>the date the person</w:t>
      </w:r>
      <w:r w:rsidR="00304B6E" w:rsidRPr="00925C23">
        <w:rPr>
          <w:lang w:val="en" w:eastAsia="en-AU"/>
        </w:rPr>
        <w:t xml:space="preserve"> </w:t>
      </w:r>
      <w:r w:rsidRPr="00925C23">
        <w:rPr>
          <w:lang w:val="en" w:eastAsia="en-AU"/>
        </w:rPr>
        <w:t>became aware of the loss</w:t>
      </w:r>
      <w:r w:rsidR="006C6ED5" w:rsidRPr="00925C23">
        <w:rPr>
          <w:lang w:val="en" w:eastAsia="en-AU"/>
        </w:rPr>
        <w:t>)</w:t>
      </w:r>
      <w:r w:rsidRPr="00925C23">
        <w:rPr>
          <w:lang w:val="en" w:eastAsia="en-AU"/>
        </w:rPr>
        <w:t>;</w:t>
      </w:r>
    </w:p>
    <w:p w:rsidR="00C53DE8" w:rsidRPr="00925C23" w:rsidRDefault="00C53DE8" w:rsidP="00925C23">
      <w:pPr>
        <w:pStyle w:val="Isubpara"/>
        <w:keepNext/>
        <w:rPr>
          <w:lang w:val="en" w:eastAsia="en-AU"/>
        </w:rPr>
      </w:pPr>
      <w:r w:rsidRPr="00925C23">
        <w:rPr>
          <w:lang w:val="en" w:eastAsia="en-AU"/>
        </w:rPr>
        <w:tab/>
        <w:t>(</w:t>
      </w:r>
      <w:r w:rsidR="005D1B79" w:rsidRPr="00925C23">
        <w:rPr>
          <w:lang w:val="en" w:eastAsia="en-AU"/>
        </w:rPr>
        <w:t>iii</w:t>
      </w:r>
      <w:r w:rsidRPr="00925C23">
        <w:rPr>
          <w:lang w:val="en" w:eastAsia="en-AU"/>
        </w:rPr>
        <w:t>)</w:t>
      </w:r>
      <w:r w:rsidRPr="00925C23">
        <w:rPr>
          <w:lang w:val="en" w:eastAsia="en-AU"/>
        </w:rPr>
        <w:tab/>
        <w:t>the relevant identification particulars contained on or in the permanent identifier.</w:t>
      </w:r>
    </w:p>
    <w:p w:rsidR="00304B6E" w:rsidRPr="00925C23" w:rsidRDefault="00304B6E" w:rsidP="005D2665">
      <w:pPr>
        <w:pStyle w:val="Penalty"/>
        <w:rPr>
          <w:lang w:val="en" w:eastAsia="en-AU"/>
        </w:rPr>
      </w:pPr>
      <w:r w:rsidRPr="00925C23">
        <w:rPr>
          <w:lang w:val="en" w:eastAsia="en-AU"/>
        </w:rPr>
        <w:t>Maximum penalty:  50 penalty units.</w:t>
      </w:r>
    </w:p>
    <w:p w:rsidR="005D1B79" w:rsidRPr="00925C23" w:rsidRDefault="002873C3" w:rsidP="00925C23">
      <w:pPr>
        <w:pStyle w:val="IMain"/>
        <w:keepNext/>
        <w:rPr>
          <w:lang w:val="en" w:eastAsia="en-AU"/>
        </w:rPr>
      </w:pPr>
      <w:r w:rsidRPr="00925C23">
        <w:rPr>
          <w:lang w:eastAsia="en-AU"/>
        </w:rPr>
        <w:tab/>
      </w:r>
      <w:r w:rsidR="005D1B79" w:rsidRPr="00925C23">
        <w:rPr>
          <w:lang w:val="en" w:eastAsia="en-AU"/>
        </w:rPr>
        <w:t>(</w:t>
      </w:r>
      <w:r w:rsidR="00B03EF8" w:rsidRPr="00925C23">
        <w:rPr>
          <w:lang w:val="en" w:eastAsia="en-AU"/>
        </w:rPr>
        <w:t>2</w:t>
      </w:r>
      <w:r w:rsidR="005D1B79" w:rsidRPr="00925C23">
        <w:rPr>
          <w:lang w:val="en" w:eastAsia="en-AU"/>
        </w:rPr>
        <w:t>)</w:t>
      </w:r>
      <w:r w:rsidR="005D1B79" w:rsidRPr="00925C23">
        <w:rPr>
          <w:lang w:val="en" w:eastAsia="en-AU"/>
        </w:rPr>
        <w:tab/>
        <w:t>Subsection (1) does not apply in relation to a person if the person knows another person has provided the information to the NLIS administrator.</w:t>
      </w:r>
    </w:p>
    <w:p w:rsidR="005D1B79" w:rsidRPr="00925C23" w:rsidRDefault="005D1B79" w:rsidP="005D1B79">
      <w:pPr>
        <w:pStyle w:val="aNote"/>
        <w:rPr>
          <w:lang w:val="en" w:eastAsia="en-AU"/>
        </w:rPr>
      </w:pPr>
      <w:r w:rsidRPr="00925C23">
        <w:rPr>
          <w:rStyle w:val="charItals"/>
        </w:rPr>
        <w:t>Note</w:t>
      </w:r>
      <w:r w:rsidRPr="00925C23">
        <w:rPr>
          <w:rStyle w:val="charItals"/>
        </w:rPr>
        <w:tab/>
      </w:r>
      <w:r w:rsidRPr="00925C23">
        <w:rPr>
          <w:lang w:val="en" w:eastAsia="en-AU"/>
        </w:rPr>
        <w:t>The defendant has an evidential burden in relation to the matters mentioned in s (</w:t>
      </w:r>
      <w:r w:rsidR="00B03EF8" w:rsidRPr="00925C23">
        <w:rPr>
          <w:lang w:val="en" w:eastAsia="en-AU"/>
        </w:rPr>
        <w:t>2</w:t>
      </w:r>
      <w:r w:rsidRPr="00925C23">
        <w:rPr>
          <w:lang w:val="en" w:eastAsia="en-AU"/>
        </w:rPr>
        <w:t xml:space="preserve">) (see </w:t>
      </w:r>
      <w:hyperlink r:id="rId33" w:tooltip="A2002-51" w:history="1">
        <w:r w:rsidR="001A304D" w:rsidRPr="00925C23">
          <w:rPr>
            <w:rStyle w:val="charCitHyperlinkAbbrev"/>
          </w:rPr>
          <w:t>Criminal Code</w:t>
        </w:r>
      </w:hyperlink>
      <w:r w:rsidRPr="00925C23">
        <w:rPr>
          <w:lang w:val="en" w:eastAsia="en-AU"/>
        </w:rPr>
        <w:t>, s 58).</w:t>
      </w:r>
    </w:p>
    <w:p w:rsidR="00AF593F" w:rsidRPr="00925C23" w:rsidRDefault="00AF593F" w:rsidP="00AF593F">
      <w:pPr>
        <w:pStyle w:val="IH3Div"/>
        <w:rPr>
          <w:lang w:val="en" w:eastAsia="en-AU"/>
        </w:rPr>
      </w:pPr>
      <w:r w:rsidRPr="00925C23">
        <w:t xml:space="preserve">Division </w:t>
      </w:r>
      <w:r w:rsidR="00FF1452" w:rsidRPr="00925C23">
        <w:t>4</w:t>
      </w:r>
      <w:r w:rsidRPr="00925C23">
        <w:t>.</w:t>
      </w:r>
      <w:r w:rsidR="00FF1452" w:rsidRPr="00925C23">
        <w:t>4</w:t>
      </w:r>
      <w:r w:rsidRPr="00925C23">
        <w:tab/>
      </w:r>
      <w:r w:rsidRPr="00925C23">
        <w:rPr>
          <w:lang w:val="en" w:eastAsia="en-AU"/>
        </w:rPr>
        <w:t>Information requirements—stock transactions</w:t>
      </w:r>
    </w:p>
    <w:p w:rsidR="00AF593F" w:rsidRPr="00925C23" w:rsidRDefault="00AF593F" w:rsidP="00AF593F">
      <w:pPr>
        <w:pStyle w:val="IH4SubDiv"/>
        <w:rPr>
          <w:lang w:val="en" w:eastAsia="en-AU"/>
        </w:rPr>
      </w:pPr>
      <w:r w:rsidRPr="00925C23">
        <w:rPr>
          <w:lang w:val="en" w:eastAsia="en-AU"/>
        </w:rPr>
        <w:t xml:space="preserve">Subdivision </w:t>
      </w:r>
      <w:r w:rsidR="00FE40A5" w:rsidRPr="00925C23">
        <w:rPr>
          <w:lang w:val="en" w:eastAsia="en-AU"/>
        </w:rPr>
        <w:t>4</w:t>
      </w:r>
      <w:r w:rsidRPr="00925C23">
        <w:rPr>
          <w:lang w:val="en" w:eastAsia="en-AU"/>
        </w:rPr>
        <w:t>.</w:t>
      </w:r>
      <w:r w:rsidR="00FF1452" w:rsidRPr="00925C23">
        <w:rPr>
          <w:lang w:val="en" w:eastAsia="en-AU"/>
        </w:rPr>
        <w:t>4</w:t>
      </w:r>
      <w:r w:rsidRPr="00925C23">
        <w:rPr>
          <w:lang w:val="en" w:eastAsia="en-AU"/>
        </w:rPr>
        <w:t>.1</w:t>
      </w:r>
      <w:r w:rsidRPr="00925C23">
        <w:rPr>
          <w:lang w:val="en" w:eastAsia="en-AU"/>
        </w:rPr>
        <w:tab/>
        <w:t>Provisions applying to all identifiable stock</w:t>
      </w:r>
    </w:p>
    <w:p w:rsidR="00AF593F" w:rsidRPr="00925C23" w:rsidRDefault="00B131AF" w:rsidP="00AF593F">
      <w:pPr>
        <w:pStyle w:val="IH5Sec"/>
        <w:rPr>
          <w:lang w:val="en" w:eastAsia="en-AU"/>
        </w:rPr>
      </w:pPr>
      <w:r w:rsidRPr="00925C23">
        <w:rPr>
          <w:lang w:val="en" w:eastAsia="en-AU"/>
        </w:rPr>
        <w:t>52</w:t>
      </w:r>
      <w:r w:rsidR="007A62A0" w:rsidRPr="00925C23">
        <w:rPr>
          <w:lang w:val="en" w:eastAsia="en-AU"/>
        </w:rPr>
        <w:t>I</w:t>
      </w:r>
      <w:r w:rsidR="00AF593F" w:rsidRPr="00925C23">
        <w:rPr>
          <w:lang w:val="en" w:eastAsia="en-AU"/>
        </w:rPr>
        <w:tab/>
      </w:r>
      <w:r w:rsidR="00512956" w:rsidRPr="00925C23">
        <w:rPr>
          <w:lang w:val="en" w:eastAsia="en-AU"/>
        </w:rPr>
        <w:t xml:space="preserve">Meaning of </w:t>
      </w:r>
      <w:r w:rsidR="00512956" w:rsidRPr="00925C23">
        <w:rPr>
          <w:rStyle w:val="charItals"/>
        </w:rPr>
        <w:t>d</w:t>
      </w:r>
      <w:r w:rsidR="00AF593F" w:rsidRPr="00925C23">
        <w:rPr>
          <w:rStyle w:val="charItals"/>
        </w:rPr>
        <w:t>elivery information</w:t>
      </w:r>
      <w:r w:rsidR="00EC690C" w:rsidRPr="00925C23">
        <w:rPr>
          <w:lang w:val="en" w:eastAsia="en-AU"/>
        </w:rPr>
        <w:t>—sdiv 4.4.1</w:t>
      </w:r>
    </w:p>
    <w:p w:rsidR="00AF593F" w:rsidRPr="00925C23" w:rsidRDefault="00AF593F" w:rsidP="0049744C">
      <w:pPr>
        <w:pStyle w:val="Amainreturn"/>
        <w:rPr>
          <w:lang w:val="en" w:eastAsia="en-AU"/>
        </w:rPr>
      </w:pPr>
      <w:r w:rsidRPr="00925C23">
        <w:rPr>
          <w:lang w:val="en" w:eastAsia="en-AU"/>
        </w:rPr>
        <w:t xml:space="preserve">In this </w:t>
      </w:r>
      <w:r w:rsidR="00184CA6" w:rsidRPr="00925C23">
        <w:rPr>
          <w:lang w:val="en" w:eastAsia="en-AU"/>
        </w:rPr>
        <w:t>subd</w:t>
      </w:r>
      <w:r w:rsidRPr="00925C23">
        <w:rPr>
          <w:lang w:val="en" w:eastAsia="en-AU"/>
        </w:rPr>
        <w:t>ivision:</w:t>
      </w:r>
    </w:p>
    <w:p w:rsidR="00AF593F" w:rsidRPr="00925C23" w:rsidRDefault="00AF593F" w:rsidP="00925C23">
      <w:pPr>
        <w:pStyle w:val="aDef"/>
        <w:rPr>
          <w:lang w:val="en" w:eastAsia="en-AU"/>
        </w:rPr>
      </w:pPr>
      <w:r w:rsidRPr="00925C23">
        <w:rPr>
          <w:rStyle w:val="charBoldItals"/>
        </w:rPr>
        <w:t>delivery information</w:t>
      </w:r>
      <w:r w:rsidRPr="00925C23">
        <w:rPr>
          <w:lang w:val="en" w:eastAsia="en-AU"/>
        </w:rPr>
        <w:t>, in relation to identifiable stock, means the following information:</w:t>
      </w:r>
    </w:p>
    <w:p w:rsidR="00B35660" w:rsidRPr="00925C23" w:rsidRDefault="00184CA6" w:rsidP="00184CA6">
      <w:pPr>
        <w:pStyle w:val="Idefpara"/>
        <w:rPr>
          <w:lang w:val="en" w:eastAsia="en-AU"/>
        </w:rPr>
      </w:pPr>
      <w:r w:rsidRPr="00925C23">
        <w:rPr>
          <w:lang w:val="en" w:eastAsia="en-AU"/>
        </w:rPr>
        <w:tab/>
        <w:t>(a)</w:t>
      </w:r>
      <w:r w:rsidRPr="00925C23">
        <w:rPr>
          <w:lang w:val="en" w:eastAsia="en-AU"/>
        </w:rPr>
        <w:tab/>
      </w:r>
      <w:r w:rsidR="00AF593F" w:rsidRPr="00925C23">
        <w:rPr>
          <w:lang w:val="en" w:eastAsia="en-AU"/>
        </w:rPr>
        <w:t xml:space="preserve">the </w:t>
      </w:r>
      <w:r w:rsidR="00547AA3" w:rsidRPr="00925C23">
        <w:rPr>
          <w:lang w:val="en" w:eastAsia="en-AU"/>
        </w:rPr>
        <w:t>kind</w:t>
      </w:r>
      <w:r w:rsidR="00AF593F" w:rsidRPr="00925C23">
        <w:rPr>
          <w:lang w:val="en" w:eastAsia="en-AU"/>
        </w:rPr>
        <w:t xml:space="preserve"> of stock and t</w:t>
      </w:r>
      <w:r w:rsidR="00B35660" w:rsidRPr="00925C23">
        <w:rPr>
          <w:lang w:val="en" w:eastAsia="en-AU"/>
        </w:rPr>
        <w:t xml:space="preserve">he number of each </w:t>
      </w:r>
      <w:r w:rsidR="00547AA3" w:rsidRPr="00925C23">
        <w:rPr>
          <w:lang w:val="en" w:eastAsia="en-AU"/>
        </w:rPr>
        <w:t xml:space="preserve">kind </w:t>
      </w:r>
      <w:r w:rsidR="00B35660" w:rsidRPr="00925C23">
        <w:rPr>
          <w:lang w:val="en" w:eastAsia="en-AU"/>
        </w:rPr>
        <w:t>of stock;</w:t>
      </w:r>
    </w:p>
    <w:p w:rsidR="00AF593F" w:rsidRPr="00925C23" w:rsidRDefault="00B35660" w:rsidP="00B35660">
      <w:pPr>
        <w:pStyle w:val="Idefpara"/>
        <w:rPr>
          <w:lang w:val="en" w:eastAsia="en-AU"/>
        </w:rPr>
      </w:pPr>
      <w:r w:rsidRPr="00925C23">
        <w:rPr>
          <w:lang w:val="en" w:eastAsia="en-AU"/>
        </w:rPr>
        <w:tab/>
        <w:t>(b)</w:t>
      </w:r>
      <w:r w:rsidRPr="00925C23">
        <w:rPr>
          <w:lang w:val="en" w:eastAsia="en-AU"/>
        </w:rPr>
        <w:tab/>
      </w:r>
      <w:r w:rsidR="00AF593F" w:rsidRPr="00925C23">
        <w:rPr>
          <w:lang w:val="en" w:eastAsia="en-AU"/>
        </w:rPr>
        <w:t>the date the s</w:t>
      </w:r>
      <w:r w:rsidRPr="00925C23">
        <w:rPr>
          <w:lang w:val="en" w:eastAsia="en-AU"/>
        </w:rPr>
        <w:t>tock left the previous property;</w:t>
      </w:r>
    </w:p>
    <w:p w:rsidR="00B35660" w:rsidRPr="00925C23" w:rsidRDefault="00B35660" w:rsidP="00184CA6">
      <w:pPr>
        <w:pStyle w:val="Idefpara"/>
        <w:rPr>
          <w:lang w:val="en" w:eastAsia="en-AU"/>
        </w:rPr>
      </w:pPr>
      <w:r w:rsidRPr="00925C23">
        <w:rPr>
          <w:lang w:val="en" w:eastAsia="en-AU"/>
        </w:rPr>
        <w:tab/>
        <w:t>(c)</w:t>
      </w:r>
      <w:r w:rsidRPr="00925C23">
        <w:rPr>
          <w:lang w:val="en" w:eastAsia="en-AU"/>
        </w:rPr>
        <w:tab/>
      </w:r>
      <w:r w:rsidR="00AF593F" w:rsidRPr="00925C23">
        <w:rPr>
          <w:lang w:val="en" w:eastAsia="en-AU"/>
        </w:rPr>
        <w:t>the property identification code of the previ</w:t>
      </w:r>
      <w:r w:rsidRPr="00925C23">
        <w:rPr>
          <w:lang w:val="en" w:eastAsia="en-AU"/>
        </w:rPr>
        <w:t>ous property;</w:t>
      </w:r>
    </w:p>
    <w:p w:rsidR="00AF593F" w:rsidRPr="00925C23" w:rsidRDefault="00B35660" w:rsidP="00B35660">
      <w:pPr>
        <w:pStyle w:val="Idefpara"/>
        <w:rPr>
          <w:lang w:val="en" w:eastAsia="en-AU"/>
        </w:rPr>
      </w:pPr>
      <w:r w:rsidRPr="00925C23">
        <w:rPr>
          <w:lang w:val="en" w:eastAsia="en-AU"/>
        </w:rPr>
        <w:tab/>
        <w:t>(d)</w:t>
      </w:r>
      <w:r w:rsidRPr="00925C23">
        <w:rPr>
          <w:lang w:val="en" w:eastAsia="en-AU"/>
        </w:rPr>
        <w:tab/>
      </w:r>
      <w:r w:rsidR="00AF593F" w:rsidRPr="00925C23">
        <w:rPr>
          <w:lang w:val="en" w:eastAsia="en-AU"/>
        </w:rPr>
        <w:t>the serial number of any NLIS movement document created in relation to the delivery of the stock</w:t>
      </w:r>
      <w:r w:rsidRPr="00925C23">
        <w:rPr>
          <w:lang w:val="en" w:eastAsia="en-AU"/>
        </w:rPr>
        <w:t>;</w:t>
      </w:r>
    </w:p>
    <w:p w:rsidR="00AF593F" w:rsidRPr="00925C23" w:rsidRDefault="00B35660" w:rsidP="00B35660">
      <w:pPr>
        <w:pStyle w:val="Idefpara"/>
        <w:rPr>
          <w:lang w:val="en" w:eastAsia="en-AU"/>
        </w:rPr>
      </w:pPr>
      <w:r w:rsidRPr="00925C23">
        <w:rPr>
          <w:lang w:val="en" w:eastAsia="en-AU"/>
        </w:rPr>
        <w:tab/>
        <w:t>(e)</w:t>
      </w:r>
      <w:r w:rsidRPr="00925C23">
        <w:rPr>
          <w:lang w:val="en" w:eastAsia="en-AU"/>
        </w:rPr>
        <w:tab/>
        <w:t>for pigs, sheep or goats—</w:t>
      </w:r>
    </w:p>
    <w:p w:rsidR="00AF593F" w:rsidRPr="00043A0A" w:rsidRDefault="00B35660" w:rsidP="00B35660">
      <w:pPr>
        <w:pStyle w:val="Idefsubpara"/>
        <w:rPr>
          <w:spacing w:val="2"/>
          <w:lang w:val="en" w:eastAsia="en-AU"/>
        </w:rPr>
      </w:pPr>
      <w:r w:rsidRPr="00043A0A">
        <w:rPr>
          <w:spacing w:val="2"/>
          <w:lang w:val="en" w:eastAsia="en-AU"/>
        </w:rPr>
        <w:tab/>
        <w:t>(i)</w:t>
      </w:r>
      <w:r w:rsidRPr="00043A0A">
        <w:rPr>
          <w:spacing w:val="2"/>
          <w:lang w:val="en" w:eastAsia="en-AU"/>
        </w:rPr>
        <w:tab/>
      </w:r>
      <w:r w:rsidR="00AF593F" w:rsidRPr="00043A0A">
        <w:rPr>
          <w:spacing w:val="2"/>
          <w:lang w:val="en" w:eastAsia="en-AU"/>
        </w:rPr>
        <w:t xml:space="preserve">the relevant identification particulars </w:t>
      </w:r>
      <w:r w:rsidR="008831C6" w:rsidRPr="00043A0A">
        <w:rPr>
          <w:spacing w:val="2"/>
          <w:lang w:val="en" w:eastAsia="en-AU"/>
        </w:rPr>
        <w:t>for</w:t>
      </w:r>
      <w:r w:rsidR="00AF593F" w:rsidRPr="00043A0A">
        <w:rPr>
          <w:spacing w:val="2"/>
          <w:lang w:val="en" w:eastAsia="en-AU"/>
        </w:rPr>
        <w:t xml:space="preserve"> the pigs, sheep or goats</w:t>
      </w:r>
      <w:r w:rsidRPr="00043A0A">
        <w:rPr>
          <w:spacing w:val="2"/>
          <w:lang w:val="en" w:eastAsia="en-AU"/>
        </w:rPr>
        <w:t>;</w:t>
      </w:r>
      <w:r w:rsidR="00AF593F" w:rsidRPr="00043A0A">
        <w:rPr>
          <w:spacing w:val="2"/>
          <w:lang w:val="en" w:eastAsia="en-AU"/>
        </w:rPr>
        <w:t xml:space="preserve"> and</w:t>
      </w:r>
    </w:p>
    <w:p w:rsidR="00AF593F" w:rsidRPr="00043A0A" w:rsidRDefault="00B35660" w:rsidP="00B35660">
      <w:pPr>
        <w:pStyle w:val="Idefsubpara"/>
        <w:rPr>
          <w:spacing w:val="2"/>
          <w:lang w:val="en" w:eastAsia="en-AU"/>
        </w:rPr>
      </w:pPr>
      <w:r w:rsidRPr="00043A0A">
        <w:rPr>
          <w:spacing w:val="2"/>
          <w:lang w:val="en" w:eastAsia="en-AU"/>
        </w:rPr>
        <w:tab/>
        <w:t>(ii)</w:t>
      </w:r>
      <w:r w:rsidRPr="00043A0A">
        <w:rPr>
          <w:spacing w:val="2"/>
          <w:lang w:val="en" w:eastAsia="en-AU"/>
        </w:rPr>
        <w:tab/>
      </w:r>
      <w:r w:rsidR="00AF593F" w:rsidRPr="00043A0A">
        <w:rPr>
          <w:spacing w:val="2"/>
          <w:lang w:val="en" w:eastAsia="en-AU"/>
        </w:rPr>
        <w:t>whether the pigs, sheep or goats wer</w:t>
      </w:r>
      <w:r w:rsidRPr="00043A0A">
        <w:rPr>
          <w:spacing w:val="2"/>
          <w:lang w:val="en" w:eastAsia="en-AU"/>
        </w:rPr>
        <w:t>e bred on the previous property;</w:t>
      </w:r>
    </w:p>
    <w:p w:rsidR="00AF593F" w:rsidRPr="00925C23" w:rsidRDefault="00B35660" w:rsidP="00B35660">
      <w:pPr>
        <w:pStyle w:val="Idefpara"/>
        <w:rPr>
          <w:lang w:val="en" w:eastAsia="en-AU"/>
        </w:rPr>
      </w:pPr>
      <w:r w:rsidRPr="00925C23">
        <w:rPr>
          <w:lang w:val="en" w:eastAsia="en-AU"/>
        </w:rPr>
        <w:tab/>
        <w:t>(f)</w:t>
      </w:r>
      <w:r w:rsidRPr="00925C23">
        <w:rPr>
          <w:lang w:val="en" w:eastAsia="en-AU"/>
        </w:rPr>
        <w:tab/>
      </w:r>
      <w:r w:rsidR="00AF593F" w:rsidRPr="00925C23">
        <w:rPr>
          <w:lang w:val="en" w:eastAsia="en-AU"/>
        </w:rPr>
        <w:t>a completed delivery declaration that includes the following:</w:t>
      </w:r>
    </w:p>
    <w:p w:rsidR="00AF593F" w:rsidRPr="00925C23" w:rsidRDefault="003F0D94" w:rsidP="003F0D94">
      <w:pPr>
        <w:pStyle w:val="Idefsubpara"/>
        <w:rPr>
          <w:lang w:val="en" w:eastAsia="en-AU"/>
        </w:rPr>
      </w:pPr>
      <w:r w:rsidRPr="00925C23">
        <w:rPr>
          <w:lang w:val="en" w:eastAsia="en-AU"/>
        </w:rPr>
        <w:tab/>
        <w:t>(i)</w:t>
      </w:r>
      <w:r w:rsidRPr="00925C23">
        <w:rPr>
          <w:lang w:val="en" w:eastAsia="en-AU"/>
        </w:rPr>
        <w:tab/>
      </w:r>
      <w:r w:rsidR="00AF593F" w:rsidRPr="00925C23">
        <w:rPr>
          <w:lang w:val="en" w:eastAsia="en-AU"/>
        </w:rPr>
        <w:t xml:space="preserve">the name and signature of the </w:t>
      </w:r>
      <w:r w:rsidR="00B131AF" w:rsidRPr="00925C23">
        <w:rPr>
          <w:lang w:val="en" w:eastAsia="en-AU"/>
        </w:rPr>
        <w:t xml:space="preserve">owner of identifiable stock who </w:t>
      </w:r>
      <w:r w:rsidR="008A16E8" w:rsidRPr="00925C23">
        <w:rPr>
          <w:lang w:val="en" w:eastAsia="en-AU"/>
        </w:rPr>
        <w:t xml:space="preserve">is making </w:t>
      </w:r>
      <w:r w:rsidRPr="00925C23">
        <w:rPr>
          <w:lang w:val="en" w:eastAsia="en-AU"/>
        </w:rPr>
        <w:t xml:space="preserve">the declaration; </w:t>
      </w:r>
    </w:p>
    <w:p w:rsidR="00AF593F" w:rsidRPr="00925C23" w:rsidRDefault="00512956" w:rsidP="00512956">
      <w:pPr>
        <w:pStyle w:val="Idefsubpara"/>
        <w:rPr>
          <w:lang w:val="en" w:eastAsia="en-AU"/>
        </w:rPr>
      </w:pPr>
      <w:r w:rsidRPr="00925C23">
        <w:rPr>
          <w:lang w:val="en" w:eastAsia="en-AU"/>
        </w:rPr>
        <w:tab/>
        <w:t>(ii)</w:t>
      </w:r>
      <w:r w:rsidRPr="00925C23">
        <w:rPr>
          <w:lang w:val="en" w:eastAsia="en-AU"/>
        </w:rPr>
        <w:tab/>
      </w:r>
      <w:r w:rsidR="00AF593F" w:rsidRPr="00925C23">
        <w:rPr>
          <w:lang w:val="en" w:eastAsia="en-AU"/>
        </w:rPr>
        <w:t>the da</w:t>
      </w:r>
      <w:r w:rsidRPr="00925C23">
        <w:rPr>
          <w:lang w:val="en" w:eastAsia="en-AU"/>
        </w:rPr>
        <w:t>y</w:t>
      </w:r>
      <w:r w:rsidR="00AF593F" w:rsidRPr="00925C23">
        <w:rPr>
          <w:lang w:val="en" w:eastAsia="en-AU"/>
        </w:rPr>
        <w:t xml:space="preserve"> o</w:t>
      </w:r>
      <w:r w:rsidRPr="00925C23">
        <w:rPr>
          <w:lang w:val="en" w:eastAsia="en-AU"/>
        </w:rPr>
        <w:t>n which the declaration is made;</w:t>
      </w:r>
    </w:p>
    <w:p w:rsidR="00AF593F" w:rsidRPr="00925C23" w:rsidRDefault="00512956" w:rsidP="00925C23">
      <w:pPr>
        <w:pStyle w:val="Idefsubpara"/>
        <w:keepNext/>
        <w:rPr>
          <w:lang w:val="en" w:eastAsia="en-AU"/>
        </w:rPr>
      </w:pPr>
      <w:r w:rsidRPr="00925C23">
        <w:rPr>
          <w:lang w:val="en" w:eastAsia="en-AU"/>
        </w:rPr>
        <w:tab/>
        <w:t>(iii)</w:t>
      </w:r>
      <w:r w:rsidRPr="00925C23">
        <w:rPr>
          <w:lang w:val="en" w:eastAsia="en-AU"/>
        </w:rPr>
        <w:tab/>
      </w:r>
      <w:r w:rsidR="00AF593F" w:rsidRPr="00925C23">
        <w:rPr>
          <w:lang w:val="en" w:eastAsia="en-AU"/>
        </w:rPr>
        <w:t xml:space="preserve">the property identification code of the property to which the stock </w:t>
      </w:r>
      <w:r w:rsidR="008A16E8" w:rsidRPr="00925C23">
        <w:rPr>
          <w:lang w:val="en" w:eastAsia="en-AU"/>
        </w:rPr>
        <w:t>is</w:t>
      </w:r>
      <w:r w:rsidR="00AF593F" w:rsidRPr="00925C23">
        <w:rPr>
          <w:lang w:val="en" w:eastAsia="en-AU"/>
        </w:rPr>
        <w:t xml:space="preserve"> to be delivered (or if the code is not known or readily available, the name and address of the person to whom the stock are to be delivered).</w:t>
      </w:r>
    </w:p>
    <w:p w:rsidR="00AF593F" w:rsidRPr="00925C23" w:rsidRDefault="00512956" w:rsidP="00512956">
      <w:pPr>
        <w:pStyle w:val="aNote"/>
        <w:rPr>
          <w:lang w:val="en" w:eastAsia="en-AU"/>
        </w:rPr>
      </w:pPr>
      <w:r w:rsidRPr="00925C23">
        <w:rPr>
          <w:rStyle w:val="charItals"/>
        </w:rPr>
        <w:t>Note</w:t>
      </w:r>
      <w:r w:rsidRPr="00925C23">
        <w:rPr>
          <w:rStyle w:val="charItals"/>
        </w:rPr>
        <w:tab/>
      </w:r>
      <w:r w:rsidR="00AF593F" w:rsidRPr="00925C23">
        <w:rPr>
          <w:lang w:val="en" w:eastAsia="en-AU"/>
        </w:rPr>
        <w:t>A relevant NLIS movement document will contain some or all of the delivery information.</w:t>
      </w:r>
    </w:p>
    <w:p w:rsidR="00AF593F" w:rsidRPr="00925C23" w:rsidRDefault="00B131AF" w:rsidP="001776C3">
      <w:pPr>
        <w:pStyle w:val="IH5Sec"/>
        <w:rPr>
          <w:lang w:val="en" w:eastAsia="en-AU"/>
        </w:rPr>
      </w:pPr>
      <w:r w:rsidRPr="00925C23">
        <w:rPr>
          <w:lang w:val="en" w:eastAsia="en-AU"/>
        </w:rPr>
        <w:t>52</w:t>
      </w:r>
      <w:r w:rsidR="009F4D2E" w:rsidRPr="00925C23">
        <w:rPr>
          <w:lang w:val="en" w:eastAsia="en-AU"/>
        </w:rPr>
        <w:t>J</w:t>
      </w:r>
      <w:r w:rsidR="00F14780" w:rsidRPr="00925C23">
        <w:rPr>
          <w:lang w:val="en" w:eastAsia="en-AU"/>
        </w:rPr>
        <w:tab/>
      </w:r>
      <w:r w:rsidR="00AF593F" w:rsidRPr="00925C23">
        <w:rPr>
          <w:lang w:val="en" w:eastAsia="en-AU"/>
        </w:rPr>
        <w:t xml:space="preserve">Owner of </w:t>
      </w:r>
      <w:r w:rsidR="000F1E41" w:rsidRPr="00925C23">
        <w:rPr>
          <w:lang w:val="en" w:eastAsia="en-AU"/>
        </w:rPr>
        <w:t xml:space="preserve">identifiable </w:t>
      </w:r>
      <w:r w:rsidR="00AF593F" w:rsidRPr="00925C23">
        <w:rPr>
          <w:lang w:val="en" w:eastAsia="en-AU"/>
        </w:rPr>
        <w:t>stock must prepare and retain delivery information</w:t>
      </w:r>
      <w:r w:rsidR="00D321B3" w:rsidRPr="00925C23">
        <w:rPr>
          <w:lang w:val="en" w:eastAsia="en-AU"/>
        </w:rPr>
        <w:t xml:space="preserve"> etc</w:t>
      </w:r>
    </w:p>
    <w:p w:rsidR="00D321B3" w:rsidRPr="00925C23" w:rsidRDefault="00DD5EB9" w:rsidP="00054461">
      <w:pPr>
        <w:pStyle w:val="IMain"/>
        <w:rPr>
          <w:lang w:val="en" w:eastAsia="en-AU"/>
        </w:rPr>
      </w:pPr>
      <w:r w:rsidRPr="00925C23">
        <w:rPr>
          <w:lang w:val="en" w:eastAsia="en-AU"/>
        </w:rPr>
        <w:tab/>
        <w:t>(</w:t>
      </w:r>
      <w:r w:rsidR="00054461" w:rsidRPr="00925C23">
        <w:rPr>
          <w:lang w:val="en" w:eastAsia="en-AU"/>
        </w:rPr>
        <w:t>1</w:t>
      </w:r>
      <w:r w:rsidRPr="00925C23">
        <w:rPr>
          <w:lang w:val="en" w:eastAsia="en-AU"/>
        </w:rPr>
        <w:t>)</w:t>
      </w:r>
      <w:r w:rsidRPr="00925C23">
        <w:rPr>
          <w:lang w:val="en" w:eastAsia="en-AU"/>
        </w:rPr>
        <w:tab/>
      </w:r>
      <w:r w:rsidR="001C1253" w:rsidRPr="00925C23">
        <w:rPr>
          <w:lang w:val="en" w:eastAsia="en-AU"/>
        </w:rPr>
        <w:t>An</w:t>
      </w:r>
      <w:r w:rsidR="00D428FF" w:rsidRPr="00925C23">
        <w:rPr>
          <w:lang w:val="en" w:eastAsia="en-AU"/>
        </w:rPr>
        <w:t xml:space="preserve"> owner of </w:t>
      </w:r>
      <w:r w:rsidR="00054461" w:rsidRPr="00925C23">
        <w:rPr>
          <w:lang w:val="en" w:eastAsia="en-AU"/>
        </w:rPr>
        <w:t>identifiable stock</w:t>
      </w:r>
      <w:r w:rsidR="008B05DB" w:rsidRPr="00925C23">
        <w:rPr>
          <w:lang w:val="en" w:eastAsia="en-AU"/>
        </w:rPr>
        <w:t xml:space="preserve"> commits an offence if</w:t>
      </w:r>
      <w:r w:rsidR="00D321B3" w:rsidRPr="00925C23">
        <w:rPr>
          <w:lang w:val="en" w:eastAsia="en-AU"/>
        </w:rPr>
        <w:t>—</w:t>
      </w:r>
    </w:p>
    <w:p w:rsidR="00D321B3" w:rsidRPr="00925C23" w:rsidRDefault="00D321B3" w:rsidP="00D321B3">
      <w:pPr>
        <w:pStyle w:val="Ipara"/>
        <w:rPr>
          <w:lang w:val="en" w:eastAsia="en-AU"/>
        </w:rPr>
      </w:pPr>
      <w:r w:rsidRPr="00925C23">
        <w:rPr>
          <w:lang w:val="en" w:eastAsia="en-AU"/>
        </w:rPr>
        <w:tab/>
        <w:t>(a)</w:t>
      </w:r>
      <w:r w:rsidRPr="00925C23">
        <w:rPr>
          <w:lang w:val="en" w:eastAsia="en-AU"/>
        </w:rPr>
        <w:tab/>
        <w:t>the owner</w:t>
      </w:r>
      <w:r w:rsidR="00F16D1C" w:rsidRPr="00925C23">
        <w:rPr>
          <w:lang w:val="en" w:eastAsia="en-AU"/>
        </w:rPr>
        <w:t>’</w:t>
      </w:r>
      <w:r w:rsidRPr="00925C23">
        <w:rPr>
          <w:lang w:val="en" w:eastAsia="en-AU"/>
        </w:rPr>
        <w:t xml:space="preserve">s </w:t>
      </w:r>
      <w:r w:rsidR="008B05DB" w:rsidRPr="00925C23">
        <w:rPr>
          <w:lang w:val="en" w:eastAsia="en-AU"/>
        </w:rPr>
        <w:t xml:space="preserve">identifiable stock </w:t>
      </w:r>
      <w:r w:rsidR="00B70470" w:rsidRPr="00925C23">
        <w:rPr>
          <w:lang w:val="en" w:eastAsia="en-AU"/>
        </w:rPr>
        <w:t>is</w:t>
      </w:r>
      <w:r w:rsidRPr="00925C23">
        <w:rPr>
          <w:lang w:val="en" w:eastAsia="en-AU"/>
        </w:rPr>
        <w:t xml:space="preserve"> delivered </w:t>
      </w:r>
      <w:r w:rsidR="008B05DB" w:rsidRPr="00925C23">
        <w:rPr>
          <w:lang w:val="en" w:eastAsia="en-AU"/>
        </w:rPr>
        <w:t>to another person</w:t>
      </w:r>
      <w:r w:rsidRPr="00925C23">
        <w:rPr>
          <w:lang w:val="en" w:eastAsia="en-AU"/>
        </w:rPr>
        <w:t>; and</w:t>
      </w:r>
    </w:p>
    <w:p w:rsidR="00F16D1C" w:rsidRPr="00925C23" w:rsidRDefault="00D321B3" w:rsidP="00925C23">
      <w:pPr>
        <w:pStyle w:val="Ipara"/>
        <w:keepNext/>
        <w:rPr>
          <w:lang w:val="en" w:eastAsia="en-AU"/>
        </w:rPr>
      </w:pPr>
      <w:r w:rsidRPr="00925C23">
        <w:rPr>
          <w:lang w:val="en" w:eastAsia="en-AU"/>
        </w:rPr>
        <w:tab/>
        <w:t>(b)</w:t>
      </w:r>
      <w:r w:rsidRPr="00925C23">
        <w:rPr>
          <w:lang w:val="en" w:eastAsia="en-AU"/>
        </w:rPr>
        <w:tab/>
      </w:r>
      <w:r w:rsidR="00D428FF" w:rsidRPr="00925C23">
        <w:rPr>
          <w:lang w:val="en" w:eastAsia="en-AU"/>
        </w:rPr>
        <w:t xml:space="preserve">the owner </w:t>
      </w:r>
      <w:r w:rsidR="00067E8E" w:rsidRPr="00925C23">
        <w:rPr>
          <w:lang w:val="en" w:eastAsia="en-AU"/>
        </w:rPr>
        <w:t xml:space="preserve">does not </w:t>
      </w:r>
      <w:r w:rsidR="00AF593F" w:rsidRPr="00925C23">
        <w:rPr>
          <w:lang w:val="en" w:eastAsia="en-AU"/>
        </w:rPr>
        <w:t xml:space="preserve">prepare </w:t>
      </w:r>
      <w:r w:rsidR="00E44E45" w:rsidRPr="00925C23">
        <w:rPr>
          <w:lang w:val="en" w:eastAsia="en-AU"/>
        </w:rPr>
        <w:t>the delivery information</w:t>
      </w:r>
      <w:r w:rsidR="00D428FF" w:rsidRPr="00925C23">
        <w:rPr>
          <w:lang w:val="en" w:eastAsia="en-AU"/>
        </w:rPr>
        <w:t xml:space="preserve"> </w:t>
      </w:r>
      <w:r w:rsidR="00ED07BE" w:rsidRPr="00925C23">
        <w:rPr>
          <w:lang w:val="en" w:eastAsia="en-AU"/>
        </w:rPr>
        <w:t xml:space="preserve">in relation to the stock </w:t>
      </w:r>
      <w:r w:rsidR="00D428FF" w:rsidRPr="00925C23">
        <w:rPr>
          <w:lang w:val="en" w:eastAsia="en-AU"/>
        </w:rPr>
        <w:t xml:space="preserve">before </w:t>
      </w:r>
      <w:r w:rsidR="00F16D1C" w:rsidRPr="00925C23">
        <w:rPr>
          <w:lang w:val="en" w:eastAsia="en-AU"/>
        </w:rPr>
        <w:t xml:space="preserve">the stock </w:t>
      </w:r>
      <w:r w:rsidR="00B70470" w:rsidRPr="00925C23">
        <w:rPr>
          <w:lang w:val="en" w:eastAsia="en-AU"/>
        </w:rPr>
        <w:t>is</w:t>
      </w:r>
      <w:r w:rsidR="00F16D1C" w:rsidRPr="00925C23">
        <w:rPr>
          <w:lang w:val="en" w:eastAsia="en-AU"/>
        </w:rPr>
        <w:t xml:space="preserve"> deliver</w:t>
      </w:r>
      <w:r w:rsidR="00B977F5" w:rsidRPr="00925C23">
        <w:rPr>
          <w:lang w:val="en" w:eastAsia="en-AU"/>
        </w:rPr>
        <w:t>e</w:t>
      </w:r>
      <w:r w:rsidR="00F16D1C" w:rsidRPr="00925C23">
        <w:rPr>
          <w:lang w:val="en" w:eastAsia="en-AU"/>
        </w:rPr>
        <w:t>d</w:t>
      </w:r>
      <w:r w:rsidR="001F4AF2" w:rsidRPr="00925C23">
        <w:rPr>
          <w:lang w:val="en" w:eastAsia="en-AU"/>
        </w:rPr>
        <w:t>.</w:t>
      </w:r>
    </w:p>
    <w:p w:rsidR="00B977F5" w:rsidRPr="00925C23" w:rsidRDefault="00B977F5" w:rsidP="005D2665">
      <w:pPr>
        <w:pStyle w:val="Penalty"/>
        <w:rPr>
          <w:lang w:val="en" w:eastAsia="en-AU"/>
        </w:rPr>
      </w:pPr>
      <w:r w:rsidRPr="00925C23">
        <w:rPr>
          <w:lang w:val="en" w:eastAsia="en-AU"/>
        </w:rPr>
        <w:t>Maximum penalty:  50 penalty units.</w:t>
      </w:r>
    </w:p>
    <w:p w:rsidR="00E77D10" w:rsidRPr="00925C23" w:rsidRDefault="00E44E45" w:rsidP="00E77D10">
      <w:pPr>
        <w:pStyle w:val="IMain"/>
        <w:rPr>
          <w:lang w:val="en" w:eastAsia="en-AU"/>
        </w:rPr>
      </w:pPr>
      <w:r w:rsidRPr="00925C23">
        <w:rPr>
          <w:lang w:val="en" w:eastAsia="en-AU"/>
        </w:rPr>
        <w:tab/>
      </w:r>
      <w:r w:rsidR="00F16D1C" w:rsidRPr="00925C23">
        <w:rPr>
          <w:lang w:val="en" w:eastAsia="en-AU"/>
        </w:rPr>
        <w:t>(</w:t>
      </w:r>
      <w:r w:rsidR="00E77D10" w:rsidRPr="00925C23">
        <w:rPr>
          <w:lang w:val="en" w:eastAsia="en-AU"/>
        </w:rPr>
        <w:t>2</w:t>
      </w:r>
      <w:r w:rsidR="00F16D1C" w:rsidRPr="00925C23">
        <w:rPr>
          <w:lang w:val="en" w:eastAsia="en-AU"/>
        </w:rPr>
        <w:t>)</w:t>
      </w:r>
      <w:r w:rsidR="00F16D1C" w:rsidRPr="00925C23">
        <w:rPr>
          <w:lang w:val="en" w:eastAsia="en-AU"/>
        </w:rPr>
        <w:tab/>
      </w:r>
      <w:r w:rsidR="001C1253" w:rsidRPr="00925C23">
        <w:rPr>
          <w:lang w:val="en" w:eastAsia="en-AU"/>
        </w:rPr>
        <w:t>An</w:t>
      </w:r>
      <w:r w:rsidR="00F16D1C" w:rsidRPr="00925C23">
        <w:rPr>
          <w:lang w:val="en" w:eastAsia="en-AU"/>
        </w:rPr>
        <w:t xml:space="preserve"> owner of identifiable stock commits an offence if</w:t>
      </w:r>
      <w:r w:rsidR="00E77D10" w:rsidRPr="00925C23">
        <w:rPr>
          <w:lang w:val="en" w:eastAsia="en-AU"/>
        </w:rPr>
        <w:t>—</w:t>
      </w:r>
    </w:p>
    <w:p w:rsidR="00E77D10" w:rsidRPr="00925C23" w:rsidRDefault="00E77D10" w:rsidP="00E77D10">
      <w:pPr>
        <w:pStyle w:val="Ipara"/>
        <w:rPr>
          <w:lang w:val="en" w:eastAsia="en-AU"/>
        </w:rPr>
      </w:pPr>
      <w:r w:rsidRPr="00925C23">
        <w:rPr>
          <w:lang w:val="en" w:eastAsia="en-AU"/>
        </w:rPr>
        <w:tab/>
        <w:t>(a)</w:t>
      </w:r>
      <w:r w:rsidRPr="00925C23">
        <w:rPr>
          <w:lang w:val="en" w:eastAsia="en-AU"/>
        </w:rPr>
        <w:tab/>
        <w:t xml:space="preserve">the owner’s identifiable stock </w:t>
      </w:r>
      <w:r w:rsidR="00B70470" w:rsidRPr="00925C23">
        <w:rPr>
          <w:lang w:val="en" w:eastAsia="en-AU"/>
        </w:rPr>
        <w:t>is</w:t>
      </w:r>
      <w:r w:rsidRPr="00925C23">
        <w:rPr>
          <w:lang w:val="en" w:eastAsia="en-AU"/>
        </w:rPr>
        <w:t xml:space="preserve"> </w:t>
      </w:r>
      <w:r w:rsidR="0050610A" w:rsidRPr="00925C23">
        <w:rPr>
          <w:lang w:val="en" w:eastAsia="en-AU"/>
        </w:rPr>
        <w:t xml:space="preserve">to be </w:t>
      </w:r>
      <w:r w:rsidRPr="00925C23">
        <w:rPr>
          <w:lang w:val="en" w:eastAsia="en-AU"/>
        </w:rPr>
        <w:t>delivered to another person; and</w:t>
      </w:r>
    </w:p>
    <w:p w:rsidR="00AF593F" w:rsidRPr="00925C23" w:rsidRDefault="00E77D10" w:rsidP="00925C23">
      <w:pPr>
        <w:pStyle w:val="Ipara"/>
        <w:keepNext/>
        <w:rPr>
          <w:lang w:val="en" w:eastAsia="en-AU"/>
        </w:rPr>
      </w:pPr>
      <w:r w:rsidRPr="00925C23">
        <w:rPr>
          <w:lang w:val="en" w:eastAsia="en-AU"/>
        </w:rPr>
        <w:tab/>
        <w:t>(b)</w:t>
      </w:r>
      <w:r w:rsidRPr="00925C23">
        <w:rPr>
          <w:lang w:val="en" w:eastAsia="en-AU"/>
        </w:rPr>
        <w:tab/>
      </w:r>
      <w:r w:rsidR="00F16D1C" w:rsidRPr="00925C23">
        <w:rPr>
          <w:lang w:val="en" w:eastAsia="en-AU"/>
        </w:rPr>
        <w:t xml:space="preserve">the owner does not </w:t>
      </w:r>
      <w:r w:rsidR="00E44E45" w:rsidRPr="00925C23">
        <w:rPr>
          <w:lang w:val="en" w:eastAsia="en-AU"/>
        </w:rPr>
        <w:t xml:space="preserve">give </w:t>
      </w:r>
      <w:r w:rsidR="008A16E8" w:rsidRPr="00925C23">
        <w:rPr>
          <w:lang w:val="en" w:eastAsia="en-AU"/>
        </w:rPr>
        <w:t>the delivery information</w:t>
      </w:r>
      <w:r w:rsidR="00ED07BE" w:rsidRPr="00925C23">
        <w:rPr>
          <w:lang w:val="en" w:eastAsia="en-AU"/>
        </w:rPr>
        <w:t xml:space="preserve"> in relation to the stock</w:t>
      </w:r>
      <w:r w:rsidR="008A16E8" w:rsidRPr="00925C23">
        <w:rPr>
          <w:lang w:val="en" w:eastAsia="en-AU"/>
        </w:rPr>
        <w:t xml:space="preserve"> </w:t>
      </w:r>
      <w:r w:rsidR="00AF593F" w:rsidRPr="00925C23">
        <w:rPr>
          <w:lang w:val="en" w:eastAsia="en-AU"/>
        </w:rPr>
        <w:t xml:space="preserve">to </w:t>
      </w:r>
      <w:r w:rsidR="00C42C66" w:rsidRPr="00925C23">
        <w:rPr>
          <w:lang w:val="en" w:eastAsia="en-AU"/>
        </w:rPr>
        <w:t>the</w:t>
      </w:r>
      <w:r w:rsidR="00AF593F" w:rsidRPr="00925C23">
        <w:rPr>
          <w:lang w:val="en" w:eastAsia="en-AU"/>
        </w:rPr>
        <w:t xml:space="preserve"> person</w:t>
      </w:r>
      <w:r w:rsidR="00E44E45" w:rsidRPr="00925C23">
        <w:rPr>
          <w:lang w:val="en" w:eastAsia="en-AU"/>
        </w:rPr>
        <w:t xml:space="preserve"> who </w:t>
      </w:r>
      <w:r w:rsidR="0050610A" w:rsidRPr="00925C23">
        <w:rPr>
          <w:lang w:val="en" w:eastAsia="en-AU"/>
        </w:rPr>
        <w:t xml:space="preserve">is to </w:t>
      </w:r>
      <w:r w:rsidR="00E44E45" w:rsidRPr="00925C23">
        <w:rPr>
          <w:lang w:val="en" w:eastAsia="en-AU"/>
        </w:rPr>
        <w:t>deliver the stock</w:t>
      </w:r>
      <w:r w:rsidR="009F7411" w:rsidRPr="00925C23">
        <w:rPr>
          <w:lang w:val="en" w:eastAsia="en-AU"/>
        </w:rPr>
        <w:t xml:space="preserve"> </w:t>
      </w:r>
      <w:r w:rsidR="00ED07BE" w:rsidRPr="00925C23">
        <w:rPr>
          <w:lang w:val="en" w:eastAsia="en-AU"/>
        </w:rPr>
        <w:t xml:space="preserve">when the </w:t>
      </w:r>
      <w:r w:rsidR="00A71816" w:rsidRPr="00925C23">
        <w:rPr>
          <w:lang w:val="en" w:eastAsia="en-AU"/>
        </w:rPr>
        <w:t xml:space="preserve">person </w:t>
      </w:r>
      <w:r w:rsidR="00B07410" w:rsidRPr="00925C23">
        <w:rPr>
          <w:lang w:val="en" w:eastAsia="en-AU"/>
        </w:rPr>
        <w:t>is given</w:t>
      </w:r>
      <w:r w:rsidR="00A71816" w:rsidRPr="00925C23">
        <w:rPr>
          <w:lang w:val="en" w:eastAsia="en-AU"/>
        </w:rPr>
        <w:t xml:space="preserve"> the stock</w:t>
      </w:r>
      <w:r w:rsidR="00B07410" w:rsidRPr="00925C23">
        <w:rPr>
          <w:lang w:val="en" w:eastAsia="en-AU"/>
        </w:rPr>
        <w:t xml:space="preserve"> to deliver</w:t>
      </w:r>
      <w:r w:rsidRPr="00925C23">
        <w:rPr>
          <w:lang w:val="en" w:eastAsia="en-AU"/>
        </w:rPr>
        <w:t>.</w:t>
      </w:r>
    </w:p>
    <w:p w:rsidR="00B977F5" w:rsidRPr="00925C23" w:rsidRDefault="00B977F5" w:rsidP="00DD254B">
      <w:pPr>
        <w:pStyle w:val="Penalty"/>
        <w:rPr>
          <w:lang w:val="en" w:eastAsia="en-AU"/>
        </w:rPr>
      </w:pPr>
      <w:r w:rsidRPr="00925C23">
        <w:rPr>
          <w:lang w:val="en" w:eastAsia="en-AU"/>
        </w:rPr>
        <w:t>Maximum penalty:  50 penalty units.</w:t>
      </w:r>
    </w:p>
    <w:p w:rsidR="00E77D10" w:rsidRPr="00925C23" w:rsidRDefault="00E44E45" w:rsidP="00E77D10">
      <w:pPr>
        <w:pStyle w:val="IMain"/>
        <w:rPr>
          <w:lang w:val="en" w:eastAsia="en-AU"/>
        </w:rPr>
      </w:pPr>
      <w:r w:rsidRPr="00925C23">
        <w:rPr>
          <w:lang w:val="en" w:eastAsia="en-AU"/>
        </w:rPr>
        <w:tab/>
      </w:r>
      <w:r w:rsidR="00E77D10" w:rsidRPr="00925C23">
        <w:rPr>
          <w:lang w:val="en" w:eastAsia="en-AU"/>
        </w:rPr>
        <w:t>(3)</w:t>
      </w:r>
      <w:r w:rsidR="00E77D10" w:rsidRPr="00925C23">
        <w:rPr>
          <w:lang w:val="en" w:eastAsia="en-AU"/>
        </w:rPr>
        <w:tab/>
      </w:r>
      <w:r w:rsidR="001C1253" w:rsidRPr="00925C23">
        <w:rPr>
          <w:lang w:val="en" w:eastAsia="en-AU"/>
        </w:rPr>
        <w:t>An</w:t>
      </w:r>
      <w:r w:rsidR="00E77D10" w:rsidRPr="00925C23">
        <w:rPr>
          <w:lang w:val="en" w:eastAsia="en-AU"/>
        </w:rPr>
        <w:t xml:space="preserve"> owner of identifiable stock commits an offence if—</w:t>
      </w:r>
    </w:p>
    <w:p w:rsidR="00E77D10" w:rsidRPr="00043A0A" w:rsidRDefault="00E77D10" w:rsidP="00E77D10">
      <w:pPr>
        <w:pStyle w:val="Ipara"/>
        <w:rPr>
          <w:spacing w:val="2"/>
          <w:lang w:val="en" w:eastAsia="en-AU"/>
        </w:rPr>
      </w:pPr>
      <w:r w:rsidRPr="00043A0A">
        <w:rPr>
          <w:spacing w:val="2"/>
          <w:lang w:val="en" w:eastAsia="en-AU"/>
        </w:rPr>
        <w:tab/>
        <w:t>(a)</w:t>
      </w:r>
      <w:r w:rsidRPr="00043A0A">
        <w:rPr>
          <w:spacing w:val="2"/>
          <w:lang w:val="en" w:eastAsia="en-AU"/>
        </w:rPr>
        <w:tab/>
        <w:t xml:space="preserve">the owner’s identifiable stock </w:t>
      </w:r>
      <w:r w:rsidR="00B70470" w:rsidRPr="00043A0A">
        <w:rPr>
          <w:spacing w:val="2"/>
          <w:lang w:val="en" w:eastAsia="en-AU"/>
        </w:rPr>
        <w:t>is</w:t>
      </w:r>
      <w:r w:rsidRPr="00043A0A">
        <w:rPr>
          <w:spacing w:val="2"/>
          <w:lang w:val="en" w:eastAsia="en-AU"/>
        </w:rPr>
        <w:t xml:space="preserve"> delivered to another person; and</w:t>
      </w:r>
    </w:p>
    <w:p w:rsidR="00E77D10" w:rsidRPr="000A1716" w:rsidRDefault="00E77D10" w:rsidP="00E77D10">
      <w:pPr>
        <w:pStyle w:val="Ipara"/>
        <w:rPr>
          <w:spacing w:val="2"/>
          <w:lang w:val="en" w:eastAsia="en-AU"/>
        </w:rPr>
      </w:pPr>
      <w:r w:rsidRPr="000A1716">
        <w:rPr>
          <w:spacing w:val="2"/>
          <w:lang w:val="en" w:eastAsia="en-AU"/>
        </w:rPr>
        <w:tab/>
        <w:t>(b)</w:t>
      </w:r>
      <w:r w:rsidRPr="000A1716">
        <w:rPr>
          <w:spacing w:val="2"/>
          <w:lang w:val="en" w:eastAsia="en-AU"/>
        </w:rPr>
        <w:tab/>
        <w:t>the owner does not keep</w:t>
      </w:r>
      <w:r w:rsidR="00B977F5" w:rsidRPr="000A1716">
        <w:rPr>
          <w:spacing w:val="2"/>
          <w:lang w:val="en" w:eastAsia="en-AU"/>
        </w:rPr>
        <w:t xml:space="preserve">, for </w:t>
      </w:r>
      <w:r w:rsidR="006C2198" w:rsidRPr="000A1716">
        <w:rPr>
          <w:spacing w:val="2"/>
          <w:lang w:val="en" w:eastAsia="en-AU"/>
        </w:rPr>
        <w:t xml:space="preserve">at least </w:t>
      </w:r>
      <w:r w:rsidR="00B977F5" w:rsidRPr="000A1716">
        <w:rPr>
          <w:spacing w:val="2"/>
          <w:lang w:val="en" w:eastAsia="en-AU"/>
        </w:rPr>
        <w:t xml:space="preserve">7 years after the delivery of </w:t>
      </w:r>
      <w:r w:rsidR="00E2683A" w:rsidRPr="000A1716">
        <w:rPr>
          <w:spacing w:val="2"/>
          <w:lang w:val="en" w:eastAsia="en-AU"/>
        </w:rPr>
        <w:t xml:space="preserve">the </w:t>
      </w:r>
      <w:r w:rsidR="00B977F5" w:rsidRPr="000A1716">
        <w:rPr>
          <w:spacing w:val="2"/>
          <w:lang w:val="en" w:eastAsia="en-AU"/>
        </w:rPr>
        <w:t>identifiable stock</w:t>
      </w:r>
      <w:r w:rsidR="001C1253" w:rsidRPr="000A1716">
        <w:rPr>
          <w:spacing w:val="2"/>
          <w:lang w:val="en" w:eastAsia="en-AU"/>
        </w:rPr>
        <w:t>, the following:</w:t>
      </w:r>
    </w:p>
    <w:p w:rsidR="00DA5C3A" w:rsidRPr="00925C23" w:rsidRDefault="00E77D10" w:rsidP="00E77D10">
      <w:pPr>
        <w:pStyle w:val="Isubpara"/>
        <w:rPr>
          <w:lang w:val="en" w:eastAsia="en-AU"/>
        </w:rPr>
      </w:pPr>
      <w:r w:rsidRPr="00925C23">
        <w:rPr>
          <w:lang w:val="en" w:eastAsia="en-AU"/>
        </w:rPr>
        <w:tab/>
        <w:t>(i)</w:t>
      </w:r>
      <w:r w:rsidRPr="00925C23">
        <w:rPr>
          <w:lang w:val="en" w:eastAsia="en-AU"/>
        </w:rPr>
        <w:tab/>
      </w:r>
      <w:r w:rsidR="008A16E8" w:rsidRPr="00925C23">
        <w:rPr>
          <w:lang w:val="en" w:eastAsia="en-AU"/>
        </w:rPr>
        <w:t>the delivery information</w:t>
      </w:r>
      <w:r w:rsidR="0039567B" w:rsidRPr="00925C23">
        <w:rPr>
          <w:lang w:val="en" w:eastAsia="en-AU"/>
        </w:rPr>
        <w:t xml:space="preserve"> in relation to the stock</w:t>
      </w:r>
      <w:r w:rsidR="00DA5C3A" w:rsidRPr="00925C23">
        <w:rPr>
          <w:lang w:val="en" w:eastAsia="en-AU"/>
        </w:rPr>
        <w:t>;</w:t>
      </w:r>
    </w:p>
    <w:p w:rsidR="00B977F5" w:rsidRPr="00925C23" w:rsidRDefault="00B977F5" w:rsidP="00925C23">
      <w:pPr>
        <w:pStyle w:val="Isubpara"/>
        <w:keepNext/>
        <w:rPr>
          <w:lang w:val="en" w:eastAsia="en-AU"/>
        </w:rPr>
      </w:pPr>
      <w:r w:rsidRPr="00925C23">
        <w:rPr>
          <w:lang w:val="en" w:eastAsia="en-AU"/>
        </w:rPr>
        <w:tab/>
        <w:t>(ii)</w:t>
      </w:r>
      <w:r w:rsidRPr="00925C23">
        <w:rPr>
          <w:lang w:val="en" w:eastAsia="en-AU"/>
        </w:rPr>
        <w:tab/>
      </w:r>
      <w:r w:rsidR="00AF593F" w:rsidRPr="00925C23">
        <w:rPr>
          <w:lang w:val="en" w:eastAsia="en-AU"/>
        </w:rPr>
        <w:t>if the stock is delivered to an abattoir or to a stock and station agent for sale</w:t>
      </w:r>
      <w:r w:rsidR="00DA5C3A" w:rsidRPr="00925C23">
        <w:rPr>
          <w:lang w:val="en" w:eastAsia="en-AU"/>
        </w:rPr>
        <w:t>—</w:t>
      </w:r>
      <w:r w:rsidR="00AF593F" w:rsidRPr="00925C23">
        <w:rPr>
          <w:lang w:val="en" w:eastAsia="en-AU"/>
        </w:rPr>
        <w:t xml:space="preserve">the property identification code or address of </w:t>
      </w:r>
      <w:r w:rsidRPr="00925C23">
        <w:rPr>
          <w:lang w:val="en" w:eastAsia="en-AU"/>
        </w:rPr>
        <w:t>the abattoir or saleyard.</w:t>
      </w:r>
    </w:p>
    <w:p w:rsidR="00B977F5" w:rsidRPr="00925C23" w:rsidRDefault="00B977F5" w:rsidP="00DD254B">
      <w:pPr>
        <w:pStyle w:val="Penalty"/>
        <w:rPr>
          <w:lang w:val="en" w:eastAsia="en-AU"/>
        </w:rPr>
      </w:pPr>
      <w:r w:rsidRPr="00925C23">
        <w:rPr>
          <w:lang w:val="en" w:eastAsia="en-AU"/>
        </w:rPr>
        <w:t>Maximum penalty:  50 penalty units.</w:t>
      </w:r>
    </w:p>
    <w:p w:rsidR="00AF593F" w:rsidRPr="00925C23" w:rsidRDefault="00516928" w:rsidP="00F14780">
      <w:pPr>
        <w:pStyle w:val="IH5Sec"/>
        <w:rPr>
          <w:lang w:val="en" w:eastAsia="en-AU"/>
        </w:rPr>
      </w:pPr>
      <w:r w:rsidRPr="00925C23">
        <w:rPr>
          <w:lang w:val="en" w:eastAsia="en-AU"/>
        </w:rPr>
        <w:t>52</w:t>
      </w:r>
      <w:r w:rsidR="002B73B2" w:rsidRPr="00925C23">
        <w:rPr>
          <w:lang w:val="en" w:eastAsia="en-AU"/>
        </w:rPr>
        <w:t>K</w:t>
      </w:r>
      <w:r w:rsidR="00F14780" w:rsidRPr="00925C23">
        <w:rPr>
          <w:lang w:val="en" w:eastAsia="en-AU"/>
        </w:rPr>
        <w:tab/>
      </w:r>
      <w:r w:rsidR="00F447EB" w:rsidRPr="00925C23">
        <w:rPr>
          <w:lang w:val="en" w:eastAsia="en-AU"/>
        </w:rPr>
        <w:t>Delivery information—s</w:t>
      </w:r>
      <w:r w:rsidR="00AF593F" w:rsidRPr="00925C23">
        <w:rPr>
          <w:lang w:val="en" w:eastAsia="en-AU"/>
        </w:rPr>
        <w:t>tock and station agents and saleyards</w:t>
      </w:r>
    </w:p>
    <w:p w:rsidR="0070306B" w:rsidRPr="00925C23" w:rsidRDefault="00680EAD" w:rsidP="00680EAD">
      <w:pPr>
        <w:pStyle w:val="IMain"/>
        <w:rPr>
          <w:lang w:val="en" w:eastAsia="en-AU"/>
        </w:rPr>
      </w:pPr>
      <w:r w:rsidRPr="00925C23">
        <w:rPr>
          <w:lang w:val="en" w:eastAsia="en-AU"/>
        </w:rPr>
        <w:tab/>
        <w:t>(1)</w:t>
      </w:r>
      <w:r w:rsidRPr="00925C23">
        <w:rPr>
          <w:lang w:val="en" w:eastAsia="en-AU"/>
        </w:rPr>
        <w:tab/>
      </w:r>
      <w:r w:rsidR="0070306B" w:rsidRPr="00925C23">
        <w:rPr>
          <w:lang w:val="en" w:eastAsia="en-AU"/>
        </w:rPr>
        <w:t>A person commits an offence if</w:t>
      </w:r>
      <w:r w:rsidR="009F7411" w:rsidRPr="00925C23">
        <w:rPr>
          <w:lang w:val="en" w:eastAsia="en-AU"/>
        </w:rPr>
        <w:t xml:space="preserve"> the person</w:t>
      </w:r>
      <w:r w:rsidR="0070306B" w:rsidRPr="00925C23">
        <w:rPr>
          <w:lang w:val="en" w:eastAsia="en-AU"/>
        </w:rPr>
        <w:t>—</w:t>
      </w:r>
    </w:p>
    <w:p w:rsidR="0070306B" w:rsidRPr="00925C23" w:rsidRDefault="0070306B" w:rsidP="0070306B">
      <w:pPr>
        <w:pStyle w:val="Ipara"/>
        <w:rPr>
          <w:lang w:val="en" w:eastAsia="en-AU"/>
        </w:rPr>
      </w:pPr>
      <w:r w:rsidRPr="00925C23">
        <w:rPr>
          <w:lang w:val="en" w:eastAsia="en-AU"/>
        </w:rPr>
        <w:tab/>
        <w:t>(a)</w:t>
      </w:r>
      <w:r w:rsidRPr="00925C23">
        <w:rPr>
          <w:lang w:val="en" w:eastAsia="en-AU"/>
        </w:rPr>
        <w:tab/>
      </w:r>
      <w:r w:rsidR="00AF593F" w:rsidRPr="00925C23">
        <w:rPr>
          <w:lang w:val="en" w:eastAsia="en-AU"/>
        </w:rPr>
        <w:t xml:space="preserve">delivers identifiable stock to a stock and station </w:t>
      </w:r>
      <w:r w:rsidR="0069435F" w:rsidRPr="00925C23">
        <w:rPr>
          <w:lang w:val="en" w:eastAsia="en-AU"/>
        </w:rPr>
        <w:t>agent</w:t>
      </w:r>
      <w:r w:rsidRPr="00925C23">
        <w:rPr>
          <w:lang w:val="en" w:eastAsia="en-AU"/>
        </w:rPr>
        <w:t>;</w:t>
      </w:r>
      <w:r w:rsidR="00DE3734" w:rsidRPr="00925C23">
        <w:rPr>
          <w:lang w:val="en" w:eastAsia="en-AU"/>
        </w:rPr>
        <w:t xml:space="preserve"> and </w:t>
      </w:r>
    </w:p>
    <w:p w:rsidR="00AF593F" w:rsidRPr="000A1716" w:rsidRDefault="0070306B" w:rsidP="00925C23">
      <w:pPr>
        <w:pStyle w:val="Ipara"/>
        <w:keepNext/>
        <w:rPr>
          <w:spacing w:val="2"/>
          <w:lang w:val="en" w:eastAsia="en-AU"/>
        </w:rPr>
      </w:pPr>
      <w:r w:rsidRPr="000A1716">
        <w:rPr>
          <w:spacing w:val="2"/>
          <w:lang w:val="en" w:eastAsia="en-AU"/>
        </w:rPr>
        <w:tab/>
        <w:t>(b)</w:t>
      </w:r>
      <w:r w:rsidRPr="000A1716">
        <w:rPr>
          <w:spacing w:val="2"/>
          <w:lang w:val="en" w:eastAsia="en-AU"/>
        </w:rPr>
        <w:tab/>
        <w:t xml:space="preserve">does not </w:t>
      </w:r>
      <w:r w:rsidR="00DE3734" w:rsidRPr="000A1716">
        <w:rPr>
          <w:spacing w:val="2"/>
          <w:lang w:val="en" w:eastAsia="en-AU"/>
        </w:rPr>
        <w:t xml:space="preserve">give the </w:t>
      </w:r>
      <w:r w:rsidR="00AF593F" w:rsidRPr="000A1716">
        <w:rPr>
          <w:spacing w:val="2"/>
          <w:lang w:val="en" w:eastAsia="en-AU"/>
        </w:rPr>
        <w:t>delivery informat</w:t>
      </w:r>
      <w:r w:rsidR="001D7006" w:rsidRPr="000A1716">
        <w:rPr>
          <w:spacing w:val="2"/>
          <w:lang w:val="en" w:eastAsia="en-AU"/>
        </w:rPr>
        <w:t>ion</w:t>
      </w:r>
      <w:r w:rsidR="0050610A" w:rsidRPr="000A1716">
        <w:rPr>
          <w:spacing w:val="2"/>
          <w:lang w:val="en" w:eastAsia="en-AU"/>
        </w:rPr>
        <w:t xml:space="preserve"> in relation to the stock</w:t>
      </w:r>
      <w:r w:rsidR="0057472E" w:rsidRPr="000A1716">
        <w:rPr>
          <w:spacing w:val="2"/>
          <w:lang w:val="en" w:eastAsia="en-AU"/>
        </w:rPr>
        <w:t xml:space="preserve"> </w:t>
      </w:r>
      <w:r w:rsidRPr="000A1716">
        <w:rPr>
          <w:spacing w:val="2"/>
          <w:lang w:val="en" w:eastAsia="en-AU"/>
        </w:rPr>
        <w:t>to the stock and station agent.</w:t>
      </w:r>
    </w:p>
    <w:p w:rsidR="0069435F" w:rsidRPr="00925C23" w:rsidRDefault="0069435F" w:rsidP="00DD254B">
      <w:pPr>
        <w:pStyle w:val="Penalty"/>
        <w:rPr>
          <w:lang w:val="en" w:eastAsia="en-AU"/>
        </w:rPr>
      </w:pPr>
      <w:r w:rsidRPr="00925C23">
        <w:rPr>
          <w:lang w:val="en" w:eastAsia="en-AU"/>
        </w:rPr>
        <w:t>Maximum penalty:  50 penalty units.</w:t>
      </w:r>
    </w:p>
    <w:p w:rsidR="0070306B" w:rsidRPr="00925C23" w:rsidRDefault="001D7006" w:rsidP="001D7006">
      <w:pPr>
        <w:pStyle w:val="IMain"/>
        <w:rPr>
          <w:lang w:val="en" w:eastAsia="en-AU"/>
        </w:rPr>
      </w:pPr>
      <w:r w:rsidRPr="00925C23">
        <w:rPr>
          <w:lang w:val="en" w:eastAsia="en-AU"/>
        </w:rPr>
        <w:tab/>
        <w:t>(2)</w:t>
      </w:r>
      <w:r w:rsidRPr="00925C23">
        <w:rPr>
          <w:lang w:val="en" w:eastAsia="en-AU"/>
        </w:rPr>
        <w:tab/>
      </w:r>
      <w:r w:rsidR="0070306B" w:rsidRPr="00925C23">
        <w:rPr>
          <w:lang w:val="en" w:eastAsia="en-AU"/>
        </w:rPr>
        <w:t>A</w:t>
      </w:r>
      <w:r w:rsidR="00AF593F" w:rsidRPr="00925C23">
        <w:rPr>
          <w:lang w:val="en" w:eastAsia="en-AU"/>
        </w:rPr>
        <w:t xml:space="preserve"> stock and station agent</w:t>
      </w:r>
      <w:r w:rsidR="0070306B" w:rsidRPr="00925C23">
        <w:rPr>
          <w:lang w:val="en" w:eastAsia="en-AU"/>
        </w:rPr>
        <w:t xml:space="preserve"> commits an offence if</w:t>
      </w:r>
      <w:r w:rsidR="009F7411" w:rsidRPr="00925C23">
        <w:rPr>
          <w:lang w:val="en" w:eastAsia="en-AU"/>
        </w:rPr>
        <w:t xml:space="preserve"> the agent</w:t>
      </w:r>
      <w:r w:rsidR="0070306B" w:rsidRPr="00925C23">
        <w:rPr>
          <w:lang w:val="en" w:eastAsia="en-AU"/>
        </w:rPr>
        <w:t>—</w:t>
      </w:r>
    </w:p>
    <w:p w:rsidR="008C371D" w:rsidRPr="00925C23" w:rsidRDefault="0070306B" w:rsidP="0070306B">
      <w:pPr>
        <w:pStyle w:val="Ipara"/>
        <w:rPr>
          <w:lang w:val="en" w:eastAsia="en-AU"/>
        </w:rPr>
      </w:pPr>
      <w:r w:rsidRPr="00925C23">
        <w:rPr>
          <w:lang w:val="en" w:eastAsia="en-AU"/>
        </w:rPr>
        <w:tab/>
        <w:t>(a)</w:t>
      </w:r>
      <w:r w:rsidRPr="00925C23">
        <w:rPr>
          <w:lang w:val="en" w:eastAsia="en-AU"/>
        </w:rPr>
        <w:tab/>
      </w:r>
      <w:r w:rsidR="00AF593F" w:rsidRPr="00925C23">
        <w:rPr>
          <w:lang w:val="en" w:eastAsia="en-AU"/>
        </w:rPr>
        <w:t>sell</w:t>
      </w:r>
      <w:r w:rsidR="008C371D" w:rsidRPr="00925C23">
        <w:rPr>
          <w:lang w:val="en" w:eastAsia="en-AU"/>
        </w:rPr>
        <w:t>s</w:t>
      </w:r>
      <w:r w:rsidR="00AF593F" w:rsidRPr="00925C23">
        <w:rPr>
          <w:lang w:val="en" w:eastAsia="en-AU"/>
        </w:rPr>
        <w:t xml:space="preserve"> or otherwise dispose</w:t>
      </w:r>
      <w:r w:rsidR="008C371D" w:rsidRPr="00925C23">
        <w:rPr>
          <w:lang w:val="en" w:eastAsia="en-AU"/>
        </w:rPr>
        <w:t>s</w:t>
      </w:r>
      <w:r w:rsidR="00AF593F" w:rsidRPr="00925C23">
        <w:rPr>
          <w:lang w:val="en" w:eastAsia="en-AU"/>
        </w:rPr>
        <w:t xml:space="preserve"> of </w:t>
      </w:r>
      <w:r w:rsidR="008C371D" w:rsidRPr="00925C23">
        <w:rPr>
          <w:lang w:val="en" w:eastAsia="en-AU"/>
        </w:rPr>
        <w:t>i</w:t>
      </w:r>
      <w:r w:rsidR="00AF593F" w:rsidRPr="00925C23">
        <w:rPr>
          <w:lang w:val="en" w:eastAsia="en-AU"/>
        </w:rPr>
        <w:t>dentifiable stock</w:t>
      </w:r>
      <w:r w:rsidR="008C371D" w:rsidRPr="00925C23">
        <w:rPr>
          <w:lang w:val="en" w:eastAsia="en-AU"/>
        </w:rPr>
        <w:t>; and</w:t>
      </w:r>
      <w:r w:rsidR="00AF593F" w:rsidRPr="00925C23">
        <w:rPr>
          <w:lang w:val="en" w:eastAsia="en-AU"/>
        </w:rPr>
        <w:t xml:space="preserve"> </w:t>
      </w:r>
    </w:p>
    <w:p w:rsidR="00AF593F" w:rsidRPr="00925C23" w:rsidRDefault="008C371D" w:rsidP="00925C23">
      <w:pPr>
        <w:pStyle w:val="Ipara"/>
        <w:keepNext/>
        <w:rPr>
          <w:lang w:val="en" w:eastAsia="en-AU"/>
        </w:rPr>
      </w:pPr>
      <w:r w:rsidRPr="00925C23">
        <w:rPr>
          <w:lang w:val="en" w:eastAsia="en-AU"/>
        </w:rPr>
        <w:tab/>
        <w:t>(b)</w:t>
      </w:r>
      <w:r w:rsidRPr="00925C23">
        <w:rPr>
          <w:lang w:val="en" w:eastAsia="en-AU"/>
        </w:rPr>
        <w:tab/>
        <w:t xml:space="preserve">does not have </w:t>
      </w:r>
      <w:r w:rsidR="001D7006" w:rsidRPr="00925C23">
        <w:rPr>
          <w:lang w:val="en" w:eastAsia="en-AU"/>
        </w:rPr>
        <w:t>the delivery information</w:t>
      </w:r>
      <w:r w:rsidR="0057472E" w:rsidRPr="00925C23">
        <w:rPr>
          <w:lang w:val="en" w:eastAsia="en-AU"/>
        </w:rPr>
        <w:t xml:space="preserve"> </w:t>
      </w:r>
      <w:r w:rsidR="0039567B" w:rsidRPr="00925C23">
        <w:rPr>
          <w:lang w:val="en" w:eastAsia="en-AU"/>
        </w:rPr>
        <w:t>in relation to</w:t>
      </w:r>
      <w:r w:rsidRPr="00925C23">
        <w:rPr>
          <w:lang w:val="en" w:eastAsia="en-AU"/>
        </w:rPr>
        <w:t xml:space="preserve"> the identifiable </w:t>
      </w:r>
      <w:r w:rsidR="0057472E" w:rsidRPr="00925C23">
        <w:rPr>
          <w:lang w:val="en" w:eastAsia="en-AU"/>
        </w:rPr>
        <w:t>stock</w:t>
      </w:r>
      <w:r w:rsidR="00AF593F" w:rsidRPr="00925C23">
        <w:rPr>
          <w:lang w:val="en" w:eastAsia="en-AU"/>
        </w:rPr>
        <w:t>.</w:t>
      </w:r>
    </w:p>
    <w:p w:rsidR="0069435F" w:rsidRPr="00925C23" w:rsidRDefault="0069435F" w:rsidP="00DD254B">
      <w:pPr>
        <w:pStyle w:val="Penalty"/>
        <w:rPr>
          <w:lang w:val="en" w:eastAsia="en-AU"/>
        </w:rPr>
      </w:pPr>
      <w:r w:rsidRPr="00925C23">
        <w:rPr>
          <w:lang w:val="en" w:eastAsia="en-AU"/>
        </w:rPr>
        <w:t>Maximum penalty:  50 penalty units.</w:t>
      </w:r>
    </w:p>
    <w:p w:rsidR="00D54EBE" w:rsidRPr="00925C23" w:rsidRDefault="00345576" w:rsidP="001D7006">
      <w:pPr>
        <w:pStyle w:val="IMain"/>
        <w:rPr>
          <w:lang w:val="en" w:eastAsia="en-AU"/>
        </w:rPr>
      </w:pPr>
      <w:r w:rsidRPr="00925C23">
        <w:rPr>
          <w:lang w:val="en" w:eastAsia="en-AU"/>
        </w:rPr>
        <w:tab/>
      </w:r>
      <w:r w:rsidR="001D7006" w:rsidRPr="00925C23">
        <w:rPr>
          <w:lang w:val="en" w:eastAsia="en-AU"/>
        </w:rPr>
        <w:t>(3)</w:t>
      </w:r>
      <w:r w:rsidR="001D7006" w:rsidRPr="00925C23">
        <w:rPr>
          <w:lang w:val="en" w:eastAsia="en-AU"/>
        </w:rPr>
        <w:tab/>
      </w:r>
      <w:r w:rsidR="001C1253" w:rsidRPr="00925C23">
        <w:rPr>
          <w:lang w:val="en" w:eastAsia="en-AU"/>
        </w:rPr>
        <w:t>A</w:t>
      </w:r>
      <w:r w:rsidR="00AF593F" w:rsidRPr="00925C23">
        <w:rPr>
          <w:lang w:val="en" w:eastAsia="en-AU"/>
        </w:rPr>
        <w:t xml:space="preserve"> person </w:t>
      </w:r>
      <w:r w:rsidR="00D54EBE" w:rsidRPr="00925C23">
        <w:rPr>
          <w:lang w:val="en" w:eastAsia="en-AU"/>
        </w:rPr>
        <w:t>commits an offence if</w:t>
      </w:r>
      <w:r w:rsidR="0080484A" w:rsidRPr="00925C23">
        <w:rPr>
          <w:lang w:val="en" w:eastAsia="en-AU"/>
        </w:rPr>
        <w:t xml:space="preserve"> the person</w:t>
      </w:r>
      <w:r w:rsidR="00D54EBE" w:rsidRPr="00925C23">
        <w:rPr>
          <w:lang w:val="en" w:eastAsia="en-AU"/>
        </w:rPr>
        <w:t>—</w:t>
      </w:r>
    </w:p>
    <w:p w:rsidR="00D54EBE" w:rsidRPr="00925C23" w:rsidRDefault="00D54EBE" w:rsidP="00D54EBE">
      <w:pPr>
        <w:pStyle w:val="Ipara"/>
        <w:rPr>
          <w:lang w:val="en" w:eastAsia="en-AU"/>
        </w:rPr>
      </w:pPr>
      <w:r w:rsidRPr="00925C23">
        <w:rPr>
          <w:lang w:val="en" w:eastAsia="en-AU"/>
        </w:rPr>
        <w:tab/>
        <w:t>(a)</w:t>
      </w:r>
      <w:r w:rsidRPr="00925C23">
        <w:rPr>
          <w:lang w:val="en" w:eastAsia="en-AU"/>
        </w:rPr>
        <w:tab/>
      </w:r>
      <w:r w:rsidR="00BA27AC" w:rsidRPr="00925C23">
        <w:rPr>
          <w:lang w:val="en" w:eastAsia="en-AU"/>
        </w:rPr>
        <w:t>tak</w:t>
      </w:r>
      <w:r w:rsidRPr="00925C23">
        <w:rPr>
          <w:lang w:val="en" w:eastAsia="en-AU"/>
        </w:rPr>
        <w:t xml:space="preserve">es </w:t>
      </w:r>
      <w:r w:rsidR="00AF593F" w:rsidRPr="00925C23">
        <w:rPr>
          <w:lang w:val="en" w:eastAsia="en-AU"/>
        </w:rPr>
        <w:t xml:space="preserve">possession of </w:t>
      </w:r>
      <w:r w:rsidRPr="00925C23">
        <w:rPr>
          <w:lang w:val="en" w:eastAsia="en-AU"/>
        </w:rPr>
        <w:t xml:space="preserve">identifiable </w:t>
      </w:r>
      <w:r w:rsidR="00BA27AC" w:rsidRPr="00925C23">
        <w:rPr>
          <w:lang w:val="en" w:eastAsia="en-AU"/>
        </w:rPr>
        <w:t>stock</w:t>
      </w:r>
      <w:r w:rsidRPr="00925C23">
        <w:rPr>
          <w:lang w:val="en" w:eastAsia="en-AU"/>
        </w:rPr>
        <w:t xml:space="preserve"> fr</w:t>
      </w:r>
      <w:r w:rsidR="00151C32" w:rsidRPr="00925C23">
        <w:rPr>
          <w:lang w:val="en" w:eastAsia="en-AU"/>
        </w:rPr>
        <w:t>o</w:t>
      </w:r>
      <w:r w:rsidRPr="00925C23">
        <w:rPr>
          <w:lang w:val="en" w:eastAsia="en-AU"/>
        </w:rPr>
        <w:t xml:space="preserve">m a stock and station agent; and </w:t>
      </w:r>
    </w:p>
    <w:p w:rsidR="00AF593F" w:rsidRPr="00925C23" w:rsidRDefault="00D54EBE" w:rsidP="00D54EBE">
      <w:pPr>
        <w:pStyle w:val="Ipara"/>
        <w:rPr>
          <w:lang w:val="en" w:eastAsia="en-AU"/>
        </w:rPr>
      </w:pPr>
      <w:r w:rsidRPr="00925C23">
        <w:rPr>
          <w:lang w:val="en" w:eastAsia="en-AU"/>
        </w:rPr>
        <w:tab/>
        <w:t>(b)</w:t>
      </w:r>
      <w:r w:rsidRPr="00925C23">
        <w:rPr>
          <w:lang w:val="en" w:eastAsia="en-AU"/>
        </w:rPr>
        <w:tab/>
        <w:t>does not immediately</w:t>
      </w:r>
      <w:r w:rsidR="00AF593F" w:rsidRPr="00925C23">
        <w:rPr>
          <w:lang w:val="en" w:eastAsia="en-AU"/>
        </w:rPr>
        <w:t xml:space="preserve"> </w:t>
      </w:r>
      <w:r w:rsidR="00BA27AC" w:rsidRPr="00925C23">
        <w:rPr>
          <w:lang w:val="en" w:eastAsia="en-AU"/>
        </w:rPr>
        <w:t xml:space="preserve">give </w:t>
      </w:r>
      <w:r w:rsidR="00AF593F" w:rsidRPr="00925C23">
        <w:rPr>
          <w:lang w:val="en" w:eastAsia="en-AU"/>
        </w:rPr>
        <w:t xml:space="preserve">the </w:t>
      </w:r>
      <w:r w:rsidR="00E2683A" w:rsidRPr="00925C23">
        <w:rPr>
          <w:lang w:val="en" w:eastAsia="en-AU"/>
        </w:rPr>
        <w:t xml:space="preserve">stock and station </w:t>
      </w:r>
      <w:r w:rsidR="00AF593F" w:rsidRPr="00925C23">
        <w:rPr>
          <w:lang w:val="en" w:eastAsia="en-AU"/>
        </w:rPr>
        <w:t xml:space="preserve">agent the following information (the </w:t>
      </w:r>
      <w:r w:rsidR="00AF593F" w:rsidRPr="00925C23">
        <w:rPr>
          <w:rStyle w:val="charBoldItals"/>
        </w:rPr>
        <w:t>post-sale information</w:t>
      </w:r>
      <w:r w:rsidR="00AF593F" w:rsidRPr="00925C23">
        <w:rPr>
          <w:lang w:val="en" w:eastAsia="en-AU"/>
        </w:rPr>
        <w:t>):</w:t>
      </w:r>
    </w:p>
    <w:p w:rsidR="00AF593F" w:rsidRPr="00925C23" w:rsidRDefault="001C06DB" w:rsidP="001C06DB">
      <w:pPr>
        <w:pStyle w:val="Isubpara"/>
        <w:rPr>
          <w:lang w:val="en" w:eastAsia="en-AU"/>
        </w:rPr>
      </w:pPr>
      <w:r w:rsidRPr="00925C23">
        <w:rPr>
          <w:lang w:val="en" w:eastAsia="en-AU"/>
        </w:rPr>
        <w:tab/>
        <w:t>(i)</w:t>
      </w:r>
      <w:r w:rsidRPr="00925C23">
        <w:rPr>
          <w:lang w:val="en" w:eastAsia="en-AU"/>
        </w:rPr>
        <w:tab/>
      </w:r>
      <w:r w:rsidR="00AF593F" w:rsidRPr="00925C23">
        <w:rPr>
          <w:lang w:val="en" w:eastAsia="en-AU"/>
        </w:rPr>
        <w:t>if the stock is to be sent to a property—the property ident</w:t>
      </w:r>
      <w:r w:rsidR="00BA27AC" w:rsidRPr="00925C23">
        <w:rPr>
          <w:lang w:val="en" w:eastAsia="en-AU"/>
        </w:rPr>
        <w:t>ification code of the property;</w:t>
      </w:r>
      <w:r w:rsidRPr="00925C23">
        <w:rPr>
          <w:lang w:val="en" w:eastAsia="en-AU"/>
        </w:rPr>
        <w:t xml:space="preserve"> </w:t>
      </w:r>
    </w:p>
    <w:p w:rsidR="00AF593F" w:rsidRPr="00925C23" w:rsidRDefault="00BA27AC" w:rsidP="00925C23">
      <w:pPr>
        <w:pStyle w:val="Isubpara"/>
        <w:keepNext/>
        <w:rPr>
          <w:lang w:val="en" w:eastAsia="en-AU"/>
        </w:rPr>
      </w:pPr>
      <w:r w:rsidRPr="00925C23">
        <w:rPr>
          <w:lang w:val="en" w:eastAsia="en-AU"/>
        </w:rPr>
        <w:tab/>
        <w:t>(</w:t>
      </w:r>
      <w:r w:rsidR="001C06DB" w:rsidRPr="00925C23">
        <w:rPr>
          <w:lang w:val="en" w:eastAsia="en-AU"/>
        </w:rPr>
        <w:t>ii</w:t>
      </w:r>
      <w:r w:rsidRPr="00925C23">
        <w:rPr>
          <w:lang w:val="en" w:eastAsia="en-AU"/>
        </w:rPr>
        <w:t>)</w:t>
      </w:r>
      <w:r w:rsidRPr="00925C23">
        <w:rPr>
          <w:lang w:val="en" w:eastAsia="en-AU"/>
        </w:rPr>
        <w:tab/>
      </w:r>
      <w:r w:rsidR="00AF593F" w:rsidRPr="00925C23">
        <w:rPr>
          <w:lang w:val="en" w:eastAsia="en-AU"/>
        </w:rPr>
        <w:t>if another stock and station agent is to take possession of the stock—the agent identification code of th</w:t>
      </w:r>
      <w:r w:rsidR="0039567B" w:rsidRPr="00925C23">
        <w:rPr>
          <w:lang w:val="en" w:eastAsia="en-AU"/>
        </w:rPr>
        <w:t>e other</w:t>
      </w:r>
      <w:r w:rsidR="00AF593F" w:rsidRPr="00925C23">
        <w:rPr>
          <w:lang w:val="en" w:eastAsia="en-AU"/>
        </w:rPr>
        <w:t xml:space="preserve"> stock and station agent.</w:t>
      </w:r>
    </w:p>
    <w:p w:rsidR="0080484A" w:rsidRPr="00925C23" w:rsidRDefault="0080484A" w:rsidP="00DD254B">
      <w:pPr>
        <w:pStyle w:val="Penalty"/>
        <w:rPr>
          <w:lang w:val="en" w:eastAsia="en-AU"/>
        </w:rPr>
      </w:pPr>
      <w:r w:rsidRPr="00925C23">
        <w:rPr>
          <w:lang w:val="en" w:eastAsia="en-AU"/>
        </w:rPr>
        <w:t>Maximum penalty:  50 penalty units.</w:t>
      </w:r>
    </w:p>
    <w:p w:rsidR="0069435F" w:rsidRPr="00925C23" w:rsidRDefault="0057472E" w:rsidP="0057472E">
      <w:pPr>
        <w:pStyle w:val="IMain"/>
        <w:rPr>
          <w:lang w:val="en" w:eastAsia="en-AU"/>
        </w:rPr>
      </w:pPr>
      <w:r w:rsidRPr="00925C23">
        <w:rPr>
          <w:lang w:val="en" w:eastAsia="en-AU"/>
        </w:rPr>
        <w:tab/>
        <w:t>(4)</w:t>
      </w:r>
      <w:r w:rsidRPr="00925C23">
        <w:rPr>
          <w:lang w:val="en" w:eastAsia="en-AU"/>
        </w:rPr>
        <w:tab/>
      </w:r>
      <w:r w:rsidR="0069435F" w:rsidRPr="00925C23">
        <w:rPr>
          <w:lang w:val="en" w:eastAsia="en-AU"/>
        </w:rPr>
        <w:t xml:space="preserve">A </w:t>
      </w:r>
      <w:r w:rsidR="00AF593F" w:rsidRPr="00925C23">
        <w:rPr>
          <w:lang w:val="en" w:eastAsia="en-AU"/>
        </w:rPr>
        <w:t>stock and station agent</w:t>
      </w:r>
      <w:r w:rsidR="0069435F" w:rsidRPr="00925C23">
        <w:rPr>
          <w:lang w:val="en" w:eastAsia="en-AU"/>
        </w:rPr>
        <w:t xml:space="preserve"> commits an offence if</w:t>
      </w:r>
      <w:r w:rsidR="0080484A" w:rsidRPr="00925C23">
        <w:rPr>
          <w:lang w:val="en" w:eastAsia="en-AU"/>
        </w:rPr>
        <w:t xml:space="preserve"> the agent</w:t>
      </w:r>
      <w:r w:rsidR="0069435F" w:rsidRPr="00925C23">
        <w:rPr>
          <w:lang w:val="en" w:eastAsia="en-AU"/>
        </w:rPr>
        <w:t>—</w:t>
      </w:r>
    </w:p>
    <w:p w:rsidR="00C1210B" w:rsidRPr="00925C23" w:rsidRDefault="0057472E" w:rsidP="00C1210B">
      <w:pPr>
        <w:pStyle w:val="Ipara"/>
        <w:rPr>
          <w:lang w:val="en" w:eastAsia="en-AU"/>
        </w:rPr>
      </w:pPr>
      <w:r w:rsidRPr="00925C23">
        <w:rPr>
          <w:lang w:val="en" w:eastAsia="en-AU"/>
        </w:rPr>
        <w:tab/>
      </w:r>
      <w:r w:rsidR="00C1210B" w:rsidRPr="00925C23">
        <w:rPr>
          <w:lang w:val="en" w:eastAsia="en-AU"/>
        </w:rPr>
        <w:t>(a)</w:t>
      </w:r>
      <w:r w:rsidR="00C1210B" w:rsidRPr="00925C23">
        <w:rPr>
          <w:lang w:val="en" w:eastAsia="en-AU"/>
        </w:rPr>
        <w:tab/>
        <w:t xml:space="preserve">sells or otherwise disposes of identifiable stock; and </w:t>
      </w:r>
    </w:p>
    <w:p w:rsidR="00C1210B" w:rsidRPr="000A1716" w:rsidRDefault="00C1210B" w:rsidP="00C1210B">
      <w:pPr>
        <w:pStyle w:val="Ipara"/>
        <w:rPr>
          <w:spacing w:val="2"/>
          <w:lang w:val="en" w:eastAsia="en-AU"/>
        </w:rPr>
      </w:pPr>
      <w:r w:rsidRPr="000A1716">
        <w:rPr>
          <w:spacing w:val="2"/>
          <w:lang w:val="en" w:eastAsia="en-AU"/>
        </w:rPr>
        <w:tab/>
        <w:t>(b)</w:t>
      </w:r>
      <w:r w:rsidRPr="000A1716">
        <w:rPr>
          <w:spacing w:val="2"/>
          <w:lang w:val="en" w:eastAsia="en-AU"/>
        </w:rPr>
        <w:tab/>
        <w:t>does not keep the following information in relation to the sale or disposal for at least 2 years</w:t>
      </w:r>
      <w:r w:rsidR="00E2683A" w:rsidRPr="000A1716">
        <w:rPr>
          <w:spacing w:val="2"/>
          <w:lang w:val="en" w:eastAsia="en-AU"/>
        </w:rPr>
        <w:t>:</w:t>
      </w:r>
    </w:p>
    <w:p w:rsidR="00AF593F" w:rsidRPr="00925C23" w:rsidRDefault="00C1210B" w:rsidP="00C1210B">
      <w:pPr>
        <w:pStyle w:val="Isubpara"/>
        <w:rPr>
          <w:lang w:val="en" w:eastAsia="en-AU"/>
        </w:rPr>
      </w:pPr>
      <w:r w:rsidRPr="00925C23">
        <w:rPr>
          <w:lang w:val="en" w:eastAsia="en-AU"/>
        </w:rPr>
        <w:tab/>
        <w:t>(i)</w:t>
      </w:r>
      <w:r w:rsidRPr="00925C23">
        <w:rPr>
          <w:lang w:val="en" w:eastAsia="en-AU"/>
        </w:rPr>
        <w:tab/>
      </w:r>
      <w:r w:rsidR="0057472E" w:rsidRPr="00925C23">
        <w:rPr>
          <w:lang w:val="en" w:eastAsia="en-AU"/>
        </w:rPr>
        <w:t>the delivery information</w:t>
      </w:r>
      <w:r w:rsidR="0039567B" w:rsidRPr="00925C23">
        <w:rPr>
          <w:lang w:val="en" w:eastAsia="en-AU"/>
        </w:rPr>
        <w:t xml:space="preserve"> in relation to the identifiable stock</w:t>
      </w:r>
      <w:r w:rsidR="0057472E" w:rsidRPr="00925C23">
        <w:rPr>
          <w:lang w:val="en" w:eastAsia="en-AU"/>
        </w:rPr>
        <w:t>;</w:t>
      </w:r>
    </w:p>
    <w:p w:rsidR="00AF593F" w:rsidRPr="00925C23" w:rsidRDefault="00C1210B" w:rsidP="00C1210B">
      <w:pPr>
        <w:pStyle w:val="Isubpara"/>
        <w:rPr>
          <w:lang w:val="en" w:eastAsia="en-AU"/>
        </w:rPr>
      </w:pPr>
      <w:r w:rsidRPr="00925C23">
        <w:rPr>
          <w:lang w:val="en" w:eastAsia="en-AU"/>
        </w:rPr>
        <w:tab/>
        <w:t>(ii)</w:t>
      </w:r>
      <w:r w:rsidRPr="00925C23">
        <w:rPr>
          <w:lang w:val="en" w:eastAsia="en-AU"/>
        </w:rPr>
        <w:tab/>
      </w:r>
      <w:r w:rsidR="00AF593F" w:rsidRPr="00925C23">
        <w:rPr>
          <w:lang w:val="en" w:eastAsia="en-AU"/>
        </w:rPr>
        <w:t>the property identification code or address of the saleyard at which the</w:t>
      </w:r>
      <w:r w:rsidR="005810D3" w:rsidRPr="00925C23">
        <w:rPr>
          <w:lang w:val="en" w:eastAsia="en-AU"/>
        </w:rPr>
        <w:t xml:space="preserve"> identifiable </w:t>
      </w:r>
      <w:r w:rsidR="00AF593F" w:rsidRPr="00925C23">
        <w:rPr>
          <w:lang w:val="en" w:eastAsia="en-AU"/>
        </w:rPr>
        <w:t>stock w</w:t>
      </w:r>
      <w:r w:rsidR="005810D3" w:rsidRPr="00925C23">
        <w:rPr>
          <w:lang w:val="en" w:eastAsia="en-AU"/>
        </w:rPr>
        <w:t>as</w:t>
      </w:r>
      <w:r w:rsidR="0057472E" w:rsidRPr="00925C23">
        <w:rPr>
          <w:lang w:val="en" w:eastAsia="en-AU"/>
        </w:rPr>
        <w:t xml:space="preserve"> sold or otherwise disposed of;</w:t>
      </w:r>
    </w:p>
    <w:p w:rsidR="00AF593F" w:rsidRPr="00925C23" w:rsidRDefault="00C1210B" w:rsidP="00925C23">
      <w:pPr>
        <w:pStyle w:val="Isubpara"/>
        <w:keepNext/>
        <w:rPr>
          <w:lang w:val="en" w:eastAsia="en-AU"/>
        </w:rPr>
      </w:pPr>
      <w:r w:rsidRPr="00925C23">
        <w:rPr>
          <w:lang w:val="en" w:eastAsia="en-AU"/>
        </w:rPr>
        <w:tab/>
        <w:t>(iii)</w:t>
      </w:r>
      <w:r w:rsidRPr="00925C23">
        <w:rPr>
          <w:lang w:val="en" w:eastAsia="en-AU"/>
        </w:rPr>
        <w:tab/>
      </w:r>
      <w:r w:rsidR="00AF593F" w:rsidRPr="00925C23">
        <w:rPr>
          <w:lang w:val="en" w:eastAsia="en-AU"/>
        </w:rPr>
        <w:t>the post-sale information.</w:t>
      </w:r>
    </w:p>
    <w:p w:rsidR="003241A1" w:rsidRPr="00925C23" w:rsidRDefault="003241A1" w:rsidP="00DD254B">
      <w:pPr>
        <w:pStyle w:val="Penalty"/>
        <w:rPr>
          <w:lang w:val="en" w:eastAsia="en-AU"/>
        </w:rPr>
      </w:pPr>
      <w:r w:rsidRPr="00925C23">
        <w:rPr>
          <w:lang w:val="en" w:eastAsia="en-AU"/>
        </w:rPr>
        <w:t>Maximum penalty:  50 penalty units.</w:t>
      </w:r>
    </w:p>
    <w:p w:rsidR="00A010E4" w:rsidRPr="00925C23" w:rsidRDefault="000F2EF7" w:rsidP="00A010E4">
      <w:pPr>
        <w:pStyle w:val="IMain"/>
        <w:rPr>
          <w:lang w:val="en" w:eastAsia="en-AU"/>
        </w:rPr>
      </w:pPr>
      <w:r w:rsidRPr="00925C23">
        <w:rPr>
          <w:lang w:val="en" w:eastAsia="en-AU"/>
        </w:rPr>
        <w:tab/>
      </w:r>
      <w:r w:rsidR="00A010E4" w:rsidRPr="00925C23">
        <w:rPr>
          <w:lang w:val="en" w:eastAsia="en-AU"/>
        </w:rPr>
        <w:t>(5)</w:t>
      </w:r>
      <w:r w:rsidR="00A010E4" w:rsidRPr="00925C23">
        <w:rPr>
          <w:lang w:val="en" w:eastAsia="en-AU"/>
        </w:rPr>
        <w:tab/>
        <w:t>A stock and station agent commits an offence if</w:t>
      </w:r>
      <w:r w:rsidR="0080484A" w:rsidRPr="00925C23">
        <w:rPr>
          <w:lang w:val="en" w:eastAsia="en-AU"/>
        </w:rPr>
        <w:t xml:space="preserve"> the agent</w:t>
      </w:r>
      <w:r w:rsidR="00A010E4" w:rsidRPr="00925C23">
        <w:rPr>
          <w:lang w:val="en" w:eastAsia="en-AU"/>
        </w:rPr>
        <w:t>—</w:t>
      </w:r>
    </w:p>
    <w:p w:rsidR="00A010E4" w:rsidRPr="00925C23" w:rsidRDefault="00A010E4" w:rsidP="00A010E4">
      <w:pPr>
        <w:pStyle w:val="Ipara"/>
        <w:rPr>
          <w:lang w:val="en" w:eastAsia="en-AU"/>
        </w:rPr>
      </w:pPr>
      <w:r w:rsidRPr="00925C23">
        <w:rPr>
          <w:lang w:val="en" w:eastAsia="en-AU"/>
        </w:rPr>
        <w:tab/>
        <w:t>(a)</w:t>
      </w:r>
      <w:r w:rsidRPr="00925C23">
        <w:rPr>
          <w:lang w:val="en" w:eastAsia="en-AU"/>
        </w:rPr>
        <w:tab/>
        <w:t xml:space="preserve">sells identifiable stock to </w:t>
      </w:r>
      <w:r w:rsidR="001C06DB" w:rsidRPr="00925C23">
        <w:rPr>
          <w:lang w:val="en" w:eastAsia="en-AU"/>
        </w:rPr>
        <w:t>a</w:t>
      </w:r>
      <w:r w:rsidRPr="00925C23">
        <w:rPr>
          <w:lang w:val="en" w:eastAsia="en-AU"/>
        </w:rPr>
        <w:t xml:space="preserve"> person; and </w:t>
      </w:r>
    </w:p>
    <w:p w:rsidR="00A010E4" w:rsidRPr="000A1716" w:rsidRDefault="00A010E4" w:rsidP="00A010E4">
      <w:pPr>
        <w:pStyle w:val="Ipara"/>
        <w:rPr>
          <w:spacing w:val="4"/>
          <w:lang w:val="en" w:eastAsia="en-AU"/>
        </w:rPr>
      </w:pPr>
      <w:r w:rsidRPr="000A1716">
        <w:rPr>
          <w:spacing w:val="4"/>
          <w:lang w:val="en" w:eastAsia="en-AU"/>
        </w:rPr>
        <w:tab/>
        <w:t>(b)</w:t>
      </w:r>
      <w:r w:rsidRPr="000A1716">
        <w:rPr>
          <w:spacing w:val="4"/>
          <w:lang w:val="en" w:eastAsia="en-AU"/>
        </w:rPr>
        <w:tab/>
        <w:t xml:space="preserve">does not, within 7 days </w:t>
      </w:r>
      <w:r w:rsidR="00EC7E59" w:rsidRPr="000A1716">
        <w:rPr>
          <w:spacing w:val="4"/>
          <w:lang w:val="en" w:eastAsia="en-AU"/>
        </w:rPr>
        <w:t>after</w:t>
      </w:r>
      <w:r w:rsidRPr="000A1716">
        <w:rPr>
          <w:spacing w:val="4"/>
          <w:lang w:val="en" w:eastAsia="en-AU"/>
        </w:rPr>
        <w:t xml:space="preserve"> the </w:t>
      </w:r>
      <w:r w:rsidR="0080484A" w:rsidRPr="000A1716">
        <w:rPr>
          <w:spacing w:val="4"/>
          <w:lang w:val="en" w:eastAsia="en-AU"/>
        </w:rPr>
        <w:t xml:space="preserve">day of the </w:t>
      </w:r>
      <w:r w:rsidRPr="000A1716">
        <w:rPr>
          <w:spacing w:val="4"/>
          <w:lang w:val="en" w:eastAsia="en-AU"/>
        </w:rPr>
        <w:t xml:space="preserve">sale, give the </w:t>
      </w:r>
      <w:r w:rsidR="001C06DB" w:rsidRPr="000A1716">
        <w:rPr>
          <w:spacing w:val="4"/>
          <w:lang w:val="en" w:eastAsia="en-AU"/>
        </w:rPr>
        <w:t>person</w:t>
      </w:r>
      <w:r w:rsidRPr="000A1716">
        <w:rPr>
          <w:spacing w:val="4"/>
          <w:lang w:val="en" w:eastAsia="en-AU"/>
        </w:rPr>
        <w:t xml:space="preserve"> the following information:</w:t>
      </w:r>
    </w:p>
    <w:p w:rsidR="000F2EF7" w:rsidRPr="00925C23" w:rsidRDefault="00A010E4" w:rsidP="00A010E4">
      <w:pPr>
        <w:pStyle w:val="Isubpara"/>
        <w:rPr>
          <w:lang w:val="en" w:eastAsia="en-AU"/>
        </w:rPr>
      </w:pPr>
      <w:r w:rsidRPr="00925C23">
        <w:rPr>
          <w:lang w:val="en" w:eastAsia="en-AU"/>
        </w:rPr>
        <w:tab/>
        <w:t>(i)</w:t>
      </w:r>
      <w:r w:rsidRPr="00925C23">
        <w:rPr>
          <w:lang w:val="en" w:eastAsia="en-AU"/>
        </w:rPr>
        <w:tab/>
      </w:r>
      <w:r w:rsidR="000F2EF7" w:rsidRPr="00925C23">
        <w:rPr>
          <w:lang w:val="en" w:eastAsia="en-AU"/>
        </w:rPr>
        <w:t>the delivery information</w:t>
      </w:r>
      <w:r w:rsidR="005810D3" w:rsidRPr="00925C23">
        <w:rPr>
          <w:lang w:val="en" w:eastAsia="en-AU"/>
        </w:rPr>
        <w:t xml:space="preserve"> in relation to the identifiable stock</w:t>
      </w:r>
      <w:r w:rsidR="00B14034" w:rsidRPr="00925C23">
        <w:rPr>
          <w:lang w:val="en" w:eastAsia="en-AU"/>
        </w:rPr>
        <w:t>;</w:t>
      </w:r>
    </w:p>
    <w:p w:rsidR="000F2EF7" w:rsidRPr="00925C23" w:rsidRDefault="00A010E4" w:rsidP="00925C23">
      <w:pPr>
        <w:pStyle w:val="Isubpara"/>
        <w:keepNext/>
        <w:rPr>
          <w:lang w:val="en" w:eastAsia="en-AU"/>
        </w:rPr>
      </w:pPr>
      <w:r w:rsidRPr="00925C23">
        <w:rPr>
          <w:lang w:val="en" w:eastAsia="en-AU"/>
        </w:rPr>
        <w:tab/>
        <w:t>(ii</w:t>
      </w:r>
      <w:r w:rsidR="000F2EF7" w:rsidRPr="00925C23">
        <w:rPr>
          <w:lang w:val="en" w:eastAsia="en-AU"/>
        </w:rPr>
        <w:t>)</w:t>
      </w:r>
      <w:r w:rsidR="000F2EF7" w:rsidRPr="00925C23">
        <w:rPr>
          <w:lang w:val="en" w:eastAsia="en-AU"/>
        </w:rPr>
        <w:tab/>
        <w:t>the property identification code or address of the saleyard at which the stock w</w:t>
      </w:r>
      <w:r w:rsidR="005810D3" w:rsidRPr="00925C23">
        <w:rPr>
          <w:lang w:val="en" w:eastAsia="en-AU"/>
        </w:rPr>
        <w:t>as</w:t>
      </w:r>
      <w:r w:rsidR="004C2D38" w:rsidRPr="00925C23">
        <w:rPr>
          <w:lang w:val="en" w:eastAsia="en-AU"/>
        </w:rPr>
        <w:t xml:space="preserve"> sold</w:t>
      </w:r>
      <w:r w:rsidR="000F2EF7" w:rsidRPr="00925C23">
        <w:rPr>
          <w:lang w:val="en" w:eastAsia="en-AU"/>
        </w:rPr>
        <w:t>.</w:t>
      </w:r>
    </w:p>
    <w:p w:rsidR="003241A1" w:rsidRPr="00925C23" w:rsidRDefault="003241A1" w:rsidP="00DD254B">
      <w:pPr>
        <w:pStyle w:val="Penalty"/>
        <w:rPr>
          <w:lang w:val="en" w:eastAsia="en-AU"/>
        </w:rPr>
      </w:pPr>
      <w:r w:rsidRPr="00925C23">
        <w:rPr>
          <w:lang w:val="en" w:eastAsia="en-AU"/>
        </w:rPr>
        <w:t>Maximum penalty:  50 penalty units.</w:t>
      </w:r>
    </w:p>
    <w:p w:rsidR="003241A1" w:rsidRPr="00925C23" w:rsidRDefault="008F3201" w:rsidP="000F2EF7">
      <w:pPr>
        <w:pStyle w:val="IMain"/>
        <w:rPr>
          <w:lang w:val="en" w:eastAsia="en-AU"/>
        </w:rPr>
      </w:pPr>
      <w:r w:rsidRPr="00925C23">
        <w:rPr>
          <w:lang w:val="en" w:eastAsia="en-AU"/>
        </w:rPr>
        <w:tab/>
      </w:r>
      <w:r w:rsidR="000F2EF7" w:rsidRPr="00925C23">
        <w:rPr>
          <w:lang w:val="en" w:eastAsia="en-AU"/>
        </w:rPr>
        <w:t>(6)</w:t>
      </w:r>
      <w:r w:rsidR="000F2EF7" w:rsidRPr="00925C23">
        <w:rPr>
          <w:lang w:val="en" w:eastAsia="en-AU"/>
        </w:rPr>
        <w:tab/>
        <w:t xml:space="preserve">A person </w:t>
      </w:r>
      <w:r w:rsidR="003241A1" w:rsidRPr="00925C23">
        <w:rPr>
          <w:lang w:val="en" w:eastAsia="en-AU"/>
        </w:rPr>
        <w:t>commits an offence if</w:t>
      </w:r>
      <w:r w:rsidR="00B14034" w:rsidRPr="00925C23">
        <w:rPr>
          <w:lang w:val="en" w:eastAsia="en-AU"/>
        </w:rPr>
        <w:t xml:space="preserve"> the person</w:t>
      </w:r>
      <w:r w:rsidR="003241A1" w:rsidRPr="00925C23">
        <w:rPr>
          <w:lang w:val="en" w:eastAsia="en-AU"/>
        </w:rPr>
        <w:t>—</w:t>
      </w:r>
    </w:p>
    <w:p w:rsidR="003241A1" w:rsidRPr="00925C23" w:rsidRDefault="003241A1" w:rsidP="003241A1">
      <w:pPr>
        <w:pStyle w:val="Ipara"/>
        <w:rPr>
          <w:lang w:val="en" w:eastAsia="en-AU"/>
        </w:rPr>
      </w:pPr>
      <w:r w:rsidRPr="00925C23">
        <w:rPr>
          <w:lang w:val="en" w:eastAsia="en-AU"/>
        </w:rPr>
        <w:tab/>
        <w:t>(a)</w:t>
      </w:r>
      <w:r w:rsidRPr="00925C23">
        <w:rPr>
          <w:lang w:val="en" w:eastAsia="en-AU"/>
        </w:rPr>
        <w:tab/>
        <w:t xml:space="preserve">is </w:t>
      </w:r>
      <w:r w:rsidR="000F2EF7" w:rsidRPr="00925C23">
        <w:rPr>
          <w:lang w:val="en" w:eastAsia="en-AU"/>
        </w:rPr>
        <w:t>given the info</w:t>
      </w:r>
      <w:r w:rsidR="00E2683A" w:rsidRPr="00925C23">
        <w:rPr>
          <w:lang w:val="en" w:eastAsia="en-AU"/>
        </w:rPr>
        <w:t>rmation mentioned in subsection </w:t>
      </w:r>
      <w:r w:rsidR="000F2EF7" w:rsidRPr="00925C23">
        <w:rPr>
          <w:lang w:val="en" w:eastAsia="en-AU"/>
        </w:rPr>
        <w:t>(5)</w:t>
      </w:r>
      <w:r w:rsidRPr="00925C23">
        <w:rPr>
          <w:lang w:val="en" w:eastAsia="en-AU"/>
        </w:rPr>
        <w:t xml:space="preserve">; and </w:t>
      </w:r>
    </w:p>
    <w:p w:rsidR="00AF593F" w:rsidRPr="00925C23" w:rsidRDefault="003241A1" w:rsidP="00925C23">
      <w:pPr>
        <w:pStyle w:val="Ipara"/>
        <w:keepNext/>
        <w:rPr>
          <w:lang w:val="en" w:eastAsia="en-AU"/>
        </w:rPr>
      </w:pPr>
      <w:r w:rsidRPr="00925C23">
        <w:rPr>
          <w:lang w:val="en" w:eastAsia="en-AU"/>
        </w:rPr>
        <w:tab/>
        <w:t>(b)</w:t>
      </w:r>
      <w:r w:rsidRPr="00925C23">
        <w:rPr>
          <w:lang w:val="en" w:eastAsia="en-AU"/>
        </w:rPr>
        <w:tab/>
        <w:t xml:space="preserve">does not keep </w:t>
      </w:r>
      <w:r w:rsidR="00AF593F" w:rsidRPr="00925C23">
        <w:rPr>
          <w:lang w:val="en" w:eastAsia="en-AU"/>
        </w:rPr>
        <w:t>th</w:t>
      </w:r>
      <w:r w:rsidR="005810D3" w:rsidRPr="00925C23">
        <w:rPr>
          <w:lang w:val="en" w:eastAsia="en-AU"/>
        </w:rPr>
        <w:t>e</w:t>
      </w:r>
      <w:r w:rsidR="00AF593F" w:rsidRPr="00925C23">
        <w:rPr>
          <w:lang w:val="en" w:eastAsia="en-AU"/>
        </w:rPr>
        <w:t xml:space="preserve"> information for</w:t>
      </w:r>
      <w:r w:rsidR="006C2198" w:rsidRPr="00925C23">
        <w:rPr>
          <w:lang w:val="en" w:eastAsia="en-AU"/>
        </w:rPr>
        <w:t xml:space="preserve"> at least</w:t>
      </w:r>
      <w:r w:rsidR="00AF593F" w:rsidRPr="00925C23">
        <w:rPr>
          <w:lang w:val="en" w:eastAsia="en-AU"/>
        </w:rPr>
        <w:t xml:space="preserve"> 7 years </w:t>
      </w:r>
      <w:r w:rsidR="005810D3" w:rsidRPr="00925C23">
        <w:rPr>
          <w:lang w:val="en" w:eastAsia="en-AU"/>
        </w:rPr>
        <w:t>after</w:t>
      </w:r>
      <w:r w:rsidR="00AF593F" w:rsidRPr="00925C23">
        <w:rPr>
          <w:lang w:val="en" w:eastAsia="en-AU"/>
        </w:rPr>
        <w:t xml:space="preserve"> the da</w:t>
      </w:r>
      <w:r w:rsidR="005810D3" w:rsidRPr="00925C23">
        <w:rPr>
          <w:lang w:val="en" w:eastAsia="en-AU"/>
        </w:rPr>
        <w:t>y the information wa</w:t>
      </w:r>
      <w:r w:rsidR="00EF1B84" w:rsidRPr="00925C23">
        <w:rPr>
          <w:lang w:val="en" w:eastAsia="en-AU"/>
        </w:rPr>
        <w:t xml:space="preserve">s </w:t>
      </w:r>
      <w:r w:rsidR="00E2683A" w:rsidRPr="00925C23">
        <w:rPr>
          <w:lang w:val="en" w:eastAsia="en-AU"/>
        </w:rPr>
        <w:t>given</w:t>
      </w:r>
      <w:r w:rsidR="00AF593F" w:rsidRPr="00925C23">
        <w:rPr>
          <w:lang w:val="en" w:eastAsia="en-AU"/>
        </w:rPr>
        <w:t>.</w:t>
      </w:r>
    </w:p>
    <w:p w:rsidR="004C2D38" w:rsidRPr="00925C23" w:rsidRDefault="003241A1" w:rsidP="00DD254B">
      <w:pPr>
        <w:pStyle w:val="Penalty"/>
        <w:rPr>
          <w:lang w:val="en" w:eastAsia="en-AU"/>
        </w:rPr>
      </w:pPr>
      <w:r w:rsidRPr="00925C23">
        <w:rPr>
          <w:lang w:val="en" w:eastAsia="en-AU"/>
        </w:rPr>
        <w:t>Maximum penalty:  50 penalty units.</w:t>
      </w:r>
    </w:p>
    <w:p w:rsidR="00154E19" w:rsidRPr="000A1716" w:rsidRDefault="004C2D38" w:rsidP="00A5115E">
      <w:pPr>
        <w:pStyle w:val="IMain"/>
        <w:rPr>
          <w:spacing w:val="2"/>
          <w:lang w:val="en" w:eastAsia="en-AU"/>
        </w:rPr>
      </w:pPr>
      <w:r w:rsidRPr="000A1716">
        <w:rPr>
          <w:spacing w:val="2"/>
          <w:lang w:val="en" w:eastAsia="en-AU"/>
        </w:rPr>
        <w:tab/>
        <w:t>(7)</w:t>
      </w:r>
      <w:r w:rsidRPr="000A1716">
        <w:rPr>
          <w:spacing w:val="2"/>
          <w:lang w:val="en" w:eastAsia="en-AU"/>
        </w:rPr>
        <w:tab/>
        <w:t>A stock and station agent commits an offence if</w:t>
      </w:r>
      <w:r w:rsidR="00A5115E" w:rsidRPr="000A1716">
        <w:rPr>
          <w:spacing w:val="2"/>
          <w:lang w:val="en" w:eastAsia="en-AU"/>
        </w:rPr>
        <w:t xml:space="preserve"> </w:t>
      </w:r>
      <w:r w:rsidRPr="000A1716">
        <w:rPr>
          <w:spacing w:val="2"/>
          <w:lang w:val="en" w:eastAsia="en-AU"/>
        </w:rPr>
        <w:t xml:space="preserve">the agent does not, </w:t>
      </w:r>
      <w:r w:rsidR="00E4021E" w:rsidRPr="000A1716">
        <w:rPr>
          <w:spacing w:val="2"/>
          <w:lang w:val="en" w:eastAsia="en-AU"/>
        </w:rPr>
        <w:t xml:space="preserve">at least once </w:t>
      </w:r>
      <w:r w:rsidR="00E470E3" w:rsidRPr="000A1716">
        <w:rPr>
          <w:spacing w:val="2"/>
          <w:lang w:val="en" w:eastAsia="en-AU"/>
        </w:rPr>
        <w:t xml:space="preserve">in </w:t>
      </w:r>
      <w:r w:rsidR="00154E19" w:rsidRPr="000A1716">
        <w:rPr>
          <w:spacing w:val="2"/>
          <w:lang w:val="en" w:eastAsia="en-AU"/>
        </w:rPr>
        <w:t>each</w:t>
      </w:r>
      <w:r w:rsidR="00E470E3" w:rsidRPr="000A1716">
        <w:rPr>
          <w:spacing w:val="2"/>
          <w:lang w:val="en" w:eastAsia="en-AU"/>
        </w:rPr>
        <w:t xml:space="preserve"> </w:t>
      </w:r>
      <w:r w:rsidR="00154E19" w:rsidRPr="000A1716">
        <w:rPr>
          <w:spacing w:val="2"/>
          <w:lang w:val="en" w:eastAsia="en-AU"/>
        </w:rPr>
        <w:t>week</w:t>
      </w:r>
      <w:r w:rsidR="00A347B4" w:rsidRPr="000A1716">
        <w:rPr>
          <w:spacing w:val="2"/>
          <w:lang w:val="en" w:eastAsia="en-AU"/>
        </w:rPr>
        <w:t xml:space="preserve"> in which the agent transfers stock</w:t>
      </w:r>
      <w:r w:rsidR="00154E19" w:rsidRPr="000A1716">
        <w:rPr>
          <w:spacing w:val="2"/>
          <w:lang w:val="en" w:eastAsia="en-AU"/>
        </w:rPr>
        <w:t>—</w:t>
      </w:r>
    </w:p>
    <w:p w:rsidR="003614DA" w:rsidRPr="00925C23" w:rsidRDefault="00154E19" w:rsidP="00154E19">
      <w:pPr>
        <w:pStyle w:val="Ipara"/>
        <w:rPr>
          <w:lang w:val="en" w:eastAsia="en-AU"/>
        </w:rPr>
      </w:pPr>
      <w:r w:rsidRPr="00925C23">
        <w:rPr>
          <w:lang w:val="en" w:eastAsia="en-AU"/>
        </w:rPr>
        <w:tab/>
        <w:t>(a)</w:t>
      </w:r>
      <w:r w:rsidRPr="00925C23">
        <w:rPr>
          <w:lang w:val="en" w:eastAsia="en-AU"/>
        </w:rPr>
        <w:tab/>
        <w:t>reconcile the number of liv</w:t>
      </w:r>
      <w:r w:rsidR="003614DA" w:rsidRPr="00925C23">
        <w:rPr>
          <w:lang w:val="en" w:eastAsia="en-AU"/>
        </w:rPr>
        <w:t>ing</w:t>
      </w:r>
      <w:r w:rsidRPr="00925C23">
        <w:rPr>
          <w:lang w:val="en" w:eastAsia="en-AU"/>
        </w:rPr>
        <w:t xml:space="preserve"> stock linked to the agent’s agent identification code on the NLIS database</w:t>
      </w:r>
      <w:r w:rsidR="003614DA" w:rsidRPr="00925C23">
        <w:rPr>
          <w:lang w:val="en" w:eastAsia="en-AU"/>
        </w:rPr>
        <w:t>; and</w:t>
      </w:r>
    </w:p>
    <w:p w:rsidR="00D008B8" w:rsidRPr="00925C23" w:rsidRDefault="003614DA" w:rsidP="003614DA">
      <w:pPr>
        <w:pStyle w:val="Ipara"/>
        <w:rPr>
          <w:lang w:val="en" w:eastAsia="en-AU"/>
        </w:rPr>
      </w:pPr>
      <w:r w:rsidRPr="00925C23">
        <w:rPr>
          <w:lang w:val="en" w:eastAsia="en-AU"/>
        </w:rPr>
        <w:tab/>
        <w:t>(b)</w:t>
      </w:r>
      <w:r w:rsidRPr="00925C23">
        <w:rPr>
          <w:lang w:val="en" w:eastAsia="en-AU"/>
        </w:rPr>
        <w:tab/>
        <w:t xml:space="preserve">record the </w:t>
      </w:r>
      <w:r w:rsidR="00D008B8" w:rsidRPr="00925C23">
        <w:rPr>
          <w:lang w:val="en" w:eastAsia="en-AU"/>
        </w:rPr>
        <w:t>transfer of the stock from the agent’s agent identification code to the property identification code of the property or premises to which the stock was delivered; and</w:t>
      </w:r>
    </w:p>
    <w:p w:rsidR="004C2D38" w:rsidRPr="00925C23" w:rsidRDefault="00D008B8" w:rsidP="00925C23">
      <w:pPr>
        <w:pStyle w:val="Ipara"/>
        <w:keepNext/>
        <w:rPr>
          <w:lang w:val="en" w:eastAsia="en-AU"/>
        </w:rPr>
      </w:pPr>
      <w:r w:rsidRPr="00925C23">
        <w:rPr>
          <w:lang w:val="en" w:eastAsia="en-AU"/>
        </w:rPr>
        <w:tab/>
        <w:t>(c)</w:t>
      </w:r>
      <w:r w:rsidRPr="00925C23">
        <w:rPr>
          <w:lang w:val="en" w:eastAsia="en-AU"/>
        </w:rPr>
        <w:tab/>
      </w:r>
      <w:r w:rsidR="004C2D38" w:rsidRPr="00925C23">
        <w:rPr>
          <w:lang w:val="en" w:eastAsia="en-AU"/>
        </w:rPr>
        <w:t>give</w:t>
      </w:r>
      <w:r w:rsidRPr="00925C23">
        <w:rPr>
          <w:lang w:val="en" w:eastAsia="en-AU"/>
        </w:rPr>
        <w:t xml:space="preserve"> the information to</w:t>
      </w:r>
      <w:r w:rsidR="004C2D38" w:rsidRPr="00925C23">
        <w:rPr>
          <w:lang w:val="en" w:eastAsia="en-AU"/>
        </w:rPr>
        <w:t xml:space="preserve"> the NLIS administrator</w:t>
      </w:r>
      <w:r w:rsidRPr="00925C23">
        <w:rPr>
          <w:lang w:val="en" w:eastAsia="en-AU"/>
        </w:rPr>
        <w:t>.</w:t>
      </w:r>
    </w:p>
    <w:p w:rsidR="004C2D38" w:rsidRPr="00925C23" w:rsidRDefault="004C2D38" w:rsidP="00DD254B">
      <w:pPr>
        <w:pStyle w:val="Penalty"/>
        <w:rPr>
          <w:lang w:val="en" w:eastAsia="en-AU"/>
        </w:rPr>
      </w:pPr>
      <w:r w:rsidRPr="00925C23">
        <w:rPr>
          <w:lang w:val="en" w:eastAsia="en-AU"/>
        </w:rPr>
        <w:t>Maximum penalty:  50 penalty units.</w:t>
      </w:r>
    </w:p>
    <w:p w:rsidR="001C06DB" w:rsidRPr="00925C23" w:rsidRDefault="004902F3" w:rsidP="004902F3">
      <w:pPr>
        <w:pStyle w:val="IMain"/>
        <w:rPr>
          <w:lang w:val="en" w:eastAsia="en-AU"/>
        </w:rPr>
      </w:pPr>
      <w:r w:rsidRPr="00925C23">
        <w:rPr>
          <w:lang w:val="en" w:eastAsia="en-AU"/>
        </w:rPr>
        <w:tab/>
        <w:t>(</w:t>
      </w:r>
      <w:r w:rsidR="004C2D38" w:rsidRPr="00925C23">
        <w:rPr>
          <w:lang w:val="en" w:eastAsia="en-AU"/>
        </w:rPr>
        <w:t>8</w:t>
      </w:r>
      <w:r w:rsidR="001C06DB" w:rsidRPr="00925C23">
        <w:rPr>
          <w:lang w:val="en" w:eastAsia="en-AU"/>
        </w:rPr>
        <w:t>)</w:t>
      </w:r>
      <w:r w:rsidR="001C06DB" w:rsidRPr="00925C23">
        <w:rPr>
          <w:lang w:val="en" w:eastAsia="en-AU"/>
        </w:rPr>
        <w:tab/>
        <w:t>A stock and station agent commits an offence if</w:t>
      </w:r>
      <w:r w:rsidR="00DF3766" w:rsidRPr="00925C23">
        <w:rPr>
          <w:lang w:val="en" w:eastAsia="en-AU"/>
        </w:rPr>
        <w:t xml:space="preserve"> the agent</w:t>
      </w:r>
      <w:r w:rsidR="001C06DB" w:rsidRPr="00925C23">
        <w:rPr>
          <w:lang w:val="en" w:eastAsia="en-AU"/>
        </w:rPr>
        <w:t>—</w:t>
      </w:r>
    </w:p>
    <w:p w:rsidR="00BE19B6" w:rsidRPr="00925C23" w:rsidRDefault="001C06DB" w:rsidP="001C06DB">
      <w:pPr>
        <w:pStyle w:val="Ipara"/>
        <w:rPr>
          <w:lang w:val="en" w:eastAsia="en-AU"/>
        </w:rPr>
      </w:pPr>
      <w:r w:rsidRPr="00925C23">
        <w:rPr>
          <w:lang w:val="en" w:eastAsia="en-AU"/>
        </w:rPr>
        <w:tab/>
        <w:t>(a)</w:t>
      </w:r>
      <w:r w:rsidRPr="00925C23">
        <w:rPr>
          <w:lang w:val="en" w:eastAsia="en-AU"/>
        </w:rPr>
        <w:tab/>
      </w:r>
      <w:r w:rsidR="00AF593F" w:rsidRPr="00925C23">
        <w:rPr>
          <w:lang w:val="en" w:eastAsia="en-AU"/>
        </w:rPr>
        <w:t>takes delivery of</w:t>
      </w:r>
      <w:r w:rsidR="00BE19B6" w:rsidRPr="00925C23">
        <w:rPr>
          <w:lang w:val="en" w:eastAsia="en-AU"/>
        </w:rPr>
        <w:t xml:space="preserve">, sells or otherwise disposes of </w:t>
      </w:r>
      <w:r w:rsidR="00AF593F" w:rsidRPr="00925C23">
        <w:rPr>
          <w:lang w:val="en" w:eastAsia="en-AU"/>
        </w:rPr>
        <w:t xml:space="preserve">identifiable stock </w:t>
      </w:r>
      <w:r w:rsidR="00BE19B6" w:rsidRPr="00925C23">
        <w:rPr>
          <w:lang w:val="en" w:eastAsia="en-AU"/>
        </w:rPr>
        <w:t xml:space="preserve">(other than pigs) at a saleyard; and </w:t>
      </w:r>
    </w:p>
    <w:p w:rsidR="00BE19B6" w:rsidRPr="000A1716" w:rsidRDefault="00BE19B6" w:rsidP="00BE19B6">
      <w:pPr>
        <w:pStyle w:val="Ipara"/>
        <w:rPr>
          <w:spacing w:val="2"/>
          <w:lang w:val="en" w:eastAsia="en-AU"/>
        </w:rPr>
      </w:pPr>
      <w:r w:rsidRPr="000A1716">
        <w:rPr>
          <w:spacing w:val="2"/>
          <w:lang w:val="en" w:eastAsia="en-AU"/>
        </w:rPr>
        <w:tab/>
        <w:t>(b)</w:t>
      </w:r>
      <w:r w:rsidRPr="000A1716">
        <w:rPr>
          <w:spacing w:val="2"/>
          <w:lang w:val="en" w:eastAsia="en-AU"/>
        </w:rPr>
        <w:tab/>
        <w:t>does not, by close of business on the day of the delivery, sale or other disposal, give the operator of the saleyard the following information:</w:t>
      </w:r>
    </w:p>
    <w:p w:rsidR="00BE19B6" w:rsidRPr="00925C23" w:rsidRDefault="00BE19B6" w:rsidP="00BE19B6">
      <w:pPr>
        <w:pStyle w:val="Isubpara"/>
        <w:rPr>
          <w:lang w:val="en" w:eastAsia="en-AU"/>
        </w:rPr>
      </w:pPr>
      <w:r w:rsidRPr="00925C23">
        <w:rPr>
          <w:lang w:val="en" w:eastAsia="en-AU"/>
        </w:rPr>
        <w:tab/>
        <w:t>(i)</w:t>
      </w:r>
      <w:r w:rsidRPr="00925C23">
        <w:rPr>
          <w:lang w:val="en" w:eastAsia="en-AU"/>
        </w:rPr>
        <w:tab/>
        <w:t>the delivery information</w:t>
      </w:r>
      <w:r w:rsidR="0008633F" w:rsidRPr="00925C23">
        <w:rPr>
          <w:lang w:val="en" w:eastAsia="en-AU"/>
        </w:rPr>
        <w:t xml:space="preserve"> in relation to the identifiable stock</w:t>
      </w:r>
      <w:r w:rsidRPr="00925C23">
        <w:rPr>
          <w:lang w:val="en" w:eastAsia="en-AU"/>
        </w:rPr>
        <w:t>;</w:t>
      </w:r>
    </w:p>
    <w:p w:rsidR="00AF593F" w:rsidRPr="00925C23" w:rsidRDefault="00EF1B84" w:rsidP="00925C23">
      <w:pPr>
        <w:pStyle w:val="Isubpara"/>
        <w:keepNext/>
        <w:rPr>
          <w:lang w:val="en" w:eastAsia="en-AU"/>
        </w:rPr>
      </w:pPr>
      <w:r w:rsidRPr="00925C23">
        <w:rPr>
          <w:lang w:val="en" w:eastAsia="en-AU"/>
        </w:rPr>
        <w:tab/>
        <w:t>(ii)</w:t>
      </w:r>
      <w:r w:rsidRPr="00925C23">
        <w:rPr>
          <w:lang w:val="en" w:eastAsia="en-AU"/>
        </w:rPr>
        <w:tab/>
      </w:r>
      <w:r w:rsidR="00151C32" w:rsidRPr="00925C23">
        <w:rPr>
          <w:lang w:val="en" w:eastAsia="en-AU"/>
        </w:rPr>
        <w:t xml:space="preserve">the </w:t>
      </w:r>
      <w:r w:rsidR="00AF593F" w:rsidRPr="00925C23">
        <w:rPr>
          <w:lang w:val="en" w:eastAsia="en-AU"/>
        </w:rPr>
        <w:t xml:space="preserve">post-sale information </w:t>
      </w:r>
      <w:r w:rsidR="00EC7E59" w:rsidRPr="00925C23">
        <w:rPr>
          <w:lang w:val="en" w:eastAsia="en-AU"/>
        </w:rPr>
        <w:t>given</w:t>
      </w:r>
      <w:r w:rsidR="00AF593F" w:rsidRPr="00925C23">
        <w:rPr>
          <w:lang w:val="en" w:eastAsia="en-AU"/>
        </w:rPr>
        <w:t xml:space="preserve"> to the agent in relation to the stock.</w:t>
      </w:r>
    </w:p>
    <w:p w:rsidR="00EF1B84" w:rsidRPr="00925C23" w:rsidRDefault="00EF1B84" w:rsidP="00DD254B">
      <w:pPr>
        <w:pStyle w:val="Penalty"/>
        <w:rPr>
          <w:lang w:val="en" w:eastAsia="en-AU"/>
        </w:rPr>
      </w:pPr>
      <w:r w:rsidRPr="00925C23">
        <w:rPr>
          <w:lang w:val="en" w:eastAsia="en-AU"/>
        </w:rPr>
        <w:t>Maximum penalty:  50 penalty units.</w:t>
      </w:r>
    </w:p>
    <w:p w:rsidR="00EF1B84" w:rsidRPr="00925C23" w:rsidRDefault="00EA538A" w:rsidP="00EF1B84">
      <w:pPr>
        <w:pStyle w:val="IMain"/>
        <w:rPr>
          <w:lang w:val="en" w:eastAsia="en-AU"/>
        </w:rPr>
      </w:pPr>
      <w:r w:rsidRPr="00925C23">
        <w:rPr>
          <w:lang w:val="en" w:eastAsia="en-AU"/>
        </w:rPr>
        <w:tab/>
        <w:t>(</w:t>
      </w:r>
      <w:r w:rsidR="004C2D38" w:rsidRPr="00925C23">
        <w:rPr>
          <w:lang w:val="en" w:eastAsia="en-AU"/>
        </w:rPr>
        <w:t>9</w:t>
      </w:r>
      <w:r w:rsidRPr="00925C23">
        <w:rPr>
          <w:lang w:val="en" w:eastAsia="en-AU"/>
        </w:rPr>
        <w:t>)</w:t>
      </w:r>
      <w:r w:rsidRPr="00925C23">
        <w:rPr>
          <w:lang w:val="en" w:eastAsia="en-AU"/>
        </w:rPr>
        <w:tab/>
      </w:r>
      <w:r w:rsidR="001C1253" w:rsidRPr="00925C23">
        <w:rPr>
          <w:lang w:val="en" w:eastAsia="en-AU"/>
        </w:rPr>
        <w:t>An</w:t>
      </w:r>
      <w:r w:rsidR="00AF593F" w:rsidRPr="00925C23">
        <w:rPr>
          <w:lang w:val="en" w:eastAsia="en-AU"/>
        </w:rPr>
        <w:t xml:space="preserve"> operator </w:t>
      </w:r>
      <w:r w:rsidR="00627CF3" w:rsidRPr="00925C23">
        <w:rPr>
          <w:lang w:val="en" w:eastAsia="en-AU"/>
        </w:rPr>
        <w:t xml:space="preserve">of a saleyard </w:t>
      </w:r>
      <w:r w:rsidR="00EF1B84" w:rsidRPr="00925C23">
        <w:rPr>
          <w:lang w:val="en" w:eastAsia="en-AU"/>
        </w:rPr>
        <w:t>commits an offence if</w:t>
      </w:r>
      <w:r w:rsidR="00DF3766" w:rsidRPr="00925C23">
        <w:rPr>
          <w:lang w:val="en" w:eastAsia="en-AU"/>
        </w:rPr>
        <w:t xml:space="preserve"> the operator</w:t>
      </w:r>
      <w:r w:rsidR="00EF1B84" w:rsidRPr="00925C23">
        <w:rPr>
          <w:lang w:val="en" w:eastAsia="en-AU"/>
        </w:rPr>
        <w:t>—</w:t>
      </w:r>
    </w:p>
    <w:p w:rsidR="00EF1B84" w:rsidRPr="00925C23" w:rsidRDefault="00EF1B84" w:rsidP="00EF1B84">
      <w:pPr>
        <w:pStyle w:val="Ipara"/>
        <w:rPr>
          <w:lang w:val="en" w:eastAsia="en-AU"/>
        </w:rPr>
      </w:pPr>
      <w:r w:rsidRPr="00925C23">
        <w:rPr>
          <w:lang w:val="en" w:eastAsia="en-AU"/>
        </w:rPr>
        <w:tab/>
        <w:t>(a)</w:t>
      </w:r>
      <w:r w:rsidRPr="00925C23">
        <w:rPr>
          <w:lang w:val="en" w:eastAsia="en-AU"/>
        </w:rPr>
        <w:tab/>
        <w:t>is given the inform</w:t>
      </w:r>
      <w:r w:rsidR="004C2D38" w:rsidRPr="00925C23">
        <w:rPr>
          <w:lang w:val="en" w:eastAsia="en-AU"/>
        </w:rPr>
        <w:t>ation mentioned in subsection (8</w:t>
      </w:r>
      <w:r w:rsidRPr="00925C23">
        <w:rPr>
          <w:lang w:val="en" w:eastAsia="en-AU"/>
        </w:rPr>
        <w:t xml:space="preserve">); and </w:t>
      </w:r>
    </w:p>
    <w:p w:rsidR="00EF1B84" w:rsidRPr="00925C23" w:rsidRDefault="00EF1B84" w:rsidP="00925C23">
      <w:pPr>
        <w:pStyle w:val="Ipara"/>
        <w:keepNext/>
        <w:rPr>
          <w:lang w:val="en" w:eastAsia="en-AU"/>
        </w:rPr>
      </w:pPr>
      <w:r w:rsidRPr="00925C23">
        <w:rPr>
          <w:lang w:val="en" w:eastAsia="en-AU"/>
        </w:rPr>
        <w:tab/>
        <w:t>(b)</w:t>
      </w:r>
      <w:r w:rsidRPr="00925C23">
        <w:rPr>
          <w:lang w:val="en" w:eastAsia="en-AU"/>
        </w:rPr>
        <w:tab/>
        <w:t>does not keep th</w:t>
      </w:r>
      <w:r w:rsidR="00EC7E59" w:rsidRPr="00925C23">
        <w:rPr>
          <w:lang w:val="en" w:eastAsia="en-AU"/>
        </w:rPr>
        <w:t>e</w:t>
      </w:r>
      <w:r w:rsidRPr="00925C23">
        <w:rPr>
          <w:lang w:val="en" w:eastAsia="en-AU"/>
        </w:rPr>
        <w:t xml:space="preserve"> information for </w:t>
      </w:r>
      <w:r w:rsidR="00DB3553" w:rsidRPr="00925C23">
        <w:rPr>
          <w:lang w:val="en" w:eastAsia="en-AU"/>
        </w:rPr>
        <w:t xml:space="preserve">at least </w:t>
      </w:r>
      <w:r w:rsidRPr="00925C23">
        <w:rPr>
          <w:lang w:val="en" w:eastAsia="en-AU"/>
        </w:rPr>
        <w:t xml:space="preserve">2 years </w:t>
      </w:r>
      <w:r w:rsidR="0008633F" w:rsidRPr="00925C23">
        <w:rPr>
          <w:lang w:val="en" w:eastAsia="en-AU"/>
        </w:rPr>
        <w:t>after</w:t>
      </w:r>
      <w:r w:rsidRPr="00925C23">
        <w:rPr>
          <w:lang w:val="en" w:eastAsia="en-AU"/>
        </w:rPr>
        <w:t xml:space="preserve"> the day the information is</w:t>
      </w:r>
      <w:r w:rsidR="006C2198" w:rsidRPr="00925C23">
        <w:rPr>
          <w:lang w:val="en" w:eastAsia="en-AU"/>
        </w:rPr>
        <w:t xml:space="preserve"> given</w:t>
      </w:r>
      <w:r w:rsidRPr="00925C23">
        <w:rPr>
          <w:lang w:val="en" w:eastAsia="en-AU"/>
        </w:rPr>
        <w:t>.</w:t>
      </w:r>
    </w:p>
    <w:p w:rsidR="00EF1B84" w:rsidRPr="00925C23" w:rsidRDefault="00EF1B84" w:rsidP="00DD254B">
      <w:pPr>
        <w:pStyle w:val="Penalty"/>
        <w:rPr>
          <w:lang w:val="en" w:eastAsia="en-AU"/>
        </w:rPr>
      </w:pPr>
      <w:r w:rsidRPr="00925C23">
        <w:rPr>
          <w:lang w:val="en" w:eastAsia="en-AU"/>
        </w:rPr>
        <w:t>Maximum penalty:  50 penalty units.</w:t>
      </w:r>
    </w:p>
    <w:p w:rsidR="00F14780" w:rsidRPr="00925C23" w:rsidRDefault="002D22A7" w:rsidP="00A347B4">
      <w:pPr>
        <w:pStyle w:val="IH5Sec"/>
        <w:rPr>
          <w:lang w:val="en" w:eastAsia="en-AU"/>
        </w:rPr>
      </w:pPr>
      <w:r w:rsidRPr="00925C23">
        <w:t>52</w:t>
      </w:r>
      <w:r w:rsidR="008B6F9C" w:rsidRPr="00925C23">
        <w:t>L</w:t>
      </w:r>
      <w:r w:rsidR="00F14780" w:rsidRPr="00925C23">
        <w:tab/>
      </w:r>
      <w:r w:rsidR="00F447EB" w:rsidRPr="00925C23">
        <w:t>Delivery information—f</w:t>
      </w:r>
      <w:r w:rsidR="00F14780" w:rsidRPr="00925C23">
        <w:rPr>
          <w:lang w:val="en" w:eastAsia="en-AU"/>
        </w:rPr>
        <w:t>arm properties</w:t>
      </w:r>
    </w:p>
    <w:p w:rsidR="00516928" w:rsidRPr="00925C23" w:rsidRDefault="00F447EB" w:rsidP="00516928">
      <w:pPr>
        <w:pStyle w:val="IMain"/>
        <w:rPr>
          <w:lang w:val="en" w:eastAsia="en-AU"/>
        </w:rPr>
      </w:pPr>
      <w:r w:rsidRPr="00925C23">
        <w:rPr>
          <w:lang w:val="en" w:eastAsia="en-AU"/>
        </w:rPr>
        <w:tab/>
      </w:r>
      <w:r w:rsidR="00516928" w:rsidRPr="00925C23">
        <w:rPr>
          <w:lang w:val="en" w:eastAsia="en-AU"/>
        </w:rPr>
        <w:t>(1)</w:t>
      </w:r>
      <w:r w:rsidR="00516928" w:rsidRPr="00925C23">
        <w:rPr>
          <w:lang w:val="en" w:eastAsia="en-AU"/>
        </w:rPr>
        <w:tab/>
        <w:t>A person commits an offence if</w:t>
      </w:r>
      <w:r w:rsidR="00CC2A90" w:rsidRPr="00925C23">
        <w:rPr>
          <w:lang w:val="en" w:eastAsia="en-AU"/>
        </w:rPr>
        <w:t xml:space="preserve"> the person</w:t>
      </w:r>
      <w:r w:rsidR="00516928" w:rsidRPr="00925C23">
        <w:rPr>
          <w:lang w:val="en" w:eastAsia="en-AU"/>
        </w:rPr>
        <w:t>—</w:t>
      </w:r>
    </w:p>
    <w:p w:rsidR="00516928" w:rsidRPr="00925C23" w:rsidRDefault="00516928" w:rsidP="00516928">
      <w:pPr>
        <w:pStyle w:val="Ipara"/>
        <w:rPr>
          <w:lang w:val="en" w:eastAsia="en-AU"/>
        </w:rPr>
      </w:pPr>
      <w:r w:rsidRPr="00925C23">
        <w:rPr>
          <w:lang w:val="en" w:eastAsia="en-AU"/>
        </w:rPr>
        <w:tab/>
        <w:t>(a)</w:t>
      </w:r>
      <w:r w:rsidRPr="00925C23">
        <w:rPr>
          <w:lang w:val="en" w:eastAsia="en-AU"/>
        </w:rPr>
        <w:tab/>
        <w:t xml:space="preserve">delivers identifiable stock to a farm property; and </w:t>
      </w:r>
    </w:p>
    <w:p w:rsidR="00477EA3" w:rsidRPr="00925C23" w:rsidRDefault="00516928" w:rsidP="00925C23">
      <w:pPr>
        <w:pStyle w:val="Ipara"/>
        <w:keepNext/>
        <w:rPr>
          <w:lang w:val="en" w:eastAsia="en-AU"/>
        </w:rPr>
      </w:pPr>
      <w:r w:rsidRPr="00925C23">
        <w:rPr>
          <w:lang w:val="en" w:eastAsia="en-AU"/>
        </w:rPr>
        <w:tab/>
        <w:t>(b)</w:t>
      </w:r>
      <w:r w:rsidRPr="00925C23">
        <w:rPr>
          <w:lang w:val="en" w:eastAsia="en-AU"/>
        </w:rPr>
        <w:tab/>
        <w:t xml:space="preserve">does not give the delivery information </w:t>
      </w:r>
      <w:r w:rsidR="004B0F7D" w:rsidRPr="00925C23">
        <w:rPr>
          <w:lang w:val="en" w:eastAsia="en-AU"/>
        </w:rPr>
        <w:t xml:space="preserve">in relation to the identifiable stock </w:t>
      </w:r>
      <w:r w:rsidR="006C2198" w:rsidRPr="00925C23">
        <w:rPr>
          <w:lang w:val="en" w:eastAsia="en-AU"/>
        </w:rPr>
        <w:t xml:space="preserve">to </w:t>
      </w:r>
      <w:r w:rsidR="001B7873" w:rsidRPr="00925C23">
        <w:rPr>
          <w:lang w:val="en" w:eastAsia="en-AU"/>
        </w:rPr>
        <w:t>the person taking char</w:t>
      </w:r>
      <w:r w:rsidR="00CC2A90" w:rsidRPr="00925C23">
        <w:rPr>
          <w:lang w:val="en" w:eastAsia="en-AU"/>
        </w:rPr>
        <w:t>ge of the stock at the farm property.</w:t>
      </w:r>
    </w:p>
    <w:p w:rsidR="00A52CDC" w:rsidRPr="00925C23" w:rsidRDefault="00A52CDC" w:rsidP="00401439">
      <w:pPr>
        <w:pStyle w:val="Penalty"/>
        <w:rPr>
          <w:lang w:val="en" w:eastAsia="en-AU"/>
        </w:rPr>
      </w:pPr>
      <w:r w:rsidRPr="00925C23">
        <w:rPr>
          <w:lang w:val="en" w:eastAsia="en-AU"/>
        </w:rPr>
        <w:t>Maximum penalty:  50 penalty units.</w:t>
      </w:r>
    </w:p>
    <w:p w:rsidR="005349DB" w:rsidRPr="00925C23" w:rsidRDefault="009E37E7" w:rsidP="005349DB">
      <w:pPr>
        <w:pStyle w:val="IMain"/>
        <w:rPr>
          <w:lang w:val="en" w:eastAsia="en-AU"/>
        </w:rPr>
      </w:pPr>
      <w:r w:rsidRPr="00925C23">
        <w:rPr>
          <w:lang w:val="en" w:eastAsia="en-AU"/>
        </w:rPr>
        <w:tab/>
        <w:t>(2)</w:t>
      </w:r>
      <w:r w:rsidRPr="00925C23">
        <w:rPr>
          <w:lang w:val="en" w:eastAsia="en-AU"/>
        </w:rPr>
        <w:tab/>
        <w:t>Subsection (1) does not apply if</w:t>
      </w:r>
      <w:r w:rsidR="005349DB" w:rsidRPr="00925C23">
        <w:rPr>
          <w:lang w:val="en" w:eastAsia="en-AU"/>
        </w:rPr>
        <w:t xml:space="preserve"> the identifiable stock—</w:t>
      </w:r>
    </w:p>
    <w:p w:rsidR="009E37E7" w:rsidRPr="00925C23" w:rsidRDefault="005349DB" w:rsidP="005349DB">
      <w:pPr>
        <w:pStyle w:val="Ipara"/>
        <w:rPr>
          <w:lang w:val="en" w:eastAsia="en-AU"/>
        </w:rPr>
      </w:pPr>
      <w:r w:rsidRPr="00925C23">
        <w:rPr>
          <w:lang w:val="en" w:eastAsia="en-AU"/>
        </w:rPr>
        <w:tab/>
        <w:t>(a)</w:t>
      </w:r>
      <w:r w:rsidRPr="00925C23">
        <w:rPr>
          <w:lang w:val="en" w:eastAsia="en-AU"/>
        </w:rPr>
        <w:tab/>
        <w:t xml:space="preserve">is delivered to the farm property because the stock is being transferred from </w:t>
      </w:r>
      <w:r w:rsidR="002B7CDD" w:rsidRPr="00925C23">
        <w:rPr>
          <w:lang w:val="en" w:eastAsia="en-AU"/>
        </w:rPr>
        <w:t>one</w:t>
      </w:r>
      <w:r w:rsidRPr="00925C23">
        <w:rPr>
          <w:lang w:val="en" w:eastAsia="en-AU"/>
        </w:rPr>
        <w:t xml:space="preserve"> vehicle to another in the course of being transported; and</w:t>
      </w:r>
    </w:p>
    <w:p w:rsidR="005349DB" w:rsidRPr="00925C23" w:rsidRDefault="005349DB" w:rsidP="005349DB">
      <w:pPr>
        <w:pStyle w:val="Ipara"/>
        <w:rPr>
          <w:lang w:val="en" w:eastAsia="en-AU"/>
        </w:rPr>
      </w:pPr>
      <w:r w:rsidRPr="00925C23">
        <w:rPr>
          <w:lang w:val="en" w:eastAsia="en-AU"/>
        </w:rPr>
        <w:tab/>
        <w:t>(b)</w:t>
      </w:r>
      <w:r w:rsidRPr="00925C23">
        <w:rPr>
          <w:lang w:val="en" w:eastAsia="en-AU"/>
        </w:rPr>
        <w:tab/>
        <w:t>is on the farm property for less than 24 hours.</w:t>
      </w:r>
    </w:p>
    <w:p w:rsidR="00473F73" w:rsidRPr="00925C23" w:rsidRDefault="007147D4" w:rsidP="00473F73">
      <w:pPr>
        <w:pStyle w:val="IMain"/>
        <w:rPr>
          <w:lang w:val="en" w:eastAsia="en-AU"/>
        </w:rPr>
      </w:pPr>
      <w:r w:rsidRPr="00925C23">
        <w:rPr>
          <w:lang w:val="en" w:eastAsia="en-AU"/>
        </w:rPr>
        <w:tab/>
      </w:r>
      <w:r w:rsidR="00473F73" w:rsidRPr="00925C23">
        <w:rPr>
          <w:lang w:val="en" w:eastAsia="en-AU"/>
        </w:rPr>
        <w:t>(</w:t>
      </w:r>
      <w:r w:rsidR="005349DB" w:rsidRPr="00925C23">
        <w:rPr>
          <w:lang w:val="en" w:eastAsia="en-AU"/>
        </w:rPr>
        <w:t>3</w:t>
      </w:r>
      <w:r w:rsidR="00473F73" w:rsidRPr="00925C23">
        <w:rPr>
          <w:lang w:val="en" w:eastAsia="en-AU"/>
        </w:rPr>
        <w:t>)</w:t>
      </w:r>
      <w:r w:rsidR="00473F73" w:rsidRPr="00925C23">
        <w:rPr>
          <w:lang w:val="en" w:eastAsia="en-AU"/>
        </w:rPr>
        <w:tab/>
        <w:t>A person commits an offence if</w:t>
      </w:r>
      <w:r w:rsidR="00CC2A90" w:rsidRPr="00925C23">
        <w:rPr>
          <w:lang w:val="en" w:eastAsia="en-AU"/>
        </w:rPr>
        <w:t xml:space="preserve"> the person</w:t>
      </w:r>
      <w:r w:rsidR="00473F73" w:rsidRPr="00925C23">
        <w:rPr>
          <w:lang w:val="en" w:eastAsia="en-AU"/>
        </w:rPr>
        <w:t>—</w:t>
      </w:r>
    </w:p>
    <w:p w:rsidR="00473F73" w:rsidRPr="00925C23" w:rsidRDefault="00473F73" w:rsidP="00473F73">
      <w:pPr>
        <w:pStyle w:val="Ipara"/>
        <w:rPr>
          <w:lang w:val="en" w:eastAsia="en-AU"/>
        </w:rPr>
      </w:pPr>
      <w:r w:rsidRPr="00925C23">
        <w:rPr>
          <w:lang w:val="en" w:eastAsia="en-AU"/>
        </w:rPr>
        <w:tab/>
        <w:t>(a)</w:t>
      </w:r>
      <w:r w:rsidRPr="00925C23">
        <w:rPr>
          <w:lang w:val="en" w:eastAsia="en-AU"/>
        </w:rPr>
        <w:tab/>
        <w:t>is given the information mentioned in subsection</w:t>
      </w:r>
      <w:r w:rsidR="006C2198" w:rsidRPr="00925C23">
        <w:rPr>
          <w:lang w:val="en" w:eastAsia="en-AU"/>
        </w:rPr>
        <w:t> </w:t>
      </w:r>
      <w:r w:rsidRPr="00925C23">
        <w:rPr>
          <w:lang w:val="en" w:eastAsia="en-AU"/>
        </w:rPr>
        <w:t xml:space="preserve">(1); and </w:t>
      </w:r>
    </w:p>
    <w:p w:rsidR="00473F73" w:rsidRPr="00925C23" w:rsidRDefault="00473F73" w:rsidP="00473F73">
      <w:pPr>
        <w:pStyle w:val="Ipara"/>
        <w:rPr>
          <w:lang w:val="en" w:eastAsia="en-AU"/>
        </w:rPr>
      </w:pPr>
      <w:r w:rsidRPr="00925C23">
        <w:rPr>
          <w:lang w:val="en" w:eastAsia="en-AU"/>
        </w:rPr>
        <w:tab/>
        <w:t>(b)</w:t>
      </w:r>
      <w:r w:rsidRPr="00925C23">
        <w:rPr>
          <w:lang w:val="en" w:eastAsia="en-AU"/>
        </w:rPr>
        <w:tab/>
        <w:t>is not the owner of the identifiable stock; and</w:t>
      </w:r>
    </w:p>
    <w:p w:rsidR="00477EA3" w:rsidRPr="00925C23" w:rsidRDefault="00473F73" w:rsidP="00925C23">
      <w:pPr>
        <w:pStyle w:val="Ipara"/>
        <w:keepNext/>
        <w:rPr>
          <w:lang w:val="en" w:eastAsia="en-AU"/>
        </w:rPr>
      </w:pPr>
      <w:r w:rsidRPr="00925C23">
        <w:rPr>
          <w:lang w:val="en" w:eastAsia="en-AU"/>
        </w:rPr>
        <w:tab/>
        <w:t>(c)</w:t>
      </w:r>
      <w:r w:rsidRPr="00925C23">
        <w:rPr>
          <w:lang w:val="en" w:eastAsia="en-AU"/>
        </w:rPr>
        <w:tab/>
        <w:t xml:space="preserve">does </w:t>
      </w:r>
      <w:r w:rsidR="006C2198" w:rsidRPr="00925C23">
        <w:rPr>
          <w:lang w:val="en" w:eastAsia="en-AU"/>
        </w:rPr>
        <w:t xml:space="preserve">not </w:t>
      </w:r>
      <w:r w:rsidRPr="00925C23">
        <w:rPr>
          <w:lang w:val="en" w:eastAsia="en-AU"/>
        </w:rPr>
        <w:t xml:space="preserve">immediately give the information to </w:t>
      </w:r>
      <w:r w:rsidR="00477EA3" w:rsidRPr="00925C23">
        <w:rPr>
          <w:lang w:val="en" w:eastAsia="en-AU"/>
        </w:rPr>
        <w:t>the owner of the identifiable stock.</w:t>
      </w:r>
    </w:p>
    <w:p w:rsidR="00473F73" w:rsidRPr="00925C23" w:rsidRDefault="008B5532" w:rsidP="00401439">
      <w:pPr>
        <w:pStyle w:val="Penalty"/>
        <w:rPr>
          <w:lang w:val="en" w:eastAsia="en-AU"/>
        </w:rPr>
      </w:pPr>
      <w:r w:rsidRPr="00925C23">
        <w:rPr>
          <w:lang w:val="en" w:eastAsia="en-AU"/>
        </w:rPr>
        <w:t>M</w:t>
      </w:r>
      <w:r w:rsidR="00473F73" w:rsidRPr="00925C23">
        <w:rPr>
          <w:lang w:val="en" w:eastAsia="en-AU"/>
        </w:rPr>
        <w:t>aximum penalty:  50 penalty units.</w:t>
      </w:r>
    </w:p>
    <w:p w:rsidR="00F14780" w:rsidRPr="000A1716" w:rsidRDefault="008026BF" w:rsidP="00925C23">
      <w:pPr>
        <w:pStyle w:val="IMain"/>
        <w:keepNext/>
        <w:rPr>
          <w:spacing w:val="2"/>
          <w:lang w:val="en" w:eastAsia="en-AU"/>
        </w:rPr>
      </w:pPr>
      <w:r w:rsidRPr="000A1716">
        <w:rPr>
          <w:spacing w:val="2"/>
          <w:lang w:val="en" w:eastAsia="en-AU"/>
        </w:rPr>
        <w:tab/>
        <w:t>(</w:t>
      </w:r>
      <w:r w:rsidR="005349DB" w:rsidRPr="000A1716">
        <w:rPr>
          <w:spacing w:val="2"/>
          <w:lang w:val="en" w:eastAsia="en-AU"/>
        </w:rPr>
        <w:t>4</w:t>
      </w:r>
      <w:r w:rsidRPr="000A1716">
        <w:rPr>
          <w:spacing w:val="2"/>
          <w:lang w:val="en" w:eastAsia="en-AU"/>
        </w:rPr>
        <w:t>)</w:t>
      </w:r>
      <w:r w:rsidRPr="000A1716">
        <w:rPr>
          <w:spacing w:val="2"/>
          <w:lang w:val="en" w:eastAsia="en-AU"/>
        </w:rPr>
        <w:tab/>
      </w:r>
      <w:r w:rsidR="001C1253" w:rsidRPr="000A1716">
        <w:rPr>
          <w:spacing w:val="2"/>
          <w:lang w:val="en" w:eastAsia="en-AU"/>
        </w:rPr>
        <w:t>An</w:t>
      </w:r>
      <w:r w:rsidR="00F14780" w:rsidRPr="000A1716">
        <w:rPr>
          <w:spacing w:val="2"/>
          <w:lang w:val="en" w:eastAsia="en-AU"/>
        </w:rPr>
        <w:t xml:space="preserve"> owner of </w:t>
      </w:r>
      <w:r w:rsidRPr="000A1716">
        <w:rPr>
          <w:spacing w:val="2"/>
          <w:lang w:val="en" w:eastAsia="en-AU"/>
        </w:rPr>
        <w:t xml:space="preserve">identifiable </w:t>
      </w:r>
      <w:r w:rsidR="00F14780" w:rsidRPr="000A1716">
        <w:rPr>
          <w:spacing w:val="2"/>
          <w:lang w:val="en" w:eastAsia="en-AU"/>
        </w:rPr>
        <w:t>stock</w:t>
      </w:r>
      <w:r w:rsidR="008B5532" w:rsidRPr="000A1716">
        <w:rPr>
          <w:spacing w:val="2"/>
          <w:lang w:val="en" w:eastAsia="en-AU"/>
        </w:rPr>
        <w:t xml:space="preserve"> commits an offence if the owner does not </w:t>
      </w:r>
      <w:r w:rsidR="00F14780" w:rsidRPr="000A1716">
        <w:rPr>
          <w:spacing w:val="2"/>
          <w:lang w:val="en" w:eastAsia="en-AU"/>
        </w:rPr>
        <w:t>keep</w:t>
      </w:r>
      <w:r w:rsidRPr="000A1716">
        <w:rPr>
          <w:spacing w:val="2"/>
          <w:lang w:val="en" w:eastAsia="en-AU"/>
        </w:rPr>
        <w:t xml:space="preserve"> the delivery information</w:t>
      </w:r>
      <w:r w:rsidR="00F14780" w:rsidRPr="000A1716">
        <w:rPr>
          <w:spacing w:val="2"/>
          <w:lang w:val="en" w:eastAsia="en-AU"/>
        </w:rPr>
        <w:t xml:space="preserve"> for at least 7 years </w:t>
      </w:r>
      <w:r w:rsidRPr="000A1716">
        <w:rPr>
          <w:spacing w:val="2"/>
          <w:lang w:val="en" w:eastAsia="en-AU"/>
        </w:rPr>
        <w:t xml:space="preserve">after the day the stock </w:t>
      </w:r>
      <w:r w:rsidR="00595663" w:rsidRPr="000A1716">
        <w:rPr>
          <w:spacing w:val="2"/>
          <w:lang w:val="en" w:eastAsia="en-AU"/>
        </w:rPr>
        <w:t>is</w:t>
      </w:r>
      <w:r w:rsidRPr="000A1716">
        <w:rPr>
          <w:spacing w:val="2"/>
          <w:lang w:val="en" w:eastAsia="en-AU"/>
        </w:rPr>
        <w:t xml:space="preserve"> delivered.</w:t>
      </w:r>
    </w:p>
    <w:p w:rsidR="008B5532" w:rsidRPr="00925C23" w:rsidRDefault="008B5532" w:rsidP="00401439">
      <w:pPr>
        <w:pStyle w:val="Penalty"/>
        <w:rPr>
          <w:lang w:val="en" w:eastAsia="en-AU"/>
        </w:rPr>
      </w:pPr>
      <w:r w:rsidRPr="00925C23">
        <w:rPr>
          <w:lang w:val="en" w:eastAsia="en-AU"/>
        </w:rPr>
        <w:t>Maximum penalty:  50 penalty units.</w:t>
      </w:r>
    </w:p>
    <w:p w:rsidR="00AC54D9" w:rsidRPr="00925C23" w:rsidRDefault="002D22A7" w:rsidP="00AC54D9">
      <w:pPr>
        <w:pStyle w:val="IH5Sec"/>
        <w:rPr>
          <w:lang w:val="en" w:eastAsia="en-AU"/>
        </w:rPr>
      </w:pPr>
      <w:r w:rsidRPr="00925C23">
        <w:rPr>
          <w:lang w:val="en" w:eastAsia="en-AU"/>
        </w:rPr>
        <w:t>52</w:t>
      </w:r>
      <w:r w:rsidR="00595663" w:rsidRPr="00925C23">
        <w:rPr>
          <w:lang w:val="en" w:eastAsia="en-AU"/>
        </w:rPr>
        <w:t>M</w:t>
      </w:r>
      <w:r w:rsidR="00AC54D9" w:rsidRPr="00925C23">
        <w:rPr>
          <w:lang w:val="en" w:eastAsia="en-AU"/>
        </w:rPr>
        <w:tab/>
      </w:r>
      <w:r w:rsidR="00751A2D" w:rsidRPr="00925C23">
        <w:t>Delivery information—s</w:t>
      </w:r>
      <w:r w:rsidR="00AC54D9" w:rsidRPr="00925C23">
        <w:rPr>
          <w:lang w:val="en" w:eastAsia="en-AU"/>
        </w:rPr>
        <w:t>tock events</w:t>
      </w:r>
    </w:p>
    <w:p w:rsidR="00BE7262" w:rsidRPr="00925C23" w:rsidRDefault="00751A2D" w:rsidP="00BE7262">
      <w:pPr>
        <w:pStyle w:val="IMain"/>
        <w:rPr>
          <w:lang w:val="en" w:eastAsia="en-AU"/>
        </w:rPr>
      </w:pPr>
      <w:r w:rsidRPr="00925C23">
        <w:rPr>
          <w:lang w:val="en" w:eastAsia="en-AU"/>
        </w:rPr>
        <w:tab/>
      </w:r>
      <w:r w:rsidR="00BE7262" w:rsidRPr="00925C23">
        <w:rPr>
          <w:lang w:val="en" w:eastAsia="en-AU"/>
        </w:rPr>
        <w:t>(1)</w:t>
      </w:r>
      <w:r w:rsidR="00BE7262" w:rsidRPr="00925C23">
        <w:rPr>
          <w:lang w:val="en" w:eastAsia="en-AU"/>
        </w:rPr>
        <w:tab/>
        <w:t>A person commits an offence if</w:t>
      </w:r>
      <w:r w:rsidR="005723BF" w:rsidRPr="00925C23">
        <w:rPr>
          <w:lang w:val="en" w:eastAsia="en-AU"/>
        </w:rPr>
        <w:t xml:space="preserve"> the person</w:t>
      </w:r>
      <w:r w:rsidR="00BE7262" w:rsidRPr="00925C23">
        <w:rPr>
          <w:lang w:val="en" w:eastAsia="en-AU"/>
        </w:rPr>
        <w:t>—</w:t>
      </w:r>
    </w:p>
    <w:p w:rsidR="00BE7262" w:rsidRPr="00925C23" w:rsidRDefault="00BE7262" w:rsidP="00BE7262">
      <w:pPr>
        <w:pStyle w:val="Ipara"/>
        <w:rPr>
          <w:lang w:val="en" w:eastAsia="en-AU"/>
        </w:rPr>
      </w:pPr>
      <w:r w:rsidRPr="00925C23">
        <w:rPr>
          <w:lang w:val="en" w:eastAsia="en-AU"/>
        </w:rPr>
        <w:tab/>
        <w:t>(a)</w:t>
      </w:r>
      <w:r w:rsidRPr="00925C23">
        <w:rPr>
          <w:lang w:val="en" w:eastAsia="en-AU"/>
        </w:rPr>
        <w:tab/>
        <w:t>delivers identifiable stock to a property</w:t>
      </w:r>
      <w:r w:rsidR="00595663" w:rsidRPr="00925C23">
        <w:rPr>
          <w:lang w:val="en" w:eastAsia="en-AU"/>
        </w:rPr>
        <w:t xml:space="preserve"> or premises</w:t>
      </w:r>
      <w:r w:rsidRPr="00925C23">
        <w:rPr>
          <w:lang w:val="en" w:eastAsia="en-AU"/>
        </w:rPr>
        <w:t xml:space="preserve"> for a stock event</w:t>
      </w:r>
      <w:r w:rsidR="006F61C0" w:rsidRPr="00925C23">
        <w:rPr>
          <w:lang w:val="en" w:eastAsia="en-AU"/>
        </w:rPr>
        <w:t>;</w:t>
      </w:r>
      <w:r w:rsidRPr="00925C23">
        <w:rPr>
          <w:lang w:val="en" w:eastAsia="en-AU"/>
        </w:rPr>
        <w:t xml:space="preserve"> and </w:t>
      </w:r>
    </w:p>
    <w:p w:rsidR="0006487A" w:rsidRPr="00925C23" w:rsidRDefault="00BE7262" w:rsidP="00925C23">
      <w:pPr>
        <w:pStyle w:val="Ipara"/>
        <w:keepNext/>
        <w:rPr>
          <w:lang w:val="en" w:eastAsia="en-AU"/>
        </w:rPr>
      </w:pPr>
      <w:r w:rsidRPr="00925C23">
        <w:rPr>
          <w:lang w:val="en" w:eastAsia="en-AU"/>
        </w:rPr>
        <w:tab/>
        <w:t>(b)</w:t>
      </w:r>
      <w:r w:rsidRPr="00925C23">
        <w:rPr>
          <w:lang w:val="en" w:eastAsia="en-AU"/>
        </w:rPr>
        <w:tab/>
        <w:t xml:space="preserve">does not give the delivery information to </w:t>
      </w:r>
      <w:r w:rsidR="0006487A" w:rsidRPr="00925C23">
        <w:rPr>
          <w:lang w:val="en" w:eastAsia="en-AU"/>
        </w:rPr>
        <w:t>the operator of the stock event.</w:t>
      </w:r>
    </w:p>
    <w:p w:rsidR="0006487A" w:rsidRPr="00925C23" w:rsidRDefault="0006487A" w:rsidP="00401439">
      <w:pPr>
        <w:pStyle w:val="Penalty"/>
        <w:rPr>
          <w:lang w:val="en" w:eastAsia="en-AU"/>
        </w:rPr>
      </w:pPr>
      <w:r w:rsidRPr="00925C23">
        <w:rPr>
          <w:lang w:val="en" w:eastAsia="en-AU"/>
        </w:rPr>
        <w:t>Maximum penalty:  50 penalty units.</w:t>
      </w:r>
    </w:p>
    <w:p w:rsidR="0006487A" w:rsidRPr="000A1716" w:rsidRDefault="0006487A" w:rsidP="00925C23">
      <w:pPr>
        <w:pStyle w:val="IMain"/>
        <w:keepNext/>
        <w:rPr>
          <w:spacing w:val="2"/>
          <w:lang w:val="en" w:eastAsia="en-AU"/>
        </w:rPr>
      </w:pPr>
      <w:r w:rsidRPr="000A1716">
        <w:rPr>
          <w:spacing w:val="2"/>
          <w:lang w:val="en" w:eastAsia="en-AU"/>
        </w:rPr>
        <w:tab/>
        <w:t>(2)</w:t>
      </w:r>
      <w:r w:rsidRPr="000A1716">
        <w:rPr>
          <w:spacing w:val="2"/>
          <w:lang w:val="en" w:eastAsia="en-AU"/>
        </w:rPr>
        <w:tab/>
      </w:r>
      <w:r w:rsidR="00595663" w:rsidRPr="000A1716">
        <w:rPr>
          <w:spacing w:val="2"/>
          <w:lang w:val="en" w:eastAsia="en-AU"/>
        </w:rPr>
        <w:t>The</w:t>
      </w:r>
      <w:r w:rsidR="001C1253" w:rsidRPr="000A1716">
        <w:rPr>
          <w:spacing w:val="2"/>
          <w:lang w:val="en" w:eastAsia="en-AU"/>
        </w:rPr>
        <w:t xml:space="preserve"> </w:t>
      </w:r>
      <w:r w:rsidRPr="000A1716">
        <w:rPr>
          <w:spacing w:val="2"/>
          <w:lang w:val="en" w:eastAsia="en-AU"/>
        </w:rPr>
        <w:t xml:space="preserve">operator of a stock event commits an offence if the operator does not keep the delivery information for at least </w:t>
      </w:r>
      <w:r w:rsidR="005723BF" w:rsidRPr="000A1716">
        <w:rPr>
          <w:spacing w:val="2"/>
          <w:lang w:val="en" w:eastAsia="en-AU"/>
        </w:rPr>
        <w:t>2</w:t>
      </w:r>
      <w:r w:rsidRPr="000A1716">
        <w:rPr>
          <w:spacing w:val="2"/>
          <w:lang w:val="en" w:eastAsia="en-AU"/>
        </w:rPr>
        <w:t xml:space="preserve"> years after the day the </w:t>
      </w:r>
      <w:r w:rsidR="0011163A" w:rsidRPr="000A1716">
        <w:rPr>
          <w:spacing w:val="2"/>
          <w:lang w:val="en" w:eastAsia="en-AU"/>
        </w:rPr>
        <w:t xml:space="preserve">identifiable </w:t>
      </w:r>
      <w:r w:rsidRPr="000A1716">
        <w:rPr>
          <w:spacing w:val="2"/>
          <w:lang w:val="en" w:eastAsia="en-AU"/>
        </w:rPr>
        <w:t xml:space="preserve">stock </w:t>
      </w:r>
      <w:r w:rsidR="00595663" w:rsidRPr="000A1716">
        <w:rPr>
          <w:spacing w:val="2"/>
          <w:lang w:val="en" w:eastAsia="en-AU"/>
        </w:rPr>
        <w:t>is</w:t>
      </w:r>
      <w:r w:rsidRPr="000A1716">
        <w:rPr>
          <w:spacing w:val="2"/>
          <w:lang w:val="en" w:eastAsia="en-AU"/>
        </w:rPr>
        <w:t xml:space="preserve"> delivered.</w:t>
      </w:r>
    </w:p>
    <w:p w:rsidR="0006487A" w:rsidRPr="00925C23" w:rsidRDefault="0006487A" w:rsidP="00401439">
      <w:pPr>
        <w:pStyle w:val="Penalty"/>
        <w:rPr>
          <w:lang w:val="en" w:eastAsia="en-AU"/>
        </w:rPr>
      </w:pPr>
      <w:r w:rsidRPr="00925C23">
        <w:rPr>
          <w:lang w:val="en" w:eastAsia="en-AU"/>
        </w:rPr>
        <w:t>Maximum penalty:  50 penalty units.</w:t>
      </w:r>
    </w:p>
    <w:p w:rsidR="000B45BA" w:rsidRPr="000A1716" w:rsidRDefault="000B45BA" w:rsidP="000B45BA">
      <w:pPr>
        <w:pStyle w:val="IMain"/>
        <w:rPr>
          <w:spacing w:val="2"/>
          <w:lang w:val="en" w:eastAsia="en-AU"/>
        </w:rPr>
      </w:pPr>
      <w:r w:rsidRPr="000A1716">
        <w:rPr>
          <w:spacing w:val="2"/>
          <w:lang w:val="en" w:eastAsia="en-AU"/>
        </w:rPr>
        <w:tab/>
        <w:t>(3)</w:t>
      </w:r>
      <w:r w:rsidRPr="000A1716">
        <w:rPr>
          <w:spacing w:val="2"/>
          <w:lang w:val="en" w:eastAsia="en-AU"/>
        </w:rPr>
        <w:tab/>
      </w:r>
      <w:r w:rsidR="00595663" w:rsidRPr="000A1716">
        <w:rPr>
          <w:spacing w:val="2"/>
          <w:lang w:val="en" w:eastAsia="en-AU"/>
        </w:rPr>
        <w:t>The</w:t>
      </w:r>
      <w:r w:rsidRPr="000A1716">
        <w:rPr>
          <w:spacing w:val="2"/>
          <w:lang w:val="en" w:eastAsia="en-AU"/>
        </w:rPr>
        <w:t xml:space="preserve"> operator of a stock event commits an offence if the </w:t>
      </w:r>
      <w:r w:rsidR="004902F3" w:rsidRPr="000A1716">
        <w:rPr>
          <w:spacing w:val="2"/>
          <w:lang w:val="en" w:eastAsia="en-AU"/>
        </w:rPr>
        <w:t xml:space="preserve">operator </w:t>
      </w:r>
      <w:r w:rsidRPr="000A1716">
        <w:rPr>
          <w:spacing w:val="2"/>
          <w:lang w:val="en" w:eastAsia="en-AU"/>
        </w:rPr>
        <w:t>does not, within 7 d</w:t>
      </w:r>
      <w:r w:rsidR="00A73347" w:rsidRPr="000A1716">
        <w:rPr>
          <w:spacing w:val="2"/>
          <w:lang w:val="en" w:eastAsia="en-AU"/>
        </w:rPr>
        <w:t>ays after the end of the event—</w:t>
      </w:r>
    </w:p>
    <w:p w:rsidR="00A73347" w:rsidRPr="000A1716" w:rsidRDefault="00A73347" w:rsidP="00A73347">
      <w:pPr>
        <w:pStyle w:val="Ipara"/>
        <w:rPr>
          <w:spacing w:val="2"/>
          <w:lang w:val="en" w:eastAsia="en-AU"/>
        </w:rPr>
      </w:pPr>
      <w:r w:rsidRPr="000A1716">
        <w:rPr>
          <w:spacing w:val="2"/>
          <w:lang w:val="en" w:eastAsia="en-AU"/>
        </w:rPr>
        <w:tab/>
        <w:t>(a)</w:t>
      </w:r>
      <w:r w:rsidRPr="000A1716">
        <w:rPr>
          <w:spacing w:val="2"/>
          <w:lang w:val="en" w:eastAsia="en-AU"/>
        </w:rPr>
        <w:tab/>
        <w:t>reconcile the number of living stock linked to the operator’s property identification code on the NLIS database with the number of living stock remaining on the property or premises at the end of the event; and</w:t>
      </w:r>
    </w:p>
    <w:p w:rsidR="00A73347" w:rsidRPr="00925C23" w:rsidRDefault="005723BF" w:rsidP="00925C23">
      <w:pPr>
        <w:pStyle w:val="Ipara"/>
        <w:keepNext/>
        <w:rPr>
          <w:lang w:val="en" w:eastAsia="en-AU"/>
        </w:rPr>
      </w:pPr>
      <w:r w:rsidRPr="00925C23">
        <w:rPr>
          <w:lang w:val="en" w:eastAsia="en-AU"/>
        </w:rPr>
        <w:tab/>
        <w:t>(b)</w:t>
      </w:r>
      <w:r w:rsidRPr="00925C23">
        <w:rPr>
          <w:lang w:val="en" w:eastAsia="en-AU"/>
        </w:rPr>
        <w:tab/>
      </w:r>
      <w:r w:rsidR="00A73347" w:rsidRPr="00925C23">
        <w:rPr>
          <w:lang w:val="en" w:eastAsia="en-AU"/>
        </w:rPr>
        <w:t>give the information to the NLIS administrator.</w:t>
      </w:r>
    </w:p>
    <w:p w:rsidR="000B45BA" w:rsidRPr="00925C23" w:rsidRDefault="000B45BA" w:rsidP="00401439">
      <w:pPr>
        <w:pStyle w:val="Penalty"/>
        <w:rPr>
          <w:lang w:val="en" w:eastAsia="en-AU"/>
        </w:rPr>
      </w:pPr>
      <w:r w:rsidRPr="00925C23">
        <w:rPr>
          <w:lang w:val="en" w:eastAsia="en-AU"/>
        </w:rPr>
        <w:t>Maximum penalty:  50 penalty units.</w:t>
      </w:r>
    </w:p>
    <w:p w:rsidR="00DC3484" w:rsidRPr="00925C23" w:rsidRDefault="00751A2D" w:rsidP="00DC3484">
      <w:pPr>
        <w:pStyle w:val="IH4SubDiv"/>
        <w:rPr>
          <w:lang w:val="en" w:eastAsia="en-AU"/>
        </w:rPr>
      </w:pPr>
      <w:r w:rsidRPr="00925C23">
        <w:rPr>
          <w:lang w:val="en" w:eastAsia="en-AU"/>
        </w:rPr>
        <w:t xml:space="preserve">Subdivision </w:t>
      </w:r>
      <w:r w:rsidR="00FF1452" w:rsidRPr="00925C23">
        <w:rPr>
          <w:lang w:val="en" w:eastAsia="en-AU"/>
        </w:rPr>
        <w:t>4</w:t>
      </w:r>
      <w:r w:rsidR="003F4C15" w:rsidRPr="00925C23">
        <w:rPr>
          <w:lang w:val="en" w:eastAsia="en-AU"/>
        </w:rPr>
        <w:t>.</w:t>
      </w:r>
      <w:r w:rsidR="00FF1452" w:rsidRPr="00925C23">
        <w:rPr>
          <w:lang w:val="en" w:eastAsia="en-AU"/>
        </w:rPr>
        <w:t>4</w:t>
      </w:r>
      <w:r w:rsidR="003F4C15" w:rsidRPr="00925C23">
        <w:rPr>
          <w:lang w:val="en" w:eastAsia="en-AU"/>
        </w:rPr>
        <w:t>.2</w:t>
      </w:r>
      <w:r w:rsidR="003F4C15" w:rsidRPr="00925C23">
        <w:rPr>
          <w:lang w:val="en" w:eastAsia="en-AU"/>
        </w:rPr>
        <w:tab/>
      </w:r>
      <w:r w:rsidR="00DC3484" w:rsidRPr="00925C23">
        <w:rPr>
          <w:lang w:val="en" w:eastAsia="en-AU"/>
        </w:rPr>
        <w:t>R</w:t>
      </w:r>
      <w:r w:rsidR="00AC54D9" w:rsidRPr="00925C23">
        <w:rPr>
          <w:lang w:val="en" w:eastAsia="en-AU"/>
        </w:rPr>
        <w:t xml:space="preserve">eporting </w:t>
      </w:r>
      <w:r w:rsidR="00DC3484" w:rsidRPr="00925C23">
        <w:rPr>
          <w:lang w:val="en" w:eastAsia="en-AU"/>
        </w:rPr>
        <w:t>to the NLIS administrator</w:t>
      </w:r>
    </w:p>
    <w:p w:rsidR="00154B5A" w:rsidRPr="00925C23" w:rsidRDefault="009F2A50" w:rsidP="009F2A50">
      <w:pPr>
        <w:pStyle w:val="IH5Sec"/>
        <w:rPr>
          <w:lang w:val="en" w:eastAsia="en-AU"/>
        </w:rPr>
      </w:pPr>
      <w:r w:rsidRPr="00925C23">
        <w:rPr>
          <w:lang w:val="en" w:eastAsia="en-AU"/>
        </w:rPr>
        <w:t>52N</w:t>
      </w:r>
      <w:r w:rsidRPr="00925C23">
        <w:rPr>
          <w:lang w:val="en" w:eastAsia="en-AU"/>
        </w:rPr>
        <w:tab/>
      </w:r>
      <w:r w:rsidR="00154B5A" w:rsidRPr="00925C23">
        <w:rPr>
          <w:lang w:val="en" w:eastAsia="en-AU"/>
        </w:rPr>
        <w:t>Application—</w:t>
      </w:r>
      <w:r w:rsidR="001E1811" w:rsidRPr="00925C23">
        <w:rPr>
          <w:lang w:val="en" w:eastAsia="en-AU"/>
        </w:rPr>
        <w:t>s</w:t>
      </w:r>
      <w:r w:rsidR="00154B5A" w:rsidRPr="00925C23">
        <w:rPr>
          <w:lang w:val="en" w:eastAsia="en-AU"/>
        </w:rPr>
        <w:t>div</w:t>
      </w:r>
      <w:r w:rsidR="001E1811" w:rsidRPr="00925C23">
        <w:rPr>
          <w:lang w:val="en" w:eastAsia="en-AU"/>
        </w:rPr>
        <w:t xml:space="preserve"> 4.4.2</w:t>
      </w:r>
    </w:p>
    <w:p w:rsidR="00154B5A" w:rsidRPr="00925C23" w:rsidRDefault="00154B5A" w:rsidP="00EF510C">
      <w:pPr>
        <w:pStyle w:val="Amainreturn"/>
        <w:keepNext/>
        <w:rPr>
          <w:lang w:val="en" w:eastAsia="en-AU"/>
        </w:rPr>
      </w:pPr>
      <w:r w:rsidRPr="00925C23">
        <w:rPr>
          <w:lang w:val="en" w:eastAsia="en-AU"/>
        </w:rPr>
        <w:t>This subdivision does not apply in re</w:t>
      </w:r>
      <w:r w:rsidR="001E1811" w:rsidRPr="00925C23">
        <w:rPr>
          <w:lang w:val="en" w:eastAsia="en-AU"/>
        </w:rPr>
        <w:t xml:space="preserve">lation to </w:t>
      </w:r>
      <w:r w:rsidRPr="00925C23">
        <w:rPr>
          <w:lang w:val="en" w:eastAsia="en-AU"/>
        </w:rPr>
        <w:t>transactions involving pigs.</w:t>
      </w:r>
    </w:p>
    <w:p w:rsidR="003F0D94" w:rsidRPr="00925C23" w:rsidRDefault="002D22A7" w:rsidP="003F0D94">
      <w:pPr>
        <w:pStyle w:val="IH5Sec"/>
        <w:rPr>
          <w:lang w:val="en" w:eastAsia="en-AU"/>
        </w:rPr>
      </w:pPr>
      <w:r w:rsidRPr="00925C23">
        <w:rPr>
          <w:lang w:val="en" w:eastAsia="en-AU"/>
        </w:rPr>
        <w:t>52</w:t>
      </w:r>
      <w:r w:rsidR="00A0492E" w:rsidRPr="00925C23">
        <w:rPr>
          <w:lang w:val="en" w:eastAsia="en-AU"/>
        </w:rPr>
        <w:t>O</w:t>
      </w:r>
      <w:r w:rsidR="003F4C15" w:rsidRPr="00925C23">
        <w:rPr>
          <w:lang w:val="en" w:eastAsia="en-AU"/>
        </w:rPr>
        <w:tab/>
      </w:r>
      <w:r w:rsidR="0012604E" w:rsidRPr="00925C23">
        <w:rPr>
          <w:lang w:val="en" w:eastAsia="en-AU"/>
        </w:rPr>
        <w:t xml:space="preserve">Meaning of </w:t>
      </w:r>
      <w:r w:rsidR="0012604E" w:rsidRPr="00925C23">
        <w:rPr>
          <w:rStyle w:val="charItals"/>
        </w:rPr>
        <w:t>transaction information</w:t>
      </w:r>
      <w:r w:rsidR="00A0492E" w:rsidRPr="00925C23">
        <w:rPr>
          <w:lang w:val="en" w:eastAsia="en-AU"/>
        </w:rPr>
        <w:t>—</w:t>
      </w:r>
      <w:r w:rsidR="009F2A50" w:rsidRPr="00925C23">
        <w:rPr>
          <w:lang w:val="en" w:eastAsia="en-AU"/>
        </w:rPr>
        <w:t>s</w:t>
      </w:r>
      <w:r w:rsidR="00A0492E" w:rsidRPr="00925C23">
        <w:rPr>
          <w:lang w:val="en" w:eastAsia="en-AU"/>
        </w:rPr>
        <w:t>div 4.4.2</w:t>
      </w:r>
    </w:p>
    <w:p w:rsidR="00AC54D9" w:rsidRPr="00925C23" w:rsidRDefault="00AC54D9" w:rsidP="00EF510C">
      <w:pPr>
        <w:pStyle w:val="Amainreturn"/>
        <w:keepNext/>
        <w:rPr>
          <w:lang w:val="en" w:eastAsia="en-AU"/>
        </w:rPr>
      </w:pPr>
      <w:r w:rsidRPr="00925C23">
        <w:rPr>
          <w:lang w:val="en" w:eastAsia="en-AU"/>
        </w:rPr>
        <w:t xml:space="preserve">In this </w:t>
      </w:r>
      <w:r w:rsidR="00751A2D" w:rsidRPr="00925C23">
        <w:rPr>
          <w:lang w:val="en" w:eastAsia="en-AU"/>
        </w:rPr>
        <w:t>subdivi</w:t>
      </w:r>
      <w:r w:rsidRPr="00925C23">
        <w:rPr>
          <w:lang w:val="en" w:eastAsia="en-AU"/>
        </w:rPr>
        <w:t>sion:</w:t>
      </w:r>
    </w:p>
    <w:p w:rsidR="00AC54D9" w:rsidRPr="00925C23" w:rsidRDefault="00AC54D9" w:rsidP="00925C23">
      <w:pPr>
        <w:pStyle w:val="aDef"/>
        <w:rPr>
          <w:lang w:val="en" w:eastAsia="en-AU"/>
        </w:rPr>
      </w:pPr>
      <w:r w:rsidRPr="00925C23">
        <w:rPr>
          <w:rStyle w:val="charBoldItals"/>
        </w:rPr>
        <w:t>transaction information</w:t>
      </w:r>
      <w:r w:rsidRPr="00925C23">
        <w:rPr>
          <w:lang w:val="en" w:eastAsia="en-AU"/>
        </w:rPr>
        <w:t xml:space="preserve">, </w:t>
      </w:r>
      <w:r w:rsidR="00E35157" w:rsidRPr="00925C23">
        <w:rPr>
          <w:lang w:val="en" w:eastAsia="en-AU"/>
        </w:rPr>
        <w:t>for a reportable transaction</w:t>
      </w:r>
      <w:r w:rsidRPr="00925C23">
        <w:rPr>
          <w:lang w:val="en" w:eastAsia="en-AU"/>
        </w:rPr>
        <w:t>, means the following:</w:t>
      </w:r>
    </w:p>
    <w:p w:rsidR="00AC54D9" w:rsidRPr="00925C23" w:rsidRDefault="0094497E" w:rsidP="0094497E">
      <w:pPr>
        <w:pStyle w:val="Idefpara"/>
        <w:rPr>
          <w:lang w:val="en" w:eastAsia="en-AU"/>
        </w:rPr>
      </w:pPr>
      <w:r w:rsidRPr="00925C23">
        <w:rPr>
          <w:lang w:val="en" w:eastAsia="en-AU"/>
        </w:rPr>
        <w:tab/>
        <w:t>(a)</w:t>
      </w:r>
      <w:r w:rsidRPr="00925C23">
        <w:rPr>
          <w:lang w:val="en" w:eastAsia="en-AU"/>
        </w:rPr>
        <w:tab/>
        <w:t xml:space="preserve">the </w:t>
      </w:r>
      <w:r w:rsidR="002C0A02" w:rsidRPr="00925C23">
        <w:rPr>
          <w:lang w:val="en" w:eastAsia="en-AU"/>
        </w:rPr>
        <w:t>kind</w:t>
      </w:r>
      <w:r w:rsidRPr="00925C23">
        <w:rPr>
          <w:lang w:val="en" w:eastAsia="en-AU"/>
        </w:rPr>
        <w:t xml:space="preserve"> of transaction;</w:t>
      </w:r>
    </w:p>
    <w:p w:rsidR="00AC54D9" w:rsidRPr="00925C23" w:rsidRDefault="0094497E" w:rsidP="0094497E">
      <w:pPr>
        <w:pStyle w:val="Idefpara"/>
        <w:rPr>
          <w:lang w:val="en" w:eastAsia="en-AU"/>
        </w:rPr>
      </w:pPr>
      <w:r w:rsidRPr="00925C23">
        <w:rPr>
          <w:lang w:val="en" w:eastAsia="en-AU"/>
        </w:rPr>
        <w:tab/>
        <w:t>(b)</w:t>
      </w:r>
      <w:r w:rsidRPr="00925C23">
        <w:rPr>
          <w:lang w:val="en" w:eastAsia="en-AU"/>
        </w:rPr>
        <w:tab/>
      </w:r>
      <w:r w:rsidR="00AC54D9" w:rsidRPr="00925C23">
        <w:rPr>
          <w:lang w:val="en" w:eastAsia="en-AU"/>
        </w:rPr>
        <w:t xml:space="preserve">the date </w:t>
      </w:r>
      <w:r w:rsidRPr="00925C23">
        <w:rPr>
          <w:lang w:val="en" w:eastAsia="en-AU"/>
        </w:rPr>
        <w:t xml:space="preserve">of </w:t>
      </w:r>
      <w:r w:rsidR="00AC54D9" w:rsidRPr="00925C23">
        <w:rPr>
          <w:lang w:val="en" w:eastAsia="en-AU"/>
        </w:rPr>
        <w:t>the transaction</w:t>
      </w:r>
      <w:r w:rsidRPr="00925C23">
        <w:rPr>
          <w:lang w:val="en" w:eastAsia="en-AU"/>
        </w:rPr>
        <w:t>;</w:t>
      </w:r>
    </w:p>
    <w:p w:rsidR="00AC54D9" w:rsidRPr="00925C23" w:rsidRDefault="0094497E" w:rsidP="0094497E">
      <w:pPr>
        <w:pStyle w:val="Idefpara"/>
        <w:rPr>
          <w:lang w:val="en" w:eastAsia="en-AU"/>
        </w:rPr>
      </w:pPr>
      <w:r w:rsidRPr="00925C23">
        <w:rPr>
          <w:lang w:val="en" w:eastAsia="en-AU"/>
        </w:rPr>
        <w:tab/>
        <w:t>(c)</w:t>
      </w:r>
      <w:r w:rsidRPr="00925C23">
        <w:rPr>
          <w:lang w:val="en" w:eastAsia="en-AU"/>
        </w:rPr>
        <w:tab/>
      </w:r>
      <w:r w:rsidR="00AC54D9" w:rsidRPr="00925C23">
        <w:rPr>
          <w:lang w:val="en" w:eastAsia="en-AU"/>
        </w:rPr>
        <w:t xml:space="preserve">the relevant identification particulars </w:t>
      </w:r>
      <w:r w:rsidR="00A67028" w:rsidRPr="00925C23">
        <w:rPr>
          <w:lang w:val="en" w:eastAsia="en-AU"/>
        </w:rPr>
        <w:t>for</w:t>
      </w:r>
      <w:r w:rsidR="00AC54D9" w:rsidRPr="00925C23">
        <w:rPr>
          <w:lang w:val="en" w:eastAsia="en-AU"/>
        </w:rPr>
        <w:t xml:space="preserve"> the st</w:t>
      </w:r>
      <w:r w:rsidR="001E1811" w:rsidRPr="00925C23">
        <w:rPr>
          <w:lang w:val="en" w:eastAsia="en-AU"/>
        </w:rPr>
        <w:t>ock involved in the transaction;</w:t>
      </w:r>
    </w:p>
    <w:p w:rsidR="00AC54D9" w:rsidRPr="00925C23" w:rsidRDefault="00634206" w:rsidP="00634206">
      <w:pPr>
        <w:pStyle w:val="Idefpara"/>
        <w:rPr>
          <w:lang w:val="en" w:eastAsia="en-AU"/>
        </w:rPr>
      </w:pPr>
      <w:r w:rsidRPr="00925C23">
        <w:rPr>
          <w:lang w:val="en" w:eastAsia="en-AU"/>
        </w:rPr>
        <w:tab/>
        <w:t>(d)</w:t>
      </w:r>
      <w:r w:rsidRPr="00925C23">
        <w:rPr>
          <w:lang w:val="en" w:eastAsia="en-AU"/>
        </w:rPr>
        <w:tab/>
      </w:r>
      <w:r w:rsidR="00AC54D9" w:rsidRPr="00925C23">
        <w:rPr>
          <w:lang w:val="en" w:eastAsia="en-AU"/>
        </w:rPr>
        <w:t>the serial number of any NLIS movement document created</w:t>
      </w:r>
      <w:r w:rsidR="001E1811" w:rsidRPr="00925C23">
        <w:rPr>
          <w:lang w:val="en" w:eastAsia="en-AU"/>
        </w:rPr>
        <w:t xml:space="preserve"> in relation to the transaction;</w:t>
      </w:r>
    </w:p>
    <w:p w:rsidR="00AC54D9" w:rsidRPr="00925C23" w:rsidRDefault="00634206" w:rsidP="003F0CF6">
      <w:pPr>
        <w:pStyle w:val="Idefpara"/>
        <w:rPr>
          <w:lang w:val="en" w:eastAsia="en-AU"/>
        </w:rPr>
      </w:pPr>
      <w:r w:rsidRPr="00925C23">
        <w:rPr>
          <w:lang w:val="en" w:eastAsia="en-AU"/>
        </w:rPr>
        <w:tab/>
        <w:t>(e)</w:t>
      </w:r>
      <w:r w:rsidRPr="00925C23">
        <w:rPr>
          <w:lang w:val="en" w:eastAsia="en-AU"/>
        </w:rPr>
        <w:tab/>
      </w:r>
      <w:r w:rsidR="00AC54D9" w:rsidRPr="00925C23">
        <w:rPr>
          <w:lang w:val="en" w:eastAsia="en-AU"/>
        </w:rPr>
        <w:t>if the transaction is a repor</w:t>
      </w:r>
      <w:r w:rsidR="003F0CF6" w:rsidRPr="00925C23">
        <w:rPr>
          <w:lang w:val="en" w:eastAsia="en-AU"/>
        </w:rPr>
        <w:t>table transaction at a property other than a saleyard or abattoir—t</w:t>
      </w:r>
      <w:r w:rsidR="00AC54D9" w:rsidRPr="00925C23">
        <w:rPr>
          <w:lang w:val="en" w:eastAsia="en-AU"/>
        </w:rPr>
        <w:t>he property iden</w:t>
      </w:r>
      <w:r w:rsidRPr="00925C23">
        <w:rPr>
          <w:lang w:val="en" w:eastAsia="en-AU"/>
        </w:rPr>
        <w:t>tification code of the property;</w:t>
      </w:r>
      <w:r w:rsidR="00AC54D9" w:rsidRPr="00925C23">
        <w:rPr>
          <w:lang w:val="en" w:eastAsia="en-AU"/>
        </w:rPr>
        <w:t xml:space="preserve"> </w:t>
      </w:r>
    </w:p>
    <w:p w:rsidR="003F0CF6" w:rsidRPr="00925C23" w:rsidRDefault="003F0CF6" w:rsidP="003F0CF6">
      <w:pPr>
        <w:pStyle w:val="Idefpara"/>
        <w:rPr>
          <w:lang w:val="en" w:eastAsia="en-AU"/>
        </w:rPr>
      </w:pPr>
      <w:r w:rsidRPr="00925C23">
        <w:rPr>
          <w:lang w:val="en" w:eastAsia="en-AU"/>
        </w:rPr>
        <w:tab/>
        <w:t>(f)</w:t>
      </w:r>
      <w:r w:rsidRPr="00925C23">
        <w:rPr>
          <w:lang w:val="en" w:eastAsia="en-AU"/>
        </w:rPr>
        <w:tab/>
        <w:t xml:space="preserve">if the transaction is a reportable transaction at </w:t>
      </w:r>
      <w:r w:rsidR="00AC54D9" w:rsidRPr="00925C23">
        <w:rPr>
          <w:lang w:val="en" w:eastAsia="en-AU"/>
        </w:rPr>
        <w:t>a saleyard or abattoir—</w:t>
      </w:r>
    </w:p>
    <w:p w:rsidR="003F0CF6" w:rsidRPr="000A1716" w:rsidRDefault="003F0CF6" w:rsidP="003F0CF6">
      <w:pPr>
        <w:pStyle w:val="Idefsubpara"/>
        <w:rPr>
          <w:spacing w:val="2"/>
          <w:lang w:val="en" w:eastAsia="en-AU"/>
        </w:rPr>
      </w:pPr>
      <w:r w:rsidRPr="000A1716">
        <w:rPr>
          <w:spacing w:val="2"/>
          <w:lang w:val="en" w:eastAsia="en-AU"/>
        </w:rPr>
        <w:tab/>
        <w:t>(i)</w:t>
      </w:r>
      <w:r w:rsidRPr="000A1716">
        <w:rPr>
          <w:spacing w:val="2"/>
          <w:lang w:val="en" w:eastAsia="en-AU"/>
        </w:rPr>
        <w:tab/>
      </w:r>
      <w:r w:rsidR="00AC54D9" w:rsidRPr="000A1716">
        <w:rPr>
          <w:spacing w:val="2"/>
          <w:lang w:val="en" w:eastAsia="en-AU"/>
        </w:rPr>
        <w:t>the property identification code of the saleyard or abattoir</w:t>
      </w:r>
      <w:r w:rsidRPr="000A1716">
        <w:rPr>
          <w:spacing w:val="2"/>
          <w:lang w:val="en" w:eastAsia="en-AU"/>
        </w:rPr>
        <w:t>;</w:t>
      </w:r>
      <w:r w:rsidR="00AC54D9" w:rsidRPr="000A1716">
        <w:rPr>
          <w:spacing w:val="2"/>
          <w:lang w:val="en" w:eastAsia="en-AU"/>
        </w:rPr>
        <w:t xml:space="preserve"> or </w:t>
      </w:r>
    </w:p>
    <w:p w:rsidR="00AC54D9" w:rsidRPr="00925C23" w:rsidRDefault="003F0CF6" w:rsidP="003F0CF6">
      <w:pPr>
        <w:pStyle w:val="Idefsubpara"/>
        <w:rPr>
          <w:lang w:val="en" w:eastAsia="en-AU"/>
        </w:rPr>
      </w:pPr>
      <w:r w:rsidRPr="00925C23">
        <w:rPr>
          <w:lang w:val="en" w:eastAsia="en-AU"/>
        </w:rPr>
        <w:tab/>
        <w:t>(ii)</w:t>
      </w:r>
      <w:r w:rsidRPr="00925C23">
        <w:rPr>
          <w:lang w:val="en" w:eastAsia="en-AU"/>
        </w:rPr>
        <w:tab/>
      </w:r>
      <w:r w:rsidR="00AC54D9" w:rsidRPr="00925C23">
        <w:rPr>
          <w:lang w:val="en" w:eastAsia="en-AU"/>
        </w:rPr>
        <w:t>any other unique code or number assigned to the saleyard or aba</w:t>
      </w:r>
      <w:r w:rsidRPr="00925C23">
        <w:rPr>
          <w:lang w:val="en" w:eastAsia="en-AU"/>
        </w:rPr>
        <w:t>ttoir by the NLIS administrator;</w:t>
      </w:r>
    </w:p>
    <w:p w:rsidR="00AC54D9" w:rsidRPr="00925C23" w:rsidRDefault="003F0CF6" w:rsidP="003F0CF6">
      <w:pPr>
        <w:pStyle w:val="Idefpara"/>
        <w:rPr>
          <w:lang w:val="en" w:eastAsia="en-AU"/>
        </w:rPr>
      </w:pPr>
      <w:r w:rsidRPr="00925C23">
        <w:rPr>
          <w:lang w:val="en" w:eastAsia="en-AU"/>
        </w:rPr>
        <w:tab/>
        <w:t>(g)</w:t>
      </w:r>
      <w:r w:rsidRPr="00925C23">
        <w:rPr>
          <w:lang w:val="en" w:eastAsia="en-AU"/>
        </w:rPr>
        <w:tab/>
      </w:r>
      <w:r w:rsidR="00AC54D9" w:rsidRPr="00925C23">
        <w:rPr>
          <w:lang w:val="en" w:eastAsia="en-AU"/>
        </w:rPr>
        <w:t>the property identificatio</w:t>
      </w:r>
      <w:r w:rsidRPr="00925C23">
        <w:rPr>
          <w:lang w:val="en" w:eastAsia="en-AU"/>
        </w:rPr>
        <w:t>n code of the previous property;</w:t>
      </w:r>
    </w:p>
    <w:p w:rsidR="00AC54D9" w:rsidRPr="00925C23" w:rsidRDefault="003F0CF6" w:rsidP="00EF510C">
      <w:pPr>
        <w:pStyle w:val="Idefpara"/>
        <w:keepNext/>
        <w:rPr>
          <w:lang w:val="en" w:eastAsia="en-AU"/>
        </w:rPr>
      </w:pPr>
      <w:r w:rsidRPr="00925C23">
        <w:rPr>
          <w:lang w:val="en" w:eastAsia="en-AU"/>
        </w:rPr>
        <w:tab/>
        <w:t>(h)</w:t>
      </w:r>
      <w:r w:rsidRPr="00925C23">
        <w:rPr>
          <w:lang w:val="en" w:eastAsia="en-AU"/>
        </w:rPr>
        <w:tab/>
        <w:t xml:space="preserve">for </w:t>
      </w:r>
      <w:r w:rsidR="00AC54D9" w:rsidRPr="00925C23">
        <w:rPr>
          <w:lang w:val="en" w:eastAsia="en-AU"/>
        </w:rPr>
        <w:t>sheep or g</w:t>
      </w:r>
      <w:r w:rsidR="00320EF4" w:rsidRPr="00925C23">
        <w:rPr>
          <w:lang w:val="en" w:eastAsia="en-AU"/>
        </w:rPr>
        <w:t>oats—</w:t>
      </w:r>
    </w:p>
    <w:p w:rsidR="00AC54D9" w:rsidRPr="00925C23" w:rsidRDefault="00320EF4" w:rsidP="00320EF4">
      <w:pPr>
        <w:pStyle w:val="Idefsubpara"/>
        <w:rPr>
          <w:lang w:val="en" w:eastAsia="en-AU"/>
        </w:rPr>
      </w:pPr>
      <w:r w:rsidRPr="00925C23">
        <w:rPr>
          <w:lang w:val="en" w:eastAsia="en-AU"/>
        </w:rPr>
        <w:tab/>
        <w:t>(i)</w:t>
      </w:r>
      <w:r w:rsidRPr="00925C23">
        <w:rPr>
          <w:lang w:val="en" w:eastAsia="en-AU"/>
        </w:rPr>
        <w:tab/>
      </w:r>
      <w:r w:rsidR="00AC54D9" w:rsidRPr="00925C23">
        <w:rPr>
          <w:lang w:val="en" w:eastAsia="en-AU"/>
        </w:rPr>
        <w:t>the number of sheep or go</w:t>
      </w:r>
      <w:r w:rsidRPr="00925C23">
        <w:rPr>
          <w:lang w:val="en" w:eastAsia="en-AU"/>
        </w:rPr>
        <w:t>ats involved in the transaction;</w:t>
      </w:r>
      <w:r w:rsidR="00AC54D9" w:rsidRPr="00925C23">
        <w:rPr>
          <w:lang w:val="en" w:eastAsia="en-AU"/>
        </w:rPr>
        <w:t xml:space="preserve"> and</w:t>
      </w:r>
    </w:p>
    <w:p w:rsidR="00AC54D9" w:rsidRPr="00925C23" w:rsidRDefault="00320EF4" w:rsidP="00320EF4">
      <w:pPr>
        <w:pStyle w:val="Idefsubpara"/>
        <w:rPr>
          <w:lang w:val="en" w:eastAsia="en-AU"/>
        </w:rPr>
      </w:pPr>
      <w:r w:rsidRPr="00925C23">
        <w:rPr>
          <w:lang w:val="en" w:eastAsia="en-AU"/>
        </w:rPr>
        <w:tab/>
        <w:t>(ii)</w:t>
      </w:r>
      <w:r w:rsidRPr="00925C23">
        <w:rPr>
          <w:lang w:val="en" w:eastAsia="en-AU"/>
        </w:rPr>
        <w:tab/>
      </w:r>
      <w:r w:rsidR="00AC54D9" w:rsidRPr="00925C23">
        <w:rPr>
          <w:lang w:val="en" w:eastAsia="en-AU"/>
        </w:rPr>
        <w:t>whether the sheep or goats were bred on the previous property.</w:t>
      </w:r>
    </w:p>
    <w:p w:rsidR="00AC54D9" w:rsidRPr="00925C23" w:rsidRDefault="001E1811" w:rsidP="003F4C15">
      <w:pPr>
        <w:pStyle w:val="IH5Sec"/>
        <w:rPr>
          <w:lang w:val="en" w:eastAsia="en-AU"/>
        </w:rPr>
      </w:pPr>
      <w:r w:rsidRPr="00925C23">
        <w:rPr>
          <w:lang w:val="en" w:eastAsia="en-AU"/>
        </w:rPr>
        <w:t>52</w:t>
      </w:r>
      <w:r w:rsidR="00252379" w:rsidRPr="00925C23">
        <w:rPr>
          <w:lang w:val="en" w:eastAsia="en-AU"/>
        </w:rPr>
        <w:t>P</w:t>
      </w:r>
      <w:r w:rsidR="003F4C15" w:rsidRPr="00925C23">
        <w:rPr>
          <w:lang w:val="en" w:eastAsia="en-AU"/>
        </w:rPr>
        <w:tab/>
      </w:r>
      <w:r w:rsidR="005C050C" w:rsidRPr="00925C23">
        <w:rPr>
          <w:lang w:val="en" w:eastAsia="en-AU"/>
        </w:rPr>
        <w:t>Reportable transactions—s</w:t>
      </w:r>
      <w:r w:rsidR="00AC54D9" w:rsidRPr="00925C23">
        <w:rPr>
          <w:lang w:val="en" w:eastAsia="en-AU"/>
        </w:rPr>
        <w:t>aleyards</w:t>
      </w:r>
    </w:p>
    <w:p w:rsidR="00E07F61" w:rsidRPr="00925C23" w:rsidRDefault="005C050C" w:rsidP="002C0A02">
      <w:pPr>
        <w:pStyle w:val="IMain"/>
        <w:rPr>
          <w:lang w:val="en" w:eastAsia="en-AU"/>
        </w:rPr>
      </w:pPr>
      <w:r w:rsidRPr="00925C23">
        <w:rPr>
          <w:lang w:val="en" w:eastAsia="en-AU"/>
        </w:rPr>
        <w:tab/>
        <w:t>(</w:t>
      </w:r>
      <w:r w:rsidR="002C0A02" w:rsidRPr="00925C23">
        <w:rPr>
          <w:lang w:val="en" w:eastAsia="en-AU"/>
        </w:rPr>
        <w:t>1</w:t>
      </w:r>
      <w:r w:rsidRPr="00925C23">
        <w:rPr>
          <w:lang w:val="en" w:eastAsia="en-AU"/>
        </w:rPr>
        <w:t>)</w:t>
      </w:r>
      <w:r w:rsidRPr="00925C23">
        <w:rPr>
          <w:lang w:val="en" w:eastAsia="en-AU"/>
        </w:rPr>
        <w:tab/>
      </w:r>
      <w:r w:rsidR="004D0D7E" w:rsidRPr="00925C23">
        <w:rPr>
          <w:lang w:val="en" w:eastAsia="en-AU"/>
        </w:rPr>
        <w:t>The</w:t>
      </w:r>
      <w:r w:rsidR="00AC54D9" w:rsidRPr="00925C23">
        <w:rPr>
          <w:lang w:val="en" w:eastAsia="en-AU"/>
        </w:rPr>
        <w:t xml:space="preserve"> operator of a saleyard </w:t>
      </w:r>
      <w:r w:rsidR="00E07F61" w:rsidRPr="00925C23">
        <w:rPr>
          <w:lang w:val="en" w:eastAsia="en-AU"/>
        </w:rPr>
        <w:t>commits an offence if—</w:t>
      </w:r>
    </w:p>
    <w:p w:rsidR="004F58A1" w:rsidRPr="00925C23" w:rsidRDefault="004F58A1" w:rsidP="004F58A1">
      <w:pPr>
        <w:pStyle w:val="Ipara"/>
        <w:rPr>
          <w:lang w:val="en" w:eastAsia="en-AU"/>
        </w:rPr>
      </w:pPr>
      <w:r w:rsidRPr="00925C23">
        <w:rPr>
          <w:lang w:val="en" w:eastAsia="en-AU"/>
        </w:rPr>
        <w:tab/>
        <w:t>(a)</w:t>
      </w:r>
      <w:r w:rsidRPr="00925C23">
        <w:rPr>
          <w:lang w:val="en" w:eastAsia="en-AU"/>
        </w:rPr>
        <w:tab/>
        <w:t xml:space="preserve">a reportable transaction </w:t>
      </w:r>
      <w:r w:rsidR="003B6D6F" w:rsidRPr="00925C23">
        <w:rPr>
          <w:lang w:val="en" w:eastAsia="en-AU"/>
        </w:rPr>
        <w:t>happens</w:t>
      </w:r>
      <w:r w:rsidRPr="00925C23">
        <w:rPr>
          <w:lang w:val="en" w:eastAsia="en-AU"/>
        </w:rPr>
        <w:t xml:space="preserve"> at the saleyard; and </w:t>
      </w:r>
    </w:p>
    <w:p w:rsidR="00AC54D9" w:rsidRPr="00925C23" w:rsidRDefault="004F58A1" w:rsidP="00925C23">
      <w:pPr>
        <w:pStyle w:val="Ipara"/>
        <w:keepNext/>
        <w:rPr>
          <w:lang w:val="en" w:eastAsia="en-AU"/>
        </w:rPr>
      </w:pPr>
      <w:r w:rsidRPr="00925C23">
        <w:rPr>
          <w:lang w:val="en" w:eastAsia="en-AU"/>
        </w:rPr>
        <w:tab/>
        <w:t>(b)</w:t>
      </w:r>
      <w:r w:rsidRPr="00925C23">
        <w:rPr>
          <w:lang w:val="en" w:eastAsia="en-AU"/>
        </w:rPr>
        <w:tab/>
        <w:t xml:space="preserve">the operator does not give </w:t>
      </w:r>
      <w:r w:rsidR="00AC54D9" w:rsidRPr="00925C23">
        <w:rPr>
          <w:lang w:val="en" w:eastAsia="en-AU"/>
        </w:rPr>
        <w:t xml:space="preserve">the NLIS administrator the </w:t>
      </w:r>
      <w:r w:rsidR="00E32801" w:rsidRPr="00925C23">
        <w:rPr>
          <w:lang w:val="en" w:eastAsia="en-AU"/>
        </w:rPr>
        <w:t>required</w:t>
      </w:r>
      <w:r w:rsidR="00AC54D9" w:rsidRPr="00925C23">
        <w:rPr>
          <w:lang w:val="en" w:eastAsia="en-AU"/>
        </w:rPr>
        <w:t xml:space="preserve"> information</w:t>
      </w:r>
      <w:r w:rsidR="004C38A0" w:rsidRPr="00925C23">
        <w:rPr>
          <w:lang w:val="en" w:eastAsia="en-AU"/>
        </w:rPr>
        <w:t xml:space="preserve"> </w:t>
      </w:r>
      <w:r w:rsidR="004D0D7E" w:rsidRPr="00925C23">
        <w:rPr>
          <w:lang w:val="en" w:eastAsia="en-AU"/>
        </w:rPr>
        <w:t xml:space="preserve">in relation to the reportable transaction </w:t>
      </w:r>
      <w:r w:rsidR="004C38A0" w:rsidRPr="00925C23">
        <w:rPr>
          <w:lang w:val="en" w:eastAsia="en-AU"/>
        </w:rPr>
        <w:t>in the required time</w:t>
      </w:r>
      <w:r w:rsidR="00E32801" w:rsidRPr="00925C23">
        <w:rPr>
          <w:lang w:val="en" w:eastAsia="en-AU"/>
        </w:rPr>
        <w:t>.</w:t>
      </w:r>
    </w:p>
    <w:p w:rsidR="004C38A0" w:rsidRPr="00925C23" w:rsidRDefault="004C38A0" w:rsidP="00E32801">
      <w:pPr>
        <w:pStyle w:val="Penalty"/>
        <w:rPr>
          <w:lang w:val="en" w:eastAsia="en-AU"/>
        </w:rPr>
      </w:pPr>
      <w:r w:rsidRPr="00925C23">
        <w:rPr>
          <w:lang w:val="en" w:eastAsia="en-AU"/>
        </w:rPr>
        <w:t>Maximum penalty:  50 penalty units.</w:t>
      </w:r>
    </w:p>
    <w:p w:rsidR="004C38A0" w:rsidRPr="00925C23" w:rsidRDefault="00BD44FA" w:rsidP="002F1E47">
      <w:pPr>
        <w:pStyle w:val="IMain"/>
        <w:rPr>
          <w:lang w:val="en" w:eastAsia="en-AU"/>
        </w:rPr>
      </w:pPr>
      <w:r w:rsidRPr="00925C23">
        <w:rPr>
          <w:lang w:val="en" w:eastAsia="en-AU"/>
        </w:rPr>
        <w:tab/>
      </w:r>
      <w:r w:rsidR="005D7418" w:rsidRPr="00925C23">
        <w:rPr>
          <w:lang w:val="en" w:eastAsia="en-AU"/>
        </w:rPr>
        <w:t>(</w:t>
      </w:r>
      <w:r w:rsidR="002C0A02" w:rsidRPr="00925C23">
        <w:rPr>
          <w:lang w:val="en" w:eastAsia="en-AU"/>
        </w:rPr>
        <w:t>2</w:t>
      </w:r>
      <w:r w:rsidR="005D7418" w:rsidRPr="00925C23">
        <w:rPr>
          <w:lang w:val="en" w:eastAsia="en-AU"/>
        </w:rPr>
        <w:t>)</w:t>
      </w:r>
      <w:r w:rsidR="005D7418" w:rsidRPr="00925C23">
        <w:rPr>
          <w:lang w:val="en" w:eastAsia="en-AU"/>
        </w:rPr>
        <w:tab/>
      </w:r>
      <w:r w:rsidR="004D0D7E" w:rsidRPr="00925C23">
        <w:rPr>
          <w:lang w:val="en" w:eastAsia="en-AU"/>
        </w:rPr>
        <w:t xml:space="preserve">The </w:t>
      </w:r>
      <w:r w:rsidR="00AC54D9" w:rsidRPr="00925C23">
        <w:rPr>
          <w:lang w:val="en" w:eastAsia="en-AU"/>
        </w:rPr>
        <w:t xml:space="preserve">operator of a saleyard </w:t>
      </w:r>
      <w:r w:rsidR="004C38A0" w:rsidRPr="00925C23">
        <w:rPr>
          <w:lang w:val="en" w:eastAsia="en-AU"/>
        </w:rPr>
        <w:t>commits an offence if—</w:t>
      </w:r>
    </w:p>
    <w:p w:rsidR="004C38A0" w:rsidRPr="00925C23" w:rsidRDefault="00951AB4" w:rsidP="00951AB4">
      <w:pPr>
        <w:pStyle w:val="Ipara"/>
        <w:rPr>
          <w:lang w:val="en" w:eastAsia="en-AU"/>
        </w:rPr>
      </w:pPr>
      <w:r w:rsidRPr="00925C23">
        <w:rPr>
          <w:lang w:val="en" w:eastAsia="en-AU"/>
        </w:rPr>
        <w:tab/>
        <w:t>(a)</w:t>
      </w:r>
      <w:r w:rsidRPr="00925C23">
        <w:rPr>
          <w:lang w:val="en" w:eastAsia="en-AU"/>
        </w:rPr>
        <w:tab/>
        <w:t xml:space="preserve">cattle, sheep or goats are sold at the saleyard; and </w:t>
      </w:r>
    </w:p>
    <w:p w:rsidR="00C14BD8" w:rsidRPr="000A1716" w:rsidRDefault="00951AB4" w:rsidP="00925C23">
      <w:pPr>
        <w:pStyle w:val="Ipara"/>
        <w:keepNext/>
        <w:rPr>
          <w:spacing w:val="2"/>
          <w:lang w:val="en" w:eastAsia="en-AU"/>
        </w:rPr>
      </w:pPr>
      <w:r w:rsidRPr="000A1716">
        <w:rPr>
          <w:spacing w:val="2"/>
          <w:lang w:val="en" w:eastAsia="en-AU"/>
        </w:rPr>
        <w:tab/>
        <w:t>(b)</w:t>
      </w:r>
      <w:r w:rsidRPr="000A1716">
        <w:rPr>
          <w:spacing w:val="2"/>
          <w:lang w:val="en" w:eastAsia="en-AU"/>
        </w:rPr>
        <w:tab/>
      </w:r>
      <w:r w:rsidR="002F1E47" w:rsidRPr="000A1716">
        <w:rPr>
          <w:spacing w:val="2"/>
          <w:lang w:val="en" w:eastAsia="en-AU"/>
        </w:rPr>
        <w:t xml:space="preserve">by close of business on </w:t>
      </w:r>
      <w:r w:rsidR="0012355F" w:rsidRPr="000A1716">
        <w:rPr>
          <w:spacing w:val="2"/>
          <w:lang w:val="en" w:eastAsia="en-AU"/>
        </w:rPr>
        <w:t xml:space="preserve">the </w:t>
      </w:r>
      <w:r w:rsidR="002F1E47" w:rsidRPr="000A1716">
        <w:rPr>
          <w:spacing w:val="2"/>
          <w:lang w:val="en" w:eastAsia="en-AU"/>
        </w:rPr>
        <w:t>day of the sale</w:t>
      </w:r>
      <w:r w:rsidR="00FF7B8E" w:rsidRPr="000A1716">
        <w:rPr>
          <w:spacing w:val="2"/>
          <w:lang w:val="en" w:eastAsia="en-AU"/>
        </w:rPr>
        <w:t>,</w:t>
      </w:r>
      <w:r w:rsidR="002F1E47" w:rsidRPr="000A1716">
        <w:rPr>
          <w:spacing w:val="2"/>
          <w:lang w:val="en" w:eastAsia="en-AU"/>
        </w:rPr>
        <w:t xml:space="preserve"> t</w:t>
      </w:r>
      <w:r w:rsidRPr="000A1716">
        <w:rPr>
          <w:spacing w:val="2"/>
          <w:lang w:val="en" w:eastAsia="en-AU"/>
        </w:rPr>
        <w:t xml:space="preserve">he operator does not </w:t>
      </w:r>
      <w:r w:rsidR="00BF275F" w:rsidRPr="000A1716">
        <w:rPr>
          <w:spacing w:val="2"/>
          <w:lang w:val="en" w:eastAsia="en-AU"/>
        </w:rPr>
        <w:t xml:space="preserve">make a record </w:t>
      </w:r>
      <w:r w:rsidR="00C14BD8" w:rsidRPr="000A1716">
        <w:rPr>
          <w:spacing w:val="2"/>
          <w:lang w:val="en" w:eastAsia="en-AU"/>
        </w:rPr>
        <w:t xml:space="preserve">of the number of cattle, sheep </w:t>
      </w:r>
      <w:r w:rsidR="005C6B47" w:rsidRPr="000A1716">
        <w:rPr>
          <w:spacing w:val="2"/>
          <w:lang w:val="en" w:eastAsia="en-AU"/>
        </w:rPr>
        <w:t xml:space="preserve">and </w:t>
      </w:r>
      <w:r w:rsidR="00C14BD8" w:rsidRPr="000A1716">
        <w:rPr>
          <w:spacing w:val="2"/>
          <w:lang w:val="en" w:eastAsia="en-AU"/>
        </w:rPr>
        <w:t>goats sold at the saleyard.</w:t>
      </w:r>
    </w:p>
    <w:p w:rsidR="002F1E47" w:rsidRPr="00925C23" w:rsidRDefault="002F1E47" w:rsidP="00DC6627">
      <w:pPr>
        <w:pStyle w:val="Penalty"/>
        <w:rPr>
          <w:lang w:val="en" w:eastAsia="en-AU"/>
        </w:rPr>
      </w:pPr>
      <w:r w:rsidRPr="00925C23">
        <w:rPr>
          <w:lang w:val="en" w:eastAsia="en-AU"/>
        </w:rPr>
        <w:t>Maximum penalty:  50 penalty units.</w:t>
      </w:r>
    </w:p>
    <w:p w:rsidR="002F1E47" w:rsidRPr="00925C23" w:rsidRDefault="002C0A02" w:rsidP="00925C23">
      <w:pPr>
        <w:pStyle w:val="IMain"/>
        <w:keepNext/>
        <w:rPr>
          <w:lang w:val="en" w:eastAsia="en-AU"/>
        </w:rPr>
      </w:pPr>
      <w:r w:rsidRPr="00925C23">
        <w:rPr>
          <w:lang w:val="en" w:eastAsia="en-AU"/>
        </w:rPr>
        <w:tab/>
        <w:t>(3</w:t>
      </w:r>
      <w:r w:rsidR="002F1E47" w:rsidRPr="00925C23">
        <w:rPr>
          <w:lang w:val="en" w:eastAsia="en-AU"/>
        </w:rPr>
        <w:t>)</w:t>
      </w:r>
      <w:r w:rsidR="002F1E47" w:rsidRPr="00925C23">
        <w:rPr>
          <w:lang w:val="en" w:eastAsia="en-AU"/>
        </w:rPr>
        <w:tab/>
      </w:r>
      <w:r w:rsidR="008641F9" w:rsidRPr="00925C23">
        <w:rPr>
          <w:lang w:val="en" w:eastAsia="en-AU"/>
        </w:rPr>
        <w:t>The</w:t>
      </w:r>
      <w:r w:rsidR="002F1E47" w:rsidRPr="00925C23">
        <w:rPr>
          <w:lang w:val="en" w:eastAsia="en-AU"/>
        </w:rPr>
        <w:t xml:space="preserve"> operator of a saleyard commits an offence if the operator does not keep the information recorded under subsection (</w:t>
      </w:r>
      <w:r w:rsidR="003B6D6F" w:rsidRPr="00925C23">
        <w:rPr>
          <w:lang w:val="en" w:eastAsia="en-AU"/>
        </w:rPr>
        <w:t>2</w:t>
      </w:r>
      <w:r w:rsidR="002F1E47" w:rsidRPr="00925C23">
        <w:rPr>
          <w:lang w:val="en" w:eastAsia="en-AU"/>
        </w:rPr>
        <w:t>) for at least 2</w:t>
      </w:r>
      <w:r w:rsidR="00FF7B8E" w:rsidRPr="00925C23">
        <w:rPr>
          <w:lang w:val="en" w:eastAsia="en-AU"/>
        </w:rPr>
        <w:t> </w:t>
      </w:r>
      <w:r w:rsidR="002F1E47" w:rsidRPr="00925C23">
        <w:rPr>
          <w:lang w:val="en" w:eastAsia="en-AU"/>
        </w:rPr>
        <w:t xml:space="preserve">years after the day the stock </w:t>
      </w:r>
      <w:r w:rsidR="008641F9" w:rsidRPr="00925C23">
        <w:rPr>
          <w:lang w:val="en" w:eastAsia="en-AU"/>
        </w:rPr>
        <w:t>is</w:t>
      </w:r>
      <w:r w:rsidR="002F1E47" w:rsidRPr="00925C23">
        <w:rPr>
          <w:lang w:val="en" w:eastAsia="en-AU"/>
        </w:rPr>
        <w:t xml:space="preserve"> sold.</w:t>
      </w:r>
    </w:p>
    <w:p w:rsidR="002F1E47" w:rsidRPr="00925C23" w:rsidRDefault="002F1E47" w:rsidP="00DC6627">
      <w:pPr>
        <w:pStyle w:val="Penalty"/>
        <w:rPr>
          <w:lang w:val="en" w:eastAsia="en-AU"/>
        </w:rPr>
      </w:pPr>
      <w:r w:rsidRPr="00925C23">
        <w:rPr>
          <w:lang w:val="en" w:eastAsia="en-AU"/>
        </w:rPr>
        <w:t>Maximum penalty:  50 penalty units.</w:t>
      </w:r>
    </w:p>
    <w:p w:rsidR="002C0A02" w:rsidRPr="00925C23" w:rsidRDefault="002C0A02" w:rsidP="002C0A02">
      <w:pPr>
        <w:pStyle w:val="IMain"/>
        <w:rPr>
          <w:lang w:val="en" w:eastAsia="en-AU"/>
        </w:rPr>
      </w:pPr>
      <w:r w:rsidRPr="00925C23">
        <w:rPr>
          <w:lang w:val="en" w:eastAsia="en-AU"/>
        </w:rPr>
        <w:tab/>
        <w:t>(4)</w:t>
      </w:r>
      <w:r w:rsidRPr="00925C23">
        <w:rPr>
          <w:lang w:val="en" w:eastAsia="en-AU"/>
        </w:rPr>
        <w:tab/>
        <w:t>In this section:</w:t>
      </w:r>
    </w:p>
    <w:p w:rsidR="002C0A02" w:rsidRPr="00925C23" w:rsidRDefault="002C0A02" w:rsidP="00925C23">
      <w:pPr>
        <w:pStyle w:val="aDef"/>
        <w:rPr>
          <w:lang w:val="en" w:eastAsia="en-AU"/>
        </w:rPr>
      </w:pPr>
      <w:r w:rsidRPr="00925C23">
        <w:rPr>
          <w:rStyle w:val="charBoldItals"/>
        </w:rPr>
        <w:t>reportable transaction</w:t>
      </w:r>
      <w:r w:rsidRPr="00925C23">
        <w:rPr>
          <w:lang w:val="en" w:eastAsia="en-AU"/>
        </w:rPr>
        <w:t xml:space="preserve"> means</w:t>
      </w:r>
      <w:r w:rsidR="00E35157" w:rsidRPr="00925C23">
        <w:rPr>
          <w:lang w:val="en" w:eastAsia="en-AU"/>
        </w:rPr>
        <w:t>—</w:t>
      </w:r>
    </w:p>
    <w:p w:rsidR="002C0A02" w:rsidRPr="00925C23" w:rsidRDefault="002C0A02" w:rsidP="002C0A02">
      <w:pPr>
        <w:pStyle w:val="Ipara"/>
        <w:rPr>
          <w:lang w:val="en" w:eastAsia="en-AU"/>
        </w:rPr>
      </w:pPr>
      <w:r w:rsidRPr="00925C23">
        <w:rPr>
          <w:lang w:val="en" w:eastAsia="en-AU"/>
        </w:rPr>
        <w:tab/>
        <w:t>(a)</w:t>
      </w:r>
      <w:r w:rsidRPr="00925C23">
        <w:rPr>
          <w:lang w:val="en" w:eastAsia="en-AU"/>
        </w:rPr>
        <w:tab/>
        <w:t xml:space="preserve">the sale of identifiable stock at </w:t>
      </w:r>
      <w:r w:rsidR="008641F9" w:rsidRPr="00925C23">
        <w:rPr>
          <w:lang w:val="en" w:eastAsia="en-AU"/>
        </w:rPr>
        <w:t>a</w:t>
      </w:r>
      <w:r w:rsidRPr="00925C23">
        <w:rPr>
          <w:lang w:val="en" w:eastAsia="en-AU"/>
        </w:rPr>
        <w:t xml:space="preserve"> saleyard;</w:t>
      </w:r>
      <w:r w:rsidR="00E35157" w:rsidRPr="00925C23">
        <w:rPr>
          <w:lang w:val="en" w:eastAsia="en-AU"/>
        </w:rPr>
        <w:t xml:space="preserve"> or</w:t>
      </w:r>
    </w:p>
    <w:p w:rsidR="002C0A02" w:rsidRPr="00925C23" w:rsidRDefault="002C0A02" w:rsidP="002C0A02">
      <w:pPr>
        <w:pStyle w:val="Ipara"/>
        <w:rPr>
          <w:lang w:val="en" w:eastAsia="en-AU"/>
        </w:rPr>
      </w:pPr>
      <w:r w:rsidRPr="00925C23">
        <w:rPr>
          <w:lang w:val="en" w:eastAsia="en-AU"/>
        </w:rPr>
        <w:tab/>
        <w:t>(b)</w:t>
      </w:r>
      <w:r w:rsidRPr="00925C23">
        <w:rPr>
          <w:lang w:val="en" w:eastAsia="en-AU"/>
        </w:rPr>
        <w:tab/>
        <w:t xml:space="preserve">the movement of unsold identifiable stock from </w:t>
      </w:r>
      <w:r w:rsidR="008641F9" w:rsidRPr="00925C23">
        <w:rPr>
          <w:lang w:val="en" w:eastAsia="en-AU"/>
        </w:rPr>
        <w:t>a</w:t>
      </w:r>
      <w:r w:rsidRPr="00925C23">
        <w:rPr>
          <w:lang w:val="en" w:eastAsia="en-AU"/>
        </w:rPr>
        <w:t xml:space="preserve"> saleyard.</w:t>
      </w:r>
    </w:p>
    <w:p w:rsidR="00E32801" w:rsidRPr="00925C23" w:rsidRDefault="00E32801" w:rsidP="00925C23">
      <w:pPr>
        <w:pStyle w:val="aDef"/>
        <w:rPr>
          <w:lang w:val="en" w:eastAsia="en-AU"/>
        </w:rPr>
      </w:pPr>
      <w:r w:rsidRPr="00925C23">
        <w:rPr>
          <w:rStyle w:val="charBoldItals"/>
        </w:rPr>
        <w:t>required information</w:t>
      </w:r>
      <w:r w:rsidR="008641F9" w:rsidRPr="00925C23">
        <w:rPr>
          <w:lang w:val="en" w:eastAsia="en-AU"/>
        </w:rPr>
        <w:t xml:space="preserve">, in relation to a reportable transaction, </w:t>
      </w:r>
      <w:r w:rsidRPr="00925C23">
        <w:rPr>
          <w:lang w:val="en" w:eastAsia="en-AU"/>
        </w:rPr>
        <w:t>means the following</w:t>
      </w:r>
      <w:r w:rsidR="00726843" w:rsidRPr="00925C23">
        <w:rPr>
          <w:lang w:val="en" w:eastAsia="en-AU"/>
        </w:rPr>
        <w:t>:</w:t>
      </w:r>
    </w:p>
    <w:p w:rsidR="00E32801" w:rsidRPr="00925C23" w:rsidRDefault="00E32801" w:rsidP="00E32801">
      <w:pPr>
        <w:pStyle w:val="Idefpara"/>
        <w:rPr>
          <w:lang w:val="en" w:eastAsia="en-AU"/>
        </w:rPr>
      </w:pPr>
      <w:r w:rsidRPr="00925C23">
        <w:rPr>
          <w:lang w:val="en" w:eastAsia="en-AU"/>
        </w:rPr>
        <w:tab/>
        <w:t>(a)</w:t>
      </w:r>
      <w:r w:rsidRPr="00925C23">
        <w:rPr>
          <w:lang w:val="en" w:eastAsia="en-AU"/>
        </w:rPr>
        <w:tab/>
        <w:t xml:space="preserve">the transaction information </w:t>
      </w:r>
      <w:r w:rsidR="00E35157" w:rsidRPr="00925C23">
        <w:rPr>
          <w:lang w:val="en" w:eastAsia="en-AU"/>
        </w:rPr>
        <w:t>for</w:t>
      </w:r>
      <w:r w:rsidRPr="00925C23">
        <w:rPr>
          <w:lang w:val="en" w:eastAsia="en-AU"/>
        </w:rPr>
        <w:t xml:space="preserve"> the reportable transaction;</w:t>
      </w:r>
    </w:p>
    <w:p w:rsidR="00E32801" w:rsidRPr="00925C23" w:rsidRDefault="00E32801" w:rsidP="00E32801">
      <w:pPr>
        <w:pStyle w:val="Idefpara"/>
        <w:rPr>
          <w:lang w:val="en" w:eastAsia="en-AU"/>
        </w:rPr>
      </w:pPr>
      <w:r w:rsidRPr="00925C23">
        <w:rPr>
          <w:lang w:val="en" w:eastAsia="en-AU"/>
        </w:rPr>
        <w:tab/>
        <w:t>(b)</w:t>
      </w:r>
      <w:r w:rsidRPr="00925C23">
        <w:rPr>
          <w:lang w:val="en" w:eastAsia="en-AU"/>
        </w:rPr>
        <w:tab/>
        <w:t>if the stock involved in the transaction w</w:t>
      </w:r>
      <w:r w:rsidR="00252379" w:rsidRPr="00925C23">
        <w:rPr>
          <w:lang w:val="en" w:eastAsia="en-AU"/>
        </w:rPr>
        <w:t>as</w:t>
      </w:r>
      <w:r w:rsidRPr="00925C23">
        <w:rPr>
          <w:lang w:val="en" w:eastAsia="en-AU"/>
        </w:rPr>
        <w:t xml:space="preserve"> held by a stock and station agent before being sent to the saleyard—the agent identification code of the agent;</w:t>
      </w:r>
    </w:p>
    <w:p w:rsidR="00E32801" w:rsidRPr="00F66FBC" w:rsidRDefault="00E32801" w:rsidP="00E32801">
      <w:pPr>
        <w:pStyle w:val="Idefpara"/>
        <w:rPr>
          <w:spacing w:val="2"/>
          <w:lang w:val="en" w:eastAsia="en-AU"/>
        </w:rPr>
      </w:pPr>
      <w:r w:rsidRPr="00F66FBC">
        <w:rPr>
          <w:spacing w:val="2"/>
          <w:lang w:val="en" w:eastAsia="en-AU"/>
        </w:rPr>
        <w:tab/>
        <w:t>(c)</w:t>
      </w:r>
      <w:r w:rsidRPr="00F66FBC">
        <w:rPr>
          <w:spacing w:val="2"/>
          <w:lang w:val="en" w:eastAsia="en-AU"/>
        </w:rPr>
        <w:tab/>
        <w:t>if a stock and station agent has taken possession of the stock involved in the transaction—the agent identification code of the agent;</w:t>
      </w:r>
    </w:p>
    <w:p w:rsidR="00E32801" w:rsidRPr="00925C23" w:rsidRDefault="00E32801" w:rsidP="00E32801">
      <w:pPr>
        <w:pStyle w:val="Idefpara"/>
        <w:rPr>
          <w:lang w:val="en" w:eastAsia="en-AU"/>
        </w:rPr>
      </w:pPr>
      <w:r w:rsidRPr="00925C23">
        <w:rPr>
          <w:lang w:val="en" w:eastAsia="en-AU"/>
        </w:rPr>
        <w:tab/>
        <w:t>(d)</w:t>
      </w:r>
      <w:r w:rsidRPr="00925C23">
        <w:rPr>
          <w:lang w:val="en" w:eastAsia="en-AU"/>
        </w:rPr>
        <w:tab/>
        <w:t xml:space="preserve">if the stock involved in the transaction </w:t>
      </w:r>
      <w:r w:rsidR="00252379" w:rsidRPr="00925C23">
        <w:rPr>
          <w:lang w:val="en" w:eastAsia="en-AU"/>
        </w:rPr>
        <w:t>is</w:t>
      </w:r>
      <w:r w:rsidRPr="00925C23">
        <w:rPr>
          <w:lang w:val="en" w:eastAsia="en-AU"/>
        </w:rPr>
        <w:t xml:space="preserve"> to be sent to a property—the property identification code of the property;</w:t>
      </w:r>
    </w:p>
    <w:p w:rsidR="00E32801" w:rsidRPr="00925C23" w:rsidRDefault="00E32801" w:rsidP="00E32801">
      <w:pPr>
        <w:pStyle w:val="Idefpara"/>
        <w:rPr>
          <w:lang w:val="en" w:eastAsia="en-AU"/>
        </w:rPr>
      </w:pPr>
      <w:r w:rsidRPr="00925C23">
        <w:rPr>
          <w:lang w:val="en" w:eastAsia="en-AU"/>
        </w:rPr>
        <w:tab/>
        <w:t>(e)</w:t>
      </w:r>
      <w:r w:rsidRPr="00925C23">
        <w:rPr>
          <w:lang w:val="en" w:eastAsia="en-AU"/>
        </w:rPr>
        <w:tab/>
        <w:t>if the identifiable stock involved in the transaction are sheep or goats—a copy of any NLIS movement document created in relation to the transaction.</w:t>
      </w:r>
    </w:p>
    <w:p w:rsidR="002F1E47" w:rsidRPr="00925C23" w:rsidRDefault="002F1E47" w:rsidP="00925C23">
      <w:pPr>
        <w:pStyle w:val="aDef"/>
        <w:rPr>
          <w:lang w:val="en" w:eastAsia="en-AU"/>
        </w:rPr>
      </w:pPr>
      <w:r w:rsidRPr="00925C23">
        <w:rPr>
          <w:rStyle w:val="charBoldItals"/>
        </w:rPr>
        <w:t xml:space="preserve">required time </w:t>
      </w:r>
      <w:r w:rsidRPr="00925C23">
        <w:rPr>
          <w:lang w:val="en" w:eastAsia="en-AU"/>
        </w:rPr>
        <w:t>means—</w:t>
      </w:r>
    </w:p>
    <w:p w:rsidR="002F1E47" w:rsidRPr="00F66FBC" w:rsidRDefault="002F1E47" w:rsidP="00F66FBC">
      <w:pPr>
        <w:pStyle w:val="Ipara"/>
        <w:ind w:right="52"/>
        <w:rPr>
          <w:spacing w:val="2"/>
          <w:lang w:val="en" w:eastAsia="en-AU"/>
        </w:rPr>
      </w:pPr>
      <w:r w:rsidRPr="00F66FBC">
        <w:rPr>
          <w:spacing w:val="2"/>
          <w:lang w:val="en" w:eastAsia="en-AU"/>
        </w:rPr>
        <w:tab/>
        <w:t>(a)</w:t>
      </w:r>
      <w:r w:rsidRPr="00F66FBC">
        <w:rPr>
          <w:spacing w:val="2"/>
          <w:lang w:val="en" w:eastAsia="en-AU"/>
        </w:rPr>
        <w:tab/>
        <w:t xml:space="preserve">if the identifiable stock </w:t>
      </w:r>
      <w:r w:rsidR="002A0E9B" w:rsidRPr="00F66FBC">
        <w:rPr>
          <w:spacing w:val="2"/>
          <w:lang w:val="en" w:eastAsia="en-AU"/>
        </w:rPr>
        <w:t>are</w:t>
      </w:r>
      <w:r w:rsidRPr="00F66FBC">
        <w:rPr>
          <w:spacing w:val="2"/>
          <w:lang w:val="en" w:eastAsia="en-AU"/>
        </w:rPr>
        <w:t xml:space="preserve"> cattle and the reportable transaction is the sale of the cattle for slaughter at an abattoir—by the close of business of the saleyard on the day of the sale; or</w:t>
      </w:r>
    </w:p>
    <w:p w:rsidR="002F1E47" w:rsidRPr="00925C23" w:rsidRDefault="002F1E47" w:rsidP="002F1E47">
      <w:pPr>
        <w:pStyle w:val="Ipara"/>
        <w:rPr>
          <w:lang w:val="en" w:eastAsia="en-AU"/>
        </w:rPr>
      </w:pPr>
      <w:r w:rsidRPr="00925C23">
        <w:rPr>
          <w:lang w:val="en" w:eastAsia="en-AU"/>
        </w:rPr>
        <w:tab/>
        <w:t>(b)</w:t>
      </w:r>
      <w:r w:rsidRPr="00925C23">
        <w:rPr>
          <w:lang w:val="en" w:eastAsia="en-AU"/>
        </w:rPr>
        <w:tab/>
        <w:t xml:space="preserve">in any other case—by the close of business of the saleyard on the next working day after the reportable transaction </w:t>
      </w:r>
      <w:r w:rsidR="00E12D2F" w:rsidRPr="00925C23">
        <w:rPr>
          <w:lang w:val="en" w:eastAsia="en-AU"/>
        </w:rPr>
        <w:t>happens</w:t>
      </w:r>
      <w:r w:rsidRPr="00925C23">
        <w:rPr>
          <w:lang w:val="en" w:eastAsia="en-AU"/>
        </w:rPr>
        <w:t>.</w:t>
      </w:r>
    </w:p>
    <w:p w:rsidR="00AC54D9" w:rsidRPr="00925C23" w:rsidRDefault="001E1811" w:rsidP="003F4C15">
      <w:pPr>
        <w:pStyle w:val="IH5Sec"/>
        <w:rPr>
          <w:lang w:val="en" w:eastAsia="en-AU"/>
        </w:rPr>
      </w:pPr>
      <w:r w:rsidRPr="00925C23">
        <w:t>52</w:t>
      </w:r>
      <w:r w:rsidR="00252379" w:rsidRPr="00925C23">
        <w:t>Q</w:t>
      </w:r>
      <w:r w:rsidR="003F4C15" w:rsidRPr="00925C23">
        <w:tab/>
      </w:r>
      <w:r w:rsidR="00F31AAE" w:rsidRPr="00925C23">
        <w:t>Reportable transactions—s</w:t>
      </w:r>
      <w:r w:rsidR="00AC54D9" w:rsidRPr="00925C23">
        <w:rPr>
          <w:lang w:val="en" w:eastAsia="en-AU"/>
        </w:rPr>
        <w:t>tock and station agents</w:t>
      </w:r>
    </w:p>
    <w:p w:rsidR="00726843" w:rsidRPr="00925C23" w:rsidRDefault="00071E97" w:rsidP="00726843">
      <w:pPr>
        <w:pStyle w:val="IMain"/>
        <w:rPr>
          <w:lang w:val="en" w:eastAsia="en-AU"/>
        </w:rPr>
      </w:pPr>
      <w:r w:rsidRPr="00925C23">
        <w:rPr>
          <w:lang w:val="en" w:eastAsia="en-AU"/>
        </w:rPr>
        <w:tab/>
      </w:r>
      <w:r w:rsidR="00726843" w:rsidRPr="00925C23">
        <w:rPr>
          <w:lang w:val="en" w:eastAsia="en-AU"/>
        </w:rPr>
        <w:t>(</w:t>
      </w:r>
      <w:r w:rsidR="009C5FB6" w:rsidRPr="00925C23">
        <w:rPr>
          <w:lang w:val="en" w:eastAsia="en-AU"/>
        </w:rPr>
        <w:t>1</w:t>
      </w:r>
      <w:r w:rsidR="00726843" w:rsidRPr="00925C23">
        <w:rPr>
          <w:lang w:val="en" w:eastAsia="en-AU"/>
        </w:rPr>
        <w:t>)</w:t>
      </w:r>
      <w:r w:rsidR="00726843" w:rsidRPr="00925C23">
        <w:rPr>
          <w:lang w:val="en" w:eastAsia="en-AU"/>
        </w:rPr>
        <w:tab/>
        <w:t>A stock and station agent commits an offence if—</w:t>
      </w:r>
    </w:p>
    <w:p w:rsidR="00726843" w:rsidRPr="00925C23" w:rsidRDefault="00726843" w:rsidP="00726843">
      <w:pPr>
        <w:pStyle w:val="Ipara"/>
        <w:rPr>
          <w:lang w:val="en" w:eastAsia="en-AU"/>
        </w:rPr>
      </w:pPr>
      <w:r w:rsidRPr="00925C23">
        <w:rPr>
          <w:lang w:val="en" w:eastAsia="en-AU"/>
        </w:rPr>
        <w:tab/>
        <w:t>(a)</w:t>
      </w:r>
      <w:r w:rsidRPr="00925C23">
        <w:rPr>
          <w:lang w:val="en" w:eastAsia="en-AU"/>
        </w:rPr>
        <w:tab/>
        <w:t xml:space="preserve">a reportable transaction </w:t>
      </w:r>
      <w:r w:rsidR="009C5FB6" w:rsidRPr="00925C23">
        <w:rPr>
          <w:lang w:val="en" w:eastAsia="en-AU"/>
        </w:rPr>
        <w:t>happens</w:t>
      </w:r>
      <w:r w:rsidRPr="00925C23">
        <w:rPr>
          <w:lang w:val="en" w:eastAsia="en-AU"/>
        </w:rPr>
        <w:t xml:space="preserve"> in relation to the agent; and </w:t>
      </w:r>
    </w:p>
    <w:p w:rsidR="00A459B0" w:rsidRPr="00925C23" w:rsidRDefault="0096103C" w:rsidP="00925C23">
      <w:pPr>
        <w:pStyle w:val="Ipara"/>
        <w:keepNext/>
        <w:rPr>
          <w:lang w:val="en" w:eastAsia="en-AU"/>
        </w:rPr>
      </w:pPr>
      <w:r w:rsidRPr="00925C23">
        <w:rPr>
          <w:lang w:val="en" w:eastAsia="en-AU"/>
        </w:rPr>
        <w:tab/>
        <w:t>(b)</w:t>
      </w:r>
      <w:r w:rsidRPr="00925C23">
        <w:rPr>
          <w:lang w:val="en" w:eastAsia="en-AU"/>
        </w:rPr>
        <w:tab/>
      </w:r>
      <w:r w:rsidR="00726843" w:rsidRPr="00925C23">
        <w:rPr>
          <w:lang w:val="en" w:eastAsia="en-AU"/>
        </w:rPr>
        <w:t xml:space="preserve">the </w:t>
      </w:r>
      <w:r w:rsidR="005C6B47" w:rsidRPr="00925C23">
        <w:rPr>
          <w:lang w:val="en" w:eastAsia="en-AU"/>
        </w:rPr>
        <w:t>agent</w:t>
      </w:r>
      <w:r w:rsidR="00726843" w:rsidRPr="00925C23">
        <w:rPr>
          <w:lang w:val="en" w:eastAsia="en-AU"/>
        </w:rPr>
        <w:t xml:space="preserve"> does not give the NLIS administrator the required information </w:t>
      </w:r>
      <w:r w:rsidR="00C66E3D" w:rsidRPr="00925C23">
        <w:rPr>
          <w:lang w:val="en" w:eastAsia="en-AU"/>
        </w:rPr>
        <w:t xml:space="preserve">in relation to the reportable transaction </w:t>
      </w:r>
      <w:r w:rsidR="00A459B0" w:rsidRPr="00925C23">
        <w:rPr>
          <w:lang w:val="en" w:eastAsia="en-AU"/>
        </w:rPr>
        <w:t>within 2</w:t>
      </w:r>
      <w:r w:rsidR="00FF7B8E" w:rsidRPr="00925C23">
        <w:rPr>
          <w:lang w:val="en" w:eastAsia="en-AU"/>
        </w:rPr>
        <w:t> </w:t>
      </w:r>
      <w:r w:rsidR="00A459B0" w:rsidRPr="00925C23">
        <w:rPr>
          <w:lang w:val="en" w:eastAsia="en-AU"/>
        </w:rPr>
        <w:t xml:space="preserve">days after the </w:t>
      </w:r>
      <w:r w:rsidR="00C66E3D" w:rsidRPr="00925C23">
        <w:rPr>
          <w:lang w:val="en" w:eastAsia="en-AU"/>
        </w:rPr>
        <w:t xml:space="preserve">day the </w:t>
      </w:r>
      <w:r w:rsidR="00A459B0" w:rsidRPr="00925C23">
        <w:rPr>
          <w:lang w:val="en" w:eastAsia="en-AU"/>
        </w:rPr>
        <w:t xml:space="preserve">reportable transaction </w:t>
      </w:r>
      <w:r w:rsidR="009C5FB6" w:rsidRPr="00925C23">
        <w:rPr>
          <w:lang w:val="en" w:eastAsia="en-AU"/>
        </w:rPr>
        <w:t>happens</w:t>
      </w:r>
      <w:r w:rsidR="00A459B0" w:rsidRPr="00925C23">
        <w:rPr>
          <w:lang w:val="en" w:eastAsia="en-AU"/>
        </w:rPr>
        <w:t>.</w:t>
      </w:r>
    </w:p>
    <w:p w:rsidR="00726843" w:rsidRPr="00925C23" w:rsidRDefault="00726843" w:rsidP="00726843">
      <w:pPr>
        <w:pStyle w:val="Penalty"/>
        <w:rPr>
          <w:lang w:val="en" w:eastAsia="en-AU"/>
        </w:rPr>
      </w:pPr>
      <w:r w:rsidRPr="00925C23">
        <w:rPr>
          <w:lang w:val="en" w:eastAsia="en-AU"/>
        </w:rPr>
        <w:t>Maximum penalty:  50 penalty units.</w:t>
      </w:r>
    </w:p>
    <w:p w:rsidR="0096103C" w:rsidRPr="00925C23" w:rsidRDefault="00EC4377" w:rsidP="00EF510C">
      <w:pPr>
        <w:pStyle w:val="IMain"/>
        <w:keepNext/>
        <w:rPr>
          <w:lang w:val="en" w:eastAsia="en-AU"/>
        </w:rPr>
      </w:pPr>
      <w:r w:rsidRPr="00925C23">
        <w:rPr>
          <w:lang w:val="en" w:eastAsia="en-AU"/>
        </w:rPr>
        <w:tab/>
      </w:r>
      <w:r w:rsidR="009C5FB6" w:rsidRPr="00925C23">
        <w:rPr>
          <w:lang w:val="en" w:eastAsia="en-AU"/>
        </w:rPr>
        <w:t>(2</w:t>
      </w:r>
      <w:r w:rsidR="0096103C" w:rsidRPr="00925C23">
        <w:rPr>
          <w:lang w:val="en" w:eastAsia="en-AU"/>
        </w:rPr>
        <w:t>)</w:t>
      </w:r>
      <w:r w:rsidR="0096103C" w:rsidRPr="00925C23">
        <w:rPr>
          <w:lang w:val="en" w:eastAsia="en-AU"/>
        </w:rPr>
        <w:tab/>
        <w:t>A stock and station agent commits an offence if—</w:t>
      </w:r>
    </w:p>
    <w:p w:rsidR="0096103C" w:rsidRPr="00F66FBC" w:rsidRDefault="0096103C" w:rsidP="0096103C">
      <w:pPr>
        <w:pStyle w:val="Ipara"/>
        <w:rPr>
          <w:spacing w:val="2"/>
          <w:lang w:val="en" w:eastAsia="en-AU"/>
        </w:rPr>
      </w:pPr>
      <w:r w:rsidRPr="00F66FBC">
        <w:rPr>
          <w:spacing w:val="2"/>
          <w:lang w:val="en" w:eastAsia="en-AU"/>
        </w:rPr>
        <w:tab/>
        <w:t>(a)</w:t>
      </w:r>
      <w:r w:rsidRPr="00F66FBC">
        <w:rPr>
          <w:spacing w:val="2"/>
          <w:lang w:val="en" w:eastAsia="en-AU"/>
        </w:rPr>
        <w:tab/>
        <w:t xml:space="preserve">a reportable transaction </w:t>
      </w:r>
      <w:r w:rsidR="009C5FB6" w:rsidRPr="00F66FBC">
        <w:rPr>
          <w:spacing w:val="2"/>
          <w:lang w:val="en" w:eastAsia="en-AU"/>
        </w:rPr>
        <w:t>happens</w:t>
      </w:r>
      <w:r w:rsidRPr="00F66FBC">
        <w:rPr>
          <w:spacing w:val="2"/>
          <w:lang w:val="en" w:eastAsia="en-AU"/>
        </w:rPr>
        <w:t xml:space="preserve"> in relation to the agent</w:t>
      </w:r>
      <w:r w:rsidR="009C5FB6" w:rsidRPr="00F66FBC">
        <w:rPr>
          <w:spacing w:val="2"/>
          <w:lang w:val="en" w:eastAsia="en-AU"/>
        </w:rPr>
        <w:t xml:space="preserve"> </w:t>
      </w:r>
      <w:r w:rsidRPr="00F66FBC">
        <w:rPr>
          <w:spacing w:val="2"/>
          <w:lang w:val="en" w:eastAsia="en-AU"/>
        </w:rPr>
        <w:t xml:space="preserve">on a day; and </w:t>
      </w:r>
    </w:p>
    <w:p w:rsidR="00B646A8" w:rsidRPr="00F66FBC" w:rsidRDefault="0096103C" w:rsidP="0086629C">
      <w:pPr>
        <w:pStyle w:val="Ipara"/>
        <w:rPr>
          <w:spacing w:val="2"/>
          <w:lang w:val="en" w:eastAsia="en-AU"/>
        </w:rPr>
      </w:pPr>
      <w:r w:rsidRPr="00F66FBC">
        <w:rPr>
          <w:spacing w:val="2"/>
          <w:lang w:val="en" w:eastAsia="en-AU"/>
        </w:rPr>
        <w:tab/>
        <w:t>(b)</w:t>
      </w:r>
      <w:r w:rsidRPr="00F66FBC">
        <w:rPr>
          <w:spacing w:val="2"/>
          <w:lang w:val="en" w:eastAsia="en-AU"/>
        </w:rPr>
        <w:tab/>
        <w:t xml:space="preserve">by close of business </w:t>
      </w:r>
      <w:r w:rsidR="009C5FB6" w:rsidRPr="00F66FBC">
        <w:rPr>
          <w:spacing w:val="2"/>
          <w:lang w:val="en" w:eastAsia="en-AU"/>
        </w:rPr>
        <w:t xml:space="preserve">on </w:t>
      </w:r>
      <w:r w:rsidR="00B646A8" w:rsidRPr="00F66FBC">
        <w:rPr>
          <w:spacing w:val="2"/>
          <w:lang w:val="en" w:eastAsia="en-AU"/>
        </w:rPr>
        <w:t>the</w:t>
      </w:r>
      <w:r w:rsidRPr="00F66FBC">
        <w:rPr>
          <w:spacing w:val="2"/>
          <w:lang w:val="en" w:eastAsia="en-AU"/>
        </w:rPr>
        <w:t xml:space="preserve"> day of the </w:t>
      </w:r>
      <w:r w:rsidR="00B646A8" w:rsidRPr="00F66FBC">
        <w:rPr>
          <w:spacing w:val="2"/>
          <w:lang w:val="en" w:eastAsia="en-AU"/>
        </w:rPr>
        <w:t>reportable transaction</w:t>
      </w:r>
      <w:r w:rsidR="00FF7B8E" w:rsidRPr="00F66FBC">
        <w:rPr>
          <w:spacing w:val="2"/>
          <w:lang w:val="en" w:eastAsia="en-AU"/>
        </w:rPr>
        <w:t>,</w:t>
      </w:r>
      <w:r w:rsidR="00B646A8" w:rsidRPr="00F66FBC">
        <w:rPr>
          <w:spacing w:val="2"/>
          <w:lang w:val="en" w:eastAsia="en-AU"/>
        </w:rPr>
        <w:t xml:space="preserve"> the agent </w:t>
      </w:r>
      <w:r w:rsidRPr="00F66FBC">
        <w:rPr>
          <w:spacing w:val="2"/>
          <w:lang w:val="en" w:eastAsia="en-AU"/>
        </w:rPr>
        <w:t xml:space="preserve">does not record </w:t>
      </w:r>
      <w:r w:rsidR="009C5FB6" w:rsidRPr="00F66FBC">
        <w:rPr>
          <w:spacing w:val="2"/>
          <w:lang w:val="en" w:eastAsia="en-AU"/>
        </w:rPr>
        <w:t xml:space="preserve">the </w:t>
      </w:r>
      <w:r w:rsidR="004F5DDD" w:rsidRPr="00F66FBC">
        <w:rPr>
          <w:spacing w:val="2"/>
          <w:lang w:val="en" w:eastAsia="en-AU"/>
        </w:rPr>
        <w:t>following</w:t>
      </w:r>
      <w:r w:rsidR="00927C7B" w:rsidRPr="00F66FBC">
        <w:rPr>
          <w:spacing w:val="2"/>
          <w:lang w:val="en" w:eastAsia="en-AU"/>
        </w:rPr>
        <w:t xml:space="preserve"> in relation to</w:t>
      </w:r>
      <w:r w:rsidR="00EF4261" w:rsidRPr="00F66FBC">
        <w:rPr>
          <w:spacing w:val="2"/>
          <w:lang w:val="en" w:eastAsia="en-AU"/>
        </w:rPr>
        <w:t xml:space="preserve"> the</w:t>
      </w:r>
      <w:r w:rsidR="00927C7B" w:rsidRPr="00F66FBC">
        <w:rPr>
          <w:spacing w:val="2"/>
          <w:lang w:val="en" w:eastAsia="en-AU"/>
        </w:rPr>
        <w:t xml:space="preserve"> identifiable stock involved in the transaction</w:t>
      </w:r>
      <w:r w:rsidR="009C5FB6" w:rsidRPr="00F66FBC">
        <w:rPr>
          <w:spacing w:val="2"/>
          <w:lang w:val="en" w:eastAsia="en-AU"/>
        </w:rPr>
        <w:t>:</w:t>
      </w:r>
    </w:p>
    <w:p w:rsidR="00AC54D9" w:rsidRPr="00925C23" w:rsidRDefault="00B646A8" w:rsidP="00B646A8">
      <w:pPr>
        <w:pStyle w:val="Isubpara"/>
        <w:rPr>
          <w:lang w:val="en" w:eastAsia="en-AU"/>
        </w:rPr>
      </w:pPr>
      <w:r w:rsidRPr="00925C23">
        <w:rPr>
          <w:lang w:val="en" w:eastAsia="en-AU"/>
        </w:rPr>
        <w:tab/>
        <w:t>(i)</w:t>
      </w:r>
      <w:r w:rsidRPr="00925C23">
        <w:rPr>
          <w:lang w:val="en" w:eastAsia="en-AU"/>
        </w:rPr>
        <w:tab/>
      </w:r>
      <w:r w:rsidR="00AC54D9" w:rsidRPr="00925C23">
        <w:rPr>
          <w:lang w:val="en" w:eastAsia="en-AU"/>
        </w:rPr>
        <w:t>the relevant identification particulars</w:t>
      </w:r>
      <w:r w:rsidR="0086629C" w:rsidRPr="00925C23">
        <w:rPr>
          <w:lang w:val="en" w:eastAsia="en-AU"/>
        </w:rPr>
        <w:t>;</w:t>
      </w:r>
    </w:p>
    <w:p w:rsidR="00AC54D9" w:rsidRPr="00925C23" w:rsidRDefault="0086629C" w:rsidP="00B646A8">
      <w:pPr>
        <w:pStyle w:val="Isubpara"/>
        <w:rPr>
          <w:lang w:val="en" w:eastAsia="en-AU"/>
        </w:rPr>
      </w:pPr>
      <w:r w:rsidRPr="00925C23">
        <w:rPr>
          <w:lang w:val="en" w:eastAsia="en-AU"/>
        </w:rPr>
        <w:tab/>
        <w:t>(</w:t>
      </w:r>
      <w:r w:rsidR="004F5DDD" w:rsidRPr="00925C23">
        <w:rPr>
          <w:lang w:val="en" w:eastAsia="en-AU"/>
        </w:rPr>
        <w:t>ii</w:t>
      </w:r>
      <w:r w:rsidRPr="00925C23">
        <w:rPr>
          <w:lang w:val="en" w:eastAsia="en-AU"/>
        </w:rPr>
        <w:t>)</w:t>
      </w:r>
      <w:r w:rsidRPr="00925C23">
        <w:rPr>
          <w:lang w:val="en" w:eastAsia="en-AU"/>
        </w:rPr>
        <w:tab/>
      </w:r>
      <w:r w:rsidR="00AC54D9" w:rsidRPr="00925C23">
        <w:rPr>
          <w:lang w:val="en" w:eastAsia="en-AU"/>
        </w:rPr>
        <w:t>if the stock are sheep or goa</w:t>
      </w:r>
      <w:r w:rsidRPr="00925C23">
        <w:rPr>
          <w:lang w:val="en" w:eastAsia="en-AU"/>
        </w:rPr>
        <w:t xml:space="preserve">ts—the number of sheep </w:t>
      </w:r>
      <w:r w:rsidR="005C6B47" w:rsidRPr="00925C23">
        <w:rPr>
          <w:lang w:val="en" w:eastAsia="en-AU"/>
        </w:rPr>
        <w:t>and</w:t>
      </w:r>
      <w:r w:rsidRPr="00925C23">
        <w:rPr>
          <w:lang w:val="en" w:eastAsia="en-AU"/>
        </w:rPr>
        <w:t xml:space="preserve"> goats;</w:t>
      </w:r>
    </w:p>
    <w:p w:rsidR="00AC54D9" w:rsidRPr="00925C23" w:rsidRDefault="0086629C" w:rsidP="00925C23">
      <w:pPr>
        <w:pStyle w:val="Isubpara"/>
        <w:keepNext/>
        <w:rPr>
          <w:lang w:val="en" w:eastAsia="en-AU"/>
        </w:rPr>
      </w:pPr>
      <w:r w:rsidRPr="00925C23">
        <w:rPr>
          <w:lang w:val="en" w:eastAsia="en-AU"/>
        </w:rPr>
        <w:tab/>
        <w:t>(</w:t>
      </w:r>
      <w:r w:rsidR="00927C7B" w:rsidRPr="00925C23">
        <w:rPr>
          <w:lang w:val="en" w:eastAsia="en-AU"/>
        </w:rPr>
        <w:t>iii)</w:t>
      </w:r>
      <w:r w:rsidRPr="00925C23">
        <w:rPr>
          <w:lang w:val="en" w:eastAsia="en-AU"/>
        </w:rPr>
        <w:tab/>
      </w:r>
      <w:r w:rsidR="00AC54D9" w:rsidRPr="00925C23">
        <w:rPr>
          <w:lang w:val="en" w:eastAsia="en-AU"/>
        </w:rPr>
        <w:t xml:space="preserve">each movement of the stock from the time the stock left the previous property until </w:t>
      </w:r>
      <w:r w:rsidR="009162CE" w:rsidRPr="00925C23">
        <w:rPr>
          <w:lang w:val="en" w:eastAsia="en-AU"/>
        </w:rPr>
        <w:t xml:space="preserve">the stock </w:t>
      </w:r>
      <w:r w:rsidR="00AC54D9" w:rsidRPr="00925C23">
        <w:rPr>
          <w:lang w:val="en" w:eastAsia="en-AU"/>
        </w:rPr>
        <w:t>arriv</w:t>
      </w:r>
      <w:r w:rsidR="009162CE" w:rsidRPr="00925C23">
        <w:rPr>
          <w:lang w:val="en" w:eastAsia="en-AU"/>
        </w:rPr>
        <w:t>ed</w:t>
      </w:r>
      <w:r w:rsidR="00AC54D9" w:rsidRPr="00925C23">
        <w:rPr>
          <w:lang w:val="en" w:eastAsia="en-AU"/>
        </w:rPr>
        <w:t xml:space="preserve"> at the receiving property, including the property identification code of each property at which the stock </w:t>
      </w:r>
      <w:r w:rsidR="009162CE" w:rsidRPr="00925C23">
        <w:rPr>
          <w:lang w:val="en" w:eastAsia="en-AU"/>
        </w:rPr>
        <w:t>was</w:t>
      </w:r>
      <w:r w:rsidR="00AC54D9" w:rsidRPr="00925C23">
        <w:rPr>
          <w:lang w:val="en" w:eastAsia="en-AU"/>
        </w:rPr>
        <w:t xml:space="preserve"> held during that time.</w:t>
      </w:r>
    </w:p>
    <w:p w:rsidR="006F61C0" w:rsidRPr="00925C23" w:rsidRDefault="006F61C0" w:rsidP="006F61C0">
      <w:pPr>
        <w:pStyle w:val="Penalty"/>
        <w:rPr>
          <w:lang w:val="en" w:eastAsia="en-AU"/>
        </w:rPr>
      </w:pPr>
      <w:r w:rsidRPr="00925C23">
        <w:rPr>
          <w:lang w:val="en" w:eastAsia="en-AU"/>
        </w:rPr>
        <w:t>Maximum penalty:  50 penalty units.</w:t>
      </w:r>
    </w:p>
    <w:p w:rsidR="006F61C0" w:rsidRPr="00925C23" w:rsidRDefault="009C5FB6" w:rsidP="00925C23">
      <w:pPr>
        <w:pStyle w:val="IMain"/>
        <w:keepNext/>
        <w:rPr>
          <w:lang w:val="en" w:eastAsia="en-AU"/>
        </w:rPr>
      </w:pPr>
      <w:r w:rsidRPr="00925C23">
        <w:rPr>
          <w:lang w:val="en" w:eastAsia="en-AU"/>
        </w:rPr>
        <w:tab/>
        <w:t>(3</w:t>
      </w:r>
      <w:r w:rsidR="006F61C0" w:rsidRPr="00925C23">
        <w:rPr>
          <w:lang w:val="en" w:eastAsia="en-AU"/>
        </w:rPr>
        <w:t>)</w:t>
      </w:r>
      <w:r w:rsidR="006F61C0" w:rsidRPr="00925C23">
        <w:rPr>
          <w:lang w:val="en" w:eastAsia="en-AU"/>
        </w:rPr>
        <w:tab/>
        <w:t>A stock and station agent commits an offence if the agent does not keep a record of the information recorded under subsection (</w:t>
      </w:r>
      <w:r w:rsidRPr="00925C23">
        <w:rPr>
          <w:lang w:val="en" w:eastAsia="en-AU"/>
        </w:rPr>
        <w:t>2</w:t>
      </w:r>
      <w:r w:rsidR="006F61C0" w:rsidRPr="00925C23">
        <w:rPr>
          <w:lang w:val="en" w:eastAsia="en-AU"/>
        </w:rPr>
        <w:t xml:space="preserve">) for at least 2 years after the day the reportable transaction </w:t>
      </w:r>
      <w:r w:rsidRPr="00925C23">
        <w:rPr>
          <w:lang w:val="en" w:eastAsia="en-AU"/>
        </w:rPr>
        <w:t>happens</w:t>
      </w:r>
      <w:r w:rsidR="006F61C0" w:rsidRPr="00925C23">
        <w:rPr>
          <w:lang w:val="en" w:eastAsia="en-AU"/>
        </w:rPr>
        <w:t>.</w:t>
      </w:r>
    </w:p>
    <w:p w:rsidR="006F61C0" w:rsidRPr="00925C23" w:rsidRDefault="006F61C0" w:rsidP="006F61C0">
      <w:pPr>
        <w:pStyle w:val="Penalty"/>
        <w:rPr>
          <w:lang w:val="en" w:eastAsia="en-AU"/>
        </w:rPr>
      </w:pPr>
      <w:r w:rsidRPr="00925C23">
        <w:rPr>
          <w:lang w:val="en" w:eastAsia="en-AU"/>
        </w:rPr>
        <w:t>Maximum penalty:  50 penalty units.</w:t>
      </w:r>
    </w:p>
    <w:p w:rsidR="00C367F2" w:rsidRPr="00925C23" w:rsidRDefault="00726843" w:rsidP="00C367F2">
      <w:pPr>
        <w:pStyle w:val="IMain"/>
        <w:rPr>
          <w:lang w:val="en" w:eastAsia="en-AU"/>
        </w:rPr>
      </w:pPr>
      <w:r w:rsidRPr="00925C23">
        <w:rPr>
          <w:lang w:val="en" w:eastAsia="en-AU"/>
        </w:rPr>
        <w:tab/>
        <w:t>(</w:t>
      </w:r>
      <w:r w:rsidR="00FF7B8E" w:rsidRPr="00925C23">
        <w:rPr>
          <w:lang w:val="en" w:eastAsia="en-AU"/>
        </w:rPr>
        <w:t>4</w:t>
      </w:r>
      <w:r w:rsidR="0011163A" w:rsidRPr="00925C23">
        <w:rPr>
          <w:lang w:val="en" w:eastAsia="en-AU"/>
        </w:rPr>
        <w:t>)</w:t>
      </w:r>
      <w:r w:rsidR="0011163A" w:rsidRPr="00925C23">
        <w:rPr>
          <w:lang w:val="en" w:eastAsia="en-AU"/>
        </w:rPr>
        <w:tab/>
        <w:t xml:space="preserve">In </w:t>
      </w:r>
      <w:r w:rsidR="00C367F2" w:rsidRPr="00925C23">
        <w:rPr>
          <w:lang w:val="en" w:eastAsia="en-AU"/>
        </w:rPr>
        <w:t>this section:</w:t>
      </w:r>
    </w:p>
    <w:p w:rsidR="00C367F2" w:rsidRPr="00F66FBC" w:rsidRDefault="00C367F2" w:rsidP="00925C23">
      <w:pPr>
        <w:pStyle w:val="aDef"/>
        <w:rPr>
          <w:spacing w:val="2"/>
          <w:lang w:val="en" w:eastAsia="en-AU"/>
        </w:rPr>
      </w:pPr>
      <w:r w:rsidRPr="00F66FBC">
        <w:rPr>
          <w:rStyle w:val="charBoldItals"/>
          <w:spacing w:val="2"/>
        </w:rPr>
        <w:t>reportable transaction</w:t>
      </w:r>
      <w:r w:rsidR="00E12D2F" w:rsidRPr="00F66FBC">
        <w:rPr>
          <w:spacing w:val="2"/>
          <w:lang w:val="en" w:eastAsia="en-AU"/>
        </w:rPr>
        <w:t xml:space="preserve">, </w:t>
      </w:r>
      <w:r w:rsidRPr="00F66FBC">
        <w:rPr>
          <w:spacing w:val="2"/>
          <w:lang w:val="en" w:eastAsia="en-AU"/>
        </w:rPr>
        <w:t>in relation to a stock and station agent</w:t>
      </w:r>
      <w:r w:rsidR="00E12D2F" w:rsidRPr="00F66FBC">
        <w:rPr>
          <w:spacing w:val="2"/>
          <w:lang w:val="en" w:eastAsia="en-AU"/>
        </w:rPr>
        <w:t>,</w:t>
      </w:r>
      <w:r w:rsidRPr="00F66FBC">
        <w:rPr>
          <w:spacing w:val="2"/>
          <w:lang w:val="en" w:eastAsia="en-AU"/>
        </w:rPr>
        <w:t xml:space="preserve"> means </w:t>
      </w:r>
      <w:r w:rsidR="008D7B14" w:rsidRPr="00F66FBC">
        <w:rPr>
          <w:spacing w:val="2"/>
          <w:lang w:val="en" w:eastAsia="en-AU"/>
        </w:rPr>
        <w:t>the delivery of</w:t>
      </w:r>
      <w:r w:rsidR="00E12D2F" w:rsidRPr="00F66FBC">
        <w:rPr>
          <w:spacing w:val="2"/>
          <w:lang w:val="en" w:eastAsia="en-AU"/>
        </w:rPr>
        <w:t xml:space="preserve"> </w:t>
      </w:r>
      <w:r w:rsidRPr="00F66FBC">
        <w:rPr>
          <w:spacing w:val="2"/>
          <w:lang w:val="en" w:eastAsia="en-AU"/>
        </w:rPr>
        <w:t>identifiable stock to the</w:t>
      </w:r>
      <w:r w:rsidR="00A977D4" w:rsidRPr="00F66FBC">
        <w:rPr>
          <w:spacing w:val="2"/>
          <w:lang w:val="en" w:eastAsia="en-AU"/>
        </w:rPr>
        <w:t xml:space="preserve"> </w:t>
      </w:r>
      <w:r w:rsidRPr="00F66FBC">
        <w:rPr>
          <w:spacing w:val="2"/>
          <w:lang w:val="en" w:eastAsia="en-AU"/>
        </w:rPr>
        <w:t>agent.</w:t>
      </w:r>
    </w:p>
    <w:p w:rsidR="00726843" w:rsidRPr="00F66FBC" w:rsidRDefault="00726843" w:rsidP="00925C23">
      <w:pPr>
        <w:pStyle w:val="aDef"/>
        <w:rPr>
          <w:spacing w:val="2"/>
          <w:lang w:val="en" w:eastAsia="en-AU"/>
        </w:rPr>
      </w:pPr>
      <w:r w:rsidRPr="00F66FBC">
        <w:rPr>
          <w:rStyle w:val="charBoldItals"/>
          <w:spacing w:val="2"/>
        </w:rPr>
        <w:t>required information</w:t>
      </w:r>
      <w:r w:rsidR="00A977D4" w:rsidRPr="00F66FBC">
        <w:rPr>
          <w:spacing w:val="2"/>
          <w:lang w:val="en" w:eastAsia="en-AU"/>
        </w:rPr>
        <w:t xml:space="preserve">, in relation to a reportable transaction, </w:t>
      </w:r>
      <w:r w:rsidRPr="00F66FBC">
        <w:rPr>
          <w:spacing w:val="2"/>
          <w:lang w:val="en" w:eastAsia="en-AU"/>
        </w:rPr>
        <w:t>means the following:</w:t>
      </w:r>
    </w:p>
    <w:p w:rsidR="00A459B0" w:rsidRPr="00925C23" w:rsidRDefault="00A459B0" w:rsidP="00A459B0">
      <w:pPr>
        <w:pStyle w:val="Idefpara"/>
        <w:rPr>
          <w:lang w:val="en" w:eastAsia="en-AU"/>
        </w:rPr>
      </w:pPr>
      <w:r w:rsidRPr="00925C23">
        <w:rPr>
          <w:lang w:val="en" w:eastAsia="en-AU"/>
        </w:rPr>
        <w:tab/>
        <w:t>(a)</w:t>
      </w:r>
      <w:r w:rsidRPr="00925C23">
        <w:rPr>
          <w:lang w:val="en" w:eastAsia="en-AU"/>
        </w:rPr>
        <w:tab/>
        <w:t>the transaction information for the reportable transaction;</w:t>
      </w:r>
    </w:p>
    <w:p w:rsidR="00A459B0" w:rsidRPr="00925C23" w:rsidRDefault="00A459B0" w:rsidP="00A459B0">
      <w:pPr>
        <w:pStyle w:val="Idefpara"/>
        <w:rPr>
          <w:lang w:val="en" w:eastAsia="en-AU"/>
        </w:rPr>
      </w:pPr>
      <w:r w:rsidRPr="00925C23">
        <w:rPr>
          <w:lang w:val="en" w:eastAsia="en-AU"/>
        </w:rPr>
        <w:tab/>
        <w:t>(b)</w:t>
      </w:r>
      <w:r w:rsidRPr="00925C23">
        <w:rPr>
          <w:lang w:val="en" w:eastAsia="en-AU"/>
        </w:rPr>
        <w:tab/>
        <w:t xml:space="preserve">the </w:t>
      </w:r>
      <w:r w:rsidR="00A977D4" w:rsidRPr="00925C23">
        <w:rPr>
          <w:lang w:val="en" w:eastAsia="en-AU"/>
        </w:rPr>
        <w:t xml:space="preserve">stock and station </w:t>
      </w:r>
      <w:r w:rsidRPr="00925C23">
        <w:rPr>
          <w:lang w:val="en" w:eastAsia="en-AU"/>
        </w:rPr>
        <w:t>agent’s agent identification code;</w:t>
      </w:r>
    </w:p>
    <w:p w:rsidR="00A459B0" w:rsidRPr="00925C23" w:rsidRDefault="00A459B0" w:rsidP="00A459B0">
      <w:pPr>
        <w:pStyle w:val="Idefpara"/>
        <w:rPr>
          <w:lang w:val="en" w:eastAsia="en-AU"/>
        </w:rPr>
      </w:pPr>
      <w:r w:rsidRPr="00925C23">
        <w:rPr>
          <w:lang w:val="en" w:eastAsia="en-AU"/>
        </w:rPr>
        <w:tab/>
        <w:t>(c)</w:t>
      </w:r>
      <w:r w:rsidRPr="00925C23">
        <w:rPr>
          <w:lang w:val="en" w:eastAsia="en-AU"/>
        </w:rPr>
        <w:tab/>
        <w:t xml:space="preserve">if the stock and station agent is in possession of the stock involved in the transaction—the property identification code of the property at which the stock </w:t>
      </w:r>
      <w:r w:rsidR="00A977D4" w:rsidRPr="00925C23">
        <w:rPr>
          <w:lang w:val="en" w:eastAsia="en-AU"/>
        </w:rPr>
        <w:t xml:space="preserve">is </w:t>
      </w:r>
      <w:r w:rsidRPr="00925C23">
        <w:rPr>
          <w:lang w:val="en" w:eastAsia="en-AU"/>
        </w:rPr>
        <w:t>held;</w:t>
      </w:r>
    </w:p>
    <w:p w:rsidR="00A459B0" w:rsidRPr="00925C23" w:rsidRDefault="00A459B0" w:rsidP="00A459B0">
      <w:pPr>
        <w:pStyle w:val="Idefpara"/>
        <w:rPr>
          <w:lang w:val="en" w:eastAsia="en-AU"/>
        </w:rPr>
      </w:pPr>
      <w:r w:rsidRPr="00925C23">
        <w:rPr>
          <w:lang w:val="en" w:eastAsia="en-AU"/>
        </w:rPr>
        <w:tab/>
        <w:t>(d)</w:t>
      </w:r>
      <w:r w:rsidRPr="00925C23">
        <w:rPr>
          <w:lang w:val="en" w:eastAsia="en-AU"/>
        </w:rPr>
        <w:tab/>
        <w:t>if the stock and station agent is not in possession of the stock</w:t>
      </w:r>
      <w:r w:rsidR="00A977D4" w:rsidRPr="00925C23">
        <w:rPr>
          <w:lang w:val="en" w:eastAsia="en-AU"/>
        </w:rPr>
        <w:t xml:space="preserve"> involved in the transaction</w:t>
      </w:r>
      <w:r w:rsidRPr="00925C23">
        <w:rPr>
          <w:lang w:val="en" w:eastAsia="en-AU"/>
        </w:rPr>
        <w:t>—</w:t>
      </w:r>
    </w:p>
    <w:p w:rsidR="00A459B0" w:rsidRPr="00925C23" w:rsidRDefault="00A459B0" w:rsidP="00A459B0">
      <w:pPr>
        <w:pStyle w:val="Idefsubpara"/>
        <w:rPr>
          <w:lang w:val="en" w:eastAsia="en-AU"/>
        </w:rPr>
      </w:pPr>
      <w:r w:rsidRPr="00925C23">
        <w:rPr>
          <w:lang w:val="en" w:eastAsia="en-AU"/>
        </w:rPr>
        <w:tab/>
        <w:t>(i)</w:t>
      </w:r>
      <w:r w:rsidRPr="00925C23">
        <w:rPr>
          <w:lang w:val="en" w:eastAsia="en-AU"/>
        </w:rPr>
        <w:tab/>
        <w:t>the property identification code of the property to which the stock w</w:t>
      </w:r>
      <w:r w:rsidR="0036704A" w:rsidRPr="00925C23">
        <w:rPr>
          <w:lang w:val="en" w:eastAsia="en-AU"/>
        </w:rPr>
        <w:t>as</w:t>
      </w:r>
      <w:r w:rsidRPr="00925C23">
        <w:rPr>
          <w:lang w:val="en" w:eastAsia="en-AU"/>
        </w:rPr>
        <w:t xml:space="preserve"> moved;</w:t>
      </w:r>
      <w:r w:rsidR="00FF7B8E" w:rsidRPr="00925C23">
        <w:rPr>
          <w:lang w:val="en" w:eastAsia="en-AU"/>
        </w:rPr>
        <w:t xml:space="preserve"> and</w:t>
      </w:r>
    </w:p>
    <w:p w:rsidR="00A459B0" w:rsidRPr="00925C23" w:rsidRDefault="00A459B0" w:rsidP="00A459B0">
      <w:pPr>
        <w:pStyle w:val="Idefsubpara"/>
        <w:rPr>
          <w:lang w:val="en" w:eastAsia="en-AU"/>
        </w:rPr>
      </w:pPr>
      <w:r w:rsidRPr="00925C23">
        <w:rPr>
          <w:lang w:val="en" w:eastAsia="en-AU"/>
        </w:rPr>
        <w:tab/>
        <w:t>(ii)</w:t>
      </w:r>
      <w:r w:rsidRPr="00925C23">
        <w:rPr>
          <w:lang w:val="en" w:eastAsia="en-AU"/>
        </w:rPr>
        <w:tab/>
        <w:t>the date on which the stock w</w:t>
      </w:r>
      <w:r w:rsidR="0036704A" w:rsidRPr="00925C23">
        <w:rPr>
          <w:lang w:val="en" w:eastAsia="en-AU"/>
        </w:rPr>
        <w:t>as</w:t>
      </w:r>
      <w:r w:rsidRPr="00925C23">
        <w:rPr>
          <w:lang w:val="en" w:eastAsia="en-AU"/>
        </w:rPr>
        <w:t xml:space="preserve"> moved.</w:t>
      </w:r>
    </w:p>
    <w:p w:rsidR="003F4C15" w:rsidRPr="00925C23" w:rsidRDefault="002D22A7" w:rsidP="004730E9">
      <w:pPr>
        <w:pStyle w:val="IH5Sec"/>
        <w:rPr>
          <w:lang w:val="en" w:eastAsia="en-AU"/>
        </w:rPr>
      </w:pPr>
      <w:r w:rsidRPr="00925C23">
        <w:rPr>
          <w:lang w:val="en" w:eastAsia="en-AU"/>
        </w:rPr>
        <w:t>52</w:t>
      </w:r>
      <w:r w:rsidR="0036704A" w:rsidRPr="00925C23">
        <w:rPr>
          <w:lang w:val="en" w:eastAsia="en-AU"/>
        </w:rPr>
        <w:t>R</w:t>
      </w:r>
      <w:r w:rsidR="004730E9" w:rsidRPr="00925C23">
        <w:rPr>
          <w:lang w:val="en" w:eastAsia="en-AU"/>
        </w:rPr>
        <w:tab/>
      </w:r>
      <w:r w:rsidR="00BC6C10" w:rsidRPr="00925C23">
        <w:rPr>
          <w:lang w:val="en" w:eastAsia="en-AU"/>
        </w:rPr>
        <w:t>Reportable transactions—f</w:t>
      </w:r>
      <w:r w:rsidR="003F4C15" w:rsidRPr="00925C23">
        <w:rPr>
          <w:lang w:val="en" w:eastAsia="en-AU"/>
        </w:rPr>
        <w:t>arm property</w:t>
      </w:r>
    </w:p>
    <w:p w:rsidR="00F160A8" w:rsidRPr="00925C23" w:rsidRDefault="00467590" w:rsidP="00734036">
      <w:pPr>
        <w:pStyle w:val="IMain"/>
        <w:rPr>
          <w:lang w:val="en" w:eastAsia="en-AU"/>
        </w:rPr>
      </w:pPr>
      <w:r w:rsidRPr="00925C23">
        <w:rPr>
          <w:lang w:val="en" w:eastAsia="en-AU"/>
        </w:rPr>
        <w:tab/>
      </w:r>
      <w:r w:rsidR="004B189F" w:rsidRPr="00925C23">
        <w:rPr>
          <w:lang w:val="en" w:eastAsia="en-AU"/>
        </w:rPr>
        <w:t>(</w:t>
      </w:r>
      <w:r w:rsidR="00CE2500" w:rsidRPr="00925C23">
        <w:rPr>
          <w:lang w:val="en" w:eastAsia="en-AU"/>
        </w:rPr>
        <w:t>1</w:t>
      </w:r>
      <w:r w:rsidR="004B189F" w:rsidRPr="00925C23">
        <w:rPr>
          <w:lang w:val="en" w:eastAsia="en-AU"/>
        </w:rPr>
        <w:t>)</w:t>
      </w:r>
      <w:r w:rsidR="004B189F" w:rsidRPr="00925C23">
        <w:rPr>
          <w:lang w:val="en" w:eastAsia="en-AU"/>
        </w:rPr>
        <w:tab/>
      </w:r>
      <w:r w:rsidR="00AC64A3" w:rsidRPr="00925C23">
        <w:rPr>
          <w:lang w:val="en" w:eastAsia="en-AU"/>
        </w:rPr>
        <w:t>The</w:t>
      </w:r>
      <w:r w:rsidR="00F160A8" w:rsidRPr="00925C23">
        <w:rPr>
          <w:lang w:val="en" w:eastAsia="en-AU"/>
        </w:rPr>
        <w:t xml:space="preserve"> owner of identifiable stock commits an offence if—</w:t>
      </w:r>
    </w:p>
    <w:p w:rsidR="002842DC" w:rsidRPr="00925C23" w:rsidRDefault="00F160A8" w:rsidP="00F160A8">
      <w:pPr>
        <w:pStyle w:val="Ipara"/>
        <w:rPr>
          <w:lang w:val="en" w:eastAsia="en-AU"/>
        </w:rPr>
      </w:pPr>
      <w:r w:rsidRPr="00925C23">
        <w:rPr>
          <w:lang w:val="en" w:eastAsia="en-AU"/>
        </w:rPr>
        <w:tab/>
        <w:t>(a)</w:t>
      </w:r>
      <w:r w:rsidRPr="00925C23">
        <w:rPr>
          <w:lang w:val="en" w:eastAsia="en-AU"/>
        </w:rPr>
        <w:tab/>
        <w:t xml:space="preserve">the identifiable stock </w:t>
      </w:r>
      <w:r w:rsidR="001C76AF" w:rsidRPr="00925C23">
        <w:rPr>
          <w:lang w:val="en" w:eastAsia="en-AU"/>
        </w:rPr>
        <w:t>is</w:t>
      </w:r>
      <w:r w:rsidRPr="00925C23">
        <w:rPr>
          <w:lang w:val="en" w:eastAsia="en-AU"/>
        </w:rPr>
        <w:t xml:space="preserve"> i</w:t>
      </w:r>
      <w:r w:rsidR="003F4C15" w:rsidRPr="00925C23">
        <w:rPr>
          <w:lang w:val="en" w:eastAsia="en-AU"/>
        </w:rPr>
        <w:t>nvolved in a reportable transaction at a farm property</w:t>
      </w:r>
      <w:r w:rsidRPr="00925C23">
        <w:rPr>
          <w:lang w:val="en" w:eastAsia="en-AU"/>
        </w:rPr>
        <w:t>; and</w:t>
      </w:r>
      <w:r w:rsidR="003F4C15" w:rsidRPr="00925C23">
        <w:rPr>
          <w:lang w:val="en" w:eastAsia="en-AU"/>
        </w:rPr>
        <w:t xml:space="preserve"> </w:t>
      </w:r>
    </w:p>
    <w:p w:rsidR="002842DC" w:rsidRPr="00925C23" w:rsidRDefault="002842DC" w:rsidP="00925C23">
      <w:pPr>
        <w:pStyle w:val="Ipara"/>
        <w:keepNext/>
        <w:rPr>
          <w:lang w:val="en" w:eastAsia="en-AU"/>
        </w:rPr>
      </w:pPr>
      <w:r w:rsidRPr="00925C23">
        <w:rPr>
          <w:lang w:val="en" w:eastAsia="en-AU"/>
        </w:rPr>
        <w:tab/>
        <w:t>(</w:t>
      </w:r>
      <w:r w:rsidR="0021621B" w:rsidRPr="00925C23">
        <w:rPr>
          <w:lang w:val="en" w:eastAsia="en-AU"/>
        </w:rPr>
        <w:t>b</w:t>
      </w:r>
      <w:r w:rsidRPr="00925C23">
        <w:rPr>
          <w:lang w:val="en" w:eastAsia="en-AU"/>
        </w:rPr>
        <w:t>)</w:t>
      </w:r>
      <w:r w:rsidRPr="00925C23">
        <w:rPr>
          <w:lang w:val="en" w:eastAsia="en-AU"/>
        </w:rPr>
        <w:tab/>
        <w:t>the o</w:t>
      </w:r>
      <w:r w:rsidR="0021621B" w:rsidRPr="00925C23">
        <w:rPr>
          <w:lang w:val="en" w:eastAsia="en-AU"/>
        </w:rPr>
        <w:t>wner</w:t>
      </w:r>
      <w:r w:rsidRPr="00925C23">
        <w:rPr>
          <w:lang w:val="en" w:eastAsia="en-AU"/>
        </w:rPr>
        <w:t xml:space="preserve"> does not give the NLIS administrator </w:t>
      </w:r>
      <w:r w:rsidR="0021621B" w:rsidRPr="00925C23">
        <w:rPr>
          <w:lang w:val="en" w:eastAsia="en-AU"/>
        </w:rPr>
        <w:t>the transaction information for the reportable transaction</w:t>
      </w:r>
      <w:r w:rsidRPr="00925C23">
        <w:rPr>
          <w:lang w:val="en" w:eastAsia="en-AU"/>
        </w:rPr>
        <w:t xml:space="preserve"> </w:t>
      </w:r>
      <w:r w:rsidR="0036704A" w:rsidRPr="00925C23">
        <w:rPr>
          <w:lang w:val="en" w:eastAsia="en-AU"/>
        </w:rPr>
        <w:t xml:space="preserve">in relation to the reportable transaction </w:t>
      </w:r>
      <w:r w:rsidRPr="00925C23">
        <w:rPr>
          <w:lang w:val="en" w:eastAsia="en-AU"/>
        </w:rPr>
        <w:t xml:space="preserve">within </w:t>
      </w:r>
      <w:r w:rsidR="0021621B" w:rsidRPr="00925C23">
        <w:rPr>
          <w:lang w:val="en" w:eastAsia="en-AU"/>
        </w:rPr>
        <w:t>the required time</w:t>
      </w:r>
      <w:r w:rsidRPr="00925C23">
        <w:rPr>
          <w:lang w:val="en" w:eastAsia="en-AU"/>
        </w:rPr>
        <w:t>.</w:t>
      </w:r>
    </w:p>
    <w:p w:rsidR="0069119C" w:rsidRPr="00925C23" w:rsidRDefault="0069119C" w:rsidP="0069119C">
      <w:pPr>
        <w:pStyle w:val="Penalty"/>
        <w:rPr>
          <w:lang w:val="en" w:eastAsia="en-AU"/>
        </w:rPr>
      </w:pPr>
      <w:r w:rsidRPr="00925C23">
        <w:rPr>
          <w:lang w:val="en" w:eastAsia="en-AU"/>
        </w:rPr>
        <w:t>Maximum penalty:  50 penalty units.</w:t>
      </w:r>
    </w:p>
    <w:p w:rsidR="0021621B" w:rsidRPr="00925C23" w:rsidRDefault="004B189F" w:rsidP="004B189F">
      <w:pPr>
        <w:pStyle w:val="IMain"/>
        <w:rPr>
          <w:lang w:val="en" w:eastAsia="en-AU"/>
        </w:rPr>
      </w:pPr>
      <w:r w:rsidRPr="00925C23">
        <w:rPr>
          <w:lang w:val="en" w:eastAsia="en-AU"/>
        </w:rPr>
        <w:tab/>
        <w:t>(</w:t>
      </w:r>
      <w:r w:rsidR="00CE2500" w:rsidRPr="00925C23">
        <w:rPr>
          <w:lang w:val="en" w:eastAsia="en-AU"/>
        </w:rPr>
        <w:t>2</w:t>
      </w:r>
      <w:r w:rsidRPr="00925C23">
        <w:rPr>
          <w:lang w:val="en" w:eastAsia="en-AU"/>
        </w:rPr>
        <w:t>)</w:t>
      </w:r>
      <w:r w:rsidRPr="00925C23">
        <w:rPr>
          <w:lang w:val="en" w:eastAsia="en-AU"/>
        </w:rPr>
        <w:tab/>
      </w:r>
      <w:r w:rsidR="0021621B" w:rsidRPr="00925C23">
        <w:rPr>
          <w:lang w:val="en" w:eastAsia="en-AU"/>
        </w:rPr>
        <w:t xml:space="preserve">In </w:t>
      </w:r>
      <w:r w:rsidR="00734036" w:rsidRPr="00925C23">
        <w:rPr>
          <w:lang w:val="en" w:eastAsia="en-AU"/>
        </w:rPr>
        <w:t xml:space="preserve">this </w:t>
      </w:r>
      <w:r w:rsidR="0021621B" w:rsidRPr="00925C23">
        <w:rPr>
          <w:lang w:val="en" w:eastAsia="en-AU"/>
        </w:rPr>
        <w:t>section:</w:t>
      </w:r>
    </w:p>
    <w:p w:rsidR="00734036" w:rsidRPr="00925C23" w:rsidRDefault="00734036" w:rsidP="00925C23">
      <w:pPr>
        <w:pStyle w:val="aDef"/>
        <w:rPr>
          <w:lang w:val="en" w:eastAsia="en-AU"/>
        </w:rPr>
      </w:pPr>
      <w:r w:rsidRPr="00925C23">
        <w:rPr>
          <w:rStyle w:val="charBoldItals"/>
        </w:rPr>
        <w:t>reportable transaction</w:t>
      </w:r>
      <w:r w:rsidRPr="00925C23">
        <w:rPr>
          <w:lang w:val="en" w:eastAsia="en-AU"/>
        </w:rPr>
        <w:t xml:space="preserve"> means </w:t>
      </w:r>
      <w:r w:rsidR="00CE2500" w:rsidRPr="00925C23">
        <w:rPr>
          <w:lang w:val="en" w:eastAsia="en-AU"/>
        </w:rPr>
        <w:t xml:space="preserve">the </w:t>
      </w:r>
      <w:r w:rsidRPr="00925C23">
        <w:rPr>
          <w:lang w:val="en" w:eastAsia="en-AU"/>
        </w:rPr>
        <w:t>movement of identifiable stock to a farm property unless the stock is moved—</w:t>
      </w:r>
    </w:p>
    <w:p w:rsidR="00734036" w:rsidRPr="00925C23" w:rsidRDefault="00734036" w:rsidP="00734036">
      <w:pPr>
        <w:pStyle w:val="Ipara"/>
        <w:rPr>
          <w:rFonts w:ascii="Arial" w:hAnsi="Arial" w:cs="Arial"/>
          <w:color w:val="000000"/>
          <w:sz w:val="20"/>
          <w:lang w:val="en" w:eastAsia="en-AU"/>
        </w:rPr>
      </w:pPr>
      <w:r w:rsidRPr="00925C23">
        <w:rPr>
          <w:lang w:val="en" w:eastAsia="en-AU"/>
        </w:rPr>
        <w:tab/>
        <w:t>(a)</w:t>
      </w:r>
      <w:r w:rsidRPr="00925C23">
        <w:rPr>
          <w:lang w:val="en" w:eastAsia="en-AU"/>
        </w:rPr>
        <w:tab/>
        <w:t xml:space="preserve">directly to the </w:t>
      </w:r>
      <w:r w:rsidR="00CE2500" w:rsidRPr="00925C23">
        <w:rPr>
          <w:lang w:val="en" w:eastAsia="en-AU"/>
        </w:rPr>
        <w:t xml:space="preserve">farm </w:t>
      </w:r>
      <w:r w:rsidRPr="00925C23">
        <w:rPr>
          <w:lang w:val="en" w:eastAsia="en-AU"/>
        </w:rPr>
        <w:t>property from a saleyard; or</w:t>
      </w:r>
    </w:p>
    <w:p w:rsidR="00734036" w:rsidRPr="00925C23" w:rsidRDefault="00734036" w:rsidP="00734036">
      <w:pPr>
        <w:pStyle w:val="Ipara"/>
        <w:rPr>
          <w:lang w:val="en" w:eastAsia="en-AU"/>
        </w:rPr>
      </w:pPr>
      <w:r w:rsidRPr="00925C23">
        <w:rPr>
          <w:lang w:val="en" w:eastAsia="en-AU"/>
        </w:rPr>
        <w:tab/>
        <w:t>(b)</w:t>
      </w:r>
      <w:r w:rsidRPr="00925C23">
        <w:rPr>
          <w:lang w:val="en" w:eastAsia="en-AU"/>
        </w:rPr>
        <w:tab/>
        <w:t xml:space="preserve">directly to the </w:t>
      </w:r>
      <w:r w:rsidR="00CE2500" w:rsidRPr="00925C23">
        <w:rPr>
          <w:lang w:val="en" w:eastAsia="en-AU"/>
        </w:rPr>
        <w:t xml:space="preserve">farm </w:t>
      </w:r>
      <w:r w:rsidRPr="00925C23">
        <w:rPr>
          <w:lang w:val="en" w:eastAsia="en-AU"/>
        </w:rPr>
        <w:t>property from a stock and station agent; or</w:t>
      </w:r>
    </w:p>
    <w:p w:rsidR="00734036" w:rsidRPr="00925C23" w:rsidRDefault="00734036" w:rsidP="00734036">
      <w:pPr>
        <w:pStyle w:val="Ipara"/>
        <w:rPr>
          <w:lang w:val="en" w:eastAsia="en-AU"/>
        </w:rPr>
      </w:pPr>
      <w:r w:rsidRPr="00925C23">
        <w:rPr>
          <w:lang w:val="en" w:eastAsia="en-AU"/>
        </w:rPr>
        <w:tab/>
        <w:t>(c)</w:t>
      </w:r>
      <w:r w:rsidRPr="00925C23">
        <w:rPr>
          <w:lang w:val="en" w:eastAsia="en-AU"/>
        </w:rPr>
        <w:tab/>
        <w:t xml:space="preserve">for a stock event being held on the </w:t>
      </w:r>
      <w:r w:rsidR="00CE2500" w:rsidRPr="00925C23">
        <w:rPr>
          <w:lang w:val="en" w:eastAsia="en-AU"/>
        </w:rPr>
        <w:t xml:space="preserve">farm </w:t>
      </w:r>
      <w:r w:rsidRPr="00925C23">
        <w:rPr>
          <w:lang w:val="en" w:eastAsia="en-AU"/>
        </w:rPr>
        <w:t>property.</w:t>
      </w:r>
    </w:p>
    <w:p w:rsidR="009B3838" w:rsidRPr="00925C23" w:rsidRDefault="0021621B" w:rsidP="00925C23">
      <w:pPr>
        <w:pStyle w:val="aDef"/>
        <w:rPr>
          <w:lang w:val="en" w:eastAsia="en-AU"/>
        </w:rPr>
      </w:pPr>
      <w:r w:rsidRPr="00925C23">
        <w:rPr>
          <w:rStyle w:val="charBoldItals"/>
        </w:rPr>
        <w:t>required time</w:t>
      </w:r>
      <w:r w:rsidRPr="00925C23">
        <w:rPr>
          <w:lang w:val="en" w:eastAsia="en-AU"/>
        </w:rPr>
        <w:t xml:space="preserve"> </w:t>
      </w:r>
      <w:r w:rsidR="0075780B" w:rsidRPr="00925C23">
        <w:rPr>
          <w:lang w:val="en" w:eastAsia="en-AU"/>
        </w:rPr>
        <w:t>means the earlier of—</w:t>
      </w:r>
    </w:p>
    <w:p w:rsidR="004B189F" w:rsidRPr="00925C23" w:rsidRDefault="009B3838" w:rsidP="009B3838">
      <w:pPr>
        <w:pStyle w:val="Idefpara"/>
        <w:rPr>
          <w:lang w:val="en" w:eastAsia="en-AU"/>
        </w:rPr>
      </w:pPr>
      <w:r w:rsidRPr="00925C23">
        <w:rPr>
          <w:lang w:val="en" w:eastAsia="en-AU"/>
        </w:rPr>
        <w:tab/>
        <w:t>(a)</w:t>
      </w:r>
      <w:r w:rsidRPr="00925C23">
        <w:rPr>
          <w:lang w:val="en" w:eastAsia="en-AU"/>
        </w:rPr>
        <w:tab/>
      </w:r>
      <w:r w:rsidR="004B189F" w:rsidRPr="00925C23">
        <w:rPr>
          <w:lang w:val="en" w:eastAsia="en-AU"/>
        </w:rPr>
        <w:t>2 days after th</w:t>
      </w:r>
      <w:r w:rsidR="00E94558" w:rsidRPr="00925C23">
        <w:rPr>
          <w:lang w:val="en" w:eastAsia="en-AU"/>
        </w:rPr>
        <w:t xml:space="preserve">e reportable transaction </w:t>
      </w:r>
      <w:r w:rsidR="00E12D2F" w:rsidRPr="00925C23">
        <w:rPr>
          <w:lang w:val="en" w:eastAsia="en-AU"/>
        </w:rPr>
        <w:t>happens</w:t>
      </w:r>
      <w:r w:rsidR="00E94558" w:rsidRPr="00925C23">
        <w:rPr>
          <w:lang w:val="en" w:eastAsia="en-AU"/>
        </w:rPr>
        <w:t xml:space="preserve">; </w:t>
      </w:r>
      <w:r w:rsidR="0075780B" w:rsidRPr="00925C23">
        <w:rPr>
          <w:lang w:val="en" w:eastAsia="en-AU"/>
        </w:rPr>
        <w:t>and</w:t>
      </w:r>
    </w:p>
    <w:p w:rsidR="00E94558" w:rsidRPr="00925C23" w:rsidRDefault="009B3838" w:rsidP="0011163A">
      <w:pPr>
        <w:pStyle w:val="Idefpara"/>
        <w:rPr>
          <w:lang w:val="en" w:eastAsia="en-AU"/>
        </w:rPr>
      </w:pPr>
      <w:r w:rsidRPr="00925C23">
        <w:rPr>
          <w:lang w:val="en" w:eastAsia="en-AU"/>
        </w:rPr>
        <w:tab/>
        <w:t>(b)</w:t>
      </w:r>
      <w:r w:rsidRPr="00925C23">
        <w:rPr>
          <w:lang w:val="en" w:eastAsia="en-AU"/>
        </w:rPr>
        <w:tab/>
      </w:r>
      <w:r w:rsidR="003F4C15" w:rsidRPr="00925C23">
        <w:rPr>
          <w:lang w:val="en" w:eastAsia="en-AU"/>
        </w:rPr>
        <w:t xml:space="preserve">the </w:t>
      </w:r>
      <w:r w:rsidR="0075780B" w:rsidRPr="00925C23">
        <w:rPr>
          <w:lang w:val="en" w:eastAsia="en-AU"/>
        </w:rPr>
        <w:t xml:space="preserve">day the </w:t>
      </w:r>
      <w:r w:rsidR="003F4C15" w:rsidRPr="00925C23">
        <w:rPr>
          <w:lang w:val="en" w:eastAsia="en-AU"/>
        </w:rPr>
        <w:t>identifiable stock involved in the transact</w:t>
      </w:r>
      <w:r w:rsidR="00E94558" w:rsidRPr="00925C23">
        <w:rPr>
          <w:lang w:val="en" w:eastAsia="en-AU"/>
        </w:rPr>
        <w:t xml:space="preserve">ion </w:t>
      </w:r>
      <w:r w:rsidR="001C76AF" w:rsidRPr="00925C23">
        <w:rPr>
          <w:lang w:val="en" w:eastAsia="en-AU"/>
        </w:rPr>
        <w:t>is</w:t>
      </w:r>
      <w:r w:rsidR="00E94558" w:rsidRPr="00925C23">
        <w:rPr>
          <w:lang w:val="en" w:eastAsia="en-AU"/>
        </w:rPr>
        <w:t xml:space="preserve"> moved from the </w:t>
      </w:r>
      <w:r w:rsidR="008B6006" w:rsidRPr="00925C23">
        <w:rPr>
          <w:lang w:val="en" w:eastAsia="en-AU"/>
        </w:rPr>
        <w:t xml:space="preserve">farm </w:t>
      </w:r>
      <w:r w:rsidR="00E94558" w:rsidRPr="00925C23">
        <w:rPr>
          <w:lang w:val="en" w:eastAsia="en-AU"/>
        </w:rPr>
        <w:t>property</w:t>
      </w:r>
      <w:r w:rsidR="003F4C15" w:rsidRPr="00925C23">
        <w:rPr>
          <w:lang w:val="en" w:eastAsia="en-AU"/>
        </w:rPr>
        <w:t>.</w:t>
      </w:r>
    </w:p>
    <w:p w:rsidR="003F4C15" w:rsidRPr="00925C23" w:rsidRDefault="002D22A7" w:rsidP="004730E9">
      <w:pPr>
        <w:pStyle w:val="IH5Sec"/>
        <w:rPr>
          <w:lang w:val="en" w:eastAsia="en-AU"/>
        </w:rPr>
      </w:pPr>
      <w:r w:rsidRPr="00925C23">
        <w:rPr>
          <w:lang w:val="en" w:eastAsia="en-AU"/>
        </w:rPr>
        <w:t>52</w:t>
      </w:r>
      <w:r w:rsidR="00B178CD" w:rsidRPr="00925C23">
        <w:rPr>
          <w:lang w:val="en" w:eastAsia="en-AU"/>
        </w:rPr>
        <w:t>S</w:t>
      </w:r>
      <w:r w:rsidR="004730E9" w:rsidRPr="00925C23">
        <w:rPr>
          <w:lang w:val="en" w:eastAsia="en-AU"/>
        </w:rPr>
        <w:tab/>
      </w:r>
      <w:r w:rsidR="004E193B" w:rsidRPr="00925C23">
        <w:rPr>
          <w:lang w:val="en" w:eastAsia="en-AU"/>
        </w:rPr>
        <w:t>Reportable transactions—s</w:t>
      </w:r>
      <w:r w:rsidR="003F4C15" w:rsidRPr="00925C23">
        <w:rPr>
          <w:lang w:val="en" w:eastAsia="en-AU"/>
        </w:rPr>
        <w:t>tock event</w:t>
      </w:r>
    </w:p>
    <w:p w:rsidR="003E5E3B" w:rsidRPr="00F66FBC" w:rsidRDefault="00500698" w:rsidP="00F66FBC">
      <w:pPr>
        <w:pStyle w:val="IMain"/>
        <w:ind w:right="52"/>
        <w:rPr>
          <w:spacing w:val="2"/>
          <w:lang w:val="en" w:eastAsia="en-AU"/>
        </w:rPr>
      </w:pPr>
      <w:r w:rsidRPr="00F66FBC">
        <w:rPr>
          <w:spacing w:val="2"/>
          <w:lang w:val="en" w:eastAsia="en-AU"/>
        </w:rPr>
        <w:tab/>
        <w:t>(</w:t>
      </w:r>
      <w:r w:rsidR="000E752F" w:rsidRPr="00F66FBC">
        <w:rPr>
          <w:spacing w:val="2"/>
          <w:lang w:val="en" w:eastAsia="en-AU"/>
        </w:rPr>
        <w:t>1</w:t>
      </w:r>
      <w:r w:rsidRPr="00F66FBC">
        <w:rPr>
          <w:spacing w:val="2"/>
          <w:lang w:val="en" w:eastAsia="en-AU"/>
        </w:rPr>
        <w:t>)</w:t>
      </w:r>
      <w:r w:rsidRPr="00F66FBC">
        <w:rPr>
          <w:spacing w:val="2"/>
          <w:lang w:val="en" w:eastAsia="en-AU"/>
        </w:rPr>
        <w:tab/>
      </w:r>
      <w:r w:rsidR="00AC64A3" w:rsidRPr="00F66FBC">
        <w:rPr>
          <w:spacing w:val="2"/>
          <w:lang w:val="en" w:eastAsia="en-AU"/>
        </w:rPr>
        <w:t>The</w:t>
      </w:r>
      <w:r w:rsidR="003F4C15" w:rsidRPr="00F66FBC">
        <w:rPr>
          <w:spacing w:val="2"/>
          <w:lang w:val="en" w:eastAsia="en-AU"/>
        </w:rPr>
        <w:t xml:space="preserve"> operator of a stock event </w:t>
      </w:r>
      <w:r w:rsidR="00AE0B79" w:rsidRPr="00F66FBC">
        <w:rPr>
          <w:spacing w:val="2"/>
          <w:lang w:val="en" w:eastAsia="en-AU"/>
        </w:rPr>
        <w:t>involving identifiable stock</w:t>
      </w:r>
      <w:r w:rsidR="00E13E3C" w:rsidRPr="00F66FBC">
        <w:rPr>
          <w:spacing w:val="2"/>
          <w:lang w:val="en" w:eastAsia="en-AU"/>
        </w:rPr>
        <w:t xml:space="preserve"> (</w:t>
      </w:r>
      <w:r w:rsidR="00AE0B79" w:rsidRPr="00F66FBC">
        <w:rPr>
          <w:spacing w:val="2"/>
          <w:lang w:val="en" w:eastAsia="en-AU"/>
        </w:rPr>
        <w:t xml:space="preserve">other than cattle </w:t>
      </w:r>
      <w:r w:rsidR="00E13E3C" w:rsidRPr="00F66FBC">
        <w:rPr>
          <w:spacing w:val="2"/>
          <w:lang w:val="en" w:eastAsia="en-AU"/>
        </w:rPr>
        <w:t xml:space="preserve">that are at a stock event property for less than 3 days) </w:t>
      </w:r>
      <w:r w:rsidR="003E5E3B" w:rsidRPr="00F66FBC">
        <w:rPr>
          <w:spacing w:val="2"/>
          <w:lang w:val="en" w:eastAsia="en-AU"/>
        </w:rPr>
        <w:t>commits an offence if—</w:t>
      </w:r>
    </w:p>
    <w:p w:rsidR="000E4DF1" w:rsidRPr="00925C23" w:rsidRDefault="000E4DF1" w:rsidP="000E4DF1">
      <w:pPr>
        <w:pStyle w:val="Ipara"/>
        <w:rPr>
          <w:lang w:val="en" w:eastAsia="en-AU"/>
        </w:rPr>
      </w:pPr>
      <w:r w:rsidRPr="00925C23">
        <w:rPr>
          <w:lang w:val="en" w:eastAsia="en-AU"/>
        </w:rPr>
        <w:tab/>
        <w:t>(a)</w:t>
      </w:r>
      <w:r w:rsidRPr="00925C23">
        <w:rPr>
          <w:lang w:val="en" w:eastAsia="en-AU"/>
        </w:rPr>
        <w:tab/>
      </w:r>
      <w:r w:rsidR="005C6B47" w:rsidRPr="00925C23">
        <w:rPr>
          <w:lang w:val="en" w:eastAsia="en-AU"/>
        </w:rPr>
        <w:t xml:space="preserve">a </w:t>
      </w:r>
      <w:r w:rsidR="003F4C15" w:rsidRPr="00925C23">
        <w:rPr>
          <w:lang w:val="en" w:eastAsia="en-AU"/>
        </w:rPr>
        <w:t xml:space="preserve">reportable transaction </w:t>
      </w:r>
      <w:r w:rsidR="00E12D2F" w:rsidRPr="00925C23">
        <w:rPr>
          <w:lang w:val="en" w:eastAsia="en-AU"/>
        </w:rPr>
        <w:t>happens</w:t>
      </w:r>
      <w:r w:rsidRPr="00925C23">
        <w:rPr>
          <w:lang w:val="en" w:eastAsia="en-AU"/>
        </w:rPr>
        <w:t xml:space="preserve"> for the stock event; and </w:t>
      </w:r>
    </w:p>
    <w:p w:rsidR="00AE0B79" w:rsidRPr="00F66FBC" w:rsidRDefault="000E4DF1" w:rsidP="00AE0B79">
      <w:pPr>
        <w:pStyle w:val="Ipara"/>
        <w:rPr>
          <w:spacing w:val="2"/>
          <w:lang w:val="en" w:eastAsia="en-AU"/>
        </w:rPr>
      </w:pPr>
      <w:r w:rsidRPr="00F66FBC">
        <w:rPr>
          <w:spacing w:val="2"/>
          <w:lang w:val="en" w:eastAsia="en-AU"/>
        </w:rPr>
        <w:tab/>
        <w:t>(b)</w:t>
      </w:r>
      <w:r w:rsidRPr="00F66FBC">
        <w:rPr>
          <w:spacing w:val="2"/>
          <w:lang w:val="en" w:eastAsia="en-AU"/>
        </w:rPr>
        <w:tab/>
        <w:t xml:space="preserve">the </w:t>
      </w:r>
      <w:r w:rsidR="00AE0B79" w:rsidRPr="00F66FBC">
        <w:rPr>
          <w:spacing w:val="2"/>
          <w:lang w:val="en" w:eastAsia="en-AU"/>
        </w:rPr>
        <w:t xml:space="preserve">operator does not give the NLIS administrator the following information within 2 days after the reportable transaction </w:t>
      </w:r>
      <w:r w:rsidR="00E12D2F" w:rsidRPr="00F66FBC">
        <w:rPr>
          <w:spacing w:val="2"/>
          <w:lang w:val="en" w:eastAsia="en-AU"/>
        </w:rPr>
        <w:t>happens</w:t>
      </w:r>
      <w:r w:rsidR="00AE0B79" w:rsidRPr="00F66FBC">
        <w:rPr>
          <w:spacing w:val="2"/>
          <w:lang w:val="en" w:eastAsia="en-AU"/>
        </w:rPr>
        <w:t>:</w:t>
      </w:r>
    </w:p>
    <w:p w:rsidR="003F4C15" w:rsidRPr="00925C23" w:rsidRDefault="00AE0B79" w:rsidP="00AE0B79">
      <w:pPr>
        <w:pStyle w:val="Isubpara"/>
        <w:rPr>
          <w:lang w:val="en" w:eastAsia="en-AU"/>
        </w:rPr>
      </w:pPr>
      <w:r w:rsidRPr="00925C23">
        <w:rPr>
          <w:lang w:val="en" w:eastAsia="en-AU"/>
        </w:rPr>
        <w:tab/>
        <w:t>(i)</w:t>
      </w:r>
      <w:r w:rsidRPr="00925C23">
        <w:rPr>
          <w:lang w:val="en" w:eastAsia="en-AU"/>
        </w:rPr>
        <w:tab/>
      </w:r>
      <w:r w:rsidR="003F4C15" w:rsidRPr="00925C23">
        <w:rPr>
          <w:lang w:val="en" w:eastAsia="en-AU"/>
        </w:rPr>
        <w:t xml:space="preserve">the transaction information </w:t>
      </w:r>
      <w:r w:rsidR="001016EB" w:rsidRPr="00925C23">
        <w:rPr>
          <w:lang w:val="en" w:eastAsia="en-AU"/>
        </w:rPr>
        <w:t>for the reportable transaction;</w:t>
      </w:r>
    </w:p>
    <w:p w:rsidR="003F4C15" w:rsidRPr="00925C23" w:rsidRDefault="001016EB" w:rsidP="00925C23">
      <w:pPr>
        <w:pStyle w:val="Isubpara"/>
        <w:keepNext/>
        <w:rPr>
          <w:lang w:val="en" w:eastAsia="en-AU"/>
        </w:rPr>
      </w:pPr>
      <w:r w:rsidRPr="00925C23">
        <w:rPr>
          <w:lang w:val="en" w:eastAsia="en-AU"/>
        </w:rPr>
        <w:tab/>
        <w:t>(</w:t>
      </w:r>
      <w:r w:rsidR="00AE0B79" w:rsidRPr="00925C23">
        <w:rPr>
          <w:lang w:val="en" w:eastAsia="en-AU"/>
        </w:rPr>
        <w:t>ii</w:t>
      </w:r>
      <w:r w:rsidRPr="00925C23">
        <w:rPr>
          <w:lang w:val="en" w:eastAsia="en-AU"/>
        </w:rPr>
        <w:t>)</w:t>
      </w:r>
      <w:r w:rsidRPr="00925C23">
        <w:rPr>
          <w:lang w:val="en" w:eastAsia="en-AU"/>
        </w:rPr>
        <w:tab/>
      </w:r>
      <w:r w:rsidR="003F4C15" w:rsidRPr="00925C23">
        <w:rPr>
          <w:lang w:val="en" w:eastAsia="en-AU"/>
        </w:rPr>
        <w:t xml:space="preserve">if the reportable transaction is the movement of identifiable stock from the stock event property—the property identification code of the property to which the stock </w:t>
      </w:r>
      <w:r w:rsidR="001C76AF" w:rsidRPr="00925C23">
        <w:rPr>
          <w:lang w:val="en" w:eastAsia="en-AU"/>
        </w:rPr>
        <w:t>is</w:t>
      </w:r>
      <w:r w:rsidR="003F4C15" w:rsidRPr="00925C23">
        <w:rPr>
          <w:lang w:val="en" w:eastAsia="en-AU"/>
        </w:rPr>
        <w:t xml:space="preserve"> moved.</w:t>
      </w:r>
    </w:p>
    <w:p w:rsidR="001E28A3" w:rsidRPr="00925C23" w:rsidRDefault="001E28A3" w:rsidP="001E28A3">
      <w:pPr>
        <w:pStyle w:val="Penalty"/>
        <w:rPr>
          <w:lang w:val="en" w:eastAsia="en-AU"/>
        </w:rPr>
      </w:pPr>
      <w:r w:rsidRPr="00925C23">
        <w:rPr>
          <w:lang w:val="en" w:eastAsia="en-AU"/>
        </w:rPr>
        <w:t>Maximum penalty:  50 penalty units.</w:t>
      </w:r>
    </w:p>
    <w:p w:rsidR="00B56F8D" w:rsidRPr="00925C23" w:rsidRDefault="001016EB" w:rsidP="001016EB">
      <w:pPr>
        <w:pStyle w:val="IMain"/>
        <w:rPr>
          <w:lang w:val="en" w:eastAsia="en-AU"/>
        </w:rPr>
      </w:pPr>
      <w:r w:rsidRPr="00925C23">
        <w:rPr>
          <w:lang w:val="en" w:eastAsia="en-AU"/>
        </w:rPr>
        <w:tab/>
        <w:t>(</w:t>
      </w:r>
      <w:r w:rsidR="000E752F" w:rsidRPr="00925C23">
        <w:rPr>
          <w:lang w:val="en" w:eastAsia="en-AU"/>
        </w:rPr>
        <w:t>2</w:t>
      </w:r>
      <w:r w:rsidRPr="00925C23">
        <w:rPr>
          <w:lang w:val="en" w:eastAsia="en-AU"/>
        </w:rPr>
        <w:t>)</w:t>
      </w:r>
      <w:r w:rsidRPr="00925C23">
        <w:rPr>
          <w:lang w:val="en" w:eastAsia="en-AU"/>
        </w:rPr>
        <w:tab/>
      </w:r>
      <w:r w:rsidR="003F4C15" w:rsidRPr="00925C23">
        <w:rPr>
          <w:lang w:val="en" w:eastAsia="en-AU"/>
        </w:rPr>
        <w:t xml:space="preserve">A person </w:t>
      </w:r>
      <w:r w:rsidR="00E13E3C" w:rsidRPr="00925C23">
        <w:rPr>
          <w:lang w:val="en" w:eastAsia="en-AU"/>
        </w:rPr>
        <w:t>commits an offence if</w:t>
      </w:r>
      <w:r w:rsidR="007B4824" w:rsidRPr="00925C23">
        <w:rPr>
          <w:lang w:val="en" w:eastAsia="en-AU"/>
        </w:rPr>
        <w:t xml:space="preserve"> the person</w:t>
      </w:r>
      <w:r w:rsidR="00E13E3C" w:rsidRPr="00925C23">
        <w:rPr>
          <w:lang w:val="en" w:eastAsia="en-AU"/>
        </w:rPr>
        <w:t>—</w:t>
      </w:r>
    </w:p>
    <w:p w:rsidR="00203CA4" w:rsidRPr="00925C23" w:rsidRDefault="00B56F8D" w:rsidP="00B56F8D">
      <w:pPr>
        <w:pStyle w:val="Ipara"/>
        <w:rPr>
          <w:lang w:val="en" w:eastAsia="en-AU"/>
        </w:rPr>
      </w:pPr>
      <w:r w:rsidRPr="00925C23">
        <w:rPr>
          <w:lang w:val="en" w:eastAsia="en-AU"/>
        </w:rPr>
        <w:tab/>
        <w:t>(a)</w:t>
      </w:r>
      <w:r w:rsidRPr="00925C23">
        <w:rPr>
          <w:lang w:val="en" w:eastAsia="en-AU"/>
        </w:rPr>
        <w:tab/>
      </w:r>
      <w:r w:rsidR="003F4C15" w:rsidRPr="00925C23">
        <w:rPr>
          <w:lang w:val="en" w:eastAsia="en-AU"/>
        </w:rPr>
        <w:t>moves identifiable stock involved in a stock ev</w:t>
      </w:r>
      <w:r w:rsidR="00203CA4" w:rsidRPr="00925C23">
        <w:rPr>
          <w:lang w:val="en" w:eastAsia="en-AU"/>
        </w:rPr>
        <w:t>ent from a stock event property; and</w:t>
      </w:r>
    </w:p>
    <w:p w:rsidR="00C157FD" w:rsidRPr="00925C23" w:rsidRDefault="00203CA4" w:rsidP="00925C23">
      <w:pPr>
        <w:pStyle w:val="Ipara"/>
        <w:keepNext/>
        <w:rPr>
          <w:lang w:val="en" w:eastAsia="en-AU"/>
        </w:rPr>
      </w:pPr>
      <w:r w:rsidRPr="00925C23">
        <w:rPr>
          <w:lang w:val="en" w:eastAsia="en-AU"/>
        </w:rPr>
        <w:tab/>
        <w:t>(b)</w:t>
      </w:r>
      <w:r w:rsidRPr="00925C23">
        <w:rPr>
          <w:lang w:val="en" w:eastAsia="en-AU"/>
        </w:rPr>
        <w:tab/>
      </w:r>
      <w:r w:rsidR="001E28A3" w:rsidRPr="00925C23">
        <w:rPr>
          <w:lang w:val="en" w:eastAsia="en-AU"/>
        </w:rPr>
        <w:t xml:space="preserve">does not </w:t>
      </w:r>
      <w:r w:rsidR="00C157FD" w:rsidRPr="00925C23">
        <w:rPr>
          <w:lang w:val="en" w:eastAsia="en-AU"/>
        </w:rPr>
        <w:t>give</w:t>
      </w:r>
      <w:r w:rsidR="003F4C15" w:rsidRPr="00925C23">
        <w:rPr>
          <w:lang w:val="en" w:eastAsia="en-AU"/>
        </w:rPr>
        <w:t xml:space="preserve"> the property identification code of the property to which the stock </w:t>
      </w:r>
      <w:r w:rsidR="001C76AF" w:rsidRPr="00925C23">
        <w:rPr>
          <w:lang w:val="en" w:eastAsia="en-AU"/>
        </w:rPr>
        <w:t>is</w:t>
      </w:r>
      <w:r w:rsidR="003F4C15" w:rsidRPr="00925C23">
        <w:rPr>
          <w:lang w:val="en" w:eastAsia="en-AU"/>
        </w:rPr>
        <w:t xml:space="preserve"> moved</w:t>
      </w:r>
      <w:r w:rsidR="004D60FF" w:rsidRPr="00925C23">
        <w:rPr>
          <w:lang w:val="en" w:eastAsia="en-AU"/>
        </w:rPr>
        <w:t xml:space="preserve"> to </w:t>
      </w:r>
      <w:r w:rsidR="001E28A3" w:rsidRPr="00925C23">
        <w:rPr>
          <w:lang w:val="en" w:eastAsia="en-AU"/>
        </w:rPr>
        <w:t xml:space="preserve">the operator of the </w:t>
      </w:r>
      <w:r w:rsidR="00F64A01" w:rsidRPr="00925C23">
        <w:rPr>
          <w:lang w:val="en" w:eastAsia="en-AU"/>
        </w:rPr>
        <w:t xml:space="preserve">stock </w:t>
      </w:r>
      <w:r w:rsidR="001E28A3" w:rsidRPr="00925C23">
        <w:rPr>
          <w:lang w:val="en" w:eastAsia="en-AU"/>
        </w:rPr>
        <w:t>event</w:t>
      </w:r>
      <w:r w:rsidR="004D60FF" w:rsidRPr="00925C23">
        <w:rPr>
          <w:lang w:val="en" w:eastAsia="en-AU"/>
        </w:rPr>
        <w:t>.</w:t>
      </w:r>
    </w:p>
    <w:p w:rsidR="00F64A01" w:rsidRPr="00925C23" w:rsidRDefault="00F64A01" w:rsidP="00F64A01">
      <w:pPr>
        <w:pStyle w:val="Penalty"/>
        <w:rPr>
          <w:lang w:val="en" w:eastAsia="en-AU"/>
        </w:rPr>
      </w:pPr>
      <w:r w:rsidRPr="00925C23">
        <w:rPr>
          <w:lang w:val="en" w:eastAsia="en-AU"/>
        </w:rPr>
        <w:t>Maximum penalty:  50 penalty units.</w:t>
      </w:r>
    </w:p>
    <w:p w:rsidR="004277E2" w:rsidRPr="004643A5" w:rsidRDefault="000E752F" w:rsidP="004277E2">
      <w:pPr>
        <w:pStyle w:val="IMain"/>
        <w:rPr>
          <w:spacing w:val="2"/>
          <w:lang w:val="en" w:eastAsia="en-AU"/>
        </w:rPr>
      </w:pPr>
      <w:r w:rsidRPr="004643A5">
        <w:rPr>
          <w:spacing w:val="2"/>
          <w:lang w:val="en" w:eastAsia="en-AU"/>
        </w:rPr>
        <w:tab/>
        <w:t>(</w:t>
      </w:r>
      <w:r w:rsidR="004D60FF" w:rsidRPr="004643A5">
        <w:rPr>
          <w:spacing w:val="2"/>
          <w:lang w:val="en" w:eastAsia="en-AU"/>
        </w:rPr>
        <w:t>3</w:t>
      </w:r>
      <w:r w:rsidR="00043C06" w:rsidRPr="004643A5">
        <w:rPr>
          <w:spacing w:val="2"/>
          <w:lang w:val="en" w:eastAsia="en-AU"/>
        </w:rPr>
        <w:t>)</w:t>
      </w:r>
      <w:r w:rsidR="00043C06" w:rsidRPr="004643A5">
        <w:rPr>
          <w:spacing w:val="2"/>
          <w:lang w:val="en" w:eastAsia="en-AU"/>
        </w:rPr>
        <w:tab/>
      </w:r>
      <w:r w:rsidR="006D2C86" w:rsidRPr="004643A5">
        <w:rPr>
          <w:spacing w:val="2"/>
          <w:lang w:val="en" w:eastAsia="en-AU"/>
        </w:rPr>
        <w:t>The</w:t>
      </w:r>
      <w:r w:rsidR="005C6B47" w:rsidRPr="004643A5">
        <w:rPr>
          <w:spacing w:val="2"/>
          <w:lang w:val="en" w:eastAsia="en-AU"/>
        </w:rPr>
        <w:t xml:space="preserve"> </w:t>
      </w:r>
      <w:r w:rsidR="004277E2" w:rsidRPr="004643A5">
        <w:rPr>
          <w:spacing w:val="2"/>
          <w:lang w:val="en" w:eastAsia="en-AU"/>
        </w:rPr>
        <w:t>operator of a stock event involving cattle that are at a stock event property for less than 3 days commits an offence if—</w:t>
      </w:r>
    </w:p>
    <w:p w:rsidR="004277E2" w:rsidRPr="00925C23" w:rsidRDefault="004277E2" w:rsidP="004277E2">
      <w:pPr>
        <w:pStyle w:val="Ipara"/>
        <w:rPr>
          <w:lang w:val="en" w:eastAsia="en-AU"/>
        </w:rPr>
      </w:pPr>
      <w:r w:rsidRPr="00925C23">
        <w:rPr>
          <w:lang w:val="en" w:eastAsia="en-AU"/>
        </w:rPr>
        <w:tab/>
        <w:t>(a)</w:t>
      </w:r>
      <w:r w:rsidRPr="00925C23">
        <w:rPr>
          <w:lang w:val="en" w:eastAsia="en-AU"/>
        </w:rPr>
        <w:tab/>
      </w:r>
      <w:r w:rsidR="005C6B47" w:rsidRPr="00925C23">
        <w:rPr>
          <w:lang w:val="en" w:eastAsia="en-AU"/>
        </w:rPr>
        <w:t xml:space="preserve">a </w:t>
      </w:r>
      <w:r w:rsidRPr="00925C23">
        <w:rPr>
          <w:lang w:val="en" w:eastAsia="en-AU"/>
        </w:rPr>
        <w:t xml:space="preserve">reportable transaction </w:t>
      </w:r>
      <w:r w:rsidR="00E12D2F" w:rsidRPr="00925C23">
        <w:rPr>
          <w:lang w:val="en" w:eastAsia="en-AU"/>
        </w:rPr>
        <w:t>happens</w:t>
      </w:r>
      <w:r w:rsidRPr="00925C23">
        <w:rPr>
          <w:lang w:val="en" w:eastAsia="en-AU"/>
        </w:rPr>
        <w:t xml:space="preserve"> in relation to the cattle;</w:t>
      </w:r>
      <w:r w:rsidR="00771980" w:rsidRPr="00925C23">
        <w:rPr>
          <w:lang w:val="en" w:eastAsia="en-AU"/>
        </w:rPr>
        <w:t xml:space="preserve"> and</w:t>
      </w:r>
    </w:p>
    <w:p w:rsidR="004277E2" w:rsidRPr="004643A5" w:rsidRDefault="004277E2" w:rsidP="004277E2">
      <w:pPr>
        <w:pStyle w:val="Ipara"/>
        <w:rPr>
          <w:spacing w:val="2"/>
          <w:lang w:val="en" w:eastAsia="en-AU"/>
        </w:rPr>
      </w:pPr>
      <w:r w:rsidRPr="004643A5">
        <w:rPr>
          <w:spacing w:val="2"/>
          <w:lang w:val="en" w:eastAsia="en-AU"/>
        </w:rPr>
        <w:tab/>
        <w:t>(b)</w:t>
      </w:r>
      <w:r w:rsidRPr="004643A5">
        <w:rPr>
          <w:spacing w:val="2"/>
          <w:lang w:val="en" w:eastAsia="en-AU"/>
        </w:rPr>
        <w:tab/>
        <w:t xml:space="preserve">the operator does not give the NLIS administrator the following information within 2 days after the reportable transaction </w:t>
      </w:r>
      <w:r w:rsidR="00E12D2F" w:rsidRPr="004643A5">
        <w:rPr>
          <w:spacing w:val="2"/>
          <w:lang w:val="en" w:eastAsia="en-AU"/>
        </w:rPr>
        <w:t>happens</w:t>
      </w:r>
      <w:r w:rsidRPr="004643A5">
        <w:rPr>
          <w:spacing w:val="2"/>
          <w:lang w:val="en" w:eastAsia="en-AU"/>
        </w:rPr>
        <w:t>:</w:t>
      </w:r>
    </w:p>
    <w:p w:rsidR="003F4C15" w:rsidRPr="00925C23" w:rsidRDefault="004277E2" w:rsidP="004277E2">
      <w:pPr>
        <w:pStyle w:val="Isubpara"/>
        <w:rPr>
          <w:lang w:val="en" w:eastAsia="en-AU"/>
        </w:rPr>
      </w:pPr>
      <w:r w:rsidRPr="00925C23">
        <w:rPr>
          <w:lang w:val="en" w:eastAsia="en-AU"/>
        </w:rPr>
        <w:tab/>
        <w:t>(i)</w:t>
      </w:r>
      <w:r w:rsidRPr="00925C23">
        <w:rPr>
          <w:lang w:val="en" w:eastAsia="en-AU"/>
        </w:rPr>
        <w:tab/>
      </w:r>
      <w:r w:rsidR="003F4C15" w:rsidRPr="00925C23">
        <w:rPr>
          <w:lang w:val="en" w:eastAsia="en-AU"/>
        </w:rPr>
        <w:t xml:space="preserve">the relevant identification particulars </w:t>
      </w:r>
      <w:r w:rsidR="00A67028" w:rsidRPr="00925C23">
        <w:rPr>
          <w:lang w:val="en" w:eastAsia="en-AU"/>
        </w:rPr>
        <w:t>for</w:t>
      </w:r>
      <w:r w:rsidR="003F4C15" w:rsidRPr="00925C23">
        <w:rPr>
          <w:lang w:val="en" w:eastAsia="en-AU"/>
        </w:rPr>
        <w:t xml:space="preserve"> the cattle</w:t>
      </w:r>
      <w:r w:rsidR="00043C06" w:rsidRPr="00925C23">
        <w:rPr>
          <w:lang w:val="en" w:eastAsia="en-AU"/>
        </w:rPr>
        <w:t>;</w:t>
      </w:r>
    </w:p>
    <w:p w:rsidR="003F4C15" w:rsidRPr="00925C23" w:rsidRDefault="00043C06" w:rsidP="004277E2">
      <w:pPr>
        <w:pStyle w:val="Isubpara"/>
        <w:rPr>
          <w:lang w:val="en" w:eastAsia="en-AU"/>
        </w:rPr>
      </w:pPr>
      <w:r w:rsidRPr="00925C23">
        <w:rPr>
          <w:lang w:val="en" w:eastAsia="en-AU"/>
        </w:rPr>
        <w:tab/>
        <w:t>(</w:t>
      </w:r>
      <w:r w:rsidR="004277E2" w:rsidRPr="00925C23">
        <w:rPr>
          <w:lang w:val="en" w:eastAsia="en-AU"/>
        </w:rPr>
        <w:t>ii</w:t>
      </w:r>
      <w:r w:rsidRPr="00925C23">
        <w:rPr>
          <w:lang w:val="en" w:eastAsia="en-AU"/>
        </w:rPr>
        <w:t>)</w:t>
      </w:r>
      <w:r w:rsidRPr="00925C23">
        <w:rPr>
          <w:lang w:val="en" w:eastAsia="en-AU"/>
        </w:rPr>
        <w:tab/>
      </w:r>
      <w:r w:rsidR="003F4C15" w:rsidRPr="00925C23">
        <w:rPr>
          <w:lang w:val="en" w:eastAsia="en-AU"/>
        </w:rPr>
        <w:t>the da</w:t>
      </w:r>
      <w:r w:rsidRPr="00925C23">
        <w:rPr>
          <w:lang w:val="en" w:eastAsia="en-AU"/>
        </w:rPr>
        <w:t>y or days</w:t>
      </w:r>
      <w:r w:rsidR="003F4C15" w:rsidRPr="00925C23">
        <w:rPr>
          <w:lang w:val="en" w:eastAsia="en-AU"/>
        </w:rPr>
        <w:t xml:space="preserve"> th</w:t>
      </w:r>
      <w:r w:rsidRPr="00925C23">
        <w:rPr>
          <w:lang w:val="en" w:eastAsia="en-AU"/>
        </w:rPr>
        <w:t>e cattle are at the stock event;</w:t>
      </w:r>
    </w:p>
    <w:p w:rsidR="003F4C15" w:rsidRPr="00925C23" w:rsidRDefault="004277E2" w:rsidP="004277E2">
      <w:pPr>
        <w:pStyle w:val="Isubpara"/>
        <w:rPr>
          <w:lang w:val="en" w:eastAsia="en-AU"/>
        </w:rPr>
      </w:pPr>
      <w:r w:rsidRPr="00925C23">
        <w:rPr>
          <w:lang w:val="en" w:eastAsia="en-AU"/>
        </w:rPr>
        <w:tab/>
        <w:t>(iii</w:t>
      </w:r>
      <w:r w:rsidR="00043C06" w:rsidRPr="00925C23">
        <w:rPr>
          <w:lang w:val="en" w:eastAsia="en-AU"/>
        </w:rPr>
        <w:t>)</w:t>
      </w:r>
      <w:r w:rsidR="00043C06" w:rsidRPr="00925C23">
        <w:rPr>
          <w:lang w:val="en" w:eastAsia="en-AU"/>
        </w:rPr>
        <w:tab/>
      </w:r>
      <w:r w:rsidR="003F4C15" w:rsidRPr="00925C23">
        <w:rPr>
          <w:lang w:val="en" w:eastAsia="en-AU"/>
        </w:rPr>
        <w:t>the property identification code of the property on whi</w:t>
      </w:r>
      <w:r w:rsidR="00043C06" w:rsidRPr="00925C23">
        <w:rPr>
          <w:lang w:val="en" w:eastAsia="en-AU"/>
        </w:rPr>
        <w:t>ch the stock event is held;</w:t>
      </w:r>
    </w:p>
    <w:p w:rsidR="003F4C15" w:rsidRPr="00925C23" w:rsidRDefault="004277E2" w:rsidP="00925C23">
      <w:pPr>
        <w:pStyle w:val="Isubpara"/>
        <w:keepNext/>
        <w:rPr>
          <w:lang w:val="en" w:eastAsia="en-AU"/>
        </w:rPr>
      </w:pPr>
      <w:r w:rsidRPr="00925C23">
        <w:rPr>
          <w:lang w:val="en" w:eastAsia="en-AU"/>
        </w:rPr>
        <w:tab/>
        <w:t>(iv</w:t>
      </w:r>
      <w:r w:rsidR="00E75005" w:rsidRPr="00925C23">
        <w:rPr>
          <w:lang w:val="en" w:eastAsia="en-AU"/>
        </w:rPr>
        <w:t>)</w:t>
      </w:r>
      <w:r w:rsidR="00E75005" w:rsidRPr="00925C23">
        <w:rPr>
          <w:lang w:val="en" w:eastAsia="en-AU"/>
        </w:rPr>
        <w:tab/>
      </w:r>
      <w:r w:rsidR="003F4C15" w:rsidRPr="00925C23">
        <w:rPr>
          <w:lang w:val="en" w:eastAsia="en-AU"/>
        </w:rPr>
        <w:t>the serial number of any NLIS movement document created in relation to the transaction.</w:t>
      </w:r>
    </w:p>
    <w:p w:rsidR="001046E0" w:rsidRPr="00925C23" w:rsidRDefault="001046E0" w:rsidP="001046E0">
      <w:pPr>
        <w:pStyle w:val="Penalty"/>
        <w:rPr>
          <w:lang w:val="en" w:eastAsia="en-AU"/>
        </w:rPr>
      </w:pPr>
      <w:r w:rsidRPr="00925C23">
        <w:rPr>
          <w:lang w:val="en" w:eastAsia="en-AU"/>
        </w:rPr>
        <w:t>Maximum penalty:  50 penalty units.</w:t>
      </w:r>
    </w:p>
    <w:p w:rsidR="000E752F" w:rsidRPr="00925C23" w:rsidRDefault="000E752F" w:rsidP="000E752F">
      <w:pPr>
        <w:pStyle w:val="IMain"/>
        <w:rPr>
          <w:lang w:val="en" w:eastAsia="en-AU"/>
        </w:rPr>
      </w:pPr>
      <w:r w:rsidRPr="00925C23">
        <w:rPr>
          <w:lang w:val="en" w:eastAsia="en-AU"/>
        </w:rPr>
        <w:tab/>
        <w:t>(</w:t>
      </w:r>
      <w:r w:rsidR="004D60FF" w:rsidRPr="00925C23">
        <w:rPr>
          <w:lang w:val="en" w:eastAsia="en-AU"/>
        </w:rPr>
        <w:t>4</w:t>
      </w:r>
      <w:r w:rsidRPr="00925C23">
        <w:rPr>
          <w:lang w:val="en" w:eastAsia="en-AU"/>
        </w:rPr>
        <w:t>)</w:t>
      </w:r>
      <w:r w:rsidRPr="00925C23">
        <w:rPr>
          <w:lang w:val="en" w:eastAsia="en-AU"/>
        </w:rPr>
        <w:tab/>
        <w:t xml:space="preserve">In this section each of the following is a </w:t>
      </w:r>
      <w:r w:rsidRPr="00925C23">
        <w:rPr>
          <w:rStyle w:val="charBoldItals"/>
        </w:rPr>
        <w:t>reportable transaction</w:t>
      </w:r>
      <w:r w:rsidRPr="00925C23">
        <w:rPr>
          <w:lang w:val="en" w:eastAsia="en-AU"/>
        </w:rPr>
        <w:t xml:space="preserve"> for a stock event:</w:t>
      </w:r>
    </w:p>
    <w:p w:rsidR="000E752F" w:rsidRPr="00925C23" w:rsidRDefault="000E752F" w:rsidP="000E752F">
      <w:pPr>
        <w:pStyle w:val="Ipara"/>
        <w:rPr>
          <w:lang w:val="en" w:eastAsia="en-AU"/>
        </w:rPr>
      </w:pPr>
      <w:r w:rsidRPr="00925C23">
        <w:rPr>
          <w:lang w:val="en" w:eastAsia="en-AU"/>
        </w:rPr>
        <w:tab/>
        <w:t>(a)</w:t>
      </w:r>
      <w:r w:rsidRPr="00925C23">
        <w:rPr>
          <w:lang w:val="en" w:eastAsia="en-AU"/>
        </w:rPr>
        <w:tab/>
        <w:t>the movement of identifiable stock to the stock event property for the stock event;</w:t>
      </w:r>
    </w:p>
    <w:p w:rsidR="000E752F" w:rsidRPr="00925C23" w:rsidRDefault="000E752F" w:rsidP="000E752F">
      <w:pPr>
        <w:pStyle w:val="Ipara"/>
        <w:rPr>
          <w:lang w:val="en" w:eastAsia="en-AU"/>
        </w:rPr>
      </w:pPr>
      <w:r w:rsidRPr="00925C23">
        <w:rPr>
          <w:lang w:val="en" w:eastAsia="en-AU"/>
        </w:rPr>
        <w:tab/>
        <w:t>(b)</w:t>
      </w:r>
      <w:r w:rsidRPr="00925C23">
        <w:rPr>
          <w:lang w:val="en" w:eastAsia="en-AU"/>
        </w:rPr>
        <w:tab/>
        <w:t>the movement of identifiable stock involved in the stock event from the stock event property.</w:t>
      </w:r>
    </w:p>
    <w:p w:rsidR="004730E9" w:rsidRPr="00925C23" w:rsidRDefault="002D22A7" w:rsidP="004730E9">
      <w:pPr>
        <w:pStyle w:val="IH5Sec"/>
        <w:rPr>
          <w:lang w:val="en" w:eastAsia="en-AU"/>
        </w:rPr>
      </w:pPr>
      <w:r w:rsidRPr="00925C23">
        <w:rPr>
          <w:lang w:val="en" w:eastAsia="en-AU"/>
        </w:rPr>
        <w:t>52</w:t>
      </w:r>
      <w:r w:rsidR="00AC64A3" w:rsidRPr="00925C23">
        <w:rPr>
          <w:lang w:val="en" w:eastAsia="en-AU"/>
        </w:rPr>
        <w:t>T</w:t>
      </w:r>
      <w:r w:rsidR="004730E9" w:rsidRPr="00925C23">
        <w:rPr>
          <w:lang w:val="en" w:eastAsia="en-AU"/>
        </w:rPr>
        <w:tab/>
        <w:t>Reporting to NLIS administrator about live export</w:t>
      </w:r>
    </w:p>
    <w:p w:rsidR="009C4BA9" w:rsidRPr="00925C23" w:rsidRDefault="006D2C86" w:rsidP="001046E0">
      <w:pPr>
        <w:pStyle w:val="Amainreturn"/>
        <w:rPr>
          <w:lang w:val="en" w:eastAsia="en-AU"/>
        </w:rPr>
      </w:pPr>
      <w:r w:rsidRPr="00925C23">
        <w:rPr>
          <w:lang w:val="en" w:eastAsia="en-AU"/>
        </w:rPr>
        <w:t>The</w:t>
      </w:r>
      <w:r w:rsidR="004730E9" w:rsidRPr="00925C23">
        <w:rPr>
          <w:lang w:val="en" w:eastAsia="en-AU"/>
        </w:rPr>
        <w:t xml:space="preserve"> owner of identifiable stock </w:t>
      </w:r>
      <w:r w:rsidR="009C4BA9" w:rsidRPr="00925C23">
        <w:rPr>
          <w:lang w:val="en" w:eastAsia="en-AU"/>
        </w:rPr>
        <w:t>commits an offence if—</w:t>
      </w:r>
    </w:p>
    <w:p w:rsidR="009C4BA9" w:rsidRPr="00925C23" w:rsidRDefault="009C4BA9" w:rsidP="009C4BA9">
      <w:pPr>
        <w:pStyle w:val="Ipara"/>
        <w:rPr>
          <w:lang w:val="en" w:eastAsia="en-AU"/>
        </w:rPr>
      </w:pPr>
      <w:r w:rsidRPr="00925C23">
        <w:rPr>
          <w:lang w:val="en" w:eastAsia="en-AU"/>
        </w:rPr>
        <w:tab/>
        <w:t>(a)</w:t>
      </w:r>
      <w:r w:rsidRPr="00925C23">
        <w:rPr>
          <w:lang w:val="en" w:eastAsia="en-AU"/>
        </w:rPr>
        <w:tab/>
      </w:r>
      <w:r w:rsidR="00C5179B" w:rsidRPr="00925C23">
        <w:rPr>
          <w:lang w:val="en" w:eastAsia="en-AU"/>
        </w:rPr>
        <w:t xml:space="preserve">the </w:t>
      </w:r>
      <w:r w:rsidRPr="00925C23">
        <w:rPr>
          <w:lang w:val="en" w:eastAsia="en-AU"/>
        </w:rPr>
        <w:t xml:space="preserve">identifiable stock is </w:t>
      </w:r>
      <w:r w:rsidR="00C5179B" w:rsidRPr="00925C23">
        <w:rPr>
          <w:lang w:val="en" w:eastAsia="en-AU"/>
        </w:rPr>
        <w:t>sent</w:t>
      </w:r>
      <w:r w:rsidR="00771980" w:rsidRPr="00925C23">
        <w:rPr>
          <w:lang w:val="en" w:eastAsia="en-AU"/>
        </w:rPr>
        <w:t xml:space="preserve"> for overseas export; and</w:t>
      </w:r>
    </w:p>
    <w:p w:rsidR="001046E0" w:rsidRPr="00925C23" w:rsidRDefault="009C4BA9" w:rsidP="00E75005">
      <w:pPr>
        <w:pStyle w:val="Ipara"/>
        <w:rPr>
          <w:lang w:val="en" w:eastAsia="en-AU"/>
        </w:rPr>
      </w:pPr>
      <w:r w:rsidRPr="00925C23">
        <w:rPr>
          <w:lang w:val="en" w:eastAsia="en-AU"/>
        </w:rPr>
        <w:tab/>
        <w:t>(b)</w:t>
      </w:r>
      <w:r w:rsidRPr="00925C23">
        <w:rPr>
          <w:lang w:val="en" w:eastAsia="en-AU"/>
        </w:rPr>
        <w:tab/>
        <w:t>the owner does not give the NLIS administrator the following information within 2 days after the identifiable stock</w:t>
      </w:r>
      <w:r w:rsidR="001046E0" w:rsidRPr="00925C23">
        <w:rPr>
          <w:lang w:val="en" w:eastAsia="en-AU"/>
        </w:rPr>
        <w:t xml:space="preserve"> </w:t>
      </w:r>
      <w:r w:rsidR="006456AB" w:rsidRPr="00925C23">
        <w:rPr>
          <w:lang w:val="en" w:eastAsia="en-AU"/>
        </w:rPr>
        <w:t>leaves the ACT for export</w:t>
      </w:r>
      <w:r w:rsidR="000B2CD6" w:rsidRPr="00925C23">
        <w:rPr>
          <w:lang w:val="en" w:eastAsia="en-AU"/>
        </w:rPr>
        <w:t>:</w:t>
      </w:r>
    </w:p>
    <w:p w:rsidR="00E75005" w:rsidRPr="00925C23" w:rsidRDefault="001046E0" w:rsidP="001046E0">
      <w:pPr>
        <w:pStyle w:val="Isubpara"/>
        <w:rPr>
          <w:lang w:val="en" w:eastAsia="en-AU"/>
        </w:rPr>
      </w:pPr>
      <w:r w:rsidRPr="00925C23">
        <w:rPr>
          <w:lang w:val="en" w:eastAsia="en-AU"/>
        </w:rPr>
        <w:tab/>
        <w:t>(i)</w:t>
      </w:r>
      <w:r w:rsidRPr="00925C23">
        <w:rPr>
          <w:lang w:val="en" w:eastAsia="en-AU"/>
        </w:rPr>
        <w:tab/>
      </w:r>
      <w:r w:rsidR="004730E9" w:rsidRPr="00925C23">
        <w:rPr>
          <w:lang w:val="en" w:eastAsia="en-AU"/>
        </w:rPr>
        <w:t>that the stock h</w:t>
      </w:r>
      <w:r w:rsidR="00E75005" w:rsidRPr="00925C23">
        <w:rPr>
          <w:lang w:val="en" w:eastAsia="en-AU"/>
        </w:rPr>
        <w:t>a</w:t>
      </w:r>
      <w:r w:rsidR="00BA5C43" w:rsidRPr="00925C23">
        <w:rPr>
          <w:lang w:val="en" w:eastAsia="en-AU"/>
        </w:rPr>
        <w:t>s</w:t>
      </w:r>
      <w:r w:rsidR="00E75005" w:rsidRPr="00925C23">
        <w:rPr>
          <w:lang w:val="en" w:eastAsia="en-AU"/>
        </w:rPr>
        <w:t xml:space="preserve"> </w:t>
      </w:r>
      <w:r w:rsidR="00EE4EB6" w:rsidRPr="00925C23">
        <w:rPr>
          <w:lang w:val="en" w:eastAsia="en-AU"/>
        </w:rPr>
        <w:t>been sent</w:t>
      </w:r>
      <w:r w:rsidR="00E75005" w:rsidRPr="00925C23">
        <w:rPr>
          <w:lang w:val="en" w:eastAsia="en-AU"/>
        </w:rPr>
        <w:t xml:space="preserve"> for overseas export</w:t>
      </w:r>
      <w:r w:rsidR="009B2118" w:rsidRPr="00925C23">
        <w:rPr>
          <w:lang w:val="en" w:eastAsia="en-AU"/>
        </w:rPr>
        <w:t>;</w:t>
      </w:r>
    </w:p>
    <w:p w:rsidR="004730E9" w:rsidRPr="00925C23" w:rsidRDefault="00E75005" w:rsidP="001046E0">
      <w:pPr>
        <w:pStyle w:val="Isubpara"/>
        <w:rPr>
          <w:lang w:val="en" w:eastAsia="en-AU"/>
        </w:rPr>
      </w:pPr>
      <w:r w:rsidRPr="00925C23">
        <w:rPr>
          <w:lang w:val="en" w:eastAsia="en-AU"/>
        </w:rPr>
        <w:tab/>
        <w:t>(</w:t>
      </w:r>
      <w:r w:rsidR="001046E0" w:rsidRPr="00925C23">
        <w:rPr>
          <w:lang w:val="en" w:eastAsia="en-AU"/>
        </w:rPr>
        <w:t>ii</w:t>
      </w:r>
      <w:r w:rsidRPr="00925C23">
        <w:rPr>
          <w:lang w:val="en" w:eastAsia="en-AU"/>
        </w:rPr>
        <w:t>)</w:t>
      </w:r>
      <w:r w:rsidRPr="00925C23">
        <w:rPr>
          <w:lang w:val="en" w:eastAsia="en-AU"/>
        </w:rPr>
        <w:tab/>
      </w:r>
      <w:r w:rsidR="004730E9" w:rsidRPr="00925C23">
        <w:rPr>
          <w:lang w:val="en" w:eastAsia="en-AU"/>
        </w:rPr>
        <w:t xml:space="preserve">the date </w:t>
      </w:r>
      <w:r w:rsidRPr="00925C23">
        <w:rPr>
          <w:lang w:val="en" w:eastAsia="en-AU"/>
        </w:rPr>
        <w:t>t</w:t>
      </w:r>
      <w:r w:rsidR="004730E9" w:rsidRPr="00925C23">
        <w:rPr>
          <w:lang w:val="en" w:eastAsia="en-AU"/>
        </w:rPr>
        <w:t>h</w:t>
      </w:r>
      <w:r w:rsidRPr="00925C23">
        <w:rPr>
          <w:lang w:val="en" w:eastAsia="en-AU"/>
        </w:rPr>
        <w:t xml:space="preserve">e stock </w:t>
      </w:r>
      <w:r w:rsidR="00EE4EB6" w:rsidRPr="00925C23">
        <w:rPr>
          <w:lang w:val="en" w:eastAsia="en-AU"/>
        </w:rPr>
        <w:t>was sent for overseas export</w:t>
      </w:r>
      <w:r w:rsidRPr="00925C23">
        <w:rPr>
          <w:lang w:val="en" w:eastAsia="en-AU"/>
        </w:rPr>
        <w:t>;</w:t>
      </w:r>
    </w:p>
    <w:p w:rsidR="004730E9" w:rsidRPr="00925C23" w:rsidRDefault="001046E0" w:rsidP="001046E0">
      <w:pPr>
        <w:pStyle w:val="Isubpara"/>
        <w:rPr>
          <w:lang w:val="en" w:eastAsia="en-AU"/>
        </w:rPr>
      </w:pPr>
      <w:r w:rsidRPr="00925C23">
        <w:rPr>
          <w:lang w:val="en" w:eastAsia="en-AU"/>
        </w:rPr>
        <w:tab/>
        <w:t>(iii</w:t>
      </w:r>
      <w:r w:rsidR="00E75005" w:rsidRPr="00925C23">
        <w:rPr>
          <w:lang w:val="en" w:eastAsia="en-AU"/>
        </w:rPr>
        <w:t>)</w:t>
      </w:r>
      <w:r w:rsidR="00E75005" w:rsidRPr="00925C23">
        <w:rPr>
          <w:lang w:val="en" w:eastAsia="en-AU"/>
        </w:rPr>
        <w:tab/>
      </w:r>
      <w:r w:rsidR="004730E9" w:rsidRPr="00925C23">
        <w:rPr>
          <w:lang w:val="en" w:eastAsia="en-AU"/>
        </w:rPr>
        <w:t>the relevant identifi</w:t>
      </w:r>
      <w:r w:rsidR="00E75005" w:rsidRPr="00925C23">
        <w:rPr>
          <w:lang w:val="en" w:eastAsia="en-AU"/>
        </w:rPr>
        <w:t xml:space="preserve">cation particulars </w:t>
      </w:r>
      <w:r w:rsidR="003105A6" w:rsidRPr="00925C23">
        <w:rPr>
          <w:lang w:val="en" w:eastAsia="en-AU"/>
        </w:rPr>
        <w:t xml:space="preserve">for </w:t>
      </w:r>
      <w:r w:rsidR="00E75005" w:rsidRPr="00925C23">
        <w:rPr>
          <w:lang w:val="en" w:eastAsia="en-AU"/>
        </w:rPr>
        <w:t>the stock;</w:t>
      </w:r>
    </w:p>
    <w:p w:rsidR="009B2118" w:rsidRPr="00925C23" w:rsidRDefault="001046E0" w:rsidP="00925C23">
      <w:pPr>
        <w:pStyle w:val="Isubpara"/>
        <w:keepNext/>
        <w:rPr>
          <w:lang w:val="en" w:eastAsia="en-AU"/>
        </w:rPr>
      </w:pPr>
      <w:r w:rsidRPr="00925C23">
        <w:rPr>
          <w:lang w:val="en" w:eastAsia="en-AU"/>
        </w:rPr>
        <w:tab/>
        <w:t>(iv</w:t>
      </w:r>
      <w:r w:rsidR="00E75005" w:rsidRPr="00925C23">
        <w:rPr>
          <w:lang w:val="en" w:eastAsia="en-AU"/>
        </w:rPr>
        <w:t>)</w:t>
      </w:r>
      <w:r w:rsidR="00E75005" w:rsidRPr="00925C23">
        <w:rPr>
          <w:lang w:val="en" w:eastAsia="en-AU"/>
        </w:rPr>
        <w:tab/>
      </w:r>
      <w:r w:rsidR="004730E9" w:rsidRPr="00925C23">
        <w:rPr>
          <w:lang w:val="en" w:eastAsia="en-AU"/>
        </w:rPr>
        <w:t>the property identification code of the property at which the stock w</w:t>
      </w:r>
      <w:r w:rsidR="00BA5C43" w:rsidRPr="00925C23">
        <w:rPr>
          <w:lang w:val="en" w:eastAsia="en-AU"/>
        </w:rPr>
        <w:t>as</w:t>
      </w:r>
      <w:r w:rsidR="004730E9" w:rsidRPr="00925C23">
        <w:rPr>
          <w:lang w:val="en" w:eastAsia="en-AU"/>
        </w:rPr>
        <w:t xml:space="preserve"> held </w:t>
      </w:r>
      <w:r w:rsidR="003105A6" w:rsidRPr="00925C23">
        <w:rPr>
          <w:lang w:val="en" w:eastAsia="en-AU"/>
        </w:rPr>
        <w:t xml:space="preserve">immediately </w:t>
      </w:r>
      <w:r w:rsidR="004730E9" w:rsidRPr="00925C23">
        <w:rPr>
          <w:lang w:val="en" w:eastAsia="en-AU"/>
        </w:rPr>
        <w:t xml:space="preserve">before </w:t>
      </w:r>
      <w:r w:rsidR="00EE4EB6" w:rsidRPr="00925C23">
        <w:rPr>
          <w:lang w:val="en" w:eastAsia="en-AU"/>
        </w:rPr>
        <w:t>being sent</w:t>
      </w:r>
      <w:r w:rsidR="004730E9" w:rsidRPr="00925C23">
        <w:rPr>
          <w:lang w:val="en" w:eastAsia="en-AU"/>
        </w:rPr>
        <w:t xml:space="preserve"> for overseas export.</w:t>
      </w:r>
    </w:p>
    <w:p w:rsidR="006456AB" w:rsidRPr="00925C23" w:rsidRDefault="001046E0" w:rsidP="002A44A7">
      <w:pPr>
        <w:pStyle w:val="Penalty"/>
        <w:rPr>
          <w:lang w:val="en" w:eastAsia="en-AU"/>
        </w:rPr>
      </w:pPr>
      <w:r w:rsidRPr="00925C23">
        <w:rPr>
          <w:lang w:val="en" w:eastAsia="en-AU"/>
        </w:rPr>
        <w:t>Maximum penalty:  50 penalty units.</w:t>
      </w:r>
    </w:p>
    <w:p w:rsidR="004730E9" w:rsidRPr="00925C23" w:rsidRDefault="001E1811" w:rsidP="004730E9">
      <w:pPr>
        <w:pStyle w:val="IH5Sec"/>
        <w:rPr>
          <w:lang w:val="en" w:eastAsia="en-AU"/>
        </w:rPr>
      </w:pPr>
      <w:r w:rsidRPr="00925C23">
        <w:rPr>
          <w:lang w:val="en" w:eastAsia="en-AU"/>
        </w:rPr>
        <w:t>52</w:t>
      </w:r>
      <w:r w:rsidR="00A562D6" w:rsidRPr="00925C23">
        <w:rPr>
          <w:lang w:val="en" w:eastAsia="en-AU"/>
        </w:rPr>
        <w:t>U</w:t>
      </w:r>
      <w:r w:rsidR="004730E9" w:rsidRPr="00925C23">
        <w:rPr>
          <w:lang w:val="en" w:eastAsia="en-AU"/>
        </w:rPr>
        <w:tab/>
        <w:t>Reporting to NLIS administrator about death of cattle</w:t>
      </w:r>
    </w:p>
    <w:p w:rsidR="006721CC" w:rsidRPr="00925C23" w:rsidRDefault="004E193B" w:rsidP="00EF510C">
      <w:pPr>
        <w:pStyle w:val="IMain"/>
        <w:keepNext/>
        <w:rPr>
          <w:lang w:val="en" w:eastAsia="en-AU"/>
        </w:rPr>
      </w:pPr>
      <w:r w:rsidRPr="00925C23">
        <w:rPr>
          <w:lang w:val="en" w:eastAsia="en-AU"/>
        </w:rPr>
        <w:tab/>
      </w:r>
      <w:r w:rsidR="009F4227" w:rsidRPr="00925C23">
        <w:rPr>
          <w:lang w:val="en" w:eastAsia="en-AU"/>
        </w:rPr>
        <w:t>(</w:t>
      </w:r>
      <w:r w:rsidR="00C9506D" w:rsidRPr="00925C23">
        <w:rPr>
          <w:lang w:val="en" w:eastAsia="en-AU"/>
        </w:rPr>
        <w:t>1</w:t>
      </w:r>
      <w:r w:rsidR="009F4227" w:rsidRPr="00925C23">
        <w:rPr>
          <w:lang w:val="en" w:eastAsia="en-AU"/>
        </w:rPr>
        <w:t>)</w:t>
      </w:r>
      <w:r w:rsidR="009F4227" w:rsidRPr="00925C23">
        <w:rPr>
          <w:lang w:val="en" w:eastAsia="en-AU"/>
        </w:rPr>
        <w:tab/>
      </w:r>
      <w:r w:rsidR="00A562D6" w:rsidRPr="00925C23">
        <w:rPr>
          <w:lang w:val="en" w:eastAsia="en-AU"/>
        </w:rPr>
        <w:t>The</w:t>
      </w:r>
      <w:r w:rsidR="004730E9" w:rsidRPr="00925C23">
        <w:rPr>
          <w:lang w:val="en" w:eastAsia="en-AU"/>
        </w:rPr>
        <w:t xml:space="preserve"> operator of </w:t>
      </w:r>
      <w:r w:rsidR="00241FA9" w:rsidRPr="00925C23">
        <w:rPr>
          <w:lang w:val="en" w:eastAsia="en-AU"/>
        </w:rPr>
        <w:t>a</w:t>
      </w:r>
      <w:r w:rsidR="004730E9" w:rsidRPr="00925C23">
        <w:rPr>
          <w:lang w:val="en" w:eastAsia="en-AU"/>
        </w:rPr>
        <w:t xml:space="preserve"> saleyard </w:t>
      </w:r>
      <w:r w:rsidR="006721CC" w:rsidRPr="00925C23">
        <w:rPr>
          <w:lang w:val="en" w:eastAsia="en-AU"/>
        </w:rPr>
        <w:t>commits an offence if—</w:t>
      </w:r>
    </w:p>
    <w:p w:rsidR="006721CC" w:rsidRPr="00925C23" w:rsidRDefault="006721CC" w:rsidP="006721CC">
      <w:pPr>
        <w:pStyle w:val="Ipara"/>
        <w:rPr>
          <w:lang w:val="en" w:eastAsia="en-AU"/>
        </w:rPr>
      </w:pPr>
      <w:r w:rsidRPr="00925C23">
        <w:rPr>
          <w:lang w:val="en" w:eastAsia="en-AU"/>
        </w:rPr>
        <w:tab/>
        <w:t>(a)</w:t>
      </w:r>
      <w:r w:rsidRPr="00925C23">
        <w:rPr>
          <w:lang w:val="en" w:eastAsia="en-AU"/>
        </w:rPr>
        <w:tab/>
      </w:r>
      <w:r w:rsidR="00585DD7" w:rsidRPr="00925C23">
        <w:rPr>
          <w:lang w:val="en" w:eastAsia="en-AU"/>
        </w:rPr>
        <w:t>cattle at the saleyard die; and</w:t>
      </w:r>
    </w:p>
    <w:p w:rsidR="00C9506D" w:rsidRPr="00925C23" w:rsidRDefault="00C9506D" w:rsidP="00925C23">
      <w:pPr>
        <w:pStyle w:val="Ipara"/>
        <w:keepNext/>
        <w:rPr>
          <w:lang w:val="en" w:eastAsia="en-AU"/>
        </w:rPr>
      </w:pPr>
      <w:r w:rsidRPr="00925C23">
        <w:rPr>
          <w:lang w:val="en" w:eastAsia="en-AU"/>
        </w:rPr>
        <w:tab/>
        <w:t>(b)</w:t>
      </w:r>
      <w:r w:rsidRPr="00925C23">
        <w:rPr>
          <w:lang w:val="en" w:eastAsia="en-AU"/>
        </w:rPr>
        <w:tab/>
        <w:t xml:space="preserve">the operator does not give the NLIS administrator the </w:t>
      </w:r>
      <w:r w:rsidR="0011163A" w:rsidRPr="00925C23">
        <w:rPr>
          <w:lang w:val="en" w:eastAsia="en-AU"/>
        </w:rPr>
        <w:t xml:space="preserve">required </w:t>
      </w:r>
      <w:r w:rsidRPr="00925C23">
        <w:rPr>
          <w:lang w:val="en" w:eastAsia="en-AU"/>
        </w:rPr>
        <w:t>information by close of business on the next working day after the death of the cattle</w:t>
      </w:r>
      <w:r w:rsidR="0011163A" w:rsidRPr="00925C23">
        <w:rPr>
          <w:lang w:val="en" w:eastAsia="en-AU"/>
        </w:rPr>
        <w:t>.</w:t>
      </w:r>
    </w:p>
    <w:p w:rsidR="00241FA9" w:rsidRPr="00925C23" w:rsidRDefault="00241FA9" w:rsidP="00274F05">
      <w:pPr>
        <w:pStyle w:val="Penalty"/>
        <w:rPr>
          <w:lang w:val="en" w:eastAsia="en-AU"/>
        </w:rPr>
      </w:pPr>
      <w:r w:rsidRPr="00925C23">
        <w:rPr>
          <w:lang w:val="en" w:eastAsia="en-AU"/>
        </w:rPr>
        <w:t>Maximum penalty:  50 penalty units.</w:t>
      </w:r>
    </w:p>
    <w:p w:rsidR="00241FA9" w:rsidRPr="00925C23" w:rsidRDefault="009F4227" w:rsidP="00241FA9">
      <w:pPr>
        <w:pStyle w:val="IMain"/>
        <w:rPr>
          <w:lang w:val="en" w:eastAsia="en-AU"/>
        </w:rPr>
      </w:pPr>
      <w:r w:rsidRPr="00925C23">
        <w:rPr>
          <w:lang w:val="en" w:eastAsia="en-AU"/>
        </w:rPr>
        <w:tab/>
        <w:t>(</w:t>
      </w:r>
      <w:r w:rsidR="00241FA9" w:rsidRPr="00925C23">
        <w:rPr>
          <w:lang w:val="en" w:eastAsia="en-AU"/>
        </w:rPr>
        <w:t>2)</w:t>
      </w:r>
      <w:r w:rsidR="00241FA9" w:rsidRPr="00925C23">
        <w:rPr>
          <w:lang w:val="en" w:eastAsia="en-AU"/>
        </w:rPr>
        <w:tab/>
        <w:t>A stock and station agent commits an offence if—</w:t>
      </w:r>
    </w:p>
    <w:p w:rsidR="00241FA9" w:rsidRPr="00925C23" w:rsidRDefault="00241FA9" w:rsidP="00241FA9">
      <w:pPr>
        <w:pStyle w:val="Ipara"/>
        <w:rPr>
          <w:lang w:val="en" w:eastAsia="en-AU"/>
        </w:rPr>
      </w:pPr>
      <w:r w:rsidRPr="00925C23">
        <w:rPr>
          <w:lang w:val="en" w:eastAsia="en-AU"/>
        </w:rPr>
        <w:tab/>
        <w:t>(a)</w:t>
      </w:r>
      <w:r w:rsidRPr="00925C23">
        <w:rPr>
          <w:lang w:val="en" w:eastAsia="en-AU"/>
        </w:rPr>
        <w:tab/>
        <w:t>cattle held by the stock and station agent die; and</w:t>
      </w:r>
    </w:p>
    <w:p w:rsidR="00241FA9" w:rsidRPr="00925C23" w:rsidRDefault="00241FA9" w:rsidP="00925C23">
      <w:pPr>
        <w:pStyle w:val="Ipara"/>
        <w:keepNext/>
        <w:rPr>
          <w:lang w:val="en" w:eastAsia="en-AU"/>
        </w:rPr>
      </w:pPr>
      <w:r w:rsidRPr="00925C23">
        <w:rPr>
          <w:lang w:val="en" w:eastAsia="en-AU"/>
        </w:rPr>
        <w:tab/>
        <w:t>(b)</w:t>
      </w:r>
      <w:r w:rsidRPr="00925C23">
        <w:rPr>
          <w:lang w:val="en" w:eastAsia="en-AU"/>
        </w:rPr>
        <w:tab/>
        <w:t xml:space="preserve">the agent does not give the NLIS administrator the </w:t>
      </w:r>
      <w:r w:rsidR="00274F05" w:rsidRPr="00925C23">
        <w:rPr>
          <w:lang w:val="en" w:eastAsia="en-AU"/>
        </w:rPr>
        <w:t xml:space="preserve">required </w:t>
      </w:r>
      <w:r w:rsidRPr="00925C23">
        <w:rPr>
          <w:lang w:val="en" w:eastAsia="en-AU"/>
        </w:rPr>
        <w:t>information by close of business on the next working da</w:t>
      </w:r>
      <w:r w:rsidR="00274F05" w:rsidRPr="00925C23">
        <w:rPr>
          <w:lang w:val="en" w:eastAsia="en-AU"/>
        </w:rPr>
        <w:t>y after the death of the cattle.</w:t>
      </w:r>
    </w:p>
    <w:p w:rsidR="00241FA9" w:rsidRPr="00925C23" w:rsidRDefault="00241FA9" w:rsidP="00274F05">
      <w:pPr>
        <w:pStyle w:val="Penalty"/>
        <w:rPr>
          <w:lang w:val="en" w:eastAsia="en-AU"/>
        </w:rPr>
      </w:pPr>
      <w:r w:rsidRPr="00925C23">
        <w:rPr>
          <w:lang w:val="en" w:eastAsia="en-AU"/>
        </w:rPr>
        <w:t>Maximum penalty:  50 penalty units.</w:t>
      </w:r>
    </w:p>
    <w:p w:rsidR="00274F05" w:rsidRPr="00925C23" w:rsidRDefault="0011163A" w:rsidP="0011163A">
      <w:pPr>
        <w:pStyle w:val="IMain"/>
        <w:rPr>
          <w:lang w:val="en" w:eastAsia="en-AU"/>
        </w:rPr>
      </w:pPr>
      <w:r w:rsidRPr="00925C23">
        <w:rPr>
          <w:lang w:val="en" w:eastAsia="en-AU"/>
        </w:rPr>
        <w:tab/>
        <w:t>(</w:t>
      </w:r>
      <w:r w:rsidR="00274F05" w:rsidRPr="00925C23">
        <w:rPr>
          <w:lang w:val="en" w:eastAsia="en-AU"/>
        </w:rPr>
        <w:t>3</w:t>
      </w:r>
      <w:r w:rsidRPr="00925C23">
        <w:rPr>
          <w:lang w:val="en" w:eastAsia="en-AU"/>
        </w:rPr>
        <w:t>)</w:t>
      </w:r>
      <w:r w:rsidRPr="00925C23">
        <w:rPr>
          <w:lang w:val="en" w:eastAsia="en-AU"/>
        </w:rPr>
        <w:tab/>
      </w:r>
      <w:r w:rsidR="00274F05" w:rsidRPr="00925C23">
        <w:rPr>
          <w:lang w:val="en" w:eastAsia="en-AU"/>
        </w:rPr>
        <w:t>In this section:</w:t>
      </w:r>
    </w:p>
    <w:p w:rsidR="00274F05" w:rsidRPr="00925C23" w:rsidRDefault="00274F05" w:rsidP="00925C23">
      <w:pPr>
        <w:pStyle w:val="aDef"/>
        <w:rPr>
          <w:lang w:val="en" w:eastAsia="en-AU"/>
        </w:rPr>
      </w:pPr>
      <w:r w:rsidRPr="00925C23">
        <w:rPr>
          <w:rStyle w:val="charBoldItals"/>
        </w:rPr>
        <w:t xml:space="preserve">required information </w:t>
      </w:r>
      <w:r w:rsidRPr="00925C23">
        <w:rPr>
          <w:lang w:val="en" w:eastAsia="en-AU"/>
        </w:rPr>
        <w:t>means the following</w:t>
      </w:r>
      <w:r w:rsidR="00A562D6" w:rsidRPr="00925C23">
        <w:rPr>
          <w:lang w:val="en" w:eastAsia="en-AU"/>
        </w:rPr>
        <w:t>:</w:t>
      </w:r>
    </w:p>
    <w:p w:rsidR="0011163A" w:rsidRPr="00925C23" w:rsidRDefault="00274F05" w:rsidP="00274F05">
      <w:pPr>
        <w:pStyle w:val="Ipara"/>
        <w:rPr>
          <w:lang w:val="en" w:eastAsia="en-AU"/>
        </w:rPr>
      </w:pPr>
      <w:r w:rsidRPr="00925C23">
        <w:rPr>
          <w:lang w:val="en" w:eastAsia="en-AU"/>
        </w:rPr>
        <w:tab/>
        <w:t>(a)</w:t>
      </w:r>
      <w:r w:rsidRPr="00925C23">
        <w:rPr>
          <w:lang w:val="en" w:eastAsia="en-AU"/>
        </w:rPr>
        <w:tab/>
      </w:r>
      <w:r w:rsidR="0011163A" w:rsidRPr="00925C23">
        <w:rPr>
          <w:lang w:val="en" w:eastAsia="en-AU"/>
        </w:rPr>
        <w:t>that the cattle have died;</w:t>
      </w:r>
    </w:p>
    <w:p w:rsidR="0011163A" w:rsidRPr="004643A5" w:rsidRDefault="00274F05" w:rsidP="00274F05">
      <w:pPr>
        <w:pStyle w:val="Idefpara"/>
        <w:rPr>
          <w:spacing w:val="4"/>
          <w:lang w:val="en" w:eastAsia="en-AU"/>
        </w:rPr>
      </w:pPr>
      <w:r w:rsidRPr="004643A5">
        <w:rPr>
          <w:spacing w:val="4"/>
          <w:lang w:val="en" w:eastAsia="en-AU"/>
        </w:rPr>
        <w:tab/>
        <w:t>(b)</w:t>
      </w:r>
      <w:r w:rsidRPr="004643A5">
        <w:rPr>
          <w:spacing w:val="4"/>
          <w:lang w:val="en" w:eastAsia="en-AU"/>
        </w:rPr>
        <w:tab/>
      </w:r>
      <w:r w:rsidR="0011163A" w:rsidRPr="004643A5">
        <w:rPr>
          <w:spacing w:val="4"/>
          <w:lang w:val="en" w:eastAsia="en-AU"/>
        </w:rPr>
        <w:t>the date of the death (or if this is not known, the date the person became aware of the death);</w:t>
      </w:r>
    </w:p>
    <w:p w:rsidR="0011163A" w:rsidRPr="00925C23" w:rsidRDefault="00274F05" w:rsidP="00274F05">
      <w:pPr>
        <w:pStyle w:val="Idefpara"/>
        <w:rPr>
          <w:lang w:val="en" w:eastAsia="en-AU"/>
        </w:rPr>
      </w:pPr>
      <w:r w:rsidRPr="00925C23">
        <w:rPr>
          <w:lang w:val="en" w:eastAsia="en-AU"/>
        </w:rPr>
        <w:tab/>
        <w:t>(c</w:t>
      </w:r>
      <w:r w:rsidR="0011163A" w:rsidRPr="00925C23">
        <w:rPr>
          <w:lang w:val="en" w:eastAsia="en-AU"/>
        </w:rPr>
        <w:t>)</w:t>
      </w:r>
      <w:r w:rsidR="0011163A" w:rsidRPr="00925C23">
        <w:rPr>
          <w:lang w:val="en" w:eastAsia="en-AU"/>
        </w:rPr>
        <w:tab/>
        <w:t xml:space="preserve">the relevant identification particulars </w:t>
      </w:r>
      <w:r w:rsidR="003105A6" w:rsidRPr="00925C23">
        <w:rPr>
          <w:lang w:val="en" w:eastAsia="en-AU"/>
        </w:rPr>
        <w:t>for</w:t>
      </w:r>
      <w:r w:rsidR="0011163A" w:rsidRPr="00925C23">
        <w:rPr>
          <w:lang w:val="en" w:eastAsia="en-AU"/>
        </w:rPr>
        <w:t xml:space="preserve"> the cattle.</w:t>
      </w:r>
    </w:p>
    <w:p w:rsidR="004730E9" w:rsidRPr="00925C23" w:rsidRDefault="004730E9" w:rsidP="004730E9">
      <w:pPr>
        <w:pStyle w:val="IH3Div"/>
        <w:rPr>
          <w:lang w:val="en" w:eastAsia="en-AU"/>
        </w:rPr>
      </w:pPr>
      <w:r w:rsidRPr="00925C23">
        <w:rPr>
          <w:lang w:val="en" w:eastAsia="en-AU"/>
        </w:rPr>
        <w:t xml:space="preserve">Division </w:t>
      </w:r>
      <w:r w:rsidR="002D4492" w:rsidRPr="00925C23">
        <w:rPr>
          <w:lang w:val="en" w:eastAsia="en-AU"/>
        </w:rPr>
        <w:t>4</w:t>
      </w:r>
      <w:r w:rsidRPr="00925C23">
        <w:rPr>
          <w:lang w:val="en" w:eastAsia="en-AU"/>
        </w:rPr>
        <w:t>.</w:t>
      </w:r>
      <w:r w:rsidR="002D4492" w:rsidRPr="00925C23">
        <w:rPr>
          <w:lang w:val="en" w:eastAsia="en-AU"/>
        </w:rPr>
        <w:t>5</w:t>
      </w:r>
      <w:r w:rsidRPr="00925C23">
        <w:rPr>
          <w:lang w:val="en" w:eastAsia="en-AU"/>
        </w:rPr>
        <w:tab/>
        <w:t>Registers</w:t>
      </w:r>
    </w:p>
    <w:p w:rsidR="004730E9" w:rsidRPr="00925C23" w:rsidRDefault="001E1811" w:rsidP="004730E9">
      <w:pPr>
        <w:pStyle w:val="IH5Sec"/>
        <w:rPr>
          <w:lang w:val="en" w:eastAsia="en-AU"/>
        </w:rPr>
      </w:pPr>
      <w:r w:rsidRPr="00925C23">
        <w:rPr>
          <w:lang w:val="en" w:eastAsia="en-AU"/>
        </w:rPr>
        <w:t>52</w:t>
      </w:r>
      <w:r w:rsidR="00A562D6" w:rsidRPr="00925C23">
        <w:rPr>
          <w:lang w:val="en" w:eastAsia="en-AU"/>
        </w:rPr>
        <w:t>V</w:t>
      </w:r>
      <w:r w:rsidR="004730E9" w:rsidRPr="00925C23">
        <w:rPr>
          <w:lang w:val="en" w:eastAsia="en-AU"/>
        </w:rPr>
        <w:tab/>
        <w:t>Purposes of registers</w:t>
      </w:r>
    </w:p>
    <w:p w:rsidR="004730E9" w:rsidRPr="00925C23" w:rsidRDefault="004730E9" w:rsidP="00C313B7">
      <w:pPr>
        <w:pStyle w:val="Amainreturn"/>
        <w:rPr>
          <w:lang w:val="en" w:eastAsia="en-AU"/>
        </w:rPr>
      </w:pPr>
      <w:r w:rsidRPr="00925C23">
        <w:rPr>
          <w:lang w:val="en" w:eastAsia="en-AU"/>
        </w:rPr>
        <w:t xml:space="preserve">Registers under this </w:t>
      </w:r>
      <w:r w:rsidR="00C313B7" w:rsidRPr="00925C23">
        <w:rPr>
          <w:lang w:val="en" w:eastAsia="en-AU"/>
        </w:rPr>
        <w:t xml:space="preserve">division </w:t>
      </w:r>
      <w:r w:rsidRPr="00925C23">
        <w:rPr>
          <w:lang w:val="en" w:eastAsia="en-AU"/>
        </w:rPr>
        <w:t xml:space="preserve">are </w:t>
      </w:r>
      <w:r w:rsidR="00D80BE3" w:rsidRPr="00925C23">
        <w:rPr>
          <w:lang w:val="en" w:eastAsia="en-AU"/>
        </w:rPr>
        <w:t>kept</w:t>
      </w:r>
      <w:r w:rsidRPr="00925C23">
        <w:rPr>
          <w:lang w:val="en" w:eastAsia="en-AU"/>
        </w:rPr>
        <w:t xml:space="preserve"> for the following purposes:</w:t>
      </w:r>
    </w:p>
    <w:p w:rsidR="004730E9" w:rsidRPr="00925C23" w:rsidRDefault="00C313B7" w:rsidP="00C313B7">
      <w:pPr>
        <w:pStyle w:val="Ipara"/>
        <w:rPr>
          <w:lang w:val="en" w:eastAsia="en-AU"/>
        </w:rPr>
      </w:pPr>
      <w:r w:rsidRPr="00925C23">
        <w:rPr>
          <w:lang w:val="en" w:eastAsia="en-AU"/>
        </w:rPr>
        <w:tab/>
        <w:t>(a)</w:t>
      </w:r>
      <w:r w:rsidRPr="00925C23">
        <w:rPr>
          <w:lang w:val="en" w:eastAsia="en-AU"/>
        </w:rPr>
        <w:tab/>
      </w:r>
      <w:r w:rsidR="004730E9" w:rsidRPr="00925C23">
        <w:rPr>
          <w:lang w:val="en" w:eastAsia="en-AU"/>
        </w:rPr>
        <w:t xml:space="preserve">to facilitate and assist the operation of the stock identification schemes established under this </w:t>
      </w:r>
      <w:r w:rsidR="00A67028" w:rsidRPr="00925C23">
        <w:rPr>
          <w:lang w:val="en" w:eastAsia="en-AU"/>
        </w:rPr>
        <w:t>Act</w:t>
      </w:r>
      <w:r w:rsidRPr="00925C23">
        <w:rPr>
          <w:lang w:val="en" w:eastAsia="en-AU"/>
        </w:rPr>
        <w:t>;</w:t>
      </w:r>
    </w:p>
    <w:p w:rsidR="004730E9" w:rsidRPr="00925C23" w:rsidRDefault="00C313B7" w:rsidP="00C313B7">
      <w:pPr>
        <w:pStyle w:val="Ipara"/>
        <w:rPr>
          <w:lang w:val="en" w:eastAsia="en-AU"/>
        </w:rPr>
      </w:pPr>
      <w:r w:rsidRPr="00925C23">
        <w:rPr>
          <w:lang w:val="en" w:eastAsia="en-AU"/>
        </w:rPr>
        <w:tab/>
        <w:t>(b)</w:t>
      </w:r>
      <w:r w:rsidRPr="00925C23">
        <w:rPr>
          <w:lang w:val="en" w:eastAsia="en-AU"/>
        </w:rPr>
        <w:tab/>
      </w:r>
      <w:r w:rsidR="004730E9" w:rsidRPr="00925C23">
        <w:rPr>
          <w:lang w:val="en" w:eastAsia="en-AU"/>
        </w:rPr>
        <w:t>to p</w:t>
      </w:r>
      <w:r w:rsidRPr="00925C23">
        <w:rPr>
          <w:lang w:val="en" w:eastAsia="en-AU"/>
        </w:rPr>
        <w:t>rotect public health and safety;</w:t>
      </w:r>
    </w:p>
    <w:p w:rsidR="004730E9" w:rsidRPr="00925C23" w:rsidRDefault="00C313B7" w:rsidP="00C313B7">
      <w:pPr>
        <w:pStyle w:val="Ipara"/>
        <w:rPr>
          <w:lang w:val="en" w:eastAsia="en-AU"/>
        </w:rPr>
      </w:pPr>
      <w:r w:rsidRPr="00925C23">
        <w:rPr>
          <w:lang w:val="en" w:eastAsia="en-AU"/>
        </w:rPr>
        <w:tab/>
        <w:t>(c)</w:t>
      </w:r>
      <w:r w:rsidRPr="00925C23">
        <w:rPr>
          <w:lang w:val="en" w:eastAsia="en-AU"/>
        </w:rPr>
        <w:tab/>
      </w:r>
      <w:r w:rsidR="004730E9" w:rsidRPr="00925C23">
        <w:rPr>
          <w:lang w:val="en" w:eastAsia="en-AU"/>
        </w:rPr>
        <w:t xml:space="preserve">to assist in controlling disease and residues in stock </w:t>
      </w:r>
      <w:r w:rsidRPr="00925C23">
        <w:rPr>
          <w:lang w:val="en" w:eastAsia="en-AU"/>
        </w:rPr>
        <w:t xml:space="preserve">and </w:t>
      </w:r>
      <w:r w:rsidR="004730E9" w:rsidRPr="00925C23">
        <w:rPr>
          <w:lang w:val="en" w:eastAsia="en-AU"/>
        </w:rPr>
        <w:t>animal produ</w:t>
      </w:r>
      <w:r w:rsidRPr="00925C23">
        <w:rPr>
          <w:lang w:val="en" w:eastAsia="en-AU"/>
        </w:rPr>
        <w:t>cts;</w:t>
      </w:r>
    </w:p>
    <w:p w:rsidR="004730E9" w:rsidRPr="00925C23" w:rsidRDefault="00C313B7" w:rsidP="00C313B7">
      <w:pPr>
        <w:pStyle w:val="Ipara"/>
        <w:rPr>
          <w:lang w:val="en" w:eastAsia="en-AU"/>
        </w:rPr>
      </w:pPr>
      <w:r w:rsidRPr="00925C23">
        <w:rPr>
          <w:lang w:val="en" w:eastAsia="en-AU"/>
        </w:rPr>
        <w:tab/>
        <w:t>(d)</w:t>
      </w:r>
      <w:r w:rsidRPr="00925C23">
        <w:rPr>
          <w:lang w:val="en" w:eastAsia="en-AU"/>
        </w:rPr>
        <w:tab/>
      </w:r>
      <w:r w:rsidR="004730E9" w:rsidRPr="00925C23">
        <w:rPr>
          <w:lang w:val="en" w:eastAsia="en-AU"/>
        </w:rPr>
        <w:t xml:space="preserve">to assist in </w:t>
      </w:r>
      <w:r w:rsidRPr="00925C23">
        <w:rPr>
          <w:lang w:val="en" w:eastAsia="en-AU"/>
        </w:rPr>
        <w:t>ascertain</w:t>
      </w:r>
      <w:r w:rsidR="004730E9" w:rsidRPr="00925C23">
        <w:rPr>
          <w:lang w:val="en" w:eastAsia="en-AU"/>
        </w:rPr>
        <w:t xml:space="preserve">ing the disease and residue risk or status of stock </w:t>
      </w:r>
      <w:r w:rsidRPr="00925C23">
        <w:rPr>
          <w:lang w:val="en" w:eastAsia="en-AU"/>
        </w:rPr>
        <w:t>and</w:t>
      </w:r>
      <w:r w:rsidR="004730E9" w:rsidRPr="00925C23">
        <w:rPr>
          <w:lang w:val="en" w:eastAsia="en-AU"/>
        </w:rPr>
        <w:t xml:space="preserve"> </w:t>
      </w:r>
      <w:r w:rsidR="002D0744" w:rsidRPr="00925C23">
        <w:rPr>
          <w:lang w:val="en" w:eastAsia="en-AU"/>
        </w:rPr>
        <w:t xml:space="preserve">related </w:t>
      </w:r>
      <w:r w:rsidR="004730E9" w:rsidRPr="00925C23">
        <w:rPr>
          <w:lang w:val="en" w:eastAsia="en-AU"/>
        </w:rPr>
        <w:t>an</w:t>
      </w:r>
      <w:r w:rsidRPr="00925C23">
        <w:rPr>
          <w:lang w:val="en" w:eastAsia="en-AU"/>
        </w:rPr>
        <w:t>imal products;</w:t>
      </w:r>
    </w:p>
    <w:p w:rsidR="004730E9" w:rsidRPr="00925C23" w:rsidRDefault="002D0744" w:rsidP="002D0744">
      <w:pPr>
        <w:pStyle w:val="Ipara"/>
        <w:rPr>
          <w:lang w:val="en" w:eastAsia="en-AU"/>
        </w:rPr>
      </w:pPr>
      <w:r w:rsidRPr="00925C23">
        <w:rPr>
          <w:lang w:val="en" w:eastAsia="en-AU"/>
        </w:rPr>
        <w:tab/>
        <w:t>(e)</w:t>
      </w:r>
      <w:r w:rsidRPr="00925C23">
        <w:rPr>
          <w:lang w:val="en" w:eastAsia="en-AU"/>
        </w:rPr>
        <w:tab/>
      </w:r>
      <w:r w:rsidR="004730E9" w:rsidRPr="00925C23">
        <w:rPr>
          <w:lang w:val="en" w:eastAsia="en-AU"/>
        </w:rPr>
        <w:t xml:space="preserve">to facilitate the determination of ownership of stock </w:t>
      </w:r>
      <w:r w:rsidRPr="00925C23">
        <w:rPr>
          <w:lang w:val="en" w:eastAsia="en-AU"/>
        </w:rPr>
        <w:t>and related animal products;</w:t>
      </w:r>
    </w:p>
    <w:p w:rsidR="004730E9" w:rsidRPr="00925C23" w:rsidRDefault="002D0744" w:rsidP="002D0744">
      <w:pPr>
        <w:pStyle w:val="Ipara"/>
        <w:rPr>
          <w:lang w:val="en" w:eastAsia="en-AU"/>
        </w:rPr>
      </w:pPr>
      <w:r w:rsidRPr="00925C23">
        <w:rPr>
          <w:lang w:val="en" w:eastAsia="en-AU"/>
        </w:rPr>
        <w:tab/>
        <w:t>(f)</w:t>
      </w:r>
      <w:r w:rsidRPr="00925C23">
        <w:rPr>
          <w:lang w:val="en" w:eastAsia="en-AU"/>
        </w:rPr>
        <w:tab/>
      </w:r>
      <w:r w:rsidR="004730E9" w:rsidRPr="00925C23">
        <w:rPr>
          <w:lang w:val="en" w:eastAsia="en-AU"/>
        </w:rPr>
        <w:t xml:space="preserve">to assist in tracing the movement of stock </w:t>
      </w:r>
      <w:r w:rsidRPr="00925C23">
        <w:rPr>
          <w:lang w:val="en" w:eastAsia="en-AU"/>
        </w:rPr>
        <w:t>and related animal products;</w:t>
      </w:r>
    </w:p>
    <w:p w:rsidR="004730E9" w:rsidRPr="00925C23" w:rsidRDefault="002D0744" w:rsidP="002D0744">
      <w:pPr>
        <w:pStyle w:val="Ipara"/>
        <w:rPr>
          <w:lang w:val="en" w:eastAsia="en-AU"/>
        </w:rPr>
      </w:pPr>
      <w:r w:rsidRPr="00925C23">
        <w:rPr>
          <w:lang w:val="en" w:eastAsia="en-AU"/>
        </w:rPr>
        <w:tab/>
        <w:t>(g)</w:t>
      </w:r>
      <w:r w:rsidRPr="00925C23">
        <w:rPr>
          <w:lang w:val="en" w:eastAsia="en-AU"/>
        </w:rPr>
        <w:tab/>
      </w:r>
      <w:r w:rsidR="004730E9" w:rsidRPr="00925C23">
        <w:rPr>
          <w:lang w:val="en" w:eastAsia="en-AU"/>
        </w:rPr>
        <w:t>to assist in the investigatio</w:t>
      </w:r>
      <w:r w:rsidRPr="00925C23">
        <w:rPr>
          <w:lang w:val="en" w:eastAsia="en-AU"/>
        </w:rPr>
        <w:t>n of the loss or theft of stock;</w:t>
      </w:r>
    </w:p>
    <w:p w:rsidR="004730E9" w:rsidRPr="00925C23" w:rsidRDefault="002D0744" w:rsidP="002D0744">
      <w:pPr>
        <w:pStyle w:val="Ipara"/>
        <w:rPr>
          <w:lang w:val="en" w:eastAsia="en-AU"/>
        </w:rPr>
      </w:pPr>
      <w:r w:rsidRPr="00925C23">
        <w:rPr>
          <w:lang w:val="en" w:eastAsia="en-AU"/>
        </w:rPr>
        <w:tab/>
        <w:t>(h)</w:t>
      </w:r>
      <w:r w:rsidRPr="00925C23">
        <w:rPr>
          <w:lang w:val="en" w:eastAsia="en-AU"/>
        </w:rPr>
        <w:tab/>
      </w:r>
      <w:r w:rsidR="004730E9" w:rsidRPr="00925C23">
        <w:rPr>
          <w:lang w:val="en" w:eastAsia="en-AU"/>
        </w:rPr>
        <w:t xml:space="preserve">to facilitate the dissemination of information in relation to the production and marketing of stock or </w:t>
      </w:r>
      <w:r w:rsidRPr="00925C23">
        <w:rPr>
          <w:lang w:val="en" w:eastAsia="en-AU"/>
        </w:rPr>
        <w:t>related animal products;</w:t>
      </w:r>
    </w:p>
    <w:p w:rsidR="004730E9" w:rsidRPr="00925C23" w:rsidRDefault="002D0744" w:rsidP="002D0744">
      <w:pPr>
        <w:pStyle w:val="Ipara"/>
        <w:rPr>
          <w:lang w:val="en" w:eastAsia="en-AU"/>
        </w:rPr>
      </w:pPr>
      <w:r w:rsidRPr="00925C23">
        <w:rPr>
          <w:lang w:val="en" w:eastAsia="en-AU"/>
        </w:rPr>
        <w:tab/>
        <w:t>(i)</w:t>
      </w:r>
      <w:r w:rsidRPr="00925C23">
        <w:rPr>
          <w:lang w:val="en" w:eastAsia="en-AU"/>
        </w:rPr>
        <w:tab/>
      </w:r>
      <w:r w:rsidR="004730E9" w:rsidRPr="00925C23">
        <w:rPr>
          <w:lang w:val="en" w:eastAsia="en-AU"/>
        </w:rPr>
        <w:t>to assist in the assessment and manag</w:t>
      </w:r>
      <w:r w:rsidRPr="00925C23">
        <w:rPr>
          <w:lang w:val="en" w:eastAsia="en-AU"/>
        </w:rPr>
        <w:t>ement of the welfare of animals;</w:t>
      </w:r>
    </w:p>
    <w:p w:rsidR="004730E9" w:rsidRPr="00925C23" w:rsidRDefault="002D0744" w:rsidP="002D0744">
      <w:pPr>
        <w:pStyle w:val="Ipara"/>
        <w:rPr>
          <w:lang w:val="en" w:eastAsia="en-AU"/>
        </w:rPr>
      </w:pPr>
      <w:r w:rsidRPr="00925C23">
        <w:rPr>
          <w:lang w:val="en" w:eastAsia="en-AU"/>
        </w:rPr>
        <w:tab/>
        <w:t>(j)</w:t>
      </w:r>
      <w:r w:rsidRPr="00925C23">
        <w:rPr>
          <w:lang w:val="en" w:eastAsia="en-AU"/>
        </w:rPr>
        <w:tab/>
      </w:r>
      <w:r w:rsidR="004730E9" w:rsidRPr="00925C23">
        <w:rPr>
          <w:lang w:val="en" w:eastAsia="en-AU"/>
        </w:rPr>
        <w:t>to assist with the m</w:t>
      </w:r>
      <w:r w:rsidR="00265F56" w:rsidRPr="00925C23">
        <w:rPr>
          <w:lang w:val="en" w:eastAsia="en-AU"/>
        </w:rPr>
        <w:t>anagement of land used by stock.</w:t>
      </w:r>
    </w:p>
    <w:p w:rsidR="006D1ABB" w:rsidRPr="00925C23" w:rsidRDefault="001E1811" w:rsidP="006D1ABB">
      <w:pPr>
        <w:pStyle w:val="IH5Sec"/>
        <w:rPr>
          <w:lang w:val="en" w:eastAsia="en-AU"/>
        </w:rPr>
      </w:pPr>
      <w:r w:rsidRPr="00925C23">
        <w:rPr>
          <w:lang w:val="en" w:eastAsia="en-AU"/>
        </w:rPr>
        <w:t>52</w:t>
      </w:r>
      <w:r w:rsidR="001773EF" w:rsidRPr="00925C23">
        <w:rPr>
          <w:lang w:val="en" w:eastAsia="en-AU"/>
        </w:rPr>
        <w:t>W</w:t>
      </w:r>
      <w:r w:rsidR="006D1ABB" w:rsidRPr="00925C23">
        <w:rPr>
          <w:lang w:val="en" w:eastAsia="en-AU"/>
        </w:rPr>
        <w:tab/>
      </w:r>
      <w:r w:rsidR="002B0BDA" w:rsidRPr="00925C23">
        <w:rPr>
          <w:lang w:val="en" w:eastAsia="en-AU"/>
        </w:rPr>
        <w:t xml:space="preserve">Territory </w:t>
      </w:r>
      <w:r w:rsidR="006D1ABB" w:rsidRPr="00925C23">
        <w:rPr>
          <w:lang w:val="en" w:eastAsia="en-AU"/>
        </w:rPr>
        <w:t>register</w:t>
      </w:r>
    </w:p>
    <w:p w:rsidR="006D1ABB" w:rsidRPr="00925C23" w:rsidRDefault="002B0BDA" w:rsidP="007747A6">
      <w:pPr>
        <w:pStyle w:val="IMain"/>
        <w:rPr>
          <w:lang w:val="en" w:eastAsia="en-AU"/>
        </w:rPr>
      </w:pPr>
      <w:r w:rsidRPr="00925C23">
        <w:rPr>
          <w:lang w:val="en" w:eastAsia="en-AU"/>
        </w:rPr>
        <w:tab/>
        <w:t>(1)</w:t>
      </w:r>
      <w:r w:rsidRPr="00925C23">
        <w:rPr>
          <w:lang w:val="en" w:eastAsia="en-AU"/>
        </w:rPr>
        <w:tab/>
      </w:r>
      <w:r w:rsidR="006D1ABB" w:rsidRPr="00925C23">
        <w:rPr>
          <w:lang w:val="en" w:eastAsia="en-AU"/>
        </w:rPr>
        <w:t xml:space="preserve">The </w:t>
      </w:r>
      <w:r w:rsidRPr="00925C23">
        <w:rPr>
          <w:lang w:val="en" w:eastAsia="en-AU"/>
        </w:rPr>
        <w:t xml:space="preserve">director-general must keep </w:t>
      </w:r>
      <w:r w:rsidR="006D1ABB" w:rsidRPr="00925C23">
        <w:rPr>
          <w:lang w:val="en" w:eastAsia="en-AU"/>
        </w:rPr>
        <w:t xml:space="preserve">a register (the </w:t>
      </w:r>
      <w:r w:rsidR="00D66C69" w:rsidRPr="00925C23">
        <w:rPr>
          <w:rStyle w:val="charBoldItals"/>
        </w:rPr>
        <w:t>t</w:t>
      </w:r>
      <w:r w:rsidRPr="00925C23">
        <w:rPr>
          <w:rStyle w:val="charBoldItals"/>
        </w:rPr>
        <w:t xml:space="preserve">erritory </w:t>
      </w:r>
      <w:r w:rsidR="006D1ABB" w:rsidRPr="00925C23">
        <w:rPr>
          <w:rStyle w:val="charBoldItals"/>
        </w:rPr>
        <w:t>register</w:t>
      </w:r>
      <w:r w:rsidR="006D1ABB" w:rsidRPr="00925C23">
        <w:rPr>
          <w:lang w:val="en" w:eastAsia="en-AU"/>
        </w:rPr>
        <w:t>) that contains</w:t>
      </w:r>
      <w:r w:rsidR="00D80BE3" w:rsidRPr="00925C23">
        <w:rPr>
          <w:lang w:val="en" w:eastAsia="en-AU"/>
        </w:rPr>
        <w:t xml:space="preserve"> the </w:t>
      </w:r>
      <w:r w:rsidR="00586B28" w:rsidRPr="00925C23">
        <w:rPr>
          <w:lang w:val="en" w:eastAsia="en-AU"/>
        </w:rPr>
        <w:t>following:</w:t>
      </w:r>
    </w:p>
    <w:p w:rsidR="00586B28" w:rsidRPr="004643A5" w:rsidRDefault="00586B28" w:rsidP="00586B28">
      <w:pPr>
        <w:pStyle w:val="Ipara"/>
        <w:rPr>
          <w:spacing w:val="2"/>
          <w:lang w:val="en" w:eastAsia="en-AU"/>
        </w:rPr>
      </w:pPr>
      <w:r w:rsidRPr="004643A5">
        <w:rPr>
          <w:spacing w:val="2"/>
          <w:lang w:val="en" w:eastAsia="en-AU"/>
        </w:rPr>
        <w:tab/>
        <w:t>(a)</w:t>
      </w:r>
      <w:r w:rsidRPr="004643A5">
        <w:rPr>
          <w:spacing w:val="2"/>
          <w:lang w:val="en" w:eastAsia="en-AU"/>
        </w:rPr>
        <w:tab/>
        <w:t xml:space="preserve">the status and particulars of each </w:t>
      </w:r>
      <w:r w:rsidR="00F1611C" w:rsidRPr="004643A5">
        <w:rPr>
          <w:spacing w:val="2"/>
          <w:lang w:val="en" w:eastAsia="en-AU"/>
        </w:rPr>
        <w:t xml:space="preserve">property identification code </w:t>
      </w:r>
      <w:r w:rsidR="00FF2E7C" w:rsidRPr="004643A5">
        <w:rPr>
          <w:spacing w:val="2"/>
          <w:lang w:val="en" w:eastAsia="en-AU"/>
        </w:rPr>
        <w:t xml:space="preserve">allocated to a </w:t>
      </w:r>
      <w:r w:rsidRPr="004643A5">
        <w:rPr>
          <w:spacing w:val="2"/>
          <w:lang w:val="en" w:eastAsia="en-AU"/>
        </w:rPr>
        <w:t xml:space="preserve">property </w:t>
      </w:r>
      <w:r w:rsidR="005D7D70" w:rsidRPr="004643A5">
        <w:rPr>
          <w:spacing w:val="2"/>
          <w:lang w:val="en" w:eastAsia="en-AU"/>
        </w:rPr>
        <w:t xml:space="preserve">or premises </w:t>
      </w:r>
      <w:r w:rsidRPr="004643A5">
        <w:rPr>
          <w:spacing w:val="2"/>
          <w:lang w:val="en" w:eastAsia="en-AU"/>
        </w:rPr>
        <w:t>by the chief veterinary officer including the following:</w:t>
      </w:r>
    </w:p>
    <w:p w:rsidR="00586B28" w:rsidRPr="00925C23" w:rsidRDefault="00586B28" w:rsidP="00586B28">
      <w:pPr>
        <w:pStyle w:val="Isubpara"/>
        <w:rPr>
          <w:lang w:val="en" w:eastAsia="en-AU"/>
        </w:rPr>
      </w:pPr>
      <w:r w:rsidRPr="00925C23">
        <w:rPr>
          <w:lang w:val="en" w:eastAsia="en-AU"/>
        </w:rPr>
        <w:tab/>
        <w:t>(i)</w:t>
      </w:r>
      <w:r w:rsidRPr="00925C23">
        <w:rPr>
          <w:lang w:val="en" w:eastAsia="en-AU"/>
        </w:rPr>
        <w:tab/>
        <w:t xml:space="preserve">the name and </w:t>
      </w:r>
      <w:r w:rsidR="005D7D70" w:rsidRPr="00925C23">
        <w:rPr>
          <w:lang w:val="en" w:eastAsia="en-AU"/>
        </w:rPr>
        <w:t>street address</w:t>
      </w:r>
      <w:r w:rsidRPr="00925C23">
        <w:rPr>
          <w:lang w:val="en" w:eastAsia="en-AU"/>
        </w:rPr>
        <w:t xml:space="preserve"> of the property </w:t>
      </w:r>
      <w:r w:rsidR="005D7D70" w:rsidRPr="00925C23">
        <w:rPr>
          <w:lang w:val="en" w:eastAsia="en-AU"/>
        </w:rPr>
        <w:t>or premises;</w:t>
      </w:r>
    </w:p>
    <w:p w:rsidR="002B7CDD" w:rsidRPr="004643A5" w:rsidRDefault="002B7CDD" w:rsidP="002B7CDD">
      <w:pPr>
        <w:pStyle w:val="Isubpara"/>
        <w:rPr>
          <w:spacing w:val="2"/>
          <w:lang w:val="en" w:eastAsia="en-AU"/>
        </w:rPr>
      </w:pPr>
      <w:r w:rsidRPr="004643A5">
        <w:rPr>
          <w:spacing w:val="2"/>
          <w:lang w:val="en" w:eastAsia="en-AU"/>
        </w:rPr>
        <w:tab/>
        <w:t>(ii)</w:t>
      </w:r>
      <w:r w:rsidRPr="004643A5">
        <w:rPr>
          <w:spacing w:val="2"/>
          <w:lang w:val="en" w:eastAsia="en-AU"/>
        </w:rPr>
        <w:tab/>
        <w:t>a description of the property or premises by reference to—</w:t>
      </w:r>
    </w:p>
    <w:p w:rsidR="002B7CDD" w:rsidRPr="00925C23" w:rsidRDefault="002B7CDD" w:rsidP="002B7CDD">
      <w:pPr>
        <w:pStyle w:val="Isubsubpara"/>
        <w:rPr>
          <w:lang w:val="en" w:eastAsia="en-AU"/>
        </w:rPr>
      </w:pPr>
      <w:r w:rsidRPr="00925C23">
        <w:rPr>
          <w:lang w:val="en" w:eastAsia="en-AU"/>
        </w:rPr>
        <w:tab/>
        <w:t>(A)</w:t>
      </w:r>
      <w:r w:rsidRPr="00925C23">
        <w:rPr>
          <w:lang w:val="en" w:eastAsia="en-AU"/>
        </w:rPr>
        <w:tab/>
        <w:t>district, division, section or block number; or</w:t>
      </w:r>
    </w:p>
    <w:p w:rsidR="002B7CDD" w:rsidRPr="00925C23" w:rsidRDefault="002B7CDD" w:rsidP="002B7CDD">
      <w:pPr>
        <w:pStyle w:val="Isubsubpara"/>
        <w:rPr>
          <w:lang w:val="en" w:eastAsia="en-AU"/>
        </w:rPr>
      </w:pPr>
      <w:r w:rsidRPr="00925C23">
        <w:rPr>
          <w:lang w:val="en" w:eastAsia="en-AU"/>
        </w:rPr>
        <w:tab/>
        <w:t>(B)</w:t>
      </w:r>
      <w:r w:rsidRPr="00925C23">
        <w:rPr>
          <w:lang w:val="en" w:eastAsia="en-AU"/>
        </w:rPr>
        <w:tab/>
        <w:t>ACTmapi;</w:t>
      </w:r>
    </w:p>
    <w:p w:rsidR="002B7CDD" w:rsidRPr="00925C23" w:rsidRDefault="002B7CDD" w:rsidP="002B7CDD">
      <w:pPr>
        <w:pStyle w:val="aNotesubpar"/>
        <w:rPr>
          <w:lang w:val="en" w:eastAsia="en-AU"/>
        </w:rPr>
      </w:pPr>
      <w:r w:rsidRPr="00925C23">
        <w:rPr>
          <w:rStyle w:val="charItals"/>
        </w:rPr>
        <w:t>Note</w:t>
      </w:r>
      <w:r w:rsidRPr="00925C23">
        <w:rPr>
          <w:rStyle w:val="charItals"/>
        </w:rPr>
        <w:tab/>
      </w:r>
      <w:r w:rsidRPr="00925C23">
        <w:rPr>
          <w:lang w:val="en" w:eastAsia="en-AU"/>
        </w:rPr>
        <w:t xml:space="preserve">ACTmapi is accessible at </w:t>
      </w:r>
      <w:hyperlink r:id="rId34" w:history="1">
        <w:r w:rsidR="001A304D" w:rsidRPr="00925C23">
          <w:rPr>
            <w:rStyle w:val="charCitHyperlinkAbbrev"/>
          </w:rPr>
          <w:t>www.actmapi.act.gov.au</w:t>
        </w:r>
      </w:hyperlink>
      <w:r w:rsidRPr="00925C23">
        <w:rPr>
          <w:lang w:val="en" w:eastAsia="en-AU"/>
        </w:rPr>
        <w:t>.</w:t>
      </w:r>
    </w:p>
    <w:p w:rsidR="005D7D70" w:rsidRPr="004643A5" w:rsidRDefault="005D7D70" w:rsidP="005D7D70">
      <w:pPr>
        <w:pStyle w:val="Isubpara"/>
        <w:rPr>
          <w:spacing w:val="2"/>
          <w:lang w:val="en" w:eastAsia="en-AU"/>
        </w:rPr>
      </w:pPr>
      <w:r w:rsidRPr="004643A5">
        <w:rPr>
          <w:spacing w:val="2"/>
          <w:lang w:val="en" w:eastAsia="en-AU"/>
        </w:rPr>
        <w:tab/>
        <w:t>(iii)</w:t>
      </w:r>
      <w:r w:rsidRPr="004643A5">
        <w:rPr>
          <w:spacing w:val="2"/>
          <w:lang w:val="en" w:eastAsia="en-AU"/>
        </w:rPr>
        <w:tab/>
        <w:t xml:space="preserve">the full name, </w:t>
      </w:r>
      <w:r w:rsidR="00893979" w:rsidRPr="004643A5">
        <w:rPr>
          <w:spacing w:val="2"/>
          <w:lang w:val="en" w:eastAsia="en-AU"/>
        </w:rPr>
        <w:t xml:space="preserve">street address, postal address, email address and phone number of the </w:t>
      </w:r>
      <w:r w:rsidR="00D16C2B" w:rsidRPr="004643A5">
        <w:rPr>
          <w:spacing w:val="2"/>
          <w:lang w:val="en" w:eastAsia="en-AU"/>
        </w:rPr>
        <w:t>responsible person for</w:t>
      </w:r>
      <w:r w:rsidR="00AF54E5" w:rsidRPr="004643A5">
        <w:rPr>
          <w:spacing w:val="2"/>
          <w:lang w:val="en" w:eastAsia="en-AU"/>
        </w:rPr>
        <w:t xml:space="preserve"> the property or premises;</w:t>
      </w:r>
    </w:p>
    <w:p w:rsidR="00AF54E5" w:rsidRPr="00925C23" w:rsidRDefault="00AF54E5" w:rsidP="00AF54E5">
      <w:pPr>
        <w:pStyle w:val="Ipara"/>
        <w:rPr>
          <w:lang w:val="en" w:eastAsia="en-AU"/>
        </w:rPr>
      </w:pPr>
      <w:r w:rsidRPr="00925C23">
        <w:rPr>
          <w:lang w:val="en" w:eastAsia="en-AU"/>
        </w:rPr>
        <w:tab/>
        <w:t>(b)</w:t>
      </w:r>
      <w:r w:rsidRPr="00925C23">
        <w:rPr>
          <w:lang w:val="en" w:eastAsia="en-AU"/>
        </w:rPr>
        <w:tab/>
        <w:t>the status and particulars of each agent identification code</w:t>
      </w:r>
      <w:r w:rsidR="00725B25" w:rsidRPr="00925C23">
        <w:rPr>
          <w:lang w:val="en" w:eastAsia="en-AU"/>
        </w:rPr>
        <w:t xml:space="preserve"> allocated </w:t>
      </w:r>
      <w:r w:rsidR="00F1611C" w:rsidRPr="00925C23">
        <w:rPr>
          <w:lang w:val="en" w:eastAsia="en-AU"/>
        </w:rPr>
        <w:t xml:space="preserve">to a stock and station agent </w:t>
      </w:r>
      <w:r w:rsidR="00725B25" w:rsidRPr="00925C23">
        <w:rPr>
          <w:lang w:val="en" w:eastAsia="en-AU"/>
        </w:rPr>
        <w:t>by the chief veterinary officer including the following:</w:t>
      </w:r>
    </w:p>
    <w:p w:rsidR="00725B25" w:rsidRPr="00925C23" w:rsidRDefault="00725B25" w:rsidP="00725B25">
      <w:pPr>
        <w:pStyle w:val="Isubpara"/>
        <w:rPr>
          <w:lang w:val="en" w:eastAsia="en-AU"/>
        </w:rPr>
      </w:pPr>
      <w:r w:rsidRPr="00925C23">
        <w:rPr>
          <w:lang w:val="en" w:eastAsia="en-AU"/>
        </w:rPr>
        <w:tab/>
        <w:t>(i)</w:t>
      </w:r>
      <w:r w:rsidRPr="00925C23">
        <w:rPr>
          <w:lang w:val="en" w:eastAsia="en-AU"/>
        </w:rPr>
        <w:tab/>
        <w:t>the name and street address of the registered office of the stock and station agent;</w:t>
      </w:r>
    </w:p>
    <w:p w:rsidR="00670D4C" w:rsidRPr="004643A5" w:rsidRDefault="00725B25" w:rsidP="00F8116B">
      <w:pPr>
        <w:pStyle w:val="Isubpara"/>
        <w:rPr>
          <w:spacing w:val="2"/>
          <w:lang w:val="en" w:eastAsia="en-AU"/>
        </w:rPr>
      </w:pPr>
      <w:r w:rsidRPr="004643A5">
        <w:rPr>
          <w:spacing w:val="2"/>
          <w:lang w:val="en" w:eastAsia="en-AU"/>
        </w:rPr>
        <w:tab/>
        <w:t>(ii)</w:t>
      </w:r>
      <w:r w:rsidRPr="004643A5">
        <w:rPr>
          <w:spacing w:val="2"/>
          <w:lang w:val="en" w:eastAsia="en-AU"/>
        </w:rPr>
        <w:tab/>
        <w:t>the full name, street address, postal address, email address and phone number of the stock and station agent</w:t>
      </w:r>
      <w:r w:rsidR="00670D4C" w:rsidRPr="004643A5">
        <w:rPr>
          <w:spacing w:val="2"/>
          <w:lang w:val="en" w:eastAsia="en-AU"/>
        </w:rPr>
        <w:t>;</w:t>
      </w:r>
    </w:p>
    <w:p w:rsidR="00F8116B" w:rsidRPr="00925C23" w:rsidRDefault="00670D4C" w:rsidP="00670D4C">
      <w:pPr>
        <w:pStyle w:val="Ipara"/>
        <w:rPr>
          <w:lang w:val="en" w:eastAsia="en-AU"/>
        </w:rPr>
      </w:pPr>
      <w:r w:rsidRPr="00925C23">
        <w:rPr>
          <w:lang w:val="en" w:eastAsia="en-AU"/>
        </w:rPr>
        <w:tab/>
        <w:t>(c)</w:t>
      </w:r>
      <w:r w:rsidRPr="00925C23">
        <w:rPr>
          <w:lang w:val="en" w:eastAsia="en-AU"/>
        </w:rPr>
        <w:tab/>
        <w:t>anything else the director-general considers relevant</w:t>
      </w:r>
      <w:r w:rsidR="00D00290" w:rsidRPr="00925C23">
        <w:rPr>
          <w:lang w:val="en" w:eastAsia="en-AU"/>
        </w:rPr>
        <w:t>, having regard to section 52V</w:t>
      </w:r>
      <w:r w:rsidR="00F8116B" w:rsidRPr="00925C23">
        <w:rPr>
          <w:lang w:val="en" w:eastAsia="en-AU"/>
        </w:rPr>
        <w:t>.</w:t>
      </w:r>
    </w:p>
    <w:p w:rsidR="006D1ABB" w:rsidRPr="004643A5" w:rsidRDefault="00F91FBC" w:rsidP="004F2DCB">
      <w:pPr>
        <w:pStyle w:val="IMain"/>
        <w:rPr>
          <w:spacing w:val="2"/>
          <w:lang w:val="en" w:eastAsia="en-AU"/>
        </w:rPr>
      </w:pPr>
      <w:r w:rsidRPr="004643A5">
        <w:rPr>
          <w:spacing w:val="2"/>
          <w:lang w:val="en" w:eastAsia="en-AU"/>
        </w:rPr>
        <w:tab/>
        <w:t>(</w:t>
      </w:r>
      <w:r w:rsidR="008201C7" w:rsidRPr="004643A5">
        <w:rPr>
          <w:spacing w:val="2"/>
          <w:lang w:val="en" w:eastAsia="en-AU"/>
        </w:rPr>
        <w:t>2</w:t>
      </w:r>
      <w:r w:rsidRPr="004643A5">
        <w:rPr>
          <w:spacing w:val="2"/>
          <w:lang w:val="en" w:eastAsia="en-AU"/>
        </w:rPr>
        <w:t>)</w:t>
      </w:r>
      <w:r w:rsidRPr="004643A5">
        <w:rPr>
          <w:spacing w:val="2"/>
          <w:lang w:val="en" w:eastAsia="en-AU"/>
        </w:rPr>
        <w:tab/>
      </w:r>
      <w:r w:rsidR="006D1ABB" w:rsidRPr="004643A5">
        <w:rPr>
          <w:spacing w:val="2"/>
          <w:lang w:val="en" w:eastAsia="en-AU"/>
        </w:rPr>
        <w:t xml:space="preserve">The </w:t>
      </w:r>
      <w:r w:rsidR="00D80BE3" w:rsidRPr="004643A5">
        <w:rPr>
          <w:spacing w:val="2"/>
          <w:lang w:val="en" w:eastAsia="en-AU"/>
        </w:rPr>
        <w:t>director-general</w:t>
      </w:r>
      <w:r w:rsidRPr="004643A5">
        <w:rPr>
          <w:spacing w:val="2"/>
          <w:lang w:val="en" w:eastAsia="en-AU"/>
        </w:rPr>
        <w:t xml:space="preserve"> </w:t>
      </w:r>
      <w:r w:rsidR="006D1ABB" w:rsidRPr="004643A5">
        <w:rPr>
          <w:spacing w:val="2"/>
          <w:lang w:val="en" w:eastAsia="en-AU"/>
        </w:rPr>
        <w:t xml:space="preserve">must </w:t>
      </w:r>
      <w:r w:rsidR="009821B2" w:rsidRPr="004643A5">
        <w:rPr>
          <w:spacing w:val="2"/>
          <w:lang w:val="en" w:eastAsia="en-AU"/>
        </w:rPr>
        <w:t xml:space="preserve">give the </w:t>
      </w:r>
      <w:r w:rsidR="006D1ABB" w:rsidRPr="004643A5">
        <w:rPr>
          <w:spacing w:val="2"/>
          <w:lang w:val="en" w:eastAsia="en-AU"/>
        </w:rPr>
        <w:t xml:space="preserve">information </w:t>
      </w:r>
      <w:r w:rsidRPr="004643A5">
        <w:rPr>
          <w:spacing w:val="2"/>
          <w:lang w:val="en" w:eastAsia="en-AU"/>
        </w:rPr>
        <w:t xml:space="preserve">contained in the </w:t>
      </w:r>
      <w:r w:rsidR="00D66C69" w:rsidRPr="004643A5">
        <w:rPr>
          <w:spacing w:val="2"/>
          <w:lang w:val="en" w:eastAsia="en-AU"/>
        </w:rPr>
        <w:t>t</w:t>
      </w:r>
      <w:r w:rsidR="00FE01D9" w:rsidRPr="004643A5">
        <w:rPr>
          <w:spacing w:val="2"/>
          <w:lang w:val="en" w:eastAsia="en-AU"/>
        </w:rPr>
        <w:t xml:space="preserve">erritory </w:t>
      </w:r>
      <w:r w:rsidRPr="004643A5">
        <w:rPr>
          <w:spacing w:val="2"/>
          <w:lang w:val="en" w:eastAsia="en-AU"/>
        </w:rPr>
        <w:t>register</w:t>
      </w:r>
      <w:r w:rsidR="006D1ABB" w:rsidRPr="004643A5">
        <w:rPr>
          <w:spacing w:val="2"/>
          <w:lang w:val="en" w:eastAsia="en-AU"/>
        </w:rPr>
        <w:t xml:space="preserve"> to the NLIS administrator </w:t>
      </w:r>
      <w:r w:rsidR="004F2DCB" w:rsidRPr="004643A5">
        <w:rPr>
          <w:spacing w:val="2"/>
          <w:lang w:val="en" w:eastAsia="en-AU"/>
        </w:rPr>
        <w:t xml:space="preserve">within 7 days after </w:t>
      </w:r>
      <w:r w:rsidR="009821B2" w:rsidRPr="004643A5">
        <w:rPr>
          <w:spacing w:val="2"/>
          <w:lang w:val="en" w:eastAsia="en-AU"/>
        </w:rPr>
        <w:t xml:space="preserve">the </w:t>
      </w:r>
      <w:r w:rsidR="004F2DCB" w:rsidRPr="004643A5">
        <w:rPr>
          <w:spacing w:val="2"/>
          <w:lang w:val="en" w:eastAsia="en-AU"/>
        </w:rPr>
        <w:t xml:space="preserve">day </w:t>
      </w:r>
      <w:r w:rsidR="00F15969" w:rsidRPr="004643A5">
        <w:rPr>
          <w:spacing w:val="2"/>
          <w:lang w:val="en" w:eastAsia="en-AU"/>
        </w:rPr>
        <w:t>a</w:t>
      </w:r>
      <w:r w:rsidR="004F2DCB" w:rsidRPr="004643A5">
        <w:rPr>
          <w:spacing w:val="2"/>
          <w:lang w:val="en" w:eastAsia="en-AU"/>
        </w:rPr>
        <w:t xml:space="preserve"> </w:t>
      </w:r>
      <w:r w:rsidR="009821B2" w:rsidRPr="004643A5">
        <w:rPr>
          <w:spacing w:val="2"/>
          <w:lang w:val="en" w:eastAsia="en-AU"/>
        </w:rPr>
        <w:t>request</w:t>
      </w:r>
      <w:r w:rsidR="00F15969" w:rsidRPr="004643A5">
        <w:rPr>
          <w:spacing w:val="2"/>
          <w:lang w:val="en" w:eastAsia="en-AU"/>
        </w:rPr>
        <w:t xml:space="preserve"> for</w:t>
      </w:r>
      <w:r w:rsidR="004F2DCB" w:rsidRPr="004643A5">
        <w:rPr>
          <w:spacing w:val="2"/>
          <w:lang w:val="en" w:eastAsia="en-AU"/>
        </w:rPr>
        <w:t xml:space="preserve"> the</w:t>
      </w:r>
      <w:r w:rsidR="009821B2" w:rsidRPr="004643A5">
        <w:rPr>
          <w:spacing w:val="2"/>
          <w:lang w:val="en" w:eastAsia="en-AU"/>
        </w:rPr>
        <w:t xml:space="preserve"> information is received from </w:t>
      </w:r>
      <w:r w:rsidR="006D1ABB" w:rsidRPr="004643A5">
        <w:rPr>
          <w:spacing w:val="2"/>
          <w:lang w:val="en" w:eastAsia="en-AU"/>
        </w:rPr>
        <w:t xml:space="preserve">the </w:t>
      </w:r>
      <w:r w:rsidR="00F15969" w:rsidRPr="004643A5">
        <w:rPr>
          <w:spacing w:val="2"/>
          <w:lang w:val="en" w:eastAsia="en-AU"/>
        </w:rPr>
        <w:t>NLIS administrator</w:t>
      </w:r>
      <w:r w:rsidR="006D1ABB" w:rsidRPr="004643A5">
        <w:rPr>
          <w:spacing w:val="2"/>
          <w:lang w:val="en" w:eastAsia="en-AU"/>
        </w:rPr>
        <w:t>.</w:t>
      </w:r>
    </w:p>
    <w:p w:rsidR="00D66C69" w:rsidRPr="004643A5" w:rsidRDefault="00D66C69" w:rsidP="00D66C69">
      <w:pPr>
        <w:pStyle w:val="IMain"/>
        <w:rPr>
          <w:spacing w:val="2"/>
          <w:lang w:val="en" w:eastAsia="en-AU"/>
        </w:rPr>
      </w:pPr>
      <w:r w:rsidRPr="004643A5">
        <w:rPr>
          <w:spacing w:val="2"/>
          <w:lang w:val="en" w:eastAsia="en-AU"/>
        </w:rPr>
        <w:tab/>
        <w:t>(3)</w:t>
      </w:r>
      <w:r w:rsidRPr="004643A5">
        <w:rPr>
          <w:spacing w:val="2"/>
          <w:lang w:val="en" w:eastAsia="en-AU"/>
        </w:rPr>
        <w:tab/>
        <w:t xml:space="preserve">The director-general may give the information contained in the territory register to a person </w:t>
      </w:r>
      <w:r w:rsidR="00A9215A" w:rsidRPr="004643A5">
        <w:rPr>
          <w:spacing w:val="2"/>
          <w:lang w:val="en" w:eastAsia="en-AU"/>
        </w:rPr>
        <w:t xml:space="preserve">in another jurisdiction </w:t>
      </w:r>
      <w:r w:rsidRPr="004643A5">
        <w:rPr>
          <w:spacing w:val="2"/>
          <w:lang w:val="en" w:eastAsia="en-AU"/>
        </w:rPr>
        <w:t>administering a related NLIS law</w:t>
      </w:r>
      <w:r w:rsidR="00A9215A" w:rsidRPr="004643A5">
        <w:rPr>
          <w:spacing w:val="2"/>
          <w:lang w:val="en" w:eastAsia="en-AU"/>
        </w:rPr>
        <w:t xml:space="preserve"> if satisfied that the information is to be used for the administration of the related NLIS law.</w:t>
      </w:r>
    </w:p>
    <w:p w:rsidR="00F1611C" w:rsidRPr="00925C23" w:rsidRDefault="00F1611C" w:rsidP="00F1611C">
      <w:pPr>
        <w:pStyle w:val="IMain"/>
        <w:rPr>
          <w:lang w:val="en" w:eastAsia="en-AU"/>
        </w:rPr>
      </w:pPr>
      <w:r w:rsidRPr="00925C23">
        <w:rPr>
          <w:lang w:val="en" w:eastAsia="en-AU"/>
        </w:rPr>
        <w:tab/>
        <w:t>(4)</w:t>
      </w:r>
      <w:r w:rsidRPr="00925C23">
        <w:rPr>
          <w:lang w:val="en" w:eastAsia="en-AU"/>
        </w:rPr>
        <w:tab/>
        <w:t>In this section:</w:t>
      </w:r>
    </w:p>
    <w:p w:rsidR="00F1611C" w:rsidRPr="00925C23" w:rsidRDefault="00F1611C" w:rsidP="00925C23">
      <w:pPr>
        <w:pStyle w:val="aDef"/>
        <w:rPr>
          <w:lang w:val="en" w:eastAsia="en-AU"/>
        </w:rPr>
      </w:pPr>
      <w:r w:rsidRPr="00925C23">
        <w:rPr>
          <w:rStyle w:val="charBoldItals"/>
        </w:rPr>
        <w:t>responsible person</w:t>
      </w:r>
      <w:r w:rsidRPr="00925C23">
        <w:rPr>
          <w:lang w:val="en" w:eastAsia="en-AU"/>
        </w:rPr>
        <w:t>, for a property or premises, means—</w:t>
      </w:r>
    </w:p>
    <w:p w:rsidR="00F1611C" w:rsidRPr="00925C23" w:rsidRDefault="00F1611C" w:rsidP="00F1611C">
      <w:pPr>
        <w:pStyle w:val="Ipara"/>
        <w:rPr>
          <w:lang w:val="en" w:eastAsia="en-AU"/>
        </w:rPr>
      </w:pPr>
      <w:r w:rsidRPr="00925C23">
        <w:rPr>
          <w:lang w:val="en" w:eastAsia="en-AU"/>
        </w:rPr>
        <w:tab/>
        <w:t>(a)</w:t>
      </w:r>
      <w:r w:rsidRPr="00925C23">
        <w:rPr>
          <w:lang w:val="en" w:eastAsia="en-AU"/>
        </w:rPr>
        <w:tab/>
        <w:t>for leased property or premises—</w:t>
      </w:r>
    </w:p>
    <w:p w:rsidR="00F1611C" w:rsidRPr="00925C23" w:rsidRDefault="00F1611C" w:rsidP="00F1611C">
      <w:pPr>
        <w:pStyle w:val="Isubpara"/>
        <w:rPr>
          <w:lang w:val="en" w:eastAsia="en-AU"/>
        </w:rPr>
      </w:pPr>
      <w:r w:rsidRPr="00925C23">
        <w:rPr>
          <w:lang w:val="en" w:eastAsia="en-AU"/>
        </w:rPr>
        <w:tab/>
        <w:t>(i)</w:t>
      </w:r>
      <w:r w:rsidRPr="00925C23">
        <w:rPr>
          <w:lang w:val="en" w:eastAsia="en-AU"/>
        </w:rPr>
        <w:tab/>
        <w:t xml:space="preserve">the lessee or manager of the </w:t>
      </w:r>
      <w:r w:rsidRPr="00925C23">
        <w:rPr>
          <w:lang w:eastAsia="en-AU"/>
        </w:rPr>
        <w:t>property or premises</w:t>
      </w:r>
      <w:r w:rsidRPr="00925C23">
        <w:rPr>
          <w:lang w:val="en" w:eastAsia="en-AU"/>
        </w:rPr>
        <w:t xml:space="preserve">; or </w:t>
      </w:r>
    </w:p>
    <w:p w:rsidR="00F1611C" w:rsidRPr="004643A5" w:rsidRDefault="00F1611C" w:rsidP="00F1611C">
      <w:pPr>
        <w:pStyle w:val="Isubpara"/>
        <w:rPr>
          <w:spacing w:val="2"/>
          <w:lang w:val="en" w:eastAsia="en-AU"/>
        </w:rPr>
      </w:pPr>
      <w:r w:rsidRPr="004643A5">
        <w:rPr>
          <w:spacing w:val="2"/>
          <w:lang w:val="en" w:eastAsia="en-AU"/>
        </w:rPr>
        <w:tab/>
        <w:t>(ii)</w:t>
      </w:r>
      <w:r w:rsidRPr="004643A5">
        <w:rPr>
          <w:spacing w:val="2"/>
          <w:lang w:val="en" w:eastAsia="en-AU"/>
        </w:rPr>
        <w:tab/>
        <w:t xml:space="preserve">if the lessee </w:t>
      </w:r>
      <w:r w:rsidRPr="004643A5">
        <w:rPr>
          <w:spacing w:val="2"/>
          <w:lang w:eastAsia="en-AU"/>
        </w:rPr>
        <w:t xml:space="preserve">of the property or premises </w:t>
      </w:r>
      <w:r w:rsidRPr="004643A5">
        <w:rPr>
          <w:spacing w:val="2"/>
          <w:lang w:val="en" w:eastAsia="en-AU"/>
        </w:rPr>
        <w:t xml:space="preserve">is not the occupier of the property or premises—the occupier or manager of the property </w:t>
      </w:r>
      <w:r w:rsidRPr="004643A5">
        <w:rPr>
          <w:spacing w:val="2"/>
          <w:lang w:eastAsia="en-AU"/>
        </w:rPr>
        <w:t>or premises</w:t>
      </w:r>
      <w:r w:rsidRPr="004643A5">
        <w:rPr>
          <w:spacing w:val="2"/>
          <w:lang w:val="en" w:eastAsia="en-AU"/>
        </w:rPr>
        <w:t xml:space="preserve">; and </w:t>
      </w:r>
    </w:p>
    <w:p w:rsidR="00F1611C" w:rsidRPr="00925C23" w:rsidRDefault="00F1611C" w:rsidP="00F1611C">
      <w:pPr>
        <w:pStyle w:val="Ipara"/>
        <w:rPr>
          <w:lang w:val="en" w:eastAsia="en-AU"/>
        </w:rPr>
      </w:pPr>
      <w:r w:rsidRPr="00925C23">
        <w:rPr>
          <w:lang w:val="en" w:eastAsia="en-AU"/>
        </w:rPr>
        <w:tab/>
        <w:t>(b)</w:t>
      </w:r>
      <w:r w:rsidRPr="00925C23">
        <w:rPr>
          <w:lang w:val="en" w:eastAsia="en-AU"/>
        </w:rPr>
        <w:tab/>
        <w:t xml:space="preserve">for an area of unleased </w:t>
      </w:r>
      <w:r w:rsidR="00BA5C43" w:rsidRPr="00925C23">
        <w:rPr>
          <w:lang w:val="en" w:eastAsia="en-AU"/>
        </w:rPr>
        <w:t>territory</w:t>
      </w:r>
      <w:r w:rsidRPr="00925C23">
        <w:rPr>
          <w:lang w:val="en" w:eastAsia="en-AU"/>
        </w:rPr>
        <w:t xml:space="preserve"> land—</w:t>
      </w:r>
    </w:p>
    <w:p w:rsidR="00F1611C" w:rsidRPr="00925C23" w:rsidRDefault="00F1611C" w:rsidP="00F1611C">
      <w:pPr>
        <w:pStyle w:val="Isubpara"/>
        <w:rPr>
          <w:lang w:val="en" w:eastAsia="en-AU"/>
        </w:rPr>
      </w:pPr>
      <w:r w:rsidRPr="00925C23">
        <w:rPr>
          <w:lang w:val="en" w:eastAsia="en-AU"/>
        </w:rPr>
        <w:tab/>
        <w:t>(i)</w:t>
      </w:r>
      <w:r w:rsidRPr="00925C23">
        <w:rPr>
          <w:lang w:val="en" w:eastAsia="en-AU"/>
        </w:rPr>
        <w:tab/>
        <w:t>the custodian of the land; or</w:t>
      </w:r>
    </w:p>
    <w:p w:rsidR="00F1611C" w:rsidRPr="00FA2A29" w:rsidRDefault="00F1611C" w:rsidP="00F1611C">
      <w:pPr>
        <w:pStyle w:val="Isubpara"/>
        <w:rPr>
          <w:spacing w:val="2"/>
          <w:lang w:val="en" w:eastAsia="en-AU"/>
        </w:rPr>
      </w:pPr>
      <w:r w:rsidRPr="00FA2A29">
        <w:rPr>
          <w:spacing w:val="2"/>
          <w:lang w:val="en" w:eastAsia="en-AU"/>
        </w:rPr>
        <w:tab/>
        <w:t>(ii)</w:t>
      </w:r>
      <w:r w:rsidRPr="00FA2A29">
        <w:rPr>
          <w:spacing w:val="2"/>
          <w:lang w:val="en" w:eastAsia="en-AU"/>
        </w:rPr>
        <w:tab/>
        <w:t>if the land is licensed to someone else—the licensee of the land; and</w:t>
      </w:r>
    </w:p>
    <w:p w:rsidR="00F1611C" w:rsidRPr="00925C23" w:rsidRDefault="00F1611C" w:rsidP="00F1611C">
      <w:pPr>
        <w:pStyle w:val="Ipara"/>
        <w:rPr>
          <w:lang w:val="en" w:eastAsia="en-AU"/>
        </w:rPr>
      </w:pPr>
      <w:r w:rsidRPr="00925C23">
        <w:rPr>
          <w:lang w:val="en" w:eastAsia="en-AU"/>
        </w:rPr>
        <w:tab/>
        <w:t>(c)</w:t>
      </w:r>
      <w:r w:rsidRPr="00925C23">
        <w:rPr>
          <w:lang w:val="en" w:eastAsia="en-AU"/>
        </w:rPr>
        <w:tab/>
        <w:t>for an abattoir, saleyard or stock event—the operator of the abattoir, saleyard or stock event.</w:t>
      </w:r>
    </w:p>
    <w:p w:rsidR="006D1ABB" w:rsidRPr="00925C23" w:rsidRDefault="002D4492" w:rsidP="006D1ABB">
      <w:pPr>
        <w:pStyle w:val="IH5Sec"/>
        <w:rPr>
          <w:lang w:val="en" w:eastAsia="en-AU"/>
        </w:rPr>
      </w:pPr>
      <w:r w:rsidRPr="00925C23">
        <w:rPr>
          <w:lang w:val="en" w:eastAsia="en-AU"/>
        </w:rPr>
        <w:t>52</w:t>
      </w:r>
      <w:r w:rsidR="00323632" w:rsidRPr="00925C23">
        <w:rPr>
          <w:lang w:val="en" w:eastAsia="en-AU"/>
        </w:rPr>
        <w:t>X</w:t>
      </w:r>
      <w:r w:rsidR="006D1ABB" w:rsidRPr="00925C23">
        <w:rPr>
          <w:lang w:val="en" w:eastAsia="en-AU"/>
        </w:rPr>
        <w:tab/>
        <w:t>NLIS register</w:t>
      </w:r>
    </w:p>
    <w:p w:rsidR="006D1ABB" w:rsidRPr="00FA2A29" w:rsidRDefault="00FE01D9" w:rsidP="00FE01D9">
      <w:pPr>
        <w:pStyle w:val="IMain"/>
        <w:rPr>
          <w:spacing w:val="2"/>
          <w:lang w:val="en" w:eastAsia="en-AU"/>
        </w:rPr>
      </w:pPr>
      <w:r w:rsidRPr="00FA2A29">
        <w:rPr>
          <w:spacing w:val="2"/>
          <w:lang w:val="en" w:eastAsia="en-AU"/>
        </w:rPr>
        <w:tab/>
        <w:t>(1)</w:t>
      </w:r>
      <w:r w:rsidRPr="00FA2A29">
        <w:rPr>
          <w:spacing w:val="2"/>
          <w:lang w:val="en" w:eastAsia="en-AU"/>
        </w:rPr>
        <w:tab/>
      </w:r>
      <w:r w:rsidR="006D1ABB" w:rsidRPr="00FA2A29">
        <w:rPr>
          <w:spacing w:val="2"/>
          <w:lang w:val="en" w:eastAsia="en-AU"/>
        </w:rPr>
        <w:t xml:space="preserve">The NLIS administrator </w:t>
      </w:r>
      <w:r w:rsidRPr="00FA2A29">
        <w:rPr>
          <w:spacing w:val="2"/>
          <w:lang w:val="en" w:eastAsia="en-AU"/>
        </w:rPr>
        <w:t>must keep a register</w:t>
      </w:r>
      <w:r w:rsidR="006D1ABB" w:rsidRPr="00FA2A29">
        <w:rPr>
          <w:spacing w:val="2"/>
          <w:lang w:val="en" w:eastAsia="en-AU"/>
        </w:rPr>
        <w:t xml:space="preserve"> (the </w:t>
      </w:r>
      <w:r w:rsidR="006D1ABB" w:rsidRPr="00FA2A29">
        <w:rPr>
          <w:rStyle w:val="charBoldItals"/>
          <w:spacing w:val="2"/>
        </w:rPr>
        <w:t>NLIS register</w:t>
      </w:r>
      <w:r w:rsidR="006D1ABB" w:rsidRPr="00FA2A29">
        <w:rPr>
          <w:spacing w:val="2"/>
          <w:lang w:val="en" w:eastAsia="en-AU"/>
        </w:rPr>
        <w:t xml:space="preserve">) of the information that is </w:t>
      </w:r>
      <w:r w:rsidR="00F35857" w:rsidRPr="00FA2A29">
        <w:rPr>
          <w:spacing w:val="2"/>
          <w:lang w:val="en" w:eastAsia="en-AU"/>
        </w:rPr>
        <w:t>given</w:t>
      </w:r>
      <w:r w:rsidR="006D1ABB" w:rsidRPr="00FA2A29">
        <w:rPr>
          <w:spacing w:val="2"/>
          <w:lang w:val="en" w:eastAsia="en-AU"/>
        </w:rPr>
        <w:t xml:space="preserve"> to </w:t>
      </w:r>
      <w:r w:rsidRPr="00FA2A29">
        <w:rPr>
          <w:spacing w:val="2"/>
          <w:lang w:val="en" w:eastAsia="en-AU"/>
        </w:rPr>
        <w:t>the NLIS administrator under th</w:t>
      </w:r>
      <w:r w:rsidR="00F35857" w:rsidRPr="00FA2A29">
        <w:rPr>
          <w:spacing w:val="2"/>
          <w:lang w:val="en" w:eastAsia="en-AU"/>
        </w:rPr>
        <w:t>is Act</w:t>
      </w:r>
      <w:r w:rsidR="006D1ABB" w:rsidRPr="00FA2A29">
        <w:rPr>
          <w:spacing w:val="2"/>
          <w:lang w:val="en" w:eastAsia="en-AU"/>
        </w:rPr>
        <w:t>.</w:t>
      </w:r>
    </w:p>
    <w:p w:rsidR="006D1ABB" w:rsidRPr="00925C23" w:rsidRDefault="00FE01D9" w:rsidP="00FE01D9">
      <w:pPr>
        <w:pStyle w:val="IMain"/>
        <w:rPr>
          <w:lang w:val="en" w:eastAsia="en-AU"/>
        </w:rPr>
      </w:pPr>
      <w:r w:rsidRPr="00925C23">
        <w:rPr>
          <w:lang w:val="en" w:eastAsia="en-AU"/>
        </w:rPr>
        <w:tab/>
        <w:t>(</w:t>
      </w:r>
      <w:r w:rsidR="008F41D1" w:rsidRPr="00925C23">
        <w:rPr>
          <w:lang w:val="en" w:eastAsia="en-AU"/>
        </w:rPr>
        <w:t>2</w:t>
      </w:r>
      <w:r w:rsidRPr="00925C23">
        <w:rPr>
          <w:lang w:val="en" w:eastAsia="en-AU"/>
        </w:rPr>
        <w:t>)</w:t>
      </w:r>
      <w:r w:rsidRPr="00925C23">
        <w:rPr>
          <w:lang w:val="en" w:eastAsia="en-AU"/>
        </w:rPr>
        <w:tab/>
      </w:r>
      <w:r w:rsidR="006D1ABB" w:rsidRPr="00925C23">
        <w:rPr>
          <w:lang w:val="en" w:eastAsia="en-AU"/>
        </w:rPr>
        <w:t xml:space="preserve">The NLIS administrator must, if </w:t>
      </w:r>
      <w:r w:rsidR="008F41D1" w:rsidRPr="00925C23">
        <w:rPr>
          <w:lang w:val="en" w:eastAsia="en-AU"/>
        </w:rPr>
        <w:t>asked</w:t>
      </w:r>
      <w:r w:rsidR="00566A16" w:rsidRPr="00925C23">
        <w:rPr>
          <w:lang w:val="en" w:eastAsia="en-AU"/>
        </w:rPr>
        <w:t>—</w:t>
      </w:r>
    </w:p>
    <w:p w:rsidR="006D1ABB" w:rsidRPr="00925C23" w:rsidRDefault="008F41D1" w:rsidP="008F41D1">
      <w:pPr>
        <w:pStyle w:val="Ipara"/>
        <w:rPr>
          <w:lang w:val="en" w:eastAsia="en-AU"/>
        </w:rPr>
      </w:pPr>
      <w:r w:rsidRPr="00925C23">
        <w:rPr>
          <w:lang w:val="en" w:eastAsia="en-AU"/>
        </w:rPr>
        <w:tab/>
        <w:t>(a)</w:t>
      </w:r>
      <w:r w:rsidRPr="00925C23">
        <w:rPr>
          <w:lang w:val="en" w:eastAsia="en-AU"/>
        </w:rPr>
        <w:tab/>
      </w:r>
      <w:r w:rsidR="006D1ABB" w:rsidRPr="00925C23">
        <w:rPr>
          <w:lang w:val="en" w:eastAsia="en-AU"/>
        </w:rPr>
        <w:t xml:space="preserve">allow an authorised person to have access at any time to the information contained in the </w:t>
      </w:r>
      <w:r w:rsidRPr="00925C23">
        <w:rPr>
          <w:lang w:val="en" w:eastAsia="en-AU"/>
        </w:rPr>
        <w:t>NLIS register free of charge;</w:t>
      </w:r>
      <w:r w:rsidR="006D1ABB" w:rsidRPr="00925C23">
        <w:rPr>
          <w:lang w:val="en" w:eastAsia="en-AU"/>
        </w:rPr>
        <w:t xml:space="preserve"> and</w:t>
      </w:r>
    </w:p>
    <w:p w:rsidR="006D1ABB" w:rsidRPr="00FA2A29" w:rsidRDefault="008F41D1" w:rsidP="008F41D1">
      <w:pPr>
        <w:pStyle w:val="Ipara"/>
        <w:rPr>
          <w:spacing w:val="2"/>
          <w:lang w:val="en" w:eastAsia="en-AU"/>
        </w:rPr>
      </w:pPr>
      <w:r w:rsidRPr="00FA2A29">
        <w:rPr>
          <w:spacing w:val="2"/>
          <w:lang w:val="en" w:eastAsia="en-AU"/>
        </w:rPr>
        <w:tab/>
        <w:t>(b)</w:t>
      </w:r>
      <w:r w:rsidRPr="00FA2A29">
        <w:rPr>
          <w:spacing w:val="2"/>
          <w:lang w:val="en" w:eastAsia="en-AU"/>
        </w:rPr>
        <w:tab/>
      </w:r>
      <w:r w:rsidR="00F35857" w:rsidRPr="00FA2A29">
        <w:rPr>
          <w:spacing w:val="2"/>
          <w:lang w:val="en" w:eastAsia="en-AU"/>
        </w:rPr>
        <w:t>give</w:t>
      </w:r>
      <w:r w:rsidR="006D1ABB" w:rsidRPr="00FA2A29">
        <w:rPr>
          <w:spacing w:val="2"/>
          <w:lang w:val="en" w:eastAsia="en-AU"/>
        </w:rPr>
        <w:t xml:space="preserve"> th</w:t>
      </w:r>
      <w:r w:rsidR="00A531D7" w:rsidRPr="00FA2A29">
        <w:rPr>
          <w:spacing w:val="2"/>
          <w:lang w:val="en" w:eastAsia="en-AU"/>
        </w:rPr>
        <w:t>e</w:t>
      </w:r>
      <w:r w:rsidR="006D1ABB" w:rsidRPr="00FA2A29">
        <w:rPr>
          <w:spacing w:val="2"/>
          <w:lang w:val="en" w:eastAsia="en-AU"/>
        </w:rPr>
        <w:t xml:space="preserve"> information to the authorised person in the</w:t>
      </w:r>
      <w:r w:rsidR="00F35857" w:rsidRPr="00FA2A29">
        <w:rPr>
          <w:spacing w:val="2"/>
          <w:lang w:val="en" w:eastAsia="en-AU"/>
        </w:rPr>
        <w:t xml:space="preserve"> </w:t>
      </w:r>
      <w:r w:rsidR="00566A16" w:rsidRPr="00FA2A29">
        <w:rPr>
          <w:spacing w:val="2"/>
          <w:lang w:val="en" w:eastAsia="en-AU"/>
        </w:rPr>
        <w:t>way</w:t>
      </w:r>
      <w:r w:rsidR="006D1ABB" w:rsidRPr="00FA2A29">
        <w:rPr>
          <w:spacing w:val="2"/>
          <w:lang w:val="en" w:eastAsia="en-AU"/>
        </w:rPr>
        <w:t xml:space="preserve"> and time requested by the person.</w:t>
      </w:r>
    </w:p>
    <w:p w:rsidR="008F41D1" w:rsidRPr="00925C23" w:rsidRDefault="008F41D1" w:rsidP="008F41D1">
      <w:pPr>
        <w:pStyle w:val="IMain"/>
        <w:rPr>
          <w:lang w:val="en" w:eastAsia="en-AU"/>
        </w:rPr>
      </w:pPr>
      <w:r w:rsidRPr="00925C23">
        <w:rPr>
          <w:lang w:val="en" w:eastAsia="en-AU"/>
        </w:rPr>
        <w:tab/>
        <w:t>(</w:t>
      </w:r>
      <w:r w:rsidR="00566A16" w:rsidRPr="00925C23">
        <w:rPr>
          <w:lang w:val="en" w:eastAsia="en-AU"/>
        </w:rPr>
        <w:t>3</w:t>
      </w:r>
      <w:r w:rsidRPr="00925C23">
        <w:rPr>
          <w:lang w:val="en" w:eastAsia="en-AU"/>
        </w:rPr>
        <w:t>)</w:t>
      </w:r>
      <w:r w:rsidRPr="00925C23">
        <w:rPr>
          <w:lang w:val="en" w:eastAsia="en-AU"/>
        </w:rPr>
        <w:tab/>
        <w:t>In this section:</w:t>
      </w:r>
    </w:p>
    <w:p w:rsidR="00A531D7" w:rsidRPr="00925C23" w:rsidRDefault="008F41D1" w:rsidP="00925C23">
      <w:pPr>
        <w:pStyle w:val="aDef"/>
        <w:rPr>
          <w:lang w:val="en" w:eastAsia="en-AU"/>
        </w:rPr>
      </w:pPr>
      <w:r w:rsidRPr="00925C23">
        <w:rPr>
          <w:rStyle w:val="charBoldItals"/>
        </w:rPr>
        <w:t>authorised person</w:t>
      </w:r>
      <w:r w:rsidR="00A531D7" w:rsidRPr="00925C23">
        <w:rPr>
          <w:lang w:val="en" w:eastAsia="en-AU"/>
        </w:rPr>
        <w:t>—</w:t>
      </w:r>
    </w:p>
    <w:p w:rsidR="00A531D7" w:rsidRPr="00925C23" w:rsidRDefault="00A531D7" w:rsidP="00A531D7">
      <w:pPr>
        <w:pStyle w:val="Idefpara"/>
        <w:rPr>
          <w:lang w:val="en" w:eastAsia="en-AU"/>
        </w:rPr>
      </w:pPr>
      <w:r w:rsidRPr="00925C23">
        <w:rPr>
          <w:lang w:val="en" w:eastAsia="en-AU"/>
        </w:rPr>
        <w:tab/>
        <w:t>(a)</w:t>
      </w:r>
      <w:r w:rsidRPr="00925C23">
        <w:rPr>
          <w:lang w:val="en" w:eastAsia="en-AU"/>
        </w:rPr>
        <w:tab/>
      </w:r>
      <w:r w:rsidR="008F41D1" w:rsidRPr="00925C23">
        <w:rPr>
          <w:lang w:val="en" w:eastAsia="en-AU"/>
        </w:rPr>
        <w:t xml:space="preserve">means an authorised person </w:t>
      </w:r>
      <w:r w:rsidR="00566A16" w:rsidRPr="00925C23">
        <w:rPr>
          <w:lang w:val="en" w:eastAsia="en-AU"/>
        </w:rPr>
        <w:t xml:space="preserve">appointed under </w:t>
      </w:r>
      <w:r w:rsidR="008F41D1" w:rsidRPr="00925C23">
        <w:rPr>
          <w:lang w:val="en" w:eastAsia="en-AU"/>
        </w:rPr>
        <w:t>section 64</w:t>
      </w:r>
      <w:r w:rsidRPr="00925C23">
        <w:rPr>
          <w:lang w:val="en" w:eastAsia="en-AU"/>
        </w:rPr>
        <w:t>;</w:t>
      </w:r>
      <w:r w:rsidR="008F41D1" w:rsidRPr="00925C23">
        <w:rPr>
          <w:lang w:val="en" w:eastAsia="en-AU"/>
        </w:rPr>
        <w:t xml:space="preserve"> and</w:t>
      </w:r>
    </w:p>
    <w:p w:rsidR="008F41D1" w:rsidRPr="00925C23" w:rsidRDefault="00A531D7" w:rsidP="00A531D7">
      <w:pPr>
        <w:pStyle w:val="Idefpara"/>
        <w:rPr>
          <w:lang w:val="en" w:eastAsia="en-AU"/>
        </w:rPr>
      </w:pPr>
      <w:r w:rsidRPr="00925C23">
        <w:rPr>
          <w:lang w:val="en" w:eastAsia="en-AU"/>
        </w:rPr>
        <w:tab/>
        <w:t>(b)</w:t>
      </w:r>
      <w:r w:rsidRPr="00925C23">
        <w:rPr>
          <w:lang w:val="en" w:eastAsia="en-AU"/>
        </w:rPr>
        <w:tab/>
      </w:r>
      <w:r w:rsidR="008F41D1" w:rsidRPr="00925C23">
        <w:rPr>
          <w:lang w:val="en" w:eastAsia="en-AU"/>
        </w:rPr>
        <w:t>includes any of the following:</w:t>
      </w:r>
    </w:p>
    <w:p w:rsidR="008F41D1" w:rsidRPr="00925C23" w:rsidRDefault="00A531D7" w:rsidP="00A531D7">
      <w:pPr>
        <w:pStyle w:val="Idefsubpara"/>
        <w:rPr>
          <w:lang w:val="en" w:eastAsia="en-AU"/>
        </w:rPr>
      </w:pPr>
      <w:r w:rsidRPr="00925C23">
        <w:rPr>
          <w:lang w:val="en" w:eastAsia="en-AU"/>
        </w:rPr>
        <w:tab/>
        <w:t>(i)</w:t>
      </w:r>
      <w:r w:rsidRPr="00925C23">
        <w:rPr>
          <w:lang w:val="en" w:eastAsia="en-AU"/>
        </w:rPr>
        <w:tab/>
      </w:r>
      <w:r w:rsidR="008F41D1" w:rsidRPr="00925C23">
        <w:rPr>
          <w:lang w:val="en" w:eastAsia="en-AU"/>
        </w:rPr>
        <w:t xml:space="preserve">the </w:t>
      </w:r>
      <w:r w:rsidR="00162CC9" w:rsidRPr="00925C23">
        <w:rPr>
          <w:lang w:val="en" w:eastAsia="en-AU"/>
        </w:rPr>
        <w:t>director-ge</w:t>
      </w:r>
      <w:r w:rsidR="008927BD" w:rsidRPr="00925C23">
        <w:rPr>
          <w:lang w:val="en" w:eastAsia="en-AU"/>
        </w:rPr>
        <w:t>n</w:t>
      </w:r>
      <w:r w:rsidR="00162CC9" w:rsidRPr="00925C23">
        <w:rPr>
          <w:lang w:val="en" w:eastAsia="en-AU"/>
        </w:rPr>
        <w:t>eral</w:t>
      </w:r>
      <w:r w:rsidR="008F41D1" w:rsidRPr="00925C23">
        <w:rPr>
          <w:lang w:val="en" w:eastAsia="en-AU"/>
        </w:rPr>
        <w:t>;</w:t>
      </w:r>
    </w:p>
    <w:p w:rsidR="008F41D1" w:rsidRPr="00925C23" w:rsidRDefault="00A531D7" w:rsidP="00A531D7">
      <w:pPr>
        <w:pStyle w:val="Idefsubpara"/>
        <w:rPr>
          <w:lang w:val="en" w:eastAsia="en-AU"/>
        </w:rPr>
      </w:pPr>
      <w:r w:rsidRPr="00925C23">
        <w:rPr>
          <w:lang w:val="en" w:eastAsia="en-AU"/>
        </w:rPr>
        <w:tab/>
        <w:t>(ii)</w:t>
      </w:r>
      <w:r w:rsidRPr="00925C23">
        <w:rPr>
          <w:lang w:val="en" w:eastAsia="en-AU"/>
        </w:rPr>
        <w:tab/>
      </w:r>
      <w:r w:rsidR="008F41D1" w:rsidRPr="00925C23">
        <w:rPr>
          <w:lang w:val="en" w:eastAsia="en-AU"/>
        </w:rPr>
        <w:t xml:space="preserve">an authorised officer under the </w:t>
      </w:r>
      <w:hyperlink r:id="rId35" w:tooltip="A2001-66" w:history="1">
        <w:r w:rsidR="001A304D" w:rsidRPr="00925C23">
          <w:rPr>
            <w:rStyle w:val="charCitHyperlinkItal"/>
          </w:rPr>
          <w:t>Food Act 2001</w:t>
        </w:r>
      </w:hyperlink>
      <w:r w:rsidR="008F41D1" w:rsidRPr="00925C23">
        <w:rPr>
          <w:lang w:val="en" w:eastAsia="en-AU"/>
        </w:rPr>
        <w:t>;</w:t>
      </w:r>
    </w:p>
    <w:p w:rsidR="008F41D1" w:rsidRPr="00925C23" w:rsidRDefault="00A531D7" w:rsidP="00A531D7">
      <w:pPr>
        <w:pStyle w:val="Idefsubpara"/>
        <w:rPr>
          <w:rStyle w:val="charItals"/>
        </w:rPr>
      </w:pPr>
      <w:r w:rsidRPr="00925C23">
        <w:rPr>
          <w:lang w:val="en" w:eastAsia="en-AU"/>
        </w:rPr>
        <w:tab/>
        <w:t>(iii)</w:t>
      </w:r>
      <w:r w:rsidRPr="00925C23">
        <w:rPr>
          <w:lang w:val="en" w:eastAsia="en-AU"/>
        </w:rPr>
        <w:tab/>
      </w:r>
      <w:r w:rsidR="008F41D1" w:rsidRPr="00925C23">
        <w:rPr>
          <w:lang w:val="en" w:eastAsia="en-AU"/>
        </w:rPr>
        <w:t xml:space="preserve">an inspector or authorised officer under the </w:t>
      </w:r>
      <w:hyperlink r:id="rId36" w:tooltip="A1992-45" w:history="1">
        <w:r w:rsidR="001A304D" w:rsidRPr="00925C23">
          <w:rPr>
            <w:rStyle w:val="charCitHyperlinkItal"/>
          </w:rPr>
          <w:t>Animal Welfare Act 1992</w:t>
        </w:r>
      </w:hyperlink>
      <w:r w:rsidR="008F41D1" w:rsidRPr="00925C23">
        <w:rPr>
          <w:rStyle w:val="charItals"/>
        </w:rPr>
        <w:t>.</w:t>
      </w:r>
    </w:p>
    <w:p w:rsidR="00FC6582" w:rsidRPr="00925C23" w:rsidRDefault="00FC6582" w:rsidP="00FC6582">
      <w:pPr>
        <w:pStyle w:val="IH3Div"/>
        <w:rPr>
          <w:rStyle w:val="frag-heading"/>
        </w:rPr>
      </w:pPr>
      <w:r w:rsidRPr="00925C23">
        <w:rPr>
          <w:lang w:val="en"/>
        </w:rPr>
        <w:t>Division</w:t>
      </w:r>
      <w:r w:rsidR="006B7011" w:rsidRPr="00925C23">
        <w:rPr>
          <w:lang w:val="en"/>
        </w:rPr>
        <w:t xml:space="preserve"> </w:t>
      </w:r>
      <w:r w:rsidR="002D4492" w:rsidRPr="00925C23">
        <w:rPr>
          <w:lang w:val="en"/>
        </w:rPr>
        <w:t>4</w:t>
      </w:r>
      <w:r w:rsidR="006B7011" w:rsidRPr="00925C23">
        <w:rPr>
          <w:lang w:val="en"/>
        </w:rPr>
        <w:t>.</w:t>
      </w:r>
      <w:r w:rsidR="002D4492" w:rsidRPr="00925C23">
        <w:rPr>
          <w:lang w:val="en"/>
        </w:rPr>
        <w:t>6</w:t>
      </w:r>
      <w:r w:rsidRPr="00925C23">
        <w:rPr>
          <w:lang w:val="en"/>
        </w:rPr>
        <w:tab/>
      </w:r>
      <w:r w:rsidR="006B7011" w:rsidRPr="00925C23">
        <w:rPr>
          <w:lang w:val="en"/>
        </w:rPr>
        <w:t>M</w:t>
      </w:r>
      <w:r w:rsidR="006B7011" w:rsidRPr="00925C23">
        <w:rPr>
          <w:rStyle w:val="frag-heading"/>
        </w:rPr>
        <w:t>iscellaneous</w:t>
      </w:r>
    </w:p>
    <w:p w:rsidR="00FC6582" w:rsidRPr="00925C23" w:rsidRDefault="002D4492" w:rsidP="00FC6582">
      <w:pPr>
        <w:pStyle w:val="IH5Sec"/>
        <w:rPr>
          <w:lang w:val="en" w:eastAsia="en-AU"/>
        </w:rPr>
      </w:pPr>
      <w:r w:rsidRPr="00925C23">
        <w:rPr>
          <w:lang w:val="en" w:eastAsia="en-AU"/>
        </w:rPr>
        <w:t>52</w:t>
      </w:r>
      <w:r w:rsidR="00A531D7" w:rsidRPr="00925C23">
        <w:rPr>
          <w:lang w:val="en" w:eastAsia="en-AU"/>
        </w:rPr>
        <w:t>Y</w:t>
      </w:r>
      <w:r w:rsidR="00FC6582" w:rsidRPr="00925C23">
        <w:rPr>
          <w:lang w:val="en" w:eastAsia="en-AU"/>
        </w:rPr>
        <w:tab/>
        <w:t xml:space="preserve">Provision of information to NLIS administrator </w:t>
      </w:r>
      <w:r w:rsidR="006B7011" w:rsidRPr="00925C23">
        <w:rPr>
          <w:lang w:val="en" w:eastAsia="en-AU"/>
        </w:rPr>
        <w:t>etc</w:t>
      </w:r>
    </w:p>
    <w:p w:rsidR="00FC6582" w:rsidRPr="00FA2A29" w:rsidRDefault="007711A0" w:rsidP="00EF510C">
      <w:pPr>
        <w:pStyle w:val="IMain"/>
        <w:keepLines/>
        <w:rPr>
          <w:spacing w:val="2"/>
          <w:lang w:val="en" w:eastAsia="en-AU"/>
        </w:rPr>
      </w:pPr>
      <w:r w:rsidRPr="00FA2A29">
        <w:rPr>
          <w:spacing w:val="2"/>
          <w:lang w:val="en" w:eastAsia="en-AU"/>
        </w:rPr>
        <w:tab/>
        <w:t>(1)</w:t>
      </w:r>
      <w:r w:rsidRPr="00FA2A29">
        <w:rPr>
          <w:spacing w:val="2"/>
          <w:lang w:val="en" w:eastAsia="en-AU"/>
        </w:rPr>
        <w:tab/>
      </w:r>
      <w:r w:rsidR="00FC6582" w:rsidRPr="00FA2A29">
        <w:rPr>
          <w:spacing w:val="2"/>
          <w:lang w:val="en" w:eastAsia="en-AU"/>
        </w:rPr>
        <w:t xml:space="preserve">A person who is required to </w:t>
      </w:r>
      <w:r w:rsidR="00C179A7" w:rsidRPr="00FA2A29">
        <w:rPr>
          <w:spacing w:val="2"/>
          <w:lang w:val="en" w:eastAsia="en-AU"/>
        </w:rPr>
        <w:t>give</w:t>
      </w:r>
      <w:r w:rsidR="00FC6582" w:rsidRPr="00FA2A29">
        <w:rPr>
          <w:spacing w:val="2"/>
          <w:lang w:val="en" w:eastAsia="en-AU"/>
        </w:rPr>
        <w:t xml:space="preserve"> information to the NLIS administrator under </w:t>
      </w:r>
      <w:r w:rsidR="0025596E" w:rsidRPr="00FA2A29">
        <w:rPr>
          <w:spacing w:val="2"/>
          <w:lang w:val="en" w:eastAsia="en-AU"/>
        </w:rPr>
        <w:t>this Act</w:t>
      </w:r>
      <w:r w:rsidR="00DB517C" w:rsidRPr="00FA2A29">
        <w:rPr>
          <w:spacing w:val="2"/>
          <w:lang w:val="en" w:eastAsia="en-AU"/>
        </w:rPr>
        <w:t xml:space="preserve"> </w:t>
      </w:r>
      <w:r w:rsidRPr="00FA2A29">
        <w:rPr>
          <w:spacing w:val="2"/>
          <w:lang w:val="en" w:eastAsia="en-AU"/>
        </w:rPr>
        <w:t xml:space="preserve">may be </w:t>
      </w:r>
      <w:r w:rsidR="00FC6582" w:rsidRPr="00FA2A29">
        <w:rPr>
          <w:spacing w:val="2"/>
          <w:lang w:val="en" w:eastAsia="en-AU"/>
        </w:rPr>
        <w:t xml:space="preserve">required to </w:t>
      </w:r>
      <w:r w:rsidR="00C179A7" w:rsidRPr="00FA2A29">
        <w:rPr>
          <w:spacing w:val="2"/>
          <w:lang w:val="en" w:eastAsia="en-AU"/>
        </w:rPr>
        <w:t>give</w:t>
      </w:r>
      <w:r w:rsidR="00FC6582" w:rsidRPr="00FA2A29">
        <w:rPr>
          <w:spacing w:val="2"/>
          <w:lang w:val="en" w:eastAsia="en-AU"/>
        </w:rPr>
        <w:t xml:space="preserve"> the information in an electronic form that </w:t>
      </w:r>
      <w:r w:rsidR="00B2372A" w:rsidRPr="00FA2A29">
        <w:rPr>
          <w:spacing w:val="2"/>
          <w:lang w:val="en" w:eastAsia="en-AU"/>
        </w:rPr>
        <w:t>allow</w:t>
      </w:r>
      <w:r w:rsidR="00FC6582" w:rsidRPr="00FA2A29">
        <w:rPr>
          <w:spacing w:val="2"/>
          <w:lang w:val="en" w:eastAsia="en-AU"/>
        </w:rPr>
        <w:t>s it to be readily uploaded to the NLIS register or in any other form approved by the NLIS administrator.</w:t>
      </w:r>
    </w:p>
    <w:p w:rsidR="00FC6582" w:rsidRPr="00FA2A29" w:rsidRDefault="008927BD" w:rsidP="008927BD">
      <w:pPr>
        <w:pStyle w:val="IMain"/>
        <w:rPr>
          <w:spacing w:val="2"/>
          <w:lang w:val="en" w:eastAsia="en-AU"/>
        </w:rPr>
      </w:pPr>
      <w:r w:rsidRPr="00FA2A29">
        <w:rPr>
          <w:spacing w:val="2"/>
          <w:lang w:val="en" w:eastAsia="en-AU"/>
        </w:rPr>
        <w:tab/>
        <w:t>(2)</w:t>
      </w:r>
      <w:r w:rsidRPr="00FA2A29">
        <w:rPr>
          <w:spacing w:val="2"/>
          <w:lang w:val="en" w:eastAsia="en-AU"/>
        </w:rPr>
        <w:tab/>
      </w:r>
      <w:r w:rsidR="00FC6582" w:rsidRPr="00FA2A29">
        <w:rPr>
          <w:spacing w:val="2"/>
          <w:lang w:val="en" w:eastAsia="en-AU"/>
        </w:rPr>
        <w:t xml:space="preserve">A person who is required to </w:t>
      </w:r>
      <w:r w:rsidR="00C179A7" w:rsidRPr="00FA2A29">
        <w:rPr>
          <w:spacing w:val="2"/>
          <w:lang w:val="en" w:eastAsia="en-AU"/>
        </w:rPr>
        <w:t>give</w:t>
      </w:r>
      <w:r w:rsidR="00FC6582" w:rsidRPr="00FA2A29">
        <w:rPr>
          <w:spacing w:val="2"/>
          <w:lang w:val="en" w:eastAsia="en-AU"/>
        </w:rPr>
        <w:t xml:space="preserve"> information </w:t>
      </w:r>
      <w:r w:rsidR="0025596E" w:rsidRPr="00FA2A29">
        <w:rPr>
          <w:spacing w:val="2"/>
          <w:lang w:val="en" w:eastAsia="en-AU"/>
        </w:rPr>
        <w:t>under this Act</w:t>
      </w:r>
      <w:r w:rsidR="00FC6582" w:rsidRPr="00FA2A29">
        <w:rPr>
          <w:spacing w:val="2"/>
          <w:lang w:val="en" w:eastAsia="en-AU"/>
        </w:rPr>
        <w:t xml:space="preserve"> to another person (not being the NLIS administrator) must </w:t>
      </w:r>
      <w:r w:rsidR="00C179A7" w:rsidRPr="00FA2A29">
        <w:rPr>
          <w:spacing w:val="2"/>
          <w:lang w:val="en" w:eastAsia="en-AU"/>
        </w:rPr>
        <w:t>give</w:t>
      </w:r>
      <w:r w:rsidR="00FC6582" w:rsidRPr="00FA2A29">
        <w:rPr>
          <w:spacing w:val="2"/>
          <w:lang w:val="en" w:eastAsia="en-AU"/>
        </w:rPr>
        <w:t xml:space="preserve"> the information in a </w:t>
      </w:r>
      <w:r w:rsidR="00C179A7" w:rsidRPr="00FA2A29">
        <w:rPr>
          <w:spacing w:val="2"/>
          <w:lang w:val="en" w:eastAsia="en-AU"/>
        </w:rPr>
        <w:t>way</w:t>
      </w:r>
      <w:r w:rsidR="00FC6582" w:rsidRPr="00FA2A29">
        <w:rPr>
          <w:spacing w:val="2"/>
          <w:lang w:val="en" w:eastAsia="en-AU"/>
        </w:rPr>
        <w:t xml:space="preserve"> approved by the </w:t>
      </w:r>
      <w:r w:rsidR="00DB517C" w:rsidRPr="00FA2A29">
        <w:rPr>
          <w:spacing w:val="2"/>
          <w:lang w:val="en" w:eastAsia="en-AU"/>
        </w:rPr>
        <w:t>director-general</w:t>
      </w:r>
      <w:r w:rsidR="00FC6582" w:rsidRPr="00FA2A29">
        <w:rPr>
          <w:spacing w:val="2"/>
          <w:lang w:val="en" w:eastAsia="en-AU"/>
        </w:rPr>
        <w:t>.</w:t>
      </w:r>
    </w:p>
    <w:p w:rsidR="00EB746B" w:rsidRPr="00925C23" w:rsidRDefault="00DB517C" w:rsidP="00DB517C">
      <w:pPr>
        <w:pStyle w:val="IMain"/>
        <w:rPr>
          <w:lang w:val="en" w:eastAsia="en-AU"/>
        </w:rPr>
      </w:pPr>
      <w:r w:rsidRPr="00925C23">
        <w:rPr>
          <w:lang w:val="en" w:eastAsia="en-AU"/>
        </w:rPr>
        <w:tab/>
        <w:t>(3)</w:t>
      </w:r>
      <w:r w:rsidRPr="00925C23">
        <w:rPr>
          <w:lang w:val="en" w:eastAsia="en-AU"/>
        </w:rPr>
        <w:tab/>
      </w:r>
      <w:r w:rsidR="00FC6582" w:rsidRPr="00925C23">
        <w:rPr>
          <w:lang w:val="en" w:eastAsia="en-AU"/>
        </w:rPr>
        <w:t xml:space="preserve">The operator of a business </w:t>
      </w:r>
      <w:r w:rsidR="00C179A7" w:rsidRPr="00925C23">
        <w:rPr>
          <w:lang w:val="en" w:eastAsia="en-AU"/>
        </w:rPr>
        <w:t xml:space="preserve">that is required </w:t>
      </w:r>
      <w:r w:rsidR="00FC6582" w:rsidRPr="00925C23">
        <w:rPr>
          <w:lang w:val="en" w:eastAsia="en-AU"/>
        </w:rPr>
        <w:t xml:space="preserve">to </w:t>
      </w:r>
      <w:r w:rsidR="00C179A7" w:rsidRPr="00925C23">
        <w:rPr>
          <w:lang w:val="en" w:eastAsia="en-AU"/>
        </w:rPr>
        <w:t>give</w:t>
      </w:r>
      <w:r w:rsidR="00FC6582" w:rsidRPr="00925C23">
        <w:rPr>
          <w:lang w:val="en" w:eastAsia="en-AU"/>
        </w:rPr>
        <w:t xml:space="preserve"> </w:t>
      </w:r>
      <w:r w:rsidR="00C179A7" w:rsidRPr="00925C23">
        <w:rPr>
          <w:lang w:val="en" w:eastAsia="en-AU"/>
        </w:rPr>
        <w:t xml:space="preserve">information to </w:t>
      </w:r>
      <w:r w:rsidR="00FC6582" w:rsidRPr="00925C23">
        <w:rPr>
          <w:lang w:val="en" w:eastAsia="en-AU"/>
        </w:rPr>
        <w:t xml:space="preserve">the NLIS administrator </w:t>
      </w:r>
      <w:r w:rsidR="0025596E" w:rsidRPr="00925C23">
        <w:rPr>
          <w:lang w:val="en" w:eastAsia="en-AU"/>
        </w:rPr>
        <w:t>under this Act</w:t>
      </w:r>
      <w:r w:rsidR="00FC6582" w:rsidRPr="00925C23">
        <w:rPr>
          <w:lang w:val="en" w:eastAsia="en-AU"/>
        </w:rPr>
        <w:t xml:space="preserve"> must ensure that systems are in place to ensure that</w:t>
      </w:r>
      <w:r w:rsidR="00EB746B" w:rsidRPr="00925C23">
        <w:rPr>
          <w:lang w:val="en" w:eastAsia="en-AU"/>
        </w:rPr>
        <w:t>—</w:t>
      </w:r>
    </w:p>
    <w:p w:rsidR="00EB746B" w:rsidRPr="00925C23" w:rsidRDefault="00EB746B" w:rsidP="00EB746B">
      <w:pPr>
        <w:pStyle w:val="Ipara"/>
        <w:rPr>
          <w:lang w:val="en" w:eastAsia="en-AU"/>
        </w:rPr>
      </w:pPr>
      <w:r w:rsidRPr="00925C23">
        <w:rPr>
          <w:lang w:val="en" w:eastAsia="en-AU"/>
        </w:rPr>
        <w:tab/>
        <w:t>(a)</w:t>
      </w:r>
      <w:r w:rsidRPr="00925C23">
        <w:rPr>
          <w:lang w:val="en" w:eastAsia="en-AU"/>
        </w:rPr>
        <w:tab/>
      </w:r>
      <w:r w:rsidR="00FC6582" w:rsidRPr="00925C23">
        <w:rPr>
          <w:lang w:val="en" w:eastAsia="en-AU"/>
        </w:rPr>
        <w:t xml:space="preserve">the information </w:t>
      </w:r>
      <w:r w:rsidRPr="00925C23">
        <w:rPr>
          <w:lang w:val="en" w:eastAsia="en-AU"/>
        </w:rPr>
        <w:t xml:space="preserve">given </w:t>
      </w:r>
      <w:r w:rsidR="00FC6582" w:rsidRPr="00925C23">
        <w:rPr>
          <w:lang w:val="en" w:eastAsia="en-AU"/>
        </w:rPr>
        <w:t>is accurate</w:t>
      </w:r>
      <w:r w:rsidRPr="00925C23">
        <w:rPr>
          <w:lang w:val="en" w:eastAsia="en-AU"/>
        </w:rPr>
        <w:t>;</w:t>
      </w:r>
      <w:r w:rsidR="00FC6582" w:rsidRPr="00925C23">
        <w:rPr>
          <w:lang w:val="en" w:eastAsia="en-AU"/>
        </w:rPr>
        <w:t xml:space="preserve"> and </w:t>
      </w:r>
    </w:p>
    <w:p w:rsidR="00FC6582" w:rsidRPr="00925C23" w:rsidRDefault="00EB746B" w:rsidP="00EB746B">
      <w:pPr>
        <w:pStyle w:val="Ipara"/>
        <w:rPr>
          <w:lang w:val="en" w:eastAsia="en-AU"/>
        </w:rPr>
      </w:pPr>
      <w:r w:rsidRPr="00925C23">
        <w:rPr>
          <w:lang w:val="en" w:eastAsia="en-AU"/>
        </w:rPr>
        <w:tab/>
        <w:t>(b)</w:t>
      </w:r>
      <w:r w:rsidRPr="00925C23">
        <w:rPr>
          <w:lang w:val="en" w:eastAsia="en-AU"/>
        </w:rPr>
        <w:tab/>
      </w:r>
      <w:r w:rsidR="00FC6582" w:rsidRPr="00925C23">
        <w:rPr>
          <w:lang w:val="en" w:eastAsia="en-AU"/>
        </w:rPr>
        <w:t>any inaccurate information is promptly corrected.</w:t>
      </w:r>
    </w:p>
    <w:p w:rsidR="00933934" w:rsidRPr="00925C23" w:rsidRDefault="00933934" w:rsidP="00933934">
      <w:pPr>
        <w:pStyle w:val="IMain"/>
        <w:rPr>
          <w:lang w:val="en" w:eastAsia="en-AU"/>
        </w:rPr>
      </w:pPr>
      <w:r w:rsidRPr="00925C23">
        <w:rPr>
          <w:lang w:val="en" w:eastAsia="en-AU"/>
        </w:rPr>
        <w:tab/>
        <w:t>(4)</w:t>
      </w:r>
      <w:r w:rsidRPr="00925C23">
        <w:rPr>
          <w:lang w:val="en" w:eastAsia="en-AU"/>
        </w:rPr>
        <w:tab/>
        <w:t>In this section:</w:t>
      </w:r>
    </w:p>
    <w:p w:rsidR="00933934" w:rsidRPr="00925C23" w:rsidRDefault="00933934" w:rsidP="00925C23">
      <w:pPr>
        <w:pStyle w:val="aDef"/>
        <w:rPr>
          <w:lang w:val="en" w:eastAsia="en-AU"/>
        </w:rPr>
      </w:pPr>
      <w:r w:rsidRPr="00925C23">
        <w:rPr>
          <w:rStyle w:val="charBoldItals"/>
        </w:rPr>
        <w:t>NLIS register</w:t>
      </w:r>
      <w:r w:rsidRPr="00925C23">
        <w:rPr>
          <w:lang w:val="en" w:eastAsia="en-AU"/>
        </w:rPr>
        <w:t>—see section 52X.</w:t>
      </w:r>
    </w:p>
    <w:p w:rsidR="005D41F1" w:rsidRPr="00925C23" w:rsidRDefault="005D41F1" w:rsidP="005D41F1">
      <w:pPr>
        <w:pStyle w:val="IH5Sec"/>
      </w:pPr>
      <w:r w:rsidRPr="00925C23">
        <w:t>52Z</w:t>
      </w:r>
      <w:r w:rsidRPr="00925C23">
        <w:tab/>
        <w:t>Inspection of slaughtered stock</w:t>
      </w:r>
    </w:p>
    <w:p w:rsidR="005D41F1" w:rsidRPr="00FA2A29" w:rsidRDefault="005D41F1" w:rsidP="005D41F1">
      <w:pPr>
        <w:pStyle w:val="IMain"/>
        <w:rPr>
          <w:spacing w:val="2"/>
        </w:rPr>
      </w:pPr>
      <w:r w:rsidRPr="00FA2A29">
        <w:rPr>
          <w:spacing w:val="2"/>
        </w:rPr>
        <w:tab/>
        <w:t>(1)</w:t>
      </w:r>
      <w:r w:rsidRPr="00FA2A29">
        <w:rPr>
          <w:spacing w:val="2"/>
        </w:rPr>
        <w:tab/>
        <w:t>The chief veterinary officer may inspect the carcass of an animal that has been slaughtered at an abattoir.</w:t>
      </w:r>
    </w:p>
    <w:p w:rsidR="005D41F1" w:rsidRPr="00925C23" w:rsidRDefault="005D41F1" w:rsidP="005D41F1">
      <w:pPr>
        <w:pStyle w:val="IMain"/>
      </w:pPr>
      <w:r w:rsidRPr="00925C23">
        <w:tab/>
        <w:t>(2)</w:t>
      </w:r>
      <w:r w:rsidRPr="00925C23">
        <w:tab/>
        <w:t>Without limiting subsection (1), if the chief veterinary officer believes on reasonable grounds that appropriate health standards for the animal have not been met, the chief veterinary officer may—</w:t>
      </w:r>
    </w:p>
    <w:p w:rsidR="005D41F1" w:rsidRPr="00925C23" w:rsidRDefault="005D41F1" w:rsidP="005D41F1">
      <w:pPr>
        <w:pStyle w:val="Ipara"/>
      </w:pPr>
      <w:r w:rsidRPr="00925C23">
        <w:tab/>
        <w:t>(a)</w:t>
      </w:r>
      <w:r w:rsidRPr="00925C23">
        <w:tab/>
        <w:t>take samples or seize the carcass for testing or other investigation of the health of the animal; or</w:t>
      </w:r>
    </w:p>
    <w:p w:rsidR="005D41F1" w:rsidRPr="00925C23" w:rsidRDefault="005D41F1" w:rsidP="005D41F1">
      <w:pPr>
        <w:pStyle w:val="Ipara"/>
      </w:pPr>
      <w:r w:rsidRPr="00925C23">
        <w:tab/>
        <w:t>(b)</w:t>
      </w:r>
      <w:r w:rsidRPr="00925C23">
        <w:tab/>
        <w:t>direct the person in charge of the abattoir to do anything to the carcass to enable investigation of the health of the animal; or</w:t>
      </w:r>
    </w:p>
    <w:p w:rsidR="005D41F1" w:rsidRPr="00925C23" w:rsidRDefault="005D41F1" w:rsidP="005D41F1">
      <w:pPr>
        <w:pStyle w:val="Ipara"/>
      </w:pPr>
      <w:r w:rsidRPr="00925C23">
        <w:tab/>
        <w:t>(c)</w:t>
      </w:r>
      <w:r w:rsidRPr="00925C23">
        <w:tab/>
        <w:t>dispose of the carcass; or</w:t>
      </w:r>
    </w:p>
    <w:p w:rsidR="005D41F1" w:rsidRPr="00925C23" w:rsidRDefault="005D41F1" w:rsidP="005D41F1">
      <w:pPr>
        <w:pStyle w:val="Ipara"/>
      </w:pPr>
      <w:r w:rsidRPr="00925C23">
        <w:tab/>
        <w:t>(d)</w:t>
      </w:r>
      <w:r w:rsidRPr="00925C23">
        <w:tab/>
        <w:t>direct the person in charge of the abattoir to dispose of the carcass as directed.</w:t>
      </w:r>
    </w:p>
    <w:p w:rsidR="005D41F1" w:rsidRPr="00FA2A29" w:rsidRDefault="005D41F1" w:rsidP="00FA2A29">
      <w:pPr>
        <w:pStyle w:val="IMain"/>
        <w:keepNext/>
        <w:ind w:right="52"/>
        <w:rPr>
          <w:spacing w:val="2"/>
        </w:rPr>
      </w:pPr>
      <w:r w:rsidRPr="00FA2A29">
        <w:rPr>
          <w:spacing w:val="2"/>
        </w:rPr>
        <w:tab/>
        <w:t>(3)</w:t>
      </w:r>
      <w:r w:rsidRPr="00FA2A29">
        <w:rPr>
          <w:spacing w:val="2"/>
        </w:rPr>
        <w:tab/>
        <w:t>A person commits an offence if the person fails to take all reasonable steps to comply with a direction given to the person under subsection (2) (b) or (d).</w:t>
      </w:r>
    </w:p>
    <w:p w:rsidR="005D41F1" w:rsidRPr="00925C23" w:rsidRDefault="005D41F1" w:rsidP="005D41F1">
      <w:pPr>
        <w:pStyle w:val="Penalty"/>
      </w:pPr>
      <w:r w:rsidRPr="00925C23">
        <w:t xml:space="preserve">Maximum penalty:  </w:t>
      </w:r>
      <w:r w:rsidR="002A6B48" w:rsidRPr="00925C23">
        <w:t>50</w:t>
      </w:r>
      <w:r w:rsidRPr="00925C23">
        <w:t xml:space="preserve"> penalty units.</w:t>
      </w:r>
    </w:p>
    <w:p w:rsidR="00310843" w:rsidRPr="00925C23" w:rsidRDefault="00310843" w:rsidP="00310843">
      <w:pPr>
        <w:pStyle w:val="IH5Sec"/>
      </w:pPr>
      <w:r w:rsidRPr="00925C23">
        <w:t>52</w:t>
      </w:r>
      <w:r w:rsidR="004A0C4E" w:rsidRPr="00925C23">
        <w:t>Z</w:t>
      </w:r>
      <w:r w:rsidR="005D5679" w:rsidRPr="00925C23">
        <w:t>A</w:t>
      </w:r>
      <w:r w:rsidRPr="00925C23">
        <w:tab/>
        <w:t>Evidentiary certificates</w:t>
      </w:r>
    </w:p>
    <w:p w:rsidR="00310843" w:rsidRPr="00FA2A29" w:rsidRDefault="0089521E" w:rsidP="0089521E">
      <w:pPr>
        <w:pStyle w:val="IMain"/>
        <w:rPr>
          <w:spacing w:val="2"/>
        </w:rPr>
      </w:pPr>
      <w:r w:rsidRPr="00FA2A29">
        <w:rPr>
          <w:spacing w:val="2"/>
        </w:rPr>
        <w:tab/>
        <w:t>(1)</w:t>
      </w:r>
      <w:r w:rsidRPr="00FA2A29">
        <w:rPr>
          <w:spacing w:val="2"/>
        </w:rPr>
        <w:tab/>
      </w:r>
      <w:r w:rsidR="00310843" w:rsidRPr="00FA2A29">
        <w:rPr>
          <w:spacing w:val="2"/>
        </w:rPr>
        <w:t xml:space="preserve">In a proceeding for an offence against </w:t>
      </w:r>
      <w:r w:rsidR="004A0C4E" w:rsidRPr="00FA2A29">
        <w:rPr>
          <w:spacing w:val="2"/>
        </w:rPr>
        <w:t>this part</w:t>
      </w:r>
      <w:r w:rsidRPr="00FA2A29">
        <w:rPr>
          <w:spacing w:val="2"/>
        </w:rPr>
        <w:t xml:space="preserve">, </w:t>
      </w:r>
      <w:r w:rsidR="00310843" w:rsidRPr="00FA2A29">
        <w:rPr>
          <w:spacing w:val="2"/>
        </w:rPr>
        <w:t xml:space="preserve">a certificate signed by the chief veterinary officer stating </w:t>
      </w:r>
      <w:r w:rsidR="004A0C4E" w:rsidRPr="00FA2A29">
        <w:rPr>
          <w:spacing w:val="2"/>
        </w:rPr>
        <w:t>either</w:t>
      </w:r>
      <w:r w:rsidR="002B43EF" w:rsidRPr="00FA2A29">
        <w:rPr>
          <w:spacing w:val="2"/>
        </w:rPr>
        <w:t xml:space="preserve"> of the following</w:t>
      </w:r>
      <w:r w:rsidRPr="00FA2A29">
        <w:rPr>
          <w:spacing w:val="2"/>
        </w:rPr>
        <w:t xml:space="preserve"> </w:t>
      </w:r>
      <w:r w:rsidR="00310843" w:rsidRPr="00FA2A29">
        <w:rPr>
          <w:spacing w:val="2"/>
        </w:rPr>
        <w:t>is evidence of the matters stated:</w:t>
      </w:r>
    </w:p>
    <w:p w:rsidR="002B43EF" w:rsidRPr="00925C23" w:rsidRDefault="002B43EF" w:rsidP="002B43EF">
      <w:pPr>
        <w:pStyle w:val="Ipara"/>
      </w:pPr>
      <w:r w:rsidRPr="00925C23">
        <w:tab/>
        <w:t>(a)</w:t>
      </w:r>
      <w:r w:rsidRPr="00925C23">
        <w:tab/>
        <w:t>a property identification code ha</w:t>
      </w:r>
      <w:r w:rsidR="006F347C" w:rsidRPr="00925C23">
        <w:t>s</w:t>
      </w:r>
      <w:r w:rsidRPr="00925C23">
        <w:t xml:space="preserve"> or ha</w:t>
      </w:r>
      <w:r w:rsidR="006F347C" w:rsidRPr="00925C23">
        <w:t>s</w:t>
      </w:r>
      <w:r w:rsidRPr="00925C23">
        <w:t xml:space="preserve"> not been allocated to a property or premises;</w:t>
      </w:r>
    </w:p>
    <w:p w:rsidR="00310843" w:rsidRPr="00925C23" w:rsidRDefault="002B43EF" w:rsidP="002B43EF">
      <w:pPr>
        <w:pStyle w:val="Ipara"/>
      </w:pPr>
      <w:r w:rsidRPr="00925C23">
        <w:tab/>
        <w:t>(b)</w:t>
      </w:r>
      <w:r w:rsidRPr="00925C23">
        <w:tab/>
      </w:r>
      <w:r w:rsidR="006F347C" w:rsidRPr="00925C23">
        <w:t>an agent identification code has or has</w:t>
      </w:r>
      <w:r w:rsidRPr="00925C23">
        <w:t xml:space="preserve"> not been allocated to a stock and station agent</w:t>
      </w:r>
      <w:r w:rsidR="00310843" w:rsidRPr="00925C23">
        <w:t xml:space="preserve">. </w:t>
      </w:r>
    </w:p>
    <w:p w:rsidR="00310843" w:rsidRPr="00925C23" w:rsidRDefault="00E712D5" w:rsidP="00E712D5">
      <w:pPr>
        <w:pStyle w:val="IMain"/>
      </w:pPr>
      <w:r w:rsidRPr="00925C23">
        <w:tab/>
        <w:t>(2)</w:t>
      </w:r>
      <w:r w:rsidRPr="00925C23">
        <w:tab/>
      </w:r>
      <w:r w:rsidR="00310843" w:rsidRPr="00925C23">
        <w:t>Without limiting subsection (1), a certificate may state a matter by reference to a date or period.</w:t>
      </w:r>
    </w:p>
    <w:p w:rsidR="004A0C4E" w:rsidRPr="00925C23" w:rsidRDefault="00925C23" w:rsidP="00925C23">
      <w:pPr>
        <w:pStyle w:val="AH5Sec"/>
        <w:shd w:val="pct25" w:color="auto" w:fill="auto"/>
        <w:rPr>
          <w:lang w:val="en" w:eastAsia="en-AU"/>
        </w:rPr>
      </w:pPr>
      <w:bookmarkStart w:id="11" w:name="_Toc521317411"/>
      <w:r w:rsidRPr="00925C23">
        <w:rPr>
          <w:rStyle w:val="CharSectNo"/>
        </w:rPr>
        <w:t>7</w:t>
      </w:r>
      <w:r w:rsidRPr="00925C23">
        <w:rPr>
          <w:lang w:val="en" w:eastAsia="en-AU"/>
        </w:rPr>
        <w:tab/>
      </w:r>
      <w:r w:rsidR="004A0C4E" w:rsidRPr="00925C23">
        <w:rPr>
          <w:lang w:val="en" w:eastAsia="en-AU"/>
        </w:rPr>
        <w:t>General powers on entry to premises</w:t>
      </w:r>
      <w:r w:rsidR="004A0C4E" w:rsidRPr="00925C23">
        <w:rPr>
          <w:lang w:val="en" w:eastAsia="en-AU"/>
        </w:rPr>
        <w:br/>
        <w:t>Section 69 (1) (e) (iii)</w:t>
      </w:r>
      <w:bookmarkEnd w:id="11"/>
    </w:p>
    <w:p w:rsidR="004A0C4E" w:rsidRPr="00925C23" w:rsidRDefault="004A0C4E" w:rsidP="004A0C4E">
      <w:pPr>
        <w:pStyle w:val="direction"/>
        <w:rPr>
          <w:lang w:val="en" w:eastAsia="en-AU"/>
        </w:rPr>
      </w:pPr>
      <w:r w:rsidRPr="00925C23">
        <w:rPr>
          <w:lang w:val="en" w:eastAsia="en-AU"/>
        </w:rPr>
        <w:t>substitute</w:t>
      </w:r>
    </w:p>
    <w:p w:rsidR="004A0C4E" w:rsidRPr="00925C23" w:rsidRDefault="004A0C4E" w:rsidP="004A0C4E">
      <w:pPr>
        <w:pStyle w:val="Isubpara"/>
        <w:rPr>
          <w:lang w:val="en" w:eastAsia="en-AU"/>
        </w:rPr>
      </w:pPr>
      <w:r w:rsidRPr="00925C23">
        <w:rPr>
          <w:lang w:val="en" w:eastAsia="en-AU"/>
        </w:rPr>
        <w:tab/>
        <w:t>(iii)</w:t>
      </w:r>
      <w:r w:rsidRPr="00925C23">
        <w:rPr>
          <w:lang w:val="en" w:eastAsia="en-AU"/>
        </w:rPr>
        <w:tab/>
        <w:t>identifiable stock;</w:t>
      </w:r>
    </w:p>
    <w:p w:rsidR="00642168" w:rsidRPr="00925C23" w:rsidRDefault="00925C23" w:rsidP="00925C23">
      <w:pPr>
        <w:pStyle w:val="AH5Sec"/>
        <w:shd w:val="pct25" w:color="auto" w:fill="auto"/>
        <w:rPr>
          <w:lang w:val="en" w:eastAsia="en-AU"/>
        </w:rPr>
      </w:pPr>
      <w:bookmarkStart w:id="12" w:name="_Toc521317412"/>
      <w:r w:rsidRPr="00925C23">
        <w:rPr>
          <w:rStyle w:val="CharSectNo"/>
        </w:rPr>
        <w:t>8</w:t>
      </w:r>
      <w:r w:rsidRPr="00925C23">
        <w:rPr>
          <w:lang w:val="en" w:eastAsia="en-AU"/>
        </w:rPr>
        <w:tab/>
      </w:r>
      <w:r w:rsidR="00642168" w:rsidRPr="00925C23">
        <w:rPr>
          <w:lang w:val="en" w:eastAsia="en-AU"/>
        </w:rPr>
        <w:t>Regulation-making power</w:t>
      </w:r>
      <w:r w:rsidR="00642168" w:rsidRPr="00925C23">
        <w:rPr>
          <w:lang w:val="en" w:eastAsia="en-AU"/>
        </w:rPr>
        <w:br/>
        <w:t>Section 90 (2) (n)</w:t>
      </w:r>
      <w:bookmarkEnd w:id="12"/>
    </w:p>
    <w:p w:rsidR="00642168" w:rsidRPr="00925C23" w:rsidRDefault="00444E26" w:rsidP="00444E26">
      <w:pPr>
        <w:pStyle w:val="direction"/>
        <w:rPr>
          <w:lang w:val="en" w:eastAsia="en-AU"/>
        </w:rPr>
      </w:pPr>
      <w:r w:rsidRPr="00925C23">
        <w:rPr>
          <w:lang w:val="en" w:eastAsia="en-AU"/>
        </w:rPr>
        <w:t>substitute</w:t>
      </w:r>
    </w:p>
    <w:p w:rsidR="00444E26" w:rsidRPr="00925C23" w:rsidRDefault="00444E26" w:rsidP="00444E26">
      <w:pPr>
        <w:pStyle w:val="Ipara"/>
        <w:rPr>
          <w:lang w:val="en" w:eastAsia="en-AU"/>
        </w:rPr>
      </w:pPr>
      <w:r w:rsidRPr="00925C23">
        <w:rPr>
          <w:lang w:val="en" w:eastAsia="en-AU"/>
        </w:rPr>
        <w:tab/>
        <w:t>(n)</w:t>
      </w:r>
      <w:r w:rsidRPr="00925C23">
        <w:rPr>
          <w:lang w:val="en" w:eastAsia="en-AU"/>
        </w:rPr>
        <w:tab/>
        <w:t>requirements for NLIS and permanent identifiers;</w:t>
      </w:r>
    </w:p>
    <w:p w:rsidR="00BF6932" w:rsidRPr="00925C23" w:rsidRDefault="00925C23" w:rsidP="00925C23">
      <w:pPr>
        <w:pStyle w:val="AH5Sec"/>
        <w:shd w:val="pct25" w:color="auto" w:fill="auto"/>
        <w:rPr>
          <w:lang w:val="en" w:eastAsia="en-AU"/>
        </w:rPr>
      </w:pPr>
      <w:bookmarkStart w:id="13" w:name="_Toc521317413"/>
      <w:r w:rsidRPr="00925C23">
        <w:rPr>
          <w:rStyle w:val="CharSectNo"/>
        </w:rPr>
        <w:t>9</w:t>
      </w:r>
      <w:r w:rsidRPr="00925C23">
        <w:rPr>
          <w:lang w:val="en" w:eastAsia="en-AU"/>
        </w:rPr>
        <w:tab/>
      </w:r>
      <w:r w:rsidR="00BF6932" w:rsidRPr="00925C23">
        <w:rPr>
          <w:lang w:val="en" w:eastAsia="en-AU"/>
        </w:rPr>
        <w:t xml:space="preserve">Dictionary, definition of </w:t>
      </w:r>
      <w:r w:rsidR="00BF6932" w:rsidRPr="00925C23">
        <w:rPr>
          <w:rStyle w:val="charItals"/>
        </w:rPr>
        <w:t>abattoir</w:t>
      </w:r>
      <w:bookmarkEnd w:id="13"/>
    </w:p>
    <w:p w:rsidR="00BF6932" w:rsidRPr="00925C23" w:rsidRDefault="00BF6932" w:rsidP="00BF6932">
      <w:pPr>
        <w:pStyle w:val="direction"/>
        <w:rPr>
          <w:lang w:val="en" w:eastAsia="en-AU"/>
        </w:rPr>
      </w:pPr>
      <w:r w:rsidRPr="00925C23">
        <w:rPr>
          <w:lang w:val="en" w:eastAsia="en-AU"/>
        </w:rPr>
        <w:t>omit</w:t>
      </w:r>
    </w:p>
    <w:p w:rsidR="00BF6932" w:rsidRPr="00925C23" w:rsidRDefault="00925C23" w:rsidP="00925C23">
      <w:pPr>
        <w:pStyle w:val="AH5Sec"/>
        <w:shd w:val="pct25" w:color="auto" w:fill="auto"/>
        <w:rPr>
          <w:rStyle w:val="charItals"/>
        </w:rPr>
      </w:pPr>
      <w:bookmarkStart w:id="14" w:name="_Toc521317414"/>
      <w:r w:rsidRPr="00925C23">
        <w:rPr>
          <w:rStyle w:val="CharSectNo"/>
        </w:rPr>
        <w:t>10</w:t>
      </w:r>
      <w:r w:rsidRPr="00925C23">
        <w:rPr>
          <w:rStyle w:val="charItals"/>
          <w:i w:val="0"/>
        </w:rPr>
        <w:tab/>
      </w:r>
      <w:r w:rsidR="00BF6932" w:rsidRPr="00925C23">
        <w:rPr>
          <w:lang w:val="en" w:eastAsia="en-AU"/>
        </w:rPr>
        <w:t xml:space="preserve">Dictionary, definition of </w:t>
      </w:r>
      <w:r w:rsidR="00BF6932" w:rsidRPr="00925C23">
        <w:rPr>
          <w:rStyle w:val="charItals"/>
        </w:rPr>
        <w:t>a</w:t>
      </w:r>
      <w:r w:rsidR="00E368DC" w:rsidRPr="00925C23">
        <w:rPr>
          <w:rStyle w:val="charItals"/>
        </w:rPr>
        <w:t>gency</w:t>
      </w:r>
      <w:r w:rsidR="00903268" w:rsidRPr="00925C23">
        <w:rPr>
          <w:lang w:val="en" w:eastAsia="en-AU"/>
        </w:rPr>
        <w:t>, par (a)</w:t>
      </w:r>
      <w:r w:rsidR="00E368DC" w:rsidRPr="00925C23">
        <w:rPr>
          <w:lang w:val="en" w:eastAsia="en-AU"/>
        </w:rPr>
        <w:t xml:space="preserve"> (i)</w:t>
      </w:r>
      <w:bookmarkEnd w:id="14"/>
    </w:p>
    <w:p w:rsidR="00E368DC" w:rsidRPr="00925C23" w:rsidRDefault="00E368DC" w:rsidP="00E368DC">
      <w:pPr>
        <w:pStyle w:val="direction"/>
        <w:rPr>
          <w:lang w:val="en" w:eastAsia="en-AU"/>
        </w:rPr>
      </w:pPr>
      <w:r w:rsidRPr="00925C23">
        <w:rPr>
          <w:lang w:val="en" w:eastAsia="en-AU"/>
        </w:rPr>
        <w:t>omit</w:t>
      </w:r>
    </w:p>
    <w:p w:rsidR="00E368DC" w:rsidRPr="00925C23" w:rsidRDefault="00E368DC" w:rsidP="00E368DC">
      <w:pPr>
        <w:pStyle w:val="Amainreturn"/>
        <w:rPr>
          <w:lang w:val="en" w:eastAsia="en-AU"/>
        </w:rPr>
      </w:pPr>
      <w:r w:rsidRPr="00925C23">
        <w:rPr>
          <w:lang w:val="en" w:eastAsia="en-AU"/>
        </w:rPr>
        <w:t>an administrative unit</w:t>
      </w:r>
    </w:p>
    <w:p w:rsidR="00E368DC" w:rsidRPr="00925C23" w:rsidRDefault="00E368DC" w:rsidP="00E368DC">
      <w:pPr>
        <w:pStyle w:val="direction"/>
        <w:rPr>
          <w:lang w:val="en" w:eastAsia="en-AU"/>
        </w:rPr>
      </w:pPr>
      <w:r w:rsidRPr="00925C23">
        <w:rPr>
          <w:lang w:val="en" w:eastAsia="en-AU"/>
        </w:rPr>
        <w:t>substitute</w:t>
      </w:r>
    </w:p>
    <w:p w:rsidR="00E368DC" w:rsidRPr="00925C23" w:rsidRDefault="00E368DC" w:rsidP="00E368DC">
      <w:pPr>
        <w:pStyle w:val="Amainreturn"/>
        <w:rPr>
          <w:lang w:val="en" w:eastAsia="en-AU"/>
        </w:rPr>
      </w:pPr>
      <w:r w:rsidRPr="00925C23">
        <w:rPr>
          <w:lang w:val="en" w:eastAsia="en-AU"/>
        </w:rPr>
        <w:t>a department</w:t>
      </w:r>
    </w:p>
    <w:p w:rsidR="00F7034F" w:rsidRPr="00925C23" w:rsidRDefault="00925C23" w:rsidP="00925C23">
      <w:pPr>
        <w:pStyle w:val="AH5Sec"/>
        <w:shd w:val="pct25" w:color="auto" w:fill="auto"/>
        <w:rPr>
          <w:lang w:val="en" w:eastAsia="en-AU"/>
        </w:rPr>
      </w:pPr>
      <w:bookmarkStart w:id="15" w:name="_Toc521317415"/>
      <w:r w:rsidRPr="00925C23">
        <w:rPr>
          <w:rStyle w:val="CharSectNo"/>
        </w:rPr>
        <w:t>11</w:t>
      </w:r>
      <w:r w:rsidRPr="00925C23">
        <w:rPr>
          <w:lang w:val="en" w:eastAsia="en-AU"/>
        </w:rPr>
        <w:tab/>
      </w:r>
      <w:r w:rsidR="00F7034F" w:rsidRPr="00925C23">
        <w:rPr>
          <w:lang w:val="en" w:eastAsia="en-AU"/>
        </w:rPr>
        <w:t xml:space="preserve">Dictionary, new definition of </w:t>
      </w:r>
      <w:r w:rsidR="00F7034F" w:rsidRPr="00925C23">
        <w:rPr>
          <w:rStyle w:val="charItals"/>
        </w:rPr>
        <w:t>agent identification code</w:t>
      </w:r>
      <w:bookmarkEnd w:id="15"/>
    </w:p>
    <w:p w:rsidR="00F7034F" w:rsidRPr="00925C23" w:rsidRDefault="00F7034F" w:rsidP="00F7034F">
      <w:pPr>
        <w:pStyle w:val="direction"/>
        <w:rPr>
          <w:lang w:val="en" w:eastAsia="en-AU"/>
        </w:rPr>
      </w:pPr>
      <w:r w:rsidRPr="00925C23">
        <w:rPr>
          <w:lang w:val="en" w:eastAsia="en-AU"/>
        </w:rPr>
        <w:t>insert</w:t>
      </w:r>
    </w:p>
    <w:p w:rsidR="00F7034F" w:rsidRPr="00FA2A29" w:rsidRDefault="00F7034F" w:rsidP="00925C23">
      <w:pPr>
        <w:pStyle w:val="aDef"/>
        <w:rPr>
          <w:spacing w:val="2"/>
          <w:lang w:val="en" w:eastAsia="en-AU"/>
        </w:rPr>
      </w:pPr>
      <w:r w:rsidRPr="00FA2A29">
        <w:rPr>
          <w:rStyle w:val="charBoldItals"/>
          <w:spacing w:val="2"/>
        </w:rPr>
        <w:t>agent identification code</w:t>
      </w:r>
      <w:r w:rsidR="00195AD9" w:rsidRPr="00FA2A29">
        <w:rPr>
          <w:spacing w:val="2"/>
          <w:lang w:val="en" w:eastAsia="en-AU"/>
        </w:rPr>
        <w:t xml:space="preserve">, </w:t>
      </w:r>
      <w:r w:rsidRPr="00FA2A29">
        <w:rPr>
          <w:spacing w:val="2"/>
          <w:lang w:val="en" w:eastAsia="en-AU"/>
        </w:rPr>
        <w:t xml:space="preserve">for part 4 (National </w:t>
      </w:r>
      <w:r w:rsidR="00FE1882" w:rsidRPr="00FA2A29">
        <w:rPr>
          <w:spacing w:val="2"/>
          <w:lang w:val="en" w:eastAsia="en-AU"/>
        </w:rPr>
        <w:t>livestock i</w:t>
      </w:r>
      <w:r w:rsidRPr="00FA2A29">
        <w:rPr>
          <w:spacing w:val="2"/>
          <w:lang w:val="en" w:eastAsia="en-AU"/>
        </w:rPr>
        <w:t xml:space="preserve">dentification </w:t>
      </w:r>
      <w:r w:rsidR="00FE1882" w:rsidRPr="00FA2A29">
        <w:rPr>
          <w:spacing w:val="2"/>
          <w:lang w:val="en" w:eastAsia="en-AU"/>
        </w:rPr>
        <w:t>s</w:t>
      </w:r>
      <w:r w:rsidRPr="00FA2A29">
        <w:rPr>
          <w:spacing w:val="2"/>
          <w:lang w:val="en" w:eastAsia="en-AU"/>
        </w:rPr>
        <w:t>ystem)—see section 37.</w:t>
      </w:r>
    </w:p>
    <w:p w:rsidR="00867F89" w:rsidRPr="00925C23" w:rsidRDefault="00925C23" w:rsidP="00925C23">
      <w:pPr>
        <w:pStyle w:val="AH5Sec"/>
        <w:shd w:val="pct25" w:color="auto" w:fill="auto"/>
      </w:pPr>
      <w:bookmarkStart w:id="16" w:name="_Toc521317416"/>
      <w:r w:rsidRPr="00925C23">
        <w:rPr>
          <w:rStyle w:val="CharSectNo"/>
        </w:rPr>
        <w:t>12</w:t>
      </w:r>
      <w:r w:rsidRPr="00925C23">
        <w:tab/>
      </w:r>
      <w:r w:rsidR="00867F89" w:rsidRPr="00925C23">
        <w:t xml:space="preserve">Dictionary, definition of </w:t>
      </w:r>
      <w:r w:rsidR="000E018A" w:rsidRPr="00925C23">
        <w:rPr>
          <w:rStyle w:val="charItals"/>
        </w:rPr>
        <w:t>approved tag</w:t>
      </w:r>
      <w:bookmarkEnd w:id="16"/>
    </w:p>
    <w:p w:rsidR="00867F89" w:rsidRPr="00925C23" w:rsidRDefault="00867F89" w:rsidP="00867F89">
      <w:pPr>
        <w:pStyle w:val="direction"/>
      </w:pPr>
      <w:r w:rsidRPr="00925C23">
        <w:t>omit</w:t>
      </w:r>
    </w:p>
    <w:p w:rsidR="002905DC" w:rsidRPr="00925C23" w:rsidRDefault="00925C23" w:rsidP="00925C23">
      <w:pPr>
        <w:pStyle w:val="AH5Sec"/>
        <w:shd w:val="pct25" w:color="auto" w:fill="auto"/>
      </w:pPr>
      <w:bookmarkStart w:id="17" w:name="_Toc521317417"/>
      <w:r w:rsidRPr="00925C23">
        <w:rPr>
          <w:rStyle w:val="CharSectNo"/>
        </w:rPr>
        <w:t>13</w:t>
      </w:r>
      <w:r w:rsidRPr="00925C23">
        <w:tab/>
      </w:r>
      <w:r w:rsidR="0049683E" w:rsidRPr="00925C23">
        <w:t>Dictionary, new definitions</w:t>
      </w:r>
      <w:bookmarkEnd w:id="17"/>
    </w:p>
    <w:p w:rsidR="0049683E" w:rsidRPr="00925C23" w:rsidRDefault="0049683E" w:rsidP="0049683E">
      <w:pPr>
        <w:pStyle w:val="direction"/>
      </w:pPr>
      <w:r w:rsidRPr="00925C23">
        <w:t>insert</w:t>
      </w:r>
    </w:p>
    <w:p w:rsidR="0049683E" w:rsidRPr="00925C23" w:rsidRDefault="0048615B" w:rsidP="00925C23">
      <w:pPr>
        <w:pStyle w:val="aDef"/>
        <w:rPr>
          <w:lang w:val="en" w:eastAsia="en-AU"/>
        </w:rPr>
      </w:pPr>
      <w:r w:rsidRPr="00925C23">
        <w:rPr>
          <w:rStyle w:val="charBoldItals"/>
        </w:rPr>
        <w:t>breeder device</w:t>
      </w:r>
      <w:r w:rsidRPr="00925C23">
        <w:rPr>
          <w:lang w:val="en"/>
        </w:rPr>
        <w:t xml:space="preserve"> </w:t>
      </w:r>
      <w:r w:rsidR="0049683E" w:rsidRPr="00925C23">
        <w:rPr>
          <w:lang w:val="en"/>
        </w:rPr>
        <w:t>means an identifier containing the property identification code of the property on which the stock that is to carry the identifier was born.</w:t>
      </w:r>
    </w:p>
    <w:p w:rsidR="009A60FF" w:rsidRPr="00925C23" w:rsidRDefault="009A60FF" w:rsidP="00925C23">
      <w:pPr>
        <w:pStyle w:val="aDef"/>
        <w:rPr>
          <w:lang w:val="en" w:eastAsia="en-AU"/>
        </w:rPr>
      </w:pPr>
      <w:r w:rsidRPr="00925C23">
        <w:rPr>
          <w:rStyle w:val="charBoldItals"/>
        </w:rPr>
        <w:t>ca</w:t>
      </w:r>
      <w:r w:rsidR="00871431" w:rsidRPr="00925C23">
        <w:rPr>
          <w:rStyle w:val="charBoldItals"/>
        </w:rPr>
        <w:t>melids</w:t>
      </w:r>
      <w:r w:rsidR="00195AD9" w:rsidRPr="00925C23">
        <w:rPr>
          <w:lang w:val="en" w:eastAsia="en-AU"/>
        </w:rPr>
        <w:t xml:space="preserve">, </w:t>
      </w:r>
      <w:r w:rsidR="00FE1882" w:rsidRPr="00925C23">
        <w:rPr>
          <w:lang w:val="en" w:eastAsia="en-AU"/>
        </w:rPr>
        <w:t>for part 4 (National l</w:t>
      </w:r>
      <w:r w:rsidRPr="00925C23">
        <w:rPr>
          <w:lang w:val="en" w:eastAsia="en-AU"/>
        </w:rPr>
        <w:t xml:space="preserve">ivestock </w:t>
      </w:r>
      <w:r w:rsidR="00FE1882" w:rsidRPr="00925C23">
        <w:rPr>
          <w:lang w:val="en" w:eastAsia="en-AU"/>
        </w:rPr>
        <w:t>i</w:t>
      </w:r>
      <w:r w:rsidRPr="00925C23">
        <w:rPr>
          <w:lang w:val="en" w:eastAsia="en-AU"/>
        </w:rPr>
        <w:t xml:space="preserve">dentification </w:t>
      </w:r>
      <w:r w:rsidR="00FE1882" w:rsidRPr="00925C23">
        <w:rPr>
          <w:lang w:val="en" w:eastAsia="en-AU"/>
        </w:rPr>
        <w:t>s</w:t>
      </w:r>
      <w:r w:rsidRPr="00925C23">
        <w:rPr>
          <w:lang w:val="en" w:eastAsia="en-AU"/>
        </w:rPr>
        <w:t>ystem)—see section 37.</w:t>
      </w:r>
    </w:p>
    <w:p w:rsidR="00E82DF1" w:rsidRPr="00925C23" w:rsidRDefault="00E82DF1" w:rsidP="00925C23">
      <w:pPr>
        <w:pStyle w:val="aDef"/>
        <w:rPr>
          <w:lang w:val="en" w:eastAsia="en-AU"/>
        </w:rPr>
      </w:pPr>
      <w:r w:rsidRPr="00925C23">
        <w:rPr>
          <w:rStyle w:val="charBoldItals"/>
        </w:rPr>
        <w:t>cattle</w:t>
      </w:r>
      <w:r w:rsidRPr="00925C23">
        <w:rPr>
          <w:lang w:val="en" w:eastAsia="en-AU"/>
        </w:rPr>
        <w:t xml:space="preserve">, for part 4 (National </w:t>
      </w:r>
      <w:r w:rsidR="00FE1882" w:rsidRPr="00925C23">
        <w:rPr>
          <w:lang w:val="en" w:eastAsia="en-AU"/>
        </w:rPr>
        <w:t>l</w:t>
      </w:r>
      <w:r w:rsidRPr="00925C23">
        <w:rPr>
          <w:lang w:val="en" w:eastAsia="en-AU"/>
        </w:rPr>
        <w:t xml:space="preserve">ivestock </w:t>
      </w:r>
      <w:r w:rsidR="00FE1882" w:rsidRPr="00925C23">
        <w:rPr>
          <w:lang w:val="en" w:eastAsia="en-AU"/>
        </w:rPr>
        <w:t>i</w:t>
      </w:r>
      <w:r w:rsidRPr="00925C23">
        <w:rPr>
          <w:lang w:val="en" w:eastAsia="en-AU"/>
        </w:rPr>
        <w:t xml:space="preserve">dentification </w:t>
      </w:r>
      <w:r w:rsidR="00FE1882" w:rsidRPr="00925C23">
        <w:rPr>
          <w:lang w:val="en" w:eastAsia="en-AU"/>
        </w:rPr>
        <w:t>s</w:t>
      </w:r>
      <w:r w:rsidRPr="00925C23">
        <w:rPr>
          <w:lang w:val="en" w:eastAsia="en-AU"/>
        </w:rPr>
        <w:t>ystem)—see section 37.</w:t>
      </w:r>
    </w:p>
    <w:p w:rsidR="00DD6B76" w:rsidRPr="00FA2A29" w:rsidRDefault="00DD6B76" w:rsidP="00925C23">
      <w:pPr>
        <w:pStyle w:val="aDef"/>
        <w:rPr>
          <w:lang w:val="en" w:eastAsia="en-AU"/>
        </w:rPr>
      </w:pPr>
      <w:r w:rsidRPr="00FA2A29">
        <w:rPr>
          <w:rStyle w:val="charBoldItals"/>
          <w:spacing w:val="2"/>
        </w:rPr>
        <w:t>delivery information</w:t>
      </w:r>
      <w:r w:rsidR="006E1879" w:rsidRPr="00FA2A29">
        <w:rPr>
          <w:spacing w:val="2"/>
          <w:lang w:val="en" w:eastAsia="en-AU"/>
        </w:rPr>
        <w:t xml:space="preserve">, </w:t>
      </w:r>
      <w:r w:rsidR="00E82DF1" w:rsidRPr="00FA2A29">
        <w:rPr>
          <w:spacing w:val="2"/>
          <w:lang w:val="en" w:eastAsia="en-AU"/>
        </w:rPr>
        <w:t xml:space="preserve">in relation to identifiable stock, </w:t>
      </w:r>
      <w:r w:rsidR="006E1879" w:rsidRPr="00FA2A29">
        <w:rPr>
          <w:spacing w:val="2"/>
          <w:lang w:val="en" w:eastAsia="en-AU"/>
        </w:rPr>
        <w:t xml:space="preserve">for </w:t>
      </w:r>
      <w:r w:rsidR="006E1879" w:rsidRPr="00FA2A29">
        <w:rPr>
          <w:lang w:val="en" w:eastAsia="en-AU"/>
        </w:rPr>
        <w:t>subdivision 4.4.1</w:t>
      </w:r>
      <w:r w:rsidR="00FD491E" w:rsidRPr="00FA2A29">
        <w:rPr>
          <w:lang w:val="en" w:eastAsia="en-AU"/>
        </w:rPr>
        <w:t xml:space="preserve"> (Provisions applying to all identifiable stock)</w:t>
      </w:r>
      <w:r w:rsidR="00A679E4" w:rsidRPr="00FA2A29">
        <w:rPr>
          <w:lang w:val="en" w:eastAsia="en-AU"/>
        </w:rPr>
        <w:t>—see section 52</w:t>
      </w:r>
      <w:r w:rsidR="00FD491E" w:rsidRPr="00FA2A29">
        <w:rPr>
          <w:lang w:val="en" w:eastAsia="en-AU"/>
        </w:rPr>
        <w:t>I</w:t>
      </w:r>
      <w:r w:rsidR="00A679E4" w:rsidRPr="00FA2A29">
        <w:rPr>
          <w:lang w:val="en" w:eastAsia="en-AU"/>
        </w:rPr>
        <w:t>.</w:t>
      </w:r>
    </w:p>
    <w:p w:rsidR="00871431" w:rsidRPr="00925C23" w:rsidRDefault="00871431" w:rsidP="00925C23">
      <w:pPr>
        <w:pStyle w:val="aDef"/>
        <w:rPr>
          <w:lang w:val="en" w:eastAsia="en-AU"/>
        </w:rPr>
      </w:pPr>
      <w:r w:rsidRPr="00925C23">
        <w:rPr>
          <w:rStyle w:val="charBoldItals"/>
        </w:rPr>
        <w:t>equine</w:t>
      </w:r>
      <w:r w:rsidR="00195AD9" w:rsidRPr="00925C23">
        <w:rPr>
          <w:lang w:val="en" w:eastAsia="en-AU"/>
        </w:rPr>
        <w:t xml:space="preserve">, </w:t>
      </w:r>
      <w:r w:rsidRPr="00925C23">
        <w:rPr>
          <w:lang w:val="en" w:eastAsia="en-AU"/>
        </w:rPr>
        <w:t xml:space="preserve">for part 4 (National </w:t>
      </w:r>
      <w:r w:rsidR="00FE1882" w:rsidRPr="00925C23">
        <w:rPr>
          <w:lang w:val="en" w:eastAsia="en-AU"/>
        </w:rPr>
        <w:t>l</w:t>
      </w:r>
      <w:r w:rsidRPr="00925C23">
        <w:rPr>
          <w:lang w:val="en" w:eastAsia="en-AU"/>
        </w:rPr>
        <w:t xml:space="preserve">ivestock </w:t>
      </w:r>
      <w:r w:rsidR="00FE1882" w:rsidRPr="00925C23">
        <w:rPr>
          <w:lang w:val="en" w:eastAsia="en-AU"/>
        </w:rPr>
        <w:t>i</w:t>
      </w:r>
      <w:r w:rsidRPr="00925C23">
        <w:rPr>
          <w:lang w:val="en" w:eastAsia="en-AU"/>
        </w:rPr>
        <w:t xml:space="preserve">dentification </w:t>
      </w:r>
      <w:r w:rsidR="00FE1882" w:rsidRPr="00925C23">
        <w:rPr>
          <w:lang w:val="en" w:eastAsia="en-AU"/>
        </w:rPr>
        <w:t>s</w:t>
      </w:r>
      <w:r w:rsidRPr="00925C23">
        <w:rPr>
          <w:lang w:val="en" w:eastAsia="en-AU"/>
        </w:rPr>
        <w:t>ystem)—see section 37.</w:t>
      </w:r>
    </w:p>
    <w:p w:rsidR="006F2C9E" w:rsidRPr="00925C23" w:rsidRDefault="004C3099" w:rsidP="00925C23">
      <w:pPr>
        <w:pStyle w:val="aDef"/>
        <w:rPr>
          <w:lang w:val="en" w:eastAsia="en-AU"/>
        </w:rPr>
      </w:pPr>
      <w:r w:rsidRPr="00925C23">
        <w:rPr>
          <w:rStyle w:val="charBoldItals"/>
        </w:rPr>
        <w:t>farm property</w:t>
      </w:r>
      <w:r w:rsidR="006F2C9E" w:rsidRPr="00925C23">
        <w:rPr>
          <w:lang w:val="en" w:eastAsia="en-AU"/>
        </w:rPr>
        <w:t>—</w:t>
      </w:r>
    </w:p>
    <w:p w:rsidR="006F2C9E" w:rsidRPr="00925C23" w:rsidRDefault="006F2C9E" w:rsidP="006F2C9E">
      <w:pPr>
        <w:pStyle w:val="Idefpara"/>
        <w:rPr>
          <w:lang w:val="en" w:eastAsia="en-AU"/>
        </w:rPr>
      </w:pPr>
      <w:r w:rsidRPr="00925C23">
        <w:rPr>
          <w:lang w:val="en" w:eastAsia="en-AU"/>
        </w:rPr>
        <w:tab/>
        <w:t>(a)</w:t>
      </w:r>
      <w:r w:rsidRPr="00925C23">
        <w:rPr>
          <w:lang w:val="en" w:eastAsia="en-AU"/>
        </w:rPr>
        <w:tab/>
      </w:r>
      <w:r w:rsidR="004C3099" w:rsidRPr="00925C23">
        <w:rPr>
          <w:lang w:val="en" w:eastAsia="en-AU"/>
        </w:rPr>
        <w:t xml:space="preserve">means a property </w:t>
      </w:r>
      <w:r w:rsidRPr="00925C23">
        <w:rPr>
          <w:lang w:val="en" w:eastAsia="en-AU"/>
        </w:rPr>
        <w:t xml:space="preserve">for </w:t>
      </w:r>
      <w:r w:rsidR="003800A3" w:rsidRPr="00925C23">
        <w:rPr>
          <w:lang w:val="en" w:eastAsia="en-AU"/>
        </w:rPr>
        <w:t xml:space="preserve">which a </w:t>
      </w:r>
      <w:r w:rsidR="006964C4" w:rsidRPr="00925C23">
        <w:rPr>
          <w:lang w:val="en" w:eastAsia="en-AU"/>
        </w:rPr>
        <w:t xml:space="preserve">property identification code </w:t>
      </w:r>
      <w:r w:rsidR="003800A3" w:rsidRPr="00925C23">
        <w:rPr>
          <w:lang w:val="en" w:eastAsia="en-AU"/>
        </w:rPr>
        <w:t>may be allocated</w:t>
      </w:r>
      <w:r w:rsidRPr="00925C23">
        <w:rPr>
          <w:lang w:val="en" w:eastAsia="en-AU"/>
        </w:rPr>
        <w:t>; but</w:t>
      </w:r>
    </w:p>
    <w:p w:rsidR="006F2C9E" w:rsidRPr="00925C23" w:rsidRDefault="006F2C9E" w:rsidP="006F2C9E">
      <w:pPr>
        <w:pStyle w:val="Idefpara"/>
        <w:rPr>
          <w:lang w:val="en" w:eastAsia="en-AU"/>
        </w:rPr>
      </w:pPr>
      <w:r w:rsidRPr="00925C23">
        <w:rPr>
          <w:lang w:val="en" w:eastAsia="en-AU"/>
        </w:rPr>
        <w:tab/>
        <w:t>(b)</w:t>
      </w:r>
      <w:r w:rsidRPr="00925C23">
        <w:rPr>
          <w:lang w:val="en" w:eastAsia="en-AU"/>
        </w:rPr>
        <w:tab/>
        <w:t>does not include—</w:t>
      </w:r>
    </w:p>
    <w:p w:rsidR="006F2C9E" w:rsidRPr="00925C23" w:rsidRDefault="00E82DF1" w:rsidP="006F2C9E">
      <w:pPr>
        <w:pStyle w:val="Idefsubpara"/>
        <w:rPr>
          <w:lang w:val="en" w:eastAsia="en-AU"/>
        </w:rPr>
      </w:pPr>
      <w:r w:rsidRPr="00925C23">
        <w:rPr>
          <w:lang w:val="en" w:eastAsia="en-AU"/>
        </w:rPr>
        <w:tab/>
        <w:t>(i)</w:t>
      </w:r>
      <w:r w:rsidRPr="00925C23">
        <w:rPr>
          <w:lang w:val="en" w:eastAsia="en-AU"/>
        </w:rPr>
        <w:tab/>
      </w:r>
      <w:r w:rsidR="006F2C9E" w:rsidRPr="00925C23">
        <w:rPr>
          <w:lang w:val="en" w:eastAsia="en-AU"/>
        </w:rPr>
        <w:t xml:space="preserve">an abattoir; or </w:t>
      </w:r>
    </w:p>
    <w:p w:rsidR="006F2C9E" w:rsidRPr="00925C23" w:rsidRDefault="006F2C9E" w:rsidP="006F2C9E">
      <w:pPr>
        <w:pStyle w:val="Idefsubpara"/>
        <w:rPr>
          <w:lang w:val="en" w:eastAsia="en-AU"/>
        </w:rPr>
      </w:pPr>
      <w:r w:rsidRPr="00925C23">
        <w:rPr>
          <w:lang w:val="en" w:eastAsia="en-AU"/>
        </w:rPr>
        <w:tab/>
        <w:t>(ii)</w:t>
      </w:r>
      <w:r w:rsidRPr="00925C23">
        <w:rPr>
          <w:lang w:val="en" w:eastAsia="en-AU"/>
        </w:rPr>
        <w:tab/>
        <w:t>a saleyard; or</w:t>
      </w:r>
    </w:p>
    <w:p w:rsidR="004C3099" w:rsidRPr="00925C23" w:rsidRDefault="006F2C9E" w:rsidP="00FA2A29">
      <w:pPr>
        <w:pStyle w:val="Idefsubpara"/>
        <w:ind w:right="52"/>
        <w:rPr>
          <w:lang w:val="en" w:eastAsia="en-AU"/>
        </w:rPr>
      </w:pPr>
      <w:r w:rsidRPr="00925C23">
        <w:rPr>
          <w:lang w:val="en" w:eastAsia="en-AU"/>
        </w:rPr>
        <w:tab/>
        <w:t>(iii)</w:t>
      </w:r>
      <w:r w:rsidRPr="00925C23">
        <w:rPr>
          <w:lang w:val="en" w:eastAsia="en-AU"/>
        </w:rPr>
        <w:tab/>
        <w:t xml:space="preserve">a property </w:t>
      </w:r>
      <w:r w:rsidR="00DF031E" w:rsidRPr="00925C23">
        <w:rPr>
          <w:lang w:val="en" w:eastAsia="en-AU"/>
        </w:rPr>
        <w:t xml:space="preserve">for which a </w:t>
      </w:r>
      <w:r w:rsidR="00610CFE" w:rsidRPr="00925C23">
        <w:rPr>
          <w:lang w:val="en" w:eastAsia="en-AU"/>
        </w:rPr>
        <w:t>property identification code</w:t>
      </w:r>
      <w:r w:rsidR="00DF031E" w:rsidRPr="00925C23">
        <w:rPr>
          <w:lang w:val="en" w:eastAsia="en-AU"/>
        </w:rPr>
        <w:t xml:space="preserve"> may</w:t>
      </w:r>
      <w:r w:rsidR="00DF031E" w:rsidRPr="00FA2A29">
        <w:rPr>
          <w:spacing w:val="2"/>
          <w:lang w:val="en" w:eastAsia="en-AU"/>
        </w:rPr>
        <w:t xml:space="preserve"> be allocated only because a stock event is held on the </w:t>
      </w:r>
      <w:r w:rsidR="00DF031E" w:rsidRPr="00925C23">
        <w:rPr>
          <w:lang w:val="en" w:eastAsia="en-AU"/>
        </w:rPr>
        <w:t>property</w:t>
      </w:r>
      <w:r w:rsidR="000D47CC" w:rsidRPr="00925C23">
        <w:rPr>
          <w:lang w:val="en" w:eastAsia="en-AU"/>
        </w:rPr>
        <w:t>.</w:t>
      </w:r>
    </w:p>
    <w:p w:rsidR="00867F89" w:rsidRPr="00925C23" w:rsidRDefault="00925C23" w:rsidP="00925C23">
      <w:pPr>
        <w:pStyle w:val="AH5Sec"/>
        <w:shd w:val="pct25" w:color="auto" w:fill="auto"/>
        <w:rPr>
          <w:rStyle w:val="charItals"/>
        </w:rPr>
      </w:pPr>
      <w:bookmarkStart w:id="18" w:name="_Toc521317418"/>
      <w:r w:rsidRPr="00925C23">
        <w:rPr>
          <w:rStyle w:val="CharSectNo"/>
        </w:rPr>
        <w:t>14</w:t>
      </w:r>
      <w:r w:rsidRPr="00925C23">
        <w:rPr>
          <w:rStyle w:val="charItals"/>
          <w:i w:val="0"/>
        </w:rPr>
        <w:tab/>
      </w:r>
      <w:r w:rsidR="00867F89" w:rsidRPr="00925C23">
        <w:rPr>
          <w:lang w:eastAsia="en-AU"/>
        </w:rPr>
        <w:t xml:space="preserve">Dictionary, definition of </w:t>
      </w:r>
      <w:r w:rsidR="00867F89" w:rsidRPr="00925C23">
        <w:rPr>
          <w:rStyle w:val="charItals"/>
        </w:rPr>
        <w:t>holding</w:t>
      </w:r>
      <w:bookmarkEnd w:id="18"/>
    </w:p>
    <w:p w:rsidR="00867F89" w:rsidRPr="00925C23" w:rsidRDefault="00867F89" w:rsidP="00867F89">
      <w:pPr>
        <w:pStyle w:val="direction"/>
        <w:rPr>
          <w:lang w:eastAsia="en-AU"/>
        </w:rPr>
      </w:pPr>
      <w:r w:rsidRPr="00925C23">
        <w:rPr>
          <w:lang w:eastAsia="en-AU"/>
        </w:rPr>
        <w:t>omit</w:t>
      </w:r>
    </w:p>
    <w:p w:rsidR="00867F89" w:rsidRPr="00925C23" w:rsidRDefault="00925C23" w:rsidP="00925C23">
      <w:pPr>
        <w:pStyle w:val="AH5Sec"/>
        <w:shd w:val="pct25" w:color="auto" w:fill="auto"/>
      </w:pPr>
      <w:bookmarkStart w:id="19" w:name="_Toc521317419"/>
      <w:r w:rsidRPr="00925C23">
        <w:rPr>
          <w:rStyle w:val="CharSectNo"/>
        </w:rPr>
        <w:t>15</w:t>
      </w:r>
      <w:r w:rsidRPr="00925C23">
        <w:tab/>
      </w:r>
      <w:r w:rsidR="00867F89" w:rsidRPr="00925C23">
        <w:t>Dictionary, new definitions</w:t>
      </w:r>
      <w:bookmarkEnd w:id="19"/>
      <w:r w:rsidR="00D91912" w:rsidRPr="00925C23">
        <w:t xml:space="preserve"> </w:t>
      </w:r>
    </w:p>
    <w:p w:rsidR="00867F89" w:rsidRPr="00925C23" w:rsidRDefault="00867F89" w:rsidP="00867F89">
      <w:pPr>
        <w:pStyle w:val="direction"/>
      </w:pPr>
      <w:r w:rsidRPr="00925C23">
        <w:t>insert</w:t>
      </w:r>
    </w:p>
    <w:p w:rsidR="00A60B6C" w:rsidRPr="00925C23" w:rsidRDefault="00A60B6C" w:rsidP="00925C23">
      <w:pPr>
        <w:pStyle w:val="aDef"/>
        <w:rPr>
          <w:lang w:val="en" w:eastAsia="en-AU"/>
        </w:rPr>
      </w:pPr>
      <w:r w:rsidRPr="00925C23">
        <w:rPr>
          <w:rStyle w:val="charBoldItals"/>
        </w:rPr>
        <w:t>identifiable stock</w:t>
      </w:r>
      <w:r w:rsidR="00195AD9" w:rsidRPr="00925C23">
        <w:rPr>
          <w:lang w:val="en" w:eastAsia="en-AU"/>
        </w:rPr>
        <w:t xml:space="preserve">, </w:t>
      </w:r>
      <w:r w:rsidRPr="00925C23">
        <w:rPr>
          <w:lang w:val="en" w:eastAsia="en-AU"/>
        </w:rPr>
        <w:t xml:space="preserve">for part 4 (National </w:t>
      </w:r>
      <w:r w:rsidR="00FE1882" w:rsidRPr="00925C23">
        <w:rPr>
          <w:lang w:val="en" w:eastAsia="en-AU"/>
        </w:rPr>
        <w:t>l</w:t>
      </w:r>
      <w:r w:rsidRPr="00925C23">
        <w:rPr>
          <w:lang w:val="en" w:eastAsia="en-AU"/>
        </w:rPr>
        <w:t xml:space="preserve">ivestock </w:t>
      </w:r>
      <w:r w:rsidR="00FE1882" w:rsidRPr="00925C23">
        <w:rPr>
          <w:lang w:val="en" w:eastAsia="en-AU"/>
        </w:rPr>
        <w:t>identification s</w:t>
      </w:r>
      <w:r w:rsidRPr="00925C23">
        <w:rPr>
          <w:lang w:val="en" w:eastAsia="en-AU"/>
        </w:rPr>
        <w:t>ystem)—see section 37.</w:t>
      </w:r>
    </w:p>
    <w:p w:rsidR="00A60B6C" w:rsidRPr="00925C23" w:rsidRDefault="00A60B6C" w:rsidP="00925C23">
      <w:pPr>
        <w:pStyle w:val="aDef"/>
        <w:rPr>
          <w:lang w:val="en" w:eastAsia="en-AU"/>
        </w:rPr>
      </w:pPr>
      <w:r w:rsidRPr="00925C23">
        <w:rPr>
          <w:rStyle w:val="charBoldItals"/>
        </w:rPr>
        <w:t>identifier</w:t>
      </w:r>
      <w:r w:rsidR="00195AD9" w:rsidRPr="00925C23">
        <w:rPr>
          <w:lang w:val="en" w:eastAsia="en-AU"/>
        </w:rPr>
        <w:t xml:space="preserve">, </w:t>
      </w:r>
      <w:r w:rsidRPr="00925C23">
        <w:rPr>
          <w:lang w:val="en" w:eastAsia="en-AU"/>
        </w:rPr>
        <w:t xml:space="preserve">for part 4 (National </w:t>
      </w:r>
      <w:r w:rsidR="00FE1882" w:rsidRPr="00925C23">
        <w:rPr>
          <w:lang w:val="en" w:eastAsia="en-AU"/>
        </w:rPr>
        <w:t>l</w:t>
      </w:r>
      <w:r w:rsidRPr="00925C23">
        <w:rPr>
          <w:lang w:val="en" w:eastAsia="en-AU"/>
        </w:rPr>
        <w:t xml:space="preserve">ivestock </w:t>
      </w:r>
      <w:r w:rsidR="00FE1882" w:rsidRPr="00925C23">
        <w:rPr>
          <w:lang w:val="en" w:eastAsia="en-AU"/>
        </w:rPr>
        <w:t>i</w:t>
      </w:r>
      <w:r w:rsidRPr="00925C23">
        <w:rPr>
          <w:lang w:val="en" w:eastAsia="en-AU"/>
        </w:rPr>
        <w:t xml:space="preserve">dentification </w:t>
      </w:r>
      <w:r w:rsidR="00FE1882" w:rsidRPr="00925C23">
        <w:rPr>
          <w:lang w:val="en" w:eastAsia="en-AU"/>
        </w:rPr>
        <w:t>s</w:t>
      </w:r>
      <w:r w:rsidRPr="00925C23">
        <w:rPr>
          <w:lang w:val="en" w:eastAsia="en-AU"/>
        </w:rPr>
        <w:t>ystem)—see section 37.</w:t>
      </w:r>
    </w:p>
    <w:p w:rsidR="00871431" w:rsidRPr="00925C23" w:rsidRDefault="00871431" w:rsidP="00925C23">
      <w:pPr>
        <w:pStyle w:val="aDef"/>
        <w:rPr>
          <w:lang w:val="en" w:eastAsia="en-AU"/>
        </w:rPr>
      </w:pPr>
      <w:r w:rsidRPr="00925C23">
        <w:rPr>
          <w:rStyle w:val="charBoldItals"/>
        </w:rPr>
        <w:t>large poultry</w:t>
      </w:r>
      <w:r w:rsidR="00195AD9" w:rsidRPr="00925C23">
        <w:rPr>
          <w:lang w:val="en" w:eastAsia="en-AU"/>
        </w:rPr>
        <w:t xml:space="preserve">, </w:t>
      </w:r>
      <w:r w:rsidRPr="00925C23">
        <w:rPr>
          <w:lang w:val="en" w:eastAsia="en-AU"/>
        </w:rPr>
        <w:t xml:space="preserve">for part 4 (National </w:t>
      </w:r>
      <w:r w:rsidR="00FE1882" w:rsidRPr="00925C23">
        <w:rPr>
          <w:lang w:val="en" w:eastAsia="en-AU"/>
        </w:rPr>
        <w:t>l</w:t>
      </w:r>
      <w:r w:rsidRPr="00925C23">
        <w:rPr>
          <w:lang w:val="en" w:eastAsia="en-AU"/>
        </w:rPr>
        <w:t xml:space="preserve">ivestock </w:t>
      </w:r>
      <w:r w:rsidR="00FE1882" w:rsidRPr="00925C23">
        <w:rPr>
          <w:lang w:val="en" w:eastAsia="en-AU"/>
        </w:rPr>
        <w:t>i</w:t>
      </w:r>
      <w:r w:rsidRPr="00925C23">
        <w:rPr>
          <w:lang w:val="en" w:eastAsia="en-AU"/>
        </w:rPr>
        <w:t xml:space="preserve">dentification </w:t>
      </w:r>
      <w:r w:rsidR="00FE1882" w:rsidRPr="00925C23">
        <w:rPr>
          <w:lang w:val="en" w:eastAsia="en-AU"/>
        </w:rPr>
        <w:t>s</w:t>
      </w:r>
      <w:r w:rsidRPr="00925C23">
        <w:rPr>
          <w:lang w:val="en" w:eastAsia="en-AU"/>
        </w:rPr>
        <w:t>ystem)—see section 37.</w:t>
      </w:r>
    </w:p>
    <w:p w:rsidR="008C5098" w:rsidRPr="00925C23" w:rsidRDefault="008C5098" w:rsidP="00925C23">
      <w:pPr>
        <w:pStyle w:val="aDef"/>
        <w:rPr>
          <w:lang w:val="en" w:eastAsia="en-AU"/>
        </w:rPr>
      </w:pPr>
      <w:r w:rsidRPr="00925C23">
        <w:rPr>
          <w:rStyle w:val="charBoldItals"/>
        </w:rPr>
        <w:t xml:space="preserve">NLIS </w:t>
      </w:r>
      <w:r w:rsidRPr="00925C23">
        <w:rPr>
          <w:lang w:val="en" w:eastAsia="en-AU"/>
        </w:rPr>
        <w:t>means the national livestock identification system for identifying and tracing identifiable stock agreed to by the Commonwealth and the States under a resolution of the Primary Industries Ministerial Council of 2 October 2003.</w:t>
      </w:r>
    </w:p>
    <w:p w:rsidR="004C0984" w:rsidRPr="00925C23" w:rsidRDefault="004C0984" w:rsidP="00925C23">
      <w:pPr>
        <w:pStyle w:val="aDef"/>
        <w:rPr>
          <w:lang w:val="en" w:eastAsia="en-AU"/>
        </w:rPr>
      </w:pPr>
      <w:r w:rsidRPr="00925C23">
        <w:rPr>
          <w:rStyle w:val="charBoldItals"/>
        </w:rPr>
        <w:t xml:space="preserve">NLIS administrator </w:t>
      </w:r>
      <w:r w:rsidRPr="00925C23">
        <w:rPr>
          <w:lang w:val="en" w:eastAsia="en-AU"/>
        </w:rPr>
        <w:t>m</w:t>
      </w:r>
      <w:r w:rsidR="00245ED1" w:rsidRPr="00925C23">
        <w:rPr>
          <w:lang w:val="en" w:eastAsia="en-AU"/>
        </w:rPr>
        <w:t xml:space="preserve">eans </w:t>
      </w:r>
      <w:r w:rsidR="007D716E" w:rsidRPr="00925C23">
        <w:rPr>
          <w:lang w:val="en" w:eastAsia="en-AU"/>
        </w:rPr>
        <w:t>Integrity Systems Company Limited (ACN 134 745 038).</w:t>
      </w:r>
    </w:p>
    <w:p w:rsidR="00F0307F" w:rsidRPr="00925C23" w:rsidRDefault="00842F0E" w:rsidP="00925C23">
      <w:pPr>
        <w:pStyle w:val="aDef"/>
        <w:rPr>
          <w:lang w:val="en" w:eastAsia="en-AU"/>
        </w:rPr>
      </w:pPr>
      <w:r w:rsidRPr="00925C23">
        <w:rPr>
          <w:rStyle w:val="charBoldItals"/>
        </w:rPr>
        <w:t>NLIS device</w:t>
      </w:r>
      <w:r w:rsidRPr="00925C23">
        <w:rPr>
          <w:lang w:val="en" w:eastAsia="en-AU"/>
        </w:rPr>
        <w:t xml:space="preserve"> means a breeder device or post breeder device that is fully or conditionally accredited by </w:t>
      </w:r>
      <w:r w:rsidR="00CA0ECC" w:rsidRPr="00925C23">
        <w:rPr>
          <w:lang w:val="en" w:eastAsia="en-AU"/>
        </w:rPr>
        <w:t>the NLIS administrator</w:t>
      </w:r>
      <w:r w:rsidRPr="00925C23">
        <w:rPr>
          <w:lang w:val="en" w:eastAsia="en-AU"/>
        </w:rPr>
        <w:t xml:space="preserve"> as a permanent identifier for </w:t>
      </w:r>
      <w:r w:rsidR="006F347C" w:rsidRPr="00925C23">
        <w:rPr>
          <w:lang w:val="en" w:eastAsia="en-AU"/>
        </w:rPr>
        <w:t>a</w:t>
      </w:r>
      <w:r w:rsidRPr="00925C23">
        <w:rPr>
          <w:lang w:val="en" w:eastAsia="en-AU"/>
        </w:rPr>
        <w:t xml:space="preserve"> particular species of stock.</w:t>
      </w:r>
    </w:p>
    <w:p w:rsidR="00D944E3" w:rsidRPr="00925C23" w:rsidRDefault="008C74AA" w:rsidP="00925C23">
      <w:pPr>
        <w:pStyle w:val="aDef"/>
        <w:rPr>
          <w:lang w:val="en" w:eastAsia="en-AU"/>
        </w:rPr>
      </w:pPr>
      <w:r w:rsidRPr="00925C23">
        <w:rPr>
          <w:rStyle w:val="charBoldItals"/>
        </w:rPr>
        <w:t>NLIS movement document</w:t>
      </w:r>
      <w:r w:rsidRPr="00925C23">
        <w:rPr>
          <w:lang w:val="en" w:eastAsia="en-AU"/>
        </w:rPr>
        <w:t xml:space="preserve"> </w:t>
      </w:r>
      <w:r w:rsidR="00D944E3" w:rsidRPr="00925C23">
        <w:rPr>
          <w:lang w:val="en" w:eastAsia="en-AU"/>
        </w:rPr>
        <w:t>means the following:</w:t>
      </w:r>
    </w:p>
    <w:p w:rsidR="008C74AA" w:rsidRPr="00925C23" w:rsidRDefault="008C74AA" w:rsidP="008C74AA">
      <w:pPr>
        <w:pStyle w:val="Idefpara"/>
        <w:rPr>
          <w:lang w:val="en" w:eastAsia="en-AU"/>
        </w:rPr>
      </w:pPr>
      <w:r w:rsidRPr="00925C23">
        <w:rPr>
          <w:lang w:val="en" w:eastAsia="en-AU"/>
        </w:rPr>
        <w:tab/>
        <w:t>(a)</w:t>
      </w:r>
      <w:r w:rsidRPr="00925C23">
        <w:rPr>
          <w:lang w:val="en" w:eastAsia="en-AU"/>
        </w:rPr>
        <w:tab/>
      </w:r>
      <w:r w:rsidR="00DB064D" w:rsidRPr="00925C23">
        <w:rPr>
          <w:lang w:val="en" w:eastAsia="en-AU"/>
        </w:rPr>
        <w:t xml:space="preserve">for identifiable stock other than pigs—a </w:t>
      </w:r>
      <w:r w:rsidRPr="00925C23">
        <w:rPr>
          <w:lang w:val="en" w:eastAsia="en-AU"/>
        </w:rPr>
        <w:t>national</w:t>
      </w:r>
      <w:r w:rsidR="00D944E3" w:rsidRPr="00925C23">
        <w:rPr>
          <w:lang w:val="en" w:eastAsia="en-AU"/>
        </w:rPr>
        <w:t xml:space="preserve"> vendor declaration and waybill approved from time to time by SAFEMEAT (being the </w:t>
      </w:r>
      <w:r w:rsidR="00762B11" w:rsidRPr="00925C23">
        <w:rPr>
          <w:lang w:val="en" w:eastAsia="en-AU"/>
        </w:rPr>
        <w:t>entity</w:t>
      </w:r>
      <w:r w:rsidR="00D944E3" w:rsidRPr="00925C23">
        <w:rPr>
          <w:lang w:val="en" w:eastAsia="en-AU"/>
        </w:rPr>
        <w:t xml:space="preserve"> formed between industry and Australian governments to ensure the safety and hygiene of red meat and livestock) a</w:t>
      </w:r>
      <w:r w:rsidRPr="00925C23">
        <w:rPr>
          <w:lang w:val="en" w:eastAsia="en-AU"/>
        </w:rPr>
        <w:t>nd Meat and Livestock Australia;</w:t>
      </w:r>
    </w:p>
    <w:p w:rsidR="00D944E3" w:rsidRPr="00925C23" w:rsidRDefault="008C74AA" w:rsidP="008C74AA">
      <w:pPr>
        <w:pStyle w:val="Idefpara"/>
        <w:rPr>
          <w:lang w:val="en" w:eastAsia="en-AU"/>
        </w:rPr>
      </w:pPr>
      <w:r w:rsidRPr="00925C23">
        <w:rPr>
          <w:lang w:val="en" w:eastAsia="en-AU"/>
        </w:rPr>
        <w:tab/>
        <w:t>(b)</w:t>
      </w:r>
      <w:r w:rsidRPr="00925C23">
        <w:rPr>
          <w:lang w:val="en" w:eastAsia="en-AU"/>
        </w:rPr>
        <w:tab/>
        <w:t xml:space="preserve">for </w:t>
      </w:r>
      <w:r w:rsidR="00D944E3" w:rsidRPr="00925C23">
        <w:rPr>
          <w:lang w:val="en" w:eastAsia="en-AU"/>
        </w:rPr>
        <w:t>pigs</w:t>
      </w:r>
      <w:r w:rsidRPr="00925C23">
        <w:rPr>
          <w:lang w:val="en" w:eastAsia="en-AU"/>
        </w:rPr>
        <w:t xml:space="preserve">—a </w:t>
      </w:r>
      <w:r w:rsidR="00D944E3" w:rsidRPr="00925C23">
        <w:rPr>
          <w:lang w:val="en" w:eastAsia="en-AU"/>
        </w:rPr>
        <w:t>national vendor declaration (PigPass) appr</w:t>
      </w:r>
      <w:r w:rsidR="00DB064D" w:rsidRPr="00925C23">
        <w:rPr>
          <w:lang w:val="en" w:eastAsia="en-AU"/>
        </w:rPr>
        <w:t>oved by Australian Pork Limited;</w:t>
      </w:r>
    </w:p>
    <w:p w:rsidR="00DB6679" w:rsidRPr="00925C23" w:rsidRDefault="00DB064D" w:rsidP="00DB064D">
      <w:pPr>
        <w:pStyle w:val="Idefpara"/>
        <w:rPr>
          <w:lang w:val="en" w:eastAsia="en-AU"/>
        </w:rPr>
      </w:pPr>
      <w:r w:rsidRPr="00925C23">
        <w:rPr>
          <w:lang w:val="en" w:eastAsia="en-AU"/>
        </w:rPr>
        <w:tab/>
        <w:t>(c)</w:t>
      </w:r>
      <w:r w:rsidRPr="00925C23">
        <w:rPr>
          <w:lang w:val="en" w:eastAsia="en-AU"/>
        </w:rPr>
        <w:tab/>
      </w:r>
      <w:r w:rsidR="006F7E4D" w:rsidRPr="00925C23">
        <w:rPr>
          <w:lang w:val="en" w:eastAsia="en-AU"/>
        </w:rPr>
        <w:t>a post</w:t>
      </w:r>
      <w:r w:rsidR="00A60C36" w:rsidRPr="00925C23">
        <w:rPr>
          <w:lang w:val="en" w:eastAsia="en-AU"/>
        </w:rPr>
        <w:t>-</w:t>
      </w:r>
      <w:r w:rsidR="006F7E4D" w:rsidRPr="00925C23">
        <w:rPr>
          <w:lang w:val="en" w:eastAsia="en-AU"/>
        </w:rPr>
        <w:t>sale summary that conta</w:t>
      </w:r>
      <w:r w:rsidR="00A60C36" w:rsidRPr="00925C23">
        <w:rPr>
          <w:lang w:val="en" w:eastAsia="en-AU"/>
        </w:rPr>
        <w:t>ins the transaction information</w:t>
      </w:r>
      <w:r w:rsidR="00DB6679" w:rsidRPr="00925C23">
        <w:rPr>
          <w:lang w:val="en" w:eastAsia="en-AU"/>
        </w:rPr>
        <w:t>;</w:t>
      </w:r>
    </w:p>
    <w:p w:rsidR="00DB064D" w:rsidRPr="00925C23" w:rsidRDefault="00DB6679" w:rsidP="00DB6679">
      <w:pPr>
        <w:pStyle w:val="Idefpara"/>
        <w:rPr>
          <w:lang w:val="en" w:eastAsia="en-AU"/>
        </w:rPr>
      </w:pPr>
      <w:r w:rsidRPr="00925C23">
        <w:rPr>
          <w:lang w:val="en" w:eastAsia="en-AU"/>
        </w:rPr>
        <w:tab/>
        <w:t>(d)</w:t>
      </w:r>
      <w:r w:rsidRPr="00925C23">
        <w:rPr>
          <w:lang w:val="en" w:eastAsia="en-AU"/>
        </w:rPr>
        <w:tab/>
        <w:t>an exhibitor entry or registration form for an agricultural show that contains the delivery information</w:t>
      </w:r>
      <w:r w:rsidR="006F7E4D" w:rsidRPr="00925C23">
        <w:rPr>
          <w:lang w:val="en" w:eastAsia="en-AU"/>
        </w:rPr>
        <w:t>.</w:t>
      </w:r>
    </w:p>
    <w:p w:rsidR="0049683E" w:rsidRPr="00925C23" w:rsidRDefault="0049683E" w:rsidP="00925C23">
      <w:pPr>
        <w:pStyle w:val="aDef"/>
        <w:rPr>
          <w:lang w:val="en" w:eastAsia="en-AU"/>
        </w:rPr>
      </w:pPr>
      <w:r w:rsidRPr="00925C23">
        <w:rPr>
          <w:rStyle w:val="charBoldItals"/>
        </w:rPr>
        <w:t>permanent identifier</w:t>
      </w:r>
      <w:r w:rsidRPr="00925C23">
        <w:rPr>
          <w:lang w:val="en" w:eastAsia="en-AU"/>
        </w:rPr>
        <w:t xml:space="preserve"> means:</w:t>
      </w:r>
    </w:p>
    <w:p w:rsidR="0049683E" w:rsidRPr="00925C23" w:rsidRDefault="0049683E" w:rsidP="0049683E">
      <w:pPr>
        <w:pStyle w:val="Idefpara"/>
        <w:rPr>
          <w:lang w:val="en" w:eastAsia="en-AU"/>
        </w:rPr>
      </w:pPr>
      <w:r w:rsidRPr="00925C23">
        <w:rPr>
          <w:lang w:val="en" w:eastAsia="en-AU"/>
        </w:rPr>
        <w:tab/>
        <w:t>(a)</w:t>
      </w:r>
      <w:r w:rsidRPr="00925C23">
        <w:rPr>
          <w:lang w:val="en" w:eastAsia="en-AU"/>
        </w:rPr>
        <w:tab/>
      </w:r>
      <w:r w:rsidR="00382CB0" w:rsidRPr="00925C23">
        <w:rPr>
          <w:lang w:val="en" w:eastAsia="en-AU"/>
        </w:rPr>
        <w:t>for</w:t>
      </w:r>
      <w:r w:rsidRPr="00925C23">
        <w:rPr>
          <w:lang w:val="en" w:eastAsia="en-AU"/>
        </w:rPr>
        <w:t xml:space="preserve"> cattle, sheep or goats—</w:t>
      </w:r>
      <w:r w:rsidR="00842F0E" w:rsidRPr="00925C23">
        <w:rPr>
          <w:lang w:val="en" w:eastAsia="en-AU"/>
        </w:rPr>
        <w:t>an NLIS device</w:t>
      </w:r>
      <w:r w:rsidR="00F216A2" w:rsidRPr="00925C23">
        <w:rPr>
          <w:lang w:val="en" w:eastAsia="en-AU"/>
        </w:rPr>
        <w:t>;</w:t>
      </w:r>
      <w:r w:rsidRPr="00925C23">
        <w:rPr>
          <w:lang w:val="en" w:eastAsia="en-AU"/>
        </w:rPr>
        <w:t xml:space="preserve"> or</w:t>
      </w:r>
    </w:p>
    <w:p w:rsidR="0095428A" w:rsidRPr="00925C23" w:rsidRDefault="00F216A2" w:rsidP="00F216A2">
      <w:pPr>
        <w:pStyle w:val="Idefpara"/>
        <w:rPr>
          <w:lang w:val="en" w:eastAsia="en-AU"/>
        </w:rPr>
      </w:pPr>
      <w:r w:rsidRPr="00925C23">
        <w:rPr>
          <w:lang w:val="en" w:eastAsia="en-AU"/>
        </w:rPr>
        <w:tab/>
        <w:t>(b)</w:t>
      </w:r>
      <w:r w:rsidRPr="00925C23">
        <w:rPr>
          <w:lang w:val="en" w:eastAsia="en-AU"/>
        </w:rPr>
        <w:tab/>
      </w:r>
      <w:r w:rsidR="00382CB0" w:rsidRPr="00925C23">
        <w:rPr>
          <w:lang w:val="en" w:eastAsia="en-AU"/>
        </w:rPr>
        <w:t>for</w:t>
      </w:r>
      <w:r w:rsidR="0049683E" w:rsidRPr="00925C23">
        <w:rPr>
          <w:lang w:val="en" w:eastAsia="en-AU"/>
        </w:rPr>
        <w:t xml:space="preserve"> pigs</w:t>
      </w:r>
      <w:r w:rsidR="0095428A" w:rsidRPr="00925C23">
        <w:rPr>
          <w:lang w:val="en" w:eastAsia="en-AU"/>
        </w:rPr>
        <w:t xml:space="preserve"> weighing 25kg or less</w:t>
      </w:r>
      <w:r w:rsidR="0049683E" w:rsidRPr="00925C23">
        <w:rPr>
          <w:lang w:val="en" w:eastAsia="en-AU"/>
        </w:rPr>
        <w:t>—</w:t>
      </w:r>
      <w:r w:rsidR="00842F0E" w:rsidRPr="00925C23">
        <w:rPr>
          <w:lang w:val="en" w:eastAsia="en-AU"/>
        </w:rPr>
        <w:t>an NLIS device</w:t>
      </w:r>
      <w:r w:rsidR="0095428A" w:rsidRPr="00925C23">
        <w:rPr>
          <w:lang w:val="en" w:eastAsia="en-AU"/>
        </w:rPr>
        <w:t>; or</w:t>
      </w:r>
    </w:p>
    <w:p w:rsidR="00BC54E7" w:rsidRPr="00925C23" w:rsidRDefault="0095428A" w:rsidP="0095428A">
      <w:pPr>
        <w:pStyle w:val="Ipara"/>
        <w:rPr>
          <w:lang w:val="en" w:eastAsia="en-AU"/>
        </w:rPr>
      </w:pPr>
      <w:r w:rsidRPr="00925C23">
        <w:rPr>
          <w:lang w:val="en" w:eastAsia="en-AU"/>
        </w:rPr>
        <w:tab/>
        <w:t>(c)</w:t>
      </w:r>
      <w:r w:rsidRPr="00925C23">
        <w:rPr>
          <w:lang w:val="en" w:eastAsia="en-AU"/>
        </w:rPr>
        <w:tab/>
        <w:t>for pigs weighing more than 25kg—</w:t>
      </w:r>
    </w:p>
    <w:p w:rsidR="00BC54E7" w:rsidRPr="00925C23" w:rsidRDefault="001B228A" w:rsidP="001B228A">
      <w:pPr>
        <w:pStyle w:val="Isubpara"/>
        <w:rPr>
          <w:lang w:val="en" w:eastAsia="en-AU"/>
        </w:rPr>
      </w:pPr>
      <w:r w:rsidRPr="00925C23">
        <w:rPr>
          <w:lang w:val="en" w:eastAsia="en-AU"/>
        </w:rPr>
        <w:tab/>
        <w:t>(i)</w:t>
      </w:r>
      <w:r w:rsidRPr="00925C23">
        <w:rPr>
          <w:lang w:val="en" w:eastAsia="en-AU"/>
        </w:rPr>
        <w:tab/>
      </w:r>
      <w:r w:rsidR="00842F0E" w:rsidRPr="00925C23">
        <w:rPr>
          <w:lang w:val="en" w:eastAsia="en-AU"/>
        </w:rPr>
        <w:t>an NLIS device</w:t>
      </w:r>
      <w:r w:rsidR="00BC54E7" w:rsidRPr="00925C23">
        <w:rPr>
          <w:lang w:val="en" w:eastAsia="en-AU"/>
        </w:rPr>
        <w:t>; or</w:t>
      </w:r>
    </w:p>
    <w:p w:rsidR="0049683E" w:rsidRPr="00925C23" w:rsidRDefault="001B228A" w:rsidP="001B228A">
      <w:pPr>
        <w:pStyle w:val="Isubpara"/>
        <w:rPr>
          <w:lang w:val="en" w:eastAsia="en-AU"/>
        </w:rPr>
      </w:pPr>
      <w:r w:rsidRPr="00925C23">
        <w:rPr>
          <w:lang w:val="en" w:eastAsia="en-AU"/>
        </w:rPr>
        <w:tab/>
        <w:t>(ii)</w:t>
      </w:r>
      <w:r w:rsidRPr="00925C23">
        <w:rPr>
          <w:lang w:val="en" w:eastAsia="en-AU"/>
        </w:rPr>
        <w:tab/>
      </w:r>
      <w:r w:rsidR="0049683E" w:rsidRPr="00925C23">
        <w:rPr>
          <w:lang w:val="en" w:eastAsia="en-AU"/>
        </w:rPr>
        <w:t>a permanent identifier for pigs.</w:t>
      </w:r>
    </w:p>
    <w:p w:rsidR="0049683E" w:rsidRPr="00925C23" w:rsidRDefault="0049683E" w:rsidP="00925C23">
      <w:pPr>
        <w:pStyle w:val="aDef"/>
        <w:rPr>
          <w:lang w:val="en" w:eastAsia="en-AU"/>
        </w:rPr>
      </w:pPr>
      <w:r w:rsidRPr="00925C23">
        <w:rPr>
          <w:rStyle w:val="charBoldItals"/>
        </w:rPr>
        <w:t>permanent identifier for pigs</w:t>
      </w:r>
      <w:r w:rsidRPr="00925C23">
        <w:rPr>
          <w:lang w:val="en" w:eastAsia="en-AU"/>
        </w:rPr>
        <w:t xml:space="preserve"> means a </w:t>
      </w:r>
      <w:r w:rsidR="0095428A" w:rsidRPr="00925C23">
        <w:rPr>
          <w:lang w:val="en" w:eastAsia="en-AU"/>
        </w:rPr>
        <w:t xml:space="preserve">carbon based ink or paste </w:t>
      </w:r>
      <w:r w:rsidR="00937CF4" w:rsidRPr="00925C23">
        <w:rPr>
          <w:lang w:val="en" w:eastAsia="en-AU"/>
        </w:rPr>
        <w:t>brand—</w:t>
      </w:r>
    </w:p>
    <w:p w:rsidR="0049683E" w:rsidRPr="00925C23" w:rsidRDefault="00F81BD8" w:rsidP="00F81BD8">
      <w:pPr>
        <w:pStyle w:val="Idefpara"/>
        <w:rPr>
          <w:lang w:val="en" w:eastAsia="en-AU"/>
        </w:rPr>
      </w:pPr>
      <w:r w:rsidRPr="00925C23">
        <w:rPr>
          <w:lang w:val="en" w:eastAsia="en-AU"/>
        </w:rPr>
        <w:tab/>
        <w:t>(a)</w:t>
      </w:r>
      <w:r w:rsidRPr="00925C23">
        <w:rPr>
          <w:lang w:val="en" w:eastAsia="en-AU"/>
        </w:rPr>
        <w:tab/>
      </w:r>
      <w:r w:rsidR="0049683E" w:rsidRPr="00925C23">
        <w:rPr>
          <w:lang w:val="en" w:eastAsia="en-AU"/>
        </w:rPr>
        <w:t>containing the final 6 characters of the property identification code of the propert</w:t>
      </w:r>
      <w:r w:rsidRPr="00925C23">
        <w:rPr>
          <w:lang w:val="en" w:eastAsia="en-AU"/>
        </w:rPr>
        <w:t>y on which the brand is applied</w:t>
      </w:r>
      <w:r w:rsidR="00A35544" w:rsidRPr="00925C23">
        <w:rPr>
          <w:lang w:val="en" w:eastAsia="en-AU"/>
        </w:rPr>
        <w:t>—</w:t>
      </w:r>
    </w:p>
    <w:p w:rsidR="0049683E" w:rsidRPr="00925C23" w:rsidRDefault="002A1FBB" w:rsidP="002A1FBB">
      <w:pPr>
        <w:pStyle w:val="Idefsubpara"/>
        <w:rPr>
          <w:lang w:val="en" w:eastAsia="en-AU"/>
        </w:rPr>
      </w:pPr>
      <w:r w:rsidRPr="00925C23">
        <w:rPr>
          <w:lang w:val="en" w:eastAsia="en-AU"/>
        </w:rPr>
        <w:tab/>
        <w:t>(i)</w:t>
      </w:r>
      <w:r w:rsidRPr="00925C23">
        <w:rPr>
          <w:lang w:val="en" w:eastAsia="en-AU"/>
        </w:rPr>
        <w:tab/>
      </w:r>
      <w:r w:rsidR="0049683E" w:rsidRPr="00925C23">
        <w:rPr>
          <w:lang w:val="en" w:eastAsia="en-AU"/>
        </w:rPr>
        <w:t>that is no more than 53</w:t>
      </w:r>
      <w:r w:rsidRPr="00925C23">
        <w:rPr>
          <w:lang w:val="en" w:eastAsia="en-AU"/>
        </w:rPr>
        <w:t>mm</w:t>
      </w:r>
      <w:r w:rsidR="0049683E" w:rsidRPr="00925C23">
        <w:rPr>
          <w:lang w:val="en" w:eastAsia="en-AU"/>
        </w:rPr>
        <w:t xml:space="preserve"> wide</w:t>
      </w:r>
      <w:r w:rsidR="00937CF4" w:rsidRPr="00925C23">
        <w:rPr>
          <w:lang w:val="en" w:eastAsia="en-AU"/>
        </w:rPr>
        <w:t>;</w:t>
      </w:r>
      <w:r w:rsidR="0049683E" w:rsidRPr="00925C23">
        <w:rPr>
          <w:lang w:val="en" w:eastAsia="en-AU"/>
        </w:rPr>
        <w:t xml:space="preserve"> and</w:t>
      </w:r>
    </w:p>
    <w:p w:rsidR="0049683E" w:rsidRPr="00925C23" w:rsidRDefault="002A1FBB" w:rsidP="002A1FBB">
      <w:pPr>
        <w:pStyle w:val="Idefsubpara"/>
        <w:rPr>
          <w:lang w:val="en" w:eastAsia="en-AU"/>
        </w:rPr>
      </w:pPr>
      <w:r w:rsidRPr="00925C23">
        <w:rPr>
          <w:lang w:val="en" w:eastAsia="en-AU"/>
        </w:rPr>
        <w:tab/>
        <w:t>(ii)</w:t>
      </w:r>
      <w:r w:rsidRPr="00925C23">
        <w:rPr>
          <w:lang w:val="en" w:eastAsia="en-AU"/>
        </w:rPr>
        <w:tab/>
      </w:r>
      <w:r w:rsidR="0049683E" w:rsidRPr="00925C23">
        <w:rPr>
          <w:lang w:val="en" w:eastAsia="en-AU"/>
        </w:rPr>
        <w:t>that has the characters set out on 2 equ</w:t>
      </w:r>
      <w:r w:rsidR="00690CC3" w:rsidRPr="00925C23">
        <w:rPr>
          <w:lang w:val="en" w:eastAsia="en-AU"/>
        </w:rPr>
        <w:t xml:space="preserve">al rows </w:t>
      </w:r>
      <w:r w:rsidR="00E174A7" w:rsidRPr="00925C23">
        <w:rPr>
          <w:lang w:val="en" w:eastAsia="en-AU"/>
        </w:rPr>
        <w:t>one</w:t>
      </w:r>
      <w:r w:rsidR="00690CC3" w:rsidRPr="00925C23">
        <w:rPr>
          <w:lang w:val="en" w:eastAsia="en-AU"/>
        </w:rPr>
        <w:t xml:space="preserve"> above the other;</w:t>
      </w:r>
      <w:r w:rsidR="0049683E" w:rsidRPr="00925C23">
        <w:rPr>
          <w:lang w:val="en" w:eastAsia="en-AU"/>
        </w:rPr>
        <w:t xml:space="preserve"> and</w:t>
      </w:r>
    </w:p>
    <w:p w:rsidR="0049683E" w:rsidRPr="00925C23" w:rsidRDefault="00690CC3" w:rsidP="00690CC3">
      <w:pPr>
        <w:pStyle w:val="Idefsubpara"/>
        <w:rPr>
          <w:lang w:val="en" w:eastAsia="en-AU"/>
        </w:rPr>
      </w:pPr>
      <w:r w:rsidRPr="00925C23">
        <w:rPr>
          <w:lang w:val="en" w:eastAsia="en-AU"/>
        </w:rPr>
        <w:tab/>
        <w:t>(iii)</w:t>
      </w:r>
      <w:r w:rsidRPr="00925C23">
        <w:rPr>
          <w:lang w:val="en" w:eastAsia="en-AU"/>
        </w:rPr>
        <w:tab/>
      </w:r>
      <w:r w:rsidR="0049683E" w:rsidRPr="00925C23">
        <w:rPr>
          <w:lang w:val="en" w:eastAsia="en-AU"/>
        </w:rPr>
        <w:t>that is applied so the characters are clearly visible and are at least 20</w:t>
      </w:r>
      <w:r w:rsidRPr="00925C23">
        <w:rPr>
          <w:lang w:val="en" w:eastAsia="en-AU"/>
        </w:rPr>
        <w:t>mm</w:t>
      </w:r>
      <w:r w:rsidR="0049683E" w:rsidRPr="00925C23">
        <w:rPr>
          <w:lang w:val="en" w:eastAsia="en-AU"/>
        </w:rPr>
        <w:t xml:space="preserve"> high with spaces between those characters of between 2</w:t>
      </w:r>
      <w:r w:rsidRPr="00925C23">
        <w:rPr>
          <w:lang w:val="en" w:eastAsia="en-AU"/>
        </w:rPr>
        <w:t>mm</w:t>
      </w:r>
      <w:r w:rsidR="0049683E" w:rsidRPr="00925C23">
        <w:rPr>
          <w:lang w:val="en" w:eastAsia="en-AU"/>
        </w:rPr>
        <w:t xml:space="preserve"> and 3</w:t>
      </w:r>
      <w:r w:rsidRPr="00925C23">
        <w:rPr>
          <w:lang w:val="en" w:eastAsia="en-AU"/>
        </w:rPr>
        <w:t>mm;</w:t>
      </w:r>
      <w:r w:rsidR="0049683E" w:rsidRPr="00925C23">
        <w:rPr>
          <w:lang w:val="en" w:eastAsia="en-AU"/>
        </w:rPr>
        <w:t xml:space="preserve"> or</w:t>
      </w:r>
    </w:p>
    <w:p w:rsidR="0049683E" w:rsidRPr="00925C23" w:rsidRDefault="00690CC3" w:rsidP="00690CC3">
      <w:pPr>
        <w:pStyle w:val="Idefpara"/>
        <w:rPr>
          <w:lang w:val="en" w:eastAsia="en-AU"/>
        </w:rPr>
      </w:pPr>
      <w:r w:rsidRPr="00925C23">
        <w:rPr>
          <w:lang w:val="en" w:eastAsia="en-AU"/>
        </w:rPr>
        <w:tab/>
        <w:t>(b)</w:t>
      </w:r>
      <w:r w:rsidRPr="00925C23">
        <w:rPr>
          <w:lang w:val="en" w:eastAsia="en-AU"/>
        </w:rPr>
        <w:tab/>
      </w:r>
      <w:r w:rsidR="0049683E" w:rsidRPr="00925C23">
        <w:rPr>
          <w:lang w:val="en" w:eastAsia="en-AU"/>
        </w:rPr>
        <w:t xml:space="preserve">in a form approved by the </w:t>
      </w:r>
      <w:r w:rsidRPr="00925C23">
        <w:rPr>
          <w:lang w:val="en" w:eastAsia="en-AU"/>
        </w:rPr>
        <w:t>chief veterinary officer.</w:t>
      </w:r>
    </w:p>
    <w:p w:rsidR="00F81BD8" w:rsidRPr="003646E5" w:rsidRDefault="00F81BD8" w:rsidP="00925C23">
      <w:pPr>
        <w:pStyle w:val="aDef"/>
        <w:rPr>
          <w:spacing w:val="2"/>
          <w:lang w:val="en" w:eastAsia="en-AU"/>
        </w:rPr>
      </w:pPr>
      <w:r w:rsidRPr="003646E5">
        <w:rPr>
          <w:rStyle w:val="charBoldItals"/>
          <w:spacing w:val="2"/>
        </w:rPr>
        <w:t>post breeder device</w:t>
      </w:r>
      <w:r w:rsidRPr="003646E5">
        <w:rPr>
          <w:spacing w:val="2"/>
          <w:lang w:val="en"/>
        </w:rPr>
        <w:t xml:space="preserve"> means an identifier containing the property identification code of a property other than the property on which the stock that is to carry the identifier was born.</w:t>
      </w:r>
    </w:p>
    <w:p w:rsidR="0012604E" w:rsidRPr="00925C23" w:rsidRDefault="0012604E" w:rsidP="00925C23">
      <w:pPr>
        <w:pStyle w:val="aDef"/>
        <w:rPr>
          <w:lang w:val="en" w:eastAsia="en-AU"/>
        </w:rPr>
      </w:pPr>
      <w:r w:rsidRPr="00925C23">
        <w:rPr>
          <w:rStyle w:val="charBoldItals"/>
        </w:rPr>
        <w:t>previous property</w:t>
      </w:r>
      <w:r w:rsidRPr="00925C23">
        <w:rPr>
          <w:lang w:val="en" w:eastAsia="en-AU"/>
        </w:rPr>
        <w:t>, in relation to identifiable stock, means the last farm property at which the stock w</w:t>
      </w:r>
      <w:r w:rsidR="006F347C" w:rsidRPr="00925C23">
        <w:rPr>
          <w:lang w:val="en" w:eastAsia="en-AU"/>
        </w:rPr>
        <w:t>as</w:t>
      </w:r>
      <w:r w:rsidRPr="00925C23">
        <w:rPr>
          <w:lang w:val="en" w:eastAsia="en-AU"/>
        </w:rPr>
        <w:t xml:space="preserve"> held.</w:t>
      </w:r>
    </w:p>
    <w:p w:rsidR="00937CF4" w:rsidRPr="00925C23" w:rsidRDefault="00937CF4" w:rsidP="00925C23">
      <w:pPr>
        <w:pStyle w:val="aDef"/>
        <w:rPr>
          <w:lang w:val="en" w:eastAsia="en-AU"/>
        </w:rPr>
      </w:pPr>
      <w:r w:rsidRPr="00925C23">
        <w:rPr>
          <w:rStyle w:val="charBoldItals"/>
        </w:rPr>
        <w:t>properly identified</w:t>
      </w:r>
      <w:r w:rsidR="00FE1882" w:rsidRPr="00925C23">
        <w:rPr>
          <w:lang w:val="en" w:eastAsia="en-AU"/>
        </w:rPr>
        <w:t>, for part 4 (National l</w:t>
      </w:r>
      <w:r w:rsidRPr="00925C23">
        <w:rPr>
          <w:lang w:val="en" w:eastAsia="en-AU"/>
        </w:rPr>
        <w:t xml:space="preserve">ivestock </w:t>
      </w:r>
      <w:r w:rsidR="00FE1882" w:rsidRPr="00925C23">
        <w:rPr>
          <w:lang w:val="en" w:eastAsia="en-AU"/>
        </w:rPr>
        <w:t>i</w:t>
      </w:r>
      <w:r w:rsidRPr="00925C23">
        <w:rPr>
          <w:lang w:val="en" w:eastAsia="en-AU"/>
        </w:rPr>
        <w:t xml:space="preserve">dentification </w:t>
      </w:r>
      <w:r w:rsidR="00FE1882" w:rsidRPr="00925C23">
        <w:rPr>
          <w:lang w:val="en" w:eastAsia="en-AU"/>
        </w:rPr>
        <w:t>s</w:t>
      </w:r>
      <w:r w:rsidRPr="00925C23">
        <w:rPr>
          <w:lang w:val="en" w:eastAsia="en-AU"/>
        </w:rPr>
        <w:t>ystem)—see section 47.</w:t>
      </w:r>
    </w:p>
    <w:p w:rsidR="004C5FC2" w:rsidRPr="00925C23" w:rsidRDefault="00D91912" w:rsidP="00925C23">
      <w:pPr>
        <w:pStyle w:val="aDef"/>
        <w:rPr>
          <w:lang w:val="en" w:eastAsia="en-AU"/>
        </w:rPr>
      </w:pPr>
      <w:r w:rsidRPr="00925C23">
        <w:rPr>
          <w:rStyle w:val="charBoldItals"/>
        </w:rPr>
        <w:t>property</w:t>
      </w:r>
      <w:r w:rsidRPr="00925C23">
        <w:t xml:space="preserve"> </w:t>
      </w:r>
      <w:r w:rsidR="004C5FC2" w:rsidRPr="00925C23">
        <w:rPr>
          <w:lang w:val="en" w:eastAsia="en-AU"/>
        </w:rPr>
        <w:t>for part 4 (National livestock identification system)—see section 47.</w:t>
      </w:r>
    </w:p>
    <w:p w:rsidR="00871431" w:rsidRPr="00925C23" w:rsidRDefault="0048615B" w:rsidP="00925C23">
      <w:pPr>
        <w:pStyle w:val="aDef"/>
        <w:rPr>
          <w:lang w:val="en" w:eastAsia="en-AU"/>
        </w:rPr>
      </w:pPr>
      <w:r w:rsidRPr="00925C23">
        <w:rPr>
          <w:rStyle w:val="charBoldItals"/>
        </w:rPr>
        <w:t>property identification code</w:t>
      </w:r>
      <w:r w:rsidR="00A60B6C" w:rsidRPr="00925C23">
        <w:rPr>
          <w:lang w:val="en" w:eastAsia="en-AU"/>
        </w:rPr>
        <w:t xml:space="preserve">, </w:t>
      </w:r>
      <w:r w:rsidR="00871431" w:rsidRPr="00925C23">
        <w:rPr>
          <w:lang w:val="en" w:eastAsia="en-AU"/>
        </w:rPr>
        <w:t xml:space="preserve">for part 4 (National </w:t>
      </w:r>
      <w:r w:rsidR="00FE1882" w:rsidRPr="00925C23">
        <w:rPr>
          <w:lang w:val="en" w:eastAsia="en-AU"/>
        </w:rPr>
        <w:t>livestock i</w:t>
      </w:r>
      <w:r w:rsidR="00871431" w:rsidRPr="00925C23">
        <w:rPr>
          <w:lang w:val="en" w:eastAsia="en-AU"/>
        </w:rPr>
        <w:t xml:space="preserve">dentification </w:t>
      </w:r>
      <w:r w:rsidR="00FE1882" w:rsidRPr="00925C23">
        <w:rPr>
          <w:lang w:val="en" w:eastAsia="en-AU"/>
        </w:rPr>
        <w:t>s</w:t>
      </w:r>
      <w:r w:rsidR="00871431" w:rsidRPr="00925C23">
        <w:rPr>
          <w:lang w:val="en" w:eastAsia="en-AU"/>
        </w:rPr>
        <w:t>ystem)—see section 37.</w:t>
      </w:r>
    </w:p>
    <w:p w:rsidR="00F06F93" w:rsidRPr="00925C23" w:rsidRDefault="00925C23" w:rsidP="00925C23">
      <w:pPr>
        <w:pStyle w:val="AH5Sec"/>
        <w:shd w:val="pct25" w:color="auto" w:fill="auto"/>
        <w:rPr>
          <w:rStyle w:val="charItals"/>
        </w:rPr>
      </w:pPr>
      <w:bookmarkStart w:id="20" w:name="_Toc521317420"/>
      <w:r w:rsidRPr="00925C23">
        <w:rPr>
          <w:rStyle w:val="CharSectNo"/>
        </w:rPr>
        <w:t>16</w:t>
      </w:r>
      <w:r w:rsidRPr="00925C23">
        <w:rPr>
          <w:rStyle w:val="charItals"/>
          <w:i w:val="0"/>
        </w:rPr>
        <w:tab/>
      </w:r>
      <w:r w:rsidR="00F06F93" w:rsidRPr="00925C23">
        <w:rPr>
          <w:lang w:val="en" w:eastAsia="en-AU"/>
        </w:rPr>
        <w:t>D</w:t>
      </w:r>
      <w:r w:rsidR="003017B1" w:rsidRPr="00925C23">
        <w:rPr>
          <w:lang w:val="en" w:eastAsia="en-AU"/>
        </w:rPr>
        <w:t>ictionary, d</w:t>
      </w:r>
      <w:r w:rsidR="00F06F93" w:rsidRPr="00925C23">
        <w:rPr>
          <w:lang w:val="en" w:eastAsia="en-AU"/>
        </w:rPr>
        <w:t xml:space="preserve">efinition of </w:t>
      </w:r>
      <w:r w:rsidR="00F06F93" w:rsidRPr="00925C23">
        <w:rPr>
          <w:rStyle w:val="charItals"/>
        </w:rPr>
        <w:t>register</w:t>
      </w:r>
      <w:bookmarkEnd w:id="20"/>
    </w:p>
    <w:p w:rsidR="00E57B39" w:rsidRPr="00925C23" w:rsidRDefault="00E57B39" w:rsidP="00E57B39">
      <w:pPr>
        <w:pStyle w:val="direction"/>
        <w:rPr>
          <w:lang w:val="en" w:eastAsia="en-AU"/>
        </w:rPr>
      </w:pPr>
      <w:r w:rsidRPr="00925C23">
        <w:rPr>
          <w:lang w:val="en" w:eastAsia="en-AU"/>
        </w:rPr>
        <w:t>omit</w:t>
      </w:r>
    </w:p>
    <w:p w:rsidR="00F06F93" w:rsidRPr="00925C23" w:rsidRDefault="00925C23" w:rsidP="00925C23">
      <w:pPr>
        <w:pStyle w:val="AH5Sec"/>
        <w:shd w:val="pct25" w:color="auto" w:fill="auto"/>
        <w:rPr>
          <w:lang w:val="en" w:eastAsia="en-AU"/>
        </w:rPr>
      </w:pPr>
      <w:bookmarkStart w:id="21" w:name="_Toc521317421"/>
      <w:r w:rsidRPr="00925C23">
        <w:rPr>
          <w:rStyle w:val="CharSectNo"/>
        </w:rPr>
        <w:t>17</w:t>
      </w:r>
      <w:r w:rsidRPr="00925C23">
        <w:rPr>
          <w:lang w:val="en" w:eastAsia="en-AU"/>
        </w:rPr>
        <w:tab/>
      </w:r>
      <w:r w:rsidR="003017B1" w:rsidRPr="00925C23">
        <w:rPr>
          <w:lang w:val="en" w:eastAsia="en-AU"/>
        </w:rPr>
        <w:t>Dictionary, n</w:t>
      </w:r>
      <w:r w:rsidR="00F06F93" w:rsidRPr="00925C23">
        <w:rPr>
          <w:lang w:val="en" w:eastAsia="en-AU"/>
        </w:rPr>
        <w:t>ew definitions</w:t>
      </w:r>
      <w:bookmarkEnd w:id="21"/>
    </w:p>
    <w:p w:rsidR="00F06F93" w:rsidRPr="00925C23" w:rsidRDefault="00F06F93" w:rsidP="00F06F93">
      <w:pPr>
        <w:pStyle w:val="direction"/>
        <w:rPr>
          <w:lang w:val="en" w:eastAsia="en-AU"/>
        </w:rPr>
      </w:pPr>
      <w:r w:rsidRPr="00925C23">
        <w:rPr>
          <w:lang w:val="en" w:eastAsia="en-AU"/>
        </w:rPr>
        <w:t>insert</w:t>
      </w:r>
    </w:p>
    <w:p w:rsidR="00A60B6C" w:rsidRPr="00925C23" w:rsidRDefault="00A60B6C" w:rsidP="00925C23">
      <w:pPr>
        <w:pStyle w:val="aDef"/>
        <w:rPr>
          <w:lang w:val="en" w:eastAsia="en-AU"/>
        </w:rPr>
      </w:pPr>
      <w:r w:rsidRPr="00925C23">
        <w:rPr>
          <w:rStyle w:val="charBoldItals"/>
        </w:rPr>
        <w:t>related NLIS law</w:t>
      </w:r>
      <w:r w:rsidR="00E82DF1" w:rsidRPr="00925C23">
        <w:rPr>
          <w:lang w:val="en" w:eastAsia="en-AU"/>
        </w:rPr>
        <w:t xml:space="preserve">, </w:t>
      </w:r>
      <w:r w:rsidRPr="00925C23">
        <w:rPr>
          <w:lang w:val="en" w:eastAsia="en-AU"/>
        </w:rPr>
        <w:t xml:space="preserve">for part 4 (National </w:t>
      </w:r>
      <w:r w:rsidR="00FE1882" w:rsidRPr="00925C23">
        <w:rPr>
          <w:lang w:val="en" w:eastAsia="en-AU"/>
        </w:rPr>
        <w:t>l</w:t>
      </w:r>
      <w:r w:rsidRPr="00925C23">
        <w:rPr>
          <w:lang w:val="en" w:eastAsia="en-AU"/>
        </w:rPr>
        <w:t xml:space="preserve">ivestock </w:t>
      </w:r>
      <w:r w:rsidR="00FE1882" w:rsidRPr="00925C23">
        <w:rPr>
          <w:lang w:val="en" w:eastAsia="en-AU"/>
        </w:rPr>
        <w:t>i</w:t>
      </w:r>
      <w:r w:rsidRPr="00925C23">
        <w:rPr>
          <w:lang w:val="en" w:eastAsia="en-AU"/>
        </w:rPr>
        <w:t xml:space="preserve">dentification </w:t>
      </w:r>
      <w:r w:rsidR="007D716E" w:rsidRPr="00925C23">
        <w:rPr>
          <w:lang w:val="en" w:eastAsia="en-AU"/>
        </w:rPr>
        <w:t>s</w:t>
      </w:r>
      <w:r w:rsidRPr="00925C23">
        <w:rPr>
          <w:lang w:val="en" w:eastAsia="en-AU"/>
        </w:rPr>
        <w:t>ystem)—see section 37.</w:t>
      </w:r>
    </w:p>
    <w:p w:rsidR="00382CB0" w:rsidRPr="00925C23" w:rsidRDefault="00382CB0" w:rsidP="00925C23">
      <w:pPr>
        <w:pStyle w:val="aDef"/>
        <w:rPr>
          <w:lang w:val="en" w:eastAsia="en-AU"/>
        </w:rPr>
      </w:pPr>
      <w:r w:rsidRPr="00925C23">
        <w:rPr>
          <w:rStyle w:val="charBoldItals"/>
        </w:rPr>
        <w:t>relevant identification particulars</w:t>
      </w:r>
      <w:r w:rsidRPr="00925C23">
        <w:rPr>
          <w:lang w:val="en" w:eastAsia="en-AU"/>
        </w:rPr>
        <w:t xml:space="preserve"> means</w:t>
      </w:r>
      <w:r w:rsidR="007D5A93" w:rsidRPr="00925C23">
        <w:rPr>
          <w:lang w:val="en" w:eastAsia="en-AU"/>
        </w:rPr>
        <w:t>—</w:t>
      </w:r>
    </w:p>
    <w:p w:rsidR="00382CB0" w:rsidRPr="00925C23" w:rsidRDefault="00480E64" w:rsidP="00480E64">
      <w:pPr>
        <w:pStyle w:val="Idefpara"/>
        <w:rPr>
          <w:lang w:val="en" w:eastAsia="en-AU"/>
        </w:rPr>
      </w:pPr>
      <w:r w:rsidRPr="00925C23">
        <w:rPr>
          <w:lang w:val="en" w:eastAsia="en-AU"/>
        </w:rPr>
        <w:tab/>
        <w:t>(a)</w:t>
      </w:r>
      <w:r w:rsidRPr="00925C23">
        <w:rPr>
          <w:lang w:val="en" w:eastAsia="en-AU"/>
        </w:rPr>
        <w:tab/>
        <w:t>for cattle—</w:t>
      </w:r>
    </w:p>
    <w:p w:rsidR="00480E64" w:rsidRPr="00925C23" w:rsidRDefault="00480E64" w:rsidP="00480E64">
      <w:pPr>
        <w:pStyle w:val="Idefsubpara"/>
        <w:rPr>
          <w:lang w:val="en" w:eastAsia="en-AU"/>
        </w:rPr>
      </w:pPr>
      <w:r w:rsidRPr="00925C23">
        <w:rPr>
          <w:lang w:val="en" w:eastAsia="en-AU"/>
        </w:rPr>
        <w:tab/>
        <w:t>(i)</w:t>
      </w:r>
      <w:r w:rsidRPr="00925C23">
        <w:rPr>
          <w:lang w:val="en" w:eastAsia="en-AU"/>
        </w:rPr>
        <w:tab/>
        <w:t xml:space="preserve">the property identification code of </w:t>
      </w:r>
      <w:r w:rsidR="00C938AE" w:rsidRPr="00925C23">
        <w:rPr>
          <w:lang w:val="en" w:eastAsia="en-AU"/>
        </w:rPr>
        <w:t xml:space="preserve">each property in </w:t>
      </w:r>
      <w:r w:rsidR="008C5098" w:rsidRPr="00925C23">
        <w:rPr>
          <w:lang w:val="en" w:eastAsia="en-AU"/>
        </w:rPr>
        <w:t xml:space="preserve">relation to </w:t>
      </w:r>
      <w:r w:rsidR="00C938AE" w:rsidRPr="00925C23">
        <w:rPr>
          <w:lang w:val="en" w:eastAsia="en-AU"/>
        </w:rPr>
        <w:t>which the cattle have been</w:t>
      </w:r>
      <w:r w:rsidR="00270224" w:rsidRPr="00925C23">
        <w:rPr>
          <w:lang w:val="en" w:eastAsia="en-AU"/>
        </w:rPr>
        <w:t xml:space="preserve"> (or are required to be)</w:t>
      </w:r>
      <w:r w:rsidR="00C938AE" w:rsidRPr="00925C23">
        <w:rPr>
          <w:lang w:val="en" w:eastAsia="en-AU"/>
        </w:rPr>
        <w:t xml:space="preserve"> permanently identified; and</w:t>
      </w:r>
    </w:p>
    <w:p w:rsidR="00C938AE" w:rsidRPr="00925C23" w:rsidRDefault="00C938AE" w:rsidP="00C938AE">
      <w:pPr>
        <w:pStyle w:val="Idefsubpara"/>
        <w:rPr>
          <w:lang w:val="en" w:eastAsia="en-AU"/>
        </w:rPr>
      </w:pPr>
      <w:r w:rsidRPr="00925C23">
        <w:rPr>
          <w:lang w:val="en" w:eastAsia="en-AU"/>
        </w:rPr>
        <w:tab/>
        <w:t>(ii)</w:t>
      </w:r>
      <w:r w:rsidRPr="00925C23">
        <w:rPr>
          <w:lang w:val="en" w:eastAsia="en-AU"/>
        </w:rPr>
        <w:tab/>
        <w:t>information allowing each animal to be individually identified; and</w:t>
      </w:r>
    </w:p>
    <w:p w:rsidR="00C938AE" w:rsidRPr="00925C23" w:rsidRDefault="00C938AE" w:rsidP="00C938AE">
      <w:pPr>
        <w:pStyle w:val="Idefpara"/>
        <w:rPr>
          <w:lang w:val="en" w:eastAsia="en-AU"/>
        </w:rPr>
      </w:pPr>
      <w:r w:rsidRPr="00925C23">
        <w:rPr>
          <w:lang w:val="en" w:eastAsia="en-AU"/>
        </w:rPr>
        <w:tab/>
        <w:t>(b)</w:t>
      </w:r>
      <w:r w:rsidRPr="00925C23">
        <w:rPr>
          <w:lang w:val="en" w:eastAsia="en-AU"/>
        </w:rPr>
        <w:tab/>
        <w:t>for sheep, goats or pigs</w:t>
      </w:r>
      <w:r w:rsidR="00270224" w:rsidRPr="00925C23">
        <w:rPr>
          <w:lang w:val="en" w:eastAsia="en-AU"/>
        </w:rPr>
        <w:t xml:space="preserve">—the property identification code of each property in </w:t>
      </w:r>
      <w:r w:rsidR="008C5098" w:rsidRPr="00925C23">
        <w:rPr>
          <w:lang w:val="en" w:eastAsia="en-AU"/>
        </w:rPr>
        <w:t xml:space="preserve">relation to </w:t>
      </w:r>
      <w:r w:rsidR="00270224" w:rsidRPr="00925C23">
        <w:rPr>
          <w:lang w:val="en" w:eastAsia="en-AU"/>
        </w:rPr>
        <w:t>which the sheep, goats or pigs have been (or are required to be) permanently identified.</w:t>
      </w:r>
    </w:p>
    <w:p w:rsidR="006D3BC3" w:rsidRPr="00925C23" w:rsidRDefault="006D3BC3" w:rsidP="00925C23">
      <w:pPr>
        <w:pStyle w:val="aDef"/>
        <w:rPr>
          <w:lang w:val="en" w:eastAsia="en-AU"/>
        </w:rPr>
      </w:pPr>
      <w:r w:rsidRPr="00925C23">
        <w:rPr>
          <w:rStyle w:val="charBoldItals"/>
        </w:rPr>
        <w:t>responsible person</w:t>
      </w:r>
      <w:r w:rsidR="00E82DF1" w:rsidRPr="00925C23">
        <w:rPr>
          <w:lang w:val="en" w:eastAsia="en-AU"/>
        </w:rPr>
        <w:t xml:space="preserve">, </w:t>
      </w:r>
      <w:r w:rsidR="00195AD9" w:rsidRPr="00925C23">
        <w:rPr>
          <w:lang w:val="en" w:eastAsia="en-AU"/>
        </w:rPr>
        <w:t>f</w:t>
      </w:r>
      <w:r w:rsidR="007D716E" w:rsidRPr="00925C23">
        <w:rPr>
          <w:lang w:val="en" w:eastAsia="en-AU"/>
        </w:rPr>
        <w:t>or part 4 (National l</w:t>
      </w:r>
      <w:r w:rsidR="00195AD9" w:rsidRPr="00925C23">
        <w:rPr>
          <w:lang w:val="en" w:eastAsia="en-AU"/>
        </w:rPr>
        <w:t xml:space="preserve">ivestock </w:t>
      </w:r>
      <w:r w:rsidR="007D716E" w:rsidRPr="00925C23">
        <w:rPr>
          <w:lang w:val="en" w:eastAsia="en-AU"/>
        </w:rPr>
        <w:t>i</w:t>
      </w:r>
      <w:r w:rsidR="00195AD9" w:rsidRPr="00925C23">
        <w:rPr>
          <w:lang w:val="en" w:eastAsia="en-AU"/>
        </w:rPr>
        <w:t xml:space="preserve">dentification </w:t>
      </w:r>
      <w:r w:rsidR="007D716E" w:rsidRPr="00925C23">
        <w:rPr>
          <w:lang w:val="en" w:eastAsia="en-AU"/>
        </w:rPr>
        <w:t>s</w:t>
      </w:r>
      <w:r w:rsidR="00195AD9" w:rsidRPr="00925C23">
        <w:rPr>
          <w:lang w:val="en" w:eastAsia="en-AU"/>
        </w:rPr>
        <w:t>ystem)—see section 37.</w:t>
      </w:r>
    </w:p>
    <w:p w:rsidR="00D91912" w:rsidRPr="003646E5" w:rsidRDefault="00D91912" w:rsidP="00925C23">
      <w:pPr>
        <w:pStyle w:val="aDef"/>
        <w:rPr>
          <w:spacing w:val="2"/>
          <w:lang w:val="en" w:eastAsia="en-AU"/>
        </w:rPr>
      </w:pPr>
      <w:r w:rsidRPr="003646E5">
        <w:rPr>
          <w:rStyle w:val="charBoldItals"/>
          <w:spacing w:val="2"/>
        </w:rPr>
        <w:t>saleyard</w:t>
      </w:r>
      <w:r w:rsidRPr="003646E5">
        <w:rPr>
          <w:spacing w:val="2"/>
          <w:lang w:val="en"/>
        </w:rPr>
        <w:t xml:space="preserve"> means premises on which identifiable stock is sold by public auction.</w:t>
      </w:r>
    </w:p>
    <w:p w:rsidR="00E24AEA" w:rsidRPr="00925C23" w:rsidRDefault="00E24AEA" w:rsidP="00925C23">
      <w:pPr>
        <w:pStyle w:val="aDef"/>
        <w:rPr>
          <w:lang w:val="en" w:eastAsia="en-AU"/>
        </w:rPr>
      </w:pPr>
      <w:r w:rsidRPr="00925C23">
        <w:rPr>
          <w:rStyle w:val="charBoldItals"/>
        </w:rPr>
        <w:t>small poultry</w:t>
      </w:r>
      <w:r w:rsidR="00E82DF1" w:rsidRPr="00925C23">
        <w:rPr>
          <w:lang w:val="en" w:eastAsia="en-AU"/>
        </w:rPr>
        <w:t xml:space="preserve">, </w:t>
      </w:r>
      <w:r w:rsidR="007D716E" w:rsidRPr="00925C23">
        <w:rPr>
          <w:lang w:val="en" w:eastAsia="en-AU"/>
        </w:rPr>
        <w:t>for part 4 (National l</w:t>
      </w:r>
      <w:r w:rsidRPr="00925C23">
        <w:rPr>
          <w:lang w:val="en" w:eastAsia="en-AU"/>
        </w:rPr>
        <w:t xml:space="preserve">ivestock </w:t>
      </w:r>
      <w:r w:rsidR="007D716E" w:rsidRPr="00925C23">
        <w:rPr>
          <w:lang w:val="en" w:eastAsia="en-AU"/>
        </w:rPr>
        <w:t>identification s</w:t>
      </w:r>
      <w:r w:rsidRPr="00925C23">
        <w:rPr>
          <w:lang w:val="en" w:eastAsia="en-AU"/>
        </w:rPr>
        <w:t>ystem)—see section 37.</w:t>
      </w:r>
    </w:p>
    <w:p w:rsidR="00B40A8B" w:rsidRPr="00925C23" w:rsidRDefault="00925C23" w:rsidP="00925C23">
      <w:pPr>
        <w:pStyle w:val="AH5Sec"/>
        <w:shd w:val="pct25" w:color="auto" w:fill="auto"/>
        <w:rPr>
          <w:rStyle w:val="charItals"/>
        </w:rPr>
      </w:pPr>
      <w:bookmarkStart w:id="22" w:name="_Toc521317422"/>
      <w:r w:rsidRPr="00925C23">
        <w:rPr>
          <w:rStyle w:val="CharSectNo"/>
        </w:rPr>
        <w:t>18</w:t>
      </w:r>
      <w:r w:rsidRPr="00925C23">
        <w:rPr>
          <w:rStyle w:val="charItals"/>
          <w:i w:val="0"/>
        </w:rPr>
        <w:tab/>
      </w:r>
      <w:r w:rsidR="00B40A8B" w:rsidRPr="00925C23">
        <w:rPr>
          <w:lang w:val="en" w:eastAsia="en-AU"/>
        </w:rPr>
        <w:t>D</w:t>
      </w:r>
      <w:r w:rsidR="003017B1" w:rsidRPr="00925C23">
        <w:rPr>
          <w:lang w:val="en" w:eastAsia="en-AU"/>
        </w:rPr>
        <w:t>ictionary, d</w:t>
      </w:r>
      <w:r w:rsidR="00B40A8B" w:rsidRPr="00925C23">
        <w:rPr>
          <w:lang w:val="en" w:eastAsia="en-AU"/>
        </w:rPr>
        <w:t xml:space="preserve">efinition of </w:t>
      </w:r>
      <w:r w:rsidR="00B40A8B" w:rsidRPr="00925C23">
        <w:rPr>
          <w:rStyle w:val="charItals"/>
        </w:rPr>
        <w:t>stock</w:t>
      </w:r>
      <w:bookmarkEnd w:id="22"/>
    </w:p>
    <w:p w:rsidR="00E57B39" w:rsidRPr="00925C23" w:rsidRDefault="00E57B39" w:rsidP="00E57B39">
      <w:pPr>
        <w:pStyle w:val="direction"/>
        <w:rPr>
          <w:lang w:val="en" w:eastAsia="en-AU"/>
        </w:rPr>
      </w:pPr>
      <w:r w:rsidRPr="00925C23">
        <w:rPr>
          <w:lang w:val="en" w:eastAsia="en-AU"/>
        </w:rPr>
        <w:t>omit</w:t>
      </w:r>
    </w:p>
    <w:p w:rsidR="00B40A8B" w:rsidRPr="00925C23" w:rsidRDefault="00925C23" w:rsidP="00925C23">
      <w:pPr>
        <w:pStyle w:val="AH5Sec"/>
        <w:shd w:val="pct25" w:color="auto" w:fill="auto"/>
      </w:pPr>
      <w:bookmarkStart w:id="23" w:name="_Toc521317423"/>
      <w:r w:rsidRPr="00925C23">
        <w:rPr>
          <w:rStyle w:val="CharSectNo"/>
        </w:rPr>
        <w:t>19</w:t>
      </w:r>
      <w:r w:rsidRPr="00925C23">
        <w:tab/>
      </w:r>
      <w:r w:rsidR="003017B1" w:rsidRPr="00925C23">
        <w:t>Dictionary, n</w:t>
      </w:r>
      <w:r w:rsidR="00E57B39" w:rsidRPr="00925C23">
        <w:t>ew definition</w:t>
      </w:r>
      <w:r w:rsidR="003017B1" w:rsidRPr="00925C23">
        <w:t>s</w:t>
      </w:r>
      <w:bookmarkEnd w:id="23"/>
    </w:p>
    <w:p w:rsidR="00E57B39" w:rsidRPr="00925C23" w:rsidRDefault="00E57B39" w:rsidP="00E57B39">
      <w:pPr>
        <w:pStyle w:val="direction"/>
      </w:pPr>
      <w:r w:rsidRPr="00925C23">
        <w:t>insert</w:t>
      </w:r>
    </w:p>
    <w:p w:rsidR="00D91912" w:rsidRPr="003646E5" w:rsidRDefault="00D91912" w:rsidP="00925C23">
      <w:pPr>
        <w:pStyle w:val="aDef"/>
        <w:rPr>
          <w:spacing w:val="2"/>
        </w:rPr>
      </w:pPr>
      <w:r w:rsidRPr="003646E5">
        <w:rPr>
          <w:rStyle w:val="charBoldItals"/>
          <w:spacing w:val="2"/>
        </w:rPr>
        <w:t xml:space="preserve">stock and station agent </w:t>
      </w:r>
      <w:r w:rsidRPr="003646E5">
        <w:rPr>
          <w:spacing w:val="2"/>
        </w:rPr>
        <w:t xml:space="preserve">means a person who holds a licence as a stock and station agent under the </w:t>
      </w:r>
      <w:hyperlink r:id="rId37" w:tooltip="A2003-20" w:history="1">
        <w:r w:rsidR="001A304D" w:rsidRPr="003646E5">
          <w:rPr>
            <w:rStyle w:val="charCitHyperlinkItal"/>
            <w:spacing w:val="2"/>
          </w:rPr>
          <w:t>Agents Act 2003</w:t>
        </w:r>
      </w:hyperlink>
      <w:r w:rsidRPr="003646E5">
        <w:rPr>
          <w:spacing w:val="2"/>
        </w:rPr>
        <w:t xml:space="preserve"> or a corresponding law.</w:t>
      </w:r>
    </w:p>
    <w:p w:rsidR="00D91912" w:rsidRPr="003646E5" w:rsidRDefault="00D91912" w:rsidP="00925C23">
      <w:pPr>
        <w:pStyle w:val="aDef"/>
        <w:rPr>
          <w:spacing w:val="2"/>
        </w:rPr>
      </w:pPr>
      <w:r w:rsidRPr="003646E5">
        <w:rPr>
          <w:rStyle w:val="charBoldItals"/>
          <w:spacing w:val="2"/>
        </w:rPr>
        <w:t xml:space="preserve">stock event </w:t>
      </w:r>
      <w:r w:rsidRPr="003646E5">
        <w:rPr>
          <w:spacing w:val="2"/>
          <w:lang w:val="en"/>
        </w:rPr>
        <w:t>means an event that involves identifiable stock being kept at premises for the purposes of an exhibition or competition.</w:t>
      </w:r>
    </w:p>
    <w:p w:rsidR="00D91912" w:rsidRPr="00925C23" w:rsidRDefault="00D91912" w:rsidP="00D91912">
      <w:pPr>
        <w:pStyle w:val="aExamHdgss"/>
      </w:pPr>
      <w:r w:rsidRPr="00925C23">
        <w:t>Example—stock event</w:t>
      </w:r>
    </w:p>
    <w:p w:rsidR="00D91912" w:rsidRPr="00925C23" w:rsidRDefault="007D5A93" w:rsidP="00925C23">
      <w:pPr>
        <w:pStyle w:val="aExamss"/>
        <w:keepNext/>
      </w:pPr>
      <w:r w:rsidRPr="00925C23">
        <w:rPr>
          <w:lang w:val="en"/>
        </w:rPr>
        <w:t>an agricultural show</w:t>
      </w:r>
    </w:p>
    <w:p w:rsidR="00D91912" w:rsidRPr="00925C23" w:rsidRDefault="00D91912" w:rsidP="003646E5">
      <w:pPr>
        <w:pStyle w:val="aNote"/>
        <w:ind w:right="194"/>
      </w:pPr>
      <w:r w:rsidRPr="00925C23">
        <w:rPr>
          <w:rStyle w:val="charItals"/>
        </w:rPr>
        <w:t>Note</w:t>
      </w:r>
      <w:r w:rsidRPr="00925C23">
        <w:tab/>
        <w:t xml:space="preserve">An example is part of the Act, is not exhaustive and may extend, but does not limit, the meaning of the provision in which it appears (see </w:t>
      </w:r>
      <w:hyperlink r:id="rId38" w:tooltip="A2001-14" w:history="1">
        <w:r w:rsidR="001A304D" w:rsidRPr="00925C23">
          <w:rPr>
            <w:rStyle w:val="charCitHyperlinkAbbrev"/>
          </w:rPr>
          <w:t>Legislation Act</w:t>
        </w:r>
      </w:hyperlink>
      <w:r w:rsidRPr="00925C23">
        <w:t>, s 126 and s 132).</w:t>
      </w:r>
    </w:p>
    <w:p w:rsidR="009D4EF4" w:rsidRPr="003646E5" w:rsidRDefault="009D4EF4" w:rsidP="00925C23">
      <w:pPr>
        <w:pStyle w:val="aDef"/>
        <w:rPr>
          <w:spacing w:val="2"/>
        </w:rPr>
      </w:pPr>
      <w:r w:rsidRPr="003646E5">
        <w:rPr>
          <w:rStyle w:val="charBoldItals"/>
          <w:spacing w:val="2"/>
        </w:rPr>
        <w:t>supply</w:t>
      </w:r>
      <w:r w:rsidR="007D5A93" w:rsidRPr="003646E5">
        <w:rPr>
          <w:spacing w:val="2"/>
        </w:rPr>
        <w:t>, for subdivision 4.3.2 (Permanent identifiers)—see section 51.</w:t>
      </w:r>
    </w:p>
    <w:p w:rsidR="00E57B39" w:rsidRPr="00925C23" w:rsidRDefault="00925C23" w:rsidP="00925C23">
      <w:pPr>
        <w:pStyle w:val="AH5Sec"/>
        <w:shd w:val="pct25" w:color="auto" w:fill="auto"/>
        <w:rPr>
          <w:rStyle w:val="charItals"/>
        </w:rPr>
      </w:pPr>
      <w:bookmarkStart w:id="24" w:name="_Toc521317424"/>
      <w:r w:rsidRPr="00925C23">
        <w:rPr>
          <w:rStyle w:val="CharSectNo"/>
        </w:rPr>
        <w:t>20</w:t>
      </w:r>
      <w:r w:rsidRPr="00925C23">
        <w:rPr>
          <w:rStyle w:val="charItals"/>
          <w:i w:val="0"/>
        </w:rPr>
        <w:tab/>
      </w:r>
      <w:r w:rsidR="00E57B39" w:rsidRPr="00925C23">
        <w:rPr>
          <w:lang w:val="en" w:eastAsia="en-AU"/>
        </w:rPr>
        <w:t>D</w:t>
      </w:r>
      <w:r w:rsidR="000E018A" w:rsidRPr="00925C23">
        <w:rPr>
          <w:lang w:val="en" w:eastAsia="en-AU"/>
        </w:rPr>
        <w:t>ictionary, d</w:t>
      </w:r>
      <w:r w:rsidR="00E57B39" w:rsidRPr="00925C23">
        <w:rPr>
          <w:lang w:val="en" w:eastAsia="en-AU"/>
        </w:rPr>
        <w:t xml:space="preserve">efinitions of </w:t>
      </w:r>
      <w:r w:rsidR="00E57B39" w:rsidRPr="00925C23">
        <w:rPr>
          <w:rStyle w:val="charItals"/>
        </w:rPr>
        <w:t>tag</w:t>
      </w:r>
      <w:r w:rsidR="00E57B39" w:rsidRPr="00925C23">
        <w:t xml:space="preserve">, </w:t>
      </w:r>
      <w:r w:rsidR="00E57B39" w:rsidRPr="00925C23">
        <w:rPr>
          <w:rStyle w:val="charItals"/>
        </w:rPr>
        <w:t xml:space="preserve">tagable stock </w:t>
      </w:r>
      <w:r w:rsidR="00E57B39" w:rsidRPr="00925C23">
        <w:rPr>
          <w:lang w:val="en" w:eastAsia="en-AU"/>
        </w:rPr>
        <w:t xml:space="preserve">and </w:t>
      </w:r>
      <w:r w:rsidR="00E57B39" w:rsidRPr="00925C23">
        <w:rPr>
          <w:rStyle w:val="charItals"/>
        </w:rPr>
        <w:t>tag number</w:t>
      </w:r>
      <w:bookmarkEnd w:id="24"/>
    </w:p>
    <w:p w:rsidR="00E57B39" w:rsidRPr="00925C23" w:rsidRDefault="00E57B39" w:rsidP="00E57B39">
      <w:pPr>
        <w:pStyle w:val="direction"/>
        <w:rPr>
          <w:lang w:val="en" w:eastAsia="en-AU"/>
        </w:rPr>
      </w:pPr>
      <w:r w:rsidRPr="00925C23">
        <w:rPr>
          <w:lang w:val="en" w:eastAsia="en-AU"/>
        </w:rPr>
        <w:t>omit</w:t>
      </w:r>
    </w:p>
    <w:p w:rsidR="005E1AB5" w:rsidRPr="00925C23" w:rsidRDefault="00925C23" w:rsidP="00925C23">
      <w:pPr>
        <w:pStyle w:val="AH5Sec"/>
        <w:shd w:val="pct25" w:color="auto" w:fill="auto"/>
        <w:rPr>
          <w:rStyle w:val="charItals"/>
        </w:rPr>
      </w:pPr>
      <w:bookmarkStart w:id="25" w:name="_Toc521317425"/>
      <w:r w:rsidRPr="00925C23">
        <w:rPr>
          <w:rStyle w:val="CharSectNo"/>
        </w:rPr>
        <w:t>21</w:t>
      </w:r>
      <w:r w:rsidRPr="00925C23">
        <w:rPr>
          <w:rStyle w:val="charItals"/>
          <w:i w:val="0"/>
        </w:rPr>
        <w:tab/>
      </w:r>
      <w:r w:rsidR="000E018A" w:rsidRPr="00925C23">
        <w:t>Dictionary, n</w:t>
      </w:r>
      <w:r w:rsidR="005E1AB5" w:rsidRPr="00925C23">
        <w:t xml:space="preserve">ew definition of </w:t>
      </w:r>
      <w:r w:rsidR="005E1AB5" w:rsidRPr="00925C23">
        <w:rPr>
          <w:rStyle w:val="charItals"/>
        </w:rPr>
        <w:t>transaction information</w:t>
      </w:r>
      <w:bookmarkEnd w:id="25"/>
    </w:p>
    <w:p w:rsidR="005E1AB5" w:rsidRPr="00925C23" w:rsidRDefault="005E1AB5" w:rsidP="005E1AB5">
      <w:pPr>
        <w:pStyle w:val="direction"/>
      </w:pPr>
      <w:r w:rsidRPr="00925C23">
        <w:t>insert</w:t>
      </w:r>
    </w:p>
    <w:p w:rsidR="00E07F61" w:rsidRPr="003646E5" w:rsidRDefault="00E07F61" w:rsidP="00925C23">
      <w:pPr>
        <w:pStyle w:val="aDef"/>
        <w:rPr>
          <w:spacing w:val="2"/>
          <w:lang w:val="en" w:eastAsia="en-AU"/>
        </w:rPr>
      </w:pPr>
      <w:r w:rsidRPr="003646E5">
        <w:rPr>
          <w:rStyle w:val="charBoldItals"/>
          <w:spacing w:val="2"/>
        </w:rPr>
        <w:t>transaction information</w:t>
      </w:r>
      <w:r w:rsidR="007D5A93" w:rsidRPr="003646E5">
        <w:rPr>
          <w:spacing w:val="2"/>
          <w:lang w:val="en" w:eastAsia="en-AU"/>
        </w:rPr>
        <w:t xml:space="preserve">, </w:t>
      </w:r>
      <w:r w:rsidR="00675ECE" w:rsidRPr="003646E5">
        <w:rPr>
          <w:spacing w:val="2"/>
          <w:lang w:val="en" w:eastAsia="en-AU"/>
        </w:rPr>
        <w:t xml:space="preserve">for a reportable transaction, </w:t>
      </w:r>
      <w:r w:rsidRPr="003646E5">
        <w:rPr>
          <w:spacing w:val="2"/>
          <w:lang w:val="en" w:eastAsia="en-AU"/>
        </w:rPr>
        <w:t>for subdivision 4.4.2</w:t>
      </w:r>
      <w:r w:rsidR="00964B34" w:rsidRPr="003646E5">
        <w:rPr>
          <w:spacing w:val="2"/>
          <w:lang w:val="en" w:eastAsia="en-AU"/>
        </w:rPr>
        <w:t xml:space="preserve"> (Reporting to the NLIS administrator)</w:t>
      </w:r>
      <w:r w:rsidRPr="003646E5">
        <w:rPr>
          <w:spacing w:val="2"/>
          <w:lang w:val="en" w:eastAsia="en-AU"/>
        </w:rPr>
        <w:t>—see section 52</w:t>
      </w:r>
      <w:r w:rsidR="00964B34" w:rsidRPr="003646E5">
        <w:rPr>
          <w:spacing w:val="2"/>
          <w:lang w:val="en" w:eastAsia="en-AU"/>
        </w:rPr>
        <w:t>O</w:t>
      </w:r>
      <w:r w:rsidRPr="003646E5">
        <w:rPr>
          <w:spacing w:val="2"/>
          <w:lang w:val="en" w:eastAsia="en-AU"/>
        </w:rPr>
        <w:t>.</w:t>
      </w:r>
    </w:p>
    <w:p w:rsidR="004157E2" w:rsidRPr="00925C23" w:rsidRDefault="00925C23" w:rsidP="00925C23">
      <w:pPr>
        <w:pStyle w:val="AH5Sec"/>
        <w:shd w:val="pct25" w:color="auto" w:fill="auto"/>
        <w:rPr>
          <w:rStyle w:val="charItals"/>
        </w:rPr>
      </w:pPr>
      <w:bookmarkStart w:id="26" w:name="_Toc521317426"/>
      <w:r w:rsidRPr="00925C23">
        <w:rPr>
          <w:rStyle w:val="CharSectNo"/>
        </w:rPr>
        <w:t>22</w:t>
      </w:r>
      <w:r w:rsidRPr="00925C23">
        <w:rPr>
          <w:rStyle w:val="charItals"/>
          <w:i w:val="0"/>
        </w:rPr>
        <w:tab/>
      </w:r>
      <w:r w:rsidR="004157E2" w:rsidRPr="00925C23">
        <w:t xml:space="preserve">Dictionary, definition of </w:t>
      </w:r>
      <w:r w:rsidR="004157E2" w:rsidRPr="00925C23">
        <w:rPr>
          <w:rStyle w:val="charItals"/>
        </w:rPr>
        <w:t>travelling stock</w:t>
      </w:r>
      <w:bookmarkEnd w:id="26"/>
    </w:p>
    <w:p w:rsidR="004157E2" w:rsidRPr="00925C23" w:rsidRDefault="004157E2" w:rsidP="004157E2">
      <w:pPr>
        <w:pStyle w:val="direction"/>
      </w:pPr>
      <w:r w:rsidRPr="00925C23">
        <w:t>omit</w:t>
      </w:r>
    </w:p>
    <w:p w:rsidR="004157E2" w:rsidRPr="00925C23" w:rsidRDefault="004157E2" w:rsidP="004157E2">
      <w:pPr>
        <w:pStyle w:val="Amainreturn"/>
      </w:pPr>
      <w:r w:rsidRPr="00925C23">
        <w:t>holding</w:t>
      </w:r>
    </w:p>
    <w:p w:rsidR="004157E2" w:rsidRPr="00925C23" w:rsidRDefault="004157E2" w:rsidP="004157E2">
      <w:pPr>
        <w:pStyle w:val="direction"/>
      </w:pPr>
      <w:r w:rsidRPr="00925C23">
        <w:t>substitute</w:t>
      </w:r>
    </w:p>
    <w:p w:rsidR="004157E2" w:rsidRPr="00925C23" w:rsidRDefault="004157E2" w:rsidP="004157E2">
      <w:pPr>
        <w:pStyle w:val="Amainreturn"/>
      </w:pPr>
      <w:r w:rsidRPr="00925C23">
        <w:t>property</w:t>
      </w:r>
    </w:p>
    <w:p w:rsidR="00DB11EC" w:rsidRPr="00925C23" w:rsidRDefault="00DB11EC" w:rsidP="00925C23">
      <w:pPr>
        <w:pStyle w:val="PageBreak"/>
        <w:suppressLineNumbers/>
      </w:pPr>
      <w:r w:rsidRPr="00925C23">
        <w:br w:type="page"/>
      </w:r>
    </w:p>
    <w:p w:rsidR="006217DE" w:rsidRPr="00925C23" w:rsidRDefault="00925C23" w:rsidP="00925C23">
      <w:pPr>
        <w:pStyle w:val="AH2Part"/>
      </w:pPr>
      <w:bookmarkStart w:id="27" w:name="_Toc521317427"/>
      <w:r w:rsidRPr="00925C23">
        <w:rPr>
          <w:rStyle w:val="CharPartNo"/>
        </w:rPr>
        <w:t>Part 3</w:t>
      </w:r>
      <w:r w:rsidRPr="00925C23">
        <w:tab/>
      </w:r>
      <w:r w:rsidR="006217DE" w:rsidRPr="00925C23">
        <w:rPr>
          <w:rStyle w:val="CharPartText"/>
        </w:rPr>
        <w:t>Animal Diseases Regulation 2006</w:t>
      </w:r>
      <w:bookmarkEnd w:id="27"/>
    </w:p>
    <w:p w:rsidR="009D4277" w:rsidRPr="00925C23" w:rsidRDefault="00925C23" w:rsidP="00925C23">
      <w:pPr>
        <w:pStyle w:val="AH5Sec"/>
        <w:shd w:val="pct25" w:color="auto" w:fill="auto"/>
      </w:pPr>
      <w:bookmarkStart w:id="28" w:name="_Toc521317428"/>
      <w:r w:rsidRPr="00925C23">
        <w:rPr>
          <w:rStyle w:val="CharSectNo"/>
        </w:rPr>
        <w:t>23</w:t>
      </w:r>
      <w:r w:rsidRPr="00925C23">
        <w:tab/>
      </w:r>
      <w:r w:rsidR="009D4277" w:rsidRPr="00925C23">
        <w:t>Dictionary</w:t>
      </w:r>
      <w:r w:rsidR="009D4277" w:rsidRPr="00925C23">
        <w:br/>
        <w:t>Section 3, note 1</w:t>
      </w:r>
      <w:bookmarkEnd w:id="28"/>
    </w:p>
    <w:p w:rsidR="009D4277" w:rsidRPr="00925C23" w:rsidRDefault="009D4277" w:rsidP="009D4277">
      <w:pPr>
        <w:pStyle w:val="direction"/>
      </w:pPr>
      <w:r w:rsidRPr="00925C23">
        <w:t>substitute</w:t>
      </w:r>
    </w:p>
    <w:p w:rsidR="009D4277" w:rsidRPr="00925C23" w:rsidRDefault="009D4277" w:rsidP="009D4277">
      <w:pPr>
        <w:pStyle w:val="aNote"/>
        <w:rPr>
          <w:color w:val="000000"/>
        </w:rPr>
      </w:pPr>
      <w:r w:rsidRPr="00925C23">
        <w:rPr>
          <w:rStyle w:val="charItals"/>
        </w:rPr>
        <w:t>Note 1</w:t>
      </w:r>
      <w:r w:rsidRPr="00925C23">
        <w:rPr>
          <w:rStyle w:val="charItals"/>
        </w:rPr>
        <w:tab/>
      </w:r>
      <w:r w:rsidRPr="00925C23">
        <w:rPr>
          <w:color w:val="000000"/>
        </w:rPr>
        <w:t>The dictionary at the end of this regulation defines certain terms used in this regulation, and includes references (</w:t>
      </w:r>
      <w:r w:rsidRPr="00925C23">
        <w:rPr>
          <w:rStyle w:val="charBoldItals"/>
        </w:rPr>
        <w:t>signpost definitions</w:t>
      </w:r>
      <w:r w:rsidRPr="00925C23">
        <w:rPr>
          <w:color w:val="000000"/>
        </w:rPr>
        <w:t>) to other terms defined elsewhere in this regulation.</w:t>
      </w:r>
    </w:p>
    <w:p w:rsidR="009D4277" w:rsidRPr="00925C23" w:rsidRDefault="009D4277" w:rsidP="009D4277">
      <w:pPr>
        <w:pStyle w:val="aNoteTextss"/>
      </w:pPr>
      <w:r w:rsidRPr="00925C23">
        <w:t>For example, the signpost definition, ‘</w:t>
      </w:r>
      <w:r w:rsidRPr="00925C23">
        <w:rPr>
          <w:rStyle w:val="charBoldItals"/>
        </w:rPr>
        <w:t>brood</w:t>
      </w:r>
      <w:r w:rsidRPr="00925C23">
        <w:t>, for part 4 (Honey bees)—see section 47.’ means that the term ‘brood’ is defined in that section for part 4.</w:t>
      </w:r>
    </w:p>
    <w:p w:rsidR="006217DE" w:rsidRPr="00925C23" w:rsidRDefault="00925C23" w:rsidP="00925C23">
      <w:pPr>
        <w:pStyle w:val="AH5Sec"/>
        <w:shd w:val="pct25" w:color="auto" w:fill="auto"/>
        <w:rPr>
          <w:lang w:val="en" w:eastAsia="en-AU"/>
        </w:rPr>
      </w:pPr>
      <w:bookmarkStart w:id="29" w:name="_Toc521317429"/>
      <w:r w:rsidRPr="00925C23">
        <w:rPr>
          <w:rStyle w:val="CharSectNo"/>
        </w:rPr>
        <w:t>24</w:t>
      </w:r>
      <w:r w:rsidRPr="00925C23">
        <w:rPr>
          <w:lang w:val="en" w:eastAsia="en-AU"/>
        </w:rPr>
        <w:tab/>
      </w:r>
      <w:r w:rsidR="006217DE" w:rsidRPr="00925C23">
        <w:rPr>
          <w:lang w:val="en" w:eastAsia="en-AU"/>
        </w:rPr>
        <w:t>Part 2</w:t>
      </w:r>
      <w:r w:rsidR="00AE56A9" w:rsidRPr="00925C23">
        <w:rPr>
          <w:lang w:val="en" w:eastAsia="en-AU"/>
        </w:rPr>
        <w:t xml:space="preserve"> heading etc</w:t>
      </w:r>
      <w:bookmarkEnd w:id="29"/>
    </w:p>
    <w:p w:rsidR="006217DE" w:rsidRPr="00925C23" w:rsidRDefault="006217DE" w:rsidP="006217DE">
      <w:pPr>
        <w:pStyle w:val="direction"/>
        <w:rPr>
          <w:lang w:val="en" w:eastAsia="en-AU"/>
        </w:rPr>
      </w:pPr>
      <w:r w:rsidRPr="00925C23">
        <w:rPr>
          <w:lang w:val="en" w:eastAsia="en-AU"/>
        </w:rPr>
        <w:t xml:space="preserve">omit </w:t>
      </w:r>
    </w:p>
    <w:p w:rsidR="00AE56A9" w:rsidRPr="00925C23" w:rsidRDefault="00925C23" w:rsidP="00925C23">
      <w:pPr>
        <w:pStyle w:val="Amainbullet"/>
        <w:tabs>
          <w:tab w:val="left" w:pos="1500"/>
        </w:tabs>
        <w:rPr>
          <w:lang w:val="en" w:eastAsia="en-AU"/>
        </w:rPr>
      </w:pPr>
      <w:r w:rsidRPr="00925C23">
        <w:rPr>
          <w:rFonts w:ascii="Symbol" w:hAnsi="Symbol"/>
          <w:sz w:val="20"/>
          <w:lang w:val="en" w:eastAsia="en-AU"/>
        </w:rPr>
        <w:t></w:t>
      </w:r>
      <w:r w:rsidRPr="00925C23">
        <w:rPr>
          <w:rFonts w:ascii="Symbol" w:hAnsi="Symbol"/>
          <w:sz w:val="20"/>
          <w:lang w:val="en" w:eastAsia="en-AU"/>
        </w:rPr>
        <w:tab/>
      </w:r>
      <w:r w:rsidR="00AE56A9" w:rsidRPr="00925C23">
        <w:rPr>
          <w:lang w:val="en" w:eastAsia="en-AU"/>
        </w:rPr>
        <w:t>part 2 heading</w:t>
      </w:r>
    </w:p>
    <w:p w:rsidR="00AE56A9" w:rsidRPr="00925C23" w:rsidRDefault="00925C23" w:rsidP="00925C23">
      <w:pPr>
        <w:pStyle w:val="Amainbullet"/>
        <w:tabs>
          <w:tab w:val="left" w:pos="1500"/>
        </w:tabs>
        <w:rPr>
          <w:lang w:val="en" w:eastAsia="en-AU"/>
        </w:rPr>
      </w:pPr>
      <w:r w:rsidRPr="00925C23">
        <w:rPr>
          <w:rFonts w:ascii="Symbol" w:hAnsi="Symbol"/>
          <w:sz w:val="20"/>
          <w:lang w:val="en" w:eastAsia="en-AU"/>
        </w:rPr>
        <w:t></w:t>
      </w:r>
      <w:r w:rsidRPr="00925C23">
        <w:rPr>
          <w:rFonts w:ascii="Symbol" w:hAnsi="Symbol"/>
          <w:sz w:val="20"/>
          <w:lang w:val="en" w:eastAsia="en-AU"/>
        </w:rPr>
        <w:tab/>
      </w:r>
      <w:r w:rsidR="00AE56A9" w:rsidRPr="00925C23">
        <w:rPr>
          <w:lang w:val="en" w:eastAsia="en-AU"/>
        </w:rPr>
        <w:t>divisions 2.1 to 2.5</w:t>
      </w:r>
    </w:p>
    <w:p w:rsidR="00E174A7" w:rsidRPr="00925C23" w:rsidRDefault="00925C23" w:rsidP="00925C23">
      <w:pPr>
        <w:pStyle w:val="Amainbullet"/>
        <w:tabs>
          <w:tab w:val="left" w:pos="1500"/>
        </w:tabs>
        <w:rPr>
          <w:lang w:val="en" w:eastAsia="en-AU"/>
        </w:rPr>
      </w:pPr>
      <w:r w:rsidRPr="00925C23">
        <w:rPr>
          <w:rFonts w:ascii="Symbol" w:hAnsi="Symbol"/>
          <w:sz w:val="20"/>
          <w:lang w:val="en" w:eastAsia="en-AU"/>
        </w:rPr>
        <w:t></w:t>
      </w:r>
      <w:r w:rsidRPr="00925C23">
        <w:rPr>
          <w:rFonts w:ascii="Symbol" w:hAnsi="Symbol"/>
          <w:sz w:val="20"/>
          <w:lang w:val="en" w:eastAsia="en-AU"/>
        </w:rPr>
        <w:tab/>
      </w:r>
      <w:r w:rsidR="00E174A7" w:rsidRPr="00925C23">
        <w:rPr>
          <w:lang w:val="en" w:eastAsia="en-AU"/>
        </w:rPr>
        <w:t>sections 35 to 37</w:t>
      </w:r>
    </w:p>
    <w:p w:rsidR="00A77992" w:rsidRPr="00925C23" w:rsidRDefault="00925C23" w:rsidP="00925C23">
      <w:pPr>
        <w:pStyle w:val="AH5Sec"/>
        <w:shd w:val="pct25" w:color="auto" w:fill="auto"/>
      </w:pPr>
      <w:bookmarkStart w:id="30" w:name="_Toc521317430"/>
      <w:r w:rsidRPr="00925C23">
        <w:rPr>
          <w:rStyle w:val="CharSectNo"/>
        </w:rPr>
        <w:t>25</w:t>
      </w:r>
      <w:r w:rsidRPr="00925C23">
        <w:tab/>
      </w:r>
      <w:r w:rsidR="002546E0" w:rsidRPr="00925C23">
        <w:t>Misce</w:t>
      </w:r>
      <w:r w:rsidR="007D577E" w:rsidRPr="00925C23">
        <w:t>llaneous</w:t>
      </w:r>
      <w:r w:rsidR="002546E0" w:rsidRPr="00925C23">
        <w:br/>
      </w:r>
      <w:r w:rsidR="008474DF" w:rsidRPr="00925C23">
        <w:t>Division 2.6 (as amended</w:t>
      </w:r>
      <w:r w:rsidR="00E174A7" w:rsidRPr="00925C23">
        <w:t>)</w:t>
      </w:r>
      <w:bookmarkEnd w:id="30"/>
    </w:p>
    <w:p w:rsidR="00A77992" w:rsidRPr="00925C23" w:rsidRDefault="00A77992" w:rsidP="00A77992">
      <w:pPr>
        <w:pStyle w:val="direction"/>
      </w:pPr>
      <w:r w:rsidRPr="00925C23">
        <w:t xml:space="preserve">relocate </w:t>
      </w:r>
      <w:r w:rsidR="008474DF" w:rsidRPr="00925C23">
        <w:t>as part 5</w:t>
      </w:r>
    </w:p>
    <w:p w:rsidR="002A50F2" w:rsidRPr="00925C23" w:rsidRDefault="00925C23" w:rsidP="00925C23">
      <w:pPr>
        <w:pStyle w:val="AH5Sec"/>
        <w:shd w:val="pct25" w:color="auto" w:fill="auto"/>
      </w:pPr>
      <w:bookmarkStart w:id="31" w:name="_Toc521317431"/>
      <w:r w:rsidRPr="00925C23">
        <w:rPr>
          <w:rStyle w:val="CharSectNo"/>
        </w:rPr>
        <w:t>26</w:t>
      </w:r>
      <w:r w:rsidRPr="00925C23">
        <w:tab/>
      </w:r>
      <w:r w:rsidR="002546E0" w:rsidRPr="00925C23">
        <w:t>Reviewable decision</w:t>
      </w:r>
      <w:r w:rsidR="007D577E" w:rsidRPr="00925C23">
        <w:t>s</w:t>
      </w:r>
      <w:r w:rsidR="002546E0" w:rsidRPr="00925C23">
        <w:br/>
      </w:r>
      <w:r w:rsidR="002A50F2" w:rsidRPr="00925C23">
        <w:t>Schedule 1, items 10 and 11</w:t>
      </w:r>
      <w:bookmarkEnd w:id="31"/>
    </w:p>
    <w:p w:rsidR="002A50F2" w:rsidRPr="00925C23" w:rsidRDefault="002A50F2" w:rsidP="002A50F2">
      <w:pPr>
        <w:pStyle w:val="direction"/>
      </w:pPr>
      <w:r w:rsidRPr="00925C23">
        <w:t>substitute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3685"/>
        <w:gridCol w:w="1461"/>
      </w:tblGrid>
      <w:tr w:rsidR="002A50F2" w:rsidRPr="00925C23" w:rsidTr="00F1611C">
        <w:trPr>
          <w:cantSplit/>
        </w:trPr>
        <w:tc>
          <w:tcPr>
            <w:tcW w:w="1200" w:type="dxa"/>
          </w:tcPr>
          <w:p w:rsidR="002A50F2" w:rsidRPr="00925C23" w:rsidRDefault="002A50F2" w:rsidP="00F1611C">
            <w:pPr>
              <w:pStyle w:val="TableText10"/>
            </w:pPr>
            <w:r w:rsidRPr="00925C23">
              <w:t>10</w:t>
            </w:r>
          </w:p>
        </w:tc>
        <w:tc>
          <w:tcPr>
            <w:tcW w:w="1602" w:type="dxa"/>
          </w:tcPr>
          <w:p w:rsidR="002A50F2" w:rsidRPr="00925C23" w:rsidRDefault="00C03688" w:rsidP="004D691E">
            <w:pPr>
              <w:pStyle w:val="TableText10"/>
            </w:pPr>
            <w:hyperlink r:id="rId39" w:tooltip="Animal Diseases Act 2005" w:history="1">
              <w:r w:rsidR="00F57A9D" w:rsidRPr="00F57A9D">
                <w:rPr>
                  <w:rStyle w:val="charCitHyperlinkAbbrev"/>
                </w:rPr>
                <w:t>Act</w:t>
              </w:r>
            </w:hyperlink>
            <w:r w:rsidR="002A50F2" w:rsidRPr="00925C23">
              <w:t xml:space="preserve">, </w:t>
            </w:r>
            <w:r w:rsidR="004D691E" w:rsidRPr="00925C23">
              <w:t>38 (1)</w:t>
            </w:r>
          </w:p>
        </w:tc>
        <w:tc>
          <w:tcPr>
            <w:tcW w:w="3685" w:type="dxa"/>
          </w:tcPr>
          <w:p w:rsidR="002A50F2" w:rsidRPr="00925C23" w:rsidRDefault="004D691E" w:rsidP="004D691E">
            <w:pPr>
              <w:pStyle w:val="TableText10"/>
            </w:pPr>
            <w:r w:rsidRPr="00925C23">
              <w:t>fail</w:t>
            </w:r>
            <w:r w:rsidR="002A50F2" w:rsidRPr="00925C23">
              <w:t xml:space="preserve"> to </w:t>
            </w:r>
            <w:r w:rsidRPr="00925C23">
              <w:t>allocate property identification code</w:t>
            </w:r>
          </w:p>
        </w:tc>
        <w:tc>
          <w:tcPr>
            <w:tcW w:w="1461" w:type="dxa"/>
          </w:tcPr>
          <w:p w:rsidR="002A50F2" w:rsidRPr="00925C23" w:rsidRDefault="002A50F2" w:rsidP="004D691E">
            <w:pPr>
              <w:pStyle w:val="TableText10"/>
            </w:pPr>
            <w:r w:rsidRPr="00925C23">
              <w:t xml:space="preserve">applicant for </w:t>
            </w:r>
            <w:r w:rsidR="004D691E" w:rsidRPr="00925C23">
              <w:t>property identification code</w:t>
            </w:r>
          </w:p>
        </w:tc>
      </w:tr>
      <w:tr w:rsidR="002A50F2" w:rsidRPr="00925C23" w:rsidTr="00F1611C">
        <w:trPr>
          <w:cantSplit/>
        </w:trPr>
        <w:tc>
          <w:tcPr>
            <w:tcW w:w="1200" w:type="dxa"/>
          </w:tcPr>
          <w:p w:rsidR="002A50F2" w:rsidRPr="00925C23" w:rsidRDefault="002A50F2" w:rsidP="00F1611C">
            <w:pPr>
              <w:pStyle w:val="TableText10"/>
            </w:pPr>
            <w:r w:rsidRPr="00925C23">
              <w:t>11</w:t>
            </w:r>
          </w:p>
        </w:tc>
        <w:tc>
          <w:tcPr>
            <w:tcW w:w="1602" w:type="dxa"/>
          </w:tcPr>
          <w:p w:rsidR="002A50F2" w:rsidRPr="00925C23" w:rsidRDefault="00C03688" w:rsidP="00E174A7">
            <w:pPr>
              <w:pStyle w:val="TableText10"/>
            </w:pPr>
            <w:hyperlink r:id="rId40" w:tooltip="Animal Diseases Act 2005" w:history="1">
              <w:r w:rsidR="00F57A9D" w:rsidRPr="00F57A9D">
                <w:rPr>
                  <w:rStyle w:val="charCitHyperlinkAbbrev"/>
                </w:rPr>
                <w:t>Act</w:t>
              </w:r>
            </w:hyperlink>
            <w:r w:rsidR="002A50F2" w:rsidRPr="00925C23">
              <w:t xml:space="preserve">, </w:t>
            </w:r>
            <w:r w:rsidR="004D691E" w:rsidRPr="00925C23">
              <w:t>38 (2)</w:t>
            </w:r>
          </w:p>
        </w:tc>
        <w:tc>
          <w:tcPr>
            <w:tcW w:w="3685" w:type="dxa"/>
          </w:tcPr>
          <w:p w:rsidR="002A50F2" w:rsidRPr="00925C23" w:rsidRDefault="004D691E" w:rsidP="00F1611C">
            <w:pPr>
              <w:pStyle w:val="TableText10"/>
            </w:pPr>
            <w:r w:rsidRPr="00925C23">
              <w:t>fail to allocate agent identification code</w:t>
            </w:r>
          </w:p>
        </w:tc>
        <w:tc>
          <w:tcPr>
            <w:tcW w:w="1461" w:type="dxa"/>
          </w:tcPr>
          <w:p w:rsidR="002A50F2" w:rsidRPr="00925C23" w:rsidRDefault="004D691E" w:rsidP="00F1611C">
            <w:pPr>
              <w:pStyle w:val="TableText10"/>
            </w:pPr>
            <w:r w:rsidRPr="00925C23">
              <w:t>applicant for agent identification code</w:t>
            </w:r>
          </w:p>
        </w:tc>
      </w:tr>
      <w:tr w:rsidR="004D691E" w:rsidRPr="00925C23" w:rsidTr="00F1611C">
        <w:trPr>
          <w:cantSplit/>
        </w:trPr>
        <w:tc>
          <w:tcPr>
            <w:tcW w:w="1200" w:type="dxa"/>
          </w:tcPr>
          <w:p w:rsidR="004D691E" w:rsidRPr="00925C23" w:rsidRDefault="00CA34B2" w:rsidP="007C3E33">
            <w:pPr>
              <w:pStyle w:val="TableText10"/>
            </w:pPr>
            <w:r w:rsidRPr="00925C23">
              <w:t>11</w:t>
            </w:r>
            <w:r w:rsidR="007C3E33" w:rsidRPr="00925C23">
              <w:t>A</w:t>
            </w:r>
          </w:p>
        </w:tc>
        <w:tc>
          <w:tcPr>
            <w:tcW w:w="1602" w:type="dxa"/>
          </w:tcPr>
          <w:p w:rsidR="004D691E" w:rsidRPr="00925C23" w:rsidRDefault="00C03688" w:rsidP="004D691E">
            <w:pPr>
              <w:pStyle w:val="TableText10"/>
            </w:pPr>
            <w:hyperlink r:id="rId41" w:tooltip="Animal Diseases Act 2005" w:history="1">
              <w:r w:rsidR="00F57A9D" w:rsidRPr="00F57A9D">
                <w:rPr>
                  <w:rStyle w:val="charCitHyperlinkAbbrev"/>
                </w:rPr>
                <w:t>Act</w:t>
              </w:r>
            </w:hyperlink>
            <w:r w:rsidR="005658C1" w:rsidRPr="00925C23">
              <w:t xml:space="preserve">, </w:t>
            </w:r>
            <w:r w:rsidR="00CA34B2" w:rsidRPr="00925C23">
              <w:t>44 (2)</w:t>
            </w:r>
          </w:p>
        </w:tc>
        <w:tc>
          <w:tcPr>
            <w:tcW w:w="3685" w:type="dxa"/>
          </w:tcPr>
          <w:p w:rsidR="004D691E" w:rsidRPr="00925C23" w:rsidRDefault="00CA34B2" w:rsidP="00F1611C">
            <w:pPr>
              <w:pStyle w:val="TableText10"/>
            </w:pPr>
            <w:r w:rsidRPr="00925C23">
              <w:t>inactivate or cancel property identification code or agent identification code</w:t>
            </w:r>
          </w:p>
        </w:tc>
        <w:tc>
          <w:tcPr>
            <w:tcW w:w="1461" w:type="dxa"/>
          </w:tcPr>
          <w:p w:rsidR="004D691E" w:rsidRPr="00925C23" w:rsidRDefault="00CA34B2" w:rsidP="00F1611C">
            <w:pPr>
              <w:pStyle w:val="TableText10"/>
            </w:pPr>
            <w:r w:rsidRPr="00925C23">
              <w:t>holder of identification code</w:t>
            </w:r>
          </w:p>
        </w:tc>
      </w:tr>
    </w:tbl>
    <w:p w:rsidR="00EE7DE4" w:rsidRPr="00925C23" w:rsidRDefault="00925C23" w:rsidP="00925C23">
      <w:pPr>
        <w:pStyle w:val="AH5Sec"/>
        <w:shd w:val="pct25" w:color="auto" w:fill="auto"/>
      </w:pPr>
      <w:bookmarkStart w:id="32" w:name="_Toc521317432"/>
      <w:r w:rsidRPr="00925C23">
        <w:rPr>
          <w:rStyle w:val="CharSectNo"/>
        </w:rPr>
        <w:t>27</w:t>
      </w:r>
      <w:r w:rsidRPr="00925C23">
        <w:tab/>
      </w:r>
      <w:r w:rsidR="00EE7DE4" w:rsidRPr="00925C23">
        <w:t>Schedule 1, items 16 to 19</w:t>
      </w:r>
      <w:bookmarkEnd w:id="32"/>
    </w:p>
    <w:p w:rsidR="00EE7DE4" w:rsidRPr="00925C23" w:rsidRDefault="00EE7DE4" w:rsidP="00EE7DE4">
      <w:pPr>
        <w:pStyle w:val="direction"/>
      </w:pPr>
      <w:r w:rsidRPr="00925C23">
        <w:t>omit</w:t>
      </w:r>
    </w:p>
    <w:p w:rsidR="00D01718" w:rsidRPr="00925C23" w:rsidRDefault="00925C23" w:rsidP="00925C23">
      <w:pPr>
        <w:pStyle w:val="AH5Sec"/>
        <w:shd w:val="pct25" w:color="auto" w:fill="auto"/>
      </w:pPr>
      <w:bookmarkStart w:id="33" w:name="_Toc521317433"/>
      <w:r w:rsidRPr="00925C23">
        <w:rPr>
          <w:rStyle w:val="CharSectNo"/>
        </w:rPr>
        <w:t>28</w:t>
      </w:r>
      <w:r w:rsidRPr="00925C23">
        <w:tab/>
      </w:r>
      <w:r w:rsidR="00D01718" w:rsidRPr="00925C23">
        <w:t>Dictionary, note 3</w:t>
      </w:r>
      <w:bookmarkEnd w:id="33"/>
    </w:p>
    <w:p w:rsidR="00D01718" w:rsidRPr="00925C23" w:rsidRDefault="00D01718" w:rsidP="00D01718">
      <w:pPr>
        <w:pStyle w:val="direction"/>
      </w:pPr>
      <w:r w:rsidRPr="00925C23">
        <w:t>omit</w:t>
      </w:r>
    </w:p>
    <w:p w:rsidR="00D01718" w:rsidRPr="00925C23" w:rsidRDefault="00925C23" w:rsidP="00925C23">
      <w:pPr>
        <w:pStyle w:val="aNoteBulletss"/>
        <w:tabs>
          <w:tab w:val="left" w:pos="2300"/>
        </w:tabs>
      </w:pPr>
      <w:r w:rsidRPr="00925C23">
        <w:rPr>
          <w:rFonts w:ascii="Symbol" w:hAnsi="Symbol"/>
        </w:rPr>
        <w:t></w:t>
      </w:r>
      <w:r w:rsidRPr="00925C23">
        <w:rPr>
          <w:rFonts w:ascii="Symbol" w:hAnsi="Symbol"/>
        </w:rPr>
        <w:tab/>
      </w:r>
      <w:r w:rsidR="00D01718" w:rsidRPr="00925C23">
        <w:t>approved tag</w:t>
      </w:r>
    </w:p>
    <w:p w:rsidR="00D01718" w:rsidRPr="00925C23" w:rsidRDefault="00925C23" w:rsidP="00925C23">
      <w:pPr>
        <w:pStyle w:val="aNoteBulletss"/>
        <w:tabs>
          <w:tab w:val="left" w:pos="2300"/>
        </w:tabs>
      </w:pPr>
      <w:r w:rsidRPr="00925C23">
        <w:rPr>
          <w:rFonts w:ascii="Symbol" w:hAnsi="Symbol"/>
        </w:rPr>
        <w:t></w:t>
      </w:r>
      <w:r w:rsidRPr="00925C23">
        <w:rPr>
          <w:rFonts w:ascii="Symbol" w:hAnsi="Symbol"/>
        </w:rPr>
        <w:tab/>
      </w:r>
      <w:r w:rsidR="00D01718" w:rsidRPr="00925C23">
        <w:t>holding</w:t>
      </w:r>
    </w:p>
    <w:p w:rsidR="00D01718" w:rsidRPr="00925C23" w:rsidRDefault="00925C23" w:rsidP="00925C23">
      <w:pPr>
        <w:pStyle w:val="aNoteBulletss"/>
        <w:tabs>
          <w:tab w:val="left" w:pos="2300"/>
        </w:tabs>
      </w:pPr>
      <w:r w:rsidRPr="00925C23">
        <w:rPr>
          <w:rFonts w:ascii="Symbol" w:hAnsi="Symbol"/>
        </w:rPr>
        <w:t></w:t>
      </w:r>
      <w:r w:rsidRPr="00925C23">
        <w:rPr>
          <w:rFonts w:ascii="Symbol" w:hAnsi="Symbol"/>
        </w:rPr>
        <w:tab/>
      </w:r>
      <w:r w:rsidR="00D01718" w:rsidRPr="00925C23">
        <w:t>register</w:t>
      </w:r>
    </w:p>
    <w:p w:rsidR="00D01718" w:rsidRPr="00925C23" w:rsidRDefault="00925C23" w:rsidP="00925C23">
      <w:pPr>
        <w:pStyle w:val="aNoteBulletss"/>
        <w:tabs>
          <w:tab w:val="left" w:pos="2300"/>
        </w:tabs>
      </w:pPr>
      <w:r w:rsidRPr="00925C23">
        <w:rPr>
          <w:rFonts w:ascii="Symbol" w:hAnsi="Symbol"/>
        </w:rPr>
        <w:t></w:t>
      </w:r>
      <w:r w:rsidRPr="00925C23">
        <w:rPr>
          <w:rFonts w:ascii="Symbol" w:hAnsi="Symbol"/>
        </w:rPr>
        <w:tab/>
      </w:r>
      <w:r w:rsidR="00D01718" w:rsidRPr="00925C23">
        <w:t>tag</w:t>
      </w:r>
    </w:p>
    <w:p w:rsidR="00D01718" w:rsidRPr="00925C23" w:rsidRDefault="00925C23" w:rsidP="00925C23">
      <w:pPr>
        <w:pStyle w:val="aNoteBulletss"/>
        <w:tabs>
          <w:tab w:val="left" w:pos="2300"/>
        </w:tabs>
      </w:pPr>
      <w:r w:rsidRPr="00925C23">
        <w:rPr>
          <w:rFonts w:ascii="Symbol" w:hAnsi="Symbol"/>
        </w:rPr>
        <w:t></w:t>
      </w:r>
      <w:r w:rsidRPr="00925C23">
        <w:rPr>
          <w:rFonts w:ascii="Symbol" w:hAnsi="Symbol"/>
        </w:rPr>
        <w:tab/>
      </w:r>
      <w:r w:rsidR="00D01718" w:rsidRPr="00925C23">
        <w:t>tagable stock</w:t>
      </w:r>
    </w:p>
    <w:p w:rsidR="00073A36" w:rsidRPr="00925C23" w:rsidRDefault="00925C23" w:rsidP="00925C23">
      <w:pPr>
        <w:pStyle w:val="AH5Sec"/>
        <w:shd w:val="pct25" w:color="auto" w:fill="auto"/>
        <w:rPr>
          <w:rStyle w:val="charItals"/>
        </w:rPr>
      </w:pPr>
      <w:bookmarkStart w:id="34" w:name="_Toc521317434"/>
      <w:r w:rsidRPr="00925C23">
        <w:rPr>
          <w:rStyle w:val="CharSectNo"/>
        </w:rPr>
        <w:t>29</w:t>
      </w:r>
      <w:r w:rsidRPr="00925C23">
        <w:rPr>
          <w:rStyle w:val="charItals"/>
          <w:i w:val="0"/>
        </w:rPr>
        <w:tab/>
      </w:r>
      <w:r w:rsidR="00073A36" w:rsidRPr="00925C23">
        <w:rPr>
          <w:lang w:val="en" w:eastAsia="en-AU"/>
        </w:rPr>
        <w:t>Dictionary</w:t>
      </w:r>
      <w:bookmarkEnd w:id="34"/>
    </w:p>
    <w:p w:rsidR="00073A36" w:rsidRPr="00925C23" w:rsidRDefault="00073A36" w:rsidP="00073A36">
      <w:pPr>
        <w:pStyle w:val="direction"/>
        <w:rPr>
          <w:lang w:val="en" w:eastAsia="en-AU"/>
        </w:rPr>
      </w:pPr>
      <w:r w:rsidRPr="00925C23">
        <w:rPr>
          <w:lang w:val="en" w:eastAsia="en-AU"/>
        </w:rPr>
        <w:t>omit</w:t>
      </w:r>
      <w:r w:rsidR="00512CB4" w:rsidRPr="00925C23">
        <w:rPr>
          <w:lang w:val="en" w:eastAsia="en-AU"/>
        </w:rPr>
        <w:t xml:space="preserve"> the definitions of</w:t>
      </w:r>
    </w:p>
    <w:p w:rsidR="00E174A7" w:rsidRPr="00925C23" w:rsidRDefault="00E174A7" w:rsidP="00925C23">
      <w:pPr>
        <w:pStyle w:val="aDef"/>
      </w:pPr>
      <w:r w:rsidRPr="00925C23">
        <w:rPr>
          <w:rStyle w:val="charBoldItals"/>
        </w:rPr>
        <w:t>approved manufacturer</w:t>
      </w:r>
    </w:p>
    <w:p w:rsidR="00512CB4" w:rsidRPr="00925C23" w:rsidRDefault="00512CB4" w:rsidP="00925C23">
      <w:pPr>
        <w:pStyle w:val="aDef"/>
      </w:pPr>
      <w:r w:rsidRPr="00925C23">
        <w:rPr>
          <w:rStyle w:val="charBoldItals"/>
        </w:rPr>
        <w:t>approved NLIS device</w:t>
      </w:r>
    </w:p>
    <w:p w:rsidR="009E27B5" w:rsidRPr="00925C23" w:rsidRDefault="009E27B5" w:rsidP="00925C23">
      <w:pPr>
        <w:pStyle w:val="aDef"/>
      </w:pPr>
      <w:r w:rsidRPr="00925C23">
        <w:rPr>
          <w:rStyle w:val="charBoldItals"/>
        </w:rPr>
        <w:t>authorised administrator</w:t>
      </w:r>
    </w:p>
    <w:p w:rsidR="00512CB4" w:rsidRPr="00925C23" w:rsidRDefault="00512CB4" w:rsidP="00925C23">
      <w:pPr>
        <w:pStyle w:val="aDef"/>
      </w:pPr>
      <w:r w:rsidRPr="00925C23">
        <w:rPr>
          <w:rStyle w:val="charBoldItals"/>
        </w:rPr>
        <w:t>corresponding law</w:t>
      </w:r>
    </w:p>
    <w:p w:rsidR="00512CB4" w:rsidRPr="00925C23" w:rsidRDefault="00512CB4" w:rsidP="00925C23">
      <w:pPr>
        <w:pStyle w:val="aDef"/>
      </w:pPr>
      <w:r w:rsidRPr="00925C23">
        <w:rPr>
          <w:rStyle w:val="charBoldItals"/>
        </w:rPr>
        <w:t>identification particulars</w:t>
      </w:r>
    </w:p>
    <w:p w:rsidR="00512CB4" w:rsidRPr="00925C23" w:rsidRDefault="00512CB4" w:rsidP="00925C23">
      <w:pPr>
        <w:pStyle w:val="aDef"/>
      </w:pPr>
      <w:r w:rsidRPr="00925C23">
        <w:rPr>
          <w:rStyle w:val="charBoldItals"/>
        </w:rPr>
        <w:t>NLIS</w:t>
      </w:r>
    </w:p>
    <w:p w:rsidR="00512CB4" w:rsidRPr="00925C23" w:rsidRDefault="00512CB4" w:rsidP="00925C23">
      <w:pPr>
        <w:pStyle w:val="aDef"/>
      </w:pPr>
      <w:r w:rsidRPr="00925C23">
        <w:rPr>
          <w:rStyle w:val="charBoldItals"/>
        </w:rPr>
        <w:t>NLIS device</w:t>
      </w:r>
    </w:p>
    <w:p w:rsidR="00512CB4" w:rsidRPr="00925C23" w:rsidRDefault="00512CB4" w:rsidP="00925C23">
      <w:pPr>
        <w:pStyle w:val="aDef"/>
      </w:pPr>
      <w:r w:rsidRPr="00925C23">
        <w:rPr>
          <w:rStyle w:val="charBoldItals"/>
        </w:rPr>
        <w:t>property identification code</w:t>
      </w:r>
    </w:p>
    <w:p w:rsidR="00512CB4" w:rsidRPr="00925C23" w:rsidRDefault="00512CB4" w:rsidP="00925C23">
      <w:pPr>
        <w:pStyle w:val="aDef"/>
      </w:pPr>
      <w:r w:rsidRPr="00925C23">
        <w:rPr>
          <w:rStyle w:val="charBoldItals"/>
        </w:rPr>
        <w:t>stock and station agent</w:t>
      </w:r>
    </w:p>
    <w:p w:rsidR="00925C23" w:rsidRDefault="00925C23">
      <w:pPr>
        <w:pStyle w:val="02Text"/>
        <w:sectPr w:rsidR="00925C23" w:rsidSect="004A4ED8">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titlePg/>
          <w:docGrid w:linePitch="326"/>
        </w:sectPr>
      </w:pPr>
    </w:p>
    <w:p w:rsidR="00DD7CD0" w:rsidRPr="00925C23" w:rsidRDefault="00DD7CD0">
      <w:pPr>
        <w:pStyle w:val="EndNoteHeading"/>
      </w:pPr>
      <w:r w:rsidRPr="00925C23">
        <w:t>Endnotes</w:t>
      </w:r>
    </w:p>
    <w:p w:rsidR="00DD7CD0" w:rsidRPr="00925C23" w:rsidRDefault="00DD7CD0">
      <w:pPr>
        <w:pStyle w:val="EndNoteSubHeading"/>
      </w:pPr>
      <w:r w:rsidRPr="00925C23">
        <w:t>1</w:t>
      </w:r>
      <w:r w:rsidRPr="00925C23">
        <w:tab/>
        <w:t>Presentation speech</w:t>
      </w:r>
    </w:p>
    <w:p w:rsidR="00DD7CD0" w:rsidRPr="00925C23" w:rsidRDefault="00DD7CD0">
      <w:pPr>
        <w:pStyle w:val="EndNoteText"/>
      </w:pPr>
      <w:r w:rsidRPr="00925C23">
        <w:tab/>
        <w:t>Presentation speech made in the Legislative Assembly on</w:t>
      </w:r>
      <w:r w:rsidR="005524FA">
        <w:t xml:space="preserve"> 7 June 2018.</w:t>
      </w:r>
    </w:p>
    <w:p w:rsidR="00DD7CD0" w:rsidRPr="00925C23" w:rsidRDefault="00DD7CD0">
      <w:pPr>
        <w:pStyle w:val="EndNoteSubHeading"/>
      </w:pPr>
      <w:r w:rsidRPr="00925C23">
        <w:t>2</w:t>
      </w:r>
      <w:r w:rsidRPr="00925C23">
        <w:tab/>
        <w:t>Notification</w:t>
      </w:r>
    </w:p>
    <w:p w:rsidR="00DD7CD0" w:rsidRPr="00925C23" w:rsidRDefault="00DD7CD0">
      <w:pPr>
        <w:pStyle w:val="EndNoteText"/>
      </w:pPr>
      <w:r w:rsidRPr="00925C23">
        <w:tab/>
        <w:t xml:space="preserve">Notified under the </w:t>
      </w:r>
      <w:hyperlink r:id="rId47" w:tooltip="A2001-14" w:history="1">
        <w:r w:rsidR="001A304D" w:rsidRPr="00925C23">
          <w:rPr>
            <w:rStyle w:val="charCitHyperlinkAbbrev"/>
          </w:rPr>
          <w:t>Legislation Act</w:t>
        </w:r>
      </w:hyperlink>
      <w:r w:rsidRPr="00925C23">
        <w:t xml:space="preserve"> on</w:t>
      </w:r>
      <w:r w:rsidR="004A4ED8">
        <w:t xml:space="preserve"> 15 August 2018.</w:t>
      </w:r>
    </w:p>
    <w:p w:rsidR="00DD7CD0" w:rsidRPr="00925C23" w:rsidRDefault="00DD7CD0">
      <w:pPr>
        <w:pStyle w:val="EndNoteSubHeading"/>
      </w:pPr>
      <w:r w:rsidRPr="00925C23">
        <w:t>3</w:t>
      </w:r>
      <w:r w:rsidRPr="00925C23">
        <w:tab/>
        <w:t>Republications of amended laws</w:t>
      </w:r>
    </w:p>
    <w:p w:rsidR="00DD7CD0" w:rsidRPr="00925C23" w:rsidRDefault="00DD7CD0">
      <w:pPr>
        <w:pStyle w:val="EndNoteText"/>
      </w:pPr>
      <w:r w:rsidRPr="00925C23">
        <w:tab/>
        <w:t xml:space="preserve">For the latest republication of amended laws, see </w:t>
      </w:r>
      <w:hyperlink r:id="rId48" w:history="1">
        <w:r w:rsidR="001A304D" w:rsidRPr="00925C23">
          <w:rPr>
            <w:rStyle w:val="charCitHyperlinkAbbrev"/>
          </w:rPr>
          <w:t>www.legislation.act.gov.au</w:t>
        </w:r>
      </w:hyperlink>
      <w:r w:rsidRPr="00925C23">
        <w:t>.</w:t>
      </w:r>
    </w:p>
    <w:p w:rsidR="00DD7CD0" w:rsidRPr="00925C23" w:rsidRDefault="00A869A2" w:rsidP="00A869A2">
      <w:pPr>
        <w:pStyle w:val="N-line2"/>
        <w:pBdr>
          <w:bottom w:val="none" w:sz="0" w:space="0" w:color="auto"/>
        </w:pBdr>
      </w:pPr>
      <w:r>
        <w:rPr>
          <w:noProof/>
          <w:lang w:eastAsia="en-AU"/>
        </w:rPr>
        <mc:AlternateContent>
          <mc:Choice Requires="wps">
            <w:drawing>
              <wp:anchor distT="0" distB="0" distL="114300" distR="114300" simplePos="0" relativeHeight="251665408" behindDoc="0" locked="0" layoutInCell="1" allowOverlap="1" wp14:anchorId="19FC0ADE" wp14:editId="7539AA61">
                <wp:simplePos x="0" y="0"/>
                <wp:positionH relativeFrom="column">
                  <wp:posOffset>0</wp:posOffset>
                </wp:positionH>
                <wp:positionV relativeFrom="paragraph">
                  <wp:posOffset>170815</wp:posOffset>
                </wp:positionV>
                <wp:extent cx="4943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4943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EA8AB"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5pt" to="389.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" strokecolor="black [3213]" strokeweight=".5pt"/>
            </w:pict>
          </mc:Fallback>
        </mc:AlternateContent>
      </w:r>
    </w:p>
    <w:p w:rsidR="00925C23" w:rsidRDefault="00925C23">
      <w:pPr>
        <w:pStyle w:val="05EndNote"/>
        <w:sectPr w:rsidR="00925C23" w:rsidSect="00EB3B89">
          <w:headerReference w:type="even" r:id="rId49"/>
          <w:headerReference w:type="default" r:id="rId50"/>
          <w:footerReference w:type="even" r:id="rId51"/>
          <w:footerReference w:type="default" r:id="rId52"/>
          <w:pgSz w:w="11907" w:h="16839" w:code="9"/>
          <w:pgMar w:top="3000" w:right="1900" w:bottom="2500" w:left="2300" w:header="2480" w:footer="2100" w:gutter="0"/>
          <w:cols w:space="720"/>
          <w:docGrid w:linePitch="326"/>
        </w:sectPr>
      </w:pPr>
    </w:p>
    <w:p w:rsidR="00925C23" w:rsidRDefault="00925C23" w:rsidP="004A4ED8"/>
    <w:p w:rsidR="004A4ED8" w:rsidRDefault="004A4ED8">
      <w:pPr>
        <w:pStyle w:val="BillBasic"/>
      </w:pPr>
      <w:r>
        <w:t>I certify that the above is a true copy of the</w:t>
      </w:r>
      <w:r w:rsidR="00EF6980">
        <w:t xml:space="preserve"> Animal Diseases Amendment Bill </w:t>
      </w:r>
      <w:r>
        <w:t xml:space="preserve">2018, which was passed by the Legislative Assembly on 2 August 2018. </w:t>
      </w:r>
    </w:p>
    <w:p w:rsidR="004A4ED8" w:rsidRDefault="004A4ED8"/>
    <w:p w:rsidR="004A4ED8" w:rsidRDefault="004A4ED8"/>
    <w:p w:rsidR="004A4ED8" w:rsidRDefault="004A4ED8"/>
    <w:p w:rsidR="004A4ED8" w:rsidRDefault="004A4ED8"/>
    <w:p w:rsidR="004A4ED8" w:rsidRDefault="004A4ED8">
      <w:pPr>
        <w:pStyle w:val="BillBasic"/>
        <w:jc w:val="right"/>
      </w:pPr>
      <w:r>
        <w:t>Clerk of the Legislative Assembly</w:t>
      </w:r>
    </w:p>
    <w:p w:rsidR="004A4ED8" w:rsidRDefault="004A4ED8" w:rsidP="004A4ED8"/>
    <w:p w:rsidR="004A4ED8" w:rsidRDefault="004A4ED8" w:rsidP="004A4ED8"/>
    <w:p w:rsidR="004A4ED8" w:rsidRDefault="004A4ED8" w:rsidP="004A4ED8">
      <w:pPr>
        <w:suppressLineNumbers/>
      </w:pPr>
    </w:p>
    <w:p w:rsidR="004A4ED8" w:rsidRDefault="004A4ED8" w:rsidP="004A4ED8">
      <w:pPr>
        <w:suppressLineNumbers/>
      </w:pPr>
    </w:p>
    <w:p w:rsidR="004A4ED8" w:rsidRDefault="004A4ED8" w:rsidP="004A4ED8">
      <w:pPr>
        <w:suppressLineNumbers/>
      </w:pPr>
    </w:p>
    <w:p w:rsidR="004A4ED8" w:rsidRDefault="004A4ED8" w:rsidP="004A4ED8">
      <w:pPr>
        <w:suppressLineNumbers/>
      </w:pPr>
    </w:p>
    <w:p w:rsidR="004A4ED8" w:rsidRDefault="004A4ED8" w:rsidP="004A4ED8">
      <w:pPr>
        <w:suppressLineNumbers/>
      </w:pPr>
    </w:p>
    <w:p w:rsidR="004A4ED8" w:rsidRDefault="004A4ED8" w:rsidP="004A4ED8">
      <w:pPr>
        <w:suppressLineNumbers/>
      </w:pPr>
    </w:p>
    <w:p w:rsidR="004A4ED8" w:rsidRDefault="004A4ED8" w:rsidP="004A4ED8">
      <w:pPr>
        <w:suppressLineNumbers/>
      </w:pPr>
    </w:p>
    <w:p w:rsidR="004A4ED8" w:rsidRDefault="004A4ED8" w:rsidP="004A4ED8">
      <w:pPr>
        <w:suppressLineNumbers/>
      </w:pPr>
    </w:p>
    <w:p w:rsidR="004A4ED8" w:rsidRDefault="004A4ED8" w:rsidP="004A4ED8">
      <w:pPr>
        <w:suppressLineNumbers/>
      </w:pPr>
    </w:p>
    <w:p w:rsidR="004A4ED8" w:rsidRDefault="004A4ED8" w:rsidP="004A4ED8">
      <w:pPr>
        <w:suppressLineNumbers/>
      </w:pPr>
    </w:p>
    <w:p w:rsidR="004A4ED8" w:rsidRDefault="004A4ED8" w:rsidP="004A4ED8">
      <w:pPr>
        <w:suppressLineNumbers/>
      </w:pPr>
    </w:p>
    <w:p w:rsidR="004A4ED8" w:rsidRDefault="004A4ED8" w:rsidP="004A4ED8">
      <w:pPr>
        <w:suppressLineNumbers/>
      </w:pPr>
    </w:p>
    <w:p w:rsidR="004A4ED8" w:rsidRDefault="004A4ED8">
      <w:pPr>
        <w:jc w:val="center"/>
        <w:rPr>
          <w:sz w:val="18"/>
        </w:rPr>
      </w:pPr>
      <w:r>
        <w:rPr>
          <w:sz w:val="18"/>
        </w:rPr>
        <w:t xml:space="preserve">© Australian Capital Territory </w:t>
      </w:r>
      <w:r>
        <w:rPr>
          <w:noProof/>
          <w:sz w:val="18"/>
        </w:rPr>
        <w:t>2018</w:t>
      </w:r>
    </w:p>
    <w:sectPr w:rsidR="004A4ED8" w:rsidSect="004A4ED8">
      <w:headerReference w:type="even" r:id="rId5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9A2" w:rsidRDefault="00A869A2">
      <w:r>
        <w:separator/>
      </w:r>
    </w:p>
  </w:endnote>
  <w:endnote w:type="continuationSeparator" w:id="0">
    <w:p w:rsidR="00A869A2" w:rsidRDefault="00A8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A2" w:rsidRDefault="00A869A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869A2" w:rsidRPr="00CB3D59">
      <w:tc>
        <w:tcPr>
          <w:tcW w:w="845" w:type="pct"/>
        </w:tcPr>
        <w:p w:rsidR="00A869A2" w:rsidRPr="0097645D" w:rsidRDefault="00A869A2" w:rsidP="00424F73">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F05F22">
            <w:rPr>
              <w:rStyle w:val="PageNumber"/>
              <w:rFonts w:cs="Arial"/>
              <w:noProof/>
              <w:szCs w:val="18"/>
            </w:rPr>
            <w:t>2</w:t>
          </w:r>
          <w:r w:rsidRPr="0097645D">
            <w:rPr>
              <w:rStyle w:val="PageNumber"/>
              <w:rFonts w:cs="Arial"/>
              <w:szCs w:val="18"/>
            </w:rPr>
            <w:fldChar w:fldCharType="end"/>
          </w:r>
        </w:p>
      </w:tc>
      <w:tc>
        <w:tcPr>
          <w:tcW w:w="3090" w:type="pct"/>
        </w:tcPr>
        <w:p w:rsidR="00A869A2" w:rsidRPr="00783A18" w:rsidRDefault="00C03688" w:rsidP="00424F73">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869A2">
            <w:t>Animal Diseases Amendment Act 2018</w:t>
          </w:r>
          <w:r>
            <w:fldChar w:fldCharType="end"/>
          </w:r>
        </w:p>
        <w:p w:rsidR="00A869A2" w:rsidRPr="00783A18" w:rsidRDefault="00A869A2" w:rsidP="00424F7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A869A2" w:rsidRPr="00743346" w:rsidRDefault="00A869A2" w:rsidP="00424F73">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A2018-28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r>
  </w:tbl>
  <w:p w:rsidR="00A869A2" w:rsidRPr="00300ED5" w:rsidRDefault="00C03688" w:rsidP="00300ED5">
    <w:pPr>
      <w:pStyle w:val="Status"/>
      <w:rPr>
        <w:rFonts w:cs="Arial"/>
      </w:rPr>
    </w:pPr>
    <w:r w:rsidRPr="00300ED5">
      <w:rPr>
        <w:rFonts w:cs="Arial"/>
      </w:rPr>
      <w:fldChar w:fldCharType="begin"/>
    </w:r>
    <w:r w:rsidRPr="00300ED5">
      <w:rPr>
        <w:rFonts w:cs="Arial"/>
      </w:rPr>
      <w:instrText xml:space="preserve"> DOCPROPERTY "Status" </w:instrText>
    </w:r>
    <w:r w:rsidRPr="00300ED5">
      <w:rPr>
        <w:rFonts w:cs="Arial"/>
      </w:rPr>
      <w:fldChar w:fldCharType="separate"/>
    </w:r>
    <w:r w:rsidR="00A869A2" w:rsidRPr="00300ED5">
      <w:rPr>
        <w:rFonts w:cs="Arial"/>
      </w:rPr>
      <w:t xml:space="preserve"> </w:t>
    </w:r>
    <w:r w:rsidRPr="00300ED5">
      <w:rPr>
        <w:rFonts w:cs="Arial"/>
      </w:rPr>
      <w:fldChar w:fldCharType="end"/>
    </w:r>
    <w:r w:rsidR="00300ED5" w:rsidRPr="00300ED5">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A2" w:rsidRDefault="00A869A2">
    <w:pPr>
      <w:rPr>
        <w:sz w:val="16"/>
      </w:rPr>
    </w:pPr>
  </w:p>
  <w:tbl>
    <w:tblPr>
      <w:tblW w:w="5000" w:type="pct"/>
      <w:tblBorders>
        <w:top w:val="single" w:sz="4" w:space="0" w:color="auto"/>
      </w:tblBorders>
      <w:tblLook w:val="0000" w:firstRow="0" w:lastRow="0" w:firstColumn="0" w:lastColumn="0" w:noHBand="0" w:noVBand="0"/>
    </w:tblPr>
    <w:tblGrid>
      <w:gridCol w:w="1679"/>
      <w:gridCol w:w="4903"/>
      <w:gridCol w:w="1341"/>
    </w:tblGrid>
    <w:tr w:rsidR="00A869A2" w:rsidRPr="00CB3D59">
      <w:tc>
        <w:tcPr>
          <w:tcW w:w="1060" w:type="pct"/>
        </w:tcPr>
        <w:p w:rsidR="00A869A2" w:rsidRPr="00743346" w:rsidRDefault="00A869A2" w:rsidP="00424F73">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A2018-28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c>
        <w:tcPr>
          <w:tcW w:w="3094" w:type="pct"/>
        </w:tcPr>
        <w:p w:rsidR="00A869A2" w:rsidRPr="00783A18" w:rsidRDefault="00C03688" w:rsidP="00424F73">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869A2">
            <w:t>Animal Diseases Amendment Act 2018</w:t>
          </w:r>
          <w:r>
            <w:fldChar w:fldCharType="end"/>
          </w:r>
        </w:p>
        <w:p w:rsidR="00A869A2" w:rsidRPr="00783A18" w:rsidRDefault="00A869A2" w:rsidP="00424F7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A869A2" w:rsidRPr="0097645D" w:rsidRDefault="00A869A2" w:rsidP="00424F73">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r>
  </w:tbl>
  <w:p w:rsidR="00A869A2" w:rsidRPr="00300ED5" w:rsidRDefault="00C03688" w:rsidP="00300ED5">
    <w:pPr>
      <w:pStyle w:val="Status"/>
      <w:rPr>
        <w:rFonts w:cs="Arial"/>
      </w:rPr>
    </w:pPr>
    <w:r w:rsidRPr="00300ED5">
      <w:rPr>
        <w:rFonts w:cs="Arial"/>
      </w:rPr>
      <w:fldChar w:fldCharType="begin"/>
    </w:r>
    <w:r w:rsidRPr="00300ED5">
      <w:rPr>
        <w:rFonts w:cs="Arial"/>
      </w:rPr>
      <w:instrText xml:space="preserve"> DOCPROPERTY "Status" </w:instrText>
    </w:r>
    <w:r w:rsidRPr="00300ED5">
      <w:rPr>
        <w:rFonts w:cs="Arial"/>
      </w:rPr>
      <w:fldChar w:fldCharType="separate"/>
    </w:r>
    <w:r w:rsidR="00A869A2" w:rsidRPr="00300ED5">
      <w:rPr>
        <w:rFonts w:cs="Arial"/>
      </w:rPr>
      <w:t xml:space="preserve"> </w:t>
    </w:r>
    <w:r w:rsidRPr="00300ED5">
      <w:rPr>
        <w:rFonts w:cs="Arial"/>
      </w:rPr>
      <w:fldChar w:fldCharType="end"/>
    </w:r>
    <w:r w:rsidR="00300ED5" w:rsidRPr="00300ED5">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A2" w:rsidRDefault="00A869A2">
    <w:pPr>
      <w:rPr>
        <w:sz w:val="16"/>
      </w:rPr>
    </w:pPr>
  </w:p>
  <w:p w:rsidR="00A869A2" w:rsidRDefault="00A869A2" w:rsidP="00A869A2">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J2017-502</w:t>
    </w:r>
    <w:r>
      <w:rPr>
        <w:rFonts w:ascii="Arial" w:hAnsi="Arial"/>
        <w:sz w:val="12"/>
      </w:rPr>
      <w:fldChar w:fldCharType="end"/>
    </w:r>
    <w:r>
      <w:rPr>
        <w:noProof/>
        <w:lang w:eastAsia="en-AU"/>
      </w:rPr>
      <mc:AlternateContent>
        <mc:Choice Requires="wps">
          <w:drawing>
            <wp:anchor distT="0" distB="0" distL="114300" distR="114300" simplePos="0" relativeHeight="251659264" behindDoc="0" locked="0" layoutInCell="1" allowOverlap="1" wp14:anchorId="19FC0ADE" wp14:editId="7539AA61">
              <wp:simplePos x="0" y="0"/>
              <wp:positionH relativeFrom="column">
                <wp:posOffset>0</wp:posOffset>
              </wp:positionH>
              <wp:positionV relativeFrom="paragraph">
                <wp:posOffset>0</wp:posOffset>
              </wp:positionV>
              <wp:extent cx="4943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4943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C72C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8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" strokecolor="black [3213]" strokeweight=".5pt"/>
          </w:pict>
        </mc:Fallback>
      </mc:AlternateContent>
    </w:r>
  </w:p>
  <w:p w:rsidR="00A869A2" w:rsidRPr="00300ED5" w:rsidRDefault="00C03688" w:rsidP="00300ED5">
    <w:pPr>
      <w:pStyle w:val="Status"/>
      <w:tabs>
        <w:tab w:val="center" w:pos="3853"/>
        <w:tab w:val="left" w:pos="4575"/>
      </w:tabs>
      <w:rPr>
        <w:rFonts w:cs="Arial"/>
      </w:rPr>
    </w:pPr>
    <w:r w:rsidRPr="00300ED5">
      <w:rPr>
        <w:rFonts w:cs="Arial"/>
      </w:rPr>
      <w:fldChar w:fldCharType="begin"/>
    </w:r>
    <w:r w:rsidRPr="00300ED5">
      <w:rPr>
        <w:rFonts w:cs="Arial"/>
      </w:rPr>
      <w:instrText xml:space="preserve"> DOCPROPERTY "Status" </w:instrText>
    </w:r>
    <w:r w:rsidRPr="00300ED5">
      <w:rPr>
        <w:rFonts w:cs="Arial"/>
      </w:rPr>
      <w:fldChar w:fldCharType="separate"/>
    </w:r>
    <w:r w:rsidR="00A869A2" w:rsidRPr="00300ED5">
      <w:rPr>
        <w:rFonts w:cs="Arial"/>
      </w:rPr>
      <w:t xml:space="preserve"> </w:t>
    </w:r>
    <w:r w:rsidRPr="00300ED5">
      <w:rPr>
        <w:rFonts w:cs="Arial"/>
      </w:rPr>
      <w:fldChar w:fldCharType="end"/>
    </w:r>
    <w:r w:rsidR="00300ED5" w:rsidRPr="00300ED5">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A2" w:rsidRDefault="00A869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69A2" w:rsidRPr="00CB3D59">
      <w:tc>
        <w:tcPr>
          <w:tcW w:w="847" w:type="pct"/>
        </w:tcPr>
        <w:p w:rsidR="00A869A2" w:rsidRPr="006D109C" w:rsidRDefault="00A869A2" w:rsidP="00424F7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3646E5">
            <w:rPr>
              <w:rStyle w:val="PageNumber"/>
              <w:rFonts w:cs="Arial"/>
              <w:noProof/>
              <w:szCs w:val="18"/>
            </w:rPr>
            <w:t>18</w:t>
          </w:r>
          <w:r w:rsidRPr="006D109C">
            <w:rPr>
              <w:rStyle w:val="PageNumber"/>
              <w:rFonts w:cs="Arial"/>
              <w:szCs w:val="18"/>
            </w:rPr>
            <w:fldChar w:fldCharType="end"/>
          </w:r>
        </w:p>
      </w:tc>
      <w:tc>
        <w:tcPr>
          <w:tcW w:w="3092" w:type="pct"/>
        </w:tcPr>
        <w:p w:rsidR="00A869A2" w:rsidRPr="006D109C" w:rsidRDefault="00A869A2" w:rsidP="00424F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C304DE">
            <w:rPr>
              <w:rFonts w:cs="Arial"/>
              <w:szCs w:val="18"/>
            </w:rPr>
            <w:t>Animal Diseases Amendment Act</w:t>
          </w:r>
          <w:r>
            <w:t xml:space="preserve"> 2018</w:t>
          </w:r>
          <w:r>
            <w:fldChar w:fldCharType="end"/>
          </w:r>
        </w:p>
        <w:p w:rsidR="00A869A2" w:rsidRPr="00783A18" w:rsidRDefault="00A869A2" w:rsidP="00424F7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A869A2" w:rsidRPr="006D109C" w:rsidRDefault="00A869A2" w:rsidP="00424F7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A2018-28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r>
  </w:tbl>
  <w:p w:rsidR="00A869A2" w:rsidRPr="00300ED5" w:rsidRDefault="00C03688" w:rsidP="00300ED5">
    <w:pPr>
      <w:pStyle w:val="Status"/>
      <w:rPr>
        <w:rFonts w:cs="Arial"/>
      </w:rPr>
    </w:pPr>
    <w:r w:rsidRPr="00300ED5">
      <w:rPr>
        <w:rFonts w:cs="Arial"/>
      </w:rPr>
      <w:fldChar w:fldCharType="begin"/>
    </w:r>
    <w:r w:rsidRPr="00300ED5">
      <w:rPr>
        <w:rFonts w:cs="Arial"/>
      </w:rPr>
      <w:instrText xml:space="preserve"> DOCPROPERTY "Status" </w:instrText>
    </w:r>
    <w:r w:rsidRPr="00300ED5">
      <w:rPr>
        <w:rFonts w:cs="Arial"/>
      </w:rPr>
      <w:fldChar w:fldCharType="separate"/>
    </w:r>
    <w:r w:rsidR="00A869A2" w:rsidRPr="00300ED5">
      <w:rPr>
        <w:rFonts w:cs="Arial"/>
      </w:rPr>
      <w:t xml:space="preserve"> </w:t>
    </w:r>
    <w:r w:rsidRPr="00300ED5">
      <w:rPr>
        <w:rFonts w:cs="Arial"/>
      </w:rPr>
      <w:fldChar w:fldCharType="end"/>
    </w:r>
    <w:r w:rsidR="00300ED5" w:rsidRPr="00300ED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A2" w:rsidRDefault="00A869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69A2" w:rsidRPr="00CB3D59">
      <w:tc>
        <w:tcPr>
          <w:tcW w:w="1061" w:type="pct"/>
        </w:tcPr>
        <w:p w:rsidR="00A869A2" w:rsidRPr="006D109C" w:rsidRDefault="00A869A2" w:rsidP="00424F7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A2018-28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c>
        <w:tcPr>
          <w:tcW w:w="3092" w:type="pct"/>
        </w:tcPr>
        <w:p w:rsidR="00A869A2" w:rsidRPr="006D109C" w:rsidRDefault="00A869A2" w:rsidP="00424F7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C304DE">
            <w:rPr>
              <w:rFonts w:cs="Arial"/>
              <w:szCs w:val="18"/>
            </w:rPr>
            <w:t>Animal Diseases Amendment Act</w:t>
          </w:r>
          <w:r>
            <w:t xml:space="preserve"> 2018</w:t>
          </w:r>
          <w:r>
            <w:fldChar w:fldCharType="end"/>
          </w:r>
        </w:p>
        <w:p w:rsidR="00A869A2" w:rsidRPr="00783A18" w:rsidRDefault="00A869A2" w:rsidP="00424F7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A869A2" w:rsidRPr="006D109C" w:rsidRDefault="00A869A2" w:rsidP="00424F7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3646E5">
            <w:rPr>
              <w:rStyle w:val="PageNumber"/>
              <w:rFonts w:cs="Arial"/>
              <w:noProof/>
              <w:szCs w:val="18"/>
            </w:rPr>
            <w:t>19</w:t>
          </w:r>
          <w:r w:rsidRPr="006D109C">
            <w:rPr>
              <w:rStyle w:val="PageNumber"/>
              <w:rFonts w:cs="Arial"/>
              <w:szCs w:val="18"/>
            </w:rPr>
            <w:fldChar w:fldCharType="end"/>
          </w:r>
        </w:p>
      </w:tc>
    </w:tr>
  </w:tbl>
  <w:p w:rsidR="00A869A2" w:rsidRPr="00300ED5" w:rsidRDefault="00C03688" w:rsidP="00300ED5">
    <w:pPr>
      <w:pStyle w:val="Status"/>
      <w:rPr>
        <w:rFonts w:cs="Arial"/>
      </w:rPr>
    </w:pPr>
    <w:r w:rsidRPr="00300ED5">
      <w:rPr>
        <w:rFonts w:cs="Arial"/>
      </w:rPr>
      <w:fldChar w:fldCharType="begin"/>
    </w:r>
    <w:r w:rsidRPr="00300ED5">
      <w:rPr>
        <w:rFonts w:cs="Arial"/>
      </w:rPr>
      <w:instrText xml:space="preserve"> DOCPROPERTY "Status" </w:instrText>
    </w:r>
    <w:r w:rsidRPr="00300ED5">
      <w:rPr>
        <w:rFonts w:cs="Arial"/>
      </w:rPr>
      <w:fldChar w:fldCharType="separate"/>
    </w:r>
    <w:r w:rsidR="00A869A2" w:rsidRPr="00300ED5">
      <w:rPr>
        <w:rFonts w:cs="Arial"/>
      </w:rPr>
      <w:t xml:space="preserve"> </w:t>
    </w:r>
    <w:r w:rsidRPr="00300ED5">
      <w:rPr>
        <w:rFonts w:cs="Arial"/>
      </w:rPr>
      <w:fldChar w:fldCharType="end"/>
    </w:r>
    <w:r w:rsidR="00300ED5" w:rsidRPr="00300ED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A2" w:rsidRDefault="00A869A2">
    <w:pPr>
      <w:rPr>
        <w:sz w:val="16"/>
      </w:rPr>
    </w:pPr>
  </w:p>
  <w:p w:rsidR="00A869A2" w:rsidRDefault="00A869A2" w:rsidP="00A869A2">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J2017-502</w:t>
    </w:r>
    <w:r>
      <w:rPr>
        <w:rFonts w:ascii="Arial" w:hAnsi="Arial"/>
        <w:sz w:val="12"/>
      </w:rPr>
      <w:fldChar w:fldCharType="end"/>
    </w:r>
    <w:r>
      <w:rPr>
        <w:noProof/>
        <w:lang w:eastAsia="en-AU"/>
      </w:rPr>
      <mc:AlternateContent>
        <mc:Choice Requires="wps">
          <w:drawing>
            <wp:anchor distT="0" distB="0" distL="114300" distR="114300" simplePos="0" relativeHeight="251661312" behindDoc="0" locked="0" layoutInCell="1" allowOverlap="1" wp14:anchorId="19FC0ADE" wp14:editId="7539AA61">
              <wp:simplePos x="0" y="0"/>
              <wp:positionH relativeFrom="column">
                <wp:posOffset>0</wp:posOffset>
              </wp:positionH>
              <wp:positionV relativeFrom="paragraph">
                <wp:posOffset>0</wp:posOffset>
              </wp:positionV>
              <wp:extent cx="49434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943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4A48B"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8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" strokecolor="black [3213]" strokeweight=".5pt"/>
          </w:pict>
        </mc:Fallback>
      </mc:AlternateContent>
    </w:r>
  </w:p>
  <w:p w:rsidR="00A869A2" w:rsidRPr="00300ED5" w:rsidRDefault="00C03688" w:rsidP="00300ED5">
    <w:pPr>
      <w:pStyle w:val="Status"/>
      <w:rPr>
        <w:rFonts w:cs="Arial"/>
      </w:rPr>
    </w:pPr>
    <w:r w:rsidRPr="00300ED5">
      <w:rPr>
        <w:rFonts w:cs="Arial"/>
      </w:rPr>
      <w:fldChar w:fldCharType="begin"/>
    </w:r>
    <w:r w:rsidRPr="00300ED5">
      <w:rPr>
        <w:rFonts w:cs="Arial"/>
      </w:rPr>
      <w:instrText xml:space="preserve"> DOCPROPERTY "Status" </w:instrText>
    </w:r>
    <w:r w:rsidRPr="00300ED5">
      <w:rPr>
        <w:rFonts w:cs="Arial"/>
      </w:rPr>
      <w:fldChar w:fldCharType="separate"/>
    </w:r>
    <w:r w:rsidR="00A869A2" w:rsidRPr="00300ED5">
      <w:rPr>
        <w:rFonts w:cs="Arial"/>
      </w:rPr>
      <w:t xml:space="preserve"> </w:t>
    </w:r>
    <w:r w:rsidRPr="00300ED5">
      <w:rPr>
        <w:rFonts w:cs="Arial"/>
      </w:rPr>
      <w:fldChar w:fldCharType="end"/>
    </w:r>
    <w:r w:rsidR="00300ED5" w:rsidRPr="00300ED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A2" w:rsidRDefault="00A869A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A869A2">
      <w:trPr>
        <w:jc w:val="center"/>
      </w:trPr>
      <w:tc>
        <w:tcPr>
          <w:tcW w:w="1240" w:type="dxa"/>
        </w:tcPr>
        <w:p w:rsidR="00A869A2" w:rsidRDefault="00A869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85420">
            <w:rPr>
              <w:rStyle w:val="PageNumber"/>
              <w:noProof/>
            </w:rPr>
            <w:t>52</w:t>
          </w:r>
          <w:r>
            <w:rPr>
              <w:rStyle w:val="PageNumber"/>
            </w:rPr>
            <w:fldChar w:fldCharType="end"/>
          </w:r>
        </w:p>
      </w:tc>
      <w:tc>
        <w:tcPr>
          <w:tcW w:w="4527" w:type="dxa"/>
        </w:tcPr>
        <w:p w:rsidR="00A869A2" w:rsidRDefault="00C03688">
          <w:pPr>
            <w:pStyle w:val="Footer"/>
            <w:jc w:val="center"/>
          </w:pPr>
          <w:r>
            <w:fldChar w:fldCharType="begin"/>
          </w:r>
          <w:r>
            <w:instrText xml:space="preserve"> REF Citation *\charformat </w:instrText>
          </w:r>
          <w:r>
            <w:fldChar w:fldCharType="separate"/>
          </w:r>
          <w:r w:rsidR="00A869A2">
            <w:t>Animal Diseases Amendment Act 2018</w:t>
          </w:r>
          <w:r>
            <w:fldChar w:fldCharType="end"/>
          </w:r>
        </w:p>
        <w:p w:rsidR="00A869A2" w:rsidRDefault="00C03688">
          <w:pPr>
            <w:pStyle w:val="Footer"/>
            <w:spacing w:before="0"/>
            <w:jc w:val="center"/>
          </w:pPr>
          <w:r>
            <w:fldChar w:fldCharType="begin"/>
          </w:r>
          <w:r>
            <w:instrText xml:space="preserve"> DOCPROPERTY "Eff"  *\charformat </w:instrText>
          </w:r>
          <w:r>
            <w:fldChar w:fldCharType="separate"/>
          </w:r>
          <w:r w:rsidR="00A869A2">
            <w:t xml:space="preserve"> </w:t>
          </w:r>
          <w:r>
            <w:fldChar w:fldCharType="end"/>
          </w:r>
          <w:r>
            <w:fldChar w:fldCharType="begin"/>
          </w:r>
          <w:r>
            <w:instrText xml:space="preserve"> DOCPROPERTY "StartDt"  *\charformat </w:instrText>
          </w:r>
          <w:r>
            <w:fldChar w:fldCharType="separate"/>
          </w:r>
          <w:r w:rsidR="00A869A2">
            <w:t xml:space="preserve">  </w:t>
          </w:r>
          <w:r>
            <w:fldChar w:fldCharType="end"/>
          </w:r>
          <w:r>
            <w:fldChar w:fldCharType="begin"/>
          </w:r>
          <w:r>
            <w:instrText xml:space="preserve"> DOCPROPERTY "EndDt"  *\charformat </w:instrText>
          </w:r>
          <w:r>
            <w:fldChar w:fldCharType="separate"/>
          </w:r>
          <w:r w:rsidR="00A869A2">
            <w:t xml:space="preserve">  </w:t>
          </w:r>
          <w:r>
            <w:fldChar w:fldCharType="end"/>
          </w:r>
        </w:p>
      </w:tc>
      <w:tc>
        <w:tcPr>
          <w:tcW w:w="1553" w:type="dxa"/>
        </w:tcPr>
        <w:p w:rsidR="00A869A2" w:rsidRDefault="00C03688">
          <w:pPr>
            <w:pStyle w:val="Footer"/>
            <w:jc w:val="right"/>
          </w:pPr>
          <w:r>
            <w:fldChar w:fldCharType="begin"/>
          </w:r>
          <w:r>
            <w:instrText xml:space="preserve"> DOCPROPERTY "Category"  *\charformat  </w:instrText>
          </w:r>
          <w:r>
            <w:fldChar w:fldCharType="separate"/>
          </w:r>
          <w:r w:rsidR="00A869A2">
            <w:t>A2018-28</w:t>
          </w:r>
          <w:r>
            <w:fldChar w:fldCharType="end"/>
          </w:r>
          <w:r w:rsidR="00A869A2">
            <w:br/>
          </w:r>
          <w:r>
            <w:fldChar w:fldCharType="begin"/>
          </w:r>
          <w:r>
            <w:instrText xml:space="preserve"> DOCPROPERTY "RepubDt"  *\charformat  </w:instrText>
          </w:r>
          <w:r>
            <w:fldChar w:fldCharType="separate"/>
          </w:r>
          <w:r w:rsidR="00A869A2">
            <w:t xml:space="preserve">  </w:t>
          </w:r>
          <w:r>
            <w:fldChar w:fldCharType="end"/>
          </w:r>
        </w:p>
      </w:tc>
    </w:tr>
  </w:tbl>
  <w:p w:rsidR="00A869A2" w:rsidRPr="00300ED5" w:rsidRDefault="00C03688" w:rsidP="00300ED5">
    <w:pPr>
      <w:pStyle w:val="Status"/>
      <w:rPr>
        <w:rFonts w:cs="Arial"/>
      </w:rPr>
    </w:pPr>
    <w:r w:rsidRPr="00300ED5">
      <w:rPr>
        <w:rFonts w:cs="Arial"/>
      </w:rPr>
      <w:fldChar w:fldCharType="begin"/>
    </w:r>
    <w:r w:rsidRPr="00300ED5">
      <w:rPr>
        <w:rFonts w:cs="Arial"/>
      </w:rPr>
      <w:instrText xml:space="preserve"> DOCPROPERTY "Status" </w:instrText>
    </w:r>
    <w:r w:rsidRPr="00300ED5">
      <w:rPr>
        <w:rFonts w:cs="Arial"/>
      </w:rPr>
      <w:fldChar w:fldCharType="separate"/>
    </w:r>
    <w:r w:rsidR="00A869A2" w:rsidRPr="00300ED5">
      <w:rPr>
        <w:rFonts w:cs="Arial"/>
      </w:rPr>
      <w:t xml:space="preserve"> </w:t>
    </w:r>
    <w:r w:rsidRPr="00300ED5">
      <w:rPr>
        <w:rFonts w:cs="Arial"/>
      </w:rPr>
      <w:fldChar w:fldCharType="end"/>
    </w:r>
    <w:r w:rsidR="00300ED5" w:rsidRPr="00300ED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A2" w:rsidRDefault="00A869A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A869A2">
      <w:trPr>
        <w:jc w:val="center"/>
      </w:trPr>
      <w:tc>
        <w:tcPr>
          <w:tcW w:w="1553" w:type="dxa"/>
        </w:tcPr>
        <w:p w:rsidR="00A869A2" w:rsidRDefault="00C03688">
          <w:pPr>
            <w:pStyle w:val="Footer"/>
          </w:pPr>
          <w:r>
            <w:fldChar w:fldCharType="begin"/>
          </w:r>
          <w:r>
            <w:instrText xml:space="preserve"> DOCPROPERTY "Category"  *\charformat  </w:instrText>
          </w:r>
          <w:r>
            <w:fldChar w:fldCharType="separate"/>
          </w:r>
          <w:r w:rsidR="00A869A2">
            <w:t>A2018-28</w:t>
          </w:r>
          <w:r>
            <w:fldChar w:fldCharType="end"/>
          </w:r>
          <w:r w:rsidR="00A869A2">
            <w:br/>
          </w:r>
          <w:r>
            <w:fldChar w:fldCharType="begin"/>
          </w:r>
          <w:r>
            <w:instrText xml:space="preserve"> DOCPROPERTY "RepubDt"  *\charformat  </w:instrText>
          </w:r>
          <w:r>
            <w:fldChar w:fldCharType="separate"/>
          </w:r>
          <w:r w:rsidR="00A869A2">
            <w:t xml:space="preserve">  </w:t>
          </w:r>
          <w:r>
            <w:fldChar w:fldCharType="end"/>
          </w:r>
        </w:p>
      </w:tc>
      <w:tc>
        <w:tcPr>
          <w:tcW w:w="4527" w:type="dxa"/>
        </w:tcPr>
        <w:p w:rsidR="00A869A2" w:rsidRDefault="00C03688">
          <w:pPr>
            <w:pStyle w:val="Footer"/>
            <w:jc w:val="center"/>
          </w:pPr>
          <w:r>
            <w:fldChar w:fldCharType="begin"/>
          </w:r>
          <w:r>
            <w:instrText xml:space="preserve"> REF Citation *\charformat </w:instrText>
          </w:r>
          <w:r>
            <w:fldChar w:fldCharType="separate"/>
          </w:r>
          <w:r w:rsidR="00A869A2">
            <w:t>Animal Diseases Amendment Act 2018</w:t>
          </w:r>
          <w:r>
            <w:fldChar w:fldCharType="end"/>
          </w:r>
        </w:p>
        <w:p w:rsidR="00A869A2" w:rsidRDefault="00C03688">
          <w:pPr>
            <w:pStyle w:val="Footer"/>
            <w:spacing w:before="0"/>
            <w:jc w:val="center"/>
          </w:pPr>
          <w:r>
            <w:fldChar w:fldCharType="begin"/>
          </w:r>
          <w:r>
            <w:instrText xml:space="preserve"> DOCPROPERTY "Eff"  *\charformat </w:instrText>
          </w:r>
          <w:r>
            <w:fldChar w:fldCharType="separate"/>
          </w:r>
          <w:r w:rsidR="00A869A2">
            <w:t xml:space="preserve"> </w:t>
          </w:r>
          <w:r>
            <w:fldChar w:fldCharType="end"/>
          </w:r>
          <w:r>
            <w:fldChar w:fldCharType="begin"/>
          </w:r>
          <w:r>
            <w:instrText xml:space="preserve"> DOCPROPERTY "StartDt"  *\charformat </w:instrText>
          </w:r>
          <w:r>
            <w:fldChar w:fldCharType="separate"/>
          </w:r>
          <w:r w:rsidR="00A869A2">
            <w:t xml:space="preserve">  </w:t>
          </w:r>
          <w:r>
            <w:fldChar w:fldCharType="end"/>
          </w:r>
          <w:r>
            <w:fldChar w:fldCharType="begin"/>
          </w:r>
          <w:r>
            <w:instrText xml:space="preserve"> DOCPROPERTY "EndDt"  *\charformat </w:instrText>
          </w:r>
          <w:r>
            <w:fldChar w:fldCharType="separate"/>
          </w:r>
          <w:r w:rsidR="00A869A2">
            <w:t xml:space="preserve">  </w:t>
          </w:r>
          <w:r>
            <w:fldChar w:fldCharType="end"/>
          </w:r>
        </w:p>
      </w:tc>
      <w:tc>
        <w:tcPr>
          <w:tcW w:w="1240" w:type="dxa"/>
        </w:tcPr>
        <w:p w:rsidR="00A869A2" w:rsidRDefault="00A869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646E5">
            <w:rPr>
              <w:rStyle w:val="PageNumber"/>
              <w:noProof/>
            </w:rPr>
            <w:t>53</w:t>
          </w:r>
          <w:r>
            <w:rPr>
              <w:rStyle w:val="PageNumber"/>
            </w:rPr>
            <w:fldChar w:fldCharType="end"/>
          </w:r>
        </w:p>
      </w:tc>
    </w:tr>
  </w:tbl>
  <w:p w:rsidR="00A869A2" w:rsidRPr="00300ED5" w:rsidRDefault="00C03688" w:rsidP="00300ED5">
    <w:pPr>
      <w:pStyle w:val="Status"/>
      <w:rPr>
        <w:rFonts w:cs="Arial"/>
      </w:rPr>
    </w:pPr>
    <w:r w:rsidRPr="00300ED5">
      <w:rPr>
        <w:rFonts w:cs="Arial"/>
      </w:rPr>
      <w:fldChar w:fldCharType="begin"/>
    </w:r>
    <w:r w:rsidRPr="00300ED5">
      <w:rPr>
        <w:rFonts w:cs="Arial"/>
      </w:rPr>
      <w:instrText xml:space="preserve"> DOCPROPERTY "Status" </w:instrText>
    </w:r>
    <w:r w:rsidRPr="00300ED5">
      <w:rPr>
        <w:rFonts w:cs="Arial"/>
      </w:rPr>
      <w:fldChar w:fldCharType="separate"/>
    </w:r>
    <w:r w:rsidR="00A869A2" w:rsidRPr="00300ED5">
      <w:rPr>
        <w:rFonts w:cs="Arial"/>
      </w:rPr>
      <w:t xml:space="preserve"> </w:t>
    </w:r>
    <w:r w:rsidRPr="00300ED5">
      <w:rPr>
        <w:rFonts w:cs="Arial"/>
      </w:rPr>
      <w:fldChar w:fldCharType="end"/>
    </w:r>
    <w:r w:rsidR="00300ED5" w:rsidRPr="00300ED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9A2" w:rsidRDefault="00A869A2">
      <w:r>
        <w:separator/>
      </w:r>
    </w:p>
  </w:footnote>
  <w:footnote w:type="continuationSeparator" w:id="0">
    <w:p w:rsidR="00A869A2" w:rsidRDefault="00A86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A869A2" w:rsidRPr="00CB3D59">
      <w:tc>
        <w:tcPr>
          <w:tcW w:w="900" w:type="pct"/>
        </w:tcPr>
        <w:p w:rsidR="00A869A2" w:rsidRPr="00783A18" w:rsidRDefault="00A869A2">
          <w:pPr>
            <w:pStyle w:val="HeaderEven"/>
            <w:rPr>
              <w:rFonts w:ascii="Times New Roman" w:hAnsi="Times New Roman"/>
              <w:sz w:val="24"/>
              <w:szCs w:val="24"/>
            </w:rPr>
          </w:pPr>
        </w:p>
      </w:tc>
      <w:tc>
        <w:tcPr>
          <w:tcW w:w="4100" w:type="pct"/>
        </w:tcPr>
        <w:p w:rsidR="00A869A2" w:rsidRPr="00783A18" w:rsidRDefault="00A869A2">
          <w:pPr>
            <w:pStyle w:val="HeaderEven"/>
            <w:rPr>
              <w:rFonts w:ascii="Times New Roman" w:hAnsi="Times New Roman"/>
              <w:sz w:val="24"/>
              <w:szCs w:val="24"/>
            </w:rPr>
          </w:pPr>
        </w:p>
      </w:tc>
    </w:tr>
    <w:tr w:rsidR="00A869A2" w:rsidRPr="00CB3D59">
      <w:tc>
        <w:tcPr>
          <w:tcW w:w="4100" w:type="pct"/>
          <w:gridSpan w:val="2"/>
          <w:tcBorders>
            <w:bottom w:val="single" w:sz="4" w:space="0" w:color="auto"/>
          </w:tcBorders>
        </w:tcPr>
        <w:p w:rsidR="00A869A2" w:rsidRPr="0097645D" w:rsidRDefault="00A869A2" w:rsidP="00424F73">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F05F22">
            <w:rPr>
              <w:noProof/>
            </w:rPr>
            <w:t>Contents</w:t>
          </w:r>
          <w:r>
            <w:rPr>
              <w:noProof/>
            </w:rPr>
            <w:fldChar w:fldCharType="end"/>
          </w:r>
        </w:p>
      </w:tc>
    </w:tr>
  </w:tbl>
  <w:p w:rsidR="00A869A2" w:rsidRDefault="00A869A2">
    <w:pPr>
      <w:pStyle w:val="N-9pt"/>
    </w:pPr>
    <w:r>
      <w:tab/>
    </w:r>
    <w:r>
      <w:rPr>
        <w:noProof/>
      </w:rPr>
      <w:fldChar w:fldCharType="begin"/>
    </w:r>
    <w:r>
      <w:rPr>
        <w:noProof/>
      </w:rPr>
      <w:instrText xml:space="preserve"> STYLEREF charPage \* MERGEFORMAT </w:instrText>
    </w:r>
    <w:r>
      <w:rPr>
        <w:noProof/>
      </w:rPr>
      <w:fldChar w:fldCharType="separate"/>
    </w:r>
    <w:r w:rsidR="00F05F22">
      <w:rPr>
        <w:noProof/>
      </w:rPr>
      <w:t>Page</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A869A2" w:rsidRPr="00CB3D59">
      <w:tc>
        <w:tcPr>
          <w:tcW w:w="4100" w:type="pct"/>
        </w:tcPr>
        <w:p w:rsidR="00A869A2" w:rsidRPr="00783A18" w:rsidRDefault="00A869A2" w:rsidP="00424F73">
          <w:pPr>
            <w:pStyle w:val="HeaderOdd"/>
            <w:jc w:val="left"/>
            <w:rPr>
              <w:rFonts w:ascii="Times New Roman" w:hAnsi="Times New Roman"/>
              <w:sz w:val="24"/>
              <w:szCs w:val="24"/>
            </w:rPr>
          </w:pPr>
        </w:p>
      </w:tc>
      <w:tc>
        <w:tcPr>
          <w:tcW w:w="900" w:type="pct"/>
        </w:tcPr>
        <w:p w:rsidR="00A869A2" w:rsidRPr="00783A18" w:rsidRDefault="00A869A2" w:rsidP="00424F73">
          <w:pPr>
            <w:pStyle w:val="HeaderOdd"/>
            <w:jc w:val="left"/>
            <w:rPr>
              <w:rFonts w:ascii="Times New Roman" w:hAnsi="Times New Roman"/>
              <w:sz w:val="24"/>
              <w:szCs w:val="24"/>
            </w:rPr>
          </w:pPr>
        </w:p>
      </w:tc>
    </w:tr>
    <w:tr w:rsidR="00A869A2" w:rsidRPr="00CB3D59">
      <w:tc>
        <w:tcPr>
          <w:tcW w:w="900" w:type="pct"/>
          <w:gridSpan w:val="2"/>
          <w:tcBorders>
            <w:bottom w:val="single" w:sz="4" w:space="0" w:color="auto"/>
          </w:tcBorders>
        </w:tcPr>
        <w:p w:rsidR="00A869A2" w:rsidRPr="0097645D" w:rsidRDefault="00A869A2" w:rsidP="00424F73">
          <w:pPr>
            <w:pStyle w:val="HeaderOdd6"/>
            <w:jc w:val="left"/>
            <w:rPr>
              <w:rFonts w:cs="Arial"/>
              <w:szCs w:val="18"/>
            </w:rPr>
          </w:pPr>
          <w:r>
            <w:fldChar w:fldCharType="begin"/>
          </w:r>
          <w:r>
            <w:instrText xml:space="preserve"> STYLEREF charContents \* MERGEFORMAT </w:instrText>
          </w:r>
          <w:r>
            <w:fldChar w:fldCharType="end"/>
          </w:r>
        </w:p>
      </w:tc>
    </w:tr>
  </w:tbl>
  <w:p w:rsidR="00A869A2" w:rsidRDefault="00A869A2">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ED5" w:rsidRDefault="00300E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A869A2" w:rsidRPr="00CB3D59">
      <w:tc>
        <w:tcPr>
          <w:tcW w:w="900" w:type="pct"/>
        </w:tcPr>
        <w:p w:rsidR="00A869A2" w:rsidRPr="006D109C" w:rsidRDefault="00A869A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646E5">
            <w:rPr>
              <w:rFonts w:cs="Arial"/>
              <w:b/>
              <w:noProof/>
              <w:szCs w:val="18"/>
            </w:rPr>
            <w:t>Part 2</w:t>
          </w:r>
          <w:r w:rsidRPr="006D109C">
            <w:rPr>
              <w:rFonts w:cs="Arial"/>
              <w:b/>
              <w:szCs w:val="18"/>
            </w:rPr>
            <w:fldChar w:fldCharType="end"/>
          </w:r>
        </w:p>
      </w:tc>
      <w:tc>
        <w:tcPr>
          <w:tcW w:w="4100" w:type="pct"/>
        </w:tcPr>
        <w:p w:rsidR="00A869A2" w:rsidRPr="006D109C" w:rsidRDefault="00A869A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646E5">
            <w:rPr>
              <w:rFonts w:cs="Arial"/>
              <w:noProof/>
              <w:szCs w:val="18"/>
            </w:rPr>
            <w:t>Animal Diseases Act 2005</w:t>
          </w:r>
          <w:r w:rsidRPr="006D109C">
            <w:rPr>
              <w:rFonts w:cs="Arial"/>
              <w:szCs w:val="18"/>
            </w:rPr>
            <w:fldChar w:fldCharType="end"/>
          </w:r>
        </w:p>
      </w:tc>
    </w:tr>
    <w:tr w:rsidR="00A869A2" w:rsidRPr="00CB3D59">
      <w:tc>
        <w:tcPr>
          <w:tcW w:w="900" w:type="pct"/>
        </w:tcPr>
        <w:p w:rsidR="00A869A2" w:rsidRPr="006D109C" w:rsidRDefault="00A869A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A869A2" w:rsidRPr="006D109C" w:rsidRDefault="00A869A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A869A2" w:rsidRPr="00CB3D59">
      <w:trPr>
        <w:cantSplit/>
      </w:trPr>
      <w:tc>
        <w:tcPr>
          <w:tcW w:w="4997" w:type="pct"/>
          <w:gridSpan w:val="2"/>
          <w:tcBorders>
            <w:bottom w:val="single" w:sz="4" w:space="0" w:color="auto"/>
          </w:tcBorders>
        </w:tcPr>
        <w:p w:rsidR="00A869A2" w:rsidRPr="006D109C" w:rsidRDefault="00A869A2" w:rsidP="00424F73">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646E5">
            <w:rPr>
              <w:rFonts w:cs="Arial"/>
              <w:noProof/>
              <w:szCs w:val="18"/>
            </w:rPr>
            <w:t>6</w:t>
          </w:r>
          <w:r w:rsidRPr="006D109C">
            <w:rPr>
              <w:rFonts w:cs="Arial"/>
              <w:szCs w:val="18"/>
            </w:rPr>
            <w:fldChar w:fldCharType="end"/>
          </w:r>
        </w:p>
      </w:tc>
    </w:tr>
  </w:tbl>
  <w:p w:rsidR="00A869A2" w:rsidRDefault="00A869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A869A2" w:rsidRPr="00CB3D59">
      <w:tc>
        <w:tcPr>
          <w:tcW w:w="4100" w:type="pct"/>
        </w:tcPr>
        <w:p w:rsidR="00A869A2" w:rsidRPr="006D109C" w:rsidRDefault="00A869A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646E5">
            <w:rPr>
              <w:rFonts w:cs="Arial"/>
              <w:noProof/>
              <w:szCs w:val="18"/>
            </w:rPr>
            <w:t>Animal Diseases Act 2005</w:t>
          </w:r>
          <w:r w:rsidRPr="006D109C">
            <w:rPr>
              <w:rFonts w:cs="Arial"/>
              <w:szCs w:val="18"/>
            </w:rPr>
            <w:fldChar w:fldCharType="end"/>
          </w:r>
        </w:p>
      </w:tc>
      <w:tc>
        <w:tcPr>
          <w:tcW w:w="900" w:type="pct"/>
        </w:tcPr>
        <w:p w:rsidR="00A869A2" w:rsidRPr="006D109C" w:rsidRDefault="00A869A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646E5">
            <w:rPr>
              <w:rFonts w:cs="Arial"/>
              <w:b/>
              <w:noProof/>
              <w:szCs w:val="18"/>
            </w:rPr>
            <w:t>Part 2</w:t>
          </w:r>
          <w:r w:rsidRPr="006D109C">
            <w:rPr>
              <w:rFonts w:cs="Arial"/>
              <w:b/>
              <w:szCs w:val="18"/>
            </w:rPr>
            <w:fldChar w:fldCharType="end"/>
          </w:r>
        </w:p>
      </w:tc>
    </w:tr>
    <w:tr w:rsidR="00A869A2" w:rsidRPr="00CB3D59">
      <w:tc>
        <w:tcPr>
          <w:tcW w:w="4100" w:type="pct"/>
        </w:tcPr>
        <w:p w:rsidR="00A869A2" w:rsidRPr="006D109C" w:rsidRDefault="00A869A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A869A2" w:rsidRPr="006D109C" w:rsidRDefault="00A869A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A869A2" w:rsidRPr="00CB3D59">
      <w:trPr>
        <w:cantSplit/>
      </w:trPr>
      <w:tc>
        <w:tcPr>
          <w:tcW w:w="5000" w:type="pct"/>
          <w:gridSpan w:val="2"/>
          <w:tcBorders>
            <w:bottom w:val="single" w:sz="4" w:space="0" w:color="auto"/>
          </w:tcBorders>
        </w:tcPr>
        <w:p w:rsidR="00A869A2" w:rsidRPr="006D109C" w:rsidRDefault="00A869A2" w:rsidP="00424F73">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646E5">
            <w:rPr>
              <w:rFonts w:cs="Arial"/>
              <w:noProof/>
              <w:szCs w:val="18"/>
            </w:rPr>
            <w:t>6</w:t>
          </w:r>
          <w:r w:rsidRPr="006D109C">
            <w:rPr>
              <w:rFonts w:cs="Arial"/>
              <w:szCs w:val="18"/>
            </w:rPr>
            <w:fldChar w:fldCharType="end"/>
          </w:r>
        </w:p>
      </w:tc>
    </w:tr>
  </w:tbl>
  <w:p w:rsidR="00A869A2" w:rsidRDefault="00A869A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A869A2">
      <w:trPr>
        <w:jc w:val="center"/>
      </w:trPr>
      <w:tc>
        <w:tcPr>
          <w:tcW w:w="1234" w:type="dxa"/>
        </w:tcPr>
        <w:p w:rsidR="00A869A2" w:rsidRDefault="00A869A2">
          <w:pPr>
            <w:pStyle w:val="HeaderEven"/>
          </w:pPr>
        </w:p>
      </w:tc>
      <w:tc>
        <w:tcPr>
          <w:tcW w:w="6062" w:type="dxa"/>
        </w:tcPr>
        <w:p w:rsidR="00A869A2" w:rsidRDefault="00A869A2">
          <w:pPr>
            <w:pStyle w:val="HeaderEven"/>
          </w:pPr>
        </w:p>
      </w:tc>
    </w:tr>
    <w:tr w:rsidR="00A869A2">
      <w:trPr>
        <w:jc w:val="center"/>
      </w:trPr>
      <w:tc>
        <w:tcPr>
          <w:tcW w:w="1234" w:type="dxa"/>
        </w:tcPr>
        <w:p w:rsidR="00A869A2" w:rsidRDefault="00A869A2">
          <w:pPr>
            <w:pStyle w:val="HeaderEven"/>
          </w:pPr>
        </w:p>
      </w:tc>
      <w:tc>
        <w:tcPr>
          <w:tcW w:w="6062" w:type="dxa"/>
        </w:tcPr>
        <w:p w:rsidR="00A869A2" w:rsidRDefault="00A869A2">
          <w:pPr>
            <w:pStyle w:val="HeaderEven"/>
          </w:pPr>
        </w:p>
      </w:tc>
    </w:tr>
    <w:tr w:rsidR="00A869A2">
      <w:trPr>
        <w:cantSplit/>
        <w:jc w:val="center"/>
      </w:trPr>
      <w:tc>
        <w:tcPr>
          <w:tcW w:w="7296" w:type="dxa"/>
          <w:gridSpan w:val="2"/>
          <w:tcBorders>
            <w:bottom w:val="single" w:sz="4" w:space="0" w:color="auto"/>
          </w:tcBorders>
        </w:tcPr>
        <w:p w:rsidR="00A869A2" w:rsidRDefault="00A869A2">
          <w:pPr>
            <w:pStyle w:val="HeaderEven6"/>
          </w:pPr>
        </w:p>
      </w:tc>
    </w:tr>
  </w:tbl>
  <w:p w:rsidR="00A869A2" w:rsidRDefault="00A869A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A869A2">
      <w:trPr>
        <w:jc w:val="center"/>
      </w:trPr>
      <w:tc>
        <w:tcPr>
          <w:tcW w:w="6062" w:type="dxa"/>
        </w:tcPr>
        <w:p w:rsidR="00A869A2" w:rsidRDefault="00A869A2">
          <w:pPr>
            <w:pStyle w:val="HeaderOdd"/>
          </w:pPr>
        </w:p>
      </w:tc>
      <w:tc>
        <w:tcPr>
          <w:tcW w:w="1234" w:type="dxa"/>
        </w:tcPr>
        <w:p w:rsidR="00A869A2" w:rsidRDefault="00A869A2">
          <w:pPr>
            <w:pStyle w:val="HeaderOdd"/>
          </w:pPr>
        </w:p>
      </w:tc>
    </w:tr>
    <w:tr w:rsidR="00A869A2">
      <w:trPr>
        <w:jc w:val="center"/>
      </w:trPr>
      <w:tc>
        <w:tcPr>
          <w:tcW w:w="6062" w:type="dxa"/>
        </w:tcPr>
        <w:p w:rsidR="00A869A2" w:rsidRDefault="00A869A2">
          <w:pPr>
            <w:pStyle w:val="HeaderOdd"/>
          </w:pPr>
        </w:p>
      </w:tc>
      <w:tc>
        <w:tcPr>
          <w:tcW w:w="1234" w:type="dxa"/>
        </w:tcPr>
        <w:p w:rsidR="00A869A2" w:rsidRDefault="00A869A2">
          <w:pPr>
            <w:pStyle w:val="HeaderOdd"/>
          </w:pPr>
        </w:p>
      </w:tc>
    </w:tr>
    <w:tr w:rsidR="00A869A2">
      <w:trPr>
        <w:jc w:val="center"/>
      </w:trPr>
      <w:tc>
        <w:tcPr>
          <w:tcW w:w="7296" w:type="dxa"/>
          <w:gridSpan w:val="2"/>
          <w:tcBorders>
            <w:bottom w:val="single" w:sz="4" w:space="0" w:color="auto"/>
          </w:tcBorders>
        </w:tcPr>
        <w:p w:rsidR="00A869A2" w:rsidRDefault="00A869A2">
          <w:pPr>
            <w:pStyle w:val="HeaderOdd6"/>
          </w:pPr>
        </w:p>
      </w:tc>
    </w:tr>
  </w:tbl>
  <w:p w:rsidR="00A869A2" w:rsidRDefault="00A869A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A869A2" w:rsidRPr="00E06D02" w:rsidTr="00567644">
      <w:trPr>
        <w:jc w:val="center"/>
      </w:trPr>
      <w:tc>
        <w:tcPr>
          <w:tcW w:w="1068" w:type="pct"/>
        </w:tcPr>
        <w:p w:rsidR="00A869A2" w:rsidRPr="00567644" w:rsidRDefault="00A869A2" w:rsidP="00567644">
          <w:pPr>
            <w:pStyle w:val="HeaderEven"/>
            <w:tabs>
              <w:tab w:val="left" w:pos="700"/>
            </w:tabs>
            <w:ind w:left="697" w:hanging="697"/>
            <w:rPr>
              <w:rFonts w:cs="Arial"/>
              <w:szCs w:val="18"/>
            </w:rPr>
          </w:pPr>
        </w:p>
      </w:tc>
      <w:tc>
        <w:tcPr>
          <w:tcW w:w="3932" w:type="pct"/>
        </w:tcPr>
        <w:p w:rsidR="00A869A2" w:rsidRPr="00567644" w:rsidRDefault="00A869A2" w:rsidP="00567644">
          <w:pPr>
            <w:pStyle w:val="HeaderEven"/>
            <w:tabs>
              <w:tab w:val="left" w:pos="700"/>
            </w:tabs>
            <w:ind w:left="697" w:hanging="697"/>
            <w:rPr>
              <w:rFonts w:cs="Arial"/>
              <w:szCs w:val="18"/>
            </w:rPr>
          </w:pPr>
        </w:p>
      </w:tc>
    </w:tr>
    <w:tr w:rsidR="00A869A2" w:rsidRPr="00E06D02" w:rsidTr="00567644">
      <w:trPr>
        <w:jc w:val="center"/>
      </w:trPr>
      <w:tc>
        <w:tcPr>
          <w:tcW w:w="1068" w:type="pct"/>
        </w:tcPr>
        <w:p w:rsidR="00A869A2" w:rsidRPr="00567644" w:rsidRDefault="00A869A2" w:rsidP="00567644">
          <w:pPr>
            <w:pStyle w:val="HeaderEven"/>
            <w:tabs>
              <w:tab w:val="left" w:pos="700"/>
            </w:tabs>
            <w:ind w:left="697" w:hanging="697"/>
            <w:rPr>
              <w:rFonts w:cs="Arial"/>
              <w:szCs w:val="18"/>
            </w:rPr>
          </w:pPr>
        </w:p>
      </w:tc>
      <w:tc>
        <w:tcPr>
          <w:tcW w:w="3932" w:type="pct"/>
        </w:tcPr>
        <w:p w:rsidR="00A869A2" w:rsidRPr="00567644" w:rsidRDefault="00A869A2" w:rsidP="00567644">
          <w:pPr>
            <w:pStyle w:val="HeaderEven"/>
            <w:tabs>
              <w:tab w:val="left" w:pos="700"/>
            </w:tabs>
            <w:ind w:left="697" w:hanging="697"/>
            <w:rPr>
              <w:rFonts w:cs="Arial"/>
              <w:szCs w:val="18"/>
            </w:rPr>
          </w:pPr>
        </w:p>
      </w:tc>
    </w:tr>
    <w:tr w:rsidR="00A869A2" w:rsidRPr="00E06D02" w:rsidTr="00567644">
      <w:trPr>
        <w:cantSplit/>
        <w:jc w:val="center"/>
      </w:trPr>
      <w:tc>
        <w:tcPr>
          <w:tcW w:w="4997" w:type="pct"/>
          <w:gridSpan w:val="2"/>
          <w:tcBorders>
            <w:bottom w:val="single" w:sz="4" w:space="0" w:color="auto"/>
          </w:tcBorders>
        </w:tcPr>
        <w:p w:rsidR="00A869A2" w:rsidRPr="00567644" w:rsidRDefault="00A869A2" w:rsidP="00567644">
          <w:pPr>
            <w:pStyle w:val="HeaderEven6"/>
            <w:tabs>
              <w:tab w:val="left" w:pos="700"/>
            </w:tabs>
            <w:ind w:left="697" w:hanging="697"/>
            <w:rPr>
              <w:szCs w:val="18"/>
            </w:rPr>
          </w:pPr>
        </w:p>
      </w:tc>
    </w:tr>
  </w:tbl>
  <w:p w:rsidR="00A869A2" w:rsidRDefault="00A869A2" w:rsidP="00567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41"/>
  </w:num>
  <w:num w:numId="31">
    <w:abstractNumId w:val="30"/>
  </w:num>
  <w:num w:numId="32">
    <w:abstractNumId w:val="41"/>
  </w:num>
  <w:num w:numId="33">
    <w:abstractNumId w:val="41"/>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9"/>
  </w:num>
  <w:num w:numId="47">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D0"/>
    <w:rsid w:val="00000516"/>
    <w:rsid w:val="00000C1F"/>
    <w:rsid w:val="000038FA"/>
    <w:rsid w:val="000043A6"/>
    <w:rsid w:val="00004573"/>
    <w:rsid w:val="00005825"/>
    <w:rsid w:val="00010513"/>
    <w:rsid w:val="00010E98"/>
    <w:rsid w:val="0001347E"/>
    <w:rsid w:val="00014E80"/>
    <w:rsid w:val="00016DDA"/>
    <w:rsid w:val="0002034F"/>
    <w:rsid w:val="000215AA"/>
    <w:rsid w:val="00022BE0"/>
    <w:rsid w:val="00022D34"/>
    <w:rsid w:val="00023A11"/>
    <w:rsid w:val="00024DC9"/>
    <w:rsid w:val="0002517D"/>
    <w:rsid w:val="00025988"/>
    <w:rsid w:val="000318BF"/>
    <w:rsid w:val="0003249F"/>
    <w:rsid w:val="000343ED"/>
    <w:rsid w:val="00035C97"/>
    <w:rsid w:val="0003613C"/>
    <w:rsid w:val="00036A2C"/>
    <w:rsid w:val="00037F4F"/>
    <w:rsid w:val="000417E5"/>
    <w:rsid w:val="000420DE"/>
    <w:rsid w:val="00042248"/>
    <w:rsid w:val="00043A0A"/>
    <w:rsid w:val="00043C06"/>
    <w:rsid w:val="000448E6"/>
    <w:rsid w:val="000465C0"/>
    <w:rsid w:val="00046E24"/>
    <w:rsid w:val="00047170"/>
    <w:rsid w:val="00047369"/>
    <w:rsid w:val="000474F2"/>
    <w:rsid w:val="000510F0"/>
    <w:rsid w:val="000517C6"/>
    <w:rsid w:val="00052B1E"/>
    <w:rsid w:val="00054461"/>
    <w:rsid w:val="00055507"/>
    <w:rsid w:val="00055E30"/>
    <w:rsid w:val="00057646"/>
    <w:rsid w:val="0006129A"/>
    <w:rsid w:val="00061CF2"/>
    <w:rsid w:val="00063210"/>
    <w:rsid w:val="00064576"/>
    <w:rsid w:val="0006487A"/>
    <w:rsid w:val="00066763"/>
    <w:rsid w:val="00066F6A"/>
    <w:rsid w:val="0006764A"/>
    <w:rsid w:val="00067778"/>
    <w:rsid w:val="00067E8E"/>
    <w:rsid w:val="000702A7"/>
    <w:rsid w:val="00071E97"/>
    <w:rsid w:val="000728C5"/>
    <w:rsid w:val="00072B06"/>
    <w:rsid w:val="00072ED8"/>
    <w:rsid w:val="00073A36"/>
    <w:rsid w:val="0007454C"/>
    <w:rsid w:val="00074A2E"/>
    <w:rsid w:val="000776AC"/>
    <w:rsid w:val="00077E22"/>
    <w:rsid w:val="00077ECC"/>
    <w:rsid w:val="00077FB3"/>
    <w:rsid w:val="00081228"/>
    <w:rsid w:val="000812D4"/>
    <w:rsid w:val="00081AD6"/>
    <w:rsid w:val="00081D6E"/>
    <w:rsid w:val="0008211A"/>
    <w:rsid w:val="00082483"/>
    <w:rsid w:val="00083C32"/>
    <w:rsid w:val="0008633F"/>
    <w:rsid w:val="000903B3"/>
    <w:rsid w:val="000906B4"/>
    <w:rsid w:val="00090DB0"/>
    <w:rsid w:val="00091575"/>
    <w:rsid w:val="000949A6"/>
    <w:rsid w:val="00094AA1"/>
    <w:rsid w:val="00095165"/>
    <w:rsid w:val="00095B0F"/>
    <w:rsid w:val="0009641C"/>
    <w:rsid w:val="000966B3"/>
    <w:rsid w:val="0009745F"/>
    <w:rsid w:val="000A1716"/>
    <w:rsid w:val="000A2213"/>
    <w:rsid w:val="000A3D4E"/>
    <w:rsid w:val="000A5DCB"/>
    <w:rsid w:val="000A637A"/>
    <w:rsid w:val="000B16DC"/>
    <w:rsid w:val="000B1C99"/>
    <w:rsid w:val="000B2CD6"/>
    <w:rsid w:val="000B30F3"/>
    <w:rsid w:val="000B3404"/>
    <w:rsid w:val="000B4171"/>
    <w:rsid w:val="000B45BA"/>
    <w:rsid w:val="000B4951"/>
    <w:rsid w:val="000B5685"/>
    <w:rsid w:val="000B646F"/>
    <w:rsid w:val="000B729E"/>
    <w:rsid w:val="000B7914"/>
    <w:rsid w:val="000C05AE"/>
    <w:rsid w:val="000C096C"/>
    <w:rsid w:val="000C2C42"/>
    <w:rsid w:val="000C54A0"/>
    <w:rsid w:val="000C5A9C"/>
    <w:rsid w:val="000C64D6"/>
    <w:rsid w:val="000C687C"/>
    <w:rsid w:val="000C7832"/>
    <w:rsid w:val="000C7850"/>
    <w:rsid w:val="000D027C"/>
    <w:rsid w:val="000D143E"/>
    <w:rsid w:val="000D1595"/>
    <w:rsid w:val="000D1D1F"/>
    <w:rsid w:val="000D47CC"/>
    <w:rsid w:val="000D54F2"/>
    <w:rsid w:val="000D6038"/>
    <w:rsid w:val="000E018A"/>
    <w:rsid w:val="000E0A6E"/>
    <w:rsid w:val="000E19AC"/>
    <w:rsid w:val="000E29CA"/>
    <w:rsid w:val="000E4DF1"/>
    <w:rsid w:val="000E5145"/>
    <w:rsid w:val="000E576D"/>
    <w:rsid w:val="000E752F"/>
    <w:rsid w:val="000F1E41"/>
    <w:rsid w:val="000F2735"/>
    <w:rsid w:val="000F2EF7"/>
    <w:rsid w:val="000F329E"/>
    <w:rsid w:val="000F4EA3"/>
    <w:rsid w:val="000F7D91"/>
    <w:rsid w:val="001002C3"/>
    <w:rsid w:val="00101528"/>
    <w:rsid w:val="00101551"/>
    <w:rsid w:val="001016EB"/>
    <w:rsid w:val="00102AE6"/>
    <w:rsid w:val="001033CB"/>
    <w:rsid w:val="001046E0"/>
    <w:rsid w:val="001047CB"/>
    <w:rsid w:val="001053AD"/>
    <w:rsid w:val="001058DF"/>
    <w:rsid w:val="00107F85"/>
    <w:rsid w:val="0011163A"/>
    <w:rsid w:val="0011322F"/>
    <w:rsid w:val="001148A9"/>
    <w:rsid w:val="00116779"/>
    <w:rsid w:val="00116B6D"/>
    <w:rsid w:val="001204AA"/>
    <w:rsid w:val="001219AB"/>
    <w:rsid w:val="00122881"/>
    <w:rsid w:val="001230A1"/>
    <w:rsid w:val="0012355F"/>
    <w:rsid w:val="00123C0F"/>
    <w:rsid w:val="00125B86"/>
    <w:rsid w:val="0012604E"/>
    <w:rsid w:val="00126287"/>
    <w:rsid w:val="00126ED5"/>
    <w:rsid w:val="0013046D"/>
    <w:rsid w:val="0013121A"/>
    <w:rsid w:val="001315A1"/>
    <w:rsid w:val="001326FC"/>
    <w:rsid w:val="00132957"/>
    <w:rsid w:val="001343A6"/>
    <w:rsid w:val="0013531D"/>
    <w:rsid w:val="0013569A"/>
    <w:rsid w:val="00136197"/>
    <w:rsid w:val="00136FBE"/>
    <w:rsid w:val="00141B88"/>
    <w:rsid w:val="00143C5B"/>
    <w:rsid w:val="001451C2"/>
    <w:rsid w:val="00147781"/>
    <w:rsid w:val="001501E4"/>
    <w:rsid w:val="00150851"/>
    <w:rsid w:val="00150C3C"/>
    <w:rsid w:val="00151C32"/>
    <w:rsid w:val="001520FC"/>
    <w:rsid w:val="001523C8"/>
    <w:rsid w:val="00152C75"/>
    <w:rsid w:val="001533C1"/>
    <w:rsid w:val="00153482"/>
    <w:rsid w:val="00153669"/>
    <w:rsid w:val="00154977"/>
    <w:rsid w:val="00154B5A"/>
    <w:rsid w:val="00154E19"/>
    <w:rsid w:val="001570F0"/>
    <w:rsid w:val="001572E4"/>
    <w:rsid w:val="00160858"/>
    <w:rsid w:val="00160DF7"/>
    <w:rsid w:val="001626DF"/>
    <w:rsid w:val="00162CC9"/>
    <w:rsid w:val="0016412E"/>
    <w:rsid w:val="00164204"/>
    <w:rsid w:val="00166364"/>
    <w:rsid w:val="00167807"/>
    <w:rsid w:val="0017182C"/>
    <w:rsid w:val="00171FCB"/>
    <w:rsid w:val="001726E3"/>
    <w:rsid w:val="00172BA3"/>
    <w:rsid w:val="00172D13"/>
    <w:rsid w:val="0017402B"/>
    <w:rsid w:val="001741FF"/>
    <w:rsid w:val="00174596"/>
    <w:rsid w:val="001745AF"/>
    <w:rsid w:val="00174B0C"/>
    <w:rsid w:val="00175A32"/>
    <w:rsid w:val="00176AE6"/>
    <w:rsid w:val="001773EF"/>
    <w:rsid w:val="001776C3"/>
    <w:rsid w:val="00180311"/>
    <w:rsid w:val="001815FB"/>
    <w:rsid w:val="00181A70"/>
    <w:rsid w:val="00181D8C"/>
    <w:rsid w:val="001842C7"/>
    <w:rsid w:val="00184CA6"/>
    <w:rsid w:val="00190519"/>
    <w:rsid w:val="00190C5E"/>
    <w:rsid w:val="0019297A"/>
    <w:rsid w:val="00192D1E"/>
    <w:rsid w:val="00193D6B"/>
    <w:rsid w:val="00195101"/>
    <w:rsid w:val="00195AD9"/>
    <w:rsid w:val="00196F3F"/>
    <w:rsid w:val="00196FE7"/>
    <w:rsid w:val="001A23A9"/>
    <w:rsid w:val="001A304D"/>
    <w:rsid w:val="001A351C"/>
    <w:rsid w:val="001A3B6D"/>
    <w:rsid w:val="001A3DF7"/>
    <w:rsid w:val="001A4E03"/>
    <w:rsid w:val="001A6CE0"/>
    <w:rsid w:val="001B02F8"/>
    <w:rsid w:val="001B1114"/>
    <w:rsid w:val="001B1AD4"/>
    <w:rsid w:val="001B1E83"/>
    <w:rsid w:val="001B218A"/>
    <w:rsid w:val="001B228A"/>
    <w:rsid w:val="001B3B53"/>
    <w:rsid w:val="001B3D77"/>
    <w:rsid w:val="001B449A"/>
    <w:rsid w:val="001B517A"/>
    <w:rsid w:val="001B6311"/>
    <w:rsid w:val="001B6BC0"/>
    <w:rsid w:val="001B7873"/>
    <w:rsid w:val="001C0128"/>
    <w:rsid w:val="001C06DB"/>
    <w:rsid w:val="001C1253"/>
    <w:rsid w:val="001C1644"/>
    <w:rsid w:val="001C1B61"/>
    <w:rsid w:val="001C29CC"/>
    <w:rsid w:val="001C2A5F"/>
    <w:rsid w:val="001C3B4E"/>
    <w:rsid w:val="001C3DDA"/>
    <w:rsid w:val="001C3FCB"/>
    <w:rsid w:val="001C44EF"/>
    <w:rsid w:val="001C4A67"/>
    <w:rsid w:val="001C547E"/>
    <w:rsid w:val="001C5800"/>
    <w:rsid w:val="001C6296"/>
    <w:rsid w:val="001C696C"/>
    <w:rsid w:val="001C734E"/>
    <w:rsid w:val="001C76AF"/>
    <w:rsid w:val="001D0655"/>
    <w:rsid w:val="001D09C2"/>
    <w:rsid w:val="001D15FB"/>
    <w:rsid w:val="001D1702"/>
    <w:rsid w:val="001D1F85"/>
    <w:rsid w:val="001D32CE"/>
    <w:rsid w:val="001D53F0"/>
    <w:rsid w:val="001D56B4"/>
    <w:rsid w:val="001D6056"/>
    <w:rsid w:val="001D6C31"/>
    <w:rsid w:val="001D7006"/>
    <w:rsid w:val="001D73DF"/>
    <w:rsid w:val="001E0780"/>
    <w:rsid w:val="001E0BBC"/>
    <w:rsid w:val="001E1811"/>
    <w:rsid w:val="001E1A01"/>
    <w:rsid w:val="001E238A"/>
    <w:rsid w:val="001E28A3"/>
    <w:rsid w:val="001E4130"/>
    <w:rsid w:val="001E4694"/>
    <w:rsid w:val="001E5D92"/>
    <w:rsid w:val="001E79DB"/>
    <w:rsid w:val="001E7DBC"/>
    <w:rsid w:val="001F3DB4"/>
    <w:rsid w:val="001F4713"/>
    <w:rsid w:val="001F4862"/>
    <w:rsid w:val="001F4AF2"/>
    <w:rsid w:val="001F55E5"/>
    <w:rsid w:val="001F5A2B"/>
    <w:rsid w:val="001F6C60"/>
    <w:rsid w:val="002002F5"/>
    <w:rsid w:val="00200557"/>
    <w:rsid w:val="002012E6"/>
    <w:rsid w:val="00202420"/>
    <w:rsid w:val="00203655"/>
    <w:rsid w:val="002037B2"/>
    <w:rsid w:val="00203C07"/>
    <w:rsid w:val="00203CA4"/>
    <w:rsid w:val="00204E34"/>
    <w:rsid w:val="00206081"/>
    <w:rsid w:val="0020610F"/>
    <w:rsid w:val="0021510D"/>
    <w:rsid w:val="0021621B"/>
    <w:rsid w:val="002170F8"/>
    <w:rsid w:val="00217A58"/>
    <w:rsid w:val="00217C8C"/>
    <w:rsid w:val="002208AF"/>
    <w:rsid w:val="0022149F"/>
    <w:rsid w:val="002222A8"/>
    <w:rsid w:val="0022354A"/>
    <w:rsid w:val="0022444E"/>
    <w:rsid w:val="00225307"/>
    <w:rsid w:val="002263A5"/>
    <w:rsid w:val="00226BC1"/>
    <w:rsid w:val="00227915"/>
    <w:rsid w:val="002303B0"/>
    <w:rsid w:val="00230F9A"/>
    <w:rsid w:val="00231509"/>
    <w:rsid w:val="002337F1"/>
    <w:rsid w:val="00234574"/>
    <w:rsid w:val="00235194"/>
    <w:rsid w:val="002362F8"/>
    <w:rsid w:val="002409EB"/>
    <w:rsid w:val="00241E43"/>
    <w:rsid w:val="00241FA9"/>
    <w:rsid w:val="00243D8A"/>
    <w:rsid w:val="00245ED1"/>
    <w:rsid w:val="00246AA1"/>
    <w:rsid w:val="00246F34"/>
    <w:rsid w:val="002479C4"/>
    <w:rsid w:val="002502C9"/>
    <w:rsid w:val="00251A25"/>
    <w:rsid w:val="00252379"/>
    <w:rsid w:val="00252AF1"/>
    <w:rsid w:val="002546E0"/>
    <w:rsid w:val="002549CC"/>
    <w:rsid w:val="002552B1"/>
    <w:rsid w:val="0025596E"/>
    <w:rsid w:val="00256093"/>
    <w:rsid w:val="00256E0F"/>
    <w:rsid w:val="00260019"/>
    <w:rsid w:val="0026001C"/>
    <w:rsid w:val="0026021D"/>
    <w:rsid w:val="00260AEC"/>
    <w:rsid w:val="002612B5"/>
    <w:rsid w:val="00263163"/>
    <w:rsid w:val="002644DC"/>
    <w:rsid w:val="00264EE0"/>
    <w:rsid w:val="00264EE1"/>
    <w:rsid w:val="002656EE"/>
    <w:rsid w:val="00265F56"/>
    <w:rsid w:val="00267BE3"/>
    <w:rsid w:val="00270224"/>
    <w:rsid w:val="002702D4"/>
    <w:rsid w:val="00272968"/>
    <w:rsid w:val="002733B0"/>
    <w:rsid w:val="00273445"/>
    <w:rsid w:val="00273B6D"/>
    <w:rsid w:val="00274F05"/>
    <w:rsid w:val="00275CBF"/>
    <w:rsid w:val="00275CE9"/>
    <w:rsid w:val="00275DD0"/>
    <w:rsid w:val="00276B65"/>
    <w:rsid w:val="00280F2F"/>
    <w:rsid w:val="00282600"/>
    <w:rsid w:val="00282B0F"/>
    <w:rsid w:val="002842DC"/>
    <w:rsid w:val="002845E8"/>
    <w:rsid w:val="00287065"/>
    <w:rsid w:val="002873C3"/>
    <w:rsid w:val="002905A1"/>
    <w:rsid w:val="002905DC"/>
    <w:rsid w:val="00290D70"/>
    <w:rsid w:val="00294517"/>
    <w:rsid w:val="00296806"/>
    <w:rsid w:val="0029692F"/>
    <w:rsid w:val="00296F0A"/>
    <w:rsid w:val="002A0E9B"/>
    <w:rsid w:val="002A187C"/>
    <w:rsid w:val="002A1FBB"/>
    <w:rsid w:val="002A2A68"/>
    <w:rsid w:val="002A44A7"/>
    <w:rsid w:val="002A50F2"/>
    <w:rsid w:val="002A57FA"/>
    <w:rsid w:val="002A6B48"/>
    <w:rsid w:val="002A6F4D"/>
    <w:rsid w:val="002A756E"/>
    <w:rsid w:val="002B0BDA"/>
    <w:rsid w:val="002B2682"/>
    <w:rsid w:val="002B26BA"/>
    <w:rsid w:val="002B26FD"/>
    <w:rsid w:val="002B3546"/>
    <w:rsid w:val="002B43EF"/>
    <w:rsid w:val="002B492A"/>
    <w:rsid w:val="002B58FC"/>
    <w:rsid w:val="002B650B"/>
    <w:rsid w:val="002B6EAA"/>
    <w:rsid w:val="002B73B2"/>
    <w:rsid w:val="002B7CDD"/>
    <w:rsid w:val="002C0A02"/>
    <w:rsid w:val="002C22A9"/>
    <w:rsid w:val="002C5DB3"/>
    <w:rsid w:val="002C6123"/>
    <w:rsid w:val="002C6994"/>
    <w:rsid w:val="002C6E82"/>
    <w:rsid w:val="002C7985"/>
    <w:rsid w:val="002C7FDC"/>
    <w:rsid w:val="002D049E"/>
    <w:rsid w:val="002D0744"/>
    <w:rsid w:val="002D09CB"/>
    <w:rsid w:val="002D0A7E"/>
    <w:rsid w:val="002D1104"/>
    <w:rsid w:val="002D22A7"/>
    <w:rsid w:val="002D23BE"/>
    <w:rsid w:val="002D26EA"/>
    <w:rsid w:val="002D2A42"/>
    <w:rsid w:val="002D2FE5"/>
    <w:rsid w:val="002D36F6"/>
    <w:rsid w:val="002D3D98"/>
    <w:rsid w:val="002D4492"/>
    <w:rsid w:val="002D5E38"/>
    <w:rsid w:val="002E01EA"/>
    <w:rsid w:val="002E144D"/>
    <w:rsid w:val="002E6E0C"/>
    <w:rsid w:val="002E7563"/>
    <w:rsid w:val="002E761D"/>
    <w:rsid w:val="002F1911"/>
    <w:rsid w:val="002F1E47"/>
    <w:rsid w:val="002F25F7"/>
    <w:rsid w:val="002F43A0"/>
    <w:rsid w:val="002F45D4"/>
    <w:rsid w:val="002F696A"/>
    <w:rsid w:val="003000C4"/>
    <w:rsid w:val="003003EC"/>
    <w:rsid w:val="00300D4E"/>
    <w:rsid w:val="00300ED5"/>
    <w:rsid w:val="003017B1"/>
    <w:rsid w:val="0030285E"/>
    <w:rsid w:val="00303099"/>
    <w:rsid w:val="0030398B"/>
    <w:rsid w:val="00303C1D"/>
    <w:rsid w:val="00303D53"/>
    <w:rsid w:val="003040CB"/>
    <w:rsid w:val="00304B6E"/>
    <w:rsid w:val="00305015"/>
    <w:rsid w:val="00306812"/>
    <w:rsid w:val="003068E0"/>
    <w:rsid w:val="003105A6"/>
    <w:rsid w:val="00310843"/>
    <w:rsid w:val="003108D1"/>
    <w:rsid w:val="0031143F"/>
    <w:rsid w:val="00311753"/>
    <w:rsid w:val="003122E8"/>
    <w:rsid w:val="00314266"/>
    <w:rsid w:val="0031581F"/>
    <w:rsid w:val="00315B62"/>
    <w:rsid w:val="003179E8"/>
    <w:rsid w:val="00317FDC"/>
    <w:rsid w:val="0032063D"/>
    <w:rsid w:val="00320EF4"/>
    <w:rsid w:val="0032118F"/>
    <w:rsid w:val="0032158D"/>
    <w:rsid w:val="00321851"/>
    <w:rsid w:val="003222F9"/>
    <w:rsid w:val="0032263A"/>
    <w:rsid w:val="00322DFB"/>
    <w:rsid w:val="00323632"/>
    <w:rsid w:val="00323754"/>
    <w:rsid w:val="003241A1"/>
    <w:rsid w:val="00324766"/>
    <w:rsid w:val="00325007"/>
    <w:rsid w:val="00327C6F"/>
    <w:rsid w:val="00331203"/>
    <w:rsid w:val="003318C1"/>
    <w:rsid w:val="00332EFB"/>
    <w:rsid w:val="003344D3"/>
    <w:rsid w:val="00334B87"/>
    <w:rsid w:val="00336345"/>
    <w:rsid w:val="00337558"/>
    <w:rsid w:val="00337599"/>
    <w:rsid w:val="00340D15"/>
    <w:rsid w:val="00342E3D"/>
    <w:rsid w:val="0034336E"/>
    <w:rsid w:val="00343A1C"/>
    <w:rsid w:val="00345576"/>
    <w:rsid w:val="0034583F"/>
    <w:rsid w:val="00346F1D"/>
    <w:rsid w:val="003478D2"/>
    <w:rsid w:val="00352915"/>
    <w:rsid w:val="00352DBB"/>
    <w:rsid w:val="00353FF3"/>
    <w:rsid w:val="003548D9"/>
    <w:rsid w:val="00355AD9"/>
    <w:rsid w:val="003574D1"/>
    <w:rsid w:val="00357771"/>
    <w:rsid w:val="003614DA"/>
    <w:rsid w:val="00361A85"/>
    <w:rsid w:val="003646D5"/>
    <w:rsid w:val="003646E5"/>
    <w:rsid w:val="003659ED"/>
    <w:rsid w:val="0036704A"/>
    <w:rsid w:val="003700C0"/>
    <w:rsid w:val="00370AE8"/>
    <w:rsid w:val="003721C1"/>
    <w:rsid w:val="00372EF0"/>
    <w:rsid w:val="00373A60"/>
    <w:rsid w:val="00375B2E"/>
    <w:rsid w:val="00376F3F"/>
    <w:rsid w:val="0037723F"/>
    <w:rsid w:val="00377D1F"/>
    <w:rsid w:val="003800A3"/>
    <w:rsid w:val="0038091C"/>
    <w:rsid w:val="00380E17"/>
    <w:rsid w:val="00381D64"/>
    <w:rsid w:val="00382CB0"/>
    <w:rsid w:val="00382FFE"/>
    <w:rsid w:val="00383CFE"/>
    <w:rsid w:val="00384816"/>
    <w:rsid w:val="00385097"/>
    <w:rsid w:val="00387C58"/>
    <w:rsid w:val="00391C6F"/>
    <w:rsid w:val="003928DE"/>
    <w:rsid w:val="00393943"/>
    <w:rsid w:val="00395545"/>
    <w:rsid w:val="0039567B"/>
    <w:rsid w:val="00396488"/>
    <w:rsid w:val="00396646"/>
    <w:rsid w:val="00396B0E"/>
    <w:rsid w:val="00397CC9"/>
    <w:rsid w:val="003A03D6"/>
    <w:rsid w:val="003A0664"/>
    <w:rsid w:val="003A150D"/>
    <w:rsid w:val="003A160E"/>
    <w:rsid w:val="003A1F48"/>
    <w:rsid w:val="003A3C8A"/>
    <w:rsid w:val="003A44BB"/>
    <w:rsid w:val="003A60A2"/>
    <w:rsid w:val="003A779F"/>
    <w:rsid w:val="003A7A6C"/>
    <w:rsid w:val="003B01DB"/>
    <w:rsid w:val="003B0F80"/>
    <w:rsid w:val="003B1F6B"/>
    <w:rsid w:val="003B211E"/>
    <w:rsid w:val="003B2C7A"/>
    <w:rsid w:val="003B31A1"/>
    <w:rsid w:val="003B377E"/>
    <w:rsid w:val="003B59FA"/>
    <w:rsid w:val="003B6D6F"/>
    <w:rsid w:val="003B733B"/>
    <w:rsid w:val="003C0702"/>
    <w:rsid w:val="003C0A3A"/>
    <w:rsid w:val="003C18F4"/>
    <w:rsid w:val="003C50A2"/>
    <w:rsid w:val="003C6DE9"/>
    <w:rsid w:val="003C6EDF"/>
    <w:rsid w:val="003C7B9C"/>
    <w:rsid w:val="003C7EE9"/>
    <w:rsid w:val="003D0740"/>
    <w:rsid w:val="003D3194"/>
    <w:rsid w:val="003D42B2"/>
    <w:rsid w:val="003D48AF"/>
    <w:rsid w:val="003D48CA"/>
    <w:rsid w:val="003D4AAE"/>
    <w:rsid w:val="003D4C75"/>
    <w:rsid w:val="003D4CC1"/>
    <w:rsid w:val="003D631F"/>
    <w:rsid w:val="003D7254"/>
    <w:rsid w:val="003E0653"/>
    <w:rsid w:val="003E27F1"/>
    <w:rsid w:val="003E565B"/>
    <w:rsid w:val="003E5E3B"/>
    <w:rsid w:val="003E64A4"/>
    <w:rsid w:val="003E6B00"/>
    <w:rsid w:val="003E6CBD"/>
    <w:rsid w:val="003E7BA8"/>
    <w:rsid w:val="003E7FDB"/>
    <w:rsid w:val="003F06EE"/>
    <w:rsid w:val="003F0CF6"/>
    <w:rsid w:val="003F0D94"/>
    <w:rsid w:val="003F3B87"/>
    <w:rsid w:val="003F4912"/>
    <w:rsid w:val="003F4C15"/>
    <w:rsid w:val="003F5904"/>
    <w:rsid w:val="003F7A0F"/>
    <w:rsid w:val="003F7BA1"/>
    <w:rsid w:val="003F7DB2"/>
    <w:rsid w:val="004005F0"/>
    <w:rsid w:val="0040136F"/>
    <w:rsid w:val="00401439"/>
    <w:rsid w:val="00402209"/>
    <w:rsid w:val="004033B4"/>
    <w:rsid w:val="004034AD"/>
    <w:rsid w:val="00403645"/>
    <w:rsid w:val="00404996"/>
    <w:rsid w:val="00404FE0"/>
    <w:rsid w:val="00405448"/>
    <w:rsid w:val="0040597F"/>
    <w:rsid w:val="00405B29"/>
    <w:rsid w:val="004074F9"/>
    <w:rsid w:val="00410C20"/>
    <w:rsid w:val="00410F2B"/>
    <w:rsid w:val="004110BA"/>
    <w:rsid w:val="00411170"/>
    <w:rsid w:val="004157E2"/>
    <w:rsid w:val="0041605B"/>
    <w:rsid w:val="00416A4F"/>
    <w:rsid w:val="00417484"/>
    <w:rsid w:val="004177FA"/>
    <w:rsid w:val="00423AC4"/>
    <w:rsid w:val="00423D22"/>
    <w:rsid w:val="00423FE3"/>
    <w:rsid w:val="00424F73"/>
    <w:rsid w:val="00425A1F"/>
    <w:rsid w:val="004277E2"/>
    <w:rsid w:val="0042799E"/>
    <w:rsid w:val="00431D2C"/>
    <w:rsid w:val="00432188"/>
    <w:rsid w:val="004321C1"/>
    <w:rsid w:val="00433064"/>
    <w:rsid w:val="00434B40"/>
    <w:rsid w:val="00435893"/>
    <w:rsid w:val="004358D2"/>
    <w:rsid w:val="004364B8"/>
    <w:rsid w:val="00436A9F"/>
    <w:rsid w:val="004377E5"/>
    <w:rsid w:val="0044067A"/>
    <w:rsid w:val="00440811"/>
    <w:rsid w:val="00440D9D"/>
    <w:rsid w:val="00441429"/>
    <w:rsid w:val="00441D03"/>
    <w:rsid w:val="00441EF1"/>
    <w:rsid w:val="00442D8B"/>
    <w:rsid w:val="0044330E"/>
    <w:rsid w:val="00443364"/>
    <w:rsid w:val="00443ADD"/>
    <w:rsid w:val="00443ECA"/>
    <w:rsid w:val="00444785"/>
    <w:rsid w:val="004447B7"/>
    <w:rsid w:val="00444E26"/>
    <w:rsid w:val="00447B1D"/>
    <w:rsid w:val="00447C31"/>
    <w:rsid w:val="0045040F"/>
    <w:rsid w:val="004510ED"/>
    <w:rsid w:val="00452530"/>
    <w:rsid w:val="004534C1"/>
    <w:rsid w:val="004536AA"/>
    <w:rsid w:val="0045398D"/>
    <w:rsid w:val="00453C9A"/>
    <w:rsid w:val="0045400A"/>
    <w:rsid w:val="00455046"/>
    <w:rsid w:val="00456074"/>
    <w:rsid w:val="004563E6"/>
    <w:rsid w:val="00457476"/>
    <w:rsid w:val="004577A1"/>
    <w:rsid w:val="0046076C"/>
    <w:rsid w:val="00460A67"/>
    <w:rsid w:val="004614FB"/>
    <w:rsid w:val="00461D78"/>
    <w:rsid w:val="00462B21"/>
    <w:rsid w:val="00464372"/>
    <w:rsid w:val="004643A5"/>
    <w:rsid w:val="00465ADD"/>
    <w:rsid w:val="00466523"/>
    <w:rsid w:val="00467590"/>
    <w:rsid w:val="00467E4F"/>
    <w:rsid w:val="004709B3"/>
    <w:rsid w:val="00470B8D"/>
    <w:rsid w:val="0047116D"/>
    <w:rsid w:val="00471D85"/>
    <w:rsid w:val="00472639"/>
    <w:rsid w:val="00472DD2"/>
    <w:rsid w:val="00472F27"/>
    <w:rsid w:val="004730E9"/>
    <w:rsid w:val="00473F73"/>
    <w:rsid w:val="004748F8"/>
    <w:rsid w:val="00475017"/>
    <w:rsid w:val="004751D3"/>
    <w:rsid w:val="00475F03"/>
    <w:rsid w:val="00476DCA"/>
    <w:rsid w:val="00477EA3"/>
    <w:rsid w:val="00480A8E"/>
    <w:rsid w:val="00480E64"/>
    <w:rsid w:val="00482C91"/>
    <w:rsid w:val="0048412B"/>
    <w:rsid w:val="00484A50"/>
    <w:rsid w:val="0048525E"/>
    <w:rsid w:val="0048615B"/>
    <w:rsid w:val="00486FE2"/>
    <w:rsid w:val="004875BE"/>
    <w:rsid w:val="00487D5F"/>
    <w:rsid w:val="004902F3"/>
    <w:rsid w:val="00491236"/>
    <w:rsid w:val="00491D7C"/>
    <w:rsid w:val="0049219E"/>
    <w:rsid w:val="00493ED5"/>
    <w:rsid w:val="00494267"/>
    <w:rsid w:val="0049683E"/>
    <w:rsid w:val="0049744C"/>
    <w:rsid w:val="00497D33"/>
    <w:rsid w:val="004A0220"/>
    <w:rsid w:val="004A0C4E"/>
    <w:rsid w:val="004A1E58"/>
    <w:rsid w:val="004A2333"/>
    <w:rsid w:val="004A2FDC"/>
    <w:rsid w:val="004A32C4"/>
    <w:rsid w:val="004A33E6"/>
    <w:rsid w:val="004A37EF"/>
    <w:rsid w:val="004A3D43"/>
    <w:rsid w:val="004A3FF1"/>
    <w:rsid w:val="004A46FD"/>
    <w:rsid w:val="004A4ED8"/>
    <w:rsid w:val="004B0628"/>
    <w:rsid w:val="004B0E9D"/>
    <w:rsid w:val="004B0F7D"/>
    <w:rsid w:val="004B189F"/>
    <w:rsid w:val="004B26FE"/>
    <w:rsid w:val="004B5B98"/>
    <w:rsid w:val="004C0984"/>
    <w:rsid w:val="004C1281"/>
    <w:rsid w:val="004C1A17"/>
    <w:rsid w:val="004C1DC4"/>
    <w:rsid w:val="004C2A16"/>
    <w:rsid w:val="004C2D38"/>
    <w:rsid w:val="004C3099"/>
    <w:rsid w:val="004C38A0"/>
    <w:rsid w:val="004C464A"/>
    <w:rsid w:val="004C4FBC"/>
    <w:rsid w:val="004C559E"/>
    <w:rsid w:val="004C5FC2"/>
    <w:rsid w:val="004C724A"/>
    <w:rsid w:val="004D0D7E"/>
    <w:rsid w:val="004D4009"/>
    <w:rsid w:val="004D443E"/>
    <w:rsid w:val="004D4557"/>
    <w:rsid w:val="004D53B8"/>
    <w:rsid w:val="004D5F57"/>
    <w:rsid w:val="004D60FF"/>
    <w:rsid w:val="004D691E"/>
    <w:rsid w:val="004E13C5"/>
    <w:rsid w:val="004E14B4"/>
    <w:rsid w:val="004E193B"/>
    <w:rsid w:val="004E1AE0"/>
    <w:rsid w:val="004E2567"/>
    <w:rsid w:val="004E2568"/>
    <w:rsid w:val="004E29B0"/>
    <w:rsid w:val="004E3576"/>
    <w:rsid w:val="004E387B"/>
    <w:rsid w:val="004E3942"/>
    <w:rsid w:val="004F0D48"/>
    <w:rsid w:val="004F1050"/>
    <w:rsid w:val="004F20D0"/>
    <w:rsid w:val="004F25B3"/>
    <w:rsid w:val="004F2CD1"/>
    <w:rsid w:val="004F2DCB"/>
    <w:rsid w:val="004F4A8B"/>
    <w:rsid w:val="004F58A1"/>
    <w:rsid w:val="004F5DDD"/>
    <w:rsid w:val="004F6688"/>
    <w:rsid w:val="004F6696"/>
    <w:rsid w:val="004F727A"/>
    <w:rsid w:val="004F7488"/>
    <w:rsid w:val="00500698"/>
    <w:rsid w:val="00501495"/>
    <w:rsid w:val="00501C9D"/>
    <w:rsid w:val="00503AE3"/>
    <w:rsid w:val="00504161"/>
    <w:rsid w:val="005055B0"/>
    <w:rsid w:val="0050610A"/>
    <w:rsid w:val="0050662E"/>
    <w:rsid w:val="00512030"/>
    <w:rsid w:val="00512956"/>
    <w:rsid w:val="00512972"/>
    <w:rsid w:val="00512CB4"/>
    <w:rsid w:val="00512E67"/>
    <w:rsid w:val="0051404D"/>
    <w:rsid w:val="00515082"/>
    <w:rsid w:val="0051519F"/>
    <w:rsid w:val="005152FB"/>
    <w:rsid w:val="0051531C"/>
    <w:rsid w:val="00515E14"/>
    <w:rsid w:val="00516928"/>
    <w:rsid w:val="005171DC"/>
    <w:rsid w:val="005177BC"/>
    <w:rsid w:val="0052097D"/>
    <w:rsid w:val="00521828"/>
    <w:rsid w:val="005218EE"/>
    <w:rsid w:val="005243FC"/>
    <w:rsid w:val="005249B7"/>
    <w:rsid w:val="00524CBC"/>
    <w:rsid w:val="00524F58"/>
    <w:rsid w:val="005259D1"/>
    <w:rsid w:val="00525A58"/>
    <w:rsid w:val="005275B8"/>
    <w:rsid w:val="00530785"/>
    <w:rsid w:val="00530C53"/>
    <w:rsid w:val="005318A9"/>
    <w:rsid w:val="005318AE"/>
    <w:rsid w:val="00531AF6"/>
    <w:rsid w:val="005337EA"/>
    <w:rsid w:val="0053499F"/>
    <w:rsid w:val="005349DB"/>
    <w:rsid w:val="00534BB0"/>
    <w:rsid w:val="00535917"/>
    <w:rsid w:val="005365A0"/>
    <w:rsid w:val="00542B19"/>
    <w:rsid w:val="00542E65"/>
    <w:rsid w:val="00543739"/>
    <w:rsid w:val="0054378B"/>
    <w:rsid w:val="00544938"/>
    <w:rsid w:val="005474CA"/>
    <w:rsid w:val="00547AA3"/>
    <w:rsid w:val="00547C35"/>
    <w:rsid w:val="005501AF"/>
    <w:rsid w:val="005524FA"/>
    <w:rsid w:val="00552721"/>
    <w:rsid w:val="00552735"/>
    <w:rsid w:val="00552FFB"/>
    <w:rsid w:val="00553EA6"/>
    <w:rsid w:val="005569CD"/>
    <w:rsid w:val="00557B2F"/>
    <w:rsid w:val="005609E1"/>
    <w:rsid w:val="00561F44"/>
    <w:rsid w:val="00561FBB"/>
    <w:rsid w:val="00562392"/>
    <w:rsid w:val="005623AE"/>
    <w:rsid w:val="0056302F"/>
    <w:rsid w:val="005658C1"/>
    <w:rsid w:val="005658C2"/>
    <w:rsid w:val="00566A16"/>
    <w:rsid w:val="005672C9"/>
    <w:rsid w:val="00567644"/>
    <w:rsid w:val="00567A7B"/>
    <w:rsid w:val="00567CF2"/>
    <w:rsid w:val="005701BA"/>
    <w:rsid w:val="00570680"/>
    <w:rsid w:val="005710D7"/>
    <w:rsid w:val="00571859"/>
    <w:rsid w:val="00571F1E"/>
    <w:rsid w:val="005723BF"/>
    <w:rsid w:val="00574382"/>
    <w:rsid w:val="00574534"/>
    <w:rsid w:val="0057472E"/>
    <w:rsid w:val="00575646"/>
    <w:rsid w:val="0057599E"/>
    <w:rsid w:val="00575CE2"/>
    <w:rsid w:val="005768D1"/>
    <w:rsid w:val="00580EBD"/>
    <w:rsid w:val="005810D3"/>
    <w:rsid w:val="00583129"/>
    <w:rsid w:val="005840DF"/>
    <w:rsid w:val="00584328"/>
    <w:rsid w:val="0058571E"/>
    <w:rsid w:val="005859BF"/>
    <w:rsid w:val="00585DD7"/>
    <w:rsid w:val="0058679C"/>
    <w:rsid w:val="00586B28"/>
    <w:rsid w:val="00587A71"/>
    <w:rsid w:val="00587DFD"/>
    <w:rsid w:val="005913B6"/>
    <w:rsid w:val="00592150"/>
    <w:rsid w:val="0059278C"/>
    <w:rsid w:val="00594D36"/>
    <w:rsid w:val="00594E8C"/>
    <w:rsid w:val="00595663"/>
    <w:rsid w:val="00595896"/>
    <w:rsid w:val="00596BB3"/>
    <w:rsid w:val="005A03FB"/>
    <w:rsid w:val="005A05B5"/>
    <w:rsid w:val="005A1432"/>
    <w:rsid w:val="005A4EE0"/>
    <w:rsid w:val="005A5916"/>
    <w:rsid w:val="005A5E3B"/>
    <w:rsid w:val="005B0653"/>
    <w:rsid w:val="005B088E"/>
    <w:rsid w:val="005B09B6"/>
    <w:rsid w:val="005B2381"/>
    <w:rsid w:val="005B5F8A"/>
    <w:rsid w:val="005B6132"/>
    <w:rsid w:val="005B6C66"/>
    <w:rsid w:val="005B779F"/>
    <w:rsid w:val="005C050C"/>
    <w:rsid w:val="005C28C5"/>
    <w:rsid w:val="005C297B"/>
    <w:rsid w:val="005C2E30"/>
    <w:rsid w:val="005C3189"/>
    <w:rsid w:val="005C4167"/>
    <w:rsid w:val="005C4AF9"/>
    <w:rsid w:val="005C4E59"/>
    <w:rsid w:val="005C6B47"/>
    <w:rsid w:val="005D0681"/>
    <w:rsid w:val="005D0BC5"/>
    <w:rsid w:val="005D1B78"/>
    <w:rsid w:val="005D1B79"/>
    <w:rsid w:val="005D2665"/>
    <w:rsid w:val="005D3010"/>
    <w:rsid w:val="005D308E"/>
    <w:rsid w:val="005D3D34"/>
    <w:rsid w:val="005D41F1"/>
    <w:rsid w:val="005D425A"/>
    <w:rsid w:val="005D44D5"/>
    <w:rsid w:val="005D47C0"/>
    <w:rsid w:val="005D5679"/>
    <w:rsid w:val="005D5EF5"/>
    <w:rsid w:val="005D7418"/>
    <w:rsid w:val="005D7D70"/>
    <w:rsid w:val="005E045F"/>
    <w:rsid w:val="005E077A"/>
    <w:rsid w:val="005E0ECD"/>
    <w:rsid w:val="005E14CB"/>
    <w:rsid w:val="005E1AB5"/>
    <w:rsid w:val="005E2CCD"/>
    <w:rsid w:val="005E2D07"/>
    <w:rsid w:val="005E3659"/>
    <w:rsid w:val="005E41AF"/>
    <w:rsid w:val="005E510A"/>
    <w:rsid w:val="005E511E"/>
    <w:rsid w:val="005E5186"/>
    <w:rsid w:val="005E749D"/>
    <w:rsid w:val="005F4F82"/>
    <w:rsid w:val="005F56A8"/>
    <w:rsid w:val="005F58E5"/>
    <w:rsid w:val="006006C1"/>
    <w:rsid w:val="006029A3"/>
    <w:rsid w:val="006032BF"/>
    <w:rsid w:val="00604A38"/>
    <w:rsid w:val="00604FED"/>
    <w:rsid w:val="006065D7"/>
    <w:rsid w:val="006065EF"/>
    <w:rsid w:val="00610CFE"/>
    <w:rsid w:val="00610E78"/>
    <w:rsid w:val="00612BA6"/>
    <w:rsid w:val="006138EE"/>
    <w:rsid w:val="00614787"/>
    <w:rsid w:val="00615752"/>
    <w:rsid w:val="006159BD"/>
    <w:rsid w:val="00616C21"/>
    <w:rsid w:val="0061759F"/>
    <w:rsid w:val="006176B7"/>
    <w:rsid w:val="0062077C"/>
    <w:rsid w:val="006217DE"/>
    <w:rsid w:val="00622136"/>
    <w:rsid w:val="0062282C"/>
    <w:rsid w:val="006236B5"/>
    <w:rsid w:val="00624AB4"/>
    <w:rsid w:val="006253B7"/>
    <w:rsid w:val="00627CF3"/>
    <w:rsid w:val="0063158B"/>
    <w:rsid w:val="006320A3"/>
    <w:rsid w:val="00632C49"/>
    <w:rsid w:val="00634206"/>
    <w:rsid w:val="00637493"/>
    <w:rsid w:val="00641A67"/>
    <w:rsid w:val="00641C9A"/>
    <w:rsid w:val="00641CC6"/>
    <w:rsid w:val="00641DE9"/>
    <w:rsid w:val="00642168"/>
    <w:rsid w:val="0064326C"/>
    <w:rsid w:val="006438FD"/>
    <w:rsid w:val="00643F71"/>
    <w:rsid w:val="006456AB"/>
    <w:rsid w:val="00645DB2"/>
    <w:rsid w:val="00646AED"/>
    <w:rsid w:val="00646CA9"/>
    <w:rsid w:val="00647096"/>
    <w:rsid w:val="006473C1"/>
    <w:rsid w:val="006479D8"/>
    <w:rsid w:val="00651669"/>
    <w:rsid w:val="00651FCE"/>
    <w:rsid w:val="006522E1"/>
    <w:rsid w:val="00654C2B"/>
    <w:rsid w:val="00656443"/>
    <w:rsid w:val="006564B9"/>
    <w:rsid w:val="00656C84"/>
    <w:rsid w:val="006570FC"/>
    <w:rsid w:val="00657BA3"/>
    <w:rsid w:val="00660E96"/>
    <w:rsid w:val="0066259A"/>
    <w:rsid w:val="00663311"/>
    <w:rsid w:val="006635A3"/>
    <w:rsid w:val="00664026"/>
    <w:rsid w:val="0066507A"/>
    <w:rsid w:val="006655B4"/>
    <w:rsid w:val="006655F9"/>
    <w:rsid w:val="0066649E"/>
    <w:rsid w:val="00667638"/>
    <w:rsid w:val="00670D4C"/>
    <w:rsid w:val="00671280"/>
    <w:rsid w:val="00671AC6"/>
    <w:rsid w:val="006721CC"/>
    <w:rsid w:val="00673674"/>
    <w:rsid w:val="00675E77"/>
    <w:rsid w:val="00675ECE"/>
    <w:rsid w:val="00680547"/>
    <w:rsid w:val="00680887"/>
    <w:rsid w:val="00680A95"/>
    <w:rsid w:val="00680DB0"/>
    <w:rsid w:val="00680EAD"/>
    <w:rsid w:val="0068108B"/>
    <w:rsid w:val="0068447C"/>
    <w:rsid w:val="00685233"/>
    <w:rsid w:val="006855FC"/>
    <w:rsid w:val="00686231"/>
    <w:rsid w:val="00687A2B"/>
    <w:rsid w:val="00690B08"/>
    <w:rsid w:val="00690CA3"/>
    <w:rsid w:val="00690CC3"/>
    <w:rsid w:val="0069119C"/>
    <w:rsid w:val="006923B7"/>
    <w:rsid w:val="00693C2C"/>
    <w:rsid w:val="0069435F"/>
    <w:rsid w:val="006964C4"/>
    <w:rsid w:val="00697312"/>
    <w:rsid w:val="006A296C"/>
    <w:rsid w:val="006A5A3A"/>
    <w:rsid w:val="006A6F5C"/>
    <w:rsid w:val="006A70FB"/>
    <w:rsid w:val="006B0545"/>
    <w:rsid w:val="006B31FD"/>
    <w:rsid w:val="006B411B"/>
    <w:rsid w:val="006B4941"/>
    <w:rsid w:val="006B7011"/>
    <w:rsid w:val="006C02F6"/>
    <w:rsid w:val="006C08D3"/>
    <w:rsid w:val="006C2198"/>
    <w:rsid w:val="006C265F"/>
    <w:rsid w:val="006C2FA3"/>
    <w:rsid w:val="006C332F"/>
    <w:rsid w:val="006C3D19"/>
    <w:rsid w:val="006C445A"/>
    <w:rsid w:val="006C552F"/>
    <w:rsid w:val="006C5656"/>
    <w:rsid w:val="006C6ED5"/>
    <w:rsid w:val="006C7AAC"/>
    <w:rsid w:val="006D07E0"/>
    <w:rsid w:val="006D1ABB"/>
    <w:rsid w:val="006D2C86"/>
    <w:rsid w:val="006D3568"/>
    <w:rsid w:val="006D3AEF"/>
    <w:rsid w:val="006D3BC3"/>
    <w:rsid w:val="006D4FB1"/>
    <w:rsid w:val="006D5E82"/>
    <w:rsid w:val="006D756E"/>
    <w:rsid w:val="006E0A8E"/>
    <w:rsid w:val="006E14C3"/>
    <w:rsid w:val="006E1879"/>
    <w:rsid w:val="006E2568"/>
    <w:rsid w:val="006E272E"/>
    <w:rsid w:val="006E2DC7"/>
    <w:rsid w:val="006E3A24"/>
    <w:rsid w:val="006F0F96"/>
    <w:rsid w:val="006F2595"/>
    <w:rsid w:val="006F2C9E"/>
    <w:rsid w:val="006F347C"/>
    <w:rsid w:val="006F39E5"/>
    <w:rsid w:val="006F4133"/>
    <w:rsid w:val="006F469F"/>
    <w:rsid w:val="006F5F03"/>
    <w:rsid w:val="006F61C0"/>
    <w:rsid w:val="006F6520"/>
    <w:rsid w:val="006F7E4D"/>
    <w:rsid w:val="00700158"/>
    <w:rsid w:val="007015EE"/>
    <w:rsid w:val="00702F8D"/>
    <w:rsid w:val="0070306B"/>
    <w:rsid w:val="00703E9F"/>
    <w:rsid w:val="00704185"/>
    <w:rsid w:val="00710C5E"/>
    <w:rsid w:val="007115A1"/>
    <w:rsid w:val="00712115"/>
    <w:rsid w:val="007123AC"/>
    <w:rsid w:val="0071426D"/>
    <w:rsid w:val="007147D4"/>
    <w:rsid w:val="00715DE2"/>
    <w:rsid w:val="0071657A"/>
    <w:rsid w:val="00716D6A"/>
    <w:rsid w:val="00717253"/>
    <w:rsid w:val="0071746D"/>
    <w:rsid w:val="007174EC"/>
    <w:rsid w:val="007231FD"/>
    <w:rsid w:val="00725B25"/>
    <w:rsid w:val="00726843"/>
    <w:rsid w:val="00726FD8"/>
    <w:rsid w:val="00730107"/>
    <w:rsid w:val="00730AE5"/>
    <w:rsid w:val="00730EBF"/>
    <w:rsid w:val="007319BE"/>
    <w:rsid w:val="007327A5"/>
    <w:rsid w:val="007337E6"/>
    <w:rsid w:val="00734036"/>
    <w:rsid w:val="0073456C"/>
    <w:rsid w:val="00734DC1"/>
    <w:rsid w:val="00737580"/>
    <w:rsid w:val="0073798F"/>
    <w:rsid w:val="0074064C"/>
    <w:rsid w:val="00740CE0"/>
    <w:rsid w:val="00742070"/>
    <w:rsid w:val="007421C8"/>
    <w:rsid w:val="00742229"/>
    <w:rsid w:val="00743755"/>
    <w:rsid w:val="007437FB"/>
    <w:rsid w:val="0074467E"/>
    <w:rsid w:val="007449BF"/>
    <w:rsid w:val="0074503E"/>
    <w:rsid w:val="00746302"/>
    <w:rsid w:val="0074697A"/>
    <w:rsid w:val="00746E2C"/>
    <w:rsid w:val="00747C76"/>
    <w:rsid w:val="00750265"/>
    <w:rsid w:val="00751A2D"/>
    <w:rsid w:val="00751E5C"/>
    <w:rsid w:val="00753ABC"/>
    <w:rsid w:val="00755698"/>
    <w:rsid w:val="007563BD"/>
    <w:rsid w:val="00756CF6"/>
    <w:rsid w:val="00757268"/>
    <w:rsid w:val="0075734B"/>
    <w:rsid w:val="0075780B"/>
    <w:rsid w:val="00757A1E"/>
    <w:rsid w:val="00761731"/>
    <w:rsid w:val="00761C8E"/>
    <w:rsid w:val="00762B11"/>
    <w:rsid w:val="00762E3C"/>
    <w:rsid w:val="00763210"/>
    <w:rsid w:val="00763EBC"/>
    <w:rsid w:val="007643E1"/>
    <w:rsid w:val="0076636C"/>
    <w:rsid w:val="0076666F"/>
    <w:rsid w:val="00766D30"/>
    <w:rsid w:val="0077066F"/>
    <w:rsid w:val="00770EB6"/>
    <w:rsid w:val="007711A0"/>
    <w:rsid w:val="0077185E"/>
    <w:rsid w:val="00771980"/>
    <w:rsid w:val="00771C9F"/>
    <w:rsid w:val="007747A6"/>
    <w:rsid w:val="00775AB5"/>
    <w:rsid w:val="00776635"/>
    <w:rsid w:val="00776724"/>
    <w:rsid w:val="007771F8"/>
    <w:rsid w:val="00777B2F"/>
    <w:rsid w:val="007807B1"/>
    <w:rsid w:val="0078210C"/>
    <w:rsid w:val="00782E1A"/>
    <w:rsid w:val="007843AC"/>
    <w:rsid w:val="0078457E"/>
    <w:rsid w:val="00784BA5"/>
    <w:rsid w:val="00785398"/>
    <w:rsid w:val="00785420"/>
    <w:rsid w:val="0078654C"/>
    <w:rsid w:val="0079040F"/>
    <w:rsid w:val="007905C9"/>
    <w:rsid w:val="00790EA5"/>
    <w:rsid w:val="00792C4D"/>
    <w:rsid w:val="00793841"/>
    <w:rsid w:val="00793C7E"/>
    <w:rsid w:val="00793FEA"/>
    <w:rsid w:val="0079413C"/>
    <w:rsid w:val="00794CA5"/>
    <w:rsid w:val="007951B2"/>
    <w:rsid w:val="007979AF"/>
    <w:rsid w:val="007A12D7"/>
    <w:rsid w:val="007A3BB5"/>
    <w:rsid w:val="007A627A"/>
    <w:rsid w:val="007A62A0"/>
    <w:rsid w:val="007A6970"/>
    <w:rsid w:val="007A70A6"/>
    <w:rsid w:val="007A70B1"/>
    <w:rsid w:val="007B0D31"/>
    <w:rsid w:val="007B1D57"/>
    <w:rsid w:val="007B32F0"/>
    <w:rsid w:val="007B3910"/>
    <w:rsid w:val="007B409B"/>
    <w:rsid w:val="007B4824"/>
    <w:rsid w:val="007B49B0"/>
    <w:rsid w:val="007B598E"/>
    <w:rsid w:val="007B6F5F"/>
    <w:rsid w:val="007B79BB"/>
    <w:rsid w:val="007B7D81"/>
    <w:rsid w:val="007C174E"/>
    <w:rsid w:val="007C1909"/>
    <w:rsid w:val="007C29F6"/>
    <w:rsid w:val="007C335C"/>
    <w:rsid w:val="007C3883"/>
    <w:rsid w:val="007C3BD1"/>
    <w:rsid w:val="007C3E33"/>
    <w:rsid w:val="007C401E"/>
    <w:rsid w:val="007C4986"/>
    <w:rsid w:val="007C4E29"/>
    <w:rsid w:val="007C5C11"/>
    <w:rsid w:val="007C799D"/>
    <w:rsid w:val="007C7E93"/>
    <w:rsid w:val="007D113D"/>
    <w:rsid w:val="007D2426"/>
    <w:rsid w:val="007D3233"/>
    <w:rsid w:val="007D3EA1"/>
    <w:rsid w:val="007D55E3"/>
    <w:rsid w:val="007D577E"/>
    <w:rsid w:val="007D5A93"/>
    <w:rsid w:val="007D61C6"/>
    <w:rsid w:val="007D716E"/>
    <w:rsid w:val="007D78B4"/>
    <w:rsid w:val="007E10D3"/>
    <w:rsid w:val="007E54BB"/>
    <w:rsid w:val="007E54F7"/>
    <w:rsid w:val="007E6376"/>
    <w:rsid w:val="007E68AB"/>
    <w:rsid w:val="007E7570"/>
    <w:rsid w:val="007E7793"/>
    <w:rsid w:val="007F0503"/>
    <w:rsid w:val="007F0D05"/>
    <w:rsid w:val="007F11FB"/>
    <w:rsid w:val="007F228D"/>
    <w:rsid w:val="007F30A9"/>
    <w:rsid w:val="007F3E33"/>
    <w:rsid w:val="007F564C"/>
    <w:rsid w:val="00800B18"/>
    <w:rsid w:val="00801451"/>
    <w:rsid w:val="008026BF"/>
    <w:rsid w:val="00802F30"/>
    <w:rsid w:val="008045C7"/>
    <w:rsid w:val="00804649"/>
    <w:rsid w:val="0080484A"/>
    <w:rsid w:val="00804C33"/>
    <w:rsid w:val="008065A5"/>
    <w:rsid w:val="00806717"/>
    <w:rsid w:val="008079E3"/>
    <w:rsid w:val="0081038A"/>
    <w:rsid w:val="008109A6"/>
    <w:rsid w:val="00810DFB"/>
    <w:rsid w:val="00811382"/>
    <w:rsid w:val="00813E90"/>
    <w:rsid w:val="008166F7"/>
    <w:rsid w:val="00816FC5"/>
    <w:rsid w:val="00817C78"/>
    <w:rsid w:val="008201C7"/>
    <w:rsid w:val="00820CF5"/>
    <w:rsid w:val="008211B6"/>
    <w:rsid w:val="00821CE3"/>
    <w:rsid w:val="008220B5"/>
    <w:rsid w:val="00822DFC"/>
    <w:rsid w:val="008255E8"/>
    <w:rsid w:val="008267A3"/>
    <w:rsid w:val="00827747"/>
    <w:rsid w:val="0083086E"/>
    <w:rsid w:val="008317D9"/>
    <w:rsid w:val="0083262F"/>
    <w:rsid w:val="00833D0D"/>
    <w:rsid w:val="00834A9C"/>
    <w:rsid w:val="00834DA5"/>
    <w:rsid w:val="00837C3E"/>
    <w:rsid w:val="00837DCE"/>
    <w:rsid w:val="00840F17"/>
    <w:rsid w:val="00841A02"/>
    <w:rsid w:val="00842F0E"/>
    <w:rsid w:val="0084380B"/>
    <w:rsid w:val="00843CDB"/>
    <w:rsid w:val="00844663"/>
    <w:rsid w:val="008465D9"/>
    <w:rsid w:val="008474DF"/>
    <w:rsid w:val="0084752F"/>
    <w:rsid w:val="00847754"/>
    <w:rsid w:val="00850545"/>
    <w:rsid w:val="00850FBA"/>
    <w:rsid w:val="00852EA4"/>
    <w:rsid w:val="00854D1B"/>
    <w:rsid w:val="0085545B"/>
    <w:rsid w:val="008556EA"/>
    <w:rsid w:val="00856389"/>
    <w:rsid w:val="00856779"/>
    <w:rsid w:val="00856D98"/>
    <w:rsid w:val="00860D82"/>
    <w:rsid w:val="008617B8"/>
    <w:rsid w:val="008628B4"/>
    <w:rsid w:val="008628C6"/>
    <w:rsid w:val="008630BC"/>
    <w:rsid w:val="008641F9"/>
    <w:rsid w:val="00865893"/>
    <w:rsid w:val="0086629C"/>
    <w:rsid w:val="0086632C"/>
    <w:rsid w:val="00866919"/>
    <w:rsid w:val="00866E4A"/>
    <w:rsid w:val="00866F6F"/>
    <w:rsid w:val="00867236"/>
    <w:rsid w:val="00867846"/>
    <w:rsid w:val="00867F89"/>
    <w:rsid w:val="0087063D"/>
    <w:rsid w:val="00870B75"/>
    <w:rsid w:val="00871431"/>
    <w:rsid w:val="008718D0"/>
    <w:rsid w:val="008719B7"/>
    <w:rsid w:val="00875E43"/>
    <w:rsid w:val="00875F55"/>
    <w:rsid w:val="008762A8"/>
    <w:rsid w:val="008803D6"/>
    <w:rsid w:val="008831C6"/>
    <w:rsid w:val="00883D8E"/>
    <w:rsid w:val="00884870"/>
    <w:rsid w:val="00884D43"/>
    <w:rsid w:val="00890FC2"/>
    <w:rsid w:val="00891054"/>
    <w:rsid w:val="008927BD"/>
    <w:rsid w:val="00893979"/>
    <w:rsid w:val="00894150"/>
    <w:rsid w:val="0089521E"/>
    <w:rsid w:val="0089523E"/>
    <w:rsid w:val="008955D1"/>
    <w:rsid w:val="00896657"/>
    <w:rsid w:val="00896B21"/>
    <w:rsid w:val="00896F41"/>
    <w:rsid w:val="00897151"/>
    <w:rsid w:val="008A012C"/>
    <w:rsid w:val="008A07AE"/>
    <w:rsid w:val="008A16E8"/>
    <w:rsid w:val="008A16FF"/>
    <w:rsid w:val="008A260A"/>
    <w:rsid w:val="008A3E95"/>
    <w:rsid w:val="008A4C1E"/>
    <w:rsid w:val="008A5279"/>
    <w:rsid w:val="008A5660"/>
    <w:rsid w:val="008A636B"/>
    <w:rsid w:val="008B05DB"/>
    <w:rsid w:val="008B36B2"/>
    <w:rsid w:val="008B42CF"/>
    <w:rsid w:val="008B5532"/>
    <w:rsid w:val="008B6006"/>
    <w:rsid w:val="008B6788"/>
    <w:rsid w:val="008B6F9C"/>
    <w:rsid w:val="008B779C"/>
    <w:rsid w:val="008B7D6F"/>
    <w:rsid w:val="008C1F06"/>
    <w:rsid w:val="008C28F6"/>
    <w:rsid w:val="008C371D"/>
    <w:rsid w:val="008C494B"/>
    <w:rsid w:val="008C5098"/>
    <w:rsid w:val="008C52D4"/>
    <w:rsid w:val="008C561B"/>
    <w:rsid w:val="008C5FD0"/>
    <w:rsid w:val="008C633E"/>
    <w:rsid w:val="008C72B4"/>
    <w:rsid w:val="008C74AA"/>
    <w:rsid w:val="008D4879"/>
    <w:rsid w:val="008D4AFA"/>
    <w:rsid w:val="008D552E"/>
    <w:rsid w:val="008D6275"/>
    <w:rsid w:val="008D6B65"/>
    <w:rsid w:val="008D75BE"/>
    <w:rsid w:val="008D778B"/>
    <w:rsid w:val="008D7B14"/>
    <w:rsid w:val="008E1838"/>
    <w:rsid w:val="008E2C2B"/>
    <w:rsid w:val="008E3EA7"/>
    <w:rsid w:val="008E5040"/>
    <w:rsid w:val="008E7EE9"/>
    <w:rsid w:val="008F13A0"/>
    <w:rsid w:val="008F161F"/>
    <w:rsid w:val="008F27EA"/>
    <w:rsid w:val="008F3201"/>
    <w:rsid w:val="008F39EB"/>
    <w:rsid w:val="008F3CA6"/>
    <w:rsid w:val="008F41D1"/>
    <w:rsid w:val="008F44AD"/>
    <w:rsid w:val="008F740F"/>
    <w:rsid w:val="009005E6"/>
    <w:rsid w:val="009007DA"/>
    <w:rsid w:val="00900ACF"/>
    <w:rsid w:val="00900EA4"/>
    <w:rsid w:val="009016CF"/>
    <w:rsid w:val="00901C0A"/>
    <w:rsid w:val="00901E58"/>
    <w:rsid w:val="00902778"/>
    <w:rsid w:val="00902CA6"/>
    <w:rsid w:val="00902CD3"/>
    <w:rsid w:val="00903268"/>
    <w:rsid w:val="0090415D"/>
    <w:rsid w:val="009042F5"/>
    <w:rsid w:val="009057F4"/>
    <w:rsid w:val="00906353"/>
    <w:rsid w:val="00906EFC"/>
    <w:rsid w:val="0091171C"/>
    <w:rsid w:val="00911A99"/>
    <w:rsid w:val="00911C30"/>
    <w:rsid w:val="009122F2"/>
    <w:rsid w:val="00913FC8"/>
    <w:rsid w:val="009162CE"/>
    <w:rsid w:val="0091636B"/>
    <w:rsid w:val="00916C91"/>
    <w:rsid w:val="00917292"/>
    <w:rsid w:val="00920330"/>
    <w:rsid w:val="0092271F"/>
    <w:rsid w:val="00922821"/>
    <w:rsid w:val="0092299D"/>
    <w:rsid w:val="00922EF7"/>
    <w:rsid w:val="00923380"/>
    <w:rsid w:val="009233F7"/>
    <w:rsid w:val="00923A4E"/>
    <w:rsid w:val="0092414A"/>
    <w:rsid w:val="00924E20"/>
    <w:rsid w:val="00925BBA"/>
    <w:rsid w:val="00925C23"/>
    <w:rsid w:val="00927090"/>
    <w:rsid w:val="00927C7B"/>
    <w:rsid w:val="00930553"/>
    <w:rsid w:val="0093074C"/>
    <w:rsid w:val="00930ACD"/>
    <w:rsid w:val="00931E66"/>
    <w:rsid w:val="00932ADC"/>
    <w:rsid w:val="00933934"/>
    <w:rsid w:val="00934806"/>
    <w:rsid w:val="00935A05"/>
    <w:rsid w:val="00937320"/>
    <w:rsid w:val="00937658"/>
    <w:rsid w:val="00937CF4"/>
    <w:rsid w:val="0094157E"/>
    <w:rsid w:val="0094167B"/>
    <w:rsid w:val="0094497E"/>
    <w:rsid w:val="009453C3"/>
    <w:rsid w:val="009477C2"/>
    <w:rsid w:val="00951AB4"/>
    <w:rsid w:val="0095281E"/>
    <w:rsid w:val="009531DF"/>
    <w:rsid w:val="00953AF3"/>
    <w:rsid w:val="00953F99"/>
    <w:rsid w:val="0095428A"/>
    <w:rsid w:val="00954381"/>
    <w:rsid w:val="00954ED6"/>
    <w:rsid w:val="00955D15"/>
    <w:rsid w:val="00955F6B"/>
    <w:rsid w:val="0095612A"/>
    <w:rsid w:val="00956FCD"/>
    <w:rsid w:val="0095751B"/>
    <w:rsid w:val="0096024D"/>
    <w:rsid w:val="0096103C"/>
    <w:rsid w:val="00962195"/>
    <w:rsid w:val="009621A7"/>
    <w:rsid w:val="00963019"/>
    <w:rsid w:val="00963647"/>
    <w:rsid w:val="00963864"/>
    <w:rsid w:val="00964B34"/>
    <w:rsid w:val="009651DD"/>
    <w:rsid w:val="00966B35"/>
    <w:rsid w:val="00967AFD"/>
    <w:rsid w:val="00967EDD"/>
    <w:rsid w:val="00972325"/>
    <w:rsid w:val="00974EB4"/>
    <w:rsid w:val="009759D5"/>
    <w:rsid w:val="00976895"/>
    <w:rsid w:val="0097695E"/>
    <w:rsid w:val="009777C5"/>
    <w:rsid w:val="00981C9E"/>
    <w:rsid w:val="009821B2"/>
    <w:rsid w:val="00984748"/>
    <w:rsid w:val="009848C0"/>
    <w:rsid w:val="00987926"/>
    <w:rsid w:val="00990246"/>
    <w:rsid w:val="00991E69"/>
    <w:rsid w:val="00993D24"/>
    <w:rsid w:val="009966FF"/>
    <w:rsid w:val="00997034"/>
    <w:rsid w:val="0099713C"/>
    <w:rsid w:val="009971A9"/>
    <w:rsid w:val="009A036D"/>
    <w:rsid w:val="009A0FDB"/>
    <w:rsid w:val="009A11C1"/>
    <w:rsid w:val="009A143F"/>
    <w:rsid w:val="009A29C3"/>
    <w:rsid w:val="009A33B6"/>
    <w:rsid w:val="009A37D5"/>
    <w:rsid w:val="009A4051"/>
    <w:rsid w:val="009A430A"/>
    <w:rsid w:val="009A4BAF"/>
    <w:rsid w:val="009A50DD"/>
    <w:rsid w:val="009A60FF"/>
    <w:rsid w:val="009A6186"/>
    <w:rsid w:val="009A7EC2"/>
    <w:rsid w:val="009B0A60"/>
    <w:rsid w:val="009B2118"/>
    <w:rsid w:val="009B28C9"/>
    <w:rsid w:val="009B3838"/>
    <w:rsid w:val="009B56CF"/>
    <w:rsid w:val="009B5778"/>
    <w:rsid w:val="009B60AA"/>
    <w:rsid w:val="009C12E7"/>
    <w:rsid w:val="009C137D"/>
    <w:rsid w:val="009C166E"/>
    <w:rsid w:val="009C17F8"/>
    <w:rsid w:val="009C19CE"/>
    <w:rsid w:val="009C22B9"/>
    <w:rsid w:val="009C2421"/>
    <w:rsid w:val="009C2B4C"/>
    <w:rsid w:val="009C38E3"/>
    <w:rsid w:val="009C3FB8"/>
    <w:rsid w:val="009C4469"/>
    <w:rsid w:val="009C4BA9"/>
    <w:rsid w:val="009C5FB6"/>
    <w:rsid w:val="009C634A"/>
    <w:rsid w:val="009C6403"/>
    <w:rsid w:val="009C79D6"/>
    <w:rsid w:val="009C7ED8"/>
    <w:rsid w:val="009D063C"/>
    <w:rsid w:val="009D0A91"/>
    <w:rsid w:val="009D1380"/>
    <w:rsid w:val="009D14B6"/>
    <w:rsid w:val="009D1E50"/>
    <w:rsid w:val="009D20AA"/>
    <w:rsid w:val="009D22FC"/>
    <w:rsid w:val="009D3772"/>
    <w:rsid w:val="009D3904"/>
    <w:rsid w:val="009D3B17"/>
    <w:rsid w:val="009D3D77"/>
    <w:rsid w:val="009D4277"/>
    <w:rsid w:val="009D4319"/>
    <w:rsid w:val="009D4EF4"/>
    <w:rsid w:val="009D54C5"/>
    <w:rsid w:val="009D558E"/>
    <w:rsid w:val="009D57E5"/>
    <w:rsid w:val="009D6A87"/>
    <w:rsid w:val="009D6BB3"/>
    <w:rsid w:val="009D6C80"/>
    <w:rsid w:val="009E27B5"/>
    <w:rsid w:val="009E2846"/>
    <w:rsid w:val="009E2E54"/>
    <w:rsid w:val="009E2EF5"/>
    <w:rsid w:val="009E37E7"/>
    <w:rsid w:val="009E435E"/>
    <w:rsid w:val="009E44A5"/>
    <w:rsid w:val="009E46D4"/>
    <w:rsid w:val="009E4BA9"/>
    <w:rsid w:val="009E78E7"/>
    <w:rsid w:val="009F10C4"/>
    <w:rsid w:val="009F128E"/>
    <w:rsid w:val="009F1D65"/>
    <w:rsid w:val="009F1E3D"/>
    <w:rsid w:val="009F1E71"/>
    <w:rsid w:val="009F2A50"/>
    <w:rsid w:val="009F41AF"/>
    <w:rsid w:val="009F4227"/>
    <w:rsid w:val="009F4D2E"/>
    <w:rsid w:val="009F55FD"/>
    <w:rsid w:val="009F5B59"/>
    <w:rsid w:val="009F7411"/>
    <w:rsid w:val="009F7F80"/>
    <w:rsid w:val="00A010E4"/>
    <w:rsid w:val="00A01BCA"/>
    <w:rsid w:val="00A02034"/>
    <w:rsid w:val="00A0492E"/>
    <w:rsid w:val="00A04A82"/>
    <w:rsid w:val="00A05C7B"/>
    <w:rsid w:val="00A05FB5"/>
    <w:rsid w:val="00A06079"/>
    <w:rsid w:val="00A0780F"/>
    <w:rsid w:val="00A11572"/>
    <w:rsid w:val="00A11A8D"/>
    <w:rsid w:val="00A13DC1"/>
    <w:rsid w:val="00A145A8"/>
    <w:rsid w:val="00A15D01"/>
    <w:rsid w:val="00A200BE"/>
    <w:rsid w:val="00A22C01"/>
    <w:rsid w:val="00A24BEC"/>
    <w:rsid w:val="00A24FAC"/>
    <w:rsid w:val="00A2572A"/>
    <w:rsid w:val="00A25941"/>
    <w:rsid w:val="00A261B7"/>
    <w:rsid w:val="00A2668A"/>
    <w:rsid w:val="00A26711"/>
    <w:rsid w:val="00A27C2E"/>
    <w:rsid w:val="00A318B1"/>
    <w:rsid w:val="00A31B54"/>
    <w:rsid w:val="00A347B4"/>
    <w:rsid w:val="00A35544"/>
    <w:rsid w:val="00A3615B"/>
    <w:rsid w:val="00A36991"/>
    <w:rsid w:val="00A40F41"/>
    <w:rsid w:val="00A4114C"/>
    <w:rsid w:val="00A4319D"/>
    <w:rsid w:val="00A43BFF"/>
    <w:rsid w:val="00A44761"/>
    <w:rsid w:val="00A459B0"/>
    <w:rsid w:val="00A464E4"/>
    <w:rsid w:val="00A47018"/>
    <w:rsid w:val="00A476AE"/>
    <w:rsid w:val="00A5089E"/>
    <w:rsid w:val="00A5115E"/>
    <w:rsid w:val="00A5117F"/>
    <w:rsid w:val="00A5140C"/>
    <w:rsid w:val="00A52521"/>
    <w:rsid w:val="00A52CDC"/>
    <w:rsid w:val="00A5319F"/>
    <w:rsid w:val="00A531D7"/>
    <w:rsid w:val="00A53D3B"/>
    <w:rsid w:val="00A54009"/>
    <w:rsid w:val="00A55454"/>
    <w:rsid w:val="00A55ABF"/>
    <w:rsid w:val="00A562D6"/>
    <w:rsid w:val="00A6079A"/>
    <w:rsid w:val="00A60819"/>
    <w:rsid w:val="00A60B6C"/>
    <w:rsid w:val="00A60C36"/>
    <w:rsid w:val="00A62896"/>
    <w:rsid w:val="00A62D3A"/>
    <w:rsid w:val="00A63852"/>
    <w:rsid w:val="00A63DC2"/>
    <w:rsid w:val="00A64826"/>
    <w:rsid w:val="00A64E41"/>
    <w:rsid w:val="00A65F68"/>
    <w:rsid w:val="00A66957"/>
    <w:rsid w:val="00A67028"/>
    <w:rsid w:val="00A673BC"/>
    <w:rsid w:val="00A679E4"/>
    <w:rsid w:val="00A71816"/>
    <w:rsid w:val="00A72452"/>
    <w:rsid w:val="00A73347"/>
    <w:rsid w:val="00A73826"/>
    <w:rsid w:val="00A746EE"/>
    <w:rsid w:val="00A74921"/>
    <w:rsid w:val="00A74954"/>
    <w:rsid w:val="00A75E0D"/>
    <w:rsid w:val="00A76646"/>
    <w:rsid w:val="00A7748E"/>
    <w:rsid w:val="00A77992"/>
    <w:rsid w:val="00A8007F"/>
    <w:rsid w:val="00A81EF8"/>
    <w:rsid w:val="00A8252E"/>
    <w:rsid w:val="00A83CA7"/>
    <w:rsid w:val="00A84644"/>
    <w:rsid w:val="00A85172"/>
    <w:rsid w:val="00A85940"/>
    <w:rsid w:val="00A86199"/>
    <w:rsid w:val="00A869A2"/>
    <w:rsid w:val="00A90C0B"/>
    <w:rsid w:val="00A913C9"/>
    <w:rsid w:val="00A919E1"/>
    <w:rsid w:val="00A9215A"/>
    <w:rsid w:val="00A93CC6"/>
    <w:rsid w:val="00A94211"/>
    <w:rsid w:val="00A946FB"/>
    <w:rsid w:val="00A96278"/>
    <w:rsid w:val="00A966F5"/>
    <w:rsid w:val="00A975C2"/>
    <w:rsid w:val="00A97622"/>
    <w:rsid w:val="00A977D4"/>
    <w:rsid w:val="00A97C49"/>
    <w:rsid w:val="00AA036F"/>
    <w:rsid w:val="00AA34B4"/>
    <w:rsid w:val="00AA3A0D"/>
    <w:rsid w:val="00AA42D4"/>
    <w:rsid w:val="00AA4F7F"/>
    <w:rsid w:val="00AA58FD"/>
    <w:rsid w:val="00AA6D95"/>
    <w:rsid w:val="00AA7814"/>
    <w:rsid w:val="00AA78AB"/>
    <w:rsid w:val="00AA7E39"/>
    <w:rsid w:val="00AB0E2D"/>
    <w:rsid w:val="00AB12BD"/>
    <w:rsid w:val="00AB13F3"/>
    <w:rsid w:val="00AB2573"/>
    <w:rsid w:val="00AB2AA1"/>
    <w:rsid w:val="00AB30B1"/>
    <w:rsid w:val="00AB34A5"/>
    <w:rsid w:val="00AB365E"/>
    <w:rsid w:val="00AB50B0"/>
    <w:rsid w:val="00AB53B3"/>
    <w:rsid w:val="00AB540B"/>
    <w:rsid w:val="00AB6309"/>
    <w:rsid w:val="00AB78E7"/>
    <w:rsid w:val="00AB7EE1"/>
    <w:rsid w:val="00AC0074"/>
    <w:rsid w:val="00AC39F8"/>
    <w:rsid w:val="00AC3B3B"/>
    <w:rsid w:val="00AC54D9"/>
    <w:rsid w:val="00AC64A3"/>
    <w:rsid w:val="00AC6727"/>
    <w:rsid w:val="00AD09C0"/>
    <w:rsid w:val="00AD0FE0"/>
    <w:rsid w:val="00AD32CC"/>
    <w:rsid w:val="00AD5394"/>
    <w:rsid w:val="00AD5F91"/>
    <w:rsid w:val="00AD732A"/>
    <w:rsid w:val="00AE02AC"/>
    <w:rsid w:val="00AE0B79"/>
    <w:rsid w:val="00AE1AE1"/>
    <w:rsid w:val="00AE1EFD"/>
    <w:rsid w:val="00AE3B5B"/>
    <w:rsid w:val="00AE3DC2"/>
    <w:rsid w:val="00AE401F"/>
    <w:rsid w:val="00AE4AA3"/>
    <w:rsid w:val="00AE4ED6"/>
    <w:rsid w:val="00AE52C7"/>
    <w:rsid w:val="00AE541E"/>
    <w:rsid w:val="00AE56A9"/>
    <w:rsid w:val="00AE56F2"/>
    <w:rsid w:val="00AE63F4"/>
    <w:rsid w:val="00AE6611"/>
    <w:rsid w:val="00AE6A93"/>
    <w:rsid w:val="00AE7A99"/>
    <w:rsid w:val="00AF04C5"/>
    <w:rsid w:val="00AF05BD"/>
    <w:rsid w:val="00AF0667"/>
    <w:rsid w:val="00AF38D6"/>
    <w:rsid w:val="00AF54E5"/>
    <w:rsid w:val="00AF593F"/>
    <w:rsid w:val="00AF796A"/>
    <w:rsid w:val="00B0059A"/>
    <w:rsid w:val="00B007EF"/>
    <w:rsid w:val="00B0140B"/>
    <w:rsid w:val="00B01C0E"/>
    <w:rsid w:val="00B01C2C"/>
    <w:rsid w:val="00B02B41"/>
    <w:rsid w:val="00B0371D"/>
    <w:rsid w:val="00B03863"/>
    <w:rsid w:val="00B03EF8"/>
    <w:rsid w:val="00B04F31"/>
    <w:rsid w:val="00B061B5"/>
    <w:rsid w:val="00B06414"/>
    <w:rsid w:val="00B07410"/>
    <w:rsid w:val="00B07510"/>
    <w:rsid w:val="00B12806"/>
    <w:rsid w:val="00B12F98"/>
    <w:rsid w:val="00B131AF"/>
    <w:rsid w:val="00B14034"/>
    <w:rsid w:val="00B1449A"/>
    <w:rsid w:val="00B150E2"/>
    <w:rsid w:val="00B15B61"/>
    <w:rsid w:val="00B15B90"/>
    <w:rsid w:val="00B178CD"/>
    <w:rsid w:val="00B17B89"/>
    <w:rsid w:val="00B216AE"/>
    <w:rsid w:val="00B216CD"/>
    <w:rsid w:val="00B224FE"/>
    <w:rsid w:val="00B2372A"/>
    <w:rsid w:val="00B2418D"/>
    <w:rsid w:val="00B24A04"/>
    <w:rsid w:val="00B26EBE"/>
    <w:rsid w:val="00B27861"/>
    <w:rsid w:val="00B27E86"/>
    <w:rsid w:val="00B30D10"/>
    <w:rsid w:val="00B310BA"/>
    <w:rsid w:val="00B3169A"/>
    <w:rsid w:val="00B318C7"/>
    <w:rsid w:val="00B3290A"/>
    <w:rsid w:val="00B336AD"/>
    <w:rsid w:val="00B33A6F"/>
    <w:rsid w:val="00B34E4A"/>
    <w:rsid w:val="00B35660"/>
    <w:rsid w:val="00B36347"/>
    <w:rsid w:val="00B40A8B"/>
    <w:rsid w:val="00B40D84"/>
    <w:rsid w:val="00B4118F"/>
    <w:rsid w:val="00B411FD"/>
    <w:rsid w:val="00B41E45"/>
    <w:rsid w:val="00B424E8"/>
    <w:rsid w:val="00B43442"/>
    <w:rsid w:val="00B437B2"/>
    <w:rsid w:val="00B44D4E"/>
    <w:rsid w:val="00B4566C"/>
    <w:rsid w:val="00B4773C"/>
    <w:rsid w:val="00B50039"/>
    <w:rsid w:val="00B504F2"/>
    <w:rsid w:val="00B511D9"/>
    <w:rsid w:val="00B516F7"/>
    <w:rsid w:val="00B517A6"/>
    <w:rsid w:val="00B5282A"/>
    <w:rsid w:val="00B528AC"/>
    <w:rsid w:val="00B5328E"/>
    <w:rsid w:val="00B538F4"/>
    <w:rsid w:val="00B53E1B"/>
    <w:rsid w:val="00B54DFC"/>
    <w:rsid w:val="00B56C25"/>
    <w:rsid w:val="00B56F8D"/>
    <w:rsid w:val="00B57C45"/>
    <w:rsid w:val="00B57DA6"/>
    <w:rsid w:val="00B6012B"/>
    <w:rsid w:val="00B60142"/>
    <w:rsid w:val="00B601C4"/>
    <w:rsid w:val="00B601F7"/>
    <w:rsid w:val="00B606F4"/>
    <w:rsid w:val="00B620F6"/>
    <w:rsid w:val="00B6221E"/>
    <w:rsid w:val="00B62BFE"/>
    <w:rsid w:val="00B646A8"/>
    <w:rsid w:val="00B666F6"/>
    <w:rsid w:val="00B66AB8"/>
    <w:rsid w:val="00B6704F"/>
    <w:rsid w:val="00B674AE"/>
    <w:rsid w:val="00B70470"/>
    <w:rsid w:val="00B709BB"/>
    <w:rsid w:val="00B71167"/>
    <w:rsid w:val="00B724E8"/>
    <w:rsid w:val="00B73D58"/>
    <w:rsid w:val="00B7447C"/>
    <w:rsid w:val="00B74631"/>
    <w:rsid w:val="00B76244"/>
    <w:rsid w:val="00B776C3"/>
    <w:rsid w:val="00B77AEF"/>
    <w:rsid w:val="00B77C16"/>
    <w:rsid w:val="00B83B16"/>
    <w:rsid w:val="00B855F0"/>
    <w:rsid w:val="00B861FF"/>
    <w:rsid w:val="00B86983"/>
    <w:rsid w:val="00B91703"/>
    <w:rsid w:val="00B92062"/>
    <w:rsid w:val="00B923AC"/>
    <w:rsid w:val="00B9300F"/>
    <w:rsid w:val="00B9331D"/>
    <w:rsid w:val="00B95B1D"/>
    <w:rsid w:val="00B9665F"/>
    <w:rsid w:val="00B9684E"/>
    <w:rsid w:val="00B9752F"/>
    <w:rsid w:val="00B975EA"/>
    <w:rsid w:val="00B977F5"/>
    <w:rsid w:val="00BA0398"/>
    <w:rsid w:val="00BA08B4"/>
    <w:rsid w:val="00BA148E"/>
    <w:rsid w:val="00BA268E"/>
    <w:rsid w:val="00BA27AC"/>
    <w:rsid w:val="00BA27C8"/>
    <w:rsid w:val="00BA2CB3"/>
    <w:rsid w:val="00BA34C0"/>
    <w:rsid w:val="00BA3D0C"/>
    <w:rsid w:val="00BA5216"/>
    <w:rsid w:val="00BA5C43"/>
    <w:rsid w:val="00BA7B5F"/>
    <w:rsid w:val="00BB0D5A"/>
    <w:rsid w:val="00BB0F03"/>
    <w:rsid w:val="00BB166E"/>
    <w:rsid w:val="00BB1B89"/>
    <w:rsid w:val="00BB3115"/>
    <w:rsid w:val="00BB39B4"/>
    <w:rsid w:val="00BB4184"/>
    <w:rsid w:val="00BB4560"/>
    <w:rsid w:val="00BB496B"/>
    <w:rsid w:val="00BB4AC3"/>
    <w:rsid w:val="00BB554B"/>
    <w:rsid w:val="00BB5A48"/>
    <w:rsid w:val="00BB73F0"/>
    <w:rsid w:val="00BB7E64"/>
    <w:rsid w:val="00BC014C"/>
    <w:rsid w:val="00BC02CD"/>
    <w:rsid w:val="00BC14BD"/>
    <w:rsid w:val="00BC1ED1"/>
    <w:rsid w:val="00BC1EF9"/>
    <w:rsid w:val="00BC4070"/>
    <w:rsid w:val="00BC4898"/>
    <w:rsid w:val="00BC54E7"/>
    <w:rsid w:val="00BC6ACF"/>
    <w:rsid w:val="00BC6C10"/>
    <w:rsid w:val="00BD028C"/>
    <w:rsid w:val="00BD1122"/>
    <w:rsid w:val="00BD1F8A"/>
    <w:rsid w:val="00BD3506"/>
    <w:rsid w:val="00BD44FA"/>
    <w:rsid w:val="00BD50B0"/>
    <w:rsid w:val="00BD5C2E"/>
    <w:rsid w:val="00BE01EF"/>
    <w:rsid w:val="00BE0FBC"/>
    <w:rsid w:val="00BE19B6"/>
    <w:rsid w:val="00BE29F1"/>
    <w:rsid w:val="00BE34C7"/>
    <w:rsid w:val="00BE3666"/>
    <w:rsid w:val="00BE37CC"/>
    <w:rsid w:val="00BE39CA"/>
    <w:rsid w:val="00BE5ABE"/>
    <w:rsid w:val="00BE62C2"/>
    <w:rsid w:val="00BE7262"/>
    <w:rsid w:val="00BE7F9A"/>
    <w:rsid w:val="00BF195A"/>
    <w:rsid w:val="00BF2017"/>
    <w:rsid w:val="00BF275F"/>
    <w:rsid w:val="00BF2A12"/>
    <w:rsid w:val="00BF302E"/>
    <w:rsid w:val="00BF3072"/>
    <w:rsid w:val="00BF31E6"/>
    <w:rsid w:val="00BF5EF0"/>
    <w:rsid w:val="00BF5F8B"/>
    <w:rsid w:val="00BF62D8"/>
    <w:rsid w:val="00BF6932"/>
    <w:rsid w:val="00BF71DF"/>
    <w:rsid w:val="00BF7F05"/>
    <w:rsid w:val="00C01BCA"/>
    <w:rsid w:val="00C01F57"/>
    <w:rsid w:val="00C02FCB"/>
    <w:rsid w:val="00C03188"/>
    <w:rsid w:val="00C03688"/>
    <w:rsid w:val="00C0466C"/>
    <w:rsid w:val="00C04DB3"/>
    <w:rsid w:val="00C070F2"/>
    <w:rsid w:val="00C11155"/>
    <w:rsid w:val="00C11557"/>
    <w:rsid w:val="00C1210B"/>
    <w:rsid w:val="00C12406"/>
    <w:rsid w:val="00C12B87"/>
    <w:rsid w:val="00C13661"/>
    <w:rsid w:val="00C14B20"/>
    <w:rsid w:val="00C14BD8"/>
    <w:rsid w:val="00C157FD"/>
    <w:rsid w:val="00C170BD"/>
    <w:rsid w:val="00C179A7"/>
    <w:rsid w:val="00C249C2"/>
    <w:rsid w:val="00C2691F"/>
    <w:rsid w:val="00C27723"/>
    <w:rsid w:val="00C30267"/>
    <w:rsid w:val="00C304DE"/>
    <w:rsid w:val="00C30734"/>
    <w:rsid w:val="00C313B7"/>
    <w:rsid w:val="00C319CE"/>
    <w:rsid w:val="00C32E7D"/>
    <w:rsid w:val="00C33D9A"/>
    <w:rsid w:val="00C33F28"/>
    <w:rsid w:val="00C34982"/>
    <w:rsid w:val="00C34E15"/>
    <w:rsid w:val="00C35397"/>
    <w:rsid w:val="00C35828"/>
    <w:rsid w:val="00C367F2"/>
    <w:rsid w:val="00C36A36"/>
    <w:rsid w:val="00C36C5E"/>
    <w:rsid w:val="00C36EEF"/>
    <w:rsid w:val="00C37D3A"/>
    <w:rsid w:val="00C408F8"/>
    <w:rsid w:val="00C41E35"/>
    <w:rsid w:val="00C429F3"/>
    <w:rsid w:val="00C42C66"/>
    <w:rsid w:val="00C44145"/>
    <w:rsid w:val="00C443B8"/>
    <w:rsid w:val="00C45B19"/>
    <w:rsid w:val="00C46309"/>
    <w:rsid w:val="00C46AE4"/>
    <w:rsid w:val="00C47253"/>
    <w:rsid w:val="00C5179B"/>
    <w:rsid w:val="00C51D67"/>
    <w:rsid w:val="00C53533"/>
    <w:rsid w:val="00C53DE8"/>
    <w:rsid w:val="00C543F0"/>
    <w:rsid w:val="00C552B9"/>
    <w:rsid w:val="00C553CE"/>
    <w:rsid w:val="00C56736"/>
    <w:rsid w:val="00C56E71"/>
    <w:rsid w:val="00C57F2E"/>
    <w:rsid w:val="00C61DA2"/>
    <w:rsid w:val="00C628AD"/>
    <w:rsid w:val="00C659A3"/>
    <w:rsid w:val="00C66894"/>
    <w:rsid w:val="00C66E3D"/>
    <w:rsid w:val="00C67A6D"/>
    <w:rsid w:val="00C71B6A"/>
    <w:rsid w:val="00C72A9D"/>
    <w:rsid w:val="00C73D50"/>
    <w:rsid w:val="00C748DA"/>
    <w:rsid w:val="00C75130"/>
    <w:rsid w:val="00C768CF"/>
    <w:rsid w:val="00C7704E"/>
    <w:rsid w:val="00C771B0"/>
    <w:rsid w:val="00C775AB"/>
    <w:rsid w:val="00C7765D"/>
    <w:rsid w:val="00C77BEE"/>
    <w:rsid w:val="00C805EF"/>
    <w:rsid w:val="00C810B5"/>
    <w:rsid w:val="00C8149E"/>
    <w:rsid w:val="00C8212A"/>
    <w:rsid w:val="00C821F3"/>
    <w:rsid w:val="00C82A58"/>
    <w:rsid w:val="00C853E7"/>
    <w:rsid w:val="00C85A4F"/>
    <w:rsid w:val="00C87AB0"/>
    <w:rsid w:val="00C91D31"/>
    <w:rsid w:val="00C92A20"/>
    <w:rsid w:val="00C938AE"/>
    <w:rsid w:val="00C94702"/>
    <w:rsid w:val="00C9506D"/>
    <w:rsid w:val="00C96409"/>
    <w:rsid w:val="00C97CE3"/>
    <w:rsid w:val="00C97DAB"/>
    <w:rsid w:val="00C97EF7"/>
    <w:rsid w:val="00CA0ECC"/>
    <w:rsid w:val="00CA1F94"/>
    <w:rsid w:val="00CA202B"/>
    <w:rsid w:val="00CA221D"/>
    <w:rsid w:val="00CA27A3"/>
    <w:rsid w:val="00CA34B2"/>
    <w:rsid w:val="00CA6547"/>
    <w:rsid w:val="00CA72F3"/>
    <w:rsid w:val="00CB0698"/>
    <w:rsid w:val="00CB0844"/>
    <w:rsid w:val="00CB0E32"/>
    <w:rsid w:val="00CB1742"/>
    <w:rsid w:val="00CB222B"/>
    <w:rsid w:val="00CB2461"/>
    <w:rsid w:val="00CB2912"/>
    <w:rsid w:val="00CB383A"/>
    <w:rsid w:val="00CB4BCC"/>
    <w:rsid w:val="00CB5CA4"/>
    <w:rsid w:val="00CB688D"/>
    <w:rsid w:val="00CB6890"/>
    <w:rsid w:val="00CB6A2E"/>
    <w:rsid w:val="00CB6C04"/>
    <w:rsid w:val="00CB7A2F"/>
    <w:rsid w:val="00CB7D0D"/>
    <w:rsid w:val="00CC00D7"/>
    <w:rsid w:val="00CC19E0"/>
    <w:rsid w:val="00CC2A90"/>
    <w:rsid w:val="00CC313C"/>
    <w:rsid w:val="00CC40AF"/>
    <w:rsid w:val="00CC540C"/>
    <w:rsid w:val="00CC5D20"/>
    <w:rsid w:val="00CC70C7"/>
    <w:rsid w:val="00CD081E"/>
    <w:rsid w:val="00CD0FE1"/>
    <w:rsid w:val="00CD1FA2"/>
    <w:rsid w:val="00CD33FB"/>
    <w:rsid w:val="00CD3DBE"/>
    <w:rsid w:val="00CD4299"/>
    <w:rsid w:val="00CD492A"/>
    <w:rsid w:val="00CD4B82"/>
    <w:rsid w:val="00CD7EE5"/>
    <w:rsid w:val="00CE10D4"/>
    <w:rsid w:val="00CE1524"/>
    <w:rsid w:val="00CE1DF5"/>
    <w:rsid w:val="00CE2500"/>
    <w:rsid w:val="00CE307C"/>
    <w:rsid w:val="00CE38AE"/>
    <w:rsid w:val="00CE3DFA"/>
    <w:rsid w:val="00CE41A5"/>
    <w:rsid w:val="00CE6EA1"/>
    <w:rsid w:val="00CE6FA1"/>
    <w:rsid w:val="00CE7034"/>
    <w:rsid w:val="00CE745A"/>
    <w:rsid w:val="00CF0FB1"/>
    <w:rsid w:val="00CF124B"/>
    <w:rsid w:val="00CF1542"/>
    <w:rsid w:val="00CF1953"/>
    <w:rsid w:val="00CF2697"/>
    <w:rsid w:val="00CF2B78"/>
    <w:rsid w:val="00CF460C"/>
    <w:rsid w:val="00CF4D23"/>
    <w:rsid w:val="00CF59F3"/>
    <w:rsid w:val="00CF77AE"/>
    <w:rsid w:val="00D00290"/>
    <w:rsid w:val="00D0033E"/>
    <w:rsid w:val="00D008B8"/>
    <w:rsid w:val="00D00C85"/>
    <w:rsid w:val="00D01718"/>
    <w:rsid w:val="00D02191"/>
    <w:rsid w:val="00D0246D"/>
    <w:rsid w:val="00D02949"/>
    <w:rsid w:val="00D02E41"/>
    <w:rsid w:val="00D030E4"/>
    <w:rsid w:val="00D03BB5"/>
    <w:rsid w:val="00D04B2D"/>
    <w:rsid w:val="00D04CC1"/>
    <w:rsid w:val="00D06C2B"/>
    <w:rsid w:val="00D07E16"/>
    <w:rsid w:val="00D100AF"/>
    <w:rsid w:val="00D1089A"/>
    <w:rsid w:val="00D1314F"/>
    <w:rsid w:val="00D147D2"/>
    <w:rsid w:val="00D1514D"/>
    <w:rsid w:val="00D16B8B"/>
    <w:rsid w:val="00D16C2B"/>
    <w:rsid w:val="00D16EDC"/>
    <w:rsid w:val="00D17364"/>
    <w:rsid w:val="00D174D8"/>
    <w:rsid w:val="00D1783E"/>
    <w:rsid w:val="00D1792E"/>
    <w:rsid w:val="00D20FD5"/>
    <w:rsid w:val="00D22743"/>
    <w:rsid w:val="00D22821"/>
    <w:rsid w:val="00D23B11"/>
    <w:rsid w:val="00D2554F"/>
    <w:rsid w:val="00D26430"/>
    <w:rsid w:val="00D26D56"/>
    <w:rsid w:val="00D27F00"/>
    <w:rsid w:val="00D321B3"/>
    <w:rsid w:val="00D32398"/>
    <w:rsid w:val="00D34444"/>
    <w:rsid w:val="00D34B85"/>
    <w:rsid w:val="00D34E4F"/>
    <w:rsid w:val="00D35E85"/>
    <w:rsid w:val="00D36B21"/>
    <w:rsid w:val="00D40830"/>
    <w:rsid w:val="00D41B0A"/>
    <w:rsid w:val="00D4288C"/>
    <w:rsid w:val="00D428FF"/>
    <w:rsid w:val="00D43CA9"/>
    <w:rsid w:val="00D43F88"/>
    <w:rsid w:val="00D44B05"/>
    <w:rsid w:val="00D450EC"/>
    <w:rsid w:val="00D458B4"/>
    <w:rsid w:val="00D46296"/>
    <w:rsid w:val="00D510F3"/>
    <w:rsid w:val="00D51BDC"/>
    <w:rsid w:val="00D5257A"/>
    <w:rsid w:val="00D54611"/>
    <w:rsid w:val="00D54EBE"/>
    <w:rsid w:val="00D55D80"/>
    <w:rsid w:val="00D56FD3"/>
    <w:rsid w:val="00D60D64"/>
    <w:rsid w:val="00D619E5"/>
    <w:rsid w:val="00D61C3C"/>
    <w:rsid w:val="00D63802"/>
    <w:rsid w:val="00D63844"/>
    <w:rsid w:val="00D63A38"/>
    <w:rsid w:val="00D661C5"/>
    <w:rsid w:val="00D66C69"/>
    <w:rsid w:val="00D67262"/>
    <w:rsid w:val="00D673C4"/>
    <w:rsid w:val="00D67437"/>
    <w:rsid w:val="00D674E0"/>
    <w:rsid w:val="00D71026"/>
    <w:rsid w:val="00D72E30"/>
    <w:rsid w:val="00D73662"/>
    <w:rsid w:val="00D77426"/>
    <w:rsid w:val="00D8098E"/>
    <w:rsid w:val="00D80BE3"/>
    <w:rsid w:val="00D8155E"/>
    <w:rsid w:val="00D82083"/>
    <w:rsid w:val="00D83427"/>
    <w:rsid w:val="00D84A14"/>
    <w:rsid w:val="00D8504F"/>
    <w:rsid w:val="00D85078"/>
    <w:rsid w:val="00D85CA5"/>
    <w:rsid w:val="00D8658F"/>
    <w:rsid w:val="00D86D1D"/>
    <w:rsid w:val="00D87180"/>
    <w:rsid w:val="00D91037"/>
    <w:rsid w:val="00D91578"/>
    <w:rsid w:val="00D91912"/>
    <w:rsid w:val="00D928DD"/>
    <w:rsid w:val="00D93B94"/>
    <w:rsid w:val="00D93CCE"/>
    <w:rsid w:val="00D941AF"/>
    <w:rsid w:val="00D943CB"/>
    <w:rsid w:val="00D944E3"/>
    <w:rsid w:val="00D9641B"/>
    <w:rsid w:val="00D967C0"/>
    <w:rsid w:val="00D96A0D"/>
    <w:rsid w:val="00DA0AA8"/>
    <w:rsid w:val="00DA0E48"/>
    <w:rsid w:val="00DA1464"/>
    <w:rsid w:val="00DA2D77"/>
    <w:rsid w:val="00DA2EB6"/>
    <w:rsid w:val="00DA3A05"/>
    <w:rsid w:val="00DA4966"/>
    <w:rsid w:val="00DA4EB0"/>
    <w:rsid w:val="00DA5C3A"/>
    <w:rsid w:val="00DA5FED"/>
    <w:rsid w:val="00DA6058"/>
    <w:rsid w:val="00DA78FE"/>
    <w:rsid w:val="00DB064D"/>
    <w:rsid w:val="00DB10BF"/>
    <w:rsid w:val="00DB11EC"/>
    <w:rsid w:val="00DB2577"/>
    <w:rsid w:val="00DB3553"/>
    <w:rsid w:val="00DB379C"/>
    <w:rsid w:val="00DB3ED7"/>
    <w:rsid w:val="00DB42B9"/>
    <w:rsid w:val="00DB468A"/>
    <w:rsid w:val="00DB517C"/>
    <w:rsid w:val="00DB58F5"/>
    <w:rsid w:val="00DB6671"/>
    <w:rsid w:val="00DB6679"/>
    <w:rsid w:val="00DB6E04"/>
    <w:rsid w:val="00DB74F1"/>
    <w:rsid w:val="00DB7B4B"/>
    <w:rsid w:val="00DC05D1"/>
    <w:rsid w:val="00DC084E"/>
    <w:rsid w:val="00DC0D89"/>
    <w:rsid w:val="00DC0ED8"/>
    <w:rsid w:val="00DC201D"/>
    <w:rsid w:val="00DC2B12"/>
    <w:rsid w:val="00DC330D"/>
    <w:rsid w:val="00DC3484"/>
    <w:rsid w:val="00DC36A6"/>
    <w:rsid w:val="00DC6627"/>
    <w:rsid w:val="00DD1349"/>
    <w:rsid w:val="00DD17E9"/>
    <w:rsid w:val="00DD254B"/>
    <w:rsid w:val="00DD3161"/>
    <w:rsid w:val="00DD46AE"/>
    <w:rsid w:val="00DD5243"/>
    <w:rsid w:val="00DD5EB9"/>
    <w:rsid w:val="00DD6B76"/>
    <w:rsid w:val="00DD6B8A"/>
    <w:rsid w:val="00DD7458"/>
    <w:rsid w:val="00DD7CD0"/>
    <w:rsid w:val="00DE1ADA"/>
    <w:rsid w:val="00DE3734"/>
    <w:rsid w:val="00DE38CD"/>
    <w:rsid w:val="00DE3B97"/>
    <w:rsid w:val="00DE5F53"/>
    <w:rsid w:val="00DE5F9F"/>
    <w:rsid w:val="00DE60F1"/>
    <w:rsid w:val="00DF031E"/>
    <w:rsid w:val="00DF0C4B"/>
    <w:rsid w:val="00DF1CAD"/>
    <w:rsid w:val="00DF1FF5"/>
    <w:rsid w:val="00DF3766"/>
    <w:rsid w:val="00DF3C40"/>
    <w:rsid w:val="00DF4C48"/>
    <w:rsid w:val="00DF6152"/>
    <w:rsid w:val="00DF796D"/>
    <w:rsid w:val="00DF7F9A"/>
    <w:rsid w:val="00E0088A"/>
    <w:rsid w:val="00E00B3F"/>
    <w:rsid w:val="00E01DEF"/>
    <w:rsid w:val="00E054CB"/>
    <w:rsid w:val="00E06664"/>
    <w:rsid w:val="00E06DE5"/>
    <w:rsid w:val="00E072B3"/>
    <w:rsid w:val="00E073B6"/>
    <w:rsid w:val="00E07828"/>
    <w:rsid w:val="00E079B9"/>
    <w:rsid w:val="00E07F61"/>
    <w:rsid w:val="00E10BC3"/>
    <w:rsid w:val="00E10F9E"/>
    <w:rsid w:val="00E1169D"/>
    <w:rsid w:val="00E12D2F"/>
    <w:rsid w:val="00E13B68"/>
    <w:rsid w:val="00E13BFD"/>
    <w:rsid w:val="00E13E3C"/>
    <w:rsid w:val="00E1691A"/>
    <w:rsid w:val="00E174A7"/>
    <w:rsid w:val="00E17DC5"/>
    <w:rsid w:val="00E2015E"/>
    <w:rsid w:val="00E2039D"/>
    <w:rsid w:val="00E20D17"/>
    <w:rsid w:val="00E20EDB"/>
    <w:rsid w:val="00E222A1"/>
    <w:rsid w:val="00E225D9"/>
    <w:rsid w:val="00E2278F"/>
    <w:rsid w:val="00E238EA"/>
    <w:rsid w:val="00E23C45"/>
    <w:rsid w:val="00E2427A"/>
    <w:rsid w:val="00E242B4"/>
    <w:rsid w:val="00E24AEA"/>
    <w:rsid w:val="00E25816"/>
    <w:rsid w:val="00E2683A"/>
    <w:rsid w:val="00E26A2E"/>
    <w:rsid w:val="00E27B8C"/>
    <w:rsid w:val="00E27E2B"/>
    <w:rsid w:val="00E3161F"/>
    <w:rsid w:val="00E32801"/>
    <w:rsid w:val="00E33724"/>
    <w:rsid w:val="00E33F47"/>
    <w:rsid w:val="00E341E0"/>
    <w:rsid w:val="00E343D0"/>
    <w:rsid w:val="00E34589"/>
    <w:rsid w:val="00E34B0A"/>
    <w:rsid w:val="00E35157"/>
    <w:rsid w:val="00E352FE"/>
    <w:rsid w:val="00E368DC"/>
    <w:rsid w:val="00E36C87"/>
    <w:rsid w:val="00E37FD5"/>
    <w:rsid w:val="00E4021E"/>
    <w:rsid w:val="00E4027E"/>
    <w:rsid w:val="00E40405"/>
    <w:rsid w:val="00E404CB"/>
    <w:rsid w:val="00E40F23"/>
    <w:rsid w:val="00E41E44"/>
    <w:rsid w:val="00E42037"/>
    <w:rsid w:val="00E441BB"/>
    <w:rsid w:val="00E44E45"/>
    <w:rsid w:val="00E4634D"/>
    <w:rsid w:val="00E470E3"/>
    <w:rsid w:val="00E47678"/>
    <w:rsid w:val="00E5241D"/>
    <w:rsid w:val="00E52889"/>
    <w:rsid w:val="00E53AF9"/>
    <w:rsid w:val="00E54E35"/>
    <w:rsid w:val="00E54F78"/>
    <w:rsid w:val="00E54FD6"/>
    <w:rsid w:val="00E562D3"/>
    <w:rsid w:val="00E5643C"/>
    <w:rsid w:val="00E57927"/>
    <w:rsid w:val="00E57B39"/>
    <w:rsid w:val="00E60228"/>
    <w:rsid w:val="00E60653"/>
    <w:rsid w:val="00E618BE"/>
    <w:rsid w:val="00E61E25"/>
    <w:rsid w:val="00E6201D"/>
    <w:rsid w:val="00E630FF"/>
    <w:rsid w:val="00E63C36"/>
    <w:rsid w:val="00E6433C"/>
    <w:rsid w:val="00E6455C"/>
    <w:rsid w:val="00E65503"/>
    <w:rsid w:val="00E6644A"/>
    <w:rsid w:val="00E66CD2"/>
    <w:rsid w:val="00E70E0F"/>
    <w:rsid w:val="00E712D5"/>
    <w:rsid w:val="00E7277E"/>
    <w:rsid w:val="00E73B26"/>
    <w:rsid w:val="00E74724"/>
    <w:rsid w:val="00E75005"/>
    <w:rsid w:val="00E76C83"/>
    <w:rsid w:val="00E77D10"/>
    <w:rsid w:val="00E808D2"/>
    <w:rsid w:val="00E82DF1"/>
    <w:rsid w:val="00E82FB9"/>
    <w:rsid w:val="00E83DB1"/>
    <w:rsid w:val="00E84E6A"/>
    <w:rsid w:val="00E85C22"/>
    <w:rsid w:val="00E868AB"/>
    <w:rsid w:val="00E86F7A"/>
    <w:rsid w:val="00E875B2"/>
    <w:rsid w:val="00E92B9D"/>
    <w:rsid w:val="00E92F84"/>
    <w:rsid w:val="00E93562"/>
    <w:rsid w:val="00E93933"/>
    <w:rsid w:val="00E94558"/>
    <w:rsid w:val="00E96E94"/>
    <w:rsid w:val="00E9774F"/>
    <w:rsid w:val="00EA1D11"/>
    <w:rsid w:val="00EA538A"/>
    <w:rsid w:val="00EA737E"/>
    <w:rsid w:val="00EA76D0"/>
    <w:rsid w:val="00EB0C74"/>
    <w:rsid w:val="00EB0EB4"/>
    <w:rsid w:val="00EB1433"/>
    <w:rsid w:val="00EB1F01"/>
    <w:rsid w:val="00EB3272"/>
    <w:rsid w:val="00EB33B2"/>
    <w:rsid w:val="00EB3B89"/>
    <w:rsid w:val="00EB5883"/>
    <w:rsid w:val="00EB5F4C"/>
    <w:rsid w:val="00EB60D9"/>
    <w:rsid w:val="00EB627F"/>
    <w:rsid w:val="00EB65C0"/>
    <w:rsid w:val="00EB746B"/>
    <w:rsid w:val="00EC0245"/>
    <w:rsid w:val="00EC0738"/>
    <w:rsid w:val="00EC078A"/>
    <w:rsid w:val="00EC1BED"/>
    <w:rsid w:val="00EC3630"/>
    <w:rsid w:val="00EC3A35"/>
    <w:rsid w:val="00EC4377"/>
    <w:rsid w:val="00EC45CA"/>
    <w:rsid w:val="00EC4C15"/>
    <w:rsid w:val="00EC54A9"/>
    <w:rsid w:val="00EC5E52"/>
    <w:rsid w:val="00EC6794"/>
    <w:rsid w:val="00EC690C"/>
    <w:rsid w:val="00EC6D6E"/>
    <w:rsid w:val="00EC6E48"/>
    <w:rsid w:val="00EC7E59"/>
    <w:rsid w:val="00ED07BE"/>
    <w:rsid w:val="00ED14CB"/>
    <w:rsid w:val="00ED1900"/>
    <w:rsid w:val="00ED2D1C"/>
    <w:rsid w:val="00ED2ED4"/>
    <w:rsid w:val="00ED591E"/>
    <w:rsid w:val="00ED6458"/>
    <w:rsid w:val="00ED758F"/>
    <w:rsid w:val="00ED7801"/>
    <w:rsid w:val="00EE0C7C"/>
    <w:rsid w:val="00EE1106"/>
    <w:rsid w:val="00EE144B"/>
    <w:rsid w:val="00EE1601"/>
    <w:rsid w:val="00EE40A9"/>
    <w:rsid w:val="00EE4EB6"/>
    <w:rsid w:val="00EE4FC4"/>
    <w:rsid w:val="00EE6501"/>
    <w:rsid w:val="00EE7763"/>
    <w:rsid w:val="00EE7B49"/>
    <w:rsid w:val="00EE7DE4"/>
    <w:rsid w:val="00EF188A"/>
    <w:rsid w:val="00EF1B84"/>
    <w:rsid w:val="00EF4261"/>
    <w:rsid w:val="00EF42EB"/>
    <w:rsid w:val="00EF4646"/>
    <w:rsid w:val="00EF4B42"/>
    <w:rsid w:val="00EF510C"/>
    <w:rsid w:val="00EF5C18"/>
    <w:rsid w:val="00EF6980"/>
    <w:rsid w:val="00F015DD"/>
    <w:rsid w:val="00F016D8"/>
    <w:rsid w:val="00F02038"/>
    <w:rsid w:val="00F02364"/>
    <w:rsid w:val="00F0307F"/>
    <w:rsid w:val="00F034F8"/>
    <w:rsid w:val="00F040A8"/>
    <w:rsid w:val="00F04CD5"/>
    <w:rsid w:val="00F0540D"/>
    <w:rsid w:val="00F05697"/>
    <w:rsid w:val="00F05F22"/>
    <w:rsid w:val="00F06F93"/>
    <w:rsid w:val="00F0704A"/>
    <w:rsid w:val="00F10450"/>
    <w:rsid w:val="00F10582"/>
    <w:rsid w:val="00F10D9C"/>
    <w:rsid w:val="00F11821"/>
    <w:rsid w:val="00F121C7"/>
    <w:rsid w:val="00F137BC"/>
    <w:rsid w:val="00F13BFF"/>
    <w:rsid w:val="00F14780"/>
    <w:rsid w:val="00F1483B"/>
    <w:rsid w:val="00F149EE"/>
    <w:rsid w:val="00F15969"/>
    <w:rsid w:val="00F160A8"/>
    <w:rsid w:val="00F1611C"/>
    <w:rsid w:val="00F1614C"/>
    <w:rsid w:val="00F1615C"/>
    <w:rsid w:val="00F16D1C"/>
    <w:rsid w:val="00F17104"/>
    <w:rsid w:val="00F1715B"/>
    <w:rsid w:val="00F17809"/>
    <w:rsid w:val="00F20D7B"/>
    <w:rsid w:val="00F216A2"/>
    <w:rsid w:val="00F23479"/>
    <w:rsid w:val="00F24728"/>
    <w:rsid w:val="00F25EDF"/>
    <w:rsid w:val="00F2647F"/>
    <w:rsid w:val="00F27521"/>
    <w:rsid w:val="00F279ED"/>
    <w:rsid w:val="00F27AA8"/>
    <w:rsid w:val="00F27EEC"/>
    <w:rsid w:val="00F30499"/>
    <w:rsid w:val="00F3083D"/>
    <w:rsid w:val="00F30DD9"/>
    <w:rsid w:val="00F31AAE"/>
    <w:rsid w:val="00F32B64"/>
    <w:rsid w:val="00F344CC"/>
    <w:rsid w:val="00F347CD"/>
    <w:rsid w:val="00F347DE"/>
    <w:rsid w:val="00F353C4"/>
    <w:rsid w:val="00F35857"/>
    <w:rsid w:val="00F37466"/>
    <w:rsid w:val="00F403D7"/>
    <w:rsid w:val="00F437A1"/>
    <w:rsid w:val="00F43B13"/>
    <w:rsid w:val="00F447EB"/>
    <w:rsid w:val="00F45181"/>
    <w:rsid w:val="00F45621"/>
    <w:rsid w:val="00F4575C"/>
    <w:rsid w:val="00F459A0"/>
    <w:rsid w:val="00F45AC2"/>
    <w:rsid w:val="00F4663D"/>
    <w:rsid w:val="00F473BA"/>
    <w:rsid w:val="00F47949"/>
    <w:rsid w:val="00F47F50"/>
    <w:rsid w:val="00F5017C"/>
    <w:rsid w:val="00F501C9"/>
    <w:rsid w:val="00F51D76"/>
    <w:rsid w:val="00F52A4E"/>
    <w:rsid w:val="00F5321D"/>
    <w:rsid w:val="00F54850"/>
    <w:rsid w:val="00F553D8"/>
    <w:rsid w:val="00F57421"/>
    <w:rsid w:val="00F57A9D"/>
    <w:rsid w:val="00F57BBD"/>
    <w:rsid w:val="00F60EAF"/>
    <w:rsid w:val="00F61FFF"/>
    <w:rsid w:val="00F62247"/>
    <w:rsid w:val="00F64A01"/>
    <w:rsid w:val="00F64B25"/>
    <w:rsid w:val="00F65593"/>
    <w:rsid w:val="00F65665"/>
    <w:rsid w:val="00F65A65"/>
    <w:rsid w:val="00F66061"/>
    <w:rsid w:val="00F66FBC"/>
    <w:rsid w:val="00F67166"/>
    <w:rsid w:val="00F678AF"/>
    <w:rsid w:val="00F7034F"/>
    <w:rsid w:val="00F707BA"/>
    <w:rsid w:val="00F70FC4"/>
    <w:rsid w:val="00F726EE"/>
    <w:rsid w:val="00F73599"/>
    <w:rsid w:val="00F75671"/>
    <w:rsid w:val="00F762A1"/>
    <w:rsid w:val="00F765E2"/>
    <w:rsid w:val="00F7783F"/>
    <w:rsid w:val="00F77BAC"/>
    <w:rsid w:val="00F80A32"/>
    <w:rsid w:val="00F8116B"/>
    <w:rsid w:val="00F81BD8"/>
    <w:rsid w:val="00F8205B"/>
    <w:rsid w:val="00F834EF"/>
    <w:rsid w:val="00F84268"/>
    <w:rsid w:val="00F8631C"/>
    <w:rsid w:val="00F86758"/>
    <w:rsid w:val="00F9125C"/>
    <w:rsid w:val="00F91FBC"/>
    <w:rsid w:val="00F91FD9"/>
    <w:rsid w:val="00F92BD2"/>
    <w:rsid w:val="00F935D7"/>
    <w:rsid w:val="00F945BD"/>
    <w:rsid w:val="00F94D52"/>
    <w:rsid w:val="00F95250"/>
    <w:rsid w:val="00F96676"/>
    <w:rsid w:val="00F97BCF"/>
    <w:rsid w:val="00FA2A29"/>
    <w:rsid w:val="00FA338B"/>
    <w:rsid w:val="00FA4E17"/>
    <w:rsid w:val="00FA6994"/>
    <w:rsid w:val="00FA6F31"/>
    <w:rsid w:val="00FA72F6"/>
    <w:rsid w:val="00FA7623"/>
    <w:rsid w:val="00FB1248"/>
    <w:rsid w:val="00FB293B"/>
    <w:rsid w:val="00FB3417"/>
    <w:rsid w:val="00FB49E9"/>
    <w:rsid w:val="00FB4FC8"/>
    <w:rsid w:val="00FB5452"/>
    <w:rsid w:val="00FB5642"/>
    <w:rsid w:val="00FB7419"/>
    <w:rsid w:val="00FC28D6"/>
    <w:rsid w:val="00FC2D85"/>
    <w:rsid w:val="00FC2D97"/>
    <w:rsid w:val="00FC2E84"/>
    <w:rsid w:val="00FC305B"/>
    <w:rsid w:val="00FC585F"/>
    <w:rsid w:val="00FC5925"/>
    <w:rsid w:val="00FC6582"/>
    <w:rsid w:val="00FC6CFD"/>
    <w:rsid w:val="00FC6F09"/>
    <w:rsid w:val="00FD0437"/>
    <w:rsid w:val="00FD091E"/>
    <w:rsid w:val="00FD0FA5"/>
    <w:rsid w:val="00FD203E"/>
    <w:rsid w:val="00FD2313"/>
    <w:rsid w:val="00FD491E"/>
    <w:rsid w:val="00FD5148"/>
    <w:rsid w:val="00FD73A4"/>
    <w:rsid w:val="00FD7989"/>
    <w:rsid w:val="00FD79BB"/>
    <w:rsid w:val="00FE01D9"/>
    <w:rsid w:val="00FE1882"/>
    <w:rsid w:val="00FE21FA"/>
    <w:rsid w:val="00FE23A7"/>
    <w:rsid w:val="00FE260E"/>
    <w:rsid w:val="00FE2D06"/>
    <w:rsid w:val="00FE39B9"/>
    <w:rsid w:val="00FE3DD1"/>
    <w:rsid w:val="00FE3E27"/>
    <w:rsid w:val="00FE40A5"/>
    <w:rsid w:val="00FE42B4"/>
    <w:rsid w:val="00FE64D2"/>
    <w:rsid w:val="00FE6CD2"/>
    <w:rsid w:val="00FE7B15"/>
    <w:rsid w:val="00FF03F9"/>
    <w:rsid w:val="00FF1452"/>
    <w:rsid w:val="00FF221B"/>
    <w:rsid w:val="00FF2A9C"/>
    <w:rsid w:val="00FF2E7C"/>
    <w:rsid w:val="00FF3239"/>
    <w:rsid w:val="00FF4163"/>
    <w:rsid w:val="00FF50AB"/>
    <w:rsid w:val="00FF5A6D"/>
    <w:rsid w:val="00FF618E"/>
    <w:rsid w:val="00FF6289"/>
    <w:rsid w:val="00FF7B8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5:docId w15:val="{2973C0F9-A844-4DAB-9104-93773AE2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23"/>
    <w:pPr>
      <w:tabs>
        <w:tab w:val="left" w:pos="0"/>
      </w:tabs>
    </w:pPr>
    <w:rPr>
      <w:sz w:val="24"/>
      <w:lang w:eastAsia="en-US"/>
    </w:rPr>
  </w:style>
  <w:style w:type="paragraph" w:styleId="Heading1">
    <w:name w:val="heading 1"/>
    <w:basedOn w:val="Normal"/>
    <w:next w:val="Normal"/>
    <w:qFormat/>
    <w:rsid w:val="00925C2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25C2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25C23"/>
    <w:pPr>
      <w:keepNext/>
      <w:spacing w:before="140"/>
      <w:outlineLvl w:val="2"/>
    </w:pPr>
    <w:rPr>
      <w:b/>
    </w:rPr>
  </w:style>
  <w:style w:type="paragraph" w:styleId="Heading4">
    <w:name w:val="heading 4"/>
    <w:basedOn w:val="Normal"/>
    <w:next w:val="Normal"/>
    <w:qFormat/>
    <w:rsid w:val="00925C23"/>
    <w:pPr>
      <w:keepNext/>
      <w:spacing w:before="240" w:after="60"/>
      <w:outlineLvl w:val="3"/>
    </w:pPr>
    <w:rPr>
      <w:rFonts w:ascii="Arial" w:hAnsi="Arial"/>
      <w:b/>
      <w:bCs/>
      <w:sz w:val="22"/>
      <w:szCs w:val="28"/>
    </w:rPr>
  </w:style>
  <w:style w:type="paragraph" w:styleId="Heading5">
    <w:name w:val="heading 5"/>
    <w:basedOn w:val="Normal"/>
    <w:next w:val="Normal"/>
    <w:qFormat/>
    <w:rsid w:val="00FE21FA"/>
    <w:pPr>
      <w:numPr>
        <w:ilvl w:val="4"/>
        <w:numId w:val="1"/>
      </w:numPr>
      <w:spacing w:before="240" w:after="60"/>
      <w:outlineLvl w:val="4"/>
    </w:pPr>
    <w:rPr>
      <w:sz w:val="22"/>
    </w:rPr>
  </w:style>
  <w:style w:type="paragraph" w:styleId="Heading6">
    <w:name w:val="heading 6"/>
    <w:basedOn w:val="Normal"/>
    <w:next w:val="Normal"/>
    <w:qFormat/>
    <w:rsid w:val="00FE21FA"/>
    <w:pPr>
      <w:numPr>
        <w:ilvl w:val="5"/>
        <w:numId w:val="1"/>
      </w:numPr>
      <w:spacing w:before="240" w:after="60"/>
      <w:outlineLvl w:val="5"/>
    </w:pPr>
    <w:rPr>
      <w:i/>
      <w:sz w:val="22"/>
    </w:rPr>
  </w:style>
  <w:style w:type="paragraph" w:styleId="Heading7">
    <w:name w:val="heading 7"/>
    <w:basedOn w:val="Normal"/>
    <w:next w:val="Normal"/>
    <w:qFormat/>
    <w:rsid w:val="00FE21FA"/>
    <w:pPr>
      <w:numPr>
        <w:ilvl w:val="6"/>
        <w:numId w:val="1"/>
      </w:numPr>
      <w:spacing w:before="240" w:after="60"/>
      <w:outlineLvl w:val="6"/>
    </w:pPr>
    <w:rPr>
      <w:rFonts w:ascii="Arial" w:hAnsi="Arial"/>
      <w:sz w:val="20"/>
    </w:rPr>
  </w:style>
  <w:style w:type="paragraph" w:styleId="Heading8">
    <w:name w:val="heading 8"/>
    <w:basedOn w:val="Normal"/>
    <w:next w:val="Normal"/>
    <w:qFormat/>
    <w:rsid w:val="00FE21FA"/>
    <w:pPr>
      <w:numPr>
        <w:ilvl w:val="7"/>
        <w:numId w:val="1"/>
      </w:numPr>
      <w:spacing w:before="240" w:after="60"/>
      <w:outlineLvl w:val="7"/>
    </w:pPr>
    <w:rPr>
      <w:rFonts w:ascii="Arial" w:hAnsi="Arial"/>
      <w:i/>
      <w:sz w:val="20"/>
    </w:rPr>
  </w:style>
  <w:style w:type="paragraph" w:styleId="Heading9">
    <w:name w:val="heading 9"/>
    <w:basedOn w:val="Normal"/>
    <w:next w:val="Normal"/>
    <w:qFormat/>
    <w:rsid w:val="00FE21F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25C2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25C23"/>
  </w:style>
  <w:style w:type="paragraph" w:customStyle="1" w:styleId="00ClientCover">
    <w:name w:val="00ClientCover"/>
    <w:basedOn w:val="Normal"/>
    <w:rsid w:val="00925C23"/>
  </w:style>
  <w:style w:type="paragraph" w:customStyle="1" w:styleId="02Text">
    <w:name w:val="02Text"/>
    <w:basedOn w:val="Normal"/>
    <w:rsid w:val="00925C23"/>
  </w:style>
  <w:style w:type="paragraph" w:customStyle="1" w:styleId="BillBasic">
    <w:name w:val="BillBasic"/>
    <w:link w:val="BillBasicChar"/>
    <w:rsid w:val="00925C23"/>
    <w:pPr>
      <w:spacing w:before="140"/>
      <w:jc w:val="both"/>
    </w:pPr>
    <w:rPr>
      <w:sz w:val="24"/>
      <w:lang w:eastAsia="en-US"/>
    </w:rPr>
  </w:style>
  <w:style w:type="paragraph" w:styleId="Header">
    <w:name w:val="header"/>
    <w:basedOn w:val="Normal"/>
    <w:link w:val="HeaderChar"/>
    <w:rsid w:val="00925C23"/>
    <w:pPr>
      <w:tabs>
        <w:tab w:val="center" w:pos="4153"/>
        <w:tab w:val="right" w:pos="8306"/>
      </w:tabs>
    </w:pPr>
  </w:style>
  <w:style w:type="paragraph" w:styleId="Footer">
    <w:name w:val="footer"/>
    <w:basedOn w:val="Normal"/>
    <w:link w:val="FooterChar"/>
    <w:rsid w:val="00925C23"/>
    <w:pPr>
      <w:spacing w:before="120" w:line="240" w:lineRule="exact"/>
    </w:pPr>
    <w:rPr>
      <w:rFonts w:ascii="Arial" w:hAnsi="Arial"/>
      <w:sz w:val="18"/>
    </w:rPr>
  </w:style>
  <w:style w:type="paragraph" w:customStyle="1" w:styleId="Billname">
    <w:name w:val="Billname"/>
    <w:basedOn w:val="Normal"/>
    <w:rsid w:val="00925C23"/>
    <w:pPr>
      <w:spacing w:before="1220"/>
    </w:pPr>
    <w:rPr>
      <w:rFonts w:ascii="Arial" w:hAnsi="Arial"/>
      <w:b/>
      <w:sz w:val="40"/>
    </w:rPr>
  </w:style>
  <w:style w:type="paragraph" w:customStyle="1" w:styleId="BillBasicHeading">
    <w:name w:val="BillBasicHeading"/>
    <w:basedOn w:val="BillBasic"/>
    <w:rsid w:val="00925C23"/>
    <w:pPr>
      <w:keepNext/>
      <w:tabs>
        <w:tab w:val="left" w:pos="2600"/>
      </w:tabs>
      <w:jc w:val="left"/>
    </w:pPr>
    <w:rPr>
      <w:rFonts w:ascii="Arial" w:hAnsi="Arial"/>
      <w:b/>
    </w:rPr>
  </w:style>
  <w:style w:type="paragraph" w:customStyle="1" w:styleId="EnactingWordsRules">
    <w:name w:val="EnactingWordsRules"/>
    <w:basedOn w:val="EnactingWords"/>
    <w:rsid w:val="00925C23"/>
    <w:pPr>
      <w:spacing w:before="240"/>
    </w:pPr>
  </w:style>
  <w:style w:type="paragraph" w:customStyle="1" w:styleId="EnactingWords">
    <w:name w:val="EnactingWords"/>
    <w:basedOn w:val="BillBasic"/>
    <w:rsid w:val="00925C23"/>
    <w:pPr>
      <w:spacing w:before="120"/>
    </w:pPr>
  </w:style>
  <w:style w:type="paragraph" w:customStyle="1" w:styleId="Amain">
    <w:name w:val="A main"/>
    <w:basedOn w:val="BillBasic"/>
    <w:rsid w:val="00925C23"/>
    <w:pPr>
      <w:tabs>
        <w:tab w:val="right" w:pos="900"/>
        <w:tab w:val="left" w:pos="1100"/>
      </w:tabs>
      <w:ind w:left="1100" w:hanging="1100"/>
      <w:outlineLvl w:val="5"/>
    </w:pPr>
  </w:style>
  <w:style w:type="paragraph" w:customStyle="1" w:styleId="Amainreturn">
    <w:name w:val="A main return"/>
    <w:basedOn w:val="BillBasic"/>
    <w:rsid w:val="00925C23"/>
    <w:pPr>
      <w:ind w:left="1100"/>
    </w:pPr>
  </w:style>
  <w:style w:type="paragraph" w:customStyle="1" w:styleId="Apara">
    <w:name w:val="A para"/>
    <w:basedOn w:val="BillBasic"/>
    <w:rsid w:val="00925C23"/>
    <w:pPr>
      <w:tabs>
        <w:tab w:val="right" w:pos="1400"/>
        <w:tab w:val="left" w:pos="1600"/>
      </w:tabs>
      <w:ind w:left="1600" w:hanging="1600"/>
      <w:outlineLvl w:val="6"/>
    </w:pPr>
  </w:style>
  <w:style w:type="paragraph" w:customStyle="1" w:styleId="Asubpara">
    <w:name w:val="A subpara"/>
    <w:basedOn w:val="BillBasic"/>
    <w:rsid w:val="00925C23"/>
    <w:pPr>
      <w:tabs>
        <w:tab w:val="right" w:pos="1900"/>
        <w:tab w:val="left" w:pos="2100"/>
      </w:tabs>
      <w:ind w:left="2100" w:hanging="2100"/>
      <w:outlineLvl w:val="7"/>
    </w:pPr>
  </w:style>
  <w:style w:type="paragraph" w:customStyle="1" w:styleId="Asubsubpara">
    <w:name w:val="A subsubpara"/>
    <w:basedOn w:val="BillBasic"/>
    <w:rsid w:val="00925C23"/>
    <w:pPr>
      <w:tabs>
        <w:tab w:val="right" w:pos="2400"/>
        <w:tab w:val="left" w:pos="2600"/>
      </w:tabs>
      <w:ind w:left="2600" w:hanging="2600"/>
      <w:outlineLvl w:val="8"/>
    </w:pPr>
  </w:style>
  <w:style w:type="paragraph" w:customStyle="1" w:styleId="aDef">
    <w:name w:val="aDef"/>
    <w:basedOn w:val="BillBasic"/>
    <w:rsid w:val="00925C23"/>
    <w:pPr>
      <w:ind w:left="1100"/>
    </w:pPr>
  </w:style>
  <w:style w:type="paragraph" w:customStyle="1" w:styleId="aExamHead">
    <w:name w:val="aExam Head"/>
    <w:basedOn w:val="BillBasicHeading"/>
    <w:next w:val="aExam"/>
    <w:rsid w:val="00925C23"/>
    <w:pPr>
      <w:tabs>
        <w:tab w:val="clear" w:pos="2600"/>
      </w:tabs>
      <w:ind w:left="1100"/>
    </w:pPr>
    <w:rPr>
      <w:sz w:val="18"/>
    </w:rPr>
  </w:style>
  <w:style w:type="paragraph" w:customStyle="1" w:styleId="aExam">
    <w:name w:val="aExam"/>
    <w:basedOn w:val="aNoteSymb"/>
    <w:rsid w:val="00925C23"/>
    <w:pPr>
      <w:spacing w:before="60"/>
      <w:ind w:left="1100" w:firstLine="0"/>
    </w:pPr>
  </w:style>
  <w:style w:type="paragraph" w:customStyle="1" w:styleId="aNote">
    <w:name w:val="aNote"/>
    <w:basedOn w:val="BillBasic"/>
    <w:link w:val="aNoteChar"/>
    <w:rsid w:val="00925C23"/>
    <w:pPr>
      <w:ind w:left="1900" w:hanging="800"/>
    </w:pPr>
    <w:rPr>
      <w:sz w:val="20"/>
    </w:rPr>
  </w:style>
  <w:style w:type="paragraph" w:customStyle="1" w:styleId="HeaderEven">
    <w:name w:val="HeaderEven"/>
    <w:basedOn w:val="Normal"/>
    <w:rsid w:val="00925C23"/>
    <w:rPr>
      <w:rFonts w:ascii="Arial" w:hAnsi="Arial"/>
      <w:sz w:val="18"/>
    </w:rPr>
  </w:style>
  <w:style w:type="paragraph" w:customStyle="1" w:styleId="HeaderEven6">
    <w:name w:val="HeaderEven6"/>
    <w:basedOn w:val="HeaderEven"/>
    <w:rsid w:val="00925C23"/>
    <w:pPr>
      <w:spacing w:before="120" w:after="60"/>
    </w:pPr>
  </w:style>
  <w:style w:type="paragraph" w:customStyle="1" w:styleId="HeaderOdd6">
    <w:name w:val="HeaderOdd6"/>
    <w:basedOn w:val="HeaderEven6"/>
    <w:rsid w:val="00925C23"/>
    <w:pPr>
      <w:jc w:val="right"/>
    </w:pPr>
  </w:style>
  <w:style w:type="paragraph" w:customStyle="1" w:styleId="HeaderOdd">
    <w:name w:val="HeaderOdd"/>
    <w:basedOn w:val="HeaderEven"/>
    <w:rsid w:val="00925C23"/>
    <w:pPr>
      <w:jc w:val="right"/>
    </w:pPr>
  </w:style>
  <w:style w:type="paragraph" w:customStyle="1" w:styleId="N-TOCheading">
    <w:name w:val="N-TOCheading"/>
    <w:basedOn w:val="BillBasicHeading"/>
    <w:next w:val="N-9pt"/>
    <w:rsid w:val="00925C23"/>
    <w:pPr>
      <w:pBdr>
        <w:bottom w:val="single" w:sz="4" w:space="1" w:color="auto"/>
      </w:pBdr>
      <w:spacing w:before="800"/>
    </w:pPr>
    <w:rPr>
      <w:sz w:val="32"/>
    </w:rPr>
  </w:style>
  <w:style w:type="paragraph" w:customStyle="1" w:styleId="N-9pt">
    <w:name w:val="N-9pt"/>
    <w:basedOn w:val="BillBasic"/>
    <w:next w:val="BillBasic"/>
    <w:rsid w:val="00925C23"/>
    <w:pPr>
      <w:keepNext/>
      <w:tabs>
        <w:tab w:val="right" w:pos="7707"/>
      </w:tabs>
      <w:spacing w:before="120"/>
    </w:pPr>
    <w:rPr>
      <w:rFonts w:ascii="Arial" w:hAnsi="Arial"/>
      <w:sz w:val="18"/>
    </w:rPr>
  </w:style>
  <w:style w:type="paragraph" w:customStyle="1" w:styleId="N-14pt">
    <w:name w:val="N-14pt"/>
    <w:basedOn w:val="BillBasic"/>
    <w:rsid w:val="00925C23"/>
    <w:pPr>
      <w:spacing w:before="0"/>
    </w:pPr>
    <w:rPr>
      <w:b/>
      <w:sz w:val="28"/>
    </w:rPr>
  </w:style>
  <w:style w:type="paragraph" w:customStyle="1" w:styleId="N-16pt">
    <w:name w:val="N-16pt"/>
    <w:basedOn w:val="BillBasic"/>
    <w:rsid w:val="00925C23"/>
    <w:pPr>
      <w:spacing w:before="800"/>
    </w:pPr>
    <w:rPr>
      <w:b/>
      <w:sz w:val="32"/>
    </w:rPr>
  </w:style>
  <w:style w:type="paragraph" w:customStyle="1" w:styleId="N-line3">
    <w:name w:val="N-line3"/>
    <w:basedOn w:val="BillBasic"/>
    <w:next w:val="BillBasic"/>
    <w:rsid w:val="00925C23"/>
    <w:pPr>
      <w:pBdr>
        <w:bottom w:val="single" w:sz="12" w:space="1" w:color="auto"/>
      </w:pBdr>
      <w:spacing w:before="60"/>
    </w:pPr>
  </w:style>
  <w:style w:type="paragraph" w:customStyle="1" w:styleId="Comment">
    <w:name w:val="Comment"/>
    <w:basedOn w:val="BillBasic"/>
    <w:rsid w:val="00925C23"/>
    <w:pPr>
      <w:tabs>
        <w:tab w:val="left" w:pos="1800"/>
      </w:tabs>
      <w:ind w:left="1300"/>
      <w:jc w:val="left"/>
    </w:pPr>
    <w:rPr>
      <w:b/>
      <w:sz w:val="18"/>
    </w:rPr>
  </w:style>
  <w:style w:type="paragraph" w:customStyle="1" w:styleId="FooterInfo">
    <w:name w:val="FooterInfo"/>
    <w:basedOn w:val="Normal"/>
    <w:rsid w:val="00925C23"/>
    <w:pPr>
      <w:tabs>
        <w:tab w:val="right" w:pos="7707"/>
      </w:tabs>
    </w:pPr>
    <w:rPr>
      <w:rFonts w:ascii="Arial" w:hAnsi="Arial"/>
      <w:sz w:val="18"/>
    </w:rPr>
  </w:style>
  <w:style w:type="paragraph" w:customStyle="1" w:styleId="AH1Chapter">
    <w:name w:val="A H1 Chapter"/>
    <w:basedOn w:val="BillBasicHeading"/>
    <w:next w:val="AH2Part"/>
    <w:rsid w:val="00925C23"/>
    <w:pPr>
      <w:spacing w:before="320"/>
      <w:ind w:left="2600" w:hanging="2600"/>
      <w:outlineLvl w:val="0"/>
    </w:pPr>
    <w:rPr>
      <w:sz w:val="34"/>
    </w:rPr>
  </w:style>
  <w:style w:type="paragraph" w:customStyle="1" w:styleId="AH2Part">
    <w:name w:val="A H2 Part"/>
    <w:basedOn w:val="BillBasicHeading"/>
    <w:next w:val="AH3Div"/>
    <w:rsid w:val="00925C23"/>
    <w:pPr>
      <w:spacing w:before="380"/>
      <w:ind w:left="2600" w:hanging="2600"/>
      <w:outlineLvl w:val="1"/>
    </w:pPr>
    <w:rPr>
      <w:sz w:val="32"/>
    </w:rPr>
  </w:style>
  <w:style w:type="paragraph" w:customStyle="1" w:styleId="AH3Div">
    <w:name w:val="A H3 Div"/>
    <w:basedOn w:val="BillBasicHeading"/>
    <w:next w:val="AH5Sec"/>
    <w:rsid w:val="00925C23"/>
    <w:pPr>
      <w:spacing w:before="240"/>
      <w:ind w:left="2600" w:hanging="2600"/>
      <w:outlineLvl w:val="2"/>
    </w:pPr>
    <w:rPr>
      <w:sz w:val="28"/>
    </w:rPr>
  </w:style>
  <w:style w:type="paragraph" w:customStyle="1" w:styleId="AH5Sec">
    <w:name w:val="A H5 Sec"/>
    <w:basedOn w:val="BillBasicHeading"/>
    <w:next w:val="Amain"/>
    <w:link w:val="AH5SecChar"/>
    <w:rsid w:val="00925C23"/>
    <w:pPr>
      <w:tabs>
        <w:tab w:val="clear" w:pos="2600"/>
        <w:tab w:val="left" w:pos="1100"/>
      </w:tabs>
      <w:spacing w:before="240"/>
      <w:ind w:left="1100" w:hanging="1100"/>
      <w:outlineLvl w:val="4"/>
    </w:pPr>
  </w:style>
  <w:style w:type="paragraph" w:customStyle="1" w:styleId="direction">
    <w:name w:val="direction"/>
    <w:basedOn w:val="BillBasic"/>
    <w:next w:val="AmainreturnSymb"/>
    <w:rsid w:val="00925C23"/>
    <w:pPr>
      <w:keepNext/>
      <w:ind w:left="1100"/>
    </w:pPr>
    <w:rPr>
      <w:i/>
    </w:rPr>
  </w:style>
  <w:style w:type="paragraph" w:customStyle="1" w:styleId="AH4SubDiv">
    <w:name w:val="A H4 SubDiv"/>
    <w:basedOn w:val="BillBasicHeading"/>
    <w:next w:val="AH5Sec"/>
    <w:rsid w:val="00925C23"/>
    <w:pPr>
      <w:spacing w:before="240"/>
      <w:ind w:left="2600" w:hanging="2600"/>
      <w:outlineLvl w:val="3"/>
    </w:pPr>
    <w:rPr>
      <w:sz w:val="26"/>
    </w:rPr>
  </w:style>
  <w:style w:type="paragraph" w:customStyle="1" w:styleId="Sched-heading">
    <w:name w:val="Sched-heading"/>
    <w:basedOn w:val="BillBasicHeading"/>
    <w:next w:val="refSymb"/>
    <w:rsid w:val="00925C23"/>
    <w:pPr>
      <w:spacing w:before="380"/>
      <w:ind w:left="2600" w:hanging="2600"/>
      <w:outlineLvl w:val="0"/>
    </w:pPr>
    <w:rPr>
      <w:sz w:val="34"/>
    </w:rPr>
  </w:style>
  <w:style w:type="paragraph" w:customStyle="1" w:styleId="ref">
    <w:name w:val="ref"/>
    <w:basedOn w:val="BillBasic"/>
    <w:next w:val="Normal"/>
    <w:rsid w:val="00925C23"/>
    <w:pPr>
      <w:spacing w:before="60"/>
    </w:pPr>
    <w:rPr>
      <w:sz w:val="18"/>
    </w:rPr>
  </w:style>
  <w:style w:type="paragraph" w:customStyle="1" w:styleId="Sched-Part">
    <w:name w:val="Sched-Part"/>
    <w:basedOn w:val="BillBasicHeading"/>
    <w:next w:val="Sched-Form"/>
    <w:rsid w:val="00925C23"/>
    <w:pPr>
      <w:spacing w:before="380"/>
      <w:ind w:left="2600" w:hanging="2600"/>
      <w:outlineLvl w:val="1"/>
    </w:pPr>
    <w:rPr>
      <w:sz w:val="32"/>
    </w:rPr>
  </w:style>
  <w:style w:type="paragraph" w:customStyle="1" w:styleId="ShadedSchClause">
    <w:name w:val="Shaded Sch Clause"/>
    <w:basedOn w:val="Schclauseheading"/>
    <w:next w:val="direction"/>
    <w:rsid w:val="00925C23"/>
    <w:pPr>
      <w:shd w:val="pct25" w:color="auto" w:fill="auto"/>
      <w:outlineLvl w:val="3"/>
    </w:pPr>
  </w:style>
  <w:style w:type="paragraph" w:customStyle="1" w:styleId="Sched-Form">
    <w:name w:val="Sched-Form"/>
    <w:basedOn w:val="BillBasicHeading"/>
    <w:next w:val="Schclauseheading"/>
    <w:rsid w:val="00925C2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25C2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25C23"/>
    <w:pPr>
      <w:spacing w:before="320"/>
      <w:ind w:left="2600" w:hanging="2600"/>
      <w:jc w:val="both"/>
      <w:outlineLvl w:val="0"/>
    </w:pPr>
    <w:rPr>
      <w:sz w:val="34"/>
    </w:rPr>
  </w:style>
  <w:style w:type="paragraph" w:styleId="TOC7">
    <w:name w:val="toc 7"/>
    <w:basedOn w:val="TOC2"/>
    <w:next w:val="Normal"/>
    <w:autoRedefine/>
    <w:rsid w:val="00925C23"/>
    <w:pPr>
      <w:keepNext w:val="0"/>
      <w:spacing w:before="120"/>
    </w:pPr>
    <w:rPr>
      <w:sz w:val="20"/>
    </w:rPr>
  </w:style>
  <w:style w:type="paragraph" w:styleId="TOC2">
    <w:name w:val="toc 2"/>
    <w:basedOn w:val="Normal"/>
    <w:next w:val="Normal"/>
    <w:autoRedefine/>
    <w:uiPriority w:val="39"/>
    <w:rsid w:val="00925C2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25C23"/>
    <w:pPr>
      <w:keepNext/>
      <w:tabs>
        <w:tab w:val="left" w:pos="400"/>
      </w:tabs>
      <w:spacing w:before="0"/>
      <w:jc w:val="left"/>
    </w:pPr>
    <w:rPr>
      <w:rFonts w:ascii="Arial" w:hAnsi="Arial"/>
      <w:b/>
      <w:sz w:val="28"/>
    </w:rPr>
  </w:style>
  <w:style w:type="paragraph" w:customStyle="1" w:styleId="EndNote2">
    <w:name w:val="EndNote2"/>
    <w:basedOn w:val="BillBasic"/>
    <w:rsid w:val="00FE21FA"/>
    <w:pPr>
      <w:keepNext/>
      <w:tabs>
        <w:tab w:val="left" w:pos="240"/>
      </w:tabs>
      <w:spacing w:before="320"/>
      <w:jc w:val="left"/>
    </w:pPr>
    <w:rPr>
      <w:b/>
      <w:sz w:val="18"/>
    </w:rPr>
  </w:style>
  <w:style w:type="paragraph" w:customStyle="1" w:styleId="IH1Chap">
    <w:name w:val="I H1 Chap"/>
    <w:basedOn w:val="BillBasicHeading"/>
    <w:next w:val="Normal"/>
    <w:rsid w:val="00925C23"/>
    <w:pPr>
      <w:spacing w:before="320"/>
      <w:ind w:left="2600" w:hanging="2600"/>
    </w:pPr>
    <w:rPr>
      <w:sz w:val="34"/>
    </w:rPr>
  </w:style>
  <w:style w:type="paragraph" w:customStyle="1" w:styleId="IH2Part">
    <w:name w:val="I H2 Part"/>
    <w:basedOn w:val="BillBasicHeading"/>
    <w:next w:val="Normal"/>
    <w:rsid w:val="00925C23"/>
    <w:pPr>
      <w:spacing w:before="380"/>
      <w:ind w:left="2600" w:hanging="2600"/>
    </w:pPr>
    <w:rPr>
      <w:sz w:val="32"/>
    </w:rPr>
  </w:style>
  <w:style w:type="paragraph" w:customStyle="1" w:styleId="IH3Div">
    <w:name w:val="I H3 Div"/>
    <w:basedOn w:val="BillBasicHeading"/>
    <w:next w:val="Normal"/>
    <w:rsid w:val="00925C23"/>
    <w:pPr>
      <w:spacing w:before="240"/>
      <w:ind w:left="2600" w:hanging="2600"/>
    </w:pPr>
    <w:rPr>
      <w:sz w:val="28"/>
    </w:rPr>
  </w:style>
  <w:style w:type="paragraph" w:customStyle="1" w:styleId="IH5Sec">
    <w:name w:val="I H5 Sec"/>
    <w:basedOn w:val="BillBasicHeading"/>
    <w:next w:val="Normal"/>
    <w:rsid w:val="00925C23"/>
    <w:pPr>
      <w:tabs>
        <w:tab w:val="clear" w:pos="2600"/>
        <w:tab w:val="left" w:pos="1100"/>
      </w:tabs>
      <w:spacing w:before="240"/>
      <w:ind w:left="1100" w:hanging="1100"/>
    </w:pPr>
  </w:style>
  <w:style w:type="paragraph" w:customStyle="1" w:styleId="IH4SubDiv">
    <w:name w:val="I H4 SubDiv"/>
    <w:basedOn w:val="BillBasicHeading"/>
    <w:next w:val="Normal"/>
    <w:rsid w:val="00925C23"/>
    <w:pPr>
      <w:spacing w:before="240"/>
      <w:ind w:left="2600" w:hanging="2600"/>
      <w:jc w:val="both"/>
    </w:pPr>
    <w:rPr>
      <w:sz w:val="26"/>
    </w:rPr>
  </w:style>
  <w:style w:type="character" w:styleId="LineNumber">
    <w:name w:val="line number"/>
    <w:basedOn w:val="DefaultParagraphFont"/>
    <w:rsid w:val="00925C23"/>
    <w:rPr>
      <w:rFonts w:ascii="Arial" w:hAnsi="Arial"/>
      <w:sz w:val="16"/>
    </w:rPr>
  </w:style>
  <w:style w:type="paragraph" w:customStyle="1" w:styleId="PageBreak">
    <w:name w:val="PageBreak"/>
    <w:basedOn w:val="Normal"/>
    <w:rsid w:val="00925C23"/>
    <w:rPr>
      <w:sz w:val="4"/>
    </w:rPr>
  </w:style>
  <w:style w:type="paragraph" w:customStyle="1" w:styleId="04Dictionary">
    <w:name w:val="04Dictionary"/>
    <w:basedOn w:val="Normal"/>
    <w:rsid w:val="00925C23"/>
  </w:style>
  <w:style w:type="paragraph" w:customStyle="1" w:styleId="N-line1">
    <w:name w:val="N-line1"/>
    <w:basedOn w:val="BillBasic"/>
    <w:rsid w:val="00925C23"/>
    <w:pPr>
      <w:pBdr>
        <w:bottom w:val="single" w:sz="4" w:space="0" w:color="auto"/>
      </w:pBdr>
      <w:spacing w:before="100"/>
      <w:ind w:left="2980" w:right="3020"/>
      <w:jc w:val="center"/>
    </w:pPr>
  </w:style>
  <w:style w:type="paragraph" w:customStyle="1" w:styleId="N-line2">
    <w:name w:val="N-line2"/>
    <w:basedOn w:val="Normal"/>
    <w:rsid w:val="00925C23"/>
    <w:pPr>
      <w:pBdr>
        <w:bottom w:val="single" w:sz="8" w:space="0" w:color="auto"/>
      </w:pBdr>
    </w:pPr>
  </w:style>
  <w:style w:type="paragraph" w:customStyle="1" w:styleId="EndNote">
    <w:name w:val="EndNote"/>
    <w:basedOn w:val="BillBasicHeading"/>
    <w:rsid w:val="00925C2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25C23"/>
    <w:pPr>
      <w:tabs>
        <w:tab w:val="left" w:pos="700"/>
      </w:tabs>
      <w:spacing w:before="160"/>
      <w:ind w:left="700" w:hanging="700"/>
    </w:pPr>
    <w:rPr>
      <w:rFonts w:ascii="Arial (W1)" w:hAnsi="Arial (W1)"/>
    </w:rPr>
  </w:style>
  <w:style w:type="paragraph" w:customStyle="1" w:styleId="PenaltyHeading">
    <w:name w:val="PenaltyHeading"/>
    <w:basedOn w:val="Normal"/>
    <w:rsid w:val="00925C23"/>
    <w:pPr>
      <w:tabs>
        <w:tab w:val="left" w:pos="1100"/>
      </w:tabs>
      <w:spacing w:before="120"/>
      <w:ind w:left="1100" w:hanging="1100"/>
    </w:pPr>
    <w:rPr>
      <w:rFonts w:ascii="Arial" w:hAnsi="Arial"/>
      <w:b/>
      <w:sz w:val="20"/>
    </w:rPr>
  </w:style>
  <w:style w:type="paragraph" w:customStyle="1" w:styleId="05EndNote">
    <w:name w:val="05EndNote"/>
    <w:basedOn w:val="Normal"/>
    <w:rsid w:val="00925C23"/>
  </w:style>
  <w:style w:type="paragraph" w:customStyle="1" w:styleId="03Schedule">
    <w:name w:val="03Schedule"/>
    <w:basedOn w:val="Normal"/>
    <w:rsid w:val="00925C23"/>
  </w:style>
  <w:style w:type="paragraph" w:customStyle="1" w:styleId="ISched-heading">
    <w:name w:val="I Sched-heading"/>
    <w:basedOn w:val="BillBasicHeading"/>
    <w:next w:val="Normal"/>
    <w:rsid w:val="00925C23"/>
    <w:pPr>
      <w:spacing w:before="320"/>
      <w:ind w:left="2600" w:hanging="2600"/>
    </w:pPr>
    <w:rPr>
      <w:sz w:val="34"/>
    </w:rPr>
  </w:style>
  <w:style w:type="paragraph" w:customStyle="1" w:styleId="ISched-Part">
    <w:name w:val="I Sched-Part"/>
    <w:basedOn w:val="BillBasicHeading"/>
    <w:rsid w:val="00925C23"/>
    <w:pPr>
      <w:spacing w:before="380"/>
      <w:ind w:left="2600" w:hanging="2600"/>
    </w:pPr>
    <w:rPr>
      <w:sz w:val="32"/>
    </w:rPr>
  </w:style>
  <w:style w:type="paragraph" w:customStyle="1" w:styleId="ISched-form">
    <w:name w:val="I Sched-form"/>
    <w:basedOn w:val="BillBasicHeading"/>
    <w:rsid w:val="00925C23"/>
    <w:pPr>
      <w:tabs>
        <w:tab w:val="right" w:pos="7200"/>
      </w:tabs>
      <w:spacing w:before="240"/>
      <w:ind w:left="2600" w:hanging="2600"/>
    </w:pPr>
    <w:rPr>
      <w:sz w:val="28"/>
    </w:rPr>
  </w:style>
  <w:style w:type="paragraph" w:customStyle="1" w:styleId="ISchclauseheading">
    <w:name w:val="I Sch clause heading"/>
    <w:basedOn w:val="BillBasic"/>
    <w:rsid w:val="00925C23"/>
    <w:pPr>
      <w:keepNext/>
      <w:tabs>
        <w:tab w:val="left" w:pos="1100"/>
      </w:tabs>
      <w:spacing w:before="240"/>
      <w:ind w:left="1100" w:hanging="1100"/>
      <w:jc w:val="left"/>
    </w:pPr>
    <w:rPr>
      <w:rFonts w:ascii="Arial" w:hAnsi="Arial"/>
      <w:b/>
    </w:rPr>
  </w:style>
  <w:style w:type="paragraph" w:customStyle="1" w:styleId="IMain">
    <w:name w:val="I Main"/>
    <w:basedOn w:val="Amain"/>
    <w:rsid w:val="00925C23"/>
  </w:style>
  <w:style w:type="paragraph" w:customStyle="1" w:styleId="Ipara">
    <w:name w:val="I para"/>
    <w:basedOn w:val="Apara"/>
    <w:rsid w:val="00925C23"/>
    <w:pPr>
      <w:outlineLvl w:val="9"/>
    </w:pPr>
  </w:style>
  <w:style w:type="paragraph" w:customStyle="1" w:styleId="Isubpara">
    <w:name w:val="I subpara"/>
    <w:basedOn w:val="Asubpara"/>
    <w:rsid w:val="00925C2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25C23"/>
    <w:pPr>
      <w:tabs>
        <w:tab w:val="clear" w:pos="2400"/>
        <w:tab w:val="clear" w:pos="2600"/>
        <w:tab w:val="right" w:pos="2460"/>
        <w:tab w:val="left" w:pos="2660"/>
      </w:tabs>
      <w:ind w:left="2660" w:hanging="2660"/>
    </w:pPr>
  </w:style>
  <w:style w:type="character" w:customStyle="1" w:styleId="CharSectNo">
    <w:name w:val="CharSectNo"/>
    <w:basedOn w:val="DefaultParagraphFont"/>
    <w:rsid w:val="00925C23"/>
  </w:style>
  <w:style w:type="character" w:customStyle="1" w:styleId="CharDivNo">
    <w:name w:val="CharDivNo"/>
    <w:basedOn w:val="DefaultParagraphFont"/>
    <w:rsid w:val="00925C23"/>
  </w:style>
  <w:style w:type="character" w:customStyle="1" w:styleId="CharDivText">
    <w:name w:val="CharDivText"/>
    <w:basedOn w:val="DefaultParagraphFont"/>
    <w:rsid w:val="00925C23"/>
  </w:style>
  <w:style w:type="character" w:customStyle="1" w:styleId="CharPartNo">
    <w:name w:val="CharPartNo"/>
    <w:basedOn w:val="DefaultParagraphFont"/>
    <w:rsid w:val="00925C23"/>
  </w:style>
  <w:style w:type="paragraph" w:customStyle="1" w:styleId="Placeholder">
    <w:name w:val="Placeholder"/>
    <w:basedOn w:val="Normal"/>
    <w:rsid w:val="00925C23"/>
    <w:rPr>
      <w:sz w:val="10"/>
    </w:rPr>
  </w:style>
  <w:style w:type="paragraph" w:styleId="PlainText">
    <w:name w:val="Plain Text"/>
    <w:basedOn w:val="Normal"/>
    <w:rsid w:val="00925C23"/>
    <w:rPr>
      <w:rFonts w:ascii="Courier New" w:hAnsi="Courier New"/>
      <w:sz w:val="20"/>
    </w:rPr>
  </w:style>
  <w:style w:type="character" w:customStyle="1" w:styleId="CharChapNo">
    <w:name w:val="CharChapNo"/>
    <w:basedOn w:val="DefaultParagraphFont"/>
    <w:rsid w:val="00925C23"/>
  </w:style>
  <w:style w:type="character" w:customStyle="1" w:styleId="CharChapText">
    <w:name w:val="CharChapText"/>
    <w:basedOn w:val="DefaultParagraphFont"/>
    <w:rsid w:val="00925C23"/>
  </w:style>
  <w:style w:type="character" w:customStyle="1" w:styleId="CharPartText">
    <w:name w:val="CharPartText"/>
    <w:basedOn w:val="DefaultParagraphFont"/>
    <w:rsid w:val="00925C23"/>
  </w:style>
  <w:style w:type="paragraph" w:styleId="TOC1">
    <w:name w:val="toc 1"/>
    <w:basedOn w:val="Normal"/>
    <w:next w:val="Normal"/>
    <w:autoRedefine/>
    <w:rsid w:val="00925C2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25C2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25C2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25C2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25C23"/>
  </w:style>
  <w:style w:type="paragraph" w:styleId="Title">
    <w:name w:val="Title"/>
    <w:basedOn w:val="Normal"/>
    <w:qFormat/>
    <w:rsid w:val="00FE21FA"/>
    <w:pPr>
      <w:spacing w:before="240" w:after="60"/>
      <w:jc w:val="center"/>
      <w:outlineLvl w:val="0"/>
    </w:pPr>
    <w:rPr>
      <w:rFonts w:ascii="Arial" w:hAnsi="Arial"/>
      <w:b/>
      <w:kern w:val="28"/>
      <w:sz w:val="32"/>
    </w:rPr>
  </w:style>
  <w:style w:type="paragraph" w:styleId="Signature">
    <w:name w:val="Signature"/>
    <w:basedOn w:val="Normal"/>
    <w:rsid w:val="00925C23"/>
    <w:pPr>
      <w:ind w:left="4252"/>
    </w:pPr>
  </w:style>
  <w:style w:type="paragraph" w:customStyle="1" w:styleId="ActNo">
    <w:name w:val="ActNo"/>
    <w:basedOn w:val="BillBasicHeading"/>
    <w:rsid w:val="00925C23"/>
    <w:pPr>
      <w:keepNext w:val="0"/>
      <w:tabs>
        <w:tab w:val="clear" w:pos="2600"/>
      </w:tabs>
      <w:spacing w:before="220"/>
    </w:pPr>
  </w:style>
  <w:style w:type="paragraph" w:customStyle="1" w:styleId="aParaNote">
    <w:name w:val="aParaNote"/>
    <w:basedOn w:val="BillBasic"/>
    <w:rsid w:val="00925C23"/>
    <w:pPr>
      <w:ind w:left="2840" w:hanging="1240"/>
    </w:pPr>
    <w:rPr>
      <w:sz w:val="20"/>
    </w:rPr>
  </w:style>
  <w:style w:type="paragraph" w:customStyle="1" w:styleId="aExamNum">
    <w:name w:val="aExamNum"/>
    <w:basedOn w:val="aExam"/>
    <w:rsid w:val="00925C23"/>
    <w:pPr>
      <w:ind w:left="1500" w:hanging="400"/>
    </w:pPr>
  </w:style>
  <w:style w:type="paragraph" w:customStyle="1" w:styleId="LongTitle">
    <w:name w:val="LongTitle"/>
    <w:basedOn w:val="BillBasic"/>
    <w:rsid w:val="00925C23"/>
    <w:pPr>
      <w:spacing w:before="300"/>
    </w:pPr>
  </w:style>
  <w:style w:type="paragraph" w:customStyle="1" w:styleId="Minister">
    <w:name w:val="Minister"/>
    <w:basedOn w:val="BillBasic"/>
    <w:rsid w:val="00925C23"/>
    <w:pPr>
      <w:spacing w:before="640"/>
      <w:jc w:val="right"/>
    </w:pPr>
    <w:rPr>
      <w:caps/>
    </w:rPr>
  </w:style>
  <w:style w:type="paragraph" w:customStyle="1" w:styleId="DateLine">
    <w:name w:val="DateLine"/>
    <w:basedOn w:val="BillBasic"/>
    <w:rsid w:val="00925C23"/>
    <w:pPr>
      <w:tabs>
        <w:tab w:val="left" w:pos="4320"/>
      </w:tabs>
    </w:pPr>
  </w:style>
  <w:style w:type="paragraph" w:customStyle="1" w:styleId="madeunder">
    <w:name w:val="made under"/>
    <w:basedOn w:val="BillBasic"/>
    <w:rsid w:val="00925C23"/>
    <w:pPr>
      <w:spacing w:before="240"/>
    </w:pPr>
  </w:style>
  <w:style w:type="paragraph" w:customStyle="1" w:styleId="EndNoteSubHeading">
    <w:name w:val="EndNoteSubHeading"/>
    <w:basedOn w:val="Normal"/>
    <w:next w:val="EndNoteText"/>
    <w:rsid w:val="00FE21FA"/>
    <w:pPr>
      <w:keepNext/>
      <w:tabs>
        <w:tab w:val="left" w:pos="700"/>
      </w:tabs>
      <w:spacing w:before="240"/>
      <w:ind w:left="700" w:hanging="700"/>
    </w:pPr>
    <w:rPr>
      <w:rFonts w:ascii="Arial" w:hAnsi="Arial"/>
      <w:b/>
      <w:sz w:val="20"/>
    </w:rPr>
  </w:style>
  <w:style w:type="paragraph" w:customStyle="1" w:styleId="EndNoteText">
    <w:name w:val="EndNoteText"/>
    <w:basedOn w:val="BillBasic"/>
    <w:rsid w:val="00925C23"/>
    <w:pPr>
      <w:tabs>
        <w:tab w:val="left" w:pos="700"/>
        <w:tab w:val="right" w:pos="6160"/>
      </w:tabs>
      <w:spacing w:before="80"/>
      <w:ind w:left="700" w:hanging="700"/>
    </w:pPr>
    <w:rPr>
      <w:sz w:val="20"/>
    </w:rPr>
  </w:style>
  <w:style w:type="paragraph" w:customStyle="1" w:styleId="BillBasicItalics">
    <w:name w:val="BillBasicItalics"/>
    <w:basedOn w:val="BillBasic"/>
    <w:rsid w:val="00925C23"/>
    <w:rPr>
      <w:i/>
    </w:rPr>
  </w:style>
  <w:style w:type="paragraph" w:customStyle="1" w:styleId="00SigningPage">
    <w:name w:val="00SigningPage"/>
    <w:basedOn w:val="Normal"/>
    <w:rsid w:val="00925C23"/>
  </w:style>
  <w:style w:type="paragraph" w:customStyle="1" w:styleId="Aparareturn">
    <w:name w:val="A para return"/>
    <w:basedOn w:val="BillBasic"/>
    <w:rsid w:val="00925C23"/>
    <w:pPr>
      <w:ind w:left="1600"/>
    </w:pPr>
  </w:style>
  <w:style w:type="paragraph" w:customStyle="1" w:styleId="Asubparareturn">
    <w:name w:val="A subpara return"/>
    <w:basedOn w:val="BillBasic"/>
    <w:rsid w:val="00925C23"/>
    <w:pPr>
      <w:ind w:left="2100"/>
    </w:pPr>
  </w:style>
  <w:style w:type="paragraph" w:customStyle="1" w:styleId="CommentNum">
    <w:name w:val="CommentNum"/>
    <w:basedOn w:val="Comment"/>
    <w:rsid w:val="00925C23"/>
    <w:pPr>
      <w:ind w:left="1800" w:hanging="1800"/>
    </w:pPr>
  </w:style>
  <w:style w:type="paragraph" w:styleId="TOC8">
    <w:name w:val="toc 8"/>
    <w:basedOn w:val="TOC3"/>
    <w:next w:val="Normal"/>
    <w:autoRedefine/>
    <w:rsid w:val="00925C23"/>
    <w:pPr>
      <w:keepNext w:val="0"/>
      <w:spacing w:before="120"/>
    </w:pPr>
  </w:style>
  <w:style w:type="paragraph" w:customStyle="1" w:styleId="Judges">
    <w:name w:val="Judges"/>
    <w:basedOn w:val="Minister"/>
    <w:rsid w:val="00925C23"/>
    <w:pPr>
      <w:spacing w:before="180"/>
    </w:pPr>
  </w:style>
  <w:style w:type="paragraph" w:customStyle="1" w:styleId="BillFor">
    <w:name w:val="BillFor"/>
    <w:basedOn w:val="BillBasicHeading"/>
    <w:rsid w:val="00925C23"/>
    <w:pPr>
      <w:keepNext w:val="0"/>
      <w:spacing w:before="320"/>
      <w:jc w:val="both"/>
    </w:pPr>
    <w:rPr>
      <w:sz w:val="28"/>
    </w:rPr>
  </w:style>
  <w:style w:type="paragraph" w:customStyle="1" w:styleId="draft">
    <w:name w:val="draft"/>
    <w:basedOn w:val="Normal"/>
    <w:rsid w:val="00925C2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25C23"/>
    <w:pPr>
      <w:spacing w:line="260" w:lineRule="atLeast"/>
      <w:jc w:val="center"/>
    </w:pPr>
  </w:style>
  <w:style w:type="paragraph" w:customStyle="1" w:styleId="Amainbullet">
    <w:name w:val="A main bullet"/>
    <w:basedOn w:val="BillBasic"/>
    <w:rsid w:val="00925C23"/>
    <w:pPr>
      <w:spacing w:before="60"/>
      <w:ind w:left="1500" w:hanging="400"/>
    </w:pPr>
  </w:style>
  <w:style w:type="paragraph" w:customStyle="1" w:styleId="Aparabullet">
    <w:name w:val="A para bullet"/>
    <w:basedOn w:val="BillBasic"/>
    <w:rsid w:val="00925C23"/>
    <w:pPr>
      <w:spacing w:before="60"/>
      <w:ind w:left="2000" w:hanging="400"/>
    </w:pPr>
  </w:style>
  <w:style w:type="paragraph" w:customStyle="1" w:styleId="Asubparabullet">
    <w:name w:val="A subpara bullet"/>
    <w:basedOn w:val="BillBasic"/>
    <w:rsid w:val="00925C23"/>
    <w:pPr>
      <w:spacing w:before="60"/>
      <w:ind w:left="2540" w:hanging="400"/>
    </w:pPr>
  </w:style>
  <w:style w:type="paragraph" w:customStyle="1" w:styleId="aDefpara">
    <w:name w:val="aDef para"/>
    <w:basedOn w:val="Apara"/>
    <w:rsid w:val="00925C23"/>
  </w:style>
  <w:style w:type="paragraph" w:customStyle="1" w:styleId="aDefsubpara">
    <w:name w:val="aDef subpara"/>
    <w:basedOn w:val="Asubpara"/>
    <w:rsid w:val="00925C23"/>
  </w:style>
  <w:style w:type="paragraph" w:customStyle="1" w:styleId="Idefpara">
    <w:name w:val="I def para"/>
    <w:basedOn w:val="Ipara"/>
    <w:rsid w:val="00925C23"/>
  </w:style>
  <w:style w:type="paragraph" w:customStyle="1" w:styleId="Idefsubpara">
    <w:name w:val="I def subpara"/>
    <w:basedOn w:val="Isubpara"/>
    <w:rsid w:val="00925C23"/>
  </w:style>
  <w:style w:type="paragraph" w:customStyle="1" w:styleId="Notified">
    <w:name w:val="Notified"/>
    <w:basedOn w:val="BillBasic"/>
    <w:rsid w:val="00925C23"/>
    <w:pPr>
      <w:spacing w:before="360"/>
      <w:jc w:val="right"/>
    </w:pPr>
    <w:rPr>
      <w:i/>
    </w:rPr>
  </w:style>
  <w:style w:type="paragraph" w:customStyle="1" w:styleId="03ScheduleLandscape">
    <w:name w:val="03ScheduleLandscape"/>
    <w:basedOn w:val="Normal"/>
    <w:rsid w:val="00925C23"/>
  </w:style>
  <w:style w:type="paragraph" w:customStyle="1" w:styleId="IDict-Heading">
    <w:name w:val="I Dict-Heading"/>
    <w:basedOn w:val="BillBasicHeading"/>
    <w:rsid w:val="00925C23"/>
    <w:pPr>
      <w:spacing w:before="320"/>
      <w:ind w:left="2600" w:hanging="2600"/>
      <w:jc w:val="both"/>
    </w:pPr>
    <w:rPr>
      <w:sz w:val="34"/>
    </w:rPr>
  </w:style>
  <w:style w:type="paragraph" w:customStyle="1" w:styleId="02TextLandscape">
    <w:name w:val="02TextLandscape"/>
    <w:basedOn w:val="Normal"/>
    <w:rsid w:val="00925C23"/>
  </w:style>
  <w:style w:type="paragraph" w:styleId="Salutation">
    <w:name w:val="Salutation"/>
    <w:basedOn w:val="Normal"/>
    <w:next w:val="Normal"/>
    <w:rsid w:val="00FE21FA"/>
  </w:style>
  <w:style w:type="paragraph" w:customStyle="1" w:styleId="aNoteBullet">
    <w:name w:val="aNoteBullet"/>
    <w:basedOn w:val="aNoteSymb"/>
    <w:rsid w:val="00925C23"/>
    <w:pPr>
      <w:tabs>
        <w:tab w:val="left" w:pos="2200"/>
      </w:tabs>
      <w:spacing w:before="60"/>
      <w:ind w:left="2600" w:hanging="700"/>
    </w:pPr>
  </w:style>
  <w:style w:type="paragraph" w:customStyle="1" w:styleId="aNotess">
    <w:name w:val="aNotess"/>
    <w:basedOn w:val="BillBasic"/>
    <w:rsid w:val="00FE21FA"/>
    <w:pPr>
      <w:ind w:left="1900" w:hanging="800"/>
    </w:pPr>
    <w:rPr>
      <w:sz w:val="20"/>
    </w:rPr>
  </w:style>
  <w:style w:type="paragraph" w:customStyle="1" w:styleId="aParaNoteBullet">
    <w:name w:val="aParaNoteBullet"/>
    <w:basedOn w:val="aParaNote"/>
    <w:rsid w:val="00925C23"/>
    <w:pPr>
      <w:tabs>
        <w:tab w:val="left" w:pos="2700"/>
      </w:tabs>
      <w:spacing w:before="60"/>
      <w:ind w:left="3100" w:hanging="700"/>
    </w:pPr>
  </w:style>
  <w:style w:type="paragraph" w:customStyle="1" w:styleId="aNotepar">
    <w:name w:val="aNotepar"/>
    <w:basedOn w:val="BillBasic"/>
    <w:next w:val="Normal"/>
    <w:rsid w:val="00925C23"/>
    <w:pPr>
      <w:ind w:left="2400" w:hanging="800"/>
    </w:pPr>
    <w:rPr>
      <w:sz w:val="20"/>
    </w:rPr>
  </w:style>
  <w:style w:type="paragraph" w:customStyle="1" w:styleId="aNoteTextpar">
    <w:name w:val="aNoteTextpar"/>
    <w:basedOn w:val="aNotepar"/>
    <w:rsid w:val="00925C23"/>
    <w:pPr>
      <w:spacing w:before="60"/>
      <w:ind w:firstLine="0"/>
    </w:pPr>
  </w:style>
  <w:style w:type="paragraph" w:customStyle="1" w:styleId="MinisterWord">
    <w:name w:val="MinisterWord"/>
    <w:basedOn w:val="Normal"/>
    <w:rsid w:val="00925C23"/>
    <w:pPr>
      <w:spacing w:before="60"/>
      <w:jc w:val="right"/>
    </w:pPr>
  </w:style>
  <w:style w:type="paragraph" w:customStyle="1" w:styleId="aExamPara">
    <w:name w:val="aExamPara"/>
    <w:basedOn w:val="aExam"/>
    <w:rsid w:val="00925C23"/>
    <w:pPr>
      <w:tabs>
        <w:tab w:val="right" w:pos="1720"/>
        <w:tab w:val="left" w:pos="2000"/>
        <w:tab w:val="left" w:pos="2300"/>
      </w:tabs>
      <w:ind w:left="2400" w:hanging="1300"/>
    </w:pPr>
  </w:style>
  <w:style w:type="paragraph" w:customStyle="1" w:styleId="aExamNumText">
    <w:name w:val="aExamNumText"/>
    <w:basedOn w:val="aExam"/>
    <w:rsid w:val="00925C23"/>
    <w:pPr>
      <w:ind w:left="1500"/>
    </w:pPr>
  </w:style>
  <w:style w:type="paragraph" w:customStyle="1" w:styleId="aExamBullet">
    <w:name w:val="aExamBullet"/>
    <w:basedOn w:val="aExam"/>
    <w:rsid w:val="00925C23"/>
    <w:pPr>
      <w:tabs>
        <w:tab w:val="left" w:pos="1500"/>
        <w:tab w:val="left" w:pos="2300"/>
      </w:tabs>
      <w:ind w:left="1900" w:hanging="800"/>
    </w:pPr>
  </w:style>
  <w:style w:type="paragraph" w:customStyle="1" w:styleId="aNotePara">
    <w:name w:val="aNotePara"/>
    <w:basedOn w:val="aNote"/>
    <w:rsid w:val="00925C23"/>
    <w:pPr>
      <w:tabs>
        <w:tab w:val="right" w:pos="2140"/>
        <w:tab w:val="left" w:pos="2400"/>
      </w:tabs>
      <w:spacing w:before="60"/>
      <w:ind w:left="2400" w:hanging="1300"/>
    </w:pPr>
  </w:style>
  <w:style w:type="paragraph" w:customStyle="1" w:styleId="aExplanHeading">
    <w:name w:val="aExplanHeading"/>
    <w:basedOn w:val="BillBasicHeading"/>
    <w:next w:val="Normal"/>
    <w:rsid w:val="00925C23"/>
    <w:rPr>
      <w:rFonts w:ascii="Arial (W1)" w:hAnsi="Arial (W1)"/>
      <w:sz w:val="18"/>
    </w:rPr>
  </w:style>
  <w:style w:type="paragraph" w:customStyle="1" w:styleId="aExplanText">
    <w:name w:val="aExplanText"/>
    <w:basedOn w:val="BillBasic"/>
    <w:rsid w:val="00925C23"/>
    <w:rPr>
      <w:sz w:val="20"/>
    </w:rPr>
  </w:style>
  <w:style w:type="paragraph" w:customStyle="1" w:styleId="aParaNotePara">
    <w:name w:val="aParaNotePara"/>
    <w:basedOn w:val="aNoteParaSymb"/>
    <w:rsid w:val="00925C23"/>
    <w:pPr>
      <w:tabs>
        <w:tab w:val="clear" w:pos="2140"/>
        <w:tab w:val="clear" w:pos="2400"/>
        <w:tab w:val="right" w:pos="2644"/>
      </w:tabs>
      <w:ind w:left="3320" w:hanging="1720"/>
    </w:pPr>
  </w:style>
  <w:style w:type="character" w:customStyle="1" w:styleId="charBold">
    <w:name w:val="charBold"/>
    <w:basedOn w:val="DefaultParagraphFont"/>
    <w:rsid w:val="00925C23"/>
    <w:rPr>
      <w:b/>
    </w:rPr>
  </w:style>
  <w:style w:type="character" w:customStyle="1" w:styleId="charBoldItals">
    <w:name w:val="charBoldItals"/>
    <w:basedOn w:val="DefaultParagraphFont"/>
    <w:rsid w:val="00925C23"/>
    <w:rPr>
      <w:b/>
      <w:i/>
    </w:rPr>
  </w:style>
  <w:style w:type="character" w:customStyle="1" w:styleId="charItals">
    <w:name w:val="charItals"/>
    <w:basedOn w:val="DefaultParagraphFont"/>
    <w:rsid w:val="00925C23"/>
    <w:rPr>
      <w:i/>
    </w:rPr>
  </w:style>
  <w:style w:type="character" w:customStyle="1" w:styleId="charUnderline">
    <w:name w:val="charUnderline"/>
    <w:basedOn w:val="DefaultParagraphFont"/>
    <w:rsid w:val="00925C23"/>
    <w:rPr>
      <w:u w:val="single"/>
    </w:rPr>
  </w:style>
  <w:style w:type="paragraph" w:customStyle="1" w:styleId="TableHd">
    <w:name w:val="TableHd"/>
    <w:basedOn w:val="Normal"/>
    <w:rsid w:val="00925C23"/>
    <w:pPr>
      <w:keepNext/>
      <w:spacing w:before="300"/>
      <w:ind w:left="1200" w:hanging="1200"/>
    </w:pPr>
    <w:rPr>
      <w:rFonts w:ascii="Arial" w:hAnsi="Arial"/>
      <w:b/>
      <w:sz w:val="20"/>
    </w:rPr>
  </w:style>
  <w:style w:type="paragraph" w:customStyle="1" w:styleId="TableColHd">
    <w:name w:val="TableColHd"/>
    <w:basedOn w:val="Normal"/>
    <w:rsid w:val="00925C23"/>
    <w:pPr>
      <w:keepNext/>
      <w:spacing w:after="60"/>
    </w:pPr>
    <w:rPr>
      <w:rFonts w:ascii="Arial" w:hAnsi="Arial"/>
      <w:b/>
      <w:sz w:val="18"/>
    </w:rPr>
  </w:style>
  <w:style w:type="paragraph" w:customStyle="1" w:styleId="PenaltyPara">
    <w:name w:val="PenaltyPara"/>
    <w:basedOn w:val="Normal"/>
    <w:rsid w:val="00925C23"/>
    <w:pPr>
      <w:tabs>
        <w:tab w:val="right" w:pos="1360"/>
      </w:tabs>
      <w:spacing w:before="60"/>
      <w:ind w:left="1600" w:hanging="1600"/>
      <w:jc w:val="both"/>
    </w:pPr>
  </w:style>
  <w:style w:type="paragraph" w:customStyle="1" w:styleId="tablepara">
    <w:name w:val="table para"/>
    <w:basedOn w:val="Normal"/>
    <w:rsid w:val="00925C23"/>
    <w:pPr>
      <w:tabs>
        <w:tab w:val="right" w:pos="800"/>
        <w:tab w:val="left" w:pos="1100"/>
      </w:tabs>
      <w:spacing w:before="80" w:after="60"/>
      <w:ind w:left="1100" w:hanging="1100"/>
    </w:pPr>
  </w:style>
  <w:style w:type="paragraph" w:customStyle="1" w:styleId="tablesubpara">
    <w:name w:val="table subpara"/>
    <w:basedOn w:val="Normal"/>
    <w:rsid w:val="00925C23"/>
    <w:pPr>
      <w:tabs>
        <w:tab w:val="right" w:pos="1500"/>
        <w:tab w:val="left" w:pos="1800"/>
      </w:tabs>
      <w:spacing w:before="80" w:after="60"/>
      <w:ind w:left="1800" w:hanging="1800"/>
    </w:pPr>
  </w:style>
  <w:style w:type="paragraph" w:customStyle="1" w:styleId="TableText">
    <w:name w:val="TableText"/>
    <w:basedOn w:val="Normal"/>
    <w:rsid w:val="00925C23"/>
    <w:pPr>
      <w:spacing w:before="60" w:after="60"/>
    </w:pPr>
  </w:style>
  <w:style w:type="paragraph" w:customStyle="1" w:styleId="IshadedH5Sec">
    <w:name w:val="I shaded H5 Sec"/>
    <w:basedOn w:val="AH5Sec"/>
    <w:rsid w:val="00925C23"/>
    <w:pPr>
      <w:shd w:val="pct25" w:color="auto" w:fill="auto"/>
      <w:outlineLvl w:val="9"/>
    </w:pPr>
  </w:style>
  <w:style w:type="paragraph" w:customStyle="1" w:styleId="IshadedSchClause">
    <w:name w:val="I shaded Sch Clause"/>
    <w:basedOn w:val="IshadedH5Sec"/>
    <w:rsid w:val="00925C23"/>
  </w:style>
  <w:style w:type="paragraph" w:customStyle="1" w:styleId="Penalty">
    <w:name w:val="Penalty"/>
    <w:basedOn w:val="Amainreturn"/>
    <w:rsid w:val="00925C23"/>
  </w:style>
  <w:style w:type="paragraph" w:customStyle="1" w:styleId="aNoteText">
    <w:name w:val="aNoteText"/>
    <w:basedOn w:val="aNoteSymb"/>
    <w:rsid w:val="00925C23"/>
    <w:pPr>
      <w:spacing w:before="60"/>
      <w:ind w:firstLine="0"/>
    </w:pPr>
  </w:style>
  <w:style w:type="paragraph" w:customStyle="1" w:styleId="aExamINum">
    <w:name w:val="aExamINum"/>
    <w:basedOn w:val="aExam"/>
    <w:rsid w:val="00FE21FA"/>
    <w:pPr>
      <w:tabs>
        <w:tab w:val="left" w:pos="1500"/>
      </w:tabs>
      <w:ind w:left="1500" w:hanging="400"/>
    </w:pPr>
  </w:style>
  <w:style w:type="paragraph" w:customStyle="1" w:styleId="AExamIPara">
    <w:name w:val="AExamIPara"/>
    <w:basedOn w:val="aExam"/>
    <w:rsid w:val="00925C23"/>
    <w:pPr>
      <w:tabs>
        <w:tab w:val="right" w:pos="1720"/>
        <w:tab w:val="left" w:pos="2000"/>
      </w:tabs>
      <w:ind w:left="2000" w:hanging="900"/>
    </w:pPr>
  </w:style>
  <w:style w:type="paragraph" w:customStyle="1" w:styleId="AH3sec">
    <w:name w:val="A H3 sec"/>
    <w:basedOn w:val="Normal"/>
    <w:next w:val="Amain"/>
    <w:rsid w:val="00FE21F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25C23"/>
    <w:pPr>
      <w:tabs>
        <w:tab w:val="clear" w:pos="2600"/>
      </w:tabs>
      <w:ind w:left="1100"/>
    </w:pPr>
    <w:rPr>
      <w:sz w:val="18"/>
    </w:rPr>
  </w:style>
  <w:style w:type="paragraph" w:customStyle="1" w:styleId="aExamss">
    <w:name w:val="aExamss"/>
    <w:basedOn w:val="aNoteSymb"/>
    <w:rsid w:val="00925C23"/>
    <w:pPr>
      <w:spacing w:before="60"/>
      <w:ind w:left="1100" w:firstLine="0"/>
    </w:pPr>
  </w:style>
  <w:style w:type="paragraph" w:customStyle="1" w:styleId="aExamHdgpar">
    <w:name w:val="aExamHdgpar"/>
    <w:basedOn w:val="aExamHdgss"/>
    <w:next w:val="Normal"/>
    <w:rsid w:val="00925C23"/>
    <w:pPr>
      <w:ind w:left="1600"/>
    </w:pPr>
  </w:style>
  <w:style w:type="paragraph" w:customStyle="1" w:styleId="aExampar">
    <w:name w:val="aExampar"/>
    <w:basedOn w:val="aExamss"/>
    <w:rsid w:val="00925C23"/>
    <w:pPr>
      <w:ind w:left="1600"/>
    </w:pPr>
  </w:style>
  <w:style w:type="paragraph" w:customStyle="1" w:styleId="aExamINumss">
    <w:name w:val="aExamINumss"/>
    <w:basedOn w:val="aExamss"/>
    <w:rsid w:val="00925C23"/>
    <w:pPr>
      <w:tabs>
        <w:tab w:val="left" w:pos="1500"/>
      </w:tabs>
      <w:ind w:left="1500" w:hanging="400"/>
    </w:pPr>
  </w:style>
  <w:style w:type="paragraph" w:customStyle="1" w:styleId="aExamINumpar">
    <w:name w:val="aExamINumpar"/>
    <w:basedOn w:val="aExampar"/>
    <w:rsid w:val="00925C23"/>
    <w:pPr>
      <w:tabs>
        <w:tab w:val="left" w:pos="2000"/>
      </w:tabs>
      <w:ind w:left="2000" w:hanging="400"/>
    </w:pPr>
  </w:style>
  <w:style w:type="paragraph" w:customStyle="1" w:styleId="aExamNumTextss">
    <w:name w:val="aExamNumTextss"/>
    <w:basedOn w:val="aExamss"/>
    <w:rsid w:val="00925C23"/>
    <w:pPr>
      <w:ind w:left="1500"/>
    </w:pPr>
  </w:style>
  <w:style w:type="paragraph" w:customStyle="1" w:styleId="aExamNumTextpar">
    <w:name w:val="aExamNumTextpar"/>
    <w:basedOn w:val="aExampar"/>
    <w:rsid w:val="00FE21FA"/>
    <w:pPr>
      <w:ind w:left="2000"/>
    </w:pPr>
  </w:style>
  <w:style w:type="paragraph" w:customStyle="1" w:styleId="aExamBulletss">
    <w:name w:val="aExamBulletss"/>
    <w:basedOn w:val="aExamss"/>
    <w:rsid w:val="00925C23"/>
    <w:pPr>
      <w:ind w:left="1500" w:hanging="400"/>
    </w:pPr>
  </w:style>
  <w:style w:type="paragraph" w:customStyle="1" w:styleId="aExamBulletpar">
    <w:name w:val="aExamBulletpar"/>
    <w:basedOn w:val="aExampar"/>
    <w:rsid w:val="00925C23"/>
    <w:pPr>
      <w:ind w:left="2000" w:hanging="400"/>
    </w:pPr>
  </w:style>
  <w:style w:type="paragraph" w:customStyle="1" w:styleId="aExamHdgsubpar">
    <w:name w:val="aExamHdgsubpar"/>
    <w:basedOn w:val="aExamHdgss"/>
    <w:next w:val="Normal"/>
    <w:rsid w:val="00925C23"/>
    <w:pPr>
      <w:ind w:left="2140"/>
    </w:pPr>
  </w:style>
  <w:style w:type="paragraph" w:customStyle="1" w:styleId="aExamsubpar">
    <w:name w:val="aExamsubpar"/>
    <w:basedOn w:val="aExamss"/>
    <w:rsid w:val="00925C23"/>
    <w:pPr>
      <w:ind w:left="2140"/>
    </w:pPr>
  </w:style>
  <w:style w:type="paragraph" w:customStyle="1" w:styleId="aExamNumsubpar">
    <w:name w:val="aExamNumsubpar"/>
    <w:basedOn w:val="aExamsubpar"/>
    <w:rsid w:val="00FE21FA"/>
    <w:pPr>
      <w:tabs>
        <w:tab w:val="left" w:pos="2540"/>
      </w:tabs>
      <w:ind w:left="2540" w:hanging="400"/>
    </w:pPr>
  </w:style>
  <w:style w:type="paragraph" w:customStyle="1" w:styleId="aExamNumTextsubpar">
    <w:name w:val="aExamNumTextsubpar"/>
    <w:basedOn w:val="aExampar"/>
    <w:rsid w:val="00FE21FA"/>
    <w:pPr>
      <w:ind w:left="2540"/>
    </w:pPr>
  </w:style>
  <w:style w:type="paragraph" w:customStyle="1" w:styleId="aExamBulletsubpar">
    <w:name w:val="aExamBulletsubpar"/>
    <w:basedOn w:val="aExamsubpar"/>
    <w:rsid w:val="00FE21FA"/>
    <w:pPr>
      <w:tabs>
        <w:tab w:val="num" w:pos="2540"/>
      </w:tabs>
      <w:ind w:left="2540" w:hanging="400"/>
    </w:pPr>
  </w:style>
  <w:style w:type="paragraph" w:customStyle="1" w:styleId="aNoteTextss">
    <w:name w:val="aNoteTextss"/>
    <w:basedOn w:val="Normal"/>
    <w:rsid w:val="00925C23"/>
    <w:pPr>
      <w:spacing w:before="60"/>
      <w:ind w:left="1900"/>
      <w:jc w:val="both"/>
    </w:pPr>
    <w:rPr>
      <w:sz w:val="20"/>
    </w:rPr>
  </w:style>
  <w:style w:type="paragraph" w:customStyle="1" w:styleId="aNoteParass">
    <w:name w:val="aNoteParass"/>
    <w:basedOn w:val="Normal"/>
    <w:rsid w:val="00925C23"/>
    <w:pPr>
      <w:tabs>
        <w:tab w:val="right" w:pos="2140"/>
        <w:tab w:val="left" w:pos="2400"/>
      </w:tabs>
      <w:spacing w:before="60"/>
      <w:ind w:left="2400" w:hanging="1300"/>
      <w:jc w:val="both"/>
    </w:pPr>
    <w:rPr>
      <w:sz w:val="20"/>
    </w:rPr>
  </w:style>
  <w:style w:type="paragraph" w:customStyle="1" w:styleId="aNoteParapar">
    <w:name w:val="aNoteParapar"/>
    <w:basedOn w:val="aNotepar"/>
    <w:rsid w:val="00925C23"/>
    <w:pPr>
      <w:tabs>
        <w:tab w:val="right" w:pos="2640"/>
      </w:tabs>
      <w:spacing w:before="60"/>
      <w:ind w:left="2920" w:hanging="1320"/>
    </w:pPr>
  </w:style>
  <w:style w:type="paragraph" w:customStyle="1" w:styleId="aNotesubpar">
    <w:name w:val="aNotesubpar"/>
    <w:basedOn w:val="BillBasic"/>
    <w:next w:val="Normal"/>
    <w:rsid w:val="00925C23"/>
    <w:pPr>
      <w:ind w:left="2940" w:hanging="800"/>
    </w:pPr>
    <w:rPr>
      <w:sz w:val="20"/>
    </w:rPr>
  </w:style>
  <w:style w:type="paragraph" w:customStyle="1" w:styleId="aNoteTextsubpar">
    <w:name w:val="aNoteTextsubpar"/>
    <w:basedOn w:val="aNotesubpar"/>
    <w:rsid w:val="00925C23"/>
    <w:pPr>
      <w:spacing w:before="60"/>
      <w:ind w:firstLine="0"/>
    </w:pPr>
  </w:style>
  <w:style w:type="paragraph" w:customStyle="1" w:styleId="aNoteParasubpar">
    <w:name w:val="aNoteParasubpar"/>
    <w:basedOn w:val="aNotesubpar"/>
    <w:rsid w:val="00FE21FA"/>
    <w:pPr>
      <w:tabs>
        <w:tab w:val="right" w:pos="3180"/>
      </w:tabs>
      <w:spacing w:before="60"/>
      <w:ind w:left="3460" w:hanging="1320"/>
    </w:pPr>
  </w:style>
  <w:style w:type="paragraph" w:customStyle="1" w:styleId="aNoteBulletsubpar">
    <w:name w:val="aNoteBulletsubpar"/>
    <w:basedOn w:val="aNotesubpar"/>
    <w:rsid w:val="00FE21FA"/>
    <w:pPr>
      <w:numPr>
        <w:numId w:val="13"/>
      </w:numPr>
      <w:tabs>
        <w:tab w:val="left" w:pos="3240"/>
      </w:tabs>
      <w:spacing w:before="60"/>
    </w:pPr>
  </w:style>
  <w:style w:type="paragraph" w:customStyle="1" w:styleId="aNoteBulletss">
    <w:name w:val="aNoteBulletss"/>
    <w:basedOn w:val="Normal"/>
    <w:rsid w:val="00925C23"/>
    <w:pPr>
      <w:spacing w:before="60"/>
      <w:ind w:left="2300" w:hanging="400"/>
      <w:jc w:val="both"/>
    </w:pPr>
    <w:rPr>
      <w:sz w:val="20"/>
    </w:rPr>
  </w:style>
  <w:style w:type="paragraph" w:customStyle="1" w:styleId="aNoteBulletpar">
    <w:name w:val="aNoteBulletpar"/>
    <w:basedOn w:val="aNotepar"/>
    <w:rsid w:val="00925C23"/>
    <w:pPr>
      <w:spacing w:before="60"/>
      <w:ind w:left="2800" w:hanging="400"/>
    </w:pPr>
  </w:style>
  <w:style w:type="paragraph" w:customStyle="1" w:styleId="aExplanBullet">
    <w:name w:val="aExplanBullet"/>
    <w:basedOn w:val="Normal"/>
    <w:rsid w:val="00925C23"/>
    <w:pPr>
      <w:spacing w:before="140"/>
      <w:ind w:left="400" w:hanging="400"/>
      <w:jc w:val="both"/>
    </w:pPr>
    <w:rPr>
      <w:snapToGrid w:val="0"/>
      <w:sz w:val="20"/>
    </w:rPr>
  </w:style>
  <w:style w:type="paragraph" w:customStyle="1" w:styleId="AuthLaw">
    <w:name w:val="AuthLaw"/>
    <w:basedOn w:val="BillBasic"/>
    <w:rsid w:val="00FE21FA"/>
    <w:rPr>
      <w:rFonts w:ascii="Arial" w:hAnsi="Arial"/>
      <w:b/>
      <w:sz w:val="20"/>
    </w:rPr>
  </w:style>
  <w:style w:type="paragraph" w:customStyle="1" w:styleId="aExamNumpar">
    <w:name w:val="aExamNumpar"/>
    <w:basedOn w:val="aExamINumss"/>
    <w:rsid w:val="00FE21FA"/>
    <w:pPr>
      <w:tabs>
        <w:tab w:val="clear" w:pos="1500"/>
        <w:tab w:val="left" w:pos="2000"/>
      </w:tabs>
      <w:ind w:left="2000"/>
    </w:pPr>
  </w:style>
  <w:style w:type="paragraph" w:customStyle="1" w:styleId="Schsectionheading">
    <w:name w:val="Sch section heading"/>
    <w:basedOn w:val="BillBasic"/>
    <w:next w:val="Amain"/>
    <w:rsid w:val="00FE21FA"/>
    <w:pPr>
      <w:spacing w:before="240"/>
      <w:jc w:val="left"/>
      <w:outlineLvl w:val="4"/>
    </w:pPr>
    <w:rPr>
      <w:rFonts w:ascii="Arial" w:hAnsi="Arial"/>
      <w:b/>
    </w:rPr>
  </w:style>
  <w:style w:type="paragraph" w:customStyle="1" w:styleId="SchAmain">
    <w:name w:val="Sch A main"/>
    <w:basedOn w:val="Amain"/>
    <w:rsid w:val="00925C23"/>
  </w:style>
  <w:style w:type="paragraph" w:customStyle="1" w:styleId="SchApara">
    <w:name w:val="Sch A para"/>
    <w:basedOn w:val="Apara"/>
    <w:rsid w:val="00925C23"/>
  </w:style>
  <w:style w:type="paragraph" w:customStyle="1" w:styleId="SchAsubpara">
    <w:name w:val="Sch A subpara"/>
    <w:basedOn w:val="Asubpara"/>
    <w:rsid w:val="00925C23"/>
  </w:style>
  <w:style w:type="paragraph" w:customStyle="1" w:styleId="SchAsubsubpara">
    <w:name w:val="Sch A subsubpara"/>
    <w:basedOn w:val="Asubsubpara"/>
    <w:rsid w:val="00925C23"/>
  </w:style>
  <w:style w:type="paragraph" w:customStyle="1" w:styleId="TOCOL1">
    <w:name w:val="TOCOL 1"/>
    <w:basedOn w:val="TOC1"/>
    <w:rsid w:val="00925C23"/>
  </w:style>
  <w:style w:type="paragraph" w:customStyle="1" w:styleId="TOCOL2">
    <w:name w:val="TOCOL 2"/>
    <w:basedOn w:val="TOC2"/>
    <w:rsid w:val="00925C23"/>
    <w:pPr>
      <w:keepNext w:val="0"/>
    </w:pPr>
  </w:style>
  <w:style w:type="paragraph" w:customStyle="1" w:styleId="TOCOL3">
    <w:name w:val="TOCOL 3"/>
    <w:basedOn w:val="TOC3"/>
    <w:rsid w:val="00925C23"/>
    <w:pPr>
      <w:keepNext w:val="0"/>
    </w:pPr>
  </w:style>
  <w:style w:type="paragraph" w:customStyle="1" w:styleId="TOCOL4">
    <w:name w:val="TOCOL 4"/>
    <w:basedOn w:val="TOC4"/>
    <w:rsid w:val="00925C23"/>
    <w:pPr>
      <w:keepNext w:val="0"/>
    </w:pPr>
  </w:style>
  <w:style w:type="paragraph" w:customStyle="1" w:styleId="TOCOL5">
    <w:name w:val="TOCOL 5"/>
    <w:basedOn w:val="TOC5"/>
    <w:rsid w:val="00925C23"/>
    <w:pPr>
      <w:tabs>
        <w:tab w:val="left" w:pos="400"/>
      </w:tabs>
    </w:pPr>
  </w:style>
  <w:style w:type="paragraph" w:customStyle="1" w:styleId="TOCOL6">
    <w:name w:val="TOCOL 6"/>
    <w:basedOn w:val="TOC6"/>
    <w:rsid w:val="00925C23"/>
    <w:pPr>
      <w:keepNext w:val="0"/>
    </w:pPr>
  </w:style>
  <w:style w:type="paragraph" w:customStyle="1" w:styleId="TOCOL7">
    <w:name w:val="TOCOL 7"/>
    <w:basedOn w:val="TOC7"/>
    <w:rsid w:val="00925C23"/>
  </w:style>
  <w:style w:type="paragraph" w:customStyle="1" w:styleId="TOCOL8">
    <w:name w:val="TOCOL 8"/>
    <w:basedOn w:val="TOC8"/>
    <w:rsid w:val="00925C23"/>
  </w:style>
  <w:style w:type="paragraph" w:customStyle="1" w:styleId="TOCOL9">
    <w:name w:val="TOCOL 9"/>
    <w:basedOn w:val="TOC9"/>
    <w:rsid w:val="00925C23"/>
    <w:pPr>
      <w:ind w:right="0"/>
    </w:pPr>
  </w:style>
  <w:style w:type="paragraph" w:styleId="TOC9">
    <w:name w:val="toc 9"/>
    <w:basedOn w:val="Normal"/>
    <w:next w:val="Normal"/>
    <w:autoRedefine/>
    <w:rsid w:val="00925C23"/>
    <w:pPr>
      <w:ind w:left="1920" w:right="600"/>
    </w:pPr>
  </w:style>
  <w:style w:type="paragraph" w:customStyle="1" w:styleId="Billname1">
    <w:name w:val="Billname1"/>
    <w:basedOn w:val="Normal"/>
    <w:rsid w:val="00925C23"/>
    <w:pPr>
      <w:tabs>
        <w:tab w:val="left" w:pos="2400"/>
      </w:tabs>
      <w:spacing w:before="1220"/>
    </w:pPr>
    <w:rPr>
      <w:rFonts w:ascii="Arial" w:hAnsi="Arial"/>
      <w:b/>
      <w:sz w:val="40"/>
    </w:rPr>
  </w:style>
  <w:style w:type="paragraph" w:customStyle="1" w:styleId="TableText10">
    <w:name w:val="TableText10"/>
    <w:basedOn w:val="TableText"/>
    <w:rsid w:val="00925C23"/>
    <w:rPr>
      <w:sz w:val="20"/>
    </w:rPr>
  </w:style>
  <w:style w:type="paragraph" w:customStyle="1" w:styleId="TablePara10">
    <w:name w:val="TablePara10"/>
    <w:basedOn w:val="tablepara"/>
    <w:rsid w:val="00925C2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25C2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25C23"/>
  </w:style>
  <w:style w:type="character" w:customStyle="1" w:styleId="charPage">
    <w:name w:val="charPage"/>
    <w:basedOn w:val="DefaultParagraphFont"/>
    <w:rsid w:val="00925C23"/>
  </w:style>
  <w:style w:type="character" w:styleId="PageNumber">
    <w:name w:val="page number"/>
    <w:basedOn w:val="DefaultParagraphFont"/>
    <w:rsid w:val="00925C23"/>
  </w:style>
  <w:style w:type="paragraph" w:customStyle="1" w:styleId="Letterhead">
    <w:name w:val="Letterhead"/>
    <w:rsid w:val="00FE21FA"/>
    <w:pPr>
      <w:widowControl w:val="0"/>
      <w:spacing w:after="180"/>
      <w:jc w:val="right"/>
    </w:pPr>
    <w:rPr>
      <w:rFonts w:ascii="Arial" w:hAnsi="Arial"/>
      <w:sz w:val="32"/>
      <w:lang w:eastAsia="en-US"/>
    </w:rPr>
  </w:style>
  <w:style w:type="paragraph" w:customStyle="1" w:styleId="IShadedschclause0">
    <w:name w:val="I Shaded sch clause"/>
    <w:basedOn w:val="IH5Sec"/>
    <w:rsid w:val="00FE21FA"/>
    <w:pPr>
      <w:shd w:val="pct15" w:color="auto" w:fill="FFFFFF"/>
      <w:tabs>
        <w:tab w:val="clear" w:pos="1100"/>
        <w:tab w:val="left" w:pos="700"/>
      </w:tabs>
      <w:ind w:left="700" w:hanging="700"/>
    </w:pPr>
  </w:style>
  <w:style w:type="paragraph" w:customStyle="1" w:styleId="Billfooter">
    <w:name w:val="Billfooter"/>
    <w:basedOn w:val="Normal"/>
    <w:rsid w:val="00FE21FA"/>
    <w:pPr>
      <w:tabs>
        <w:tab w:val="right" w:pos="7200"/>
      </w:tabs>
      <w:jc w:val="both"/>
    </w:pPr>
    <w:rPr>
      <w:sz w:val="18"/>
    </w:rPr>
  </w:style>
  <w:style w:type="paragraph" w:styleId="BalloonText">
    <w:name w:val="Balloon Text"/>
    <w:basedOn w:val="Normal"/>
    <w:link w:val="BalloonTextChar"/>
    <w:uiPriority w:val="99"/>
    <w:unhideWhenUsed/>
    <w:rsid w:val="00925C23"/>
    <w:rPr>
      <w:rFonts w:ascii="Tahoma" w:hAnsi="Tahoma" w:cs="Tahoma"/>
      <w:sz w:val="16"/>
      <w:szCs w:val="16"/>
    </w:rPr>
  </w:style>
  <w:style w:type="character" w:customStyle="1" w:styleId="BalloonTextChar">
    <w:name w:val="Balloon Text Char"/>
    <w:basedOn w:val="DefaultParagraphFont"/>
    <w:link w:val="BalloonText"/>
    <w:uiPriority w:val="99"/>
    <w:rsid w:val="00925C23"/>
    <w:rPr>
      <w:rFonts w:ascii="Tahoma" w:hAnsi="Tahoma" w:cs="Tahoma"/>
      <w:sz w:val="16"/>
      <w:szCs w:val="16"/>
      <w:lang w:eastAsia="en-US"/>
    </w:rPr>
  </w:style>
  <w:style w:type="paragraph" w:customStyle="1" w:styleId="00AssAm">
    <w:name w:val="00AssAm"/>
    <w:basedOn w:val="00SigningPage"/>
    <w:rsid w:val="00FE21FA"/>
  </w:style>
  <w:style w:type="character" w:customStyle="1" w:styleId="FooterChar">
    <w:name w:val="Footer Char"/>
    <w:basedOn w:val="DefaultParagraphFont"/>
    <w:link w:val="Footer"/>
    <w:rsid w:val="00925C23"/>
    <w:rPr>
      <w:rFonts w:ascii="Arial" w:hAnsi="Arial"/>
      <w:sz w:val="18"/>
      <w:lang w:eastAsia="en-US"/>
    </w:rPr>
  </w:style>
  <w:style w:type="character" w:customStyle="1" w:styleId="HeaderChar">
    <w:name w:val="Header Char"/>
    <w:basedOn w:val="DefaultParagraphFont"/>
    <w:link w:val="Header"/>
    <w:rsid w:val="00FE21FA"/>
    <w:rPr>
      <w:sz w:val="24"/>
      <w:lang w:eastAsia="en-US"/>
    </w:rPr>
  </w:style>
  <w:style w:type="paragraph" w:customStyle="1" w:styleId="01aPreamble">
    <w:name w:val="01aPreamble"/>
    <w:basedOn w:val="Normal"/>
    <w:qFormat/>
    <w:rsid w:val="00925C23"/>
  </w:style>
  <w:style w:type="paragraph" w:customStyle="1" w:styleId="TableBullet">
    <w:name w:val="TableBullet"/>
    <w:basedOn w:val="TableText10"/>
    <w:qFormat/>
    <w:rsid w:val="00925C23"/>
    <w:pPr>
      <w:numPr>
        <w:numId w:val="18"/>
      </w:numPr>
    </w:pPr>
  </w:style>
  <w:style w:type="paragraph" w:customStyle="1" w:styleId="BillCrest">
    <w:name w:val="Bill Crest"/>
    <w:basedOn w:val="Normal"/>
    <w:next w:val="Normal"/>
    <w:rsid w:val="00925C23"/>
    <w:pPr>
      <w:tabs>
        <w:tab w:val="center" w:pos="3160"/>
      </w:tabs>
      <w:spacing w:after="60"/>
    </w:pPr>
    <w:rPr>
      <w:sz w:val="216"/>
    </w:rPr>
  </w:style>
  <w:style w:type="paragraph" w:customStyle="1" w:styleId="BillNo">
    <w:name w:val="BillNo"/>
    <w:basedOn w:val="BillBasicHeading"/>
    <w:rsid w:val="00925C23"/>
    <w:pPr>
      <w:keepNext w:val="0"/>
      <w:spacing w:before="240"/>
      <w:jc w:val="both"/>
    </w:pPr>
  </w:style>
  <w:style w:type="paragraph" w:customStyle="1" w:styleId="aNoteBulletann">
    <w:name w:val="aNoteBulletann"/>
    <w:basedOn w:val="aNotess"/>
    <w:rsid w:val="00FE21FA"/>
    <w:pPr>
      <w:tabs>
        <w:tab w:val="left" w:pos="2200"/>
      </w:tabs>
      <w:spacing w:before="0"/>
      <w:ind w:left="0" w:firstLine="0"/>
    </w:pPr>
  </w:style>
  <w:style w:type="paragraph" w:customStyle="1" w:styleId="aNoteBulletparann">
    <w:name w:val="aNoteBulletparann"/>
    <w:basedOn w:val="aNotepar"/>
    <w:rsid w:val="00FE21FA"/>
    <w:pPr>
      <w:tabs>
        <w:tab w:val="left" w:pos="2700"/>
      </w:tabs>
      <w:spacing w:before="0"/>
      <w:ind w:left="0" w:firstLine="0"/>
    </w:pPr>
  </w:style>
  <w:style w:type="paragraph" w:customStyle="1" w:styleId="TableNumbered">
    <w:name w:val="TableNumbered"/>
    <w:basedOn w:val="TableText10"/>
    <w:qFormat/>
    <w:rsid w:val="00925C23"/>
    <w:pPr>
      <w:numPr>
        <w:numId w:val="19"/>
      </w:numPr>
    </w:pPr>
  </w:style>
  <w:style w:type="paragraph" w:customStyle="1" w:styleId="ISchMain">
    <w:name w:val="I Sch Main"/>
    <w:basedOn w:val="BillBasic"/>
    <w:rsid w:val="00925C23"/>
    <w:pPr>
      <w:tabs>
        <w:tab w:val="right" w:pos="900"/>
        <w:tab w:val="left" w:pos="1100"/>
      </w:tabs>
      <w:ind w:left="1100" w:hanging="1100"/>
    </w:pPr>
  </w:style>
  <w:style w:type="paragraph" w:customStyle="1" w:styleId="ISchpara">
    <w:name w:val="I Sch para"/>
    <w:basedOn w:val="BillBasic"/>
    <w:rsid w:val="00925C23"/>
    <w:pPr>
      <w:tabs>
        <w:tab w:val="right" w:pos="1400"/>
        <w:tab w:val="left" w:pos="1600"/>
      </w:tabs>
      <w:ind w:left="1600" w:hanging="1600"/>
    </w:pPr>
  </w:style>
  <w:style w:type="paragraph" w:customStyle="1" w:styleId="ISchsubpara">
    <w:name w:val="I Sch subpara"/>
    <w:basedOn w:val="BillBasic"/>
    <w:rsid w:val="00925C23"/>
    <w:pPr>
      <w:tabs>
        <w:tab w:val="right" w:pos="1940"/>
        <w:tab w:val="left" w:pos="2140"/>
      </w:tabs>
      <w:ind w:left="2140" w:hanging="2140"/>
    </w:pPr>
  </w:style>
  <w:style w:type="paragraph" w:customStyle="1" w:styleId="ISchsubsubpara">
    <w:name w:val="I Sch subsubpara"/>
    <w:basedOn w:val="BillBasic"/>
    <w:rsid w:val="00925C23"/>
    <w:pPr>
      <w:tabs>
        <w:tab w:val="right" w:pos="2460"/>
        <w:tab w:val="left" w:pos="2660"/>
      </w:tabs>
      <w:ind w:left="2660" w:hanging="2660"/>
    </w:pPr>
  </w:style>
  <w:style w:type="character" w:customStyle="1" w:styleId="aNoteChar">
    <w:name w:val="aNote Char"/>
    <w:basedOn w:val="DefaultParagraphFont"/>
    <w:link w:val="aNote"/>
    <w:locked/>
    <w:rsid w:val="00FE21FA"/>
    <w:rPr>
      <w:lang w:eastAsia="en-US"/>
    </w:rPr>
  </w:style>
  <w:style w:type="character" w:customStyle="1" w:styleId="charCitHyperlinkAbbrev">
    <w:name w:val="charCitHyperlinkAbbrev"/>
    <w:basedOn w:val="Hyperlink"/>
    <w:uiPriority w:val="1"/>
    <w:rsid w:val="00925C23"/>
    <w:rPr>
      <w:color w:val="0000FF" w:themeColor="hyperlink"/>
      <w:u w:val="none"/>
    </w:rPr>
  </w:style>
  <w:style w:type="character" w:styleId="Hyperlink">
    <w:name w:val="Hyperlink"/>
    <w:basedOn w:val="DefaultParagraphFont"/>
    <w:uiPriority w:val="99"/>
    <w:unhideWhenUsed/>
    <w:rsid w:val="00925C23"/>
    <w:rPr>
      <w:color w:val="0000FF" w:themeColor="hyperlink"/>
      <w:u w:val="single"/>
    </w:rPr>
  </w:style>
  <w:style w:type="character" w:customStyle="1" w:styleId="charCitHyperlinkItal">
    <w:name w:val="charCitHyperlinkItal"/>
    <w:basedOn w:val="Hyperlink"/>
    <w:uiPriority w:val="1"/>
    <w:rsid w:val="00925C23"/>
    <w:rPr>
      <w:i/>
      <w:color w:val="0000FF" w:themeColor="hyperlink"/>
      <w:u w:val="none"/>
    </w:rPr>
  </w:style>
  <w:style w:type="character" w:customStyle="1" w:styleId="AH5SecChar">
    <w:name w:val="A H5 Sec Char"/>
    <w:basedOn w:val="DefaultParagraphFont"/>
    <w:link w:val="AH5Sec"/>
    <w:locked/>
    <w:rsid w:val="00FE21FA"/>
    <w:rPr>
      <w:rFonts w:ascii="Arial" w:hAnsi="Arial"/>
      <w:b/>
      <w:sz w:val="24"/>
      <w:lang w:eastAsia="en-US"/>
    </w:rPr>
  </w:style>
  <w:style w:type="character" w:customStyle="1" w:styleId="BillBasicChar">
    <w:name w:val="BillBasic Char"/>
    <w:basedOn w:val="DefaultParagraphFont"/>
    <w:link w:val="BillBasic"/>
    <w:locked/>
    <w:rsid w:val="00FE21FA"/>
    <w:rPr>
      <w:sz w:val="24"/>
      <w:lang w:eastAsia="en-US"/>
    </w:rPr>
  </w:style>
  <w:style w:type="paragraph" w:customStyle="1" w:styleId="Status">
    <w:name w:val="Status"/>
    <w:basedOn w:val="Normal"/>
    <w:rsid w:val="00925C23"/>
    <w:pPr>
      <w:spacing w:before="280"/>
      <w:jc w:val="center"/>
    </w:pPr>
    <w:rPr>
      <w:rFonts w:ascii="Arial" w:hAnsi="Arial"/>
      <w:sz w:val="14"/>
    </w:rPr>
  </w:style>
  <w:style w:type="paragraph" w:customStyle="1" w:styleId="FooterInfoCentre">
    <w:name w:val="FooterInfoCentre"/>
    <w:basedOn w:val="FooterInfo"/>
    <w:rsid w:val="00925C23"/>
    <w:pPr>
      <w:spacing w:before="60"/>
      <w:jc w:val="center"/>
    </w:pPr>
  </w:style>
  <w:style w:type="character" w:customStyle="1" w:styleId="frag-defterm">
    <w:name w:val="frag-defterm"/>
    <w:basedOn w:val="DefaultParagraphFont"/>
    <w:rsid w:val="00057646"/>
  </w:style>
  <w:style w:type="character" w:customStyle="1" w:styleId="frag-heading">
    <w:name w:val="frag-heading"/>
    <w:basedOn w:val="DefaultParagraphFont"/>
    <w:rsid w:val="00FC6582"/>
  </w:style>
  <w:style w:type="paragraph" w:customStyle="1" w:styleId="00Spine">
    <w:name w:val="00Spine"/>
    <w:basedOn w:val="Normal"/>
    <w:rsid w:val="00925C23"/>
  </w:style>
  <w:style w:type="paragraph" w:customStyle="1" w:styleId="05Endnote0">
    <w:name w:val="05Endnote"/>
    <w:basedOn w:val="Normal"/>
    <w:rsid w:val="00925C23"/>
  </w:style>
  <w:style w:type="paragraph" w:customStyle="1" w:styleId="06Copyright">
    <w:name w:val="06Copyright"/>
    <w:basedOn w:val="Normal"/>
    <w:rsid w:val="00925C23"/>
  </w:style>
  <w:style w:type="paragraph" w:customStyle="1" w:styleId="RepubNo">
    <w:name w:val="RepubNo"/>
    <w:basedOn w:val="BillBasicHeading"/>
    <w:rsid w:val="00925C23"/>
    <w:pPr>
      <w:keepNext w:val="0"/>
      <w:spacing w:before="600"/>
      <w:jc w:val="both"/>
    </w:pPr>
    <w:rPr>
      <w:sz w:val="26"/>
    </w:rPr>
  </w:style>
  <w:style w:type="paragraph" w:customStyle="1" w:styleId="EffectiveDate">
    <w:name w:val="EffectiveDate"/>
    <w:basedOn w:val="Normal"/>
    <w:rsid w:val="00925C23"/>
    <w:pPr>
      <w:spacing w:before="120"/>
    </w:pPr>
    <w:rPr>
      <w:rFonts w:ascii="Arial" w:hAnsi="Arial"/>
      <w:b/>
      <w:sz w:val="26"/>
    </w:rPr>
  </w:style>
  <w:style w:type="paragraph" w:customStyle="1" w:styleId="CoverInForce">
    <w:name w:val="CoverInForce"/>
    <w:basedOn w:val="BillBasicHeading"/>
    <w:rsid w:val="00925C23"/>
    <w:pPr>
      <w:keepNext w:val="0"/>
      <w:spacing w:before="400"/>
    </w:pPr>
    <w:rPr>
      <w:b w:val="0"/>
    </w:rPr>
  </w:style>
  <w:style w:type="paragraph" w:customStyle="1" w:styleId="CoverHeading">
    <w:name w:val="CoverHeading"/>
    <w:basedOn w:val="Normal"/>
    <w:rsid w:val="00925C23"/>
    <w:rPr>
      <w:rFonts w:ascii="Arial" w:hAnsi="Arial"/>
      <w:b/>
    </w:rPr>
  </w:style>
  <w:style w:type="paragraph" w:customStyle="1" w:styleId="CoverSubHdg">
    <w:name w:val="CoverSubHdg"/>
    <w:basedOn w:val="CoverHeading"/>
    <w:rsid w:val="00925C23"/>
    <w:pPr>
      <w:spacing w:before="120"/>
    </w:pPr>
    <w:rPr>
      <w:sz w:val="20"/>
    </w:rPr>
  </w:style>
  <w:style w:type="paragraph" w:customStyle="1" w:styleId="CoverActName">
    <w:name w:val="CoverActName"/>
    <w:basedOn w:val="BillBasicHeading"/>
    <w:rsid w:val="00925C23"/>
    <w:pPr>
      <w:keepNext w:val="0"/>
      <w:spacing w:before="260"/>
    </w:pPr>
  </w:style>
  <w:style w:type="paragraph" w:customStyle="1" w:styleId="CoverText">
    <w:name w:val="CoverText"/>
    <w:basedOn w:val="Normal"/>
    <w:uiPriority w:val="99"/>
    <w:rsid w:val="00925C23"/>
    <w:pPr>
      <w:spacing w:before="100"/>
      <w:jc w:val="both"/>
    </w:pPr>
    <w:rPr>
      <w:sz w:val="20"/>
    </w:rPr>
  </w:style>
  <w:style w:type="paragraph" w:customStyle="1" w:styleId="CoverTextPara">
    <w:name w:val="CoverTextPara"/>
    <w:basedOn w:val="CoverText"/>
    <w:rsid w:val="00925C23"/>
    <w:pPr>
      <w:tabs>
        <w:tab w:val="right" w:pos="600"/>
        <w:tab w:val="left" w:pos="840"/>
      </w:tabs>
      <w:ind w:left="840" w:hanging="840"/>
    </w:pPr>
  </w:style>
  <w:style w:type="paragraph" w:customStyle="1" w:styleId="AH1ChapterSymb">
    <w:name w:val="A H1 Chapter Symb"/>
    <w:basedOn w:val="AH1Chapter"/>
    <w:next w:val="AH2Part"/>
    <w:rsid w:val="00925C23"/>
    <w:pPr>
      <w:tabs>
        <w:tab w:val="clear" w:pos="2600"/>
        <w:tab w:val="left" w:pos="0"/>
      </w:tabs>
      <w:ind w:left="2480" w:hanging="2960"/>
    </w:pPr>
  </w:style>
  <w:style w:type="paragraph" w:customStyle="1" w:styleId="AH2PartSymb">
    <w:name w:val="A H2 Part Symb"/>
    <w:basedOn w:val="AH2Part"/>
    <w:next w:val="AH3Div"/>
    <w:rsid w:val="00925C23"/>
    <w:pPr>
      <w:tabs>
        <w:tab w:val="clear" w:pos="2600"/>
        <w:tab w:val="left" w:pos="0"/>
      </w:tabs>
      <w:ind w:left="2480" w:hanging="2960"/>
    </w:pPr>
  </w:style>
  <w:style w:type="paragraph" w:customStyle="1" w:styleId="AH3DivSymb">
    <w:name w:val="A H3 Div Symb"/>
    <w:basedOn w:val="AH3Div"/>
    <w:next w:val="AH5Sec"/>
    <w:rsid w:val="00925C23"/>
    <w:pPr>
      <w:tabs>
        <w:tab w:val="clear" w:pos="2600"/>
        <w:tab w:val="left" w:pos="0"/>
      </w:tabs>
      <w:ind w:left="2480" w:hanging="2960"/>
    </w:pPr>
  </w:style>
  <w:style w:type="paragraph" w:customStyle="1" w:styleId="AH4SubDivSymb">
    <w:name w:val="A H4 SubDiv Symb"/>
    <w:basedOn w:val="AH4SubDiv"/>
    <w:next w:val="AH5Sec"/>
    <w:rsid w:val="00925C23"/>
    <w:pPr>
      <w:tabs>
        <w:tab w:val="clear" w:pos="2600"/>
        <w:tab w:val="left" w:pos="0"/>
      </w:tabs>
      <w:ind w:left="2480" w:hanging="2960"/>
    </w:pPr>
  </w:style>
  <w:style w:type="paragraph" w:customStyle="1" w:styleId="AH5SecSymb">
    <w:name w:val="A H5 Sec Symb"/>
    <w:basedOn w:val="AH5Sec"/>
    <w:next w:val="Amain"/>
    <w:rsid w:val="00925C23"/>
    <w:pPr>
      <w:tabs>
        <w:tab w:val="clear" w:pos="1100"/>
        <w:tab w:val="left" w:pos="0"/>
      </w:tabs>
      <w:ind w:hanging="1580"/>
    </w:pPr>
  </w:style>
  <w:style w:type="paragraph" w:customStyle="1" w:styleId="AmainSymb">
    <w:name w:val="A main Symb"/>
    <w:basedOn w:val="Amain"/>
    <w:rsid w:val="00925C23"/>
    <w:pPr>
      <w:tabs>
        <w:tab w:val="left" w:pos="0"/>
      </w:tabs>
      <w:ind w:left="1120" w:hanging="1600"/>
    </w:pPr>
  </w:style>
  <w:style w:type="paragraph" w:customStyle="1" w:styleId="AparaSymb">
    <w:name w:val="A para Symb"/>
    <w:basedOn w:val="Apara"/>
    <w:rsid w:val="00925C23"/>
    <w:pPr>
      <w:tabs>
        <w:tab w:val="right" w:pos="0"/>
      </w:tabs>
      <w:ind w:hanging="2080"/>
    </w:pPr>
  </w:style>
  <w:style w:type="paragraph" w:customStyle="1" w:styleId="Assectheading">
    <w:name w:val="A ssect heading"/>
    <w:basedOn w:val="Amain"/>
    <w:rsid w:val="00925C23"/>
    <w:pPr>
      <w:keepNext/>
      <w:tabs>
        <w:tab w:val="clear" w:pos="900"/>
        <w:tab w:val="clear" w:pos="1100"/>
      </w:tabs>
      <w:spacing w:before="300"/>
      <w:ind w:left="0" w:firstLine="0"/>
      <w:outlineLvl w:val="9"/>
    </w:pPr>
    <w:rPr>
      <w:i/>
    </w:rPr>
  </w:style>
  <w:style w:type="paragraph" w:customStyle="1" w:styleId="AsubparaSymb">
    <w:name w:val="A subpara Symb"/>
    <w:basedOn w:val="Asubpara"/>
    <w:rsid w:val="00925C23"/>
    <w:pPr>
      <w:tabs>
        <w:tab w:val="left" w:pos="0"/>
      </w:tabs>
      <w:ind w:left="2098" w:hanging="2580"/>
    </w:pPr>
  </w:style>
  <w:style w:type="paragraph" w:customStyle="1" w:styleId="Actdetails">
    <w:name w:val="Act details"/>
    <w:basedOn w:val="Normal"/>
    <w:rsid w:val="00925C23"/>
    <w:pPr>
      <w:spacing w:before="20"/>
      <w:ind w:left="1400"/>
    </w:pPr>
    <w:rPr>
      <w:rFonts w:ascii="Arial" w:hAnsi="Arial"/>
      <w:sz w:val="20"/>
    </w:rPr>
  </w:style>
  <w:style w:type="paragraph" w:customStyle="1" w:styleId="AmdtsEntriesDefL2">
    <w:name w:val="AmdtsEntriesDefL2"/>
    <w:basedOn w:val="Normal"/>
    <w:rsid w:val="00925C23"/>
    <w:pPr>
      <w:tabs>
        <w:tab w:val="left" w:pos="3000"/>
      </w:tabs>
      <w:ind w:left="3100" w:hanging="2000"/>
    </w:pPr>
    <w:rPr>
      <w:rFonts w:ascii="Arial" w:hAnsi="Arial"/>
      <w:sz w:val="18"/>
    </w:rPr>
  </w:style>
  <w:style w:type="paragraph" w:customStyle="1" w:styleId="AmdtsEntries">
    <w:name w:val="AmdtsEntries"/>
    <w:basedOn w:val="BillBasicHeading"/>
    <w:rsid w:val="00925C2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25C23"/>
    <w:pPr>
      <w:tabs>
        <w:tab w:val="clear" w:pos="2600"/>
      </w:tabs>
      <w:spacing w:before="120"/>
      <w:ind w:left="1100"/>
    </w:pPr>
    <w:rPr>
      <w:sz w:val="18"/>
    </w:rPr>
  </w:style>
  <w:style w:type="paragraph" w:customStyle="1" w:styleId="Asamby">
    <w:name w:val="As am by"/>
    <w:basedOn w:val="Normal"/>
    <w:next w:val="Normal"/>
    <w:rsid w:val="00925C23"/>
    <w:pPr>
      <w:spacing w:before="240"/>
      <w:ind w:left="1100"/>
    </w:pPr>
    <w:rPr>
      <w:rFonts w:ascii="Arial" w:hAnsi="Arial"/>
      <w:sz w:val="20"/>
    </w:rPr>
  </w:style>
  <w:style w:type="character" w:customStyle="1" w:styleId="charSymb">
    <w:name w:val="charSymb"/>
    <w:basedOn w:val="DefaultParagraphFont"/>
    <w:rsid w:val="00925C23"/>
    <w:rPr>
      <w:rFonts w:ascii="Arial" w:hAnsi="Arial"/>
      <w:sz w:val="24"/>
      <w:bdr w:val="single" w:sz="4" w:space="0" w:color="auto"/>
    </w:rPr>
  </w:style>
  <w:style w:type="character" w:customStyle="1" w:styleId="charTableNo">
    <w:name w:val="charTableNo"/>
    <w:basedOn w:val="DefaultParagraphFont"/>
    <w:rsid w:val="00925C23"/>
  </w:style>
  <w:style w:type="character" w:customStyle="1" w:styleId="charTableText">
    <w:name w:val="charTableText"/>
    <w:basedOn w:val="DefaultParagraphFont"/>
    <w:rsid w:val="00925C23"/>
  </w:style>
  <w:style w:type="paragraph" w:customStyle="1" w:styleId="Dict-HeadingSymb">
    <w:name w:val="Dict-Heading Symb"/>
    <w:basedOn w:val="Dict-Heading"/>
    <w:rsid w:val="00925C23"/>
    <w:pPr>
      <w:tabs>
        <w:tab w:val="left" w:pos="0"/>
      </w:tabs>
      <w:ind w:left="2480" w:hanging="2960"/>
    </w:pPr>
  </w:style>
  <w:style w:type="paragraph" w:customStyle="1" w:styleId="EarlierRepubEntries">
    <w:name w:val="EarlierRepubEntries"/>
    <w:basedOn w:val="Normal"/>
    <w:rsid w:val="00925C23"/>
    <w:pPr>
      <w:spacing w:before="60" w:after="60"/>
    </w:pPr>
    <w:rPr>
      <w:rFonts w:ascii="Arial" w:hAnsi="Arial"/>
      <w:sz w:val="18"/>
    </w:rPr>
  </w:style>
  <w:style w:type="paragraph" w:customStyle="1" w:styleId="EarlierRepubHdg">
    <w:name w:val="EarlierRepubHdg"/>
    <w:basedOn w:val="Normal"/>
    <w:rsid w:val="00925C23"/>
    <w:pPr>
      <w:keepNext/>
    </w:pPr>
    <w:rPr>
      <w:rFonts w:ascii="Arial" w:hAnsi="Arial"/>
      <w:b/>
      <w:sz w:val="20"/>
    </w:rPr>
  </w:style>
  <w:style w:type="paragraph" w:customStyle="1" w:styleId="Endnote20">
    <w:name w:val="Endnote2"/>
    <w:basedOn w:val="Normal"/>
    <w:rsid w:val="00925C23"/>
    <w:pPr>
      <w:keepNext/>
      <w:tabs>
        <w:tab w:val="left" w:pos="1100"/>
      </w:tabs>
      <w:spacing w:before="360"/>
    </w:pPr>
    <w:rPr>
      <w:rFonts w:ascii="Arial" w:hAnsi="Arial"/>
      <w:b/>
    </w:rPr>
  </w:style>
  <w:style w:type="paragraph" w:customStyle="1" w:styleId="Endnote3">
    <w:name w:val="Endnote3"/>
    <w:basedOn w:val="Normal"/>
    <w:rsid w:val="00925C2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25C2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25C23"/>
    <w:pPr>
      <w:spacing w:before="60"/>
      <w:ind w:left="1100"/>
      <w:jc w:val="both"/>
    </w:pPr>
    <w:rPr>
      <w:sz w:val="20"/>
    </w:rPr>
  </w:style>
  <w:style w:type="paragraph" w:customStyle="1" w:styleId="EndNoteParas">
    <w:name w:val="EndNoteParas"/>
    <w:basedOn w:val="EndNoteTextEPS"/>
    <w:rsid w:val="00925C23"/>
    <w:pPr>
      <w:tabs>
        <w:tab w:val="right" w:pos="1432"/>
      </w:tabs>
      <w:ind w:left="1840" w:hanging="1840"/>
    </w:pPr>
  </w:style>
  <w:style w:type="paragraph" w:customStyle="1" w:styleId="EndnotesAbbrev">
    <w:name w:val="EndnotesAbbrev"/>
    <w:basedOn w:val="Normal"/>
    <w:rsid w:val="00925C23"/>
    <w:pPr>
      <w:spacing w:before="20"/>
    </w:pPr>
    <w:rPr>
      <w:rFonts w:ascii="Arial" w:hAnsi="Arial"/>
      <w:color w:val="000000"/>
      <w:sz w:val="16"/>
    </w:rPr>
  </w:style>
  <w:style w:type="paragraph" w:customStyle="1" w:styleId="EPSCoverTop">
    <w:name w:val="EPSCoverTop"/>
    <w:basedOn w:val="Normal"/>
    <w:rsid w:val="00925C23"/>
    <w:pPr>
      <w:jc w:val="right"/>
    </w:pPr>
    <w:rPr>
      <w:rFonts w:ascii="Arial" w:hAnsi="Arial"/>
      <w:sz w:val="20"/>
    </w:rPr>
  </w:style>
  <w:style w:type="paragraph" w:customStyle="1" w:styleId="LegHistNote">
    <w:name w:val="LegHistNote"/>
    <w:basedOn w:val="Actdetails"/>
    <w:rsid w:val="00925C23"/>
    <w:pPr>
      <w:spacing w:before="60"/>
      <w:ind w:left="2700" w:right="-60" w:hanging="1300"/>
    </w:pPr>
    <w:rPr>
      <w:sz w:val="18"/>
    </w:rPr>
  </w:style>
  <w:style w:type="paragraph" w:customStyle="1" w:styleId="LongTitleSymb">
    <w:name w:val="LongTitleSymb"/>
    <w:basedOn w:val="LongTitle"/>
    <w:rsid w:val="00925C23"/>
    <w:pPr>
      <w:ind w:hanging="480"/>
    </w:pPr>
  </w:style>
  <w:style w:type="paragraph" w:styleId="MacroText">
    <w:name w:val="macro"/>
    <w:link w:val="MacroTextChar"/>
    <w:semiHidden/>
    <w:rsid w:val="00925C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25C23"/>
    <w:rPr>
      <w:rFonts w:ascii="Courier New" w:hAnsi="Courier New" w:cs="Courier New"/>
      <w:lang w:eastAsia="en-US"/>
    </w:rPr>
  </w:style>
  <w:style w:type="paragraph" w:customStyle="1" w:styleId="NewAct">
    <w:name w:val="New Act"/>
    <w:basedOn w:val="Normal"/>
    <w:next w:val="Actdetails"/>
    <w:rsid w:val="00925C23"/>
    <w:pPr>
      <w:keepNext/>
      <w:spacing w:before="180"/>
      <w:ind w:left="1100"/>
    </w:pPr>
    <w:rPr>
      <w:rFonts w:ascii="Arial" w:hAnsi="Arial"/>
      <w:b/>
      <w:sz w:val="20"/>
    </w:rPr>
  </w:style>
  <w:style w:type="paragraph" w:customStyle="1" w:styleId="NewReg">
    <w:name w:val="New Reg"/>
    <w:basedOn w:val="NewAct"/>
    <w:next w:val="Actdetails"/>
    <w:rsid w:val="00925C23"/>
  </w:style>
  <w:style w:type="paragraph" w:customStyle="1" w:styleId="RenumProvEntries">
    <w:name w:val="RenumProvEntries"/>
    <w:basedOn w:val="Normal"/>
    <w:rsid w:val="00925C23"/>
    <w:pPr>
      <w:spacing w:before="60"/>
    </w:pPr>
    <w:rPr>
      <w:rFonts w:ascii="Arial" w:hAnsi="Arial"/>
      <w:sz w:val="20"/>
    </w:rPr>
  </w:style>
  <w:style w:type="paragraph" w:customStyle="1" w:styleId="RenumProvHdg">
    <w:name w:val="RenumProvHdg"/>
    <w:basedOn w:val="Normal"/>
    <w:rsid w:val="00925C23"/>
    <w:rPr>
      <w:rFonts w:ascii="Arial" w:hAnsi="Arial"/>
      <w:b/>
      <w:sz w:val="22"/>
    </w:rPr>
  </w:style>
  <w:style w:type="paragraph" w:customStyle="1" w:styleId="RenumProvHeader">
    <w:name w:val="RenumProvHeader"/>
    <w:basedOn w:val="Normal"/>
    <w:rsid w:val="00925C23"/>
    <w:rPr>
      <w:rFonts w:ascii="Arial" w:hAnsi="Arial"/>
      <w:b/>
      <w:sz w:val="22"/>
    </w:rPr>
  </w:style>
  <w:style w:type="paragraph" w:customStyle="1" w:styleId="RenumProvSubsectEntries">
    <w:name w:val="RenumProvSubsectEntries"/>
    <w:basedOn w:val="RenumProvEntries"/>
    <w:rsid w:val="00925C23"/>
    <w:pPr>
      <w:ind w:left="252"/>
    </w:pPr>
  </w:style>
  <w:style w:type="paragraph" w:customStyle="1" w:styleId="RenumTableHdg">
    <w:name w:val="RenumTableHdg"/>
    <w:basedOn w:val="Normal"/>
    <w:rsid w:val="00925C23"/>
    <w:pPr>
      <w:spacing w:before="120"/>
    </w:pPr>
    <w:rPr>
      <w:rFonts w:ascii="Arial" w:hAnsi="Arial"/>
      <w:b/>
      <w:sz w:val="20"/>
    </w:rPr>
  </w:style>
  <w:style w:type="paragraph" w:customStyle="1" w:styleId="SchclauseheadingSymb">
    <w:name w:val="Sch clause heading Symb"/>
    <w:basedOn w:val="Schclauseheading"/>
    <w:rsid w:val="00925C23"/>
    <w:pPr>
      <w:tabs>
        <w:tab w:val="left" w:pos="0"/>
      </w:tabs>
      <w:ind w:left="980" w:hanging="1460"/>
    </w:pPr>
  </w:style>
  <w:style w:type="paragraph" w:customStyle="1" w:styleId="SchSubClause">
    <w:name w:val="Sch SubClause"/>
    <w:basedOn w:val="Schclauseheading"/>
    <w:rsid w:val="00925C23"/>
    <w:rPr>
      <w:b w:val="0"/>
    </w:rPr>
  </w:style>
  <w:style w:type="paragraph" w:customStyle="1" w:styleId="Sched-FormSymb">
    <w:name w:val="Sched-Form Symb"/>
    <w:basedOn w:val="Sched-Form"/>
    <w:rsid w:val="00925C23"/>
    <w:pPr>
      <w:tabs>
        <w:tab w:val="left" w:pos="0"/>
      </w:tabs>
      <w:ind w:left="2480" w:hanging="2960"/>
    </w:pPr>
  </w:style>
  <w:style w:type="paragraph" w:customStyle="1" w:styleId="Sched-headingSymb">
    <w:name w:val="Sched-heading Symb"/>
    <w:basedOn w:val="Sched-heading"/>
    <w:rsid w:val="00925C23"/>
    <w:pPr>
      <w:tabs>
        <w:tab w:val="left" w:pos="0"/>
      </w:tabs>
      <w:ind w:left="2480" w:hanging="2960"/>
    </w:pPr>
  </w:style>
  <w:style w:type="paragraph" w:customStyle="1" w:styleId="Sched-PartSymb">
    <w:name w:val="Sched-Part Symb"/>
    <w:basedOn w:val="Sched-Part"/>
    <w:rsid w:val="00925C23"/>
    <w:pPr>
      <w:tabs>
        <w:tab w:val="left" w:pos="0"/>
      </w:tabs>
      <w:ind w:left="2480" w:hanging="2960"/>
    </w:pPr>
  </w:style>
  <w:style w:type="paragraph" w:styleId="Subtitle">
    <w:name w:val="Subtitle"/>
    <w:basedOn w:val="Normal"/>
    <w:link w:val="SubtitleChar"/>
    <w:qFormat/>
    <w:rsid w:val="00925C23"/>
    <w:pPr>
      <w:spacing w:after="60"/>
      <w:jc w:val="center"/>
      <w:outlineLvl w:val="1"/>
    </w:pPr>
    <w:rPr>
      <w:rFonts w:ascii="Arial" w:hAnsi="Arial"/>
    </w:rPr>
  </w:style>
  <w:style w:type="character" w:customStyle="1" w:styleId="SubtitleChar">
    <w:name w:val="Subtitle Char"/>
    <w:basedOn w:val="DefaultParagraphFont"/>
    <w:link w:val="Subtitle"/>
    <w:rsid w:val="00925C23"/>
    <w:rPr>
      <w:rFonts w:ascii="Arial" w:hAnsi="Arial"/>
      <w:sz w:val="24"/>
      <w:lang w:eastAsia="en-US"/>
    </w:rPr>
  </w:style>
  <w:style w:type="paragraph" w:customStyle="1" w:styleId="TLegEntries">
    <w:name w:val="TLegEntries"/>
    <w:basedOn w:val="Normal"/>
    <w:rsid w:val="00925C2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25C23"/>
    <w:pPr>
      <w:ind w:firstLine="0"/>
    </w:pPr>
    <w:rPr>
      <w:b/>
    </w:rPr>
  </w:style>
  <w:style w:type="paragraph" w:customStyle="1" w:styleId="EndNoteTextPub">
    <w:name w:val="EndNoteTextPub"/>
    <w:basedOn w:val="Normal"/>
    <w:rsid w:val="00925C23"/>
    <w:pPr>
      <w:spacing w:before="60"/>
      <w:ind w:left="1100"/>
      <w:jc w:val="both"/>
    </w:pPr>
    <w:rPr>
      <w:sz w:val="20"/>
    </w:rPr>
  </w:style>
  <w:style w:type="paragraph" w:customStyle="1" w:styleId="TOC10">
    <w:name w:val="TOC 10"/>
    <w:basedOn w:val="TOC5"/>
    <w:rsid w:val="00925C23"/>
    <w:rPr>
      <w:szCs w:val="24"/>
    </w:rPr>
  </w:style>
  <w:style w:type="character" w:customStyle="1" w:styleId="charNotBold">
    <w:name w:val="charNotBold"/>
    <w:basedOn w:val="DefaultParagraphFont"/>
    <w:rsid w:val="00925C23"/>
    <w:rPr>
      <w:rFonts w:ascii="Arial" w:hAnsi="Arial"/>
      <w:sz w:val="20"/>
    </w:rPr>
  </w:style>
  <w:style w:type="paragraph" w:customStyle="1" w:styleId="ShadedSchClauseSymb">
    <w:name w:val="Shaded Sch Clause Symb"/>
    <w:basedOn w:val="ShadedSchClause"/>
    <w:rsid w:val="00925C23"/>
    <w:pPr>
      <w:tabs>
        <w:tab w:val="left" w:pos="0"/>
      </w:tabs>
      <w:ind w:left="975" w:hanging="1457"/>
    </w:pPr>
  </w:style>
  <w:style w:type="paragraph" w:customStyle="1" w:styleId="CoverTextBullet">
    <w:name w:val="CoverTextBullet"/>
    <w:basedOn w:val="CoverText"/>
    <w:qFormat/>
    <w:rsid w:val="00925C23"/>
    <w:pPr>
      <w:numPr>
        <w:numId w:val="46"/>
      </w:numPr>
    </w:pPr>
    <w:rPr>
      <w:color w:val="000000"/>
    </w:rPr>
  </w:style>
  <w:style w:type="character" w:customStyle="1" w:styleId="Heading3Char">
    <w:name w:val="Heading 3 Char"/>
    <w:aliases w:val="h3 Char,sec Char"/>
    <w:basedOn w:val="DefaultParagraphFont"/>
    <w:link w:val="Heading3"/>
    <w:rsid w:val="00925C23"/>
    <w:rPr>
      <w:b/>
      <w:sz w:val="24"/>
      <w:lang w:eastAsia="en-US"/>
    </w:rPr>
  </w:style>
  <w:style w:type="paragraph" w:customStyle="1" w:styleId="Sched-Form-18Space">
    <w:name w:val="Sched-Form-18Space"/>
    <w:basedOn w:val="Normal"/>
    <w:rsid w:val="00925C23"/>
    <w:pPr>
      <w:spacing w:before="360" w:after="60"/>
    </w:pPr>
    <w:rPr>
      <w:sz w:val="22"/>
    </w:rPr>
  </w:style>
  <w:style w:type="paragraph" w:customStyle="1" w:styleId="FormRule">
    <w:name w:val="FormRule"/>
    <w:basedOn w:val="Normal"/>
    <w:rsid w:val="00925C23"/>
    <w:pPr>
      <w:pBdr>
        <w:top w:val="single" w:sz="4" w:space="1" w:color="auto"/>
      </w:pBdr>
      <w:spacing w:before="160" w:after="40"/>
      <w:ind w:left="3220" w:right="3260"/>
    </w:pPr>
    <w:rPr>
      <w:sz w:val="8"/>
    </w:rPr>
  </w:style>
  <w:style w:type="paragraph" w:customStyle="1" w:styleId="OldAmdtsEntries">
    <w:name w:val="OldAmdtsEntries"/>
    <w:basedOn w:val="BillBasicHeading"/>
    <w:rsid w:val="00925C23"/>
    <w:pPr>
      <w:tabs>
        <w:tab w:val="clear" w:pos="2600"/>
        <w:tab w:val="left" w:leader="dot" w:pos="2700"/>
      </w:tabs>
      <w:ind w:left="2700" w:hanging="2000"/>
    </w:pPr>
    <w:rPr>
      <w:sz w:val="18"/>
    </w:rPr>
  </w:style>
  <w:style w:type="paragraph" w:customStyle="1" w:styleId="OldAmdt2ndLine">
    <w:name w:val="OldAmdt2ndLine"/>
    <w:basedOn w:val="OldAmdtsEntries"/>
    <w:rsid w:val="00925C23"/>
    <w:pPr>
      <w:tabs>
        <w:tab w:val="left" w:pos="2700"/>
      </w:tabs>
      <w:spacing w:before="0"/>
    </w:pPr>
  </w:style>
  <w:style w:type="paragraph" w:customStyle="1" w:styleId="parainpara">
    <w:name w:val="para in para"/>
    <w:rsid w:val="00925C2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25C23"/>
    <w:pPr>
      <w:spacing w:after="60"/>
      <w:ind w:left="2800"/>
    </w:pPr>
    <w:rPr>
      <w:rFonts w:ascii="ACTCrest" w:hAnsi="ACTCrest"/>
      <w:sz w:val="216"/>
    </w:rPr>
  </w:style>
  <w:style w:type="paragraph" w:customStyle="1" w:styleId="Actbullet">
    <w:name w:val="Act bullet"/>
    <w:basedOn w:val="Normal"/>
    <w:uiPriority w:val="99"/>
    <w:rsid w:val="00925C23"/>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925C2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25C23"/>
    <w:rPr>
      <w:b w:val="0"/>
      <w:sz w:val="32"/>
    </w:rPr>
  </w:style>
  <w:style w:type="paragraph" w:customStyle="1" w:styleId="MH1Chapter">
    <w:name w:val="M H1 Chapter"/>
    <w:basedOn w:val="AH1Chapter"/>
    <w:rsid w:val="00925C23"/>
    <w:pPr>
      <w:tabs>
        <w:tab w:val="clear" w:pos="2600"/>
        <w:tab w:val="left" w:pos="2720"/>
      </w:tabs>
      <w:ind w:left="4000" w:hanging="3300"/>
    </w:pPr>
  </w:style>
  <w:style w:type="paragraph" w:customStyle="1" w:styleId="ModH1Chapter">
    <w:name w:val="Mod H1 Chapter"/>
    <w:basedOn w:val="IH1ChapSymb"/>
    <w:rsid w:val="00925C23"/>
    <w:pPr>
      <w:tabs>
        <w:tab w:val="clear" w:pos="2600"/>
        <w:tab w:val="left" w:pos="3300"/>
      </w:tabs>
      <w:ind w:left="3300"/>
    </w:pPr>
  </w:style>
  <w:style w:type="paragraph" w:customStyle="1" w:styleId="ModH2Part">
    <w:name w:val="Mod H2 Part"/>
    <w:basedOn w:val="IH2PartSymb"/>
    <w:rsid w:val="00925C23"/>
    <w:pPr>
      <w:tabs>
        <w:tab w:val="clear" w:pos="2600"/>
        <w:tab w:val="left" w:pos="3300"/>
      </w:tabs>
      <w:ind w:left="3300"/>
    </w:pPr>
  </w:style>
  <w:style w:type="paragraph" w:customStyle="1" w:styleId="ModH3Div">
    <w:name w:val="Mod H3 Div"/>
    <w:basedOn w:val="IH3DivSymb"/>
    <w:rsid w:val="00925C23"/>
    <w:pPr>
      <w:tabs>
        <w:tab w:val="clear" w:pos="2600"/>
        <w:tab w:val="left" w:pos="3300"/>
      </w:tabs>
      <w:ind w:left="3300"/>
    </w:pPr>
  </w:style>
  <w:style w:type="paragraph" w:customStyle="1" w:styleId="ModH4SubDiv">
    <w:name w:val="Mod H4 SubDiv"/>
    <w:basedOn w:val="IH4SubDivSymb"/>
    <w:rsid w:val="00925C23"/>
    <w:pPr>
      <w:tabs>
        <w:tab w:val="clear" w:pos="2600"/>
        <w:tab w:val="left" w:pos="3300"/>
      </w:tabs>
      <w:ind w:left="3300"/>
    </w:pPr>
  </w:style>
  <w:style w:type="paragraph" w:customStyle="1" w:styleId="ModH5Sec">
    <w:name w:val="Mod H5 Sec"/>
    <w:basedOn w:val="IH5SecSymb"/>
    <w:rsid w:val="00925C23"/>
    <w:pPr>
      <w:tabs>
        <w:tab w:val="clear" w:pos="1100"/>
        <w:tab w:val="left" w:pos="1800"/>
      </w:tabs>
      <w:ind w:left="2200"/>
    </w:pPr>
  </w:style>
  <w:style w:type="paragraph" w:customStyle="1" w:styleId="Modmain">
    <w:name w:val="Mod main"/>
    <w:basedOn w:val="Amain"/>
    <w:rsid w:val="00925C23"/>
    <w:pPr>
      <w:tabs>
        <w:tab w:val="clear" w:pos="900"/>
        <w:tab w:val="clear" w:pos="1100"/>
        <w:tab w:val="right" w:pos="1600"/>
        <w:tab w:val="left" w:pos="1800"/>
      </w:tabs>
      <w:ind w:left="2200"/>
    </w:pPr>
  </w:style>
  <w:style w:type="paragraph" w:customStyle="1" w:styleId="Modpara">
    <w:name w:val="Mod para"/>
    <w:basedOn w:val="BillBasic"/>
    <w:rsid w:val="00925C23"/>
    <w:pPr>
      <w:tabs>
        <w:tab w:val="right" w:pos="2100"/>
        <w:tab w:val="left" w:pos="2300"/>
      </w:tabs>
      <w:ind w:left="2700" w:hanging="1600"/>
      <w:outlineLvl w:val="6"/>
    </w:pPr>
  </w:style>
  <w:style w:type="paragraph" w:customStyle="1" w:styleId="Modsubpara">
    <w:name w:val="Mod subpara"/>
    <w:basedOn w:val="Asubpara"/>
    <w:rsid w:val="00925C23"/>
    <w:pPr>
      <w:tabs>
        <w:tab w:val="clear" w:pos="1900"/>
        <w:tab w:val="clear" w:pos="2100"/>
        <w:tab w:val="right" w:pos="2640"/>
        <w:tab w:val="left" w:pos="2840"/>
      </w:tabs>
      <w:ind w:left="3240" w:hanging="2140"/>
    </w:pPr>
  </w:style>
  <w:style w:type="paragraph" w:customStyle="1" w:styleId="Modsubsubpara">
    <w:name w:val="Mod subsubpara"/>
    <w:basedOn w:val="AsubsubparaSymb"/>
    <w:rsid w:val="00925C23"/>
    <w:pPr>
      <w:tabs>
        <w:tab w:val="clear" w:pos="2400"/>
        <w:tab w:val="clear" w:pos="2600"/>
        <w:tab w:val="right" w:pos="3160"/>
        <w:tab w:val="left" w:pos="3360"/>
      </w:tabs>
      <w:ind w:left="3760" w:hanging="2660"/>
    </w:pPr>
  </w:style>
  <w:style w:type="paragraph" w:customStyle="1" w:styleId="Modmainreturn">
    <w:name w:val="Mod main return"/>
    <w:basedOn w:val="AmainreturnSymb"/>
    <w:rsid w:val="00925C23"/>
    <w:pPr>
      <w:ind w:left="1800"/>
    </w:pPr>
  </w:style>
  <w:style w:type="paragraph" w:customStyle="1" w:styleId="Modparareturn">
    <w:name w:val="Mod para return"/>
    <w:basedOn w:val="AparareturnSymb"/>
    <w:rsid w:val="00925C23"/>
    <w:pPr>
      <w:ind w:left="2300"/>
    </w:pPr>
  </w:style>
  <w:style w:type="paragraph" w:customStyle="1" w:styleId="Modsubparareturn">
    <w:name w:val="Mod subpara return"/>
    <w:basedOn w:val="AsubparareturnSymb"/>
    <w:rsid w:val="00925C23"/>
    <w:pPr>
      <w:ind w:left="3040"/>
    </w:pPr>
  </w:style>
  <w:style w:type="paragraph" w:customStyle="1" w:styleId="Modref">
    <w:name w:val="Mod ref"/>
    <w:basedOn w:val="refSymb"/>
    <w:rsid w:val="00925C23"/>
    <w:pPr>
      <w:ind w:left="1100"/>
    </w:pPr>
  </w:style>
  <w:style w:type="paragraph" w:customStyle="1" w:styleId="ModaNote">
    <w:name w:val="Mod aNote"/>
    <w:basedOn w:val="aNoteSymb"/>
    <w:rsid w:val="00925C23"/>
    <w:pPr>
      <w:tabs>
        <w:tab w:val="left" w:pos="2600"/>
      </w:tabs>
      <w:ind w:left="2600"/>
    </w:pPr>
  </w:style>
  <w:style w:type="paragraph" w:customStyle="1" w:styleId="ModNote">
    <w:name w:val="Mod Note"/>
    <w:basedOn w:val="aNoteSymb"/>
    <w:rsid w:val="00925C23"/>
    <w:pPr>
      <w:tabs>
        <w:tab w:val="left" w:pos="2600"/>
      </w:tabs>
      <w:ind w:left="2600"/>
    </w:pPr>
  </w:style>
  <w:style w:type="paragraph" w:customStyle="1" w:styleId="ApprFormHd">
    <w:name w:val="ApprFormHd"/>
    <w:basedOn w:val="Sched-heading"/>
    <w:rsid w:val="00925C23"/>
    <w:pPr>
      <w:ind w:left="0" w:firstLine="0"/>
    </w:pPr>
  </w:style>
  <w:style w:type="paragraph" w:customStyle="1" w:styleId="AmdtEntries">
    <w:name w:val="AmdtEntries"/>
    <w:basedOn w:val="BillBasicHeading"/>
    <w:rsid w:val="00925C23"/>
    <w:pPr>
      <w:keepNext w:val="0"/>
      <w:tabs>
        <w:tab w:val="clear" w:pos="2600"/>
      </w:tabs>
      <w:spacing w:before="0"/>
      <w:ind w:left="3200" w:hanging="2100"/>
    </w:pPr>
    <w:rPr>
      <w:sz w:val="18"/>
    </w:rPr>
  </w:style>
  <w:style w:type="paragraph" w:customStyle="1" w:styleId="AmdtEntriesDefL2">
    <w:name w:val="AmdtEntriesDefL2"/>
    <w:basedOn w:val="AmdtEntries"/>
    <w:rsid w:val="00925C23"/>
    <w:pPr>
      <w:tabs>
        <w:tab w:val="left" w:pos="3000"/>
      </w:tabs>
      <w:ind w:left="3600" w:hanging="2500"/>
    </w:pPr>
  </w:style>
  <w:style w:type="paragraph" w:customStyle="1" w:styleId="Actdetailsnote">
    <w:name w:val="Act details note"/>
    <w:basedOn w:val="Actdetails"/>
    <w:uiPriority w:val="99"/>
    <w:rsid w:val="00925C23"/>
    <w:pPr>
      <w:ind w:left="1620" w:right="-60" w:hanging="720"/>
    </w:pPr>
    <w:rPr>
      <w:sz w:val="18"/>
    </w:rPr>
  </w:style>
  <w:style w:type="paragraph" w:customStyle="1" w:styleId="DetailsNo">
    <w:name w:val="Details No"/>
    <w:basedOn w:val="Actdetails"/>
    <w:uiPriority w:val="99"/>
    <w:rsid w:val="00925C23"/>
    <w:pPr>
      <w:ind w:left="0"/>
    </w:pPr>
    <w:rPr>
      <w:sz w:val="18"/>
    </w:rPr>
  </w:style>
  <w:style w:type="paragraph" w:customStyle="1" w:styleId="AssectheadingSymb">
    <w:name w:val="A ssect heading Symb"/>
    <w:basedOn w:val="Amain"/>
    <w:rsid w:val="00925C2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25C23"/>
    <w:pPr>
      <w:tabs>
        <w:tab w:val="left" w:pos="0"/>
        <w:tab w:val="right" w:pos="2400"/>
        <w:tab w:val="left" w:pos="2600"/>
      </w:tabs>
      <w:ind w:left="2602" w:hanging="3084"/>
      <w:outlineLvl w:val="8"/>
    </w:pPr>
  </w:style>
  <w:style w:type="paragraph" w:customStyle="1" w:styleId="AmainreturnSymb">
    <w:name w:val="A main return Symb"/>
    <w:basedOn w:val="BillBasic"/>
    <w:rsid w:val="00925C23"/>
    <w:pPr>
      <w:tabs>
        <w:tab w:val="left" w:pos="1582"/>
      </w:tabs>
      <w:ind w:left="1100" w:hanging="1582"/>
    </w:pPr>
  </w:style>
  <w:style w:type="paragraph" w:customStyle="1" w:styleId="AparareturnSymb">
    <w:name w:val="A para return Symb"/>
    <w:basedOn w:val="BillBasic"/>
    <w:rsid w:val="00925C23"/>
    <w:pPr>
      <w:tabs>
        <w:tab w:val="left" w:pos="2081"/>
      </w:tabs>
      <w:ind w:left="1599" w:hanging="2081"/>
    </w:pPr>
  </w:style>
  <w:style w:type="paragraph" w:customStyle="1" w:styleId="AsubparareturnSymb">
    <w:name w:val="A subpara return Symb"/>
    <w:basedOn w:val="BillBasic"/>
    <w:rsid w:val="00925C23"/>
    <w:pPr>
      <w:tabs>
        <w:tab w:val="left" w:pos="2580"/>
      </w:tabs>
      <w:ind w:left="2098" w:hanging="2580"/>
    </w:pPr>
  </w:style>
  <w:style w:type="paragraph" w:customStyle="1" w:styleId="aDefSymb">
    <w:name w:val="aDef Symb"/>
    <w:basedOn w:val="BillBasic"/>
    <w:rsid w:val="00925C23"/>
    <w:pPr>
      <w:tabs>
        <w:tab w:val="left" w:pos="1582"/>
      </w:tabs>
      <w:ind w:left="1100" w:hanging="1582"/>
    </w:pPr>
  </w:style>
  <w:style w:type="paragraph" w:customStyle="1" w:styleId="aDefparaSymb">
    <w:name w:val="aDef para Symb"/>
    <w:basedOn w:val="Apara"/>
    <w:rsid w:val="00925C23"/>
    <w:pPr>
      <w:tabs>
        <w:tab w:val="clear" w:pos="1600"/>
        <w:tab w:val="left" w:pos="0"/>
        <w:tab w:val="left" w:pos="1599"/>
      </w:tabs>
      <w:ind w:left="1599" w:hanging="2081"/>
    </w:pPr>
  </w:style>
  <w:style w:type="paragraph" w:customStyle="1" w:styleId="aDefsubparaSymb">
    <w:name w:val="aDef subpara Symb"/>
    <w:basedOn w:val="Asubpara"/>
    <w:rsid w:val="00925C23"/>
    <w:pPr>
      <w:tabs>
        <w:tab w:val="left" w:pos="0"/>
      </w:tabs>
      <w:ind w:left="2098" w:hanging="2580"/>
    </w:pPr>
  </w:style>
  <w:style w:type="paragraph" w:customStyle="1" w:styleId="SchAmainSymb">
    <w:name w:val="Sch A main Symb"/>
    <w:basedOn w:val="Amain"/>
    <w:rsid w:val="00925C23"/>
    <w:pPr>
      <w:tabs>
        <w:tab w:val="left" w:pos="0"/>
      </w:tabs>
      <w:ind w:hanging="1580"/>
    </w:pPr>
  </w:style>
  <w:style w:type="paragraph" w:customStyle="1" w:styleId="SchAparaSymb">
    <w:name w:val="Sch A para Symb"/>
    <w:basedOn w:val="Apara"/>
    <w:rsid w:val="00925C23"/>
    <w:pPr>
      <w:tabs>
        <w:tab w:val="left" w:pos="0"/>
      </w:tabs>
      <w:ind w:hanging="2080"/>
    </w:pPr>
  </w:style>
  <w:style w:type="paragraph" w:customStyle="1" w:styleId="SchAsubparaSymb">
    <w:name w:val="Sch A subpara Symb"/>
    <w:basedOn w:val="Asubpara"/>
    <w:rsid w:val="00925C23"/>
    <w:pPr>
      <w:tabs>
        <w:tab w:val="left" w:pos="0"/>
      </w:tabs>
      <w:ind w:hanging="2580"/>
    </w:pPr>
  </w:style>
  <w:style w:type="paragraph" w:customStyle="1" w:styleId="SchAsubsubparaSymb">
    <w:name w:val="Sch A subsubpara Symb"/>
    <w:basedOn w:val="AsubsubparaSymb"/>
    <w:rsid w:val="00925C23"/>
  </w:style>
  <w:style w:type="paragraph" w:customStyle="1" w:styleId="refSymb">
    <w:name w:val="ref Symb"/>
    <w:basedOn w:val="BillBasic"/>
    <w:next w:val="Normal"/>
    <w:rsid w:val="00925C23"/>
    <w:pPr>
      <w:tabs>
        <w:tab w:val="left" w:pos="-480"/>
      </w:tabs>
      <w:spacing w:before="60"/>
      <w:ind w:hanging="480"/>
    </w:pPr>
    <w:rPr>
      <w:sz w:val="18"/>
    </w:rPr>
  </w:style>
  <w:style w:type="paragraph" w:customStyle="1" w:styleId="IshadedH5SecSymb">
    <w:name w:val="I shaded H5 Sec Symb"/>
    <w:basedOn w:val="AH5Sec"/>
    <w:rsid w:val="00925C2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25C23"/>
    <w:pPr>
      <w:tabs>
        <w:tab w:val="clear" w:pos="-1580"/>
      </w:tabs>
      <w:ind w:left="975" w:hanging="1457"/>
    </w:pPr>
  </w:style>
  <w:style w:type="paragraph" w:customStyle="1" w:styleId="IH1ChapSymb">
    <w:name w:val="I H1 Chap Symb"/>
    <w:basedOn w:val="BillBasicHeading"/>
    <w:next w:val="Normal"/>
    <w:rsid w:val="00925C2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25C2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25C2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25C2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25C23"/>
    <w:pPr>
      <w:tabs>
        <w:tab w:val="clear" w:pos="2600"/>
        <w:tab w:val="left" w:pos="-1580"/>
        <w:tab w:val="left" w:pos="0"/>
        <w:tab w:val="left" w:pos="1100"/>
      </w:tabs>
      <w:spacing w:before="240"/>
      <w:ind w:left="1100" w:hanging="1580"/>
    </w:pPr>
  </w:style>
  <w:style w:type="paragraph" w:customStyle="1" w:styleId="IMainSymb">
    <w:name w:val="I Main Symb"/>
    <w:basedOn w:val="Amain"/>
    <w:rsid w:val="00925C23"/>
    <w:pPr>
      <w:tabs>
        <w:tab w:val="left" w:pos="0"/>
      </w:tabs>
      <w:ind w:hanging="1580"/>
    </w:pPr>
  </w:style>
  <w:style w:type="paragraph" w:customStyle="1" w:styleId="IparaSymb">
    <w:name w:val="I para Symb"/>
    <w:basedOn w:val="Apara"/>
    <w:rsid w:val="00925C23"/>
    <w:pPr>
      <w:tabs>
        <w:tab w:val="left" w:pos="0"/>
      </w:tabs>
      <w:ind w:hanging="2080"/>
      <w:outlineLvl w:val="9"/>
    </w:pPr>
  </w:style>
  <w:style w:type="paragraph" w:customStyle="1" w:styleId="IsubparaSymb">
    <w:name w:val="I subpara Symb"/>
    <w:basedOn w:val="Asubpara"/>
    <w:rsid w:val="00925C2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25C23"/>
    <w:pPr>
      <w:tabs>
        <w:tab w:val="clear" w:pos="2400"/>
        <w:tab w:val="clear" w:pos="2600"/>
        <w:tab w:val="right" w:pos="2460"/>
        <w:tab w:val="left" w:pos="2660"/>
      </w:tabs>
      <w:ind w:left="2660" w:hanging="3140"/>
    </w:pPr>
  </w:style>
  <w:style w:type="paragraph" w:customStyle="1" w:styleId="IdefparaSymb">
    <w:name w:val="I def para Symb"/>
    <w:basedOn w:val="IparaSymb"/>
    <w:rsid w:val="00925C23"/>
    <w:pPr>
      <w:ind w:left="1599" w:hanging="2081"/>
    </w:pPr>
  </w:style>
  <w:style w:type="paragraph" w:customStyle="1" w:styleId="IdefsubparaSymb">
    <w:name w:val="I def subpara Symb"/>
    <w:basedOn w:val="IsubparaSymb"/>
    <w:rsid w:val="00925C23"/>
    <w:pPr>
      <w:ind w:left="2138"/>
    </w:pPr>
  </w:style>
  <w:style w:type="paragraph" w:customStyle="1" w:styleId="ISched-headingSymb">
    <w:name w:val="I Sched-heading Symb"/>
    <w:basedOn w:val="BillBasicHeading"/>
    <w:next w:val="Normal"/>
    <w:rsid w:val="00925C23"/>
    <w:pPr>
      <w:tabs>
        <w:tab w:val="left" w:pos="-3080"/>
        <w:tab w:val="left" w:pos="0"/>
      </w:tabs>
      <w:spacing w:before="320"/>
      <w:ind w:left="2600" w:hanging="3080"/>
    </w:pPr>
    <w:rPr>
      <w:sz w:val="34"/>
    </w:rPr>
  </w:style>
  <w:style w:type="paragraph" w:customStyle="1" w:styleId="ISched-PartSymb">
    <w:name w:val="I Sched-Part Symb"/>
    <w:basedOn w:val="BillBasicHeading"/>
    <w:rsid w:val="00925C23"/>
    <w:pPr>
      <w:tabs>
        <w:tab w:val="left" w:pos="-3080"/>
        <w:tab w:val="left" w:pos="0"/>
      </w:tabs>
      <w:spacing w:before="380"/>
      <w:ind w:left="2600" w:hanging="3080"/>
    </w:pPr>
    <w:rPr>
      <w:sz w:val="32"/>
    </w:rPr>
  </w:style>
  <w:style w:type="paragraph" w:customStyle="1" w:styleId="ISched-formSymb">
    <w:name w:val="I Sched-form Symb"/>
    <w:basedOn w:val="BillBasicHeading"/>
    <w:rsid w:val="00925C2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25C2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25C2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25C23"/>
    <w:pPr>
      <w:tabs>
        <w:tab w:val="left" w:pos="1100"/>
      </w:tabs>
      <w:spacing w:before="60"/>
      <w:ind w:left="1500" w:hanging="1986"/>
    </w:pPr>
  </w:style>
  <w:style w:type="paragraph" w:customStyle="1" w:styleId="aExamHdgssSymb">
    <w:name w:val="aExamHdgss Symb"/>
    <w:basedOn w:val="BillBasicHeading"/>
    <w:next w:val="Normal"/>
    <w:rsid w:val="00925C23"/>
    <w:pPr>
      <w:tabs>
        <w:tab w:val="clear" w:pos="2600"/>
        <w:tab w:val="left" w:pos="1582"/>
      </w:tabs>
      <w:ind w:left="1100" w:hanging="1582"/>
    </w:pPr>
    <w:rPr>
      <w:sz w:val="18"/>
    </w:rPr>
  </w:style>
  <w:style w:type="paragraph" w:customStyle="1" w:styleId="aExamssSymb">
    <w:name w:val="aExamss Symb"/>
    <w:basedOn w:val="aNote"/>
    <w:rsid w:val="00925C23"/>
    <w:pPr>
      <w:tabs>
        <w:tab w:val="left" w:pos="1582"/>
      </w:tabs>
      <w:spacing w:before="60"/>
      <w:ind w:left="1100" w:hanging="1582"/>
    </w:pPr>
  </w:style>
  <w:style w:type="paragraph" w:customStyle="1" w:styleId="aExamINumssSymb">
    <w:name w:val="aExamINumss Symb"/>
    <w:basedOn w:val="aExamssSymb"/>
    <w:rsid w:val="00925C23"/>
    <w:pPr>
      <w:tabs>
        <w:tab w:val="left" w:pos="1100"/>
      </w:tabs>
      <w:ind w:left="1500" w:hanging="1986"/>
    </w:pPr>
  </w:style>
  <w:style w:type="paragraph" w:customStyle="1" w:styleId="aExamNumTextssSymb">
    <w:name w:val="aExamNumTextss Symb"/>
    <w:basedOn w:val="aExamssSymb"/>
    <w:rsid w:val="00925C23"/>
    <w:pPr>
      <w:tabs>
        <w:tab w:val="clear" w:pos="1582"/>
        <w:tab w:val="left" w:pos="1985"/>
      </w:tabs>
      <w:ind w:left="1503" w:hanging="1985"/>
    </w:pPr>
  </w:style>
  <w:style w:type="paragraph" w:customStyle="1" w:styleId="AExamIParaSymb">
    <w:name w:val="AExamIPara Symb"/>
    <w:basedOn w:val="aExam"/>
    <w:rsid w:val="00925C23"/>
    <w:pPr>
      <w:tabs>
        <w:tab w:val="right" w:pos="1718"/>
      </w:tabs>
      <w:ind w:left="1984" w:hanging="2466"/>
    </w:pPr>
  </w:style>
  <w:style w:type="paragraph" w:customStyle="1" w:styleId="aExamBulletssSymb">
    <w:name w:val="aExamBulletss Symb"/>
    <w:basedOn w:val="aExamssSymb"/>
    <w:rsid w:val="00925C23"/>
    <w:pPr>
      <w:tabs>
        <w:tab w:val="left" w:pos="1100"/>
      </w:tabs>
      <w:ind w:left="1500" w:hanging="1986"/>
    </w:pPr>
  </w:style>
  <w:style w:type="paragraph" w:customStyle="1" w:styleId="aNoteSymb">
    <w:name w:val="aNote Symb"/>
    <w:basedOn w:val="BillBasic"/>
    <w:rsid w:val="00925C23"/>
    <w:pPr>
      <w:tabs>
        <w:tab w:val="left" w:pos="1100"/>
        <w:tab w:val="left" w:pos="2381"/>
      </w:tabs>
      <w:ind w:left="1899" w:hanging="2381"/>
    </w:pPr>
    <w:rPr>
      <w:sz w:val="20"/>
    </w:rPr>
  </w:style>
  <w:style w:type="paragraph" w:customStyle="1" w:styleId="aNoteTextssSymb">
    <w:name w:val="aNoteTextss Symb"/>
    <w:basedOn w:val="Normal"/>
    <w:rsid w:val="00925C23"/>
    <w:pPr>
      <w:tabs>
        <w:tab w:val="clear" w:pos="0"/>
        <w:tab w:val="left" w:pos="1418"/>
      </w:tabs>
      <w:spacing w:before="60"/>
      <w:ind w:left="1417" w:hanging="1899"/>
      <w:jc w:val="both"/>
    </w:pPr>
    <w:rPr>
      <w:sz w:val="20"/>
    </w:rPr>
  </w:style>
  <w:style w:type="paragraph" w:customStyle="1" w:styleId="aNoteParaSymb">
    <w:name w:val="aNotePara Symb"/>
    <w:basedOn w:val="aNoteSymb"/>
    <w:rsid w:val="00925C2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25C2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25C23"/>
    <w:pPr>
      <w:tabs>
        <w:tab w:val="left" w:pos="1616"/>
        <w:tab w:val="left" w:pos="2495"/>
      </w:tabs>
      <w:spacing w:before="60"/>
      <w:ind w:left="2013" w:hanging="2495"/>
    </w:pPr>
  </w:style>
  <w:style w:type="paragraph" w:customStyle="1" w:styleId="aExamHdgparSymb">
    <w:name w:val="aExamHdgpar Symb"/>
    <w:basedOn w:val="aExamHdgssSymb"/>
    <w:next w:val="Normal"/>
    <w:rsid w:val="00925C23"/>
    <w:pPr>
      <w:tabs>
        <w:tab w:val="clear" w:pos="1582"/>
        <w:tab w:val="left" w:pos="1599"/>
      </w:tabs>
      <w:ind w:left="1599" w:hanging="2081"/>
    </w:pPr>
  </w:style>
  <w:style w:type="paragraph" w:customStyle="1" w:styleId="aExamparSymb">
    <w:name w:val="aExampar Symb"/>
    <w:basedOn w:val="aExamssSymb"/>
    <w:rsid w:val="00925C23"/>
    <w:pPr>
      <w:tabs>
        <w:tab w:val="clear" w:pos="1582"/>
        <w:tab w:val="left" w:pos="1599"/>
      </w:tabs>
      <w:ind w:left="1599" w:hanging="2081"/>
    </w:pPr>
  </w:style>
  <w:style w:type="paragraph" w:customStyle="1" w:styleId="aExamINumparSymb">
    <w:name w:val="aExamINumpar Symb"/>
    <w:basedOn w:val="aExamparSymb"/>
    <w:rsid w:val="00925C23"/>
    <w:pPr>
      <w:tabs>
        <w:tab w:val="left" w:pos="2000"/>
      </w:tabs>
      <w:ind w:left="2041" w:hanging="2495"/>
    </w:pPr>
  </w:style>
  <w:style w:type="paragraph" w:customStyle="1" w:styleId="aExamBulletparSymb">
    <w:name w:val="aExamBulletpar Symb"/>
    <w:basedOn w:val="aExamparSymb"/>
    <w:rsid w:val="00925C23"/>
    <w:pPr>
      <w:tabs>
        <w:tab w:val="clear" w:pos="1599"/>
        <w:tab w:val="left" w:pos="1616"/>
        <w:tab w:val="left" w:pos="2495"/>
      </w:tabs>
      <w:ind w:left="2013" w:hanging="2495"/>
    </w:pPr>
  </w:style>
  <w:style w:type="paragraph" w:customStyle="1" w:styleId="aNoteparSymb">
    <w:name w:val="aNotepar Symb"/>
    <w:basedOn w:val="BillBasic"/>
    <w:next w:val="Normal"/>
    <w:rsid w:val="00925C23"/>
    <w:pPr>
      <w:tabs>
        <w:tab w:val="left" w:pos="1599"/>
        <w:tab w:val="left" w:pos="2398"/>
      </w:tabs>
      <w:ind w:left="2410" w:hanging="2892"/>
    </w:pPr>
    <w:rPr>
      <w:sz w:val="20"/>
    </w:rPr>
  </w:style>
  <w:style w:type="paragraph" w:customStyle="1" w:styleId="aNoteTextparSymb">
    <w:name w:val="aNoteTextpar Symb"/>
    <w:basedOn w:val="aNoteparSymb"/>
    <w:rsid w:val="00925C23"/>
    <w:pPr>
      <w:tabs>
        <w:tab w:val="clear" w:pos="1599"/>
        <w:tab w:val="clear" w:pos="2398"/>
        <w:tab w:val="left" w:pos="2880"/>
      </w:tabs>
      <w:spacing w:before="60"/>
      <w:ind w:left="2398" w:hanging="2880"/>
    </w:pPr>
  </w:style>
  <w:style w:type="paragraph" w:customStyle="1" w:styleId="aNoteParaparSymb">
    <w:name w:val="aNoteParapar Symb"/>
    <w:basedOn w:val="aNoteparSymb"/>
    <w:rsid w:val="00925C23"/>
    <w:pPr>
      <w:tabs>
        <w:tab w:val="right" w:pos="2640"/>
      </w:tabs>
      <w:spacing w:before="60"/>
      <w:ind w:left="2920" w:hanging="3402"/>
    </w:pPr>
  </w:style>
  <w:style w:type="paragraph" w:customStyle="1" w:styleId="aNoteBulletparSymb">
    <w:name w:val="aNoteBulletpar Symb"/>
    <w:basedOn w:val="aNoteparSymb"/>
    <w:rsid w:val="00925C23"/>
    <w:pPr>
      <w:tabs>
        <w:tab w:val="clear" w:pos="1599"/>
        <w:tab w:val="left" w:pos="3289"/>
      </w:tabs>
      <w:spacing w:before="60"/>
      <w:ind w:left="2807" w:hanging="3289"/>
    </w:pPr>
  </w:style>
  <w:style w:type="paragraph" w:customStyle="1" w:styleId="AsubparabulletSymb">
    <w:name w:val="A subpara bullet Symb"/>
    <w:basedOn w:val="BillBasic"/>
    <w:rsid w:val="00925C23"/>
    <w:pPr>
      <w:tabs>
        <w:tab w:val="left" w:pos="2138"/>
        <w:tab w:val="left" w:pos="3005"/>
      </w:tabs>
      <w:spacing w:before="60"/>
      <w:ind w:left="2523" w:hanging="3005"/>
    </w:pPr>
  </w:style>
  <w:style w:type="paragraph" w:customStyle="1" w:styleId="aExamHdgsubparSymb">
    <w:name w:val="aExamHdgsubpar Symb"/>
    <w:basedOn w:val="aExamHdgssSymb"/>
    <w:next w:val="Normal"/>
    <w:rsid w:val="00925C23"/>
    <w:pPr>
      <w:tabs>
        <w:tab w:val="clear" w:pos="1582"/>
        <w:tab w:val="left" w:pos="2620"/>
      </w:tabs>
      <w:ind w:left="2138" w:hanging="2620"/>
    </w:pPr>
  </w:style>
  <w:style w:type="paragraph" w:customStyle="1" w:styleId="aExamsubparSymb">
    <w:name w:val="aExamsubpar Symb"/>
    <w:basedOn w:val="aExamssSymb"/>
    <w:rsid w:val="00925C23"/>
    <w:pPr>
      <w:tabs>
        <w:tab w:val="clear" w:pos="1582"/>
        <w:tab w:val="left" w:pos="2620"/>
      </w:tabs>
      <w:ind w:left="2138" w:hanging="2620"/>
    </w:pPr>
  </w:style>
  <w:style w:type="paragraph" w:customStyle="1" w:styleId="aNotesubparSymb">
    <w:name w:val="aNotesubpar Symb"/>
    <w:basedOn w:val="BillBasic"/>
    <w:next w:val="Normal"/>
    <w:rsid w:val="00925C23"/>
    <w:pPr>
      <w:tabs>
        <w:tab w:val="left" w:pos="2138"/>
        <w:tab w:val="left" w:pos="2937"/>
      </w:tabs>
      <w:ind w:left="2455" w:hanging="2937"/>
    </w:pPr>
    <w:rPr>
      <w:sz w:val="20"/>
    </w:rPr>
  </w:style>
  <w:style w:type="paragraph" w:customStyle="1" w:styleId="aNoteTextsubparSymb">
    <w:name w:val="aNoteTextsubpar Symb"/>
    <w:basedOn w:val="aNotesubparSymb"/>
    <w:rsid w:val="00925C23"/>
    <w:pPr>
      <w:tabs>
        <w:tab w:val="clear" w:pos="2138"/>
        <w:tab w:val="clear" w:pos="2937"/>
        <w:tab w:val="left" w:pos="2943"/>
      </w:tabs>
      <w:spacing w:before="60"/>
      <w:ind w:left="2943" w:hanging="3425"/>
    </w:pPr>
  </w:style>
  <w:style w:type="paragraph" w:customStyle="1" w:styleId="PenaltySymb">
    <w:name w:val="Penalty Symb"/>
    <w:basedOn w:val="AmainreturnSymb"/>
    <w:rsid w:val="00925C23"/>
  </w:style>
  <w:style w:type="paragraph" w:customStyle="1" w:styleId="PenaltyParaSymb">
    <w:name w:val="PenaltyPara Symb"/>
    <w:basedOn w:val="Normal"/>
    <w:rsid w:val="00925C23"/>
    <w:pPr>
      <w:tabs>
        <w:tab w:val="right" w:pos="1360"/>
      </w:tabs>
      <w:spacing w:before="60"/>
      <w:ind w:left="1599" w:hanging="2081"/>
      <w:jc w:val="both"/>
    </w:pPr>
  </w:style>
  <w:style w:type="paragraph" w:customStyle="1" w:styleId="FormulaSymb">
    <w:name w:val="Formula Symb"/>
    <w:basedOn w:val="BillBasic"/>
    <w:rsid w:val="00925C23"/>
    <w:pPr>
      <w:tabs>
        <w:tab w:val="left" w:pos="-480"/>
      </w:tabs>
      <w:spacing w:line="260" w:lineRule="atLeast"/>
      <w:ind w:hanging="480"/>
      <w:jc w:val="center"/>
    </w:pPr>
  </w:style>
  <w:style w:type="paragraph" w:customStyle="1" w:styleId="NormalSymb">
    <w:name w:val="Normal Symb"/>
    <w:basedOn w:val="Normal"/>
    <w:qFormat/>
    <w:rsid w:val="00925C23"/>
    <w:pPr>
      <w:ind w:hanging="482"/>
    </w:pPr>
  </w:style>
  <w:style w:type="character" w:styleId="PlaceholderText">
    <w:name w:val="Placeholder Text"/>
    <w:basedOn w:val="DefaultParagraphFont"/>
    <w:uiPriority w:val="99"/>
    <w:semiHidden/>
    <w:rsid w:val="00925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964">
      <w:bodyDiv w:val="1"/>
      <w:marLeft w:val="0"/>
      <w:marRight w:val="0"/>
      <w:marTop w:val="0"/>
      <w:marBottom w:val="0"/>
      <w:divBdr>
        <w:top w:val="none" w:sz="0" w:space="0" w:color="auto"/>
        <w:left w:val="none" w:sz="0" w:space="0" w:color="auto"/>
        <w:bottom w:val="none" w:sz="0" w:space="0" w:color="auto"/>
        <w:right w:val="none" w:sz="0" w:space="0" w:color="auto"/>
      </w:divBdr>
    </w:div>
    <w:div w:id="56784795">
      <w:bodyDiv w:val="1"/>
      <w:marLeft w:val="0"/>
      <w:marRight w:val="750"/>
      <w:marTop w:val="0"/>
      <w:marBottom w:val="0"/>
      <w:divBdr>
        <w:top w:val="none" w:sz="0" w:space="0" w:color="auto"/>
        <w:left w:val="none" w:sz="0" w:space="0" w:color="auto"/>
        <w:bottom w:val="none" w:sz="0" w:space="0" w:color="auto"/>
        <w:right w:val="none" w:sz="0" w:space="0" w:color="auto"/>
      </w:divBdr>
      <w:divsChild>
        <w:div w:id="199129857">
          <w:marLeft w:val="0"/>
          <w:marRight w:val="0"/>
          <w:marTop w:val="0"/>
          <w:marBottom w:val="0"/>
          <w:divBdr>
            <w:top w:val="none" w:sz="0" w:space="0" w:color="auto"/>
            <w:left w:val="none" w:sz="0" w:space="0" w:color="auto"/>
            <w:bottom w:val="none" w:sz="0" w:space="0" w:color="auto"/>
            <w:right w:val="none" w:sz="0" w:space="0" w:color="auto"/>
          </w:divBdr>
          <w:divsChild>
            <w:div w:id="371465111">
              <w:marLeft w:val="0"/>
              <w:marRight w:val="0"/>
              <w:marTop w:val="0"/>
              <w:marBottom w:val="0"/>
              <w:divBdr>
                <w:top w:val="none" w:sz="0" w:space="0" w:color="auto"/>
                <w:left w:val="none" w:sz="0" w:space="0" w:color="auto"/>
                <w:bottom w:val="none" w:sz="0" w:space="0" w:color="auto"/>
                <w:right w:val="none" w:sz="0" w:space="0" w:color="auto"/>
              </w:divBdr>
              <w:divsChild>
                <w:div w:id="1935169536">
                  <w:marLeft w:val="0"/>
                  <w:marRight w:val="0"/>
                  <w:marTop w:val="0"/>
                  <w:marBottom w:val="0"/>
                  <w:divBdr>
                    <w:top w:val="none" w:sz="0" w:space="0" w:color="auto"/>
                    <w:left w:val="none" w:sz="0" w:space="0" w:color="auto"/>
                    <w:bottom w:val="none" w:sz="0" w:space="0" w:color="auto"/>
                    <w:right w:val="none" w:sz="0" w:space="0" w:color="auto"/>
                  </w:divBdr>
                  <w:divsChild>
                    <w:div w:id="1465081108">
                      <w:marLeft w:val="0"/>
                      <w:marRight w:val="0"/>
                      <w:marTop w:val="0"/>
                      <w:marBottom w:val="0"/>
                      <w:divBdr>
                        <w:top w:val="none" w:sz="0" w:space="0" w:color="auto"/>
                        <w:left w:val="none" w:sz="0" w:space="0" w:color="auto"/>
                        <w:bottom w:val="none" w:sz="0" w:space="0" w:color="auto"/>
                        <w:right w:val="none" w:sz="0" w:space="0" w:color="auto"/>
                      </w:divBdr>
                      <w:divsChild>
                        <w:div w:id="1547764178">
                          <w:marLeft w:val="0"/>
                          <w:marRight w:val="0"/>
                          <w:marTop w:val="0"/>
                          <w:marBottom w:val="0"/>
                          <w:divBdr>
                            <w:top w:val="none" w:sz="0" w:space="0" w:color="auto"/>
                            <w:left w:val="none" w:sz="0" w:space="0" w:color="auto"/>
                            <w:bottom w:val="none" w:sz="0" w:space="0" w:color="auto"/>
                            <w:right w:val="none" w:sz="0" w:space="0" w:color="auto"/>
                          </w:divBdr>
                          <w:divsChild>
                            <w:div w:id="1570455956">
                              <w:marLeft w:val="0"/>
                              <w:marRight w:val="0"/>
                              <w:marTop w:val="0"/>
                              <w:marBottom w:val="0"/>
                              <w:divBdr>
                                <w:top w:val="none" w:sz="0" w:space="0" w:color="auto"/>
                                <w:left w:val="none" w:sz="0" w:space="0" w:color="auto"/>
                                <w:bottom w:val="none" w:sz="0" w:space="0" w:color="auto"/>
                                <w:right w:val="none" w:sz="0" w:space="0" w:color="auto"/>
                              </w:divBdr>
                              <w:divsChild>
                                <w:div w:id="1379549868">
                                  <w:marLeft w:val="0"/>
                                  <w:marRight w:val="0"/>
                                  <w:marTop w:val="0"/>
                                  <w:marBottom w:val="0"/>
                                  <w:divBdr>
                                    <w:top w:val="none" w:sz="0" w:space="0" w:color="auto"/>
                                    <w:left w:val="none" w:sz="0" w:space="0" w:color="auto"/>
                                    <w:bottom w:val="none" w:sz="0" w:space="0" w:color="auto"/>
                                    <w:right w:val="none" w:sz="0" w:space="0" w:color="auto"/>
                                  </w:divBdr>
                                  <w:divsChild>
                                    <w:div w:id="1291862413">
                                      <w:marLeft w:val="0"/>
                                      <w:marRight w:val="0"/>
                                      <w:marTop w:val="0"/>
                                      <w:marBottom w:val="0"/>
                                      <w:divBdr>
                                        <w:top w:val="none" w:sz="0" w:space="0" w:color="auto"/>
                                        <w:left w:val="none" w:sz="0" w:space="0" w:color="auto"/>
                                        <w:bottom w:val="none" w:sz="0" w:space="0" w:color="auto"/>
                                        <w:right w:val="none" w:sz="0" w:space="0" w:color="auto"/>
                                      </w:divBdr>
                                      <w:divsChild>
                                        <w:div w:id="826016358">
                                          <w:marLeft w:val="0"/>
                                          <w:marRight w:val="0"/>
                                          <w:marTop w:val="0"/>
                                          <w:marBottom w:val="0"/>
                                          <w:divBdr>
                                            <w:top w:val="none" w:sz="0" w:space="0" w:color="auto"/>
                                            <w:left w:val="none" w:sz="0" w:space="0" w:color="auto"/>
                                            <w:bottom w:val="none" w:sz="0" w:space="0" w:color="auto"/>
                                            <w:right w:val="none" w:sz="0" w:space="0" w:color="auto"/>
                                          </w:divBdr>
                                          <w:divsChild>
                                            <w:div w:id="1193226773">
                                              <w:marLeft w:val="0"/>
                                              <w:marRight w:val="0"/>
                                              <w:marTop w:val="0"/>
                                              <w:marBottom w:val="0"/>
                                              <w:divBdr>
                                                <w:top w:val="none" w:sz="0" w:space="0" w:color="auto"/>
                                                <w:left w:val="none" w:sz="0" w:space="0" w:color="auto"/>
                                                <w:bottom w:val="none" w:sz="0" w:space="0" w:color="auto"/>
                                                <w:right w:val="none" w:sz="0" w:space="0" w:color="auto"/>
                                              </w:divBdr>
                                            </w:div>
                                            <w:div w:id="16662780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35768027">
                                                  <w:blockQuote w:val="1"/>
                                                  <w:marLeft w:val="0"/>
                                                  <w:marRight w:val="0"/>
                                                  <w:marTop w:val="0"/>
                                                  <w:marBottom w:val="300"/>
                                                  <w:divBdr>
                                                    <w:top w:val="none" w:sz="0" w:space="0" w:color="auto"/>
                                                    <w:left w:val="single" w:sz="36" w:space="15" w:color="EEEEEE"/>
                                                    <w:bottom w:val="none" w:sz="0" w:space="0" w:color="auto"/>
                                                    <w:right w:val="none" w:sz="0" w:space="0" w:color="auto"/>
                                                  </w:divBdr>
                                                </w:div>
                                                <w:div w:id="199028514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61920147">
                                                      <w:marLeft w:val="0"/>
                                                      <w:marRight w:val="0"/>
                                                      <w:marTop w:val="0"/>
                                                      <w:marBottom w:val="0"/>
                                                      <w:divBdr>
                                                        <w:top w:val="none" w:sz="0" w:space="0" w:color="auto"/>
                                                        <w:left w:val="none" w:sz="0" w:space="0" w:color="auto"/>
                                                        <w:bottom w:val="none" w:sz="0" w:space="0" w:color="auto"/>
                                                        <w:right w:val="none" w:sz="0" w:space="0" w:color="auto"/>
                                                      </w:divBdr>
                                                      <w:divsChild>
                                                        <w:div w:id="4453867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2395764">
                                                      <w:marLeft w:val="0"/>
                                                      <w:marRight w:val="0"/>
                                                      <w:marTop w:val="0"/>
                                                      <w:marBottom w:val="0"/>
                                                      <w:divBdr>
                                                        <w:top w:val="none" w:sz="0" w:space="0" w:color="auto"/>
                                                        <w:left w:val="none" w:sz="0" w:space="0" w:color="auto"/>
                                                        <w:bottom w:val="none" w:sz="0" w:space="0" w:color="auto"/>
                                                        <w:right w:val="none" w:sz="0" w:space="0" w:color="auto"/>
                                                      </w:divBdr>
                                                      <w:divsChild>
                                                        <w:div w:id="689686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22469091">
                                                      <w:marLeft w:val="0"/>
                                                      <w:marRight w:val="0"/>
                                                      <w:marTop w:val="0"/>
                                                      <w:marBottom w:val="0"/>
                                                      <w:divBdr>
                                                        <w:top w:val="none" w:sz="0" w:space="0" w:color="auto"/>
                                                        <w:left w:val="none" w:sz="0" w:space="0" w:color="auto"/>
                                                        <w:bottom w:val="none" w:sz="0" w:space="0" w:color="auto"/>
                                                        <w:right w:val="none" w:sz="0" w:space="0" w:color="auto"/>
                                                      </w:divBdr>
                                                      <w:divsChild>
                                                        <w:div w:id="12041709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17042345">
                                                      <w:marLeft w:val="0"/>
                                                      <w:marRight w:val="0"/>
                                                      <w:marTop w:val="0"/>
                                                      <w:marBottom w:val="0"/>
                                                      <w:divBdr>
                                                        <w:top w:val="none" w:sz="0" w:space="0" w:color="auto"/>
                                                        <w:left w:val="none" w:sz="0" w:space="0" w:color="auto"/>
                                                        <w:bottom w:val="none" w:sz="0" w:space="0" w:color="auto"/>
                                                        <w:right w:val="none" w:sz="0" w:space="0" w:color="auto"/>
                                                      </w:divBdr>
                                                      <w:divsChild>
                                                        <w:div w:id="14949077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974115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26637161">
                                          <w:marLeft w:val="0"/>
                                          <w:marRight w:val="0"/>
                                          <w:marTop w:val="0"/>
                                          <w:marBottom w:val="0"/>
                                          <w:divBdr>
                                            <w:top w:val="none" w:sz="0" w:space="0" w:color="auto"/>
                                            <w:left w:val="none" w:sz="0" w:space="0" w:color="auto"/>
                                            <w:bottom w:val="none" w:sz="0" w:space="0" w:color="auto"/>
                                            <w:right w:val="none" w:sz="0" w:space="0" w:color="auto"/>
                                          </w:divBdr>
                                          <w:divsChild>
                                            <w:div w:id="452987342">
                                              <w:marLeft w:val="0"/>
                                              <w:marRight w:val="0"/>
                                              <w:marTop w:val="0"/>
                                              <w:marBottom w:val="0"/>
                                              <w:divBdr>
                                                <w:top w:val="none" w:sz="0" w:space="0" w:color="auto"/>
                                                <w:left w:val="none" w:sz="0" w:space="0" w:color="auto"/>
                                                <w:bottom w:val="none" w:sz="0" w:space="0" w:color="auto"/>
                                                <w:right w:val="none" w:sz="0" w:space="0" w:color="auto"/>
                                              </w:divBdr>
                                            </w:div>
                                            <w:div w:id="1995113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639143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44500249">
                                                      <w:marLeft w:val="0"/>
                                                      <w:marRight w:val="0"/>
                                                      <w:marTop w:val="0"/>
                                                      <w:marBottom w:val="0"/>
                                                      <w:divBdr>
                                                        <w:top w:val="none" w:sz="0" w:space="0" w:color="auto"/>
                                                        <w:left w:val="none" w:sz="0" w:space="0" w:color="auto"/>
                                                        <w:bottom w:val="none" w:sz="0" w:space="0" w:color="auto"/>
                                                        <w:right w:val="none" w:sz="0" w:space="0" w:color="auto"/>
                                                      </w:divBdr>
                                                      <w:divsChild>
                                                        <w:div w:id="9588721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54682795">
                                                      <w:marLeft w:val="0"/>
                                                      <w:marRight w:val="0"/>
                                                      <w:marTop w:val="0"/>
                                                      <w:marBottom w:val="0"/>
                                                      <w:divBdr>
                                                        <w:top w:val="none" w:sz="0" w:space="0" w:color="auto"/>
                                                        <w:left w:val="none" w:sz="0" w:space="0" w:color="auto"/>
                                                        <w:bottom w:val="none" w:sz="0" w:space="0" w:color="auto"/>
                                                        <w:right w:val="none" w:sz="0" w:space="0" w:color="auto"/>
                                                      </w:divBdr>
                                                      <w:divsChild>
                                                        <w:div w:id="19563278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39407450">
                                                      <w:marLeft w:val="0"/>
                                                      <w:marRight w:val="0"/>
                                                      <w:marTop w:val="0"/>
                                                      <w:marBottom w:val="0"/>
                                                      <w:divBdr>
                                                        <w:top w:val="none" w:sz="0" w:space="0" w:color="auto"/>
                                                        <w:left w:val="none" w:sz="0" w:space="0" w:color="auto"/>
                                                        <w:bottom w:val="none" w:sz="0" w:space="0" w:color="auto"/>
                                                        <w:right w:val="none" w:sz="0" w:space="0" w:color="auto"/>
                                                      </w:divBdr>
                                                      <w:divsChild>
                                                        <w:div w:id="3318391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2149217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68538">
      <w:bodyDiv w:val="1"/>
      <w:marLeft w:val="0"/>
      <w:marRight w:val="0"/>
      <w:marTop w:val="0"/>
      <w:marBottom w:val="0"/>
      <w:divBdr>
        <w:top w:val="none" w:sz="0" w:space="0" w:color="auto"/>
        <w:left w:val="none" w:sz="0" w:space="0" w:color="auto"/>
        <w:bottom w:val="none" w:sz="0" w:space="0" w:color="auto"/>
        <w:right w:val="none" w:sz="0" w:space="0" w:color="auto"/>
      </w:divBdr>
    </w:div>
    <w:div w:id="178929430">
      <w:bodyDiv w:val="1"/>
      <w:marLeft w:val="0"/>
      <w:marRight w:val="0"/>
      <w:marTop w:val="0"/>
      <w:marBottom w:val="0"/>
      <w:divBdr>
        <w:top w:val="none" w:sz="0" w:space="0" w:color="auto"/>
        <w:left w:val="none" w:sz="0" w:space="0" w:color="auto"/>
        <w:bottom w:val="none" w:sz="0" w:space="0" w:color="auto"/>
        <w:right w:val="none" w:sz="0" w:space="0" w:color="auto"/>
      </w:divBdr>
    </w:div>
    <w:div w:id="221714382">
      <w:bodyDiv w:val="1"/>
      <w:marLeft w:val="0"/>
      <w:marRight w:val="0"/>
      <w:marTop w:val="0"/>
      <w:marBottom w:val="0"/>
      <w:divBdr>
        <w:top w:val="none" w:sz="0" w:space="0" w:color="auto"/>
        <w:left w:val="none" w:sz="0" w:space="0" w:color="auto"/>
        <w:bottom w:val="none" w:sz="0" w:space="0" w:color="auto"/>
        <w:right w:val="none" w:sz="0" w:space="0" w:color="auto"/>
      </w:divBdr>
    </w:div>
    <w:div w:id="285888232">
      <w:bodyDiv w:val="1"/>
      <w:marLeft w:val="0"/>
      <w:marRight w:val="750"/>
      <w:marTop w:val="0"/>
      <w:marBottom w:val="0"/>
      <w:divBdr>
        <w:top w:val="none" w:sz="0" w:space="0" w:color="auto"/>
        <w:left w:val="none" w:sz="0" w:space="0" w:color="auto"/>
        <w:bottom w:val="none" w:sz="0" w:space="0" w:color="auto"/>
        <w:right w:val="none" w:sz="0" w:space="0" w:color="auto"/>
      </w:divBdr>
      <w:divsChild>
        <w:div w:id="1787460333">
          <w:marLeft w:val="0"/>
          <w:marRight w:val="0"/>
          <w:marTop w:val="0"/>
          <w:marBottom w:val="0"/>
          <w:divBdr>
            <w:top w:val="none" w:sz="0" w:space="0" w:color="auto"/>
            <w:left w:val="none" w:sz="0" w:space="0" w:color="auto"/>
            <w:bottom w:val="none" w:sz="0" w:space="0" w:color="auto"/>
            <w:right w:val="none" w:sz="0" w:space="0" w:color="auto"/>
          </w:divBdr>
          <w:divsChild>
            <w:div w:id="2096321371">
              <w:marLeft w:val="0"/>
              <w:marRight w:val="0"/>
              <w:marTop w:val="0"/>
              <w:marBottom w:val="0"/>
              <w:divBdr>
                <w:top w:val="none" w:sz="0" w:space="0" w:color="auto"/>
                <w:left w:val="none" w:sz="0" w:space="0" w:color="auto"/>
                <w:bottom w:val="none" w:sz="0" w:space="0" w:color="auto"/>
                <w:right w:val="none" w:sz="0" w:space="0" w:color="auto"/>
              </w:divBdr>
              <w:divsChild>
                <w:div w:id="336465677">
                  <w:marLeft w:val="0"/>
                  <w:marRight w:val="0"/>
                  <w:marTop w:val="0"/>
                  <w:marBottom w:val="0"/>
                  <w:divBdr>
                    <w:top w:val="none" w:sz="0" w:space="0" w:color="auto"/>
                    <w:left w:val="none" w:sz="0" w:space="0" w:color="auto"/>
                    <w:bottom w:val="none" w:sz="0" w:space="0" w:color="auto"/>
                    <w:right w:val="none" w:sz="0" w:space="0" w:color="auto"/>
                  </w:divBdr>
                  <w:divsChild>
                    <w:div w:id="2126925643">
                      <w:marLeft w:val="-225"/>
                      <w:marRight w:val="-225"/>
                      <w:marTop w:val="0"/>
                      <w:marBottom w:val="0"/>
                      <w:divBdr>
                        <w:top w:val="none" w:sz="0" w:space="0" w:color="auto"/>
                        <w:left w:val="none" w:sz="0" w:space="0" w:color="auto"/>
                        <w:bottom w:val="none" w:sz="0" w:space="0" w:color="auto"/>
                        <w:right w:val="none" w:sz="0" w:space="0" w:color="auto"/>
                      </w:divBdr>
                      <w:divsChild>
                        <w:div w:id="1720518476">
                          <w:marLeft w:val="0"/>
                          <w:marRight w:val="0"/>
                          <w:marTop w:val="0"/>
                          <w:marBottom w:val="0"/>
                          <w:divBdr>
                            <w:top w:val="none" w:sz="0" w:space="0" w:color="auto"/>
                            <w:left w:val="none" w:sz="0" w:space="0" w:color="auto"/>
                            <w:bottom w:val="none" w:sz="0" w:space="0" w:color="auto"/>
                            <w:right w:val="none" w:sz="0" w:space="0" w:color="auto"/>
                          </w:divBdr>
                          <w:divsChild>
                            <w:div w:id="1328636150">
                              <w:marLeft w:val="0"/>
                              <w:marRight w:val="0"/>
                              <w:marTop w:val="0"/>
                              <w:marBottom w:val="0"/>
                              <w:divBdr>
                                <w:top w:val="none" w:sz="0" w:space="0" w:color="auto"/>
                                <w:left w:val="none" w:sz="0" w:space="0" w:color="auto"/>
                                <w:bottom w:val="none" w:sz="0" w:space="0" w:color="auto"/>
                                <w:right w:val="none" w:sz="0" w:space="0" w:color="auto"/>
                              </w:divBdr>
                              <w:divsChild>
                                <w:div w:id="242301748">
                                  <w:marLeft w:val="0"/>
                                  <w:marRight w:val="0"/>
                                  <w:marTop w:val="0"/>
                                  <w:marBottom w:val="0"/>
                                  <w:divBdr>
                                    <w:top w:val="none" w:sz="0" w:space="0" w:color="auto"/>
                                    <w:left w:val="none" w:sz="0" w:space="0" w:color="auto"/>
                                    <w:bottom w:val="none" w:sz="0" w:space="0" w:color="auto"/>
                                    <w:right w:val="none" w:sz="0" w:space="0" w:color="auto"/>
                                  </w:divBdr>
                                  <w:divsChild>
                                    <w:div w:id="2126464896">
                                      <w:marLeft w:val="0"/>
                                      <w:marRight w:val="0"/>
                                      <w:marTop w:val="0"/>
                                      <w:marBottom w:val="0"/>
                                      <w:divBdr>
                                        <w:top w:val="none" w:sz="0" w:space="0" w:color="auto"/>
                                        <w:left w:val="none" w:sz="0" w:space="0" w:color="auto"/>
                                        <w:bottom w:val="none" w:sz="0" w:space="0" w:color="auto"/>
                                        <w:right w:val="none" w:sz="0" w:space="0" w:color="auto"/>
                                      </w:divBdr>
                                      <w:divsChild>
                                        <w:div w:id="989870355">
                                          <w:marLeft w:val="0"/>
                                          <w:marRight w:val="0"/>
                                          <w:marTop w:val="0"/>
                                          <w:marBottom w:val="0"/>
                                          <w:divBdr>
                                            <w:top w:val="none" w:sz="0" w:space="0" w:color="auto"/>
                                            <w:left w:val="none" w:sz="0" w:space="0" w:color="auto"/>
                                            <w:bottom w:val="none" w:sz="0" w:space="0" w:color="auto"/>
                                            <w:right w:val="none" w:sz="0" w:space="0" w:color="auto"/>
                                          </w:divBdr>
                                        </w:div>
                                        <w:div w:id="2116826963">
                                          <w:marLeft w:val="0"/>
                                          <w:marRight w:val="0"/>
                                          <w:marTop w:val="0"/>
                                          <w:marBottom w:val="0"/>
                                          <w:divBdr>
                                            <w:top w:val="none" w:sz="0" w:space="0" w:color="auto"/>
                                            <w:left w:val="none" w:sz="0" w:space="0" w:color="auto"/>
                                            <w:bottom w:val="none" w:sz="0" w:space="0" w:color="auto"/>
                                            <w:right w:val="none" w:sz="0" w:space="0" w:color="auto"/>
                                          </w:divBdr>
                                          <w:divsChild>
                                            <w:div w:id="533813973">
                                              <w:marLeft w:val="0"/>
                                              <w:marRight w:val="0"/>
                                              <w:marTop w:val="0"/>
                                              <w:marBottom w:val="0"/>
                                              <w:divBdr>
                                                <w:top w:val="none" w:sz="0" w:space="0" w:color="auto"/>
                                                <w:left w:val="none" w:sz="0" w:space="0" w:color="auto"/>
                                                <w:bottom w:val="none" w:sz="0" w:space="0" w:color="auto"/>
                                                <w:right w:val="none" w:sz="0" w:space="0" w:color="auto"/>
                                              </w:divBdr>
                                            </w:div>
                                            <w:div w:id="1005131931">
                                              <w:marLeft w:val="0"/>
                                              <w:marRight w:val="0"/>
                                              <w:marTop w:val="0"/>
                                              <w:marBottom w:val="0"/>
                                              <w:divBdr>
                                                <w:top w:val="none" w:sz="0" w:space="0" w:color="auto"/>
                                                <w:left w:val="none" w:sz="0" w:space="0" w:color="auto"/>
                                                <w:bottom w:val="none" w:sz="0" w:space="0" w:color="auto"/>
                                                <w:right w:val="none" w:sz="0" w:space="0" w:color="auto"/>
                                              </w:divBdr>
                                              <w:divsChild>
                                                <w:div w:id="1292786134">
                                                  <w:marLeft w:val="0"/>
                                                  <w:marRight w:val="0"/>
                                                  <w:marTop w:val="0"/>
                                                  <w:marBottom w:val="0"/>
                                                  <w:divBdr>
                                                    <w:top w:val="none" w:sz="0" w:space="0" w:color="auto"/>
                                                    <w:left w:val="none" w:sz="0" w:space="0" w:color="auto"/>
                                                    <w:bottom w:val="none" w:sz="0" w:space="0" w:color="auto"/>
                                                    <w:right w:val="none" w:sz="0" w:space="0" w:color="auto"/>
                                                  </w:divBdr>
                                                </w:div>
                                                <w:div w:id="8846785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13930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01795321">
                                                          <w:marLeft w:val="0"/>
                                                          <w:marRight w:val="0"/>
                                                          <w:marTop w:val="0"/>
                                                          <w:marBottom w:val="0"/>
                                                          <w:divBdr>
                                                            <w:top w:val="none" w:sz="0" w:space="0" w:color="auto"/>
                                                            <w:left w:val="none" w:sz="0" w:space="0" w:color="auto"/>
                                                            <w:bottom w:val="none" w:sz="0" w:space="0" w:color="auto"/>
                                                            <w:right w:val="none" w:sz="0" w:space="0" w:color="auto"/>
                                                          </w:divBdr>
                                                          <w:divsChild>
                                                            <w:div w:id="1886525866">
                                                              <w:marLeft w:val="0"/>
                                                              <w:marRight w:val="0"/>
                                                              <w:marTop w:val="0"/>
                                                              <w:marBottom w:val="0"/>
                                                              <w:divBdr>
                                                                <w:top w:val="none" w:sz="0" w:space="0" w:color="auto"/>
                                                                <w:left w:val="none" w:sz="0" w:space="0" w:color="auto"/>
                                                                <w:bottom w:val="none" w:sz="0" w:space="0" w:color="auto"/>
                                                                <w:right w:val="none" w:sz="0" w:space="0" w:color="auto"/>
                                                              </w:divBdr>
                                                              <w:divsChild>
                                                                <w:div w:id="20787443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8674980">
                                                              <w:marLeft w:val="0"/>
                                                              <w:marRight w:val="0"/>
                                                              <w:marTop w:val="0"/>
                                                              <w:marBottom w:val="0"/>
                                                              <w:divBdr>
                                                                <w:top w:val="none" w:sz="0" w:space="0" w:color="auto"/>
                                                                <w:left w:val="none" w:sz="0" w:space="0" w:color="auto"/>
                                                                <w:bottom w:val="none" w:sz="0" w:space="0" w:color="auto"/>
                                                                <w:right w:val="none" w:sz="0" w:space="0" w:color="auto"/>
                                                              </w:divBdr>
                                                              <w:divsChild>
                                                                <w:div w:id="5519658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0320722">
                                                              <w:marLeft w:val="0"/>
                                                              <w:marRight w:val="0"/>
                                                              <w:marTop w:val="0"/>
                                                              <w:marBottom w:val="0"/>
                                                              <w:divBdr>
                                                                <w:top w:val="none" w:sz="0" w:space="0" w:color="auto"/>
                                                                <w:left w:val="none" w:sz="0" w:space="0" w:color="auto"/>
                                                                <w:bottom w:val="none" w:sz="0" w:space="0" w:color="auto"/>
                                                                <w:right w:val="none" w:sz="0" w:space="0" w:color="auto"/>
                                                              </w:divBdr>
                                                              <w:divsChild>
                                                                <w:div w:id="19899385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4775293">
                                                              <w:marLeft w:val="0"/>
                                                              <w:marRight w:val="0"/>
                                                              <w:marTop w:val="0"/>
                                                              <w:marBottom w:val="0"/>
                                                              <w:divBdr>
                                                                <w:top w:val="none" w:sz="0" w:space="0" w:color="auto"/>
                                                                <w:left w:val="none" w:sz="0" w:space="0" w:color="auto"/>
                                                                <w:bottom w:val="none" w:sz="0" w:space="0" w:color="auto"/>
                                                                <w:right w:val="none" w:sz="0" w:space="0" w:color="auto"/>
                                                              </w:divBdr>
                                                              <w:divsChild>
                                                                <w:div w:id="5355071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66731918">
                                                              <w:marLeft w:val="0"/>
                                                              <w:marRight w:val="0"/>
                                                              <w:marTop w:val="0"/>
                                                              <w:marBottom w:val="0"/>
                                                              <w:divBdr>
                                                                <w:top w:val="none" w:sz="0" w:space="0" w:color="auto"/>
                                                                <w:left w:val="none" w:sz="0" w:space="0" w:color="auto"/>
                                                                <w:bottom w:val="none" w:sz="0" w:space="0" w:color="auto"/>
                                                                <w:right w:val="none" w:sz="0" w:space="0" w:color="auto"/>
                                                              </w:divBdr>
                                                              <w:divsChild>
                                                                <w:div w:id="121237909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55137789">
                                                                      <w:marLeft w:val="0"/>
                                                                      <w:marRight w:val="0"/>
                                                                      <w:marTop w:val="0"/>
                                                                      <w:marBottom w:val="0"/>
                                                                      <w:divBdr>
                                                                        <w:top w:val="none" w:sz="0" w:space="0" w:color="auto"/>
                                                                        <w:left w:val="none" w:sz="0" w:space="0" w:color="auto"/>
                                                                        <w:bottom w:val="none" w:sz="0" w:space="0" w:color="auto"/>
                                                                        <w:right w:val="none" w:sz="0" w:space="0" w:color="auto"/>
                                                                      </w:divBdr>
                                                                      <w:divsChild>
                                                                        <w:div w:id="553737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65157441">
                                                                      <w:marLeft w:val="0"/>
                                                                      <w:marRight w:val="0"/>
                                                                      <w:marTop w:val="0"/>
                                                                      <w:marBottom w:val="0"/>
                                                                      <w:divBdr>
                                                                        <w:top w:val="none" w:sz="0" w:space="0" w:color="auto"/>
                                                                        <w:left w:val="none" w:sz="0" w:space="0" w:color="auto"/>
                                                                        <w:bottom w:val="none" w:sz="0" w:space="0" w:color="auto"/>
                                                                        <w:right w:val="none" w:sz="0" w:space="0" w:color="auto"/>
                                                                      </w:divBdr>
                                                                      <w:divsChild>
                                                                        <w:div w:id="3942073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32584073">
                                                              <w:marLeft w:val="0"/>
                                                              <w:marRight w:val="0"/>
                                                              <w:marTop w:val="0"/>
                                                              <w:marBottom w:val="0"/>
                                                              <w:divBdr>
                                                                <w:top w:val="none" w:sz="0" w:space="0" w:color="auto"/>
                                                                <w:left w:val="none" w:sz="0" w:space="0" w:color="auto"/>
                                                                <w:bottom w:val="none" w:sz="0" w:space="0" w:color="auto"/>
                                                                <w:right w:val="none" w:sz="0" w:space="0" w:color="auto"/>
                                                              </w:divBdr>
                                                              <w:divsChild>
                                                                <w:div w:id="62882028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66780226">
                                                                      <w:marLeft w:val="0"/>
                                                                      <w:marRight w:val="0"/>
                                                                      <w:marTop w:val="0"/>
                                                                      <w:marBottom w:val="0"/>
                                                                      <w:divBdr>
                                                                        <w:top w:val="none" w:sz="0" w:space="0" w:color="auto"/>
                                                                        <w:left w:val="none" w:sz="0" w:space="0" w:color="auto"/>
                                                                        <w:bottom w:val="none" w:sz="0" w:space="0" w:color="auto"/>
                                                                        <w:right w:val="none" w:sz="0" w:space="0" w:color="auto"/>
                                                                      </w:divBdr>
                                                                      <w:divsChild>
                                                                        <w:div w:id="6422714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76338156">
                                                                              <w:marLeft w:val="0"/>
                                                                              <w:marRight w:val="0"/>
                                                                              <w:marTop w:val="0"/>
                                                                              <w:marBottom w:val="0"/>
                                                                              <w:divBdr>
                                                                                <w:top w:val="none" w:sz="0" w:space="0" w:color="auto"/>
                                                                                <w:left w:val="none" w:sz="0" w:space="0" w:color="auto"/>
                                                                                <w:bottom w:val="none" w:sz="0" w:space="0" w:color="auto"/>
                                                                                <w:right w:val="none" w:sz="0" w:space="0" w:color="auto"/>
                                                                              </w:divBdr>
                                                                              <w:divsChild>
                                                                                <w:div w:id="1356464546">
                                                                                  <w:marLeft w:val="0"/>
                                                                                  <w:marRight w:val="0"/>
                                                                                  <w:marTop w:val="0"/>
                                                                                  <w:marBottom w:val="0"/>
                                                                                  <w:divBdr>
                                                                                    <w:top w:val="none" w:sz="0" w:space="0" w:color="auto"/>
                                                                                    <w:left w:val="none" w:sz="0" w:space="0" w:color="auto"/>
                                                                                    <w:bottom w:val="none" w:sz="0" w:space="0" w:color="auto"/>
                                                                                    <w:right w:val="none" w:sz="0" w:space="0" w:color="auto"/>
                                                                                  </w:divBdr>
                                                                                  <w:divsChild>
                                                                                    <w:div w:id="1567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78194">
                                                                      <w:marLeft w:val="0"/>
                                                                      <w:marRight w:val="0"/>
                                                                      <w:marTop w:val="0"/>
                                                                      <w:marBottom w:val="0"/>
                                                                      <w:divBdr>
                                                                        <w:top w:val="none" w:sz="0" w:space="0" w:color="auto"/>
                                                                        <w:left w:val="none" w:sz="0" w:space="0" w:color="auto"/>
                                                                        <w:bottom w:val="none" w:sz="0" w:space="0" w:color="auto"/>
                                                                        <w:right w:val="none" w:sz="0" w:space="0" w:color="auto"/>
                                                                      </w:divBdr>
                                                                      <w:divsChild>
                                                                        <w:div w:id="10693831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73200826">
                                                                      <w:marLeft w:val="0"/>
                                                                      <w:marRight w:val="0"/>
                                                                      <w:marTop w:val="0"/>
                                                                      <w:marBottom w:val="0"/>
                                                                      <w:divBdr>
                                                                        <w:top w:val="none" w:sz="0" w:space="0" w:color="auto"/>
                                                                        <w:left w:val="none" w:sz="0" w:space="0" w:color="auto"/>
                                                                        <w:bottom w:val="none" w:sz="0" w:space="0" w:color="auto"/>
                                                                        <w:right w:val="none" w:sz="0" w:space="0" w:color="auto"/>
                                                                      </w:divBdr>
                                                                      <w:divsChild>
                                                                        <w:div w:id="16257662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073157893">
                                                          <w:marLeft w:val="0"/>
                                                          <w:marRight w:val="0"/>
                                                          <w:marTop w:val="0"/>
                                                          <w:marBottom w:val="0"/>
                                                          <w:divBdr>
                                                            <w:top w:val="none" w:sz="0" w:space="0" w:color="auto"/>
                                                            <w:left w:val="none" w:sz="0" w:space="0" w:color="auto"/>
                                                            <w:bottom w:val="none" w:sz="0" w:space="0" w:color="auto"/>
                                                            <w:right w:val="none" w:sz="0" w:space="0" w:color="auto"/>
                                                          </w:divBdr>
                                                          <w:divsChild>
                                                            <w:div w:id="234819543">
                                                              <w:marLeft w:val="0"/>
                                                              <w:marRight w:val="0"/>
                                                              <w:marTop w:val="0"/>
                                                              <w:marBottom w:val="0"/>
                                                              <w:divBdr>
                                                                <w:top w:val="none" w:sz="0" w:space="0" w:color="auto"/>
                                                                <w:left w:val="none" w:sz="0" w:space="0" w:color="auto"/>
                                                                <w:bottom w:val="none" w:sz="0" w:space="0" w:color="auto"/>
                                                                <w:right w:val="none" w:sz="0" w:space="0" w:color="auto"/>
                                                              </w:divBdr>
                                                              <w:divsChild>
                                                                <w:div w:id="4919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1256">
                                                      <w:blockQuote w:val="1"/>
                                                      <w:marLeft w:val="0"/>
                                                      <w:marRight w:val="0"/>
                                                      <w:marTop w:val="0"/>
                                                      <w:marBottom w:val="300"/>
                                                      <w:divBdr>
                                                        <w:top w:val="none" w:sz="0" w:space="0" w:color="auto"/>
                                                        <w:left w:val="single" w:sz="36" w:space="15" w:color="EEEEEE"/>
                                                        <w:bottom w:val="none" w:sz="0" w:space="0" w:color="auto"/>
                                                        <w:right w:val="none" w:sz="0" w:space="0" w:color="auto"/>
                                                      </w:divBdr>
                                                    </w:div>
                                                    <w:div w:id="18763795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4053302">
                                              <w:marLeft w:val="0"/>
                                              <w:marRight w:val="0"/>
                                              <w:marTop w:val="0"/>
                                              <w:marBottom w:val="0"/>
                                              <w:divBdr>
                                                <w:top w:val="none" w:sz="0" w:space="0" w:color="auto"/>
                                                <w:left w:val="none" w:sz="0" w:space="0" w:color="auto"/>
                                                <w:bottom w:val="none" w:sz="0" w:space="0" w:color="auto"/>
                                                <w:right w:val="none" w:sz="0" w:space="0" w:color="auto"/>
                                              </w:divBdr>
                                              <w:divsChild>
                                                <w:div w:id="315033453">
                                                  <w:marLeft w:val="0"/>
                                                  <w:marRight w:val="0"/>
                                                  <w:marTop w:val="0"/>
                                                  <w:marBottom w:val="0"/>
                                                  <w:divBdr>
                                                    <w:top w:val="none" w:sz="0" w:space="0" w:color="auto"/>
                                                    <w:left w:val="none" w:sz="0" w:space="0" w:color="auto"/>
                                                    <w:bottom w:val="none" w:sz="0" w:space="0" w:color="auto"/>
                                                    <w:right w:val="none" w:sz="0" w:space="0" w:color="auto"/>
                                                  </w:divBdr>
                                                </w:div>
                                                <w:div w:id="20355697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49219330">
                                                      <w:blockQuote w:val="1"/>
                                                      <w:marLeft w:val="0"/>
                                                      <w:marRight w:val="0"/>
                                                      <w:marTop w:val="0"/>
                                                      <w:marBottom w:val="300"/>
                                                      <w:divBdr>
                                                        <w:top w:val="none" w:sz="0" w:space="0" w:color="auto"/>
                                                        <w:left w:val="single" w:sz="36" w:space="15" w:color="EEEEEE"/>
                                                        <w:bottom w:val="none" w:sz="0" w:space="0" w:color="auto"/>
                                                        <w:right w:val="none" w:sz="0" w:space="0" w:color="auto"/>
                                                      </w:divBdr>
                                                    </w:div>
                                                    <w:div w:id="2105880923">
                                                      <w:blockQuote w:val="1"/>
                                                      <w:marLeft w:val="0"/>
                                                      <w:marRight w:val="0"/>
                                                      <w:marTop w:val="0"/>
                                                      <w:marBottom w:val="300"/>
                                                      <w:divBdr>
                                                        <w:top w:val="none" w:sz="0" w:space="0" w:color="auto"/>
                                                        <w:left w:val="single" w:sz="36" w:space="15" w:color="EEEEEE"/>
                                                        <w:bottom w:val="none" w:sz="0" w:space="0" w:color="auto"/>
                                                        <w:right w:val="none" w:sz="0" w:space="0" w:color="auto"/>
                                                      </w:divBdr>
                                                    </w:div>
                                                    <w:div w:id="3685333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268663179">
                                              <w:marLeft w:val="0"/>
                                              <w:marRight w:val="0"/>
                                              <w:marTop w:val="0"/>
                                              <w:marBottom w:val="0"/>
                                              <w:divBdr>
                                                <w:top w:val="none" w:sz="0" w:space="0" w:color="auto"/>
                                                <w:left w:val="none" w:sz="0" w:space="0" w:color="auto"/>
                                                <w:bottom w:val="none" w:sz="0" w:space="0" w:color="auto"/>
                                                <w:right w:val="none" w:sz="0" w:space="0" w:color="auto"/>
                                              </w:divBdr>
                                              <w:divsChild>
                                                <w:div w:id="1139297908">
                                                  <w:marLeft w:val="0"/>
                                                  <w:marRight w:val="0"/>
                                                  <w:marTop w:val="0"/>
                                                  <w:marBottom w:val="0"/>
                                                  <w:divBdr>
                                                    <w:top w:val="none" w:sz="0" w:space="0" w:color="auto"/>
                                                    <w:left w:val="none" w:sz="0" w:space="0" w:color="auto"/>
                                                    <w:bottom w:val="none" w:sz="0" w:space="0" w:color="auto"/>
                                                    <w:right w:val="none" w:sz="0" w:space="0" w:color="auto"/>
                                                  </w:divBdr>
                                                </w:div>
                                                <w:div w:id="118628712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82258620">
                                                      <w:marLeft w:val="0"/>
                                                      <w:marRight w:val="0"/>
                                                      <w:marTop w:val="0"/>
                                                      <w:marBottom w:val="0"/>
                                                      <w:divBdr>
                                                        <w:top w:val="none" w:sz="0" w:space="0" w:color="auto"/>
                                                        <w:left w:val="none" w:sz="0" w:space="0" w:color="auto"/>
                                                        <w:bottom w:val="none" w:sz="0" w:space="0" w:color="auto"/>
                                                        <w:right w:val="none" w:sz="0" w:space="0" w:color="auto"/>
                                                      </w:divBdr>
                                                      <w:divsChild>
                                                        <w:div w:id="10217800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39261892">
                                                              <w:marLeft w:val="0"/>
                                                              <w:marRight w:val="0"/>
                                                              <w:marTop w:val="0"/>
                                                              <w:marBottom w:val="0"/>
                                                              <w:divBdr>
                                                                <w:top w:val="none" w:sz="0" w:space="0" w:color="auto"/>
                                                                <w:left w:val="none" w:sz="0" w:space="0" w:color="auto"/>
                                                                <w:bottom w:val="none" w:sz="0" w:space="0" w:color="auto"/>
                                                                <w:right w:val="none" w:sz="0" w:space="0" w:color="auto"/>
                                                              </w:divBdr>
                                                              <w:divsChild>
                                                                <w:div w:id="984771924">
                                                                  <w:marLeft w:val="0"/>
                                                                  <w:marRight w:val="0"/>
                                                                  <w:marTop w:val="0"/>
                                                                  <w:marBottom w:val="0"/>
                                                                  <w:divBdr>
                                                                    <w:top w:val="none" w:sz="0" w:space="0" w:color="auto"/>
                                                                    <w:left w:val="none" w:sz="0" w:space="0" w:color="auto"/>
                                                                    <w:bottom w:val="none" w:sz="0" w:space="0" w:color="auto"/>
                                                                    <w:right w:val="none" w:sz="0" w:space="0" w:color="auto"/>
                                                                  </w:divBdr>
                                                                  <w:divsChild>
                                                                    <w:div w:id="15562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17223">
                                                      <w:marLeft w:val="0"/>
                                                      <w:marRight w:val="0"/>
                                                      <w:marTop w:val="0"/>
                                                      <w:marBottom w:val="0"/>
                                                      <w:divBdr>
                                                        <w:top w:val="none" w:sz="0" w:space="0" w:color="auto"/>
                                                        <w:left w:val="none" w:sz="0" w:space="0" w:color="auto"/>
                                                        <w:bottom w:val="none" w:sz="0" w:space="0" w:color="auto"/>
                                                        <w:right w:val="none" w:sz="0" w:space="0" w:color="auto"/>
                                                      </w:divBdr>
                                                      <w:divsChild>
                                                        <w:div w:id="15941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1023459">
                                                      <w:marLeft w:val="0"/>
                                                      <w:marRight w:val="0"/>
                                                      <w:marTop w:val="0"/>
                                                      <w:marBottom w:val="0"/>
                                                      <w:divBdr>
                                                        <w:top w:val="none" w:sz="0" w:space="0" w:color="auto"/>
                                                        <w:left w:val="none" w:sz="0" w:space="0" w:color="auto"/>
                                                        <w:bottom w:val="none" w:sz="0" w:space="0" w:color="auto"/>
                                                        <w:right w:val="none" w:sz="0" w:space="0" w:color="auto"/>
                                                      </w:divBdr>
                                                      <w:divsChild>
                                                        <w:div w:id="74280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928420442">
                                              <w:marLeft w:val="0"/>
                                              <w:marRight w:val="0"/>
                                              <w:marTop w:val="0"/>
                                              <w:marBottom w:val="0"/>
                                              <w:divBdr>
                                                <w:top w:val="none" w:sz="0" w:space="0" w:color="auto"/>
                                                <w:left w:val="none" w:sz="0" w:space="0" w:color="auto"/>
                                                <w:bottom w:val="none" w:sz="0" w:space="0" w:color="auto"/>
                                                <w:right w:val="none" w:sz="0" w:space="0" w:color="auto"/>
                                              </w:divBdr>
                                              <w:divsChild>
                                                <w:div w:id="1190072050">
                                                  <w:marLeft w:val="0"/>
                                                  <w:marRight w:val="0"/>
                                                  <w:marTop w:val="0"/>
                                                  <w:marBottom w:val="0"/>
                                                  <w:divBdr>
                                                    <w:top w:val="none" w:sz="0" w:space="0" w:color="auto"/>
                                                    <w:left w:val="none" w:sz="0" w:space="0" w:color="auto"/>
                                                    <w:bottom w:val="none" w:sz="0" w:space="0" w:color="auto"/>
                                                    <w:right w:val="none" w:sz="0" w:space="0" w:color="auto"/>
                                                  </w:divBdr>
                                                </w:div>
                                                <w:div w:id="19400428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25502971">
                                                      <w:blockQuote w:val="1"/>
                                                      <w:marLeft w:val="0"/>
                                                      <w:marRight w:val="0"/>
                                                      <w:marTop w:val="0"/>
                                                      <w:marBottom w:val="300"/>
                                                      <w:divBdr>
                                                        <w:top w:val="none" w:sz="0" w:space="0" w:color="auto"/>
                                                        <w:left w:val="single" w:sz="36" w:space="15" w:color="EEEEEE"/>
                                                        <w:bottom w:val="none" w:sz="0" w:space="0" w:color="auto"/>
                                                        <w:right w:val="none" w:sz="0" w:space="0" w:color="auto"/>
                                                      </w:divBdr>
                                                    </w:div>
                                                    <w:div w:id="279606659">
                                                      <w:blockQuote w:val="1"/>
                                                      <w:marLeft w:val="0"/>
                                                      <w:marRight w:val="0"/>
                                                      <w:marTop w:val="0"/>
                                                      <w:marBottom w:val="300"/>
                                                      <w:divBdr>
                                                        <w:top w:val="none" w:sz="0" w:space="0" w:color="auto"/>
                                                        <w:left w:val="single" w:sz="36" w:space="15" w:color="EEEEEE"/>
                                                        <w:bottom w:val="none" w:sz="0" w:space="0" w:color="auto"/>
                                                        <w:right w:val="none" w:sz="0" w:space="0" w:color="auto"/>
                                                      </w:divBdr>
                                                    </w:div>
                                                    <w:div w:id="18790767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47891061">
                                                          <w:marLeft w:val="0"/>
                                                          <w:marRight w:val="0"/>
                                                          <w:marTop w:val="0"/>
                                                          <w:marBottom w:val="0"/>
                                                          <w:divBdr>
                                                            <w:top w:val="none" w:sz="0" w:space="0" w:color="auto"/>
                                                            <w:left w:val="none" w:sz="0" w:space="0" w:color="auto"/>
                                                            <w:bottom w:val="none" w:sz="0" w:space="0" w:color="auto"/>
                                                            <w:right w:val="none" w:sz="0" w:space="0" w:color="auto"/>
                                                          </w:divBdr>
                                                          <w:divsChild>
                                                            <w:div w:id="16033001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77223977">
                                                          <w:marLeft w:val="0"/>
                                                          <w:marRight w:val="0"/>
                                                          <w:marTop w:val="0"/>
                                                          <w:marBottom w:val="0"/>
                                                          <w:divBdr>
                                                            <w:top w:val="none" w:sz="0" w:space="0" w:color="auto"/>
                                                            <w:left w:val="none" w:sz="0" w:space="0" w:color="auto"/>
                                                            <w:bottom w:val="none" w:sz="0" w:space="0" w:color="auto"/>
                                                            <w:right w:val="none" w:sz="0" w:space="0" w:color="auto"/>
                                                          </w:divBdr>
                                                          <w:divsChild>
                                                            <w:div w:id="3254742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0476735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11016213">
                                                          <w:marLeft w:val="0"/>
                                                          <w:marRight w:val="0"/>
                                                          <w:marTop w:val="0"/>
                                                          <w:marBottom w:val="0"/>
                                                          <w:divBdr>
                                                            <w:top w:val="none" w:sz="0" w:space="0" w:color="auto"/>
                                                            <w:left w:val="none" w:sz="0" w:space="0" w:color="auto"/>
                                                            <w:bottom w:val="none" w:sz="0" w:space="0" w:color="auto"/>
                                                            <w:right w:val="none" w:sz="0" w:space="0" w:color="auto"/>
                                                          </w:divBdr>
                                                          <w:divsChild>
                                                            <w:div w:id="13149149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16910049">
                                                          <w:marLeft w:val="0"/>
                                                          <w:marRight w:val="0"/>
                                                          <w:marTop w:val="0"/>
                                                          <w:marBottom w:val="0"/>
                                                          <w:divBdr>
                                                            <w:top w:val="none" w:sz="0" w:space="0" w:color="auto"/>
                                                            <w:left w:val="none" w:sz="0" w:space="0" w:color="auto"/>
                                                            <w:bottom w:val="none" w:sz="0" w:space="0" w:color="auto"/>
                                                            <w:right w:val="none" w:sz="0" w:space="0" w:color="auto"/>
                                                          </w:divBdr>
                                                          <w:divsChild>
                                                            <w:div w:id="171218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5037633">
                                                          <w:marLeft w:val="0"/>
                                                          <w:marRight w:val="0"/>
                                                          <w:marTop w:val="0"/>
                                                          <w:marBottom w:val="0"/>
                                                          <w:divBdr>
                                                            <w:top w:val="none" w:sz="0" w:space="0" w:color="auto"/>
                                                            <w:left w:val="none" w:sz="0" w:space="0" w:color="auto"/>
                                                            <w:bottom w:val="none" w:sz="0" w:space="0" w:color="auto"/>
                                                            <w:right w:val="none" w:sz="0" w:space="0" w:color="auto"/>
                                                          </w:divBdr>
                                                          <w:divsChild>
                                                            <w:div w:id="10399364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25285286">
                                                      <w:blockQuote w:val="1"/>
                                                      <w:marLeft w:val="0"/>
                                                      <w:marRight w:val="0"/>
                                                      <w:marTop w:val="0"/>
                                                      <w:marBottom w:val="300"/>
                                                      <w:divBdr>
                                                        <w:top w:val="none" w:sz="0" w:space="0" w:color="auto"/>
                                                        <w:left w:val="single" w:sz="36" w:space="15" w:color="EEEEEE"/>
                                                        <w:bottom w:val="none" w:sz="0" w:space="0" w:color="auto"/>
                                                        <w:right w:val="none" w:sz="0" w:space="0" w:color="auto"/>
                                                      </w:divBdr>
                                                    </w:div>
                                                    <w:div w:id="1459840937">
                                                      <w:blockQuote w:val="1"/>
                                                      <w:marLeft w:val="0"/>
                                                      <w:marRight w:val="0"/>
                                                      <w:marTop w:val="0"/>
                                                      <w:marBottom w:val="300"/>
                                                      <w:divBdr>
                                                        <w:top w:val="none" w:sz="0" w:space="0" w:color="auto"/>
                                                        <w:left w:val="single" w:sz="36" w:space="15" w:color="EEEEEE"/>
                                                        <w:bottom w:val="none" w:sz="0" w:space="0" w:color="auto"/>
                                                        <w:right w:val="none" w:sz="0" w:space="0" w:color="auto"/>
                                                      </w:divBdr>
                                                    </w:div>
                                                    <w:div w:id="19301145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861300">
      <w:bodyDiv w:val="1"/>
      <w:marLeft w:val="0"/>
      <w:marRight w:val="0"/>
      <w:marTop w:val="0"/>
      <w:marBottom w:val="0"/>
      <w:divBdr>
        <w:top w:val="none" w:sz="0" w:space="0" w:color="auto"/>
        <w:left w:val="none" w:sz="0" w:space="0" w:color="auto"/>
        <w:bottom w:val="none" w:sz="0" w:space="0" w:color="auto"/>
        <w:right w:val="none" w:sz="0" w:space="0" w:color="auto"/>
      </w:divBdr>
    </w:div>
    <w:div w:id="309796655">
      <w:bodyDiv w:val="1"/>
      <w:marLeft w:val="0"/>
      <w:marRight w:val="0"/>
      <w:marTop w:val="0"/>
      <w:marBottom w:val="0"/>
      <w:divBdr>
        <w:top w:val="none" w:sz="0" w:space="0" w:color="auto"/>
        <w:left w:val="none" w:sz="0" w:space="0" w:color="auto"/>
        <w:bottom w:val="none" w:sz="0" w:space="0" w:color="auto"/>
        <w:right w:val="none" w:sz="0" w:space="0" w:color="auto"/>
      </w:divBdr>
    </w:div>
    <w:div w:id="338965192">
      <w:bodyDiv w:val="1"/>
      <w:marLeft w:val="0"/>
      <w:marRight w:val="0"/>
      <w:marTop w:val="0"/>
      <w:marBottom w:val="0"/>
      <w:divBdr>
        <w:top w:val="none" w:sz="0" w:space="0" w:color="auto"/>
        <w:left w:val="none" w:sz="0" w:space="0" w:color="auto"/>
        <w:bottom w:val="none" w:sz="0" w:space="0" w:color="auto"/>
        <w:right w:val="none" w:sz="0" w:space="0" w:color="auto"/>
      </w:divBdr>
    </w:div>
    <w:div w:id="347175497">
      <w:bodyDiv w:val="1"/>
      <w:marLeft w:val="0"/>
      <w:marRight w:val="0"/>
      <w:marTop w:val="0"/>
      <w:marBottom w:val="0"/>
      <w:divBdr>
        <w:top w:val="none" w:sz="0" w:space="0" w:color="auto"/>
        <w:left w:val="none" w:sz="0" w:space="0" w:color="auto"/>
        <w:bottom w:val="none" w:sz="0" w:space="0" w:color="auto"/>
        <w:right w:val="none" w:sz="0" w:space="0" w:color="auto"/>
      </w:divBdr>
    </w:div>
    <w:div w:id="364255556">
      <w:bodyDiv w:val="1"/>
      <w:marLeft w:val="0"/>
      <w:marRight w:val="750"/>
      <w:marTop w:val="0"/>
      <w:marBottom w:val="0"/>
      <w:divBdr>
        <w:top w:val="none" w:sz="0" w:space="0" w:color="auto"/>
        <w:left w:val="none" w:sz="0" w:space="0" w:color="auto"/>
        <w:bottom w:val="none" w:sz="0" w:space="0" w:color="auto"/>
        <w:right w:val="none" w:sz="0" w:space="0" w:color="auto"/>
      </w:divBdr>
      <w:divsChild>
        <w:div w:id="501436032">
          <w:marLeft w:val="0"/>
          <w:marRight w:val="0"/>
          <w:marTop w:val="0"/>
          <w:marBottom w:val="0"/>
          <w:divBdr>
            <w:top w:val="none" w:sz="0" w:space="0" w:color="auto"/>
            <w:left w:val="none" w:sz="0" w:space="0" w:color="auto"/>
            <w:bottom w:val="none" w:sz="0" w:space="0" w:color="auto"/>
            <w:right w:val="none" w:sz="0" w:space="0" w:color="auto"/>
          </w:divBdr>
          <w:divsChild>
            <w:div w:id="241912538">
              <w:marLeft w:val="0"/>
              <w:marRight w:val="0"/>
              <w:marTop w:val="0"/>
              <w:marBottom w:val="0"/>
              <w:divBdr>
                <w:top w:val="none" w:sz="0" w:space="0" w:color="auto"/>
                <w:left w:val="none" w:sz="0" w:space="0" w:color="auto"/>
                <w:bottom w:val="none" w:sz="0" w:space="0" w:color="auto"/>
                <w:right w:val="none" w:sz="0" w:space="0" w:color="auto"/>
              </w:divBdr>
              <w:divsChild>
                <w:div w:id="1282955287">
                  <w:marLeft w:val="0"/>
                  <w:marRight w:val="0"/>
                  <w:marTop w:val="0"/>
                  <w:marBottom w:val="0"/>
                  <w:divBdr>
                    <w:top w:val="none" w:sz="0" w:space="0" w:color="auto"/>
                    <w:left w:val="none" w:sz="0" w:space="0" w:color="auto"/>
                    <w:bottom w:val="none" w:sz="0" w:space="0" w:color="auto"/>
                    <w:right w:val="none" w:sz="0" w:space="0" w:color="auto"/>
                  </w:divBdr>
                  <w:divsChild>
                    <w:div w:id="1671444973">
                      <w:marLeft w:val="0"/>
                      <w:marRight w:val="0"/>
                      <w:marTop w:val="0"/>
                      <w:marBottom w:val="0"/>
                      <w:divBdr>
                        <w:top w:val="none" w:sz="0" w:space="0" w:color="auto"/>
                        <w:left w:val="none" w:sz="0" w:space="0" w:color="auto"/>
                        <w:bottom w:val="none" w:sz="0" w:space="0" w:color="auto"/>
                        <w:right w:val="none" w:sz="0" w:space="0" w:color="auto"/>
                      </w:divBdr>
                      <w:divsChild>
                        <w:div w:id="813645651">
                          <w:marLeft w:val="0"/>
                          <w:marRight w:val="0"/>
                          <w:marTop w:val="0"/>
                          <w:marBottom w:val="0"/>
                          <w:divBdr>
                            <w:top w:val="none" w:sz="0" w:space="0" w:color="auto"/>
                            <w:left w:val="none" w:sz="0" w:space="0" w:color="auto"/>
                            <w:bottom w:val="none" w:sz="0" w:space="0" w:color="auto"/>
                            <w:right w:val="none" w:sz="0" w:space="0" w:color="auto"/>
                          </w:divBdr>
                          <w:divsChild>
                            <w:div w:id="1791363711">
                              <w:marLeft w:val="0"/>
                              <w:marRight w:val="0"/>
                              <w:marTop w:val="0"/>
                              <w:marBottom w:val="0"/>
                              <w:divBdr>
                                <w:top w:val="none" w:sz="0" w:space="0" w:color="auto"/>
                                <w:left w:val="none" w:sz="0" w:space="0" w:color="auto"/>
                                <w:bottom w:val="none" w:sz="0" w:space="0" w:color="auto"/>
                                <w:right w:val="none" w:sz="0" w:space="0" w:color="auto"/>
                              </w:divBdr>
                              <w:divsChild>
                                <w:div w:id="1551990152">
                                  <w:marLeft w:val="0"/>
                                  <w:marRight w:val="0"/>
                                  <w:marTop w:val="0"/>
                                  <w:marBottom w:val="0"/>
                                  <w:divBdr>
                                    <w:top w:val="none" w:sz="0" w:space="0" w:color="auto"/>
                                    <w:left w:val="none" w:sz="0" w:space="0" w:color="auto"/>
                                    <w:bottom w:val="none" w:sz="0" w:space="0" w:color="auto"/>
                                    <w:right w:val="none" w:sz="0" w:space="0" w:color="auto"/>
                                  </w:divBdr>
                                  <w:divsChild>
                                    <w:div w:id="484275937">
                                      <w:marLeft w:val="0"/>
                                      <w:marRight w:val="0"/>
                                      <w:marTop w:val="0"/>
                                      <w:marBottom w:val="0"/>
                                      <w:divBdr>
                                        <w:top w:val="none" w:sz="0" w:space="0" w:color="auto"/>
                                        <w:left w:val="none" w:sz="0" w:space="0" w:color="auto"/>
                                        <w:bottom w:val="none" w:sz="0" w:space="0" w:color="auto"/>
                                        <w:right w:val="none" w:sz="0" w:space="0" w:color="auto"/>
                                      </w:divBdr>
                                      <w:divsChild>
                                        <w:div w:id="488330783">
                                          <w:marLeft w:val="0"/>
                                          <w:marRight w:val="0"/>
                                          <w:marTop w:val="0"/>
                                          <w:marBottom w:val="0"/>
                                          <w:divBdr>
                                            <w:top w:val="none" w:sz="0" w:space="0" w:color="auto"/>
                                            <w:left w:val="none" w:sz="0" w:space="0" w:color="auto"/>
                                            <w:bottom w:val="none" w:sz="0" w:space="0" w:color="auto"/>
                                            <w:right w:val="none" w:sz="0" w:space="0" w:color="auto"/>
                                          </w:divBdr>
                                        </w:div>
                                        <w:div w:id="14801488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70285929">
                                              <w:blockQuote w:val="1"/>
                                              <w:marLeft w:val="0"/>
                                              <w:marRight w:val="0"/>
                                              <w:marTop w:val="0"/>
                                              <w:marBottom w:val="300"/>
                                              <w:divBdr>
                                                <w:top w:val="none" w:sz="0" w:space="0" w:color="auto"/>
                                                <w:left w:val="single" w:sz="36" w:space="15" w:color="EEEEEE"/>
                                                <w:bottom w:val="none" w:sz="0" w:space="0" w:color="auto"/>
                                                <w:right w:val="none" w:sz="0" w:space="0" w:color="auto"/>
                                              </w:divBdr>
                                            </w:div>
                                            <w:div w:id="477916441">
                                              <w:blockQuote w:val="1"/>
                                              <w:marLeft w:val="0"/>
                                              <w:marRight w:val="0"/>
                                              <w:marTop w:val="0"/>
                                              <w:marBottom w:val="300"/>
                                              <w:divBdr>
                                                <w:top w:val="none" w:sz="0" w:space="0" w:color="auto"/>
                                                <w:left w:val="single" w:sz="36" w:space="15" w:color="EEEEEE"/>
                                                <w:bottom w:val="none" w:sz="0" w:space="0" w:color="auto"/>
                                                <w:right w:val="none" w:sz="0" w:space="0" w:color="auto"/>
                                              </w:divBdr>
                                            </w:div>
                                            <w:div w:id="20010371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445732652">
                                      <w:marLeft w:val="0"/>
                                      <w:marRight w:val="0"/>
                                      <w:marTop w:val="0"/>
                                      <w:marBottom w:val="0"/>
                                      <w:divBdr>
                                        <w:top w:val="none" w:sz="0" w:space="0" w:color="auto"/>
                                        <w:left w:val="none" w:sz="0" w:space="0" w:color="auto"/>
                                        <w:bottom w:val="none" w:sz="0" w:space="0" w:color="auto"/>
                                        <w:right w:val="none" w:sz="0" w:space="0" w:color="auto"/>
                                      </w:divBdr>
                                      <w:divsChild>
                                        <w:div w:id="906187960">
                                          <w:marLeft w:val="0"/>
                                          <w:marRight w:val="0"/>
                                          <w:marTop w:val="0"/>
                                          <w:marBottom w:val="0"/>
                                          <w:divBdr>
                                            <w:top w:val="none" w:sz="0" w:space="0" w:color="auto"/>
                                            <w:left w:val="none" w:sz="0" w:space="0" w:color="auto"/>
                                            <w:bottom w:val="none" w:sz="0" w:space="0" w:color="auto"/>
                                            <w:right w:val="none" w:sz="0" w:space="0" w:color="auto"/>
                                          </w:divBdr>
                                        </w:div>
                                        <w:div w:id="5997231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160990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09429237">
                                                  <w:marLeft w:val="0"/>
                                                  <w:marRight w:val="0"/>
                                                  <w:marTop w:val="0"/>
                                                  <w:marBottom w:val="0"/>
                                                  <w:divBdr>
                                                    <w:top w:val="none" w:sz="0" w:space="0" w:color="auto"/>
                                                    <w:left w:val="none" w:sz="0" w:space="0" w:color="auto"/>
                                                    <w:bottom w:val="none" w:sz="0" w:space="0" w:color="auto"/>
                                                    <w:right w:val="none" w:sz="0" w:space="0" w:color="auto"/>
                                                  </w:divBdr>
                                                  <w:divsChild>
                                                    <w:div w:id="10827232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23875627">
                                                  <w:marLeft w:val="0"/>
                                                  <w:marRight w:val="0"/>
                                                  <w:marTop w:val="0"/>
                                                  <w:marBottom w:val="0"/>
                                                  <w:divBdr>
                                                    <w:top w:val="none" w:sz="0" w:space="0" w:color="auto"/>
                                                    <w:left w:val="none" w:sz="0" w:space="0" w:color="auto"/>
                                                    <w:bottom w:val="none" w:sz="0" w:space="0" w:color="auto"/>
                                                    <w:right w:val="none" w:sz="0" w:space="0" w:color="auto"/>
                                                  </w:divBdr>
                                                  <w:divsChild>
                                                    <w:div w:id="9059220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2459927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790643">
                                                  <w:marLeft w:val="0"/>
                                                  <w:marRight w:val="0"/>
                                                  <w:marTop w:val="0"/>
                                                  <w:marBottom w:val="0"/>
                                                  <w:divBdr>
                                                    <w:top w:val="none" w:sz="0" w:space="0" w:color="auto"/>
                                                    <w:left w:val="none" w:sz="0" w:space="0" w:color="auto"/>
                                                    <w:bottom w:val="none" w:sz="0" w:space="0" w:color="auto"/>
                                                    <w:right w:val="none" w:sz="0" w:space="0" w:color="auto"/>
                                                  </w:divBdr>
                                                  <w:divsChild>
                                                    <w:div w:id="4104658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58714941">
                                                  <w:marLeft w:val="0"/>
                                                  <w:marRight w:val="0"/>
                                                  <w:marTop w:val="0"/>
                                                  <w:marBottom w:val="0"/>
                                                  <w:divBdr>
                                                    <w:top w:val="none" w:sz="0" w:space="0" w:color="auto"/>
                                                    <w:left w:val="none" w:sz="0" w:space="0" w:color="auto"/>
                                                    <w:bottom w:val="none" w:sz="0" w:space="0" w:color="auto"/>
                                                    <w:right w:val="none" w:sz="0" w:space="0" w:color="auto"/>
                                                  </w:divBdr>
                                                  <w:divsChild>
                                                    <w:div w:id="3680670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3133605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27947213">
                                                  <w:marLeft w:val="0"/>
                                                  <w:marRight w:val="0"/>
                                                  <w:marTop w:val="0"/>
                                                  <w:marBottom w:val="0"/>
                                                  <w:divBdr>
                                                    <w:top w:val="none" w:sz="0" w:space="0" w:color="auto"/>
                                                    <w:left w:val="none" w:sz="0" w:space="0" w:color="auto"/>
                                                    <w:bottom w:val="none" w:sz="0" w:space="0" w:color="auto"/>
                                                    <w:right w:val="none" w:sz="0" w:space="0" w:color="auto"/>
                                                  </w:divBdr>
                                                  <w:divsChild>
                                                    <w:div w:id="1460494652">
                                                      <w:marLeft w:val="0"/>
                                                      <w:marRight w:val="0"/>
                                                      <w:marTop w:val="0"/>
                                                      <w:marBottom w:val="0"/>
                                                      <w:divBdr>
                                                        <w:top w:val="none" w:sz="0" w:space="0" w:color="auto"/>
                                                        <w:left w:val="none" w:sz="0" w:space="0" w:color="auto"/>
                                                        <w:bottom w:val="none" w:sz="0" w:space="0" w:color="auto"/>
                                                        <w:right w:val="none" w:sz="0" w:space="0" w:color="auto"/>
                                                      </w:divBdr>
                                                      <w:divsChild>
                                                        <w:div w:id="6192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416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376322970">
      <w:bodyDiv w:val="1"/>
      <w:marLeft w:val="0"/>
      <w:marRight w:val="0"/>
      <w:marTop w:val="0"/>
      <w:marBottom w:val="0"/>
      <w:divBdr>
        <w:top w:val="none" w:sz="0" w:space="0" w:color="auto"/>
        <w:left w:val="none" w:sz="0" w:space="0" w:color="auto"/>
        <w:bottom w:val="none" w:sz="0" w:space="0" w:color="auto"/>
        <w:right w:val="none" w:sz="0" w:space="0" w:color="auto"/>
      </w:divBdr>
    </w:div>
    <w:div w:id="397241595">
      <w:bodyDiv w:val="1"/>
      <w:marLeft w:val="0"/>
      <w:marRight w:val="0"/>
      <w:marTop w:val="0"/>
      <w:marBottom w:val="0"/>
      <w:divBdr>
        <w:top w:val="none" w:sz="0" w:space="0" w:color="auto"/>
        <w:left w:val="none" w:sz="0" w:space="0" w:color="auto"/>
        <w:bottom w:val="none" w:sz="0" w:space="0" w:color="auto"/>
        <w:right w:val="none" w:sz="0" w:space="0" w:color="auto"/>
      </w:divBdr>
    </w:div>
    <w:div w:id="405953379">
      <w:bodyDiv w:val="1"/>
      <w:marLeft w:val="0"/>
      <w:marRight w:val="0"/>
      <w:marTop w:val="0"/>
      <w:marBottom w:val="0"/>
      <w:divBdr>
        <w:top w:val="none" w:sz="0" w:space="0" w:color="auto"/>
        <w:left w:val="none" w:sz="0" w:space="0" w:color="auto"/>
        <w:bottom w:val="none" w:sz="0" w:space="0" w:color="auto"/>
        <w:right w:val="none" w:sz="0" w:space="0" w:color="auto"/>
      </w:divBdr>
    </w:div>
    <w:div w:id="433940185">
      <w:bodyDiv w:val="1"/>
      <w:marLeft w:val="0"/>
      <w:marRight w:val="0"/>
      <w:marTop w:val="0"/>
      <w:marBottom w:val="0"/>
      <w:divBdr>
        <w:top w:val="none" w:sz="0" w:space="0" w:color="auto"/>
        <w:left w:val="none" w:sz="0" w:space="0" w:color="auto"/>
        <w:bottom w:val="none" w:sz="0" w:space="0" w:color="auto"/>
        <w:right w:val="none" w:sz="0" w:space="0" w:color="auto"/>
      </w:divBdr>
    </w:div>
    <w:div w:id="439573924">
      <w:bodyDiv w:val="1"/>
      <w:marLeft w:val="0"/>
      <w:marRight w:val="0"/>
      <w:marTop w:val="0"/>
      <w:marBottom w:val="0"/>
      <w:divBdr>
        <w:top w:val="none" w:sz="0" w:space="0" w:color="auto"/>
        <w:left w:val="none" w:sz="0" w:space="0" w:color="auto"/>
        <w:bottom w:val="none" w:sz="0" w:space="0" w:color="auto"/>
        <w:right w:val="none" w:sz="0" w:space="0" w:color="auto"/>
      </w:divBdr>
    </w:div>
    <w:div w:id="462775992">
      <w:bodyDiv w:val="1"/>
      <w:marLeft w:val="0"/>
      <w:marRight w:val="750"/>
      <w:marTop w:val="0"/>
      <w:marBottom w:val="0"/>
      <w:divBdr>
        <w:top w:val="none" w:sz="0" w:space="0" w:color="auto"/>
        <w:left w:val="none" w:sz="0" w:space="0" w:color="auto"/>
        <w:bottom w:val="none" w:sz="0" w:space="0" w:color="auto"/>
        <w:right w:val="none" w:sz="0" w:space="0" w:color="auto"/>
      </w:divBdr>
      <w:divsChild>
        <w:div w:id="1411197649">
          <w:marLeft w:val="0"/>
          <w:marRight w:val="0"/>
          <w:marTop w:val="0"/>
          <w:marBottom w:val="0"/>
          <w:divBdr>
            <w:top w:val="none" w:sz="0" w:space="0" w:color="auto"/>
            <w:left w:val="none" w:sz="0" w:space="0" w:color="auto"/>
            <w:bottom w:val="none" w:sz="0" w:space="0" w:color="auto"/>
            <w:right w:val="none" w:sz="0" w:space="0" w:color="auto"/>
          </w:divBdr>
          <w:divsChild>
            <w:div w:id="1217818033">
              <w:marLeft w:val="0"/>
              <w:marRight w:val="0"/>
              <w:marTop w:val="0"/>
              <w:marBottom w:val="0"/>
              <w:divBdr>
                <w:top w:val="none" w:sz="0" w:space="0" w:color="auto"/>
                <w:left w:val="none" w:sz="0" w:space="0" w:color="auto"/>
                <w:bottom w:val="none" w:sz="0" w:space="0" w:color="auto"/>
                <w:right w:val="none" w:sz="0" w:space="0" w:color="auto"/>
              </w:divBdr>
              <w:divsChild>
                <w:div w:id="652637321">
                  <w:marLeft w:val="0"/>
                  <w:marRight w:val="0"/>
                  <w:marTop w:val="0"/>
                  <w:marBottom w:val="0"/>
                  <w:divBdr>
                    <w:top w:val="none" w:sz="0" w:space="0" w:color="auto"/>
                    <w:left w:val="none" w:sz="0" w:space="0" w:color="auto"/>
                    <w:bottom w:val="none" w:sz="0" w:space="0" w:color="auto"/>
                    <w:right w:val="none" w:sz="0" w:space="0" w:color="auto"/>
                  </w:divBdr>
                  <w:divsChild>
                    <w:div w:id="811561466">
                      <w:marLeft w:val="0"/>
                      <w:marRight w:val="0"/>
                      <w:marTop w:val="0"/>
                      <w:marBottom w:val="0"/>
                      <w:divBdr>
                        <w:top w:val="none" w:sz="0" w:space="0" w:color="auto"/>
                        <w:left w:val="none" w:sz="0" w:space="0" w:color="auto"/>
                        <w:bottom w:val="none" w:sz="0" w:space="0" w:color="auto"/>
                        <w:right w:val="none" w:sz="0" w:space="0" w:color="auto"/>
                      </w:divBdr>
                      <w:divsChild>
                        <w:div w:id="2040275281">
                          <w:marLeft w:val="0"/>
                          <w:marRight w:val="0"/>
                          <w:marTop w:val="0"/>
                          <w:marBottom w:val="0"/>
                          <w:divBdr>
                            <w:top w:val="none" w:sz="0" w:space="0" w:color="auto"/>
                            <w:left w:val="none" w:sz="0" w:space="0" w:color="auto"/>
                            <w:bottom w:val="none" w:sz="0" w:space="0" w:color="auto"/>
                            <w:right w:val="none" w:sz="0" w:space="0" w:color="auto"/>
                          </w:divBdr>
                          <w:divsChild>
                            <w:div w:id="2071607783">
                              <w:marLeft w:val="0"/>
                              <w:marRight w:val="0"/>
                              <w:marTop w:val="0"/>
                              <w:marBottom w:val="0"/>
                              <w:divBdr>
                                <w:top w:val="none" w:sz="0" w:space="0" w:color="auto"/>
                                <w:left w:val="none" w:sz="0" w:space="0" w:color="auto"/>
                                <w:bottom w:val="none" w:sz="0" w:space="0" w:color="auto"/>
                                <w:right w:val="none" w:sz="0" w:space="0" w:color="auto"/>
                              </w:divBdr>
                              <w:divsChild>
                                <w:div w:id="1267811079">
                                  <w:marLeft w:val="0"/>
                                  <w:marRight w:val="0"/>
                                  <w:marTop w:val="0"/>
                                  <w:marBottom w:val="0"/>
                                  <w:divBdr>
                                    <w:top w:val="none" w:sz="0" w:space="0" w:color="auto"/>
                                    <w:left w:val="none" w:sz="0" w:space="0" w:color="auto"/>
                                    <w:bottom w:val="none" w:sz="0" w:space="0" w:color="auto"/>
                                    <w:right w:val="none" w:sz="0" w:space="0" w:color="auto"/>
                                  </w:divBdr>
                                  <w:divsChild>
                                    <w:div w:id="762142301">
                                      <w:marLeft w:val="0"/>
                                      <w:marRight w:val="0"/>
                                      <w:marTop w:val="0"/>
                                      <w:marBottom w:val="0"/>
                                      <w:divBdr>
                                        <w:top w:val="none" w:sz="0" w:space="0" w:color="auto"/>
                                        <w:left w:val="none" w:sz="0" w:space="0" w:color="auto"/>
                                        <w:bottom w:val="none" w:sz="0" w:space="0" w:color="auto"/>
                                        <w:right w:val="none" w:sz="0" w:space="0" w:color="auto"/>
                                      </w:divBdr>
                                      <w:divsChild>
                                        <w:div w:id="1643389966">
                                          <w:marLeft w:val="0"/>
                                          <w:marRight w:val="0"/>
                                          <w:marTop w:val="0"/>
                                          <w:marBottom w:val="0"/>
                                          <w:divBdr>
                                            <w:top w:val="none" w:sz="0" w:space="0" w:color="auto"/>
                                            <w:left w:val="none" w:sz="0" w:space="0" w:color="auto"/>
                                            <w:bottom w:val="none" w:sz="0" w:space="0" w:color="auto"/>
                                            <w:right w:val="none" w:sz="0" w:space="0" w:color="auto"/>
                                          </w:divBdr>
                                          <w:divsChild>
                                            <w:div w:id="762654494">
                                              <w:marLeft w:val="0"/>
                                              <w:marRight w:val="0"/>
                                              <w:marTop w:val="0"/>
                                              <w:marBottom w:val="0"/>
                                              <w:divBdr>
                                                <w:top w:val="none" w:sz="0" w:space="0" w:color="auto"/>
                                                <w:left w:val="none" w:sz="0" w:space="0" w:color="auto"/>
                                                <w:bottom w:val="none" w:sz="0" w:space="0" w:color="auto"/>
                                                <w:right w:val="none" w:sz="0" w:space="0" w:color="auto"/>
                                              </w:divBdr>
                                            </w:div>
                                            <w:div w:id="118937514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85690171">
                                                  <w:marLeft w:val="0"/>
                                                  <w:marRight w:val="0"/>
                                                  <w:marTop w:val="0"/>
                                                  <w:marBottom w:val="0"/>
                                                  <w:divBdr>
                                                    <w:top w:val="none" w:sz="0" w:space="0" w:color="auto"/>
                                                    <w:left w:val="none" w:sz="0" w:space="0" w:color="auto"/>
                                                    <w:bottom w:val="none" w:sz="0" w:space="0" w:color="auto"/>
                                                    <w:right w:val="none" w:sz="0" w:space="0" w:color="auto"/>
                                                  </w:divBdr>
                                                  <w:divsChild>
                                                    <w:div w:id="6583142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50716604">
                                                  <w:marLeft w:val="0"/>
                                                  <w:marRight w:val="0"/>
                                                  <w:marTop w:val="0"/>
                                                  <w:marBottom w:val="0"/>
                                                  <w:divBdr>
                                                    <w:top w:val="none" w:sz="0" w:space="0" w:color="auto"/>
                                                    <w:left w:val="none" w:sz="0" w:space="0" w:color="auto"/>
                                                    <w:bottom w:val="none" w:sz="0" w:space="0" w:color="auto"/>
                                                    <w:right w:val="none" w:sz="0" w:space="0" w:color="auto"/>
                                                  </w:divBdr>
                                                  <w:divsChild>
                                                    <w:div w:id="2468118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87968995">
                                                  <w:marLeft w:val="0"/>
                                                  <w:marRight w:val="0"/>
                                                  <w:marTop w:val="0"/>
                                                  <w:marBottom w:val="0"/>
                                                  <w:divBdr>
                                                    <w:top w:val="none" w:sz="0" w:space="0" w:color="auto"/>
                                                    <w:left w:val="none" w:sz="0" w:space="0" w:color="auto"/>
                                                    <w:bottom w:val="none" w:sz="0" w:space="0" w:color="auto"/>
                                                    <w:right w:val="none" w:sz="0" w:space="0" w:color="auto"/>
                                                  </w:divBdr>
                                                  <w:divsChild>
                                                    <w:div w:id="10646471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668745588">
                                          <w:marLeft w:val="0"/>
                                          <w:marRight w:val="0"/>
                                          <w:marTop w:val="0"/>
                                          <w:marBottom w:val="0"/>
                                          <w:divBdr>
                                            <w:top w:val="none" w:sz="0" w:space="0" w:color="auto"/>
                                            <w:left w:val="none" w:sz="0" w:space="0" w:color="auto"/>
                                            <w:bottom w:val="none" w:sz="0" w:space="0" w:color="auto"/>
                                            <w:right w:val="none" w:sz="0" w:space="0" w:color="auto"/>
                                          </w:divBdr>
                                          <w:divsChild>
                                            <w:div w:id="1000547900">
                                              <w:marLeft w:val="0"/>
                                              <w:marRight w:val="0"/>
                                              <w:marTop w:val="0"/>
                                              <w:marBottom w:val="0"/>
                                              <w:divBdr>
                                                <w:top w:val="none" w:sz="0" w:space="0" w:color="auto"/>
                                                <w:left w:val="none" w:sz="0" w:space="0" w:color="auto"/>
                                                <w:bottom w:val="none" w:sz="0" w:space="0" w:color="auto"/>
                                                <w:right w:val="none" w:sz="0" w:space="0" w:color="auto"/>
                                              </w:divBdr>
                                            </w:div>
                                            <w:div w:id="13423955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56067289">
                                                  <w:marLeft w:val="0"/>
                                                  <w:marRight w:val="0"/>
                                                  <w:marTop w:val="0"/>
                                                  <w:marBottom w:val="0"/>
                                                  <w:divBdr>
                                                    <w:top w:val="none" w:sz="0" w:space="0" w:color="auto"/>
                                                    <w:left w:val="none" w:sz="0" w:space="0" w:color="auto"/>
                                                    <w:bottom w:val="none" w:sz="0" w:space="0" w:color="auto"/>
                                                    <w:right w:val="none" w:sz="0" w:space="0" w:color="auto"/>
                                                  </w:divBdr>
                                                  <w:divsChild>
                                                    <w:div w:id="12812602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22872451">
                                                  <w:marLeft w:val="0"/>
                                                  <w:marRight w:val="0"/>
                                                  <w:marTop w:val="0"/>
                                                  <w:marBottom w:val="0"/>
                                                  <w:divBdr>
                                                    <w:top w:val="none" w:sz="0" w:space="0" w:color="auto"/>
                                                    <w:left w:val="none" w:sz="0" w:space="0" w:color="auto"/>
                                                    <w:bottom w:val="none" w:sz="0" w:space="0" w:color="auto"/>
                                                    <w:right w:val="none" w:sz="0" w:space="0" w:color="auto"/>
                                                  </w:divBdr>
                                                  <w:divsChild>
                                                    <w:div w:id="6675560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923884">
      <w:bodyDiv w:val="1"/>
      <w:marLeft w:val="0"/>
      <w:marRight w:val="0"/>
      <w:marTop w:val="0"/>
      <w:marBottom w:val="0"/>
      <w:divBdr>
        <w:top w:val="none" w:sz="0" w:space="0" w:color="auto"/>
        <w:left w:val="none" w:sz="0" w:space="0" w:color="auto"/>
        <w:bottom w:val="none" w:sz="0" w:space="0" w:color="auto"/>
        <w:right w:val="none" w:sz="0" w:space="0" w:color="auto"/>
      </w:divBdr>
    </w:div>
    <w:div w:id="562445420">
      <w:bodyDiv w:val="1"/>
      <w:marLeft w:val="0"/>
      <w:marRight w:val="0"/>
      <w:marTop w:val="0"/>
      <w:marBottom w:val="0"/>
      <w:divBdr>
        <w:top w:val="none" w:sz="0" w:space="0" w:color="auto"/>
        <w:left w:val="none" w:sz="0" w:space="0" w:color="auto"/>
        <w:bottom w:val="none" w:sz="0" w:space="0" w:color="auto"/>
        <w:right w:val="none" w:sz="0" w:space="0" w:color="auto"/>
      </w:divBdr>
    </w:div>
    <w:div w:id="584075616">
      <w:bodyDiv w:val="1"/>
      <w:marLeft w:val="0"/>
      <w:marRight w:val="0"/>
      <w:marTop w:val="0"/>
      <w:marBottom w:val="0"/>
      <w:divBdr>
        <w:top w:val="none" w:sz="0" w:space="0" w:color="auto"/>
        <w:left w:val="none" w:sz="0" w:space="0" w:color="auto"/>
        <w:bottom w:val="none" w:sz="0" w:space="0" w:color="auto"/>
        <w:right w:val="none" w:sz="0" w:space="0" w:color="auto"/>
      </w:divBdr>
    </w:div>
    <w:div w:id="643967957">
      <w:bodyDiv w:val="1"/>
      <w:marLeft w:val="0"/>
      <w:marRight w:val="0"/>
      <w:marTop w:val="0"/>
      <w:marBottom w:val="0"/>
      <w:divBdr>
        <w:top w:val="none" w:sz="0" w:space="0" w:color="auto"/>
        <w:left w:val="none" w:sz="0" w:space="0" w:color="auto"/>
        <w:bottom w:val="none" w:sz="0" w:space="0" w:color="auto"/>
        <w:right w:val="none" w:sz="0" w:space="0" w:color="auto"/>
      </w:divBdr>
    </w:div>
    <w:div w:id="655064789">
      <w:bodyDiv w:val="1"/>
      <w:marLeft w:val="0"/>
      <w:marRight w:val="0"/>
      <w:marTop w:val="0"/>
      <w:marBottom w:val="0"/>
      <w:divBdr>
        <w:top w:val="none" w:sz="0" w:space="0" w:color="auto"/>
        <w:left w:val="none" w:sz="0" w:space="0" w:color="auto"/>
        <w:bottom w:val="none" w:sz="0" w:space="0" w:color="auto"/>
        <w:right w:val="none" w:sz="0" w:space="0" w:color="auto"/>
      </w:divBdr>
    </w:div>
    <w:div w:id="668795014">
      <w:bodyDiv w:val="1"/>
      <w:marLeft w:val="0"/>
      <w:marRight w:val="750"/>
      <w:marTop w:val="0"/>
      <w:marBottom w:val="0"/>
      <w:divBdr>
        <w:top w:val="none" w:sz="0" w:space="0" w:color="auto"/>
        <w:left w:val="none" w:sz="0" w:space="0" w:color="auto"/>
        <w:bottom w:val="none" w:sz="0" w:space="0" w:color="auto"/>
        <w:right w:val="none" w:sz="0" w:space="0" w:color="auto"/>
      </w:divBdr>
      <w:divsChild>
        <w:div w:id="2038433163">
          <w:marLeft w:val="0"/>
          <w:marRight w:val="0"/>
          <w:marTop w:val="0"/>
          <w:marBottom w:val="0"/>
          <w:divBdr>
            <w:top w:val="none" w:sz="0" w:space="0" w:color="auto"/>
            <w:left w:val="none" w:sz="0" w:space="0" w:color="auto"/>
            <w:bottom w:val="none" w:sz="0" w:space="0" w:color="auto"/>
            <w:right w:val="none" w:sz="0" w:space="0" w:color="auto"/>
          </w:divBdr>
          <w:divsChild>
            <w:div w:id="787820931">
              <w:marLeft w:val="0"/>
              <w:marRight w:val="0"/>
              <w:marTop w:val="0"/>
              <w:marBottom w:val="0"/>
              <w:divBdr>
                <w:top w:val="none" w:sz="0" w:space="0" w:color="auto"/>
                <w:left w:val="none" w:sz="0" w:space="0" w:color="auto"/>
                <w:bottom w:val="none" w:sz="0" w:space="0" w:color="auto"/>
                <w:right w:val="none" w:sz="0" w:space="0" w:color="auto"/>
              </w:divBdr>
              <w:divsChild>
                <w:div w:id="1283879451">
                  <w:marLeft w:val="0"/>
                  <w:marRight w:val="0"/>
                  <w:marTop w:val="0"/>
                  <w:marBottom w:val="0"/>
                  <w:divBdr>
                    <w:top w:val="none" w:sz="0" w:space="0" w:color="auto"/>
                    <w:left w:val="none" w:sz="0" w:space="0" w:color="auto"/>
                    <w:bottom w:val="none" w:sz="0" w:space="0" w:color="auto"/>
                    <w:right w:val="none" w:sz="0" w:space="0" w:color="auto"/>
                  </w:divBdr>
                  <w:divsChild>
                    <w:div w:id="733703761">
                      <w:marLeft w:val="0"/>
                      <w:marRight w:val="0"/>
                      <w:marTop w:val="0"/>
                      <w:marBottom w:val="0"/>
                      <w:divBdr>
                        <w:top w:val="none" w:sz="0" w:space="0" w:color="auto"/>
                        <w:left w:val="none" w:sz="0" w:space="0" w:color="auto"/>
                        <w:bottom w:val="none" w:sz="0" w:space="0" w:color="auto"/>
                        <w:right w:val="none" w:sz="0" w:space="0" w:color="auto"/>
                      </w:divBdr>
                      <w:divsChild>
                        <w:div w:id="1260870376">
                          <w:marLeft w:val="0"/>
                          <w:marRight w:val="0"/>
                          <w:marTop w:val="0"/>
                          <w:marBottom w:val="0"/>
                          <w:divBdr>
                            <w:top w:val="none" w:sz="0" w:space="0" w:color="auto"/>
                            <w:left w:val="none" w:sz="0" w:space="0" w:color="auto"/>
                            <w:bottom w:val="none" w:sz="0" w:space="0" w:color="auto"/>
                            <w:right w:val="none" w:sz="0" w:space="0" w:color="auto"/>
                          </w:divBdr>
                          <w:divsChild>
                            <w:div w:id="207496723">
                              <w:marLeft w:val="0"/>
                              <w:marRight w:val="0"/>
                              <w:marTop w:val="0"/>
                              <w:marBottom w:val="0"/>
                              <w:divBdr>
                                <w:top w:val="none" w:sz="0" w:space="0" w:color="auto"/>
                                <w:left w:val="none" w:sz="0" w:space="0" w:color="auto"/>
                                <w:bottom w:val="none" w:sz="0" w:space="0" w:color="auto"/>
                                <w:right w:val="none" w:sz="0" w:space="0" w:color="auto"/>
                              </w:divBdr>
                              <w:divsChild>
                                <w:div w:id="938759067">
                                  <w:marLeft w:val="0"/>
                                  <w:marRight w:val="0"/>
                                  <w:marTop w:val="0"/>
                                  <w:marBottom w:val="0"/>
                                  <w:divBdr>
                                    <w:top w:val="none" w:sz="0" w:space="0" w:color="auto"/>
                                    <w:left w:val="none" w:sz="0" w:space="0" w:color="auto"/>
                                    <w:bottom w:val="none" w:sz="0" w:space="0" w:color="auto"/>
                                    <w:right w:val="none" w:sz="0" w:space="0" w:color="auto"/>
                                  </w:divBdr>
                                  <w:divsChild>
                                    <w:div w:id="1072696756">
                                      <w:marLeft w:val="0"/>
                                      <w:marRight w:val="0"/>
                                      <w:marTop w:val="0"/>
                                      <w:marBottom w:val="0"/>
                                      <w:divBdr>
                                        <w:top w:val="none" w:sz="0" w:space="0" w:color="auto"/>
                                        <w:left w:val="none" w:sz="0" w:space="0" w:color="auto"/>
                                        <w:bottom w:val="none" w:sz="0" w:space="0" w:color="auto"/>
                                        <w:right w:val="none" w:sz="0" w:space="0" w:color="auto"/>
                                      </w:divBdr>
                                      <w:divsChild>
                                        <w:div w:id="908613319">
                                          <w:marLeft w:val="0"/>
                                          <w:marRight w:val="0"/>
                                          <w:marTop w:val="0"/>
                                          <w:marBottom w:val="0"/>
                                          <w:divBdr>
                                            <w:top w:val="none" w:sz="0" w:space="0" w:color="auto"/>
                                            <w:left w:val="none" w:sz="0" w:space="0" w:color="auto"/>
                                            <w:bottom w:val="none" w:sz="0" w:space="0" w:color="auto"/>
                                            <w:right w:val="none" w:sz="0" w:space="0" w:color="auto"/>
                                          </w:divBdr>
                                          <w:divsChild>
                                            <w:div w:id="98959508">
                                              <w:marLeft w:val="0"/>
                                              <w:marRight w:val="0"/>
                                              <w:marTop w:val="0"/>
                                              <w:marBottom w:val="0"/>
                                              <w:divBdr>
                                                <w:top w:val="none" w:sz="0" w:space="0" w:color="auto"/>
                                                <w:left w:val="none" w:sz="0" w:space="0" w:color="auto"/>
                                                <w:bottom w:val="none" w:sz="0" w:space="0" w:color="auto"/>
                                                <w:right w:val="none" w:sz="0" w:space="0" w:color="auto"/>
                                              </w:divBdr>
                                            </w:div>
                                            <w:div w:id="14047141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3700882">
                                                  <w:blockQuote w:val="1"/>
                                                  <w:marLeft w:val="0"/>
                                                  <w:marRight w:val="0"/>
                                                  <w:marTop w:val="0"/>
                                                  <w:marBottom w:val="300"/>
                                                  <w:divBdr>
                                                    <w:top w:val="none" w:sz="0" w:space="0" w:color="auto"/>
                                                    <w:left w:val="single" w:sz="36" w:space="15" w:color="EEEEEE"/>
                                                    <w:bottom w:val="none" w:sz="0" w:space="0" w:color="auto"/>
                                                    <w:right w:val="none" w:sz="0" w:space="0" w:color="auto"/>
                                                  </w:divBdr>
                                                </w:div>
                                                <w:div w:id="388244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703142">
      <w:bodyDiv w:val="1"/>
      <w:marLeft w:val="0"/>
      <w:marRight w:val="0"/>
      <w:marTop w:val="0"/>
      <w:marBottom w:val="0"/>
      <w:divBdr>
        <w:top w:val="none" w:sz="0" w:space="0" w:color="auto"/>
        <w:left w:val="none" w:sz="0" w:space="0" w:color="auto"/>
        <w:bottom w:val="none" w:sz="0" w:space="0" w:color="auto"/>
        <w:right w:val="none" w:sz="0" w:space="0" w:color="auto"/>
      </w:divBdr>
    </w:div>
    <w:div w:id="697242692">
      <w:bodyDiv w:val="1"/>
      <w:marLeft w:val="0"/>
      <w:marRight w:val="0"/>
      <w:marTop w:val="0"/>
      <w:marBottom w:val="0"/>
      <w:divBdr>
        <w:top w:val="none" w:sz="0" w:space="0" w:color="auto"/>
        <w:left w:val="none" w:sz="0" w:space="0" w:color="auto"/>
        <w:bottom w:val="none" w:sz="0" w:space="0" w:color="auto"/>
        <w:right w:val="none" w:sz="0" w:space="0" w:color="auto"/>
      </w:divBdr>
    </w:div>
    <w:div w:id="717780996">
      <w:bodyDiv w:val="1"/>
      <w:marLeft w:val="0"/>
      <w:marRight w:val="750"/>
      <w:marTop w:val="0"/>
      <w:marBottom w:val="0"/>
      <w:divBdr>
        <w:top w:val="none" w:sz="0" w:space="0" w:color="auto"/>
        <w:left w:val="none" w:sz="0" w:space="0" w:color="auto"/>
        <w:bottom w:val="none" w:sz="0" w:space="0" w:color="auto"/>
        <w:right w:val="none" w:sz="0" w:space="0" w:color="auto"/>
      </w:divBdr>
      <w:divsChild>
        <w:div w:id="36976568">
          <w:marLeft w:val="0"/>
          <w:marRight w:val="0"/>
          <w:marTop w:val="0"/>
          <w:marBottom w:val="0"/>
          <w:divBdr>
            <w:top w:val="none" w:sz="0" w:space="0" w:color="auto"/>
            <w:left w:val="none" w:sz="0" w:space="0" w:color="auto"/>
            <w:bottom w:val="none" w:sz="0" w:space="0" w:color="auto"/>
            <w:right w:val="none" w:sz="0" w:space="0" w:color="auto"/>
          </w:divBdr>
          <w:divsChild>
            <w:div w:id="830021327">
              <w:marLeft w:val="0"/>
              <w:marRight w:val="0"/>
              <w:marTop w:val="0"/>
              <w:marBottom w:val="0"/>
              <w:divBdr>
                <w:top w:val="none" w:sz="0" w:space="0" w:color="auto"/>
                <w:left w:val="none" w:sz="0" w:space="0" w:color="auto"/>
                <w:bottom w:val="none" w:sz="0" w:space="0" w:color="auto"/>
                <w:right w:val="none" w:sz="0" w:space="0" w:color="auto"/>
              </w:divBdr>
              <w:divsChild>
                <w:div w:id="556815961">
                  <w:marLeft w:val="0"/>
                  <w:marRight w:val="0"/>
                  <w:marTop w:val="0"/>
                  <w:marBottom w:val="0"/>
                  <w:divBdr>
                    <w:top w:val="none" w:sz="0" w:space="0" w:color="auto"/>
                    <w:left w:val="none" w:sz="0" w:space="0" w:color="auto"/>
                    <w:bottom w:val="none" w:sz="0" w:space="0" w:color="auto"/>
                    <w:right w:val="none" w:sz="0" w:space="0" w:color="auto"/>
                  </w:divBdr>
                  <w:divsChild>
                    <w:div w:id="349334493">
                      <w:marLeft w:val="0"/>
                      <w:marRight w:val="0"/>
                      <w:marTop w:val="0"/>
                      <w:marBottom w:val="0"/>
                      <w:divBdr>
                        <w:top w:val="none" w:sz="0" w:space="0" w:color="auto"/>
                        <w:left w:val="none" w:sz="0" w:space="0" w:color="auto"/>
                        <w:bottom w:val="none" w:sz="0" w:space="0" w:color="auto"/>
                        <w:right w:val="none" w:sz="0" w:space="0" w:color="auto"/>
                      </w:divBdr>
                      <w:divsChild>
                        <w:div w:id="584414487">
                          <w:marLeft w:val="0"/>
                          <w:marRight w:val="0"/>
                          <w:marTop w:val="0"/>
                          <w:marBottom w:val="0"/>
                          <w:divBdr>
                            <w:top w:val="none" w:sz="0" w:space="0" w:color="auto"/>
                            <w:left w:val="none" w:sz="0" w:space="0" w:color="auto"/>
                            <w:bottom w:val="none" w:sz="0" w:space="0" w:color="auto"/>
                            <w:right w:val="none" w:sz="0" w:space="0" w:color="auto"/>
                          </w:divBdr>
                          <w:divsChild>
                            <w:div w:id="1761176321">
                              <w:marLeft w:val="0"/>
                              <w:marRight w:val="0"/>
                              <w:marTop w:val="0"/>
                              <w:marBottom w:val="0"/>
                              <w:divBdr>
                                <w:top w:val="none" w:sz="0" w:space="0" w:color="auto"/>
                                <w:left w:val="none" w:sz="0" w:space="0" w:color="auto"/>
                                <w:bottom w:val="none" w:sz="0" w:space="0" w:color="auto"/>
                                <w:right w:val="none" w:sz="0" w:space="0" w:color="auto"/>
                              </w:divBdr>
                              <w:divsChild>
                                <w:div w:id="565532257">
                                  <w:marLeft w:val="0"/>
                                  <w:marRight w:val="0"/>
                                  <w:marTop w:val="0"/>
                                  <w:marBottom w:val="0"/>
                                  <w:divBdr>
                                    <w:top w:val="none" w:sz="0" w:space="0" w:color="auto"/>
                                    <w:left w:val="none" w:sz="0" w:space="0" w:color="auto"/>
                                    <w:bottom w:val="none" w:sz="0" w:space="0" w:color="auto"/>
                                    <w:right w:val="none" w:sz="0" w:space="0" w:color="auto"/>
                                  </w:divBdr>
                                  <w:divsChild>
                                    <w:div w:id="1565750865">
                                      <w:marLeft w:val="0"/>
                                      <w:marRight w:val="0"/>
                                      <w:marTop w:val="0"/>
                                      <w:marBottom w:val="0"/>
                                      <w:divBdr>
                                        <w:top w:val="none" w:sz="0" w:space="0" w:color="auto"/>
                                        <w:left w:val="none" w:sz="0" w:space="0" w:color="auto"/>
                                        <w:bottom w:val="none" w:sz="0" w:space="0" w:color="auto"/>
                                        <w:right w:val="none" w:sz="0" w:space="0" w:color="auto"/>
                                      </w:divBdr>
                                      <w:divsChild>
                                        <w:div w:id="1119491982">
                                          <w:marLeft w:val="0"/>
                                          <w:marRight w:val="0"/>
                                          <w:marTop w:val="0"/>
                                          <w:marBottom w:val="0"/>
                                          <w:divBdr>
                                            <w:top w:val="none" w:sz="0" w:space="0" w:color="auto"/>
                                            <w:left w:val="none" w:sz="0" w:space="0" w:color="auto"/>
                                            <w:bottom w:val="none" w:sz="0" w:space="0" w:color="auto"/>
                                            <w:right w:val="none" w:sz="0" w:space="0" w:color="auto"/>
                                          </w:divBdr>
                                        </w:div>
                                        <w:div w:id="20353830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5383384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2924699">
                                                  <w:marLeft w:val="0"/>
                                                  <w:marRight w:val="0"/>
                                                  <w:marTop w:val="0"/>
                                                  <w:marBottom w:val="0"/>
                                                  <w:divBdr>
                                                    <w:top w:val="none" w:sz="0" w:space="0" w:color="auto"/>
                                                    <w:left w:val="none" w:sz="0" w:space="0" w:color="auto"/>
                                                    <w:bottom w:val="none" w:sz="0" w:space="0" w:color="auto"/>
                                                    <w:right w:val="none" w:sz="0" w:space="0" w:color="auto"/>
                                                  </w:divBdr>
                                                  <w:divsChild>
                                                    <w:div w:id="1057901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4345501">
                                                  <w:marLeft w:val="0"/>
                                                  <w:marRight w:val="0"/>
                                                  <w:marTop w:val="0"/>
                                                  <w:marBottom w:val="0"/>
                                                  <w:divBdr>
                                                    <w:top w:val="none" w:sz="0" w:space="0" w:color="auto"/>
                                                    <w:left w:val="none" w:sz="0" w:space="0" w:color="auto"/>
                                                    <w:bottom w:val="none" w:sz="0" w:space="0" w:color="auto"/>
                                                    <w:right w:val="none" w:sz="0" w:space="0" w:color="auto"/>
                                                  </w:divBdr>
                                                  <w:divsChild>
                                                    <w:div w:id="12805247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008069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6604811">
                                                  <w:marLeft w:val="0"/>
                                                  <w:marRight w:val="0"/>
                                                  <w:marTop w:val="0"/>
                                                  <w:marBottom w:val="0"/>
                                                  <w:divBdr>
                                                    <w:top w:val="none" w:sz="0" w:space="0" w:color="auto"/>
                                                    <w:left w:val="none" w:sz="0" w:space="0" w:color="auto"/>
                                                    <w:bottom w:val="none" w:sz="0" w:space="0" w:color="auto"/>
                                                    <w:right w:val="none" w:sz="0" w:space="0" w:color="auto"/>
                                                  </w:divBdr>
                                                  <w:divsChild>
                                                    <w:div w:id="10782848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5297656">
                                                  <w:marLeft w:val="0"/>
                                                  <w:marRight w:val="0"/>
                                                  <w:marTop w:val="0"/>
                                                  <w:marBottom w:val="0"/>
                                                  <w:divBdr>
                                                    <w:top w:val="none" w:sz="0" w:space="0" w:color="auto"/>
                                                    <w:left w:val="none" w:sz="0" w:space="0" w:color="auto"/>
                                                    <w:bottom w:val="none" w:sz="0" w:space="0" w:color="auto"/>
                                                    <w:right w:val="none" w:sz="0" w:space="0" w:color="auto"/>
                                                  </w:divBdr>
                                                  <w:divsChild>
                                                    <w:div w:id="11016055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649285563">
                                              <w:blockQuote w:val="1"/>
                                              <w:marLeft w:val="0"/>
                                              <w:marRight w:val="0"/>
                                              <w:marTop w:val="0"/>
                                              <w:marBottom w:val="300"/>
                                              <w:divBdr>
                                                <w:top w:val="none" w:sz="0" w:space="0" w:color="auto"/>
                                                <w:left w:val="single" w:sz="36" w:space="15" w:color="EEEEEE"/>
                                                <w:bottom w:val="none" w:sz="0" w:space="0" w:color="auto"/>
                                                <w:right w:val="none" w:sz="0" w:space="0" w:color="auto"/>
                                              </w:divBdr>
                                            </w:div>
                                            <w:div w:id="1691953280">
                                              <w:blockQuote w:val="1"/>
                                              <w:marLeft w:val="0"/>
                                              <w:marRight w:val="0"/>
                                              <w:marTop w:val="0"/>
                                              <w:marBottom w:val="300"/>
                                              <w:divBdr>
                                                <w:top w:val="none" w:sz="0" w:space="0" w:color="auto"/>
                                                <w:left w:val="single" w:sz="36" w:space="15" w:color="EEEEEE"/>
                                                <w:bottom w:val="none" w:sz="0" w:space="0" w:color="auto"/>
                                                <w:right w:val="none" w:sz="0" w:space="0" w:color="auto"/>
                                              </w:divBdr>
                                            </w:div>
                                            <w:div w:id="1206521751">
                                              <w:blockQuote w:val="1"/>
                                              <w:marLeft w:val="0"/>
                                              <w:marRight w:val="0"/>
                                              <w:marTop w:val="0"/>
                                              <w:marBottom w:val="300"/>
                                              <w:divBdr>
                                                <w:top w:val="none" w:sz="0" w:space="0" w:color="auto"/>
                                                <w:left w:val="single" w:sz="36" w:space="15" w:color="EEEEEE"/>
                                                <w:bottom w:val="none" w:sz="0" w:space="0" w:color="auto"/>
                                                <w:right w:val="none" w:sz="0" w:space="0" w:color="auto"/>
                                              </w:divBdr>
                                            </w:div>
                                            <w:div w:id="731971910">
                                              <w:blockQuote w:val="1"/>
                                              <w:marLeft w:val="0"/>
                                              <w:marRight w:val="0"/>
                                              <w:marTop w:val="0"/>
                                              <w:marBottom w:val="300"/>
                                              <w:divBdr>
                                                <w:top w:val="none" w:sz="0" w:space="0" w:color="auto"/>
                                                <w:left w:val="single" w:sz="36" w:space="15" w:color="EEEEEE"/>
                                                <w:bottom w:val="none" w:sz="0" w:space="0" w:color="auto"/>
                                                <w:right w:val="none" w:sz="0" w:space="0" w:color="auto"/>
                                              </w:divBdr>
                                            </w:div>
                                            <w:div w:id="49384071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63139644">
                                                  <w:marLeft w:val="0"/>
                                                  <w:marRight w:val="0"/>
                                                  <w:marTop w:val="0"/>
                                                  <w:marBottom w:val="0"/>
                                                  <w:divBdr>
                                                    <w:top w:val="none" w:sz="0" w:space="0" w:color="auto"/>
                                                    <w:left w:val="none" w:sz="0" w:space="0" w:color="auto"/>
                                                    <w:bottom w:val="none" w:sz="0" w:space="0" w:color="auto"/>
                                                    <w:right w:val="none" w:sz="0" w:space="0" w:color="auto"/>
                                                  </w:divBdr>
                                                  <w:divsChild>
                                                    <w:div w:id="466975120">
                                                      <w:marLeft w:val="0"/>
                                                      <w:marRight w:val="0"/>
                                                      <w:marTop w:val="0"/>
                                                      <w:marBottom w:val="0"/>
                                                      <w:divBdr>
                                                        <w:top w:val="none" w:sz="0" w:space="0" w:color="auto"/>
                                                        <w:left w:val="none" w:sz="0" w:space="0" w:color="auto"/>
                                                        <w:bottom w:val="none" w:sz="0" w:space="0" w:color="auto"/>
                                                        <w:right w:val="none" w:sz="0" w:space="0" w:color="auto"/>
                                                      </w:divBdr>
                                                      <w:divsChild>
                                                        <w:div w:id="13951610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51885255">
                                                      <w:marLeft w:val="0"/>
                                                      <w:marRight w:val="0"/>
                                                      <w:marTop w:val="0"/>
                                                      <w:marBottom w:val="0"/>
                                                      <w:divBdr>
                                                        <w:top w:val="none" w:sz="0" w:space="0" w:color="auto"/>
                                                        <w:left w:val="none" w:sz="0" w:space="0" w:color="auto"/>
                                                        <w:bottom w:val="none" w:sz="0" w:space="0" w:color="auto"/>
                                                        <w:right w:val="none" w:sz="0" w:space="0" w:color="auto"/>
                                                      </w:divBdr>
                                                      <w:divsChild>
                                                        <w:div w:id="9372988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50721523">
                                                      <w:marLeft w:val="0"/>
                                                      <w:marRight w:val="0"/>
                                                      <w:marTop w:val="0"/>
                                                      <w:marBottom w:val="0"/>
                                                      <w:divBdr>
                                                        <w:top w:val="none" w:sz="0" w:space="0" w:color="auto"/>
                                                        <w:left w:val="none" w:sz="0" w:space="0" w:color="auto"/>
                                                        <w:bottom w:val="none" w:sz="0" w:space="0" w:color="auto"/>
                                                        <w:right w:val="none" w:sz="0" w:space="0" w:color="auto"/>
                                                      </w:divBdr>
                                                      <w:divsChild>
                                                        <w:div w:id="10807119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4738867">
                                                      <w:marLeft w:val="0"/>
                                                      <w:marRight w:val="0"/>
                                                      <w:marTop w:val="0"/>
                                                      <w:marBottom w:val="0"/>
                                                      <w:divBdr>
                                                        <w:top w:val="none" w:sz="0" w:space="0" w:color="auto"/>
                                                        <w:left w:val="none" w:sz="0" w:space="0" w:color="auto"/>
                                                        <w:bottom w:val="none" w:sz="0" w:space="0" w:color="auto"/>
                                                        <w:right w:val="none" w:sz="0" w:space="0" w:color="auto"/>
                                                      </w:divBdr>
                                                      <w:divsChild>
                                                        <w:div w:id="12501151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19661897">
                                                      <w:marLeft w:val="0"/>
                                                      <w:marRight w:val="0"/>
                                                      <w:marTop w:val="0"/>
                                                      <w:marBottom w:val="0"/>
                                                      <w:divBdr>
                                                        <w:top w:val="none" w:sz="0" w:space="0" w:color="auto"/>
                                                        <w:left w:val="none" w:sz="0" w:space="0" w:color="auto"/>
                                                        <w:bottom w:val="none" w:sz="0" w:space="0" w:color="auto"/>
                                                        <w:right w:val="none" w:sz="0" w:space="0" w:color="auto"/>
                                                      </w:divBdr>
                                                      <w:divsChild>
                                                        <w:div w:id="11620472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044256310">
                                      <w:marLeft w:val="0"/>
                                      <w:marRight w:val="0"/>
                                      <w:marTop w:val="0"/>
                                      <w:marBottom w:val="0"/>
                                      <w:divBdr>
                                        <w:top w:val="none" w:sz="0" w:space="0" w:color="auto"/>
                                        <w:left w:val="none" w:sz="0" w:space="0" w:color="auto"/>
                                        <w:bottom w:val="none" w:sz="0" w:space="0" w:color="auto"/>
                                        <w:right w:val="none" w:sz="0" w:space="0" w:color="auto"/>
                                      </w:divBdr>
                                      <w:divsChild>
                                        <w:div w:id="992367482">
                                          <w:marLeft w:val="0"/>
                                          <w:marRight w:val="0"/>
                                          <w:marTop w:val="0"/>
                                          <w:marBottom w:val="0"/>
                                          <w:divBdr>
                                            <w:top w:val="none" w:sz="0" w:space="0" w:color="auto"/>
                                            <w:left w:val="none" w:sz="0" w:space="0" w:color="auto"/>
                                            <w:bottom w:val="none" w:sz="0" w:space="0" w:color="auto"/>
                                            <w:right w:val="none" w:sz="0" w:space="0" w:color="auto"/>
                                          </w:divBdr>
                                        </w:div>
                                        <w:div w:id="15481769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77294947">
                                              <w:blockQuote w:val="1"/>
                                              <w:marLeft w:val="0"/>
                                              <w:marRight w:val="0"/>
                                              <w:marTop w:val="0"/>
                                              <w:marBottom w:val="300"/>
                                              <w:divBdr>
                                                <w:top w:val="none" w:sz="0" w:space="0" w:color="auto"/>
                                                <w:left w:val="single" w:sz="36" w:space="15" w:color="EEEEEE"/>
                                                <w:bottom w:val="none" w:sz="0" w:space="0" w:color="auto"/>
                                                <w:right w:val="none" w:sz="0" w:space="0" w:color="auto"/>
                                              </w:divBdr>
                                            </w:div>
                                            <w:div w:id="42195022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13590770">
                                                  <w:marLeft w:val="0"/>
                                                  <w:marRight w:val="0"/>
                                                  <w:marTop w:val="0"/>
                                                  <w:marBottom w:val="0"/>
                                                  <w:divBdr>
                                                    <w:top w:val="none" w:sz="0" w:space="0" w:color="auto"/>
                                                    <w:left w:val="none" w:sz="0" w:space="0" w:color="auto"/>
                                                    <w:bottom w:val="none" w:sz="0" w:space="0" w:color="auto"/>
                                                    <w:right w:val="none" w:sz="0" w:space="0" w:color="auto"/>
                                                  </w:divBdr>
                                                  <w:divsChild>
                                                    <w:div w:id="19902872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04007291">
                                                  <w:marLeft w:val="0"/>
                                                  <w:marRight w:val="0"/>
                                                  <w:marTop w:val="0"/>
                                                  <w:marBottom w:val="0"/>
                                                  <w:divBdr>
                                                    <w:top w:val="none" w:sz="0" w:space="0" w:color="auto"/>
                                                    <w:left w:val="none" w:sz="0" w:space="0" w:color="auto"/>
                                                    <w:bottom w:val="none" w:sz="0" w:space="0" w:color="auto"/>
                                                    <w:right w:val="none" w:sz="0" w:space="0" w:color="auto"/>
                                                  </w:divBdr>
                                                  <w:divsChild>
                                                    <w:div w:id="7567562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490367019">
                                              <w:blockQuote w:val="1"/>
                                              <w:marLeft w:val="0"/>
                                              <w:marRight w:val="0"/>
                                              <w:marTop w:val="0"/>
                                              <w:marBottom w:val="300"/>
                                              <w:divBdr>
                                                <w:top w:val="none" w:sz="0" w:space="0" w:color="auto"/>
                                                <w:left w:val="single" w:sz="36" w:space="15" w:color="EEEEEE"/>
                                                <w:bottom w:val="none" w:sz="0" w:space="0" w:color="auto"/>
                                                <w:right w:val="none" w:sz="0" w:space="0" w:color="auto"/>
                                              </w:divBdr>
                                            </w:div>
                                            <w:div w:id="3366622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37938860">
                                                  <w:marLeft w:val="0"/>
                                                  <w:marRight w:val="0"/>
                                                  <w:marTop w:val="0"/>
                                                  <w:marBottom w:val="0"/>
                                                  <w:divBdr>
                                                    <w:top w:val="none" w:sz="0" w:space="0" w:color="auto"/>
                                                    <w:left w:val="none" w:sz="0" w:space="0" w:color="auto"/>
                                                    <w:bottom w:val="none" w:sz="0" w:space="0" w:color="auto"/>
                                                    <w:right w:val="none" w:sz="0" w:space="0" w:color="auto"/>
                                                  </w:divBdr>
                                                  <w:divsChild>
                                                    <w:div w:id="2089963598">
                                                      <w:marLeft w:val="0"/>
                                                      <w:marRight w:val="0"/>
                                                      <w:marTop w:val="0"/>
                                                      <w:marBottom w:val="0"/>
                                                      <w:divBdr>
                                                        <w:top w:val="none" w:sz="0" w:space="0" w:color="auto"/>
                                                        <w:left w:val="none" w:sz="0" w:space="0" w:color="auto"/>
                                                        <w:bottom w:val="none" w:sz="0" w:space="0" w:color="auto"/>
                                                        <w:right w:val="none" w:sz="0" w:space="0" w:color="auto"/>
                                                      </w:divBdr>
                                                      <w:divsChild>
                                                        <w:div w:id="11430794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80808754">
                                                      <w:marLeft w:val="0"/>
                                                      <w:marRight w:val="0"/>
                                                      <w:marTop w:val="0"/>
                                                      <w:marBottom w:val="0"/>
                                                      <w:divBdr>
                                                        <w:top w:val="none" w:sz="0" w:space="0" w:color="auto"/>
                                                        <w:left w:val="none" w:sz="0" w:space="0" w:color="auto"/>
                                                        <w:bottom w:val="none" w:sz="0" w:space="0" w:color="auto"/>
                                                        <w:right w:val="none" w:sz="0" w:space="0" w:color="auto"/>
                                                      </w:divBdr>
                                                      <w:divsChild>
                                                        <w:div w:id="17245266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46658100">
                                                      <w:marLeft w:val="0"/>
                                                      <w:marRight w:val="0"/>
                                                      <w:marTop w:val="0"/>
                                                      <w:marBottom w:val="0"/>
                                                      <w:divBdr>
                                                        <w:top w:val="none" w:sz="0" w:space="0" w:color="auto"/>
                                                        <w:left w:val="none" w:sz="0" w:space="0" w:color="auto"/>
                                                        <w:bottom w:val="none" w:sz="0" w:space="0" w:color="auto"/>
                                                        <w:right w:val="none" w:sz="0" w:space="0" w:color="auto"/>
                                                      </w:divBdr>
                                                      <w:divsChild>
                                                        <w:div w:id="19105308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0653315">
                                                      <w:marLeft w:val="0"/>
                                                      <w:marRight w:val="0"/>
                                                      <w:marTop w:val="0"/>
                                                      <w:marBottom w:val="0"/>
                                                      <w:divBdr>
                                                        <w:top w:val="none" w:sz="0" w:space="0" w:color="auto"/>
                                                        <w:left w:val="none" w:sz="0" w:space="0" w:color="auto"/>
                                                        <w:bottom w:val="none" w:sz="0" w:space="0" w:color="auto"/>
                                                        <w:right w:val="none" w:sz="0" w:space="0" w:color="auto"/>
                                                      </w:divBdr>
                                                      <w:divsChild>
                                                        <w:div w:id="11869432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38654958">
                                                      <w:marLeft w:val="0"/>
                                                      <w:marRight w:val="0"/>
                                                      <w:marTop w:val="0"/>
                                                      <w:marBottom w:val="0"/>
                                                      <w:divBdr>
                                                        <w:top w:val="none" w:sz="0" w:space="0" w:color="auto"/>
                                                        <w:left w:val="none" w:sz="0" w:space="0" w:color="auto"/>
                                                        <w:bottom w:val="none" w:sz="0" w:space="0" w:color="auto"/>
                                                        <w:right w:val="none" w:sz="0" w:space="0" w:color="auto"/>
                                                      </w:divBdr>
                                                      <w:divsChild>
                                                        <w:div w:id="17486489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086090">
      <w:bodyDiv w:val="1"/>
      <w:marLeft w:val="0"/>
      <w:marRight w:val="0"/>
      <w:marTop w:val="0"/>
      <w:marBottom w:val="0"/>
      <w:divBdr>
        <w:top w:val="none" w:sz="0" w:space="0" w:color="auto"/>
        <w:left w:val="none" w:sz="0" w:space="0" w:color="auto"/>
        <w:bottom w:val="none" w:sz="0" w:space="0" w:color="auto"/>
        <w:right w:val="none" w:sz="0" w:space="0" w:color="auto"/>
      </w:divBdr>
    </w:div>
    <w:div w:id="812874556">
      <w:bodyDiv w:val="1"/>
      <w:marLeft w:val="0"/>
      <w:marRight w:val="0"/>
      <w:marTop w:val="0"/>
      <w:marBottom w:val="0"/>
      <w:divBdr>
        <w:top w:val="none" w:sz="0" w:space="0" w:color="auto"/>
        <w:left w:val="none" w:sz="0" w:space="0" w:color="auto"/>
        <w:bottom w:val="none" w:sz="0" w:space="0" w:color="auto"/>
        <w:right w:val="none" w:sz="0" w:space="0" w:color="auto"/>
      </w:divBdr>
    </w:div>
    <w:div w:id="824130725">
      <w:bodyDiv w:val="1"/>
      <w:marLeft w:val="0"/>
      <w:marRight w:val="750"/>
      <w:marTop w:val="0"/>
      <w:marBottom w:val="0"/>
      <w:divBdr>
        <w:top w:val="none" w:sz="0" w:space="0" w:color="auto"/>
        <w:left w:val="none" w:sz="0" w:space="0" w:color="auto"/>
        <w:bottom w:val="none" w:sz="0" w:space="0" w:color="auto"/>
        <w:right w:val="none" w:sz="0" w:space="0" w:color="auto"/>
      </w:divBdr>
      <w:divsChild>
        <w:div w:id="756558612">
          <w:marLeft w:val="0"/>
          <w:marRight w:val="0"/>
          <w:marTop w:val="0"/>
          <w:marBottom w:val="0"/>
          <w:divBdr>
            <w:top w:val="none" w:sz="0" w:space="0" w:color="auto"/>
            <w:left w:val="none" w:sz="0" w:space="0" w:color="auto"/>
            <w:bottom w:val="none" w:sz="0" w:space="0" w:color="auto"/>
            <w:right w:val="none" w:sz="0" w:space="0" w:color="auto"/>
          </w:divBdr>
          <w:divsChild>
            <w:div w:id="1699547344">
              <w:marLeft w:val="0"/>
              <w:marRight w:val="0"/>
              <w:marTop w:val="0"/>
              <w:marBottom w:val="0"/>
              <w:divBdr>
                <w:top w:val="none" w:sz="0" w:space="0" w:color="auto"/>
                <w:left w:val="none" w:sz="0" w:space="0" w:color="auto"/>
                <w:bottom w:val="none" w:sz="0" w:space="0" w:color="auto"/>
                <w:right w:val="none" w:sz="0" w:space="0" w:color="auto"/>
              </w:divBdr>
              <w:divsChild>
                <w:div w:id="1743018994">
                  <w:marLeft w:val="0"/>
                  <w:marRight w:val="0"/>
                  <w:marTop w:val="0"/>
                  <w:marBottom w:val="0"/>
                  <w:divBdr>
                    <w:top w:val="none" w:sz="0" w:space="0" w:color="auto"/>
                    <w:left w:val="none" w:sz="0" w:space="0" w:color="auto"/>
                    <w:bottom w:val="none" w:sz="0" w:space="0" w:color="auto"/>
                    <w:right w:val="none" w:sz="0" w:space="0" w:color="auto"/>
                  </w:divBdr>
                  <w:divsChild>
                    <w:div w:id="2028798322">
                      <w:marLeft w:val="-225"/>
                      <w:marRight w:val="-225"/>
                      <w:marTop w:val="0"/>
                      <w:marBottom w:val="0"/>
                      <w:divBdr>
                        <w:top w:val="none" w:sz="0" w:space="0" w:color="auto"/>
                        <w:left w:val="none" w:sz="0" w:space="0" w:color="auto"/>
                        <w:bottom w:val="none" w:sz="0" w:space="0" w:color="auto"/>
                        <w:right w:val="none" w:sz="0" w:space="0" w:color="auto"/>
                      </w:divBdr>
                      <w:divsChild>
                        <w:div w:id="1662074550">
                          <w:marLeft w:val="0"/>
                          <w:marRight w:val="0"/>
                          <w:marTop w:val="0"/>
                          <w:marBottom w:val="0"/>
                          <w:divBdr>
                            <w:top w:val="none" w:sz="0" w:space="0" w:color="auto"/>
                            <w:left w:val="none" w:sz="0" w:space="0" w:color="auto"/>
                            <w:bottom w:val="none" w:sz="0" w:space="0" w:color="auto"/>
                            <w:right w:val="none" w:sz="0" w:space="0" w:color="auto"/>
                          </w:divBdr>
                          <w:divsChild>
                            <w:div w:id="443690720">
                              <w:marLeft w:val="0"/>
                              <w:marRight w:val="0"/>
                              <w:marTop w:val="0"/>
                              <w:marBottom w:val="0"/>
                              <w:divBdr>
                                <w:top w:val="none" w:sz="0" w:space="0" w:color="auto"/>
                                <w:left w:val="none" w:sz="0" w:space="0" w:color="auto"/>
                                <w:bottom w:val="none" w:sz="0" w:space="0" w:color="auto"/>
                                <w:right w:val="none" w:sz="0" w:space="0" w:color="auto"/>
                              </w:divBdr>
                              <w:divsChild>
                                <w:div w:id="306054635">
                                  <w:marLeft w:val="0"/>
                                  <w:marRight w:val="0"/>
                                  <w:marTop w:val="0"/>
                                  <w:marBottom w:val="0"/>
                                  <w:divBdr>
                                    <w:top w:val="none" w:sz="0" w:space="0" w:color="auto"/>
                                    <w:left w:val="none" w:sz="0" w:space="0" w:color="auto"/>
                                    <w:bottom w:val="none" w:sz="0" w:space="0" w:color="auto"/>
                                    <w:right w:val="none" w:sz="0" w:space="0" w:color="auto"/>
                                  </w:divBdr>
                                  <w:divsChild>
                                    <w:div w:id="732242790">
                                      <w:marLeft w:val="0"/>
                                      <w:marRight w:val="0"/>
                                      <w:marTop w:val="0"/>
                                      <w:marBottom w:val="0"/>
                                      <w:divBdr>
                                        <w:top w:val="none" w:sz="0" w:space="0" w:color="auto"/>
                                        <w:left w:val="none" w:sz="0" w:space="0" w:color="auto"/>
                                        <w:bottom w:val="none" w:sz="0" w:space="0" w:color="auto"/>
                                        <w:right w:val="none" w:sz="0" w:space="0" w:color="auto"/>
                                      </w:divBdr>
                                      <w:divsChild>
                                        <w:div w:id="895704308">
                                          <w:marLeft w:val="0"/>
                                          <w:marRight w:val="0"/>
                                          <w:marTop w:val="0"/>
                                          <w:marBottom w:val="0"/>
                                          <w:divBdr>
                                            <w:top w:val="none" w:sz="0" w:space="0" w:color="auto"/>
                                            <w:left w:val="none" w:sz="0" w:space="0" w:color="auto"/>
                                            <w:bottom w:val="none" w:sz="0" w:space="0" w:color="auto"/>
                                            <w:right w:val="none" w:sz="0" w:space="0" w:color="auto"/>
                                          </w:divBdr>
                                        </w:div>
                                        <w:div w:id="87982925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4288203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57458331">
                                                  <w:marLeft w:val="0"/>
                                                  <w:marRight w:val="0"/>
                                                  <w:marTop w:val="0"/>
                                                  <w:marBottom w:val="0"/>
                                                  <w:divBdr>
                                                    <w:top w:val="none" w:sz="0" w:space="0" w:color="auto"/>
                                                    <w:left w:val="none" w:sz="0" w:space="0" w:color="auto"/>
                                                    <w:bottom w:val="none" w:sz="0" w:space="0" w:color="auto"/>
                                                    <w:right w:val="none" w:sz="0" w:space="0" w:color="auto"/>
                                                  </w:divBdr>
                                                  <w:divsChild>
                                                    <w:div w:id="3572419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69138719">
                                                  <w:marLeft w:val="0"/>
                                                  <w:marRight w:val="0"/>
                                                  <w:marTop w:val="0"/>
                                                  <w:marBottom w:val="0"/>
                                                  <w:divBdr>
                                                    <w:top w:val="none" w:sz="0" w:space="0" w:color="auto"/>
                                                    <w:left w:val="none" w:sz="0" w:space="0" w:color="auto"/>
                                                    <w:bottom w:val="none" w:sz="0" w:space="0" w:color="auto"/>
                                                    <w:right w:val="none" w:sz="0" w:space="0" w:color="auto"/>
                                                  </w:divBdr>
                                                  <w:divsChild>
                                                    <w:div w:id="20997867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777212298">
                                              <w:blockQuote w:val="1"/>
                                              <w:marLeft w:val="0"/>
                                              <w:marRight w:val="0"/>
                                              <w:marTop w:val="0"/>
                                              <w:marBottom w:val="300"/>
                                              <w:divBdr>
                                                <w:top w:val="none" w:sz="0" w:space="0" w:color="auto"/>
                                                <w:left w:val="single" w:sz="36" w:space="15" w:color="EEEEEE"/>
                                                <w:bottom w:val="none" w:sz="0" w:space="0" w:color="auto"/>
                                                <w:right w:val="none" w:sz="0" w:space="0" w:color="auto"/>
                                              </w:divBdr>
                                            </w:div>
                                            <w:div w:id="821392958">
                                              <w:blockQuote w:val="1"/>
                                              <w:marLeft w:val="0"/>
                                              <w:marRight w:val="0"/>
                                              <w:marTop w:val="0"/>
                                              <w:marBottom w:val="300"/>
                                              <w:divBdr>
                                                <w:top w:val="none" w:sz="0" w:space="0" w:color="auto"/>
                                                <w:left w:val="single" w:sz="36" w:space="15" w:color="EEEEEE"/>
                                                <w:bottom w:val="none" w:sz="0" w:space="0" w:color="auto"/>
                                                <w:right w:val="none" w:sz="0" w:space="0" w:color="auto"/>
                                              </w:divBdr>
                                            </w:div>
                                            <w:div w:id="1388915370">
                                              <w:blockQuote w:val="1"/>
                                              <w:marLeft w:val="0"/>
                                              <w:marRight w:val="0"/>
                                              <w:marTop w:val="0"/>
                                              <w:marBottom w:val="300"/>
                                              <w:divBdr>
                                                <w:top w:val="none" w:sz="0" w:space="0" w:color="auto"/>
                                                <w:left w:val="single" w:sz="36" w:space="15" w:color="EEEEEE"/>
                                                <w:bottom w:val="none" w:sz="0" w:space="0" w:color="auto"/>
                                                <w:right w:val="none" w:sz="0" w:space="0" w:color="auto"/>
                                              </w:divBdr>
                                            </w:div>
                                            <w:div w:id="13452810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49751471">
                                                  <w:marLeft w:val="0"/>
                                                  <w:marRight w:val="0"/>
                                                  <w:marTop w:val="0"/>
                                                  <w:marBottom w:val="0"/>
                                                  <w:divBdr>
                                                    <w:top w:val="none" w:sz="0" w:space="0" w:color="auto"/>
                                                    <w:left w:val="none" w:sz="0" w:space="0" w:color="auto"/>
                                                    <w:bottom w:val="none" w:sz="0" w:space="0" w:color="auto"/>
                                                    <w:right w:val="none" w:sz="0" w:space="0" w:color="auto"/>
                                                  </w:divBdr>
                                                  <w:divsChild>
                                                    <w:div w:id="10387762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35817765">
                                                  <w:marLeft w:val="0"/>
                                                  <w:marRight w:val="0"/>
                                                  <w:marTop w:val="0"/>
                                                  <w:marBottom w:val="0"/>
                                                  <w:divBdr>
                                                    <w:top w:val="none" w:sz="0" w:space="0" w:color="auto"/>
                                                    <w:left w:val="none" w:sz="0" w:space="0" w:color="auto"/>
                                                    <w:bottom w:val="none" w:sz="0" w:space="0" w:color="auto"/>
                                                    <w:right w:val="none" w:sz="0" w:space="0" w:color="auto"/>
                                                  </w:divBdr>
                                                  <w:divsChild>
                                                    <w:div w:id="3630969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85815662">
                                                  <w:marLeft w:val="0"/>
                                                  <w:marRight w:val="0"/>
                                                  <w:marTop w:val="0"/>
                                                  <w:marBottom w:val="0"/>
                                                  <w:divBdr>
                                                    <w:top w:val="none" w:sz="0" w:space="0" w:color="auto"/>
                                                    <w:left w:val="none" w:sz="0" w:space="0" w:color="auto"/>
                                                    <w:bottom w:val="none" w:sz="0" w:space="0" w:color="auto"/>
                                                    <w:right w:val="none" w:sz="0" w:space="0" w:color="auto"/>
                                                  </w:divBdr>
                                                  <w:divsChild>
                                                    <w:div w:id="18107840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03935785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42065481">
                                                  <w:marLeft w:val="0"/>
                                                  <w:marRight w:val="0"/>
                                                  <w:marTop w:val="0"/>
                                                  <w:marBottom w:val="0"/>
                                                  <w:divBdr>
                                                    <w:top w:val="none" w:sz="0" w:space="0" w:color="auto"/>
                                                    <w:left w:val="none" w:sz="0" w:space="0" w:color="auto"/>
                                                    <w:bottom w:val="none" w:sz="0" w:space="0" w:color="auto"/>
                                                    <w:right w:val="none" w:sz="0" w:space="0" w:color="auto"/>
                                                  </w:divBdr>
                                                  <w:divsChild>
                                                    <w:div w:id="6035395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2744834">
                                                  <w:marLeft w:val="0"/>
                                                  <w:marRight w:val="0"/>
                                                  <w:marTop w:val="0"/>
                                                  <w:marBottom w:val="0"/>
                                                  <w:divBdr>
                                                    <w:top w:val="none" w:sz="0" w:space="0" w:color="auto"/>
                                                    <w:left w:val="none" w:sz="0" w:space="0" w:color="auto"/>
                                                    <w:bottom w:val="none" w:sz="0" w:space="0" w:color="auto"/>
                                                    <w:right w:val="none" w:sz="0" w:space="0" w:color="auto"/>
                                                  </w:divBdr>
                                                  <w:divsChild>
                                                    <w:div w:id="7368983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7356280">
                                                  <w:marLeft w:val="0"/>
                                                  <w:marRight w:val="0"/>
                                                  <w:marTop w:val="0"/>
                                                  <w:marBottom w:val="0"/>
                                                  <w:divBdr>
                                                    <w:top w:val="none" w:sz="0" w:space="0" w:color="auto"/>
                                                    <w:left w:val="none" w:sz="0" w:space="0" w:color="auto"/>
                                                    <w:bottom w:val="none" w:sz="0" w:space="0" w:color="auto"/>
                                                    <w:right w:val="none" w:sz="0" w:space="0" w:color="auto"/>
                                                  </w:divBdr>
                                                  <w:divsChild>
                                                    <w:div w:id="6366476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6077392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830027062">
      <w:bodyDiv w:val="1"/>
      <w:marLeft w:val="0"/>
      <w:marRight w:val="0"/>
      <w:marTop w:val="0"/>
      <w:marBottom w:val="0"/>
      <w:divBdr>
        <w:top w:val="none" w:sz="0" w:space="0" w:color="auto"/>
        <w:left w:val="none" w:sz="0" w:space="0" w:color="auto"/>
        <w:bottom w:val="none" w:sz="0" w:space="0" w:color="auto"/>
        <w:right w:val="none" w:sz="0" w:space="0" w:color="auto"/>
      </w:divBdr>
    </w:div>
    <w:div w:id="870609291">
      <w:bodyDiv w:val="1"/>
      <w:marLeft w:val="0"/>
      <w:marRight w:val="750"/>
      <w:marTop w:val="0"/>
      <w:marBottom w:val="0"/>
      <w:divBdr>
        <w:top w:val="none" w:sz="0" w:space="0" w:color="auto"/>
        <w:left w:val="none" w:sz="0" w:space="0" w:color="auto"/>
        <w:bottom w:val="none" w:sz="0" w:space="0" w:color="auto"/>
        <w:right w:val="none" w:sz="0" w:space="0" w:color="auto"/>
      </w:divBdr>
      <w:divsChild>
        <w:div w:id="340863350">
          <w:marLeft w:val="0"/>
          <w:marRight w:val="0"/>
          <w:marTop w:val="0"/>
          <w:marBottom w:val="0"/>
          <w:divBdr>
            <w:top w:val="none" w:sz="0" w:space="0" w:color="auto"/>
            <w:left w:val="none" w:sz="0" w:space="0" w:color="auto"/>
            <w:bottom w:val="none" w:sz="0" w:space="0" w:color="auto"/>
            <w:right w:val="none" w:sz="0" w:space="0" w:color="auto"/>
          </w:divBdr>
          <w:divsChild>
            <w:div w:id="16346157">
              <w:marLeft w:val="0"/>
              <w:marRight w:val="0"/>
              <w:marTop w:val="0"/>
              <w:marBottom w:val="0"/>
              <w:divBdr>
                <w:top w:val="none" w:sz="0" w:space="0" w:color="auto"/>
                <w:left w:val="none" w:sz="0" w:space="0" w:color="auto"/>
                <w:bottom w:val="none" w:sz="0" w:space="0" w:color="auto"/>
                <w:right w:val="none" w:sz="0" w:space="0" w:color="auto"/>
              </w:divBdr>
              <w:divsChild>
                <w:div w:id="298074854">
                  <w:marLeft w:val="0"/>
                  <w:marRight w:val="0"/>
                  <w:marTop w:val="0"/>
                  <w:marBottom w:val="0"/>
                  <w:divBdr>
                    <w:top w:val="none" w:sz="0" w:space="0" w:color="auto"/>
                    <w:left w:val="none" w:sz="0" w:space="0" w:color="auto"/>
                    <w:bottom w:val="none" w:sz="0" w:space="0" w:color="auto"/>
                    <w:right w:val="none" w:sz="0" w:space="0" w:color="auto"/>
                  </w:divBdr>
                  <w:divsChild>
                    <w:div w:id="1612005718">
                      <w:marLeft w:val="-225"/>
                      <w:marRight w:val="-225"/>
                      <w:marTop w:val="0"/>
                      <w:marBottom w:val="0"/>
                      <w:divBdr>
                        <w:top w:val="none" w:sz="0" w:space="0" w:color="auto"/>
                        <w:left w:val="none" w:sz="0" w:space="0" w:color="auto"/>
                        <w:bottom w:val="none" w:sz="0" w:space="0" w:color="auto"/>
                        <w:right w:val="none" w:sz="0" w:space="0" w:color="auto"/>
                      </w:divBdr>
                      <w:divsChild>
                        <w:div w:id="333807457">
                          <w:marLeft w:val="0"/>
                          <w:marRight w:val="0"/>
                          <w:marTop w:val="0"/>
                          <w:marBottom w:val="0"/>
                          <w:divBdr>
                            <w:top w:val="none" w:sz="0" w:space="0" w:color="auto"/>
                            <w:left w:val="none" w:sz="0" w:space="0" w:color="auto"/>
                            <w:bottom w:val="none" w:sz="0" w:space="0" w:color="auto"/>
                            <w:right w:val="none" w:sz="0" w:space="0" w:color="auto"/>
                          </w:divBdr>
                          <w:divsChild>
                            <w:div w:id="706570031">
                              <w:marLeft w:val="0"/>
                              <w:marRight w:val="0"/>
                              <w:marTop w:val="0"/>
                              <w:marBottom w:val="0"/>
                              <w:divBdr>
                                <w:top w:val="none" w:sz="0" w:space="0" w:color="auto"/>
                                <w:left w:val="none" w:sz="0" w:space="0" w:color="auto"/>
                                <w:bottom w:val="none" w:sz="0" w:space="0" w:color="auto"/>
                                <w:right w:val="none" w:sz="0" w:space="0" w:color="auto"/>
                              </w:divBdr>
                              <w:divsChild>
                                <w:div w:id="1009798834">
                                  <w:marLeft w:val="0"/>
                                  <w:marRight w:val="0"/>
                                  <w:marTop w:val="0"/>
                                  <w:marBottom w:val="0"/>
                                  <w:divBdr>
                                    <w:top w:val="none" w:sz="0" w:space="0" w:color="auto"/>
                                    <w:left w:val="none" w:sz="0" w:space="0" w:color="auto"/>
                                    <w:bottom w:val="none" w:sz="0" w:space="0" w:color="auto"/>
                                    <w:right w:val="none" w:sz="0" w:space="0" w:color="auto"/>
                                  </w:divBdr>
                                  <w:divsChild>
                                    <w:div w:id="433332738">
                                      <w:marLeft w:val="0"/>
                                      <w:marRight w:val="0"/>
                                      <w:marTop w:val="0"/>
                                      <w:marBottom w:val="0"/>
                                      <w:divBdr>
                                        <w:top w:val="none" w:sz="0" w:space="0" w:color="auto"/>
                                        <w:left w:val="none" w:sz="0" w:space="0" w:color="auto"/>
                                        <w:bottom w:val="none" w:sz="0" w:space="0" w:color="auto"/>
                                        <w:right w:val="none" w:sz="0" w:space="0" w:color="auto"/>
                                      </w:divBdr>
                                      <w:divsChild>
                                        <w:div w:id="209813689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1039002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54214081">
                                                  <w:marLeft w:val="0"/>
                                                  <w:marRight w:val="0"/>
                                                  <w:marTop w:val="0"/>
                                                  <w:marBottom w:val="0"/>
                                                  <w:divBdr>
                                                    <w:top w:val="none" w:sz="0" w:space="0" w:color="auto"/>
                                                    <w:left w:val="none" w:sz="0" w:space="0" w:color="auto"/>
                                                    <w:bottom w:val="none" w:sz="0" w:space="0" w:color="auto"/>
                                                    <w:right w:val="none" w:sz="0" w:space="0" w:color="auto"/>
                                                  </w:divBdr>
                                                  <w:divsChild>
                                                    <w:div w:id="81411720">
                                                      <w:marLeft w:val="0"/>
                                                      <w:marRight w:val="0"/>
                                                      <w:marTop w:val="0"/>
                                                      <w:marBottom w:val="0"/>
                                                      <w:divBdr>
                                                        <w:top w:val="none" w:sz="0" w:space="0" w:color="auto"/>
                                                        <w:left w:val="none" w:sz="0" w:space="0" w:color="auto"/>
                                                        <w:bottom w:val="none" w:sz="0" w:space="0" w:color="auto"/>
                                                        <w:right w:val="none" w:sz="0" w:space="0" w:color="auto"/>
                                                      </w:divBdr>
                                                      <w:divsChild>
                                                        <w:div w:id="19186376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83778772">
                                                      <w:marLeft w:val="0"/>
                                                      <w:marRight w:val="0"/>
                                                      <w:marTop w:val="0"/>
                                                      <w:marBottom w:val="0"/>
                                                      <w:divBdr>
                                                        <w:top w:val="none" w:sz="0" w:space="0" w:color="auto"/>
                                                        <w:left w:val="none" w:sz="0" w:space="0" w:color="auto"/>
                                                        <w:bottom w:val="none" w:sz="0" w:space="0" w:color="auto"/>
                                                        <w:right w:val="none" w:sz="0" w:space="0" w:color="auto"/>
                                                      </w:divBdr>
                                                      <w:divsChild>
                                                        <w:div w:id="20535730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3316103">
                                                      <w:marLeft w:val="0"/>
                                                      <w:marRight w:val="0"/>
                                                      <w:marTop w:val="0"/>
                                                      <w:marBottom w:val="0"/>
                                                      <w:divBdr>
                                                        <w:top w:val="none" w:sz="0" w:space="0" w:color="auto"/>
                                                        <w:left w:val="none" w:sz="0" w:space="0" w:color="auto"/>
                                                        <w:bottom w:val="none" w:sz="0" w:space="0" w:color="auto"/>
                                                        <w:right w:val="none" w:sz="0" w:space="0" w:color="auto"/>
                                                      </w:divBdr>
                                                      <w:divsChild>
                                                        <w:div w:id="8738120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9889109">
                                                      <w:marLeft w:val="0"/>
                                                      <w:marRight w:val="0"/>
                                                      <w:marTop w:val="0"/>
                                                      <w:marBottom w:val="0"/>
                                                      <w:divBdr>
                                                        <w:top w:val="none" w:sz="0" w:space="0" w:color="auto"/>
                                                        <w:left w:val="none" w:sz="0" w:space="0" w:color="auto"/>
                                                        <w:bottom w:val="none" w:sz="0" w:space="0" w:color="auto"/>
                                                        <w:right w:val="none" w:sz="0" w:space="0" w:color="auto"/>
                                                      </w:divBdr>
                                                      <w:divsChild>
                                                        <w:div w:id="51342543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67336581">
                                                      <w:marLeft w:val="0"/>
                                                      <w:marRight w:val="0"/>
                                                      <w:marTop w:val="0"/>
                                                      <w:marBottom w:val="0"/>
                                                      <w:divBdr>
                                                        <w:top w:val="none" w:sz="0" w:space="0" w:color="auto"/>
                                                        <w:left w:val="none" w:sz="0" w:space="0" w:color="auto"/>
                                                        <w:bottom w:val="none" w:sz="0" w:space="0" w:color="auto"/>
                                                        <w:right w:val="none" w:sz="0" w:space="0" w:color="auto"/>
                                                      </w:divBdr>
                                                      <w:divsChild>
                                                        <w:div w:id="11761905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6757917">
                                                      <w:marLeft w:val="0"/>
                                                      <w:marRight w:val="0"/>
                                                      <w:marTop w:val="0"/>
                                                      <w:marBottom w:val="0"/>
                                                      <w:divBdr>
                                                        <w:top w:val="none" w:sz="0" w:space="0" w:color="auto"/>
                                                        <w:left w:val="none" w:sz="0" w:space="0" w:color="auto"/>
                                                        <w:bottom w:val="none" w:sz="0" w:space="0" w:color="auto"/>
                                                        <w:right w:val="none" w:sz="0" w:space="0" w:color="auto"/>
                                                      </w:divBdr>
                                                      <w:divsChild>
                                                        <w:div w:id="9962260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914160">
      <w:bodyDiv w:val="1"/>
      <w:marLeft w:val="0"/>
      <w:marRight w:val="0"/>
      <w:marTop w:val="0"/>
      <w:marBottom w:val="0"/>
      <w:divBdr>
        <w:top w:val="none" w:sz="0" w:space="0" w:color="auto"/>
        <w:left w:val="none" w:sz="0" w:space="0" w:color="auto"/>
        <w:bottom w:val="none" w:sz="0" w:space="0" w:color="auto"/>
        <w:right w:val="none" w:sz="0" w:space="0" w:color="auto"/>
      </w:divBdr>
    </w:div>
    <w:div w:id="895160640">
      <w:bodyDiv w:val="1"/>
      <w:marLeft w:val="0"/>
      <w:marRight w:val="0"/>
      <w:marTop w:val="0"/>
      <w:marBottom w:val="0"/>
      <w:divBdr>
        <w:top w:val="none" w:sz="0" w:space="0" w:color="auto"/>
        <w:left w:val="none" w:sz="0" w:space="0" w:color="auto"/>
        <w:bottom w:val="none" w:sz="0" w:space="0" w:color="auto"/>
        <w:right w:val="none" w:sz="0" w:space="0" w:color="auto"/>
      </w:divBdr>
    </w:div>
    <w:div w:id="909272930">
      <w:bodyDiv w:val="1"/>
      <w:marLeft w:val="0"/>
      <w:marRight w:val="0"/>
      <w:marTop w:val="0"/>
      <w:marBottom w:val="0"/>
      <w:divBdr>
        <w:top w:val="none" w:sz="0" w:space="0" w:color="auto"/>
        <w:left w:val="none" w:sz="0" w:space="0" w:color="auto"/>
        <w:bottom w:val="none" w:sz="0" w:space="0" w:color="auto"/>
        <w:right w:val="none" w:sz="0" w:space="0" w:color="auto"/>
      </w:divBdr>
    </w:div>
    <w:div w:id="943221877">
      <w:bodyDiv w:val="1"/>
      <w:marLeft w:val="0"/>
      <w:marRight w:val="0"/>
      <w:marTop w:val="0"/>
      <w:marBottom w:val="0"/>
      <w:divBdr>
        <w:top w:val="none" w:sz="0" w:space="0" w:color="auto"/>
        <w:left w:val="none" w:sz="0" w:space="0" w:color="auto"/>
        <w:bottom w:val="none" w:sz="0" w:space="0" w:color="auto"/>
        <w:right w:val="none" w:sz="0" w:space="0" w:color="auto"/>
      </w:divBdr>
    </w:div>
    <w:div w:id="969433436">
      <w:bodyDiv w:val="1"/>
      <w:marLeft w:val="0"/>
      <w:marRight w:val="0"/>
      <w:marTop w:val="0"/>
      <w:marBottom w:val="0"/>
      <w:divBdr>
        <w:top w:val="none" w:sz="0" w:space="0" w:color="auto"/>
        <w:left w:val="none" w:sz="0" w:space="0" w:color="auto"/>
        <w:bottom w:val="none" w:sz="0" w:space="0" w:color="auto"/>
        <w:right w:val="none" w:sz="0" w:space="0" w:color="auto"/>
      </w:divBdr>
    </w:div>
    <w:div w:id="984966786">
      <w:bodyDiv w:val="1"/>
      <w:marLeft w:val="0"/>
      <w:marRight w:val="750"/>
      <w:marTop w:val="0"/>
      <w:marBottom w:val="0"/>
      <w:divBdr>
        <w:top w:val="none" w:sz="0" w:space="0" w:color="auto"/>
        <w:left w:val="none" w:sz="0" w:space="0" w:color="auto"/>
        <w:bottom w:val="none" w:sz="0" w:space="0" w:color="auto"/>
        <w:right w:val="none" w:sz="0" w:space="0" w:color="auto"/>
      </w:divBdr>
      <w:divsChild>
        <w:div w:id="2046326250">
          <w:marLeft w:val="0"/>
          <w:marRight w:val="0"/>
          <w:marTop w:val="0"/>
          <w:marBottom w:val="0"/>
          <w:divBdr>
            <w:top w:val="none" w:sz="0" w:space="0" w:color="auto"/>
            <w:left w:val="none" w:sz="0" w:space="0" w:color="auto"/>
            <w:bottom w:val="none" w:sz="0" w:space="0" w:color="auto"/>
            <w:right w:val="none" w:sz="0" w:space="0" w:color="auto"/>
          </w:divBdr>
          <w:divsChild>
            <w:div w:id="1970744159">
              <w:marLeft w:val="0"/>
              <w:marRight w:val="0"/>
              <w:marTop w:val="0"/>
              <w:marBottom w:val="0"/>
              <w:divBdr>
                <w:top w:val="none" w:sz="0" w:space="0" w:color="auto"/>
                <w:left w:val="none" w:sz="0" w:space="0" w:color="auto"/>
                <w:bottom w:val="none" w:sz="0" w:space="0" w:color="auto"/>
                <w:right w:val="none" w:sz="0" w:space="0" w:color="auto"/>
              </w:divBdr>
              <w:divsChild>
                <w:div w:id="594628300">
                  <w:marLeft w:val="0"/>
                  <w:marRight w:val="0"/>
                  <w:marTop w:val="0"/>
                  <w:marBottom w:val="0"/>
                  <w:divBdr>
                    <w:top w:val="none" w:sz="0" w:space="0" w:color="auto"/>
                    <w:left w:val="none" w:sz="0" w:space="0" w:color="auto"/>
                    <w:bottom w:val="none" w:sz="0" w:space="0" w:color="auto"/>
                    <w:right w:val="none" w:sz="0" w:space="0" w:color="auto"/>
                  </w:divBdr>
                  <w:divsChild>
                    <w:div w:id="274404544">
                      <w:marLeft w:val="0"/>
                      <w:marRight w:val="0"/>
                      <w:marTop w:val="0"/>
                      <w:marBottom w:val="0"/>
                      <w:divBdr>
                        <w:top w:val="none" w:sz="0" w:space="0" w:color="auto"/>
                        <w:left w:val="none" w:sz="0" w:space="0" w:color="auto"/>
                        <w:bottom w:val="none" w:sz="0" w:space="0" w:color="auto"/>
                        <w:right w:val="none" w:sz="0" w:space="0" w:color="auto"/>
                      </w:divBdr>
                      <w:divsChild>
                        <w:div w:id="491725610">
                          <w:marLeft w:val="0"/>
                          <w:marRight w:val="0"/>
                          <w:marTop w:val="0"/>
                          <w:marBottom w:val="0"/>
                          <w:divBdr>
                            <w:top w:val="none" w:sz="0" w:space="0" w:color="auto"/>
                            <w:left w:val="none" w:sz="0" w:space="0" w:color="auto"/>
                            <w:bottom w:val="none" w:sz="0" w:space="0" w:color="auto"/>
                            <w:right w:val="none" w:sz="0" w:space="0" w:color="auto"/>
                          </w:divBdr>
                          <w:divsChild>
                            <w:div w:id="429351063">
                              <w:marLeft w:val="0"/>
                              <w:marRight w:val="0"/>
                              <w:marTop w:val="0"/>
                              <w:marBottom w:val="0"/>
                              <w:divBdr>
                                <w:top w:val="none" w:sz="0" w:space="0" w:color="auto"/>
                                <w:left w:val="none" w:sz="0" w:space="0" w:color="auto"/>
                                <w:bottom w:val="none" w:sz="0" w:space="0" w:color="auto"/>
                                <w:right w:val="none" w:sz="0" w:space="0" w:color="auto"/>
                              </w:divBdr>
                              <w:divsChild>
                                <w:div w:id="537084006">
                                  <w:marLeft w:val="0"/>
                                  <w:marRight w:val="0"/>
                                  <w:marTop w:val="0"/>
                                  <w:marBottom w:val="0"/>
                                  <w:divBdr>
                                    <w:top w:val="none" w:sz="0" w:space="0" w:color="auto"/>
                                    <w:left w:val="none" w:sz="0" w:space="0" w:color="auto"/>
                                    <w:bottom w:val="none" w:sz="0" w:space="0" w:color="auto"/>
                                    <w:right w:val="none" w:sz="0" w:space="0" w:color="auto"/>
                                  </w:divBdr>
                                  <w:divsChild>
                                    <w:div w:id="550922605">
                                      <w:marLeft w:val="0"/>
                                      <w:marRight w:val="0"/>
                                      <w:marTop w:val="0"/>
                                      <w:marBottom w:val="0"/>
                                      <w:divBdr>
                                        <w:top w:val="none" w:sz="0" w:space="0" w:color="auto"/>
                                        <w:left w:val="none" w:sz="0" w:space="0" w:color="auto"/>
                                        <w:bottom w:val="none" w:sz="0" w:space="0" w:color="auto"/>
                                        <w:right w:val="none" w:sz="0" w:space="0" w:color="auto"/>
                                      </w:divBdr>
                                      <w:divsChild>
                                        <w:div w:id="4476661">
                                          <w:marLeft w:val="0"/>
                                          <w:marRight w:val="0"/>
                                          <w:marTop w:val="0"/>
                                          <w:marBottom w:val="0"/>
                                          <w:divBdr>
                                            <w:top w:val="none" w:sz="0" w:space="0" w:color="auto"/>
                                            <w:left w:val="none" w:sz="0" w:space="0" w:color="auto"/>
                                            <w:bottom w:val="none" w:sz="0" w:space="0" w:color="auto"/>
                                            <w:right w:val="none" w:sz="0" w:space="0" w:color="auto"/>
                                          </w:divBdr>
                                          <w:divsChild>
                                            <w:div w:id="1335720253">
                                              <w:marLeft w:val="0"/>
                                              <w:marRight w:val="0"/>
                                              <w:marTop w:val="0"/>
                                              <w:marBottom w:val="0"/>
                                              <w:divBdr>
                                                <w:top w:val="none" w:sz="0" w:space="0" w:color="auto"/>
                                                <w:left w:val="none" w:sz="0" w:space="0" w:color="auto"/>
                                                <w:bottom w:val="none" w:sz="0" w:space="0" w:color="auto"/>
                                                <w:right w:val="none" w:sz="0" w:space="0" w:color="auto"/>
                                              </w:divBdr>
                                            </w:div>
                                            <w:div w:id="164222418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37533824">
                                                  <w:blockQuote w:val="1"/>
                                                  <w:marLeft w:val="0"/>
                                                  <w:marRight w:val="0"/>
                                                  <w:marTop w:val="0"/>
                                                  <w:marBottom w:val="300"/>
                                                  <w:divBdr>
                                                    <w:top w:val="none" w:sz="0" w:space="0" w:color="auto"/>
                                                    <w:left w:val="single" w:sz="36" w:space="15" w:color="EEEEEE"/>
                                                    <w:bottom w:val="none" w:sz="0" w:space="0" w:color="auto"/>
                                                    <w:right w:val="none" w:sz="0" w:space="0" w:color="auto"/>
                                                  </w:divBdr>
                                                </w:div>
                                                <w:div w:id="1106383851">
                                                  <w:blockQuote w:val="1"/>
                                                  <w:marLeft w:val="0"/>
                                                  <w:marRight w:val="0"/>
                                                  <w:marTop w:val="0"/>
                                                  <w:marBottom w:val="300"/>
                                                  <w:divBdr>
                                                    <w:top w:val="none" w:sz="0" w:space="0" w:color="auto"/>
                                                    <w:left w:val="single" w:sz="36" w:space="15" w:color="EEEEEE"/>
                                                    <w:bottom w:val="none" w:sz="0" w:space="0" w:color="auto"/>
                                                    <w:right w:val="none" w:sz="0" w:space="0" w:color="auto"/>
                                                  </w:divBdr>
                                                </w:div>
                                                <w:div w:id="100297116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98847601">
                                                      <w:marLeft w:val="0"/>
                                                      <w:marRight w:val="0"/>
                                                      <w:marTop w:val="0"/>
                                                      <w:marBottom w:val="0"/>
                                                      <w:divBdr>
                                                        <w:top w:val="none" w:sz="0" w:space="0" w:color="auto"/>
                                                        <w:left w:val="none" w:sz="0" w:space="0" w:color="auto"/>
                                                        <w:bottom w:val="none" w:sz="0" w:space="0" w:color="auto"/>
                                                        <w:right w:val="none" w:sz="0" w:space="0" w:color="auto"/>
                                                      </w:divBdr>
                                                      <w:divsChild>
                                                        <w:div w:id="8675248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0222460">
                                                      <w:marLeft w:val="0"/>
                                                      <w:marRight w:val="0"/>
                                                      <w:marTop w:val="0"/>
                                                      <w:marBottom w:val="0"/>
                                                      <w:divBdr>
                                                        <w:top w:val="none" w:sz="0" w:space="0" w:color="auto"/>
                                                        <w:left w:val="none" w:sz="0" w:space="0" w:color="auto"/>
                                                        <w:bottom w:val="none" w:sz="0" w:space="0" w:color="auto"/>
                                                        <w:right w:val="none" w:sz="0" w:space="0" w:color="auto"/>
                                                      </w:divBdr>
                                                      <w:divsChild>
                                                        <w:div w:id="4527963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39951278">
                                                      <w:marLeft w:val="0"/>
                                                      <w:marRight w:val="0"/>
                                                      <w:marTop w:val="0"/>
                                                      <w:marBottom w:val="0"/>
                                                      <w:divBdr>
                                                        <w:top w:val="none" w:sz="0" w:space="0" w:color="auto"/>
                                                        <w:left w:val="none" w:sz="0" w:space="0" w:color="auto"/>
                                                        <w:bottom w:val="none" w:sz="0" w:space="0" w:color="auto"/>
                                                        <w:right w:val="none" w:sz="0" w:space="0" w:color="auto"/>
                                                      </w:divBdr>
                                                      <w:divsChild>
                                                        <w:div w:id="13888698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13917340">
                                                      <w:marLeft w:val="0"/>
                                                      <w:marRight w:val="0"/>
                                                      <w:marTop w:val="0"/>
                                                      <w:marBottom w:val="0"/>
                                                      <w:divBdr>
                                                        <w:top w:val="none" w:sz="0" w:space="0" w:color="auto"/>
                                                        <w:left w:val="none" w:sz="0" w:space="0" w:color="auto"/>
                                                        <w:bottom w:val="none" w:sz="0" w:space="0" w:color="auto"/>
                                                        <w:right w:val="none" w:sz="0" w:space="0" w:color="auto"/>
                                                      </w:divBdr>
                                                      <w:divsChild>
                                                        <w:div w:id="20076328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385214">
      <w:bodyDiv w:val="1"/>
      <w:marLeft w:val="0"/>
      <w:marRight w:val="0"/>
      <w:marTop w:val="0"/>
      <w:marBottom w:val="0"/>
      <w:divBdr>
        <w:top w:val="none" w:sz="0" w:space="0" w:color="auto"/>
        <w:left w:val="none" w:sz="0" w:space="0" w:color="auto"/>
        <w:bottom w:val="none" w:sz="0" w:space="0" w:color="auto"/>
        <w:right w:val="none" w:sz="0" w:space="0" w:color="auto"/>
      </w:divBdr>
    </w:div>
    <w:div w:id="1043402739">
      <w:bodyDiv w:val="1"/>
      <w:marLeft w:val="0"/>
      <w:marRight w:val="0"/>
      <w:marTop w:val="0"/>
      <w:marBottom w:val="0"/>
      <w:divBdr>
        <w:top w:val="none" w:sz="0" w:space="0" w:color="auto"/>
        <w:left w:val="none" w:sz="0" w:space="0" w:color="auto"/>
        <w:bottom w:val="none" w:sz="0" w:space="0" w:color="auto"/>
        <w:right w:val="none" w:sz="0" w:space="0" w:color="auto"/>
      </w:divBdr>
    </w:div>
    <w:div w:id="1050418422">
      <w:bodyDiv w:val="1"/>
      <w:marLeft w:val="0"/>
      <w:marRight w:val="0"/>
      <w:marTop w:val="0"/>
      <w:marBottom w:val="0"/>
      <w:divBdr>
        <w:top w:val="none" w:sz="0" w:space="0" w:color="auto"/>
        <w:left w:val="none" w:sz="0" w:space="0" w:color="auto"/>
        <w:bottom w:val="none" w:sz="0" w:space="0" w:color="auto"/>
        <w:right w:val="none" w:sz="0" w:space="0" w:color="auto"/>
      </w:divBdr>
    </w:div>
    <w:div w:id="1149325414">
      <w:bodyDiv w:val="1"/>
      <w:marLeft w:val="0"/>
      <w:marRight w:val="0"/>
      <w:marTop w:val="0"/>
      <w:marBottom w:val="0"/>
      <w:divBdr>
        <w:top w:val="none" w:sz="0" w:space="0" w:color="auto"/>
        <w:left w:val="none" w:sz="0" w:space="0" w:color="auto"/>
        <w:bottom w:val="none" w:sz="0" w:space="0" w:color="auto"/>
        <w:right w:val="none" w:sz="0" w:space="0" w:color="auto"/>
      </w:divBdr>
    </w:div>
    <w:div w:id="1155803510">
      <w:bodyDiv w:val="1"/>
      <w:marLeft w:val="0"/>
      <w:marRight w:val="0"/>
      <w:marTop w:val="0"/>
      <w:marBottom w:val="0"/>
      <w:divBdr>
        <w:top w:val="none" w:sz="0" w:space="0" w:color="auto"/>
        <w:left w:val="none" w:sz="0" w:space="0" w:color="auto"/>
        <w:bottom w:val="none" w:sz="0" w:space="0" w:color="auto"/>
        <w:right w:val="none" w:sz="0" w:space="0" w:color="auto"/>
      </w:divBdr>
    </w:div>
    <w:div w:id="1206987014">
      <w:bodyDiv w:val="1"/>
      <w:marLeft w:val="0"/>
      <w:marRight w:val="0"/>
      <w:marTop w:val="0"/>
      <w:marBottom w:val="0"/>
      <w:divBdr>
        <w:top w:val="none" w:sz="0" w:space="0" w:color="auto"/>
        <w:left w:val="none" w:sz="0" w:space="0" w:color="auto"/>
        <w:bottom w:val="none" w:sz="0" w:space="0" w:color="auto"/>
        <w:right w:val="none" w:sz="0" w:space="0" w:color="auto"/>
      </w:divBdr>
    </w:div>
    <w:div w:id="1222249382">
      <w:bodyDiv w:val="1"/>
      <w:marLeft w:val="0"/>
      <w:marRight w:val="0"/>
      <w:marTop w:val="0"/>
      <w:marBottom w:val="0"/>
      <w:divBdr>
        <w:top w:val="none" w:sz="0" w:space="0" w:color="auto"/>
        <w:left w:val="none" w:sz="0" w:space="0" w:color="auto"/>
        <w:bottom w:val="none" w:sz="0" w:space="0" w:color="auto"/>
        <w:right w:val="none" w:sz="0" w:space="0" w:color="auto"/>
      </w:divBdr>
    </w:div>
    <w:div w:id="1224759463">
      <w:bodyDiv w:val="1"/>
      <w:marLeft w:val="0"/>
      <w:marRight w:val="0"/>
      <w:marTop w:val="0"/>
      <w:marBottom w:val="0"/>
      <w:divBdr>
        <w:top w:val="none" w:sz="0" w:space="0" w:color="auto"/>
        <w:left w:val="none" w:sz="0" w:space="0" w:color="auto"/>
        <w:bottom w:val="none" w:sz="0" w:space="0" w:color="auto"/>
        <w:right w:val="none" w:sz="0" w:space="0" w:color="auto"/>
      </w:divBdr>
    </w:div>
    <w:div w:id="1231623939">
      <w:bodyDiv w:val="1"/>
      <w:marLeft w:val="0"/>
      <w:marRight w:val="0"/>
      <w:marTop w:val="0"/>
      <w:marBottom w:val="0"/>
      <w:divBdr>
        <w:top w:val="none" w:sz="0" w:space="0" w:color="auto"/>
        <w:left w:val="none" w:sz="0" w:space="0" w:color="auto"/>
        <w:bottom w:val="none" w:sz="0" w:space="0" w:color="auto"/>
        <w:right w:val="none" w:sz="0" w:space="0" w:color="auto"/>
      </w:divBdr>
    </w:div>
    <w:div w:id="1244148554">
      <w:bodyDiv w:val="1"/>
      <w:marLeft w:val="0"/>
      <w:marRight w:val="750"/>
      <w:marTop w:val="0"/>
      <w:marBottom w:val="0"/>
      <w:divBdr>
        <w:top w:val="none" w:sz="0" w:space="0" w:color="auto"/>
        <w:left w:val="none" w:sz="0" w:space="0" w:color="auto"/>
        <w:bottom w:val="none" w:sz="0" w:space="0" w:color="auto"/>
        <w:right w:val="none" w:sz="0" w:space="0" w:color="auto"/>
      </w:divBdr>
      <w:divsChild>
        <w:div w:id="1433474872">
          <w:marLeft w:val="0"/>
          <w:marRight w:val="0"/>
          <w:marTop w:val="0"/>
          <w:marBottom w:val="0"/>
          <w:divBdr>
            <w:top w:val="none" w:sz="0" w:space="0" w:color="auto"/>
            <w:left w:val="none" w:sz="0" w:space="0" w:color="auto"/>
            <w:bottom w:val="none" w:sz="0" w:space="0" w:color="auto"/>
            <w:right w:val="none" w:sz="0" w:space="0" w:color="auto"/>
          </w:divBdr>
          <w:divsChild>
            <w:div w:id="79721115">
              <w:marLeft w:val="0"/>
              <w:marRight w:val="0"/>
              <w:marTop w:val="0"/>
              <w:marBottom w:val="0"/>
              <w:divBdr>
                <w:top w:val="none" w:sz="0" w:space="0" w:color="auto"/>
                <w:left w:val="none" w:sz="0" w:space="0" w:color="auto"/>
                <w:bottom w:val="none" w:sz="0" w:space="0" w:color="auto"/>
                <w:right w:val="none" w:sz="0" w:space="0" w:color="auto"/>
              </w:divBdr>
              <w:divsChild>
                <w:div w:id="1858807691">
                  <w:marLeft w:val="0"/>
                  <w:marRight w:val="0"/>
                  <w:marTop w:val="0"/>
                  <w:marBottom w:val="0"/>
                  <w:divBdr>
                    <w:top w:val="none" w:sz="0" w:space="0" w:color="auto"/>
                    <w:left w:val="none" w:sz="0" w:space="0" w:color="auto"/>
                    <w:bottom w:val="none" w:sz="0" w:space="0" w:color="auto"/>
                    <w:right w:val="none" w:sz="0" w:space="0" w:color="auto"/>
                  </w:divBdr>
                  <w:divsChild>
                    <w:div w:id="806044499">
                      <w:marLeft w:val="0"/>
                      <w:marRight w:val="0"/>
                      <w:marTop w:val="0"/>
                      <w:marBottom w:val="0"/>
                      <w:divBdr>
                        <w:top w:val="none" w:sz="0" w:space="0" w:color="auto"/>
                        <w:left w:val="none" w:sz="0" w:space="0" w:color="auto"/>
                        <w:bottom w:val="none" w:sz="0" w:space="0" w:color="auto"/>
                        <w:right w:val="none" w:sz="0" w:space="0" w:color="auto"/>
                      </w:divBdr>
                      <w:divsChild>
                        <w:div w:id="538859521">
                          <w:marLeft w:val="0"/>
                          <w:marRight w:val="0"/>
                          <w:marTop w:val="0"/>
                          <w:marBottom w:val="0"/>
                          <w:divBdr>
                            <w:top w:val="none" w:sz="0" w:space="0" w:color="auto"/>
                            <w:left w:val="none" w:sz="0" w:space="0" w:color="auto"/>
                            <w:bottom w:val="none" w:sz="0" w:space="0" w:color="auto"/>
                            <w:right w:val="none" w:sz="0" w:space="0" w:color="auto"/>
                          </w:divBdr>
                          <w:divsChild>
                            <w:div w:id="148136594">
                              <w:marLeft w:val="0"/>
                              <w:marRight w:val="0"/>
                              <w:marTop w:val="0"/>
                              <w:marBottom w:val="0"/>
                              <w:divBdr>
                                <w:top w:val="none" w:sz="0" w:space="0" w:color="auto"/>
                                <w:left w:val="none" w:sz="0" w:space="0" w:color="auto"/>
                                <w:bottom w:val="none" w:sz="0" w:space="0" w:color="auto"/>
                                <w:right w:val="none" w:sz="0" w:space="0" w:color="auto"/>
                              </w:divBdr>
                              <w:divsChild>
                                <w:div w:id="1250457235">
                                  <w:marLeft w:val="0"/>
                                  <w:marRight w:val="0"/>
                                  <w:marTop w:val="0"/>
                                  <w:marBottom w:val="0"/>
                                  <w:divBdr>
                                    <w:top w:val="none" w:sz="0" w:space="0" w:color="auto"/>
                                    <w:left w:val="none" w:sz="0" w:space="0" w:color="auto"/>
                                    <w:bottom w:val="none" w:sz="0" w:space="0" w:color="auto"/>
                                    <w:right w:val="none" w:sz="0" w:space="0" w:color="auto"/>
                                  </w:divBdr>
                                  <w:divsChild>
                                    <w:div w:id="157503015">
                                      <w:marLeft w:val="0"/>
                                      <w:marRight w:val="0"/>
                                      <w:marTop w:val="0"/>
                                      <w:marBottom w:val="0"/>
                                      <w:divBdr>
                                        <w:top w:val="none" w:sz="0" w:space="0" w:color="auto"/>
                                        <w:left w:val="none" w:sz="0" w:space="0" w:color="auto"/>
                                        <w:bottom w:val="none" w:sz="0" w:space="0" w:color="auto"/>
                                        <w:right w:val="none" w:sz="0" w:space="0" w:color="auto"/>
                                      </w:divBdr>
                                      <w:divsChild>
                                        <w:div w:id="61682934">
                                          <w:marLeft w:val="0"/>
                                          <w:marRight w:val="0"/>
                                          <w:marTop w:val="0"/>
                                          <w:marBottom w:val="0"/>
                                          <w:divBdr>
                                            <w:top w:val="none" w:sz="0" w:space="0" w:color="auto"/>
                                            <w:left w:val="none" w:sz="0" w:space="0" w:color="auto"/>
                                            <w:bottom w:val="none" w:sz="0" w:space="0" w:color="auto"/>
                                            <w:right w:val="none" w:sz="0" w:space="0" w:color="auto"/>
                                          </w:divBdr>
                                          <w:divsChild>
                                            <w:div w:id="351347860">
                                              <w:marLeft w:val="0"/>
                                              <w:marRight w:val="0"/>
                                              <w:marTop w:val="0"/>
                                              <w:marBottom w:val="0"/>
                                              <w:divBdr>
                                                <w:top w:val="none" w:sz="0" w:space="0" w:color="auto"/>
                                                <w:left w:val="none" w:sz="0" w:space="0" w:color="auto"/>
                                                <w:bottom w:val="none" w:sz="0" w:space="0" w:color="auto"/>
                                                <w:right w:val="none" w:sz="0" w:space="0" w:color="auto"/>
                                              </w:divBdr>
                                            </w:div>
                                            <w:div w:id="14559027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504076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2933257">
                                                      <w:marLeft w:val="0"/>
                                                      <w:marRight w:val="0"/>
                                                      <w:marTop w:val="0"/>
                                                      <w:marBottom w:val="0"/>
                                                      <w:divBdr>
                                                        <w:top w:val="none" w:sz="0" w:space="0" w:color="auto"/>
                                                        <w:left w:val="none" w:sz="0" w:space="0" w:color="auto"/>
                                                        <w:bottom w:val="none" w:sz="0" w:space="0" w:color="auto"/>
                                                        <w:right w:val="none" w:sz="0" w:space="0" w:color="auto"/>
                                                      </w:divBdr>
                                                      <w:divsChild>
                                                        <w:div w:id="1320304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80063598">
                                                      <w:marLeft w:val="0"/>
                                                      <w:marRight w:val="0"/>
                                                      <w:marTop w:val="0"/>
                                                      <w:marBottom w:val="0"/>
                                                      <w:divBdr>
                                                        <w:top w:val="none" w:sz="0" w:space="0" w:color="auto"/>
                                                        <w:left w:val="none" w:sz="0" w:space="0" w:color="auto"/>
                                                        <w:bottom w:val="none" w:sz="0" w:space="0" w:color="auto"/>
                                                        <w:right w:val="none" w:sz="0" w:space="0" w:color="auto"/>
                                                      </w:divBdr>
                                                      <w:divsChild>
                                                        <w:div w:id="17848809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49047462">
                                                  <w:blockQuote w:val="1"/>
                                                  <w:marLeft w:val="0"/>
                                                  <w:marRight w:val="0"/>
                                                  <w:marTop w:val="0"/>
                                                  <w:marBottom w:val="300"/>
                                                  <w:divBdr>
                                                    <w:top w:val="none" w:sz="0" w:space="0" w:color="auto"/>
                                                    <w:left w:val="single" w:sz="36" w:space="15" w:color="EEEEEE"/>
                                                    <w:bottom w:val="none" w:sz="0" w:space="0" w:color="auto"/>
                                                    <w:right w:val="none" w:sz="0" w:space="0" w:color="auto"/>
                                                  </w:divBdr>
                                                </w:div>
                                                <w:div w:id="16273947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830217842">
                                          <w:marLeft w:val="0"/>
                                          <w:marRight w:val="0"/>
                                          <w:marTop w:val="0"/>
                                          <w:marBottom w:val="0"/>
                                          <w:divBdr>
                                            <w:top w:val="none" w:sz="0" w:space="0" w:color="auto"/>
                                            <w:left w:val="none" w:sz="0" w:space="0" w:color="auto"/>
                                            <w:bottom w:val="none" w:sz="0" w:space="0" w:color="auto"/>
                                            <w:right w:val="none" w:sz="0" w:space="0" w:color="auto"/>
                                          </w:divBdr>
                                          <w:divsChild>
                                            <w:div w:id="1732996252">
                                              <w:marLeft w:val="0"/>
                                              <w:marRight w:val="0"/>
                                              <w:marTop w:val="0"/>
                                              <w:marBottom w:val="0"/>
                                              <w:divBdr>
                                                <w:top w:val="none" w:sz="0" w:space="0" w:color="auto"/>
                                                <w:left w:val="none" w:sz="0" w:space="0" w:color="auto"/>
                                                <w:bottom w:val="none" w:sz="0" w:space="0" w:color="auto"/>
                                                <w:right w:val="none" w:sz="0" w:space="0" w:color="auto"/>
                                              </w:divBdr>
                                            </w:div>
                                            <w:div w:id="13413967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39766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12831873">
                                                      <w:marLeft w:val="0"/>
                                                      <w:marRight w:val="0"/>
                                                      <w:marTop w:val="0"/>
                                                      <w:marBottom w:val="0"/>
                                                      <w:divBdr>
                                                        <w:top w:val="none" w:sz="0" w:space="0" w:color="auto"/>
                                                        <w:left w:val="none" w:sz="0" w:space="0" w:color="auto"/>
                                                        <w:bottom w:val="none" w:sz="0" w:space="0" w:color="auto"/>
                                                        <w:right w:val="none" w:sz="0" w:space="0" w:color="auto"/>
                                                      </w:divBdr>
                                                      <w:divsChild>
                                                        <w:div w:id="9884344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6606753">
                                                      <w:marLeft w:val="0"/>
                                                      <w:marRight w:val="0"/>
                                                      <w:marTop w:val="0"/>
                                                      <w:marBottom w:val="0"/>
                                                      <w:divBdr>
                                                        <w:top w:val="none" w:sz="0" w:space="0" w:color="auto"/>
                                                        <w:left w:val="none" w:sz="0" w:space="0" w:color="auto"/>
                                                        <w:bottom w:val="none" w:sz="0" w:space="0" w:color="auto"/>
                                                        <w:right w:val="none" w:sz="0" w:space="0" w:color="auto"/>
                                                      </w:divBdr>
                                                      <w:divsChild>
                                                        <w:div w:id="5101456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81791410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5813836">
                                                      <w:marLeft w:val="0"/>
                                                      <w:marRight w:val="0"/>
                                                      <w:marTop w:val="0"/>
                                                      <w:marBottom w:val="0"/>
                                                      <w:divBdr>
                                                        <w:top w:val="none" w:sz="0" w:space="0" w:color="auto"/>
                                                        <w:left w:val="none" w:sz="0" w:space="0" w:color="auto"/>
                                                        <w:bottom w:val="none" w:sz="0" w:space="0" w:color="auto"/>
                                                        <w:right w:val="none" w:sz="0" w:space="0" w:color="auto"/>
                                                      </w:divBdr>
                                                      <w:divsChild>
                                                        <w:div w:id="10440603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5182684">
                                                      <w:marLeft w:val="0"/>
                                                      <w:marRight w:val="0"/>
                                                      <w:marTop w:val="0"/>
                                                      <w:marBottom w:val="0"/>
                                                      <w:divBdr>
                                                        <w:top w:val="none" w:sz="0" w:space="0" w:color="auto"/>
                                                        <w:left w:val="none" w:sz="0" w:space="0" w:color="auto"/>
                                                        <w:bottom w:val="none" w:sz="0" w:space="0" w:color="auto"/>
                                                        <w:right w:val="none" w:sz="0" w:space="0" w:color="auto"/>
                                                      </w:divBdr>
                                                      <w:divsChild>
                                                        <w:div w:id="70433563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67343919">
                                                  <w:blockQuote w:val="1"/>
                                                  <w:marLeft w:val="0"/>
                                                  <w:marRight w:val="0"/>
                                                  <w:marTop w:val="0"/>
                                                  <w:marBottom w:val="300"/>
                                                  <w:divBdr>
                                                    <w:top w:val="none" w:sz="0" w:space="0" w:color="auto"/>
                                                    <w:left w:val="single" w:sz="36" w:space="15" w:color="EEEEEE"/>
                                                    <w:bottom w:val="none" w:sz="0" w:space="0" w:color="auto"/>
                                                    <w:right w:val="none" w:sz="0" w:space="0" w:color="auto"/>
                                                  </w:divBdr>
                                                </w:div>
                                                <w:div w:id="1292051693">
                                                  <w:blockQuote w:val="1"/>
                                                  <w:marLeft w:val="0"/>
                                                  <w:marRight w:val="0"/>
                                                  <w:marTop w:val="0"/>
                                                  <w:marBottom w:val="300"/>
                                                  <w:divBdr>
                                                    <w:top w:val="none" w:sz="0" w:space="0" w:color="auto"/>
                                                    <w:left w:val="single" w:sz="36" w:space="15" w:color="EEEEEE"/>
                                                    <w:bottom w:val="none" w:sz="0" w:space="0" w:color="auto"/>
                                                    <w:right w:val="none" w:sz="0" w:space="0" w:color="auto"/>
                                                  </w:divBdr>
                                                </w:div>
                                                <w:div w:id="162322388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74860726">
                                                      <w:marLeft w:val="0"/>
                                                      <w:marRight w:val="0"/>
                                                      <w:marTop w:val="0"/>
                                                      <w:marBottom w:val="0"/>
                                                      <w:divBdr>
                                                        <w:top w:val="none" w:sz="0" w:space="0" w:color="auto"/>
                                                        <w:left w:val="none" w:sz="0" w:space="0" w:color="auto"/>
                                                        <w:bottom w:val="none" w:sz="0" w:space="0" w:color="auto"/>
                                                        <w:right w:val="none" w:sz="0" w:space="0" w:color="auto"/>
                                                      </w:divBdr>
                                                      <w:divsChild>
                                                        <w:div w:id="9668120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47042886">
                                                      <w:marLeft w:val="0"/>
                                                      <w:marRight w:val="0"/>
                                                      <w:marTop w:val="0"/>
                                                      <w:marBottom w:val="0"/>
                                                      <w:divBdr>
                                                        <w:top w:val="none" w:sz="0" w:space="0" w:color="auto"/>
                                                        <w:left w:val="none" w:sz="0" w:space="0" w:color="auto"/>
                                                        <w:bottom w:val="none" w:sz="0" w:space="0" w:color="auto"/>
                                                        <w:right w:val="none" w:sz="0" w:space="0" w:color="auto"/>
                                                      </w:divBdr>
                                                      <w:divsChild>
                                                        <w:div w:id="16177848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68774633">
                                                      <w:marLeft w:val="0"/>
                                                      <w:marRight w:val="0"/>
                                                      <w:marTop w:val="0"/>
                                                      <w:marBottom w:val="0"/>
                                                      <w:divBdr>
                                                        <w:top w:val="none" w:sz="0" w:space="0" w:color="auto"/>
                                                        <w:left w:val="none" w:sz="0" w:space="0" w:color="auto"/>
                                                        <w:bottom w:val="none" w:sz="0" w:space="0" w:color="auto"/>
                                                        <w:right w:val="none" w:sz="0" w:space="0" w:color="auto"/>
                                                      </w:divBdr>
                                                      <w:divsChild>
                                                        <w:div w:id="11727167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06857385">
                                                      <w:marLeft w:val="0"/>
                                                      <w:marRight w:val="0"/>
                                                      <w:marTop w:val="0"/>
                                                      <w:marBottom w:val="0"/>
                                                      <w:divBdr>
                                                        <w:top w:val="none" w:sz="0" w:space="0" w:color="auto"/>
                                                        <w:left w:val="none" w:sz="0" w:space="0" w:color="auto"/>
                                                        <w:bottom w:val="none" w:sz="0" w:space="0" w:color="auto"/>
                                                        <w:right w:val="none" w:sz="0" w:space="0" w:color="auto"/>
                                                      </w:divBdr>
                                                      <w:divsChild>
                                                        <w:div w:id="20230433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9822675">
      <w:bodyDiv w:val="1"/>
      <w:marLeft w:val="0"/>
      <w:marRight w:val="0"/>
      <w:marTop w:val="0"/>
      <w:marBottom w:val="0"/>
      <w:divBdr>
        <w:top w:val="none" w:sz="0" w:space="0" w:color="auto"/>
        <w:left w:val="none" w:sz="0" w:space="0" w:color="auto"/>
        <w:bottom w:val="none" w:sz="0" w:space="0" w:color="auto"/>
        <w:right w:val="none" w:sz="0" w:space="0" w:color="auto"/>
      </w:divBdr>
    </w:div>
    <w:div w:id="1367219982">
      <w:bodyDiv w:val="1"/>
      <w:marLeft w:val="0"/>
      <w:marRight w:val="0"/>
      <w:marTop w:val="0"/>
      <w:marBottom w:val="0"/>
      <w:divBdr>
        <w:top w:val="none" w:sz="0" w:space="0" w:color="auto"/>
        <w:left w:val="none" w:sz="0" w:space="0" w:color="auto"/>
        <w:bottom w:val="none" w:sz="0" w:space="0" w:color="auto"/>
        <w:right w:val="none" w:sz="0" w:space="0" w:color="auto"/>
      </w:divBdr>
    </w:div>
    <w:div w:id="1376543705">
      <w:bodyDiv w:val="1"/>
      <w:marLeft w:val="0"/>
      <w:marRight w:val="0"/>
      <w:marTop w:val="0"/>
      <w:marBottom w:val="0"/>
      <w:divBdr>
        <w:top w:val="none" w:sz="0" w:space="0" w:color="auto"/>
        <w:left w:val="none" w:sz="0" w:space="0" w:color="auto"/>
        <w:bottom w:val="none" w:sz="0" w:space="0" w:color="auto"/>
        <w:right w:val="none" w:sz="0" w:space="0" w:color="auto"/>
      </w:divBdr>
    </w:div>
    <w:div w:id="1377510452">
      <w:bodyDiv w:val="1"/>
      <w:marLeft w:val="0"/>
      <w:marRight w:val="0"/>
      <w:marTop w:val="0"/>
      <w:marBottom w:val="0"/>
      <w:divBdr>
        <w:top w:val="none" w:sz="0" w:space="0" w:color="auto"/>
        <w:left w:val="none" w:sz="0" w:space="0" w:color="auto"/>
        <w:bottom w:val="none" w:sz="0" w:space="0" w:color="auto"/>
        <w:right w:val="none" w:sz="0" w:space="0" w:color="auto"/>
      </w:divBdr>
    </w:div>
    <w:div w:id="1390768878">
      <w:bodyDiv w:val="1"/>
      <w:marLeft w:val="0"/>
      <w:marRight w:val="750"/>
      <w:marTop w:val="0"/>
      <w:marBottom w:val="0"/>
      <w:divBdr>
        <w:top w:val="none" w:sz="0" w:space="0" w:color="auto"/>
        <w:left w:val="none" w:sz="0" w:space="0" w:color="auto"/>
        <w:bottom w:val="none" w:sz="0" w:space="0" w:color="auto"/>
        <w:right w:val="none" w:sz="0" w:space="0" w:color="auto"/>
      </w:divBdr>
      <w:divsChild>
        <w:div w:id="388497527">
          <w:marLeft w:val="0"/>
          <w:marRight w:val="0"/>
          <w:marTop w:val="0"/>
          <w:marBottom w:val="0"/>
          <w:divBdr>
            <w:top w:val="none" w:sz="0" w:space="0" w:color="auto"/>
            <w:left w:val="none" w:sz="0" w:space="0" w:color="auto"/>
            <w:bottom w:val="none" w:sz="0" w:space="0" w:color="auto"/>
            <w:right w:val="none" w:sz="0" w:space="0" w:color="auto"/>
          </w:divBdr>
          <w:divsChild>
            <w:div w:id="239220914">
              <w:marLeft w:val="0"/>
              <w:marRight w:val="0"/>
              <w:marTop w:val="0"/>
              <w:marBottom w:val="0"/>
              <w:divBdr>
                <w:top w:val="none" w:sz="0" w:space="0" w:color="auto"/>
                <w:left w:val="none" w:sz="0" w:space="0" w:color="auto"/>
                <w:bottom w:val="none" w:sz="0" w:space="0" w:color="auto"/>
                <w:right w:val="none" w:sz="0" w:space="0" w:color="auto"/>
              </w:divBdr>
              <w:divsChild>
                <w:div w:id="1361588578">
                  <w:marLeft w:val="0"/>
                  <w:marRight w:val="0"/>
                  <w:marTop w:val="0"/>
                  <w:marBottom w:val="0"/>
                  <w:divBdr>
                    <w:top w:val="none" w:sz="0" w:space="0" w:color="auto"/>
                    <w:left w:val="none" w:sz="0" w:space="0" w:color="auto"/>
                    <w:bottom w:val="none" w:sz="0" w:space="0" w:color="auto"/>
                    <w:right w:val="none" w:sz="0" w:space="0" w:color="auto"/>
                  </w:divBdr>
                  <w:divsChild>
                    <w:div w:id="410852302">
                      <w:marLeft w:val="-225"/>
                      <w:marRight w:val="-225"/>
                      <w:marTop w:val="0"/>
                      <w:marBottom w:val="0"/>
                      <w:divBdr>
                        <w:top w:val="none" w:sz="0" w:space="0" w:color="auto"/>
                        <w:left w:val="none" w:sz="0" w:space="0" w:color="auto"/>
                        <w:bottom w:val="none" w:sz="0" w:space="0" w:color="auto"/>
                        <w:right w:val="none" w:sz="0" w:space="0" w:color="auto"/>
                      </w:divBdr>
                      <w:divsChild>
                        <w:div w:id="2131895846">
                          <w:marLeft w:val="0"/>
                          <w:marRight w:val="0"/>
                          <w:marTop w:val="0"/>
                          <w:marBottom w:val="0"/>
                          <w:divBdr>
                            <w:top w:val="none" w:sz="0" w:space="0" w:color="auto"/>
                            <w:left w:val="none" w:sz="0" w:space="0" w:color="auto"/>
                            <w:bottom w:val="none" w:sz="0" w:space="0" w:color="auto"/>
                            <w:right w:val="none" w:sz="0" w:space="0" w:color="auto"/>
                          </w:divBdr>
                          <w:divsChild>
                            <w:div w:id="1563446070">
                              <w:marLeft w:val="0"/>
                              <w:marRight w:val="0"/>
                              <w:marTop w:val="0"/>
                              <w:marBottom w:val="0"/>
                              <w:divBdr>
                                <w:top w:val="none" w:sz="0" w:space="0" w:color="auto"/>
                                <w:left w:val="none" w:sz="0" w:space="0" w:color="auto"/>
                                <w:bottom w:val="none" w:sz="0" w:space="0" w:color="auto"/>
                                <w:right w:val="none" w:sz="0" w:space="0" w:color="auto"/>
                              </w:divBdr>
                              <w:divsChild>
                                <w:div w:id="779571608">
                                  <w:marLeft w:val="0"/>
                                  <w:marRight w:val="0"/>
                                  <w:marTop w:val="0"/>
                                  <w:marBottom w:val="0"/>
                                  <w:divBdr>
                                    <w:top w:val="none" w:sz="0" w:space="0" w:color="auto"/>
                                    <w:left w:val="none" w:sz="0" w:space="0" w:color="auto"/>
                                    <w:bottom w:val="none" w:sz="0" w:space="0" w:color="auto"/>
                                    <w:right w:val="none" w:sz="0" w:space="0" w:color="auto"/>
                                  </w:divBdr>
                                  <w:divsChild>
                                    <w:div w:id="1098871997">
                                      <w:marLeft w:val="0"/>
                                      <w:marRight w:val="0"/>
                                      <w:marTop w:val="0"/>
                                      <w:marBottom w:val="0"/>
                                      <w:divBdr>
                                        <w:top w:val="none" w:sz="0" w:space="0" w:color="auto"/>
                                        <w:left w:val="none" w:sz="0" w:space="0" w:color="auto"/>
                                        <w:bottom w:val="none" w:sz="0" w:space="0" w:color="auto"/>
                                        <w:right w:val="none" w:sz="0" w:space="0" w:color="auto"/>
                                      </w:divBdr>
                                      <w:divsChild>
                                        <w:div w:id="120726118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7711906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25035621">
                                                  <w:marLeft w:val="0"/>
                                                  <w:marRight w:val="0"/>
                                                  <w:marTop w:val="0"/>
                                                  <w:marBottom w:val="0"/>
                                                  <w:divBdr>
                                                    <w:top w:val="none" w:sz="0" w:space="0" w:color="auto"/>
                                                    <w:left w:val="none" w:sz="0" w:space="0" w:color="auto"/>
                                                    <w:bottom w:val="none" w:sz="0" w:space="0" w:color="auto"/>
                                                    <w:right w:val="none" w:sz="0" w:space="0" w:color="auto"/>
                                                  </w:divBdr>
                                                  <w:divsChild>
                                                    <w:div w:id="2003313064">
                                                      <w:marLeft w:val="0"/>
                                                      <w:marRight w:val="0"/>
                                                      <w:marTop w:val="0"/>
                                                      <w:marBottom w:val="0"/>
                                                      <w:divBdr>
                                                        <w:top w:val="none" w:sz="0" w:space="0" w:color="auto"/>
                                                        <w:left w:val="none" w:sz="0" w:space="0" w:color="auto"/>
                                                        <w:bottom w:val="none" w:sz="0" w:space="0" w:color="auto"/>
                                                        <w:right w:val="none" w:sz="0" w:space="0" w:color="auto"/>
                                                      </w:divBdr>
                                                      <w:divsChild>
                                                        <w:div w:id="5973747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25156601">
                                                      <w:marLeft w:val="0"/>
                                                      <w:marRight w:val="0"/>
                                                      <w:marTop w:val="0"/>
                                                      <w:marBottom w:val="0"/>
                                                      <w:divBdr>
                                                        <w:top w:val="none" w:sz="0" w:space="0" w:color="auto"/>
                                                        <w:left w:val="none" w:sz="0" w:space="0" w:color="auto"/>
                                                        <w:bottom w:val="none" w:sz="0" w:space="0" w:color="auto"/>
                                                        <w:right w:val="none" w:sz="0" w:space="0" w:color="auto"/>
                                                      </w:divBdr>
                                                      <w:divsChild>
                                                        <w:div w:id="8026209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672339">
      <w:bodyDiv w:val="1"/>
      <w:marLeft w:val="0"/>
      <w:marRight w:val="0"/>
      <w:marTop w:val="0"/>
      <w:marBottom w:val="0"/>
      <w:divBdr>
        <w:top w:val="none" w:sz="0" w:space="0" w:color="auto"/>
        <w:left w:val="none" w:sz="0" w:space="0" w:color="auto"/>
        <w:bottom w:val="none" w:sz="0" w:space="0" w:color="auto"/>
        <w:right w:val="none" w:sz="0" w:space="0" w:color="auto"/>
      </w:divBdr>
    </w:div>
    <w:div w:id="1405687424">
      <w:bodyDiv w:val="1"/>
      <w:marLeft w:val="0"/>
      <w:marRight w:val="750"/>
      <w:marTop w:val="0"/>
      <w:marBottom w:val="0"/>
      <w:divBdr>
        <w:top w:val="none" w:sz="0" w:space="0" w:color="auto"/>
        <w:left w:val="none" w:sz="0" w:space="0" w:color="auto"/>
        <w:bottom w:val="none" w:sz="0" w:space="0" w:color="auto"/>
        <w:right w:val="none" w:sz="0" w:space="0" w:color="auto"/>
      </w:divBdr>
      <w:divsChild>
        <w:div w:id="1307004999">
          <w:marLeft w:val="0"/>
          <w:marRight w:val="0"/>
          <w:marTop w:val="0"/>
          <w:marBottom w:val="0"/>
          <w:divBdr>
            <w:top w:val="none" w:sz="0" w:space="0" w:color="auto"/>
            <w:left w:val="none" w:sz="0" w:space="0" w:color="auto"/>
            <w:bottom w:val="none" w:sz="0" w:space="0" w:color="auto"/>
            <w:right w:val="none" w:sz="0" w:space="0" w:color="auto"/>
          </w:divBdr>
          <w:divsChild>
            <w:div w:id="841045914">
              <w:marLeft w:val="0"/>
              <w:marRight w:val="0"/>
              <w:marTop w:val="0"/>
              <w:marBottom w:val="0"/>
              <w:divBdr>
                <w:top w:val="none" w:sz="0" w:space="0" w:color="auto"/>
                <w:left w:val="none" w:sz="0" w:space="0" w:color="auto"/>
                <w:bottom w:val="none" w:sz="0" w:space="0" w:color="auto"/>
                <w:right w:val="none" w:sz="0" w:space="0" w:color="auto"/>
              </w:divBdr>
              <w:divsChild>
                <w:div w:id="367339527">
                  <w:marLeft w:val="0"/>
                  <w:marRight w:val="0"/>
                  <w:marTop w:val="0"/>
                  <w:marBottom w:val="0"/>
                  <w:divBdr>
                    <w:top w:val="none" w:sz="0" w:space="0" w:color="auto"/>
                    <w:left w:val="none" w:sz="0" w:space="0" w:color="auto"/>
                    <w:bottom w:val="none" w:sz="0" w:space="0" w:color="auto"/>
                    <w:right w:val="none" w:sz="0" w:space="0" w:color="auto"/>
                  </w:divBdr>
                  <w:divsChild>
                    <w:div w:id="1309480338">
                      <w:marLeft w:val="0"/>
                      <w:marRight w:val="0"/>
                      <w:marTop w:val="0"/>
                      <w:marBottom w:val="0"/>
                      <w:divBdr>
                        <w:top w:val="none" w:sz="0" w:space="0" w:color="auto"/>
                        <w:left w:val="none" w:sz="0" w:space="0" w:color="auto"/>
                        <w:bottom w:val="none" w:sz="0" w:space="0" w:color="auto"/>
                        <w:right w:val="none" w:sz="0" w:space="0" w:color="auto"/>
                      </w:divBdr>
                      <w:divsChild>
                        <w:div w:id="939606590">
                          <w:marLeft w:val="0"/>
                          <w:marRight w:val="0"/>
                          <w:marTop w:val="0"/>
                          <w:marBottom w:val="0"/>
                          <w:divBdr>
                            <w:top w:val="none" w:sz="0" w:space="0" w:color="auto"/>
                            <w:left w:val="none" w:sz="0" w:space="0" w:color="auto"/>
                            <w:bottom w:val="none" w:sz="0" w:space="0" w:color="auto"/>
                            <w:right w:val="none" w:sz="0" w:space="0" w:color="auto"/>
                          </w:divBdr>
                          <w:divsChild>
                            <w:div w:id="759104737">
                              <w:marLeft w:val="0"/>
                              <w:marRight w:val="0"/>
                              <w:marTop w:val="0"/>
                              <w:marBottom w:val="0"/>
                              <w:divBdr>
                                <w:top w:val="none" w:sz="0" w:space="0" w:color="auto"/>
                                <w:left w:val="none" w:sz="0" w:space="0" w:color="auto"/>
                                <w:bottom w:val="none" w:sz="0" w:space="0" w:color="auto"/>
                                <w:right w:val="none" w:sz="0" w:space="0" w:color="auto"/>
                              </w:divBdr>
                              <w:divsChild>
                                <w:div w:id="1508208008">
                                  <w:marLeft w:val="0"/>
                                  <w:marRight w:val="0"/>
                                  <w:marTop w:val="0"/>
                                  <w:marBottom w:val="0"/>
                                  <w:divBdr>
                                    <w:top w:val="none" w:sz="0" w:space="0" w:color="auto"/>
                                    <w:left w:val="none" w:sz="0" w:space="0" w:color="auto"/>
                                    <w:bottom w:val="none" w:sz="0" w:space="0" w:color="auto"/>
                                    <w:right w:val="none" w:sz="0" w:space="0" w:color="auto"/>
                                  </w:divBdr>
                                  <w:divsChild>
                                    <w:div w:id="1930579662">
                                      <w:marLeft w:val="0"/>
                                      <w:marRight w:val="0"/>
                                      <w:marTop w:val="0"/>
                                      <w:marBottom w:val="0"/>
                                      <w:divBdr>
                                        <w:top w:val="none" w:sz="0" w:space="0" w:color="auto"/>
                                        <w:left w:val="none" w:sz="0" w:space="0" w:color="auto"/>
                                        <w:bottom w:val="none" w:sz="0" w:space="0" w:color="auto"/>
                                        <w:right w:val="none" w:sz="0" w:space="0" w:color="auto"/>
                                      </w:divBdr>
                                      <w:divsChild>
                                        <w:div w:id="975721787">
                                          <w:marLeft w:val="0"/>
                                          <w:marRight w:val="0"/>
                                          <w:marTop w:val="0"/>
                                          <w:marBottom w:val="0"/>
                                          <w:divBdr>
                                            <w:top w:val="none" w:sz="0" w:space="0" w:color="auto"/>
                                            <w:left w:val="none" w:sz="0" w:space="0" w:color="auto"/>
                                            <w:bottom w:val="none" w:sz="0" w:space="0" w:color="auto"/>
                                            <w:right w:val="none" w:sz="0" w:space="0" w:color="auto"/>
                                          </w:divBdr>
                                          <w:divsChild>
                                            <w:div w:id="1270359276">
                                              <w:marLeft w:val="0"/>
                                              <w:marRight w:val="0"/>
                                              <w:marTop w:val="0"/>
                                              <w:marBottom w:val="0"/>
                                              <w:divBdr>
                                                <w:top w:val="none" w:sz="0" w:space="0" w:color="auto"/>
                                                <w:left w:val="none" w:sz="0" w:space="0" w:color="auto"/>
                                                <w:bottom w:val="none" w:sz="0" w:space="0" w:color="auto"/>
                                                <w:right w:val="none" w:sz="0" w:space="0" w:color="auto"/>
                                              </w:divBdr>
                                            </w:div>
                                            <w:div w:id="98693131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6373154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58434039">
                                                      <w:marLeft w:val="0"/>
                                                      <w:marRight w:val="0"/>
                                                      <w:marTop w:val="0"/>
                                                      <w:marBottom w:val="0"/>
                                                      <w:divBdr>
                                                        <w:top w:val="none" w:sz="0" w:space="0" w:color="auto"/>
                                                        <w:left w:val="none" w:sz="0" w:space="0" w:color="auto"/>
                                                        <w:bottom w:val="none" w:sz="0" w:space="0" w:color="auto"/>
                                                        <w:right w:val="none" w:sz="0" w:space="0" w:color="auto"/>
                                                      </w:divBdr>
                                                      <w:divsChild>
                                                        <w:div w:id="2500493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76936488">
                                                      <w:marLeft w:val="0"/>
                                                      <w:marRight w:val="0"/>
                                                      <w:marTop w:val="0"/>
                                                      <w:marBottom w:val="0"/>
                                                      <w:divBdr>
                                                        <w:top w:val="none" w:sz="0" w:space="0" w:color="auto"/>
                                                        <w:left w:val="none" w:sz="0" w:space="0" w:color="auto"/>
                                                        <w:bottom w:val="none" w:sz="0" w:space="0" w:color="auto"/>
                                                        <w:right w:val="none" w:sz="0" w:space="0" w:color="auto"/>
                                                      </w:divBdr>
                                                      <w:divsChild>
                                                        <w:div w:id="1855339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40122990">
                                                      <w:marLeft w:val="0"/>
                                                      <w:marRight w:val="0"/>
                                                      <w:marTop w:val="0"/>
                                                      <w:marBottom w:val="0"/>
                                                      <w:divBdr>
                                                        <w:top w:val="none" w:sz="0" w:space="0" w:color="auto"/>
                                                        <w:left w:val="none" w:sz="0" w:space="0" w:color="auto"/>
                                                        <w:bottom w:val="none" w:sz="0" w:space="0" w:color="auto"/>
                                                        <w:right w:val="none" w:sz="0" w:space="0" w:color="auto"/>
                                                      </w:divBdr>
                                                      <w:divsChild>
                                                        <w:div w:id="4554848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825628170">
                                                  <w:blockQuote w:val="1"/>
                                                  <w:marLeft w:val="0"/>
                                                  <w:marRight w:val="0"/>
                                                  <w:marTop w:val="0"/>
                                                  <w:marBottom w:val="300"/>
                                                  <w:divBdr>
                                                    <w:top w:val="none" w:sz="0" w:space="0" w:color="auto"/>
                                                    <w:left w:val="single" w:sz="36" w:space="15" w:color="EEEEEE"/>
                                                    <w:bottom w:val="none" w:sz="0" w:space="0" w:color="auto"/>
                                                    <w:right w:val="none" w:sz="0" w:space="0" w:color="auto"/>
                                                  </w:divBdr>
                                                </w:div>
                                                <w:div w:id="21318988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48362248">
                                          <w:marLeft w:val="0"/>
                                          <w:marRight w:val="0"/>
                                          <w:marTop w:val="0"/>
                                          <w:marBottom w:val="0"/>
                                          <w:divBdr>
                                            <w:top w:val="none" w:sz="0" w:space="0" w:color="auto"/>
                                            <w:left w:val="none" w:sz="0" w:space="0" w:color="auto"/>
                                            <w:bottom w:val="none" w:sz="0" w:space="0" w:color="auto"/>
                                            <w:right w:val="none" w:sz="0" w:space="0" w:color="auto"/>
                                          </w:divBdr>
                                          <w:divsChild>
                                            <w:div w:id="1629428857">
                                              <w:marLeft w:val="0"/>
                                              <w:marRight w:val="0"/>
                                              <w:marTop w:val="0"/>
                                              <w:marBottom w:val="0"/>
                                              <w:divBdr>
                                                <w:top w:val="none" w:sz="0" w:space="0" w:color="auto"/>
                                                <w:left w:val="none" w:sz="0" w:space="0" w:color="auto"/>
                                                <w:bottom w:val="none" w:sz="0" w:space="0" w:color="auto"/>
                                                <w:right w:val="none" w:sz="0" w:space="0" w:color="auto"/>
                                              </w:divBdr>
                                            </w:div>
                                            <w:div w:id="12863473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86220365">
                                          <w:marLeft w:val="0"/>
                                          <w:marRight w:val="0"/>
                                          <w:marTop w:val="0"/>
                                          <w:marBottom w:val="0"/>
                                          <w:divBdr>
                                            <w:top w:val="none" w:sz="0" w:space="0" w:color="auto"/>
                                            <w:left w:val="none" w:sz="0" w:space="0" w:color="auto"/>
                                            <w:bottom w:val="none" w:sz="0" w:space="0" w:color="auto"/>
                                            <w:right w:val="none" w:sz="0" w:space="0" w:color="auto"/>
                                          </w:divBdr>
                                          <w:divsChild>
                                            <w:div w:id="1320384170">
                                              <w:marLeft w:val="0"/>
                                              <w:marRight w:val="0"/>
                                              <w:marTop w:val="0"/>
                                              <w:marBottom w:val="0"/>
                                              <w:divBdr>
                                                <w:top w:val="none" w:sz="0" w:space="0" w:color="auto"/>
                                                <w:left w:val="none" w:sz="0" w:space="0" w:color="auto"/>
                                                <w:bottom w:val="none" w:sz="0" w:space="0" w:color="auto"/>
                                                <w:right w:val="none" w:sz="0" w:space="0" w:color="auto"/>
                                              </w:divBdr>
                                            </w:div>
                                            <w:div w:id="117430242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98808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9968827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77113532">
                                          <w:marLeft w:val="0"/>
                                          <w:marRight w:val="0"/>
                                          <w:marTop w:val="0"/>
                                          <w:marBottom w:val="0"/>
                                          <w:divBdr>
                                            <w:top w:val="none" w:sz="0" w:space="0" w:color="auto"/>
                                            <w:left w:val="none" w:sz="0" w:space="0" w:color="auto"/>
                                            <w:bottom w:val="none" w:sz="0" w:space="0" w:color="auto"/>
                                            <w:right w:val="none" w:sz="0" w:space="0" w:color="auto"/>
                                          </w:divBdr>
                                          <w:divsChild>
                                            <w:div w:id="2098020636">
                                              <w:marLeft w:val="0"/>
                                              <w:marRight w:val="0"/>
                                              <w:marTop w:val="0"/>
                                              <w:marBottom w:val="0"/>
                                              <w:divBdr>
                                                <w:top w:val="none" w:sz="0" w:space="0" w:color="auto"/>
                                                <w:left w:val="none" w:sz="0" w:space="0" w:color="auto"/>
                                                <w:bottom w:val="none" w:sz="0" w:space="0" w:color="auto"/>
                                                <w:right w:val="none" w:sz="0" w:space="0" w:color="auto"/>
                                              </w:divBdr>
                                            </w:div>
                                            <w:div w:id="20657608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29597642">
                                                  <w:blockQuote w:val="1"/>
                                                  <w:marLeft w:val="0"/>
                                                  <w:marRight w:val="0"/>
                                                  <w:marTop w:val="0"/>
                                                  <w:marBottom w:val="300"/>
                                                  <w:divBdr>
                                                    <w:top w:val="none" w:sz="0" w:space="0" w:color="auto"/>
                                                    <w:left w:val="single" w:sz="36" w:space="15" w:color="EEEEEE"/>
                                                    <w:bottom w:val="none" w:sz="0" w:space="0" w:color="auto"/>
                                                    <w:right w:val="none" w:sz="0" w:space="0" w:color="auto"/>
                                                  </w:divBdr>
                                                </w:div>
                                                <w:div w:id="1466506902">
                                                  <w:blockQuote w:val="1"/>
                                                  <w:marLeft w:val="0"/>
                                                  <w:marRight w:val="0"/>
                                                  <w:marTop w:val="0"/>
                                                  <w:marBottom w:val="300"/>
                                                  <w:divBdr>
                                                    <w:top w:val="none" w:sz="0" w:space="0" w:color="auto"/>
                                                    <w:left w:val="single" w:sz="36" w:space="15" w:color="EEEEEE"/>
                                                    <w:bottom w:val="none" w:sz="0" w:space="0" w:color="auto"/>
                                                    <w:right w:val="none" w:sz="0" w:space="0" w:color="auto"/>
                                                  </w:divBdr>
                                                </w:div>
                                                <w:div w:id="200959723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464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6157">
                                          <w:marLeft w:val="0"/>
                                          <w:marRight w:val="0"/>
                                          <w:marTop w:val="0"/>
                                          <w:marBottom w:val="0"/>
                                          <w:divBdr>
                                            <w:top w:val="none" w:sz="0" w:space="0" w:color="auto"/>
                                            <w:left w:val="none" w:sz="0" w:space="0" w:color="auto"/>
                                            <w:bottom w:val="none" w:sz="0" w:space="0" w:color="auto"/>
                                            <w:right w:val="none" w:sz="0" w:space="0" w:color="auto"/>
                                          </w:divBdr>
                                          <w:divsChild>
                                            <w:div w:id="2074624484">
                                              <w:marLeft w:val="0"/>
                                              <w:marRight w:val="0"/>
                                              <w:marTop w:val="0"/>
                                              <w:marBottom w:val="0"/>
                                              <w:divBdr>
                                                <w:top w:val="none" w:sz="0" w:space="0" w:color="auto"/>
                                                <w:left w:val="none" w:sz="0" w:space="0" w:color="auto"/>
                                                <w:bottom w:val="none" w:sz="0" w:space="0" w:color="auto"/>
                                                <w:right w:val="none" w:sz="0" w:space="0" w:color="auto"/>
                                              </w:divBdr>
                                            </w:div>
                                            <w:div w:id="46730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13490522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9439604">
                                                      <w:marLeft w:val="0"/>
                                                      <w:marRight w:val="0"/>
                                                      <w:marTop w:val="0"/>
                                                      <w:marBottom w:val="0"/>
                                                      <w:divBdr>
                                                        <w:top w:val="none" w:sz="0" w:space="0" w:color="auto"/>
                                                        <w:left w:val="none" w:sz="0" w:space="0" w:color="auto"/>
                                                        <w:bottom w:val="none" w:sz="0" w:space="0" w:color="auto"/>
                                                        <w:right w:val="none" w:sz="0" w:space="0" w:color="auto"/>
                                                      </w:divBdr>
                                                      <w:divsChild>
                                                        <w:div w:id="14376278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7917936">
                                                      <w:marLeft w:val="0"/>
                                                      <w:marRight w:val="0"/>
                                                      <w:marTop w:val="0"/>
                                                      <w:marBottom w:val="0"/>
                                                      <w:divBdr>
                                                        <w:top w:val="none" w:sz="0" w:space="0" w:color="auto"/>
                                                        <w:left w:val="none" w:sz="0" w:space="0" w:color="auto"/>
                                                        <w:bottom w:val="none" w:sz="0" w:space="0" w:color="auto"/>
                                                        <w:right w:val="none" w:sz="0" w:space="0" w:color="auto"/>
                                                      </w:divBdr>
                                                      <w:divsChild>
                                                        <w:div w:id="13439703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4278897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91485842">
                                                      <w:marLeft w:val="0"/>
                                                      <w:marRight w:val="0"/>
                                                      <w:marTop w:val="0"/>
                                                      <w:marBottom w:val="0"/>
                                                      <w:divBdr>
                                                        <w:top w:val="none" w:sz="0" w:space="0" w:color="auto"/>
                                                        <w:left w:val="none" w:sz="0" w:space="0" w:color="auto"/>
                                                        <w:bottom w:val="none" w:sz="0" w:space="0" w:color="auto"/>
                                                        <w:right w:val="none" w:sz="0" w:space="0" w:color="auto"/>
                                                      </w:divBdr>
                                                      <w:divsChild>
                                                        <w:div w:id="5210183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8135377">
                                                      <w:marLeft w:val="0"/>
                                                      <w:marRight w:val="0"/>
                                                      <w:marTop w:val="0"/>
                                                      <w:marBottom w:val="0"/>
                                                      <w:divBdr>
                                                        <w:top w:val="none" w:sz="0" w:space="0" w:color="auto"/>
                                                        <w:left w:val="none" w:sz="0" w:space="0" w:color="auto"/>
                                                        <w:bottom w:val="none" w:sz="0" w:space="0" w:color="auto"/>
                                                        <w:right w:val="none" w:sz="0" w:space="0" w:color="auto"/>
                                                      </w:divBdr>
                                                      <w:divsChild>
                                                        <w:div w:id="9708654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14621473">
                                                      <w:marLeft w:val="0"/>
                                                      <w:marRight w:val="0"/>
                                                      <w:marTop w:val="0"/>
                                                      <w:marBottom w:val="0"/>
                                                      <w:divBdr>
                                                        <w:top w:val="none" w:sz="0" w:space="0" w:color="auto"/>
                                                        <w:left w:val="none" w:sz="0" w:space="0" w:color="auto"/>
                                                        <w:bottom w:val="none" w:sz="0" w:space="0" w:color="auto"/>
                                                        <w:right w:val="none" w:sz="0" w:space="0" w:color="auto"/>
                                                      </w:divBdr>
                                                      <w:divsChild>
                                                        <w:div w:id="13524175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94396665">
                                                              <w:marLeft w:val="0"/>
                                                              <w:marRight w:val="0"/>
                                                              <w:marTop w:val="0"/>
                                                              <w:marBottom w:val="0"/>
                                                              <w:divBdr>
                                                                <w:top w:val="none" w:sz="0" w:space="0" w:color="auto"/>
                                                                <w:left w:val="none" w:sz="0" w:space="0" w:color="auto"/>
                                                                <w:bottom w:val="none" w:sz="0" w:space="0" w:color="auto"/>
                                                                <w:right w:val="none" w:sz="0" w:space="0" w:color="auto"/>
                                                              </w:divBdr>
                                                              <w:divsChild>
                                                                <w:div w:id="579295333">
                                                                  <w:marLeft w:val="0"/>
                                                                  <w:marRight w:val="0"/>
                                                                  <w:marTop w:val="0"/>
                                                                  <w:marBottom w:val="0"/>
                                                                  <w:divBdr>
                                                                    <w:top w:val="none" w:sz="0" w:space="0" w:color="auto"/>
                                                                    <w:left w:val="none" w:sz="0" w:space="0" w:color="auto"/>
                                                                    <w:bottom w:val="none" w:sz="0" w:space="0" w:color="auto"/>
                                                                    <w:right w:val="none" w:sz="0" w:space="0" w:color="auto"/>
                                                                  </w:divBdr>
                                                                  <w:divsChild>
                                                                    <w:div w:id="2735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054">
                                                  <w:blockQuote w:val="1"/>
                                                  <w:marLeft w:val="0"/>
                                                  <w:marRight w:val="0"/>
                                                  <w:marTop w:val="0"/>
                                                  <w:marBottom w:val="300"/>
                                                  <w:divBdr>
                                                    <w:top w:val="none" w:sz="0" w:space="0" w:color="auto"/>
                                                    <w:left w:val="single" w:sz="36" w:space="15" w:color="EEEEEE"/>
                                                    <w:bottom w:val="none" w:sz="0" w:space="0" w:color="auto"/>
                                                    <w:right w:val="none" w:sz="0" w:space="0" w:color="auto"/>
                                                  </w:divBdr>
                                                </w:div>
                                                <w:div w:id="1097941394">
                                                  <w:blockQuote w:val="1"/>
                                                  <w:marLeft w:val="0"/>
                                                  <w:marRight w:val="0"/>
                                                  <w:marTop w:val="0"/>
                                                  <w:marBottom w:val="300"/>
                                                  <w:divBdr>
                                                    <w:top w:val="none" w:sz="0" w:space="0" w:color="auto"/>
                                                    <w:left w:val="single" w:sz="36" w:space="15" w:color="EEEEEE"/>
                                                    <w:bottom w:val="none" w:sz="0" w:space="0" w:color="auto"/>
                                                    <w:right w:val="none" w:sz="0" w:space="0" w:color="auto"/>
                                                  </w:divBdr>
                                                </w:div>
                                                <w:div w:id="3417103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6211956">
                                          <w:marLeft w:val="0"/>
                                          <w:marRight w:val="0"/>
                                          <w:marTop w:val="0"/>
                                          <w:marBottom w:val="0"/>
                                          <w:divBdr>
                                            <w:top w:val="none" w:sz="0" w:space="0" w:color="auto"/>
                                            <w:left w:val="none" w:sz="0" w:space="0" w:color="auto"/>
                                            <w:bottom w:val="none" w:sz="0" w:space="0" w:color="auto"/>
                                            <w:right w:val="none" w:sz="0" w:space="0" w:color="auto"/>
                                          </w:divBdr>
                                          <w:divsChild>
                                            <w:div w:id="2035886336">
                                              <w:marLeft w:val="0"/>
                                              <w:marRight w:val="0"/>
                                              <w:marTop w:val="0"/>
                                              <w:marBottom w:val="0"/>
                                              <w:divBdr>
                                                <w:top w:val="none" w:sz="0" w:space="0" w:color="auto"/>
                                                <w:left w:val="none" w:sz="0" w:space="0" w:color="auto"/>
                                                <w:bottom w:val="none" w:sz="0" w:space="0" w:color="auto"/>
                                                <w:right w:val="none" w:sz="0" w:space="0" w:color="auto"/>
                                              </w:divBdr>
                                            </w:div>
                                            <w:div w:id="112388463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1190486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60825950">
                                                      <w:marLeft w:val="0"/>
                                                      <w:marRight w:val="0"/>
                                                      <w:marTop w:val="0"/>
                                                      <w:marBottom w:val="0"/>
                                                      <w:divBdr>
                                                        <w:top w:val="none" w:sz="0" w:space="0" w:color="auto"/>
                                                        <w:left w:val="none" w:sz="0" w:space="0" w:color="auto"/>
                                                        <w:bottom w:val="none" w:sz="0" w:space="0" w:color="auto"/>
                                                        <w:right w:val="none" w:sz="0" w:space="0" w:color="auto"/>
                                                      </w:divBdr>
                                                      <w:divsChild>
                                                        <w:div w:id="20445496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4680468">
                                                      <w:marLeft w:val="0"/>
                                                      <w:marRight w:val="0"/>
                                                      <w:marTop w:val="0"/>
                                                      <w:marBottom w:val="0"/>
                                                      <w:divBdr>
                                                        <w:top w:val="none" w:sz="0" w:space="0" w:color="auto"/>
                                                        <w:left w:val="none" w:sz="0" w:space="0" w:color="auto"/>
                                                        <w:bottom w:val="none" w:sz="0" w:space="0" w:color="auto"/>
                                                        <w:right w:val="none" w:sz="0" w:space="0" w:color="auto"/>
                                                      </w:divBdr>
                                                      <w:divsChild>
                                                        <w:div w:id="13662551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0097664">
                                                      <w:marLeft w:val="0"/>
                                                      <w:marRight w:val="0"/>
                                                      <w:marTop w:val="0"/>
                                                      <w:marBottom w:val="0"/>
                                                      <w:divBdr>
                                                        <w:top w:val="none" w:sz="0" w:space="0" w:color="auto"/>
                                                        <w:left w:val="none" w:sz="0" w:space="0" w:color="auto"/>
                                                        <w:bottom w:val="none" w:sz="0" w:space="0" w:color="auto"/>
                                                        <w:right w:val="none" w:sz="0" w:space="0" w:color="auto"/>
                                                      </w:divBdr>
                                                      <w:divsChild>
                                                        <w:div w:id="11621578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9197097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11983448">
                                                      <w:marLeft w:val="0"/>
                                                      <w:marRight w:val="0"/>
                                                      <w:marTop w:val="0"/>
                                                      <w:marBottom w:val="0"/>
                                                      <w:divBdr>
                                                        <w:top w:val="none" w:sz="0" w:space="0" w:color="auto"/>
                                                        <w:left w:val="none" w:sz="0" w:space="0" w:color="auto"/>
                                                        <w:bottom w:val="none" w:sz="0" w:space="0" w:color="auto"/>
                                                        <w:right w:val="none" w:sz="0" w:space="0" w:color="auto"/>
                                                      </w:divBdr>
                                                      <w:divsChild>
                                                        <w:div w:id="2204042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9500604">
                                                      <w:marLeft w:val="0"/>
                                                      <w:marRight w:val="0"/>
                                                      <w:marTop w:val="0"/>
                                                      <w:marBottom w:val="0"/>
                                                      <w:divBdr>
                                                        <w:top w:val="none" w:sz="0" w:space="0" w:color="auto"/>
                                                        <w:left w:val="none" w:sz="0" w:space="0" w:color="auto"/>
                                                        <w:bottom w:val="none" w:sz="0" w:space="0" w:color="auto"/>
                                                        <w:right w:val="none" w:sz="0" w:space="0" w:color="auto"/>
                                                      </w:divBdr>
                                                      <w:divsChild>
                                                        <w:div w:id="11348322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79370926">
                                                  <w:blockQuote w:val="1"/>
                                                  <w:marLeft w:val="0"/>
                                                  <w:marRight w:val="0"/>
                                                  <w:marTop w:val="0"/>
                                                  <w:marBottom w:val="300"/>
                                                  <w:divBdr>
                                                    <w:top w:val="none" w:sz="0" w:space="0" w:color="auto"/>
                                                    <w:left w:val="single" w:sz="36" w:space="15" w:color="EEEEEE"/>
                                                    <w:bottom w:val="none" w:sz="0" w:space="0" w:color="auto"/>
                                                    <w:right w:val="none" w:sz="0" w:space="0" w:color="auto"/>
                                                  </w:divBdr>
                                                </w:div>
                                                <w:div w:id="14231888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894630">
      <w:bodyDiv w:val="1"/>
      <w:marLeft w:val="0"/>
      <w:marRight w:val="0"/>
      <w:marTop w:val="0"/>
      <w:marBottom w:val="0"/>
      <w:divBdr>
        <w:top w:val="none" w:sz="0" w:space="0" w:color="auto"/>
        <w:left w:val="none" w:sz="0" w:space="0" w:color="auto"/>
        <w:bottom w:val="none" w:sz="0" w:space="0" w:color="auto"/>
        <w:right w:val="none" w:sz="0" w:space="0" w:color="auto"/>
      </w:divBdr>
    </w:div>
    <w:div w:id="1419213185">
      <w:bodyDiv w:val="1"/>
      <w:marLeft w:val="0"/>
      <w:marRight w:val="0"/>
      <w:marTop w:val="0"/>
      <w:marBottom w:val="0"/>
      <w:divBdr>
        <w:top w:val="none" w:sz="0" w:space="0" w:color="auto"/>
        <w:left w:val="none" w:sz="0" w:space="0" w:color="auto"/>
        <w:bottom w:val="none" w:sz="0" w:space="0" w:color="auto"/>
        <w:right w:val="none" w:sz="0" w:space="0" w:color="auto"/>
      </w:divBdr>
    </w:div>
    <w:div w:id="1439254389">
      <w:bodyDiv w:val="1"/>
      <w:marLeft w:val="0"/>
      <w:marRight w:val="0"/>
      <w:marTop w:val="0"/>
      <w:marBottom w:val="0"/>
      <w:divBdr>
        <w:top w:val="none" w:sz="0" w:space="0" w:color="auto"/>
        <w:left w:val="none" w:sz="0" w:space="0" w:color="auto"/>
        <w:bottom w:val="none" w:sz="0" w:space="0" w:color="auto"/>
        <w:right w:val="none" w:sz="0" w:space="0" w:color="auto"/>
      </w:divBdr>
    </w:div>
    <w:div w:id="1472094982">
      <w:bodyDiv w:val="1"/>
      <w:marLeft w:val="0"/>
      <w:marRight w:val="0"/>
      <w:marTop w:val="0"/>
      <w:marBottom w:val="0"/>
      <w:divBdr>
        <w:top w:val="none" w:sz="0" w:space="0" w:color="auto"/>
        <w:left w:val="none" w:sz="0" w:space="0" w:color="auto"/>
        <w:bottom w:val="none" w:sz="0" w:space="0" w:color="auto"/>
        <w:right w:val="none" w:sz="0" w:space="0" w:color="auto"/>
      </w:divBdr>
    </w:div>
    <w:div w:id="1479885157">
      <w:bodyDiv w:val="1"/>
      <w:marLeft w:val="0"/>
      <w:marRight w:val="750"/>
      <w:marTop w:val="0"/>
      <w:marBottom w:val="0"/>
      <w:divBdr>
        <w:top w:val="none" w:sz="0" w:space="0" w:color="auto"/>
        <w:left w:val="none" w:sz="0" w:space="0" w:color="auto"/>
        <w:bottom w:val="none" w:sz="0" w:space="0" w:color="auto"/>
        <w:right w:val="none" w:sz="0" w:space="0" w:color="auto"/>
      </w:divBdr>
      <w:divsChild>
        <w:div w:id="31615896">
          <w:marLeft w:val="0"/>
          <w:marRight w:val="0"/>
          <w:marTop w:val="0"/>
          <w:marBottom w:val="0"/>
          <w:divBdr>
            <w:top w:val="none" w:sz="0" w:space="0" w:color="auto"/>
            <w:left w:val="none" w:sz="0" w:space="0" w:color="auto"/>
            <w:bottom w:val="none" w:sz="0" w:space="0" w:color="auto"/>
            <w:right w:val="none" w:sz="0" w:space="0" w:color="auto"/>
          </w:divBdr>
          <w:divsChild>
            <w:div w:id="493255775">
              <w:marLeft w:val="0"/>
              <w:marRight w:val="0"/>
              <w:marTop w:val="0"/>
              <w:marBottom w:val="0"/>
              <w:divBdr>
                <w:top w:val="none" w:sz="0" w:space="0" w:color="auto"/>
                <w:left w:val="none" w:sz="0" w:space="0" w:color="auto"/>
                <w:bottom w:val="none" w:sz="0" w:space="0" w:color="auto"/>
                <w:right w:val="none" w:sz="0" w:space="0" w:color="auto"/>
              </w:divBdr>
              <w:divsChild>
                <w:div w:id="1295677382">
                  <w:marLeft w:val="0"/>
                  <w:marRight w:val="0"/>
                  <w:marTop w:val="0"/>
                  <w:marBottom w:val="0"/>
                  <w:divBdr>
                    <w:top w:val="none" w:sz="0" w:space="0" w:color="auto"/>
                    <w:left w:val="none" w:sz="0" w:space="0" w:color="auto"/>
                    <w:bottom w:val="none" w:sz="0" w:space="0" w:color="auto"/>
                    <w:right w:val="none" w:sz="0" w:space="0" w:color="auto"/>
                  </w:divBdr>
                  <w:divsChild>
                    <w:div w:id="717776305">
                      <w:marLeft w:val="-225"/>
                      <w:marRight w:val="-225"/>
                      <w:marTop w:val="0"/>
                      <w:marBottom w:val="0"/>
                      <w:divBdr>
                        <w:top w:val="none" w:sz="0" w:space="0" w:color="auto"/>
                        <w:left w:val="none" w:sz="0" w:space="0" w:color="auto"/>
                        <w:bottom w:val="none" w:sz="0" w:space="0" w:color="auto"/>
                        <w:right w:val="none" w:sz="0" w:space="0" w:color="auto"/>
                      </w:divBdr>
                      <w:divsChild>
                        <w:div w:id="1128939996">
                          <w:marLeft w:val="0"/>
                          <w:marRight w:val="0"/>
                          <w:marTop w:val="0"/>
                          <w:marBottom w:val="0"/>
                          <w:divBdr>
                            <w:top w:val="none" w:sz="0" w:space="0" w:color="auto"/>
                            <w:left w:val="none" w:sz="0" w:space="0" w:color="auto"/>
                            <w:bottom w:val="none" w:sz="0" w:space="0" w:color="auto"/>
                            <w:right w:val="none" w:sz="0" w:space="0" w:color="auto"/>
                          </w:divBdr>
                          <w:divsChild>
                            <w:div w:id="269245071">
                              <w:marLeft w:val="0"/>
                              <w:marRight w:val="0"/>
                              <w:marTop w:val="0"/>
                              <w:marBottom w:val="0"/>
                              <w:divBdr>
                                <w:top w:val="none" w:sz="0" w:space="0" w:color="auto"/>
                                <w:left w:val="none" w:sz="0" w:space="0" w:color="auto"/>
                                <w:bottom w:val="none" w:sz="0" w:space="0" w:color="auto"/>
                                <w:right w:val="none" w:sz="0" w:space="0" w:color="auto"/>
                              </w:divBdr>
                              <w:divsChild>
                                <w:div w:id="1549995973">
                                  <w:marLeft w:val="0"/>
                                  <w:marRight w:val="0"/>
                                  <w:marTop w:val="0"/>
                                  <w:marBottom w:val="0"/>
                                  <w:divBdr>
                                    <w:top w:val="none" w:sz="0" w:space="0" w:color="auto"/>
                                    <w:left w:val="none" w:sz="0" w:space="0" w:color="auto"/>
                                    <w:bottom w:val="none" w:sz="0" w:space="0" w:color="auto"/>
                                    <w:right w:val="none" w:sz="0" w:space="0" w:color="auto"/>
                                  </w:divBdr>
                                  <w:divsChild>
                                    <w:div w:id="547031637">
                                      <w:marLeft w:val="0"/>
                                      <w:marRight w:val="0"/>
                                      <w:marTop w:val="0"/>
                                      <w:marBottom w:val="0"/>
                                      <w:divBdr>
                                        <w:top w:val="none" w:sz="0" w:space="0" w:color="auto"/>
                                        <w:left w:val="none" w:sz="0" w:space="0" w:color="auto"/>
                                        <w:bottom w:val="none" w:sz="0" w:space="0" w:color="auto"/>
                                        <w:right w:val="none" w:sz="0" w:space="0" w:color="auto"/>
                                      </w:divBdr>
                                      <w:divsChild>
                                        <w:div w:id="1056582447">
                                          <w:marLeft w:val="0"/>
                                          <w:marRight w:val="0"/>
                                          <w:marTop w:val="0"/>
                                          <w:marBottom w:val="0"/>
                                          <w:divBdr>
                                            <w:top w:val="none" w:sz="0" w:space="0" w:color="auto"/>
                                            <w:left w:val="none" w:sz="0" w:space="0" w:color="auto"/>
                                            <w:bottom w:val="none" w:sz="0" w:space="0" w:color="auto"/>
                                            <w:right w:val="none" w:sz="0" w:space="0" w:color="auto"/>
                                          </w:divBdr>
                                        </w:div>
                                        <w:div w:id="15822872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01607034">
                                              <w:marLeft w:val="0"/>
                                              <w:marRight w:val="0"/>
                                              <w:marTop w:val="0"/>
                                              <w:marBottom w:val="0"/>
                                              <w:divBdr>
                                                <w:top w:val="none" w:sz="0" w:space="0" w:color="auto"/>
                                                <w:left w:val="none" w:sz="0" w:space="0" w:color="auto"/>
                                                <w:bottom w:val="none" w:sz="0" w:space="0" w:color="auto"/>
                                                <w:right w:val="none" w:sz="0" w:space="0" w:color="auto"/>
                                              </w:divBdr>
                                              <w:divsChild>
                                                <w:div w:id="13954698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13496851">
                                                      <w:marLeft w:val="0"/>
                                                      <w:marRight w:val="0"/>
                                                      <w:marTop w:val="0"/>
                                                      <w:marBottom w:val="0"/>
                                                      <w:divBdr>
                                                        <w:top w:val="none" w:sz="0" w:space="0" w:color="auto"/>
                                                        <w:left w:val="none" w:sz="0" w:space="0" w:color="auto"/>
                                                        <w:bottom w:val="none" w:sz="0" w:space="0" w:color="auto"/>
                                                        <w:right w:val="none" w:sz="0" w:space="0" w:color="auto"/>
                                                      </w:divBdr>
                                                      <w:divsChild>
                                                        <w:div w:id="120344643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4156852">
                                                      <w:marLeft w:val="0"/>
                                                      <w:marRight w:val="0"/>
                                                      <w:marTop w:val="0"/>
                                                      <w:marBottom w:val="0"/>
                                                      <w:divBdr>
                                                        <w:top w:val="none" w:sz="0" w:space="0" w:color="auto"/>
                                                        <w:left w:val="none" w:sz="0" w:space="0" w:color="auto"/>
                                                        <w:bottom w:val="none" w:sz="0" w:space="0" w:color="auto"/>
                                                        <w:right w:val="none" w:sz="0" w:space="0" w:color="auto"/>
                                                      </w:divBdr>
                                                      <w:divsChild>
                                                        <w:div w:id="15876908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393432258">
                                              <w:marLeft w:val="0"/>
                                              <w:marRight w:val="0"/>
                                              <w:marTop w:val="0"/>
                                              <w:marBottom w:val="0"/>
                                              <w:divBdr>
                                                <w:top w:val="none" w:sz="0" w:space="0" w:color="auto"/>
                                                <w:left w:val="none" w:sz="0" w:space="0" w:color="auto"/>
                                                <w:bottom w:val="none" w:sz="0" w:space="0" w:color="auto"/>
                                                <w:right w:val="none" w:sz="0" w:space="0" w:color="auto"/>
                                              </w:divBdr>
                                              <w:divsChild>
                                                <w:div w:id="49881592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7770195">
                                                      <w:marLeft w:val="0"/>
                                                      <w:marRight w:val="0"/>
                                                      <w:marTop w:val="0"/>
                                                      <w:marBottom w:val="0"/>
                                                      <w:divBdr>
                                                        <w:top w:val="none" w:sz="0" w:space="0" w:color="auto"/>
                                                        <w:left w:val="none" w:sz="0" w:space="0" w:color="auto"/>
                                                        <w:bottom w:val="none" w:sz="0" w:space="0" w:color="auto"/>
                                                        <w:right w:val="none" w:sz="0" w:space="0" w:color="auto"/>
                                                      </w:divBdr>
                                                      <w:divsChild>
                                                        <w:div w:id="11909216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01624558">
                                                      <w:marLeft w:val="0"/>
                                                      <w:marRight w:val="0"/>
                                                      <w:marTop w:val="0"/>
                                                      <w:marBottom w:val="0"/>
                                                      <w:divBdr>
                                                        <w:top w:val="none" w:sz="0" w:space="0" w:color="auto"/>
                                                        <w:left w:val="none" w:sz="0" w:space="0" w:color="auto"/>
                                                        <w:bottom w:val="none" w:sz="0" w:space="0" w:color="auto"/>
                                                        <w:right w:val="none" w:sz="0" w:space="0" w:color="auto"/>
                                                      </w:divBdr>
                                                      <w:divsChild>
                                                        <w:div w:id="20580403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67250334">
                                                      <w:marLeft w:val="0"/>
                                                      <w:marRight w:val="0"/>
                                                      <w:marTop w:val="0"/>
                                                      <w:marBottom w:val="0"/>
                                                      <w:divBdr>
                                                        <w:top w:val="none" w:sz="0" w:space="0" w:color="auto"/>
                                                        <w:left w:val="none" w:sz="0" w:space="0" w:color="auto"/>
                                                        <w:bottom w:val="none" w:sz="0" w:space="0" w:color="auto"/>
                                                        <w:right w:val="none" w:sz="0" w:space="0" w:color="auto"/>
                                                      </w:divBdr>
                                                      <w:divsChild>
                                                        <w:div w:id="20287475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066830342">
                                              <w:marLeft w:val="0"/>
                                              <w:marRight w:val="0"/>
                                              <w:marTop w:val="0"/>
                                              <w:marBottom w:val="0"/>
                                              <w:divBdr>
                                                <w:top w:val="none" w:sz="0" w:space="0" w:color="auto"/>
                                                <w:left w:val="none" w:sz="0" w:space="0" w:color="auto"/>
                                                <w:bottom w:val="none" w:sz="0" w:space="0" w:color="auto"/>
                                                <w:right w:val="none" w:sz="0" w:space="0" w:color="auto"/>
                                              </w:divBdr>
                                              <w:divsChild>
                                                <w:div w:id="5393224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15593137">
                                              <w:marLeft w:val="0"/>
                                              <w:marRight w:val="0"/>
                                              <w:marTop w:val="0"/>
                                              <w:marBottom w:val="0"/>
                                              <w:divBdr>
                                                <w:top w:val="none" w:sz="0" w:space="0" w:color="auto"/>
                                                <w:left w:val="none" w:sz="0" w:space="0" w:color="auto"/>
                                                <w:bottom w:val="none" w:sz="0" w:space="0" w:color="auto"/>
                                                <w:right w:val="none" w:sz="0" w:space="0" w:color="auto"/>
                                              </w:divBdr>
                                              <w:divsChild>
                                                <w:div w:id="2058004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5824144">
                                              <w:marLeft w:val="0"/>
                                              <w:marRight w:val="0"/>
                                              <w:marTop w:val="0"/>
                                              <w:marBottom w:val="0"/>
                                              <w:divBdr>
                                                <w:top w:val="none" w:sz="0" w:space="0" w:color="auto"/>
                                                <w:left w:val="none" w:sz="0" w:space="0" w:color="auto"/>
                                                <w:bottom w:val="none" w:sz="0" w:space="0" w:color="auto"/>
                                                <w:right w:val="none" w:sz="0" w:space="0" w:color="auto"/>
                                              </w:divBdr>
                                              <w:divsChild>
                                                <w:div w:id="152123983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114128365">
                                                      <w:marLeft w:val="0"/>
                                                      <w:marRight w:val="0"/>
                                                      <w:marTop w:val="0"/>
                                                      <w:marBottom w:val="0"/>
                                                      <w:divBdr>
                                                        <w:top w:val="none" w:sz="0" w:space="0" w:color="auto"/>
                                                        <w:left w:val="none" w:sz="0" w:space="0" w:color="auto"/>
                                                        <w:bottom w:val="none" w:sz="0" w:space="0" w:color="auto"/>
                                                        <w:right w:val="none" w:sz="0" w:space="0" w:color="auto"/>
                                                      </w:divBdr>
                                                      <w:divsChild>
                                                        <w:div w:id="19084126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9249097">
                                                      <w:marLeft w:val="0"/>
                                                      <w:marRight w:val="0"/>
                                                      <w:marTop w:val="0"/>
                                                      <w:marBottom w:val="0"/>
                                                      <w:divBdr>
                                                        <w:top w:val="none" w:sz="0" w:space="0" w:color="auto"/>
                                                        <w:left w:val="none" w:sz="0" w:space="0" w:color="auto"/>
                                                        <w:bottom w:val="none" w:sz="0" w:space="0" w:color="auto"/>
                                                        <w:right w:val="none" w:sz="0" w:space="0" w:color="auto"/>
                                                      </w:divBdr>
                                                      <w:divsChild>
                                                        <w:div w:id="16491649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470397716">
                                              <w:marLeft w:val="0"/>
                                              <w:marRight w:val="0"/>
                                              <w:marTop w:val="0"/>
                                              <w:marBottom w:val="0"/>
                                              <w:divBdr>
                                                <w:top w:val="none" w:sz="0" w:space="0" w:color="auto"/>
                                                <w:left w:val="none" w:sz="0" w:space="0" w:color="auto"/>
                                                <w:bottom w:val="none" w:sz="0" w:space="0" w:color="auto"/>
                                                <w:right w:val="none" w:sz="0" w:space="0" w:color="auto"/>
                                              </w:divBdr>
                                              <w:divsChild>
                                                <w:div w:id="11946169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33651885">
                                                      <w:marLeft w:val="0"/>
                                                      <w:marRight w:val="0"/>
                                                      <w:marTop w:val="0"/>
                                                      <w:marBottom w:val="0"/>
                                                      <w:divBdr>
                                                        <w:top w:val="none" w:sz="0" w:space="0" w:color="auto"/>
                                                        <w:left w:val="none" w:sz="0" w:space="0" w:color="auto"/>
                                                        <w:bottom w:val="none" w:sz="0" w:space="0" w:color="auto"/>
                                                        <w:right w:val="none" w:sz="0" w:space="0" w:color="auto"/>
                                                      </w:divBdr>
                                                      <w:divsChild>
                                                        <w:div w:id="17135344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6748435">
                                                      <w:marLeft w:val="0"/>
                                                      <w:marRight w:val="0"/>
                                                      <w:marTop w:val="0"/>
                                                      <w:marBottom w:val="0"/>
                                                      <w:divBdr>
                                                        <w:top w:val="none" w:sz="0" w:space="0" w:color="auto"/>
                                                        <w:left w:val="none" w:sz="0" w:space="0" w:color="auto"/>
                                                        <w:bottom w:val="none" w:sz="0" w:space="0" w:color="auto"/>
                                                        <w:right w:val="none" w:sz="0" w:space="0" w:color="auto"/>
                                                      </w:divBdr>
                                                      <w:divsChild>
                                                        <w:div w:id="9660125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822587">
      <w:bodyDiv w:val="1"/>
      <w:marLeft w:val="0"/>
      <w:marRight w:val="0"/>
      <w:marTop w:val="0"/>
      <w:marBottom w:val="0"/>
      <w:divBdr>
        <w:top w:val="none" w:sz="0" w:space="0" w:color="auto"/>
        <w:left w:val="none" w:sz="0" w:space="0" w:color="auto"/>
        <w:bottom w:val="none" w:sz="0" w:space="0" w:color="auto"/>
        <w:right w:val="none" w:sz="0" w:space="0" w:color="auto"/>
      </w:divBdr>
    </w:div>
    <w:div w:id="1543206502">
      <w:bodyDiv w:val="1"/>
      <w:marLeft w:val="0"/>
      <w:marRight w:val="0"/>
      <w:marTop w:val="0"/>
      <w:marBottom w:val="0"/>
      <w:divBdr>
        <w:top w:val="none" w:sz="0" w:space="0" w:color="auto"/>
        <w:left w:val="none" w:sz="0" w:space="0" w:color="auto"/>
        <w:bottom w:val="none" w:sz="0" w:space="0" w:color="auto"/>
        <w:right w:val="none" w:sz="0" w:space="0" w:color="auto"/>
      </w:divBdr>
    </w:div>
    <w:div w:id="1560167534">
      <w:bodyDiv w:val="1"/>
      <w:marLeft w:val="0"/>
      <w:marRight w:val="0"/>
      <w:marTop w:val="0"/>
      <w:marBottom w:val="0"/>
      <w:divBdr>
        <w:top w:val="none" w:sz="0" w:space="0" w:color="auto"/>
        <w:left w:val="none" w:sz="0" w:space="0" w:color="auto"/>
        <w:bottom w:val="none" w:sz="0" w:space="0" w:color="auto"/>
        <w:right w:val="none" w:sz="0" w:space="0" w:color="auto"/>
      </w:divBdr>
    </w:div>
    <w:div w:id="1567914821">
      <w:bodyDiv w:val="1"/>
      <w:marLeft w:val="0"/>
      <w:marRight w:val="750"/>
      <w:marTop w:val="0"/>
      <w:marBottom w:val="0"/>
      <w:divBdr>
        <w:top w:val="none" w:sz="0" w:space="0" w:color="auto"/>
        <w:left w:val="none" w:sz="0" w:space="0" w:color="auto"/>
        <w:bottom w:val="none" w:sz="0" w:space="0" w:color="auto"/>
        <w:right w:val="none" w:sz="0" w:space="0" w:color="auto"/>
      </w:divBdr>
      <w:divsChild>
        <w:div w:id="125198869">
          <w:marLeft w:val="0"/>
          <w:marRight w:val="0"/>
          <w:marTop w:val="0"/>
          <w:marBottom w:val="0"/>
          <w:divBdr>
            <w:top w:val="none" w:sz="0" w:space="0" w:color="auto"/>
            <w:left w:val="none" w:sz="0" w:space="0" w:color="auto"/>
            <w:bottom w:val="none" w:sz="0" w:space="0" w:color="auto"/>
            <w:right w:val="none" w:sz="0" w:space="0" w:color="auto"/>
          </w:divBdr>
          <w:divsChild>
            <w:div w:id="776096703">
              <w:marLeft w:val="0"/>
              <w:marRight w:val="0"/>
              <w:marTop w:val="0"/>
              <w:marBottom w:val="0"/>
              <w:divBdr>
                <w:top w:val="none" w:sz="0" w:space="0" w:color="auto"/>
                <w:left w:val="none" w:sz="0" w:space="0" w:color="auto"/>
                <w:bottom w:val="none" w:sz="0" w:space="0" w:color="auto"/>
                <w:right w:val="none" w:sz="0" w:space="0" w:color="auto"/>
              </w:divBdr>
              <w:divsChild>
                <w:div w:id="81294265">
                  <w:marLeft w:val="0"/>
                  <w:marRight w:val="0"/>
                  <w:marTop w:val="0"/>
                  <w:marBottom w:val="0"/>
                  <w:divBdr>
                    <w:top w:val="none" w:sz="0" w:space="0" w:color="auto"/>
                    <w:left w:val="none" w:sz="0" w:space="0" w:color="auto"/>
                    <w:bottom w:val="none" w:sz="0" w:space="0" w:color="auto"/>
                    <w:right w:val="none" w:sz="0" w:space="0" w:color="auto"/>
                  </w:divBdr>
                  <w:divsChild>
                    <w:div w:id="302514893">
                      <w:marLeft w:val="0"/>
                      <w:marRight w:val="0"/>
                      <w:marTop w:val="0"/>
                      <w:marBottom w:val="0"/>
                      <w:divBdr>
                        <w:top w:val="none" w:sz="0" w:space="0" w:color="auto"/>
                        <w:left w:val="none" w:sz="0" w:space="0" w:color="auto"/>
                        <w:bottom w:val="none" w:sz="0" w:space="0" w:color="auto"/>
                        <w:right w:val="none" w:sz="0" w:space="0" w:color="auto"/>
                      </w:divBdr>
                      <w:divsChild>
                        <w:div w:id="1107891155">
                          <w:marLeft w:val="0"/>
                          <w:marRight w:val="0"/>
                          <w:marTop w:val="0"/>
                          <w:marBottom w:val="0"/>
                          <w:divBdr>
                            <w:top w:val="none" w:sz="0" w:space="0" w:color="auto"/>
                            <w:left w:val="none" w:sz="0" w:space="0" w:color="auto"/>
                            <w:bottom w:val="none" w:sz="0" w:space="0" w:color="auto"/>
                            <w:right w:val="none" w:sz="0" w:space="0" w:color="auto"/>
                          </w:divBdr>
                          <w:divsChild>
                            <w:div w:id="647444846">
                              <w:marLeft w:val="0"/>
                              <w:marRight w:val="0"/>
                              <w:marTop w:val="0"/>
                              <w:marBottom w:val="0"/>
                              <w:divBdr>
                                <w:top w:val="none" w:sz="0" w:space="0" w:color="auto"/>
                                <w:left w:val="none" w:sz="0" w:space="0" w:color="auto"/>
                                <w:bottom w:val="none" w:sz="0" w:space="0" w:color="auto"/>
                                <w:right w:val="none" w:sz="0" w:space="0" w:color="auto"/>
                              </w:divBdr>
                              <w:divsChild>
                                <w:div w:id="1568152048">
                                  <w:marLeft w:val="0"/>
                                  <w:marRight w:val="0"/>
                                  <w:marTop w:val="0"/>
                                  <w:marBottom w:val="0"/>
                                  <w:divBdr>
                                    <w:top w:val="none" w:sz="0" w:space="0" w:color="auto"/>
                                    <w:left w:val="none" w:sz="0" w:space="0" w:color="auto"/>
                                    <w:bottom w:val="none" w:sz="0" w:space="0" w:color="auto"/>
                                    <w:right w:val="none" w:sz="0" w:space="0" w:color="auto"/>
                                  </w:divBdr>
                                  <w:divsChild>
                                    <w:div w:id="2037853850">
                                      <w:marLeft w:val="0"/>
                                      <w:marRight w:val="0"/>
                                      <w:marTop w:val="0"/>
                                      <w:marBottom w:val="0"/>
                                      <w:divBdr>
                                        <w:top w:val="none" w:sz="0" w:space="0" w:color="auto"/>
                                        <w:left w:val="none" w:sz="0" w:space="0" w:color="auto"/>
                                        <w:bottom w:val="none" w:sz="0" w:space="0" w:color="auto"/>
                                        <w:right w:val="none" w:sz="0" w:space="0" w:color="auto"/>
                                      </w:divBdr>
                                      <w:divsChild>
                                        <w:div w:id="699091123">
                                          <w:marLeft w:val="0"/>
                                          <w:marRight w:val="0"/>
                                          <w:marTop w:val="0"/>
                                          <w:marBottom w:val="0"/>
                                          <w:divBdr>
                                            <w:top w:val="none" w:sz="0" w:space="0" w:color="auto"/>
                                            <w:left w:val="none" w:sz="0" w:space="0" w:color="auto"/>
                                            <w:bottom w:val="none" w:sz="0" w:space="0" w:color="auto"/>
                                            <w:right w:val="none" w:sz="0" w:space="0" w:color="auto"/>
                                          </w:divBdr>
                                        </w:div>
                                        <w:div w:id="480121032">
                                          <w:marLeft w:val="0"/>
                                          <w:marRight w:val="0"/>
                                          <w:marTop w:val="0"/>
                                          <w:marBottom w:val="0"/>
                                          <w:divBdr>
                                            <w:top w:val="none" w:sz="0" w:space="0" w:color="auto"/>
                                            <w:left w:val="none" w:sz="0" w:space="0" w:color="auto"/>
                                            <w:bottom w:val="none" w:sz="0" w:space="0" w:color="auto"/>
                                            <w:right w:val="none" w:sz="0" w:space="0" w:color="auto"/>
                                          </w:divBdr>
                                          <w:divsChild>
                                            <w:div w:id="565727678">
                                              <w:marLeft w:val="0"/>
                                              <w:marRight w:val="0"/>
                                              <w:marTop w:val="0"/>
                                              <w:marBottom w:val="0"/>
                                              <w:divBdr>
                                                <w:top w:val="none" w:sz="0" w:space="0" w:color="auto"/>
                                                <w:left w:val="none" w:sz="0" w:space="0" w:color="auto"/>
                                                <w:bottom w:val="none" w:sz="0" w:space="0" w:color="auto"/>
                                                <w:right w:val="none" w:sz="0" w:space="0" w:color="auto"/>
                                              </w:divBdr>
                                            </w:div>
                                            <w:div w:id="196091420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53440886">
                                                  <w:marLeft w:val="0"/>
                                                  <w:marRight w:val="0"/>
                                                  <w:marTop w:val="0"/>
                                                  <w:marBottom w:val="0"/>
                                                  <w:divBdr>
                                                    <w:top w:val="none" w:sz="0" w:space="0" w:color="auto"/>
                                                    <w:left w:val="none" w:sz="0" w:space="0" w:color="auto"/>
                                                    <w:bottom w:val="none" w:sz="0" w:space="0" w:color="auto"/>
                                                    <w:right w:val="none" w:sz="0" w:space="0" w:color="auto"/>
                                                  </w:divBdr>
                                                  <w:divsChild>
                                                    <w:div w:id="812067776">
                                                      <w:marLeft w:val="0"/>
                                                      <w:marRight w:val="0"/>
                                                      <w:marTop w:val="0"/>
                                                      <w:marBottom w:val="0"/>
                                                      <w:divBdr>
                                                        <w:top w:val="none" w:sz="0" w:space="0" w:color="auto"/>
                                                        <w:left w:val="none" w:sz="0" w:space="0" w:color="auto"/>
                                                        <w:bottom w:val="none" w:sz="0" w:space="0" w:color="auto"/>
                                                        <w:right w:val="none" w:sz="0" w:space="0" w:color="auto"/>
                                                      </w:divBdr>
                                                      <w:divsChild>
                                                        <w:div w:id="19396310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6894474">
                                                      <w:marLeft w:val="0"/>
                                                      <w:marRight w:val="0"/>
                                                      <w:marTop w:val="0"/>
                                                      <w:marBottom w:val="0"/>
                                                      <w:divBdr>
                                                        <w:top w:val="none" w:sz="0" w:space="0" w:color="auto"/>
                                                        <w:left w:val="none" w:sz="0" w:space="0" w:color="auto"/>
                                                        <w:bottom w:val="none" w:sz="0" w:space="0" w:color="auto"/>
                                                        <w:right w:val="none" w:sz="0" w:space="0" w:color="auto"/>
                                                      </w:divBdr>
                                                      <w:divsChild>
                                                        <w:div w:id="21057621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79484457">
                                                      <w:marLeft w:val="0"/>
                                                      <w:marRight w:val="0"/>
                                                      <w:marTop w:val="0"/>
                                                      <w:marBottom w:val="0"/>
                                                      <w:divBdr>
                                                        <w:top w:val="none" w:sz="0" w:space="0" w:color="auto"/>
                                                        <w:left w:val="none" w:sz="0" w:space="0" w:color="auto"/>
                                                        <w:bottom w:val="none" w:sz="0" w:space="0" w:color="auto"/>
                                                        <w:right w:val="none" w:sz="0" w:space="0" w:color="auto"/>
                                                      </w:divBdr>
                                                      <w:divsChild>
                                                        <w:div w:id="4929874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17937962">
                                                      <w:marLeft w:val="0"/>
                                                      <w:marRight w:val="0"/>
                                                      <w:marTop w:val="0"/>
                                                      <w:marBottom w:val="0"/>
                                                      <w:divBdr>
                                                        <w:top w:val="none" w:sz="0" w:space="0" w:color="auto"/>
                                                        <w:left w:val="none" w:sz="0" w:space="0" w:color="auto"/>
                                                        <w:bottom w:val="none" w:sz="0" w:space="0" w:color="auto"/>
                                                        <w:right w:val="none" w:sz="0" w:space="0" w:color="auto"/>
                                                      </w:divBdr>
                                                      <w:divsChild>
                                                        <w:div w:id="7353231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2257246">
                                                      <w:marLeft w:val="0"/>
                                                      <w:marRight w:val="0"/>
                                                      <w:marTop w:val="0"/>
                                                      <w:marBottom w:val="0"/>
                                                      <w:divBdr>
                                                        <w:top w:val="none" w:sz="0" w:space="0" w:color="auto"/>
                                                        <w:left w:val="none" w:sz="0" w:space="0" w:color="auto"/>
                                                        <w:bottom w:val="none" w:sz="0" w:space="0" w:color="auto"/>
                                                        <w:right w:val="none" w:sz="0" w:space="0" w:color="auto"/>
                                                      </w:divBdr>
                                                      <w:divsChild>
                                                        <w:div w:id="1326721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6722591">
                                                              <w:marLeft w:val="0"/>
                                                              <w:marRight w:val="0"/>
                                                              <w:marTop w:val="0"/>
                                                              <w:marBottom w:val="0"/>
                                                              <w:divBdr>
                                                                <w:top w:val="none" w:sz="0" w:space="0" w:color="auto"/>
                                                                <w:left w:val="none" w:sz="0" w:space="0" w:color="auto"/>
                                                                <w:bottom w:val="none" w:sz="0" w:space="0" w:color="auto"/>
                                                                <w:right w:val="none" w:sz="0" w:space="0" w:color="auto"/>
                                                              </w:divBdr>
                                                              <w:divsChild>
                                                                <w:div w:id="20636707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61352068">
                                                              <w:marLeft w:val="0"/>
                                                              <w:marRight w:val="0"/>
                                                              <w:marTop w:val="0"/>
                                                              <w:marBottom w:val="0"/>
                                                              <w:divBdr>
                                                                <w:top w:val="none" w:sz="0" w:space="0" w:color="auto"/>
                                                                <w:left w:val="none" w:sz="0" w:space="0" w:color="auto"/>
                                                                <w:bottom w:val="none" w:sz="0" w:space="0" w:color="auto"/>
                                                                <w:right w:val="none" w:sz="0" w:space="0" w:color="auto"/>
                                                              </w:divBdr>
                                                              <w:divsChild>
                                                                <w:div w:id="18468190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418016694">
                                                      <w:marLeft w:val="0"/>
                                                      <w:marRight w:val="0"/>
                                                      <w:marTop w:val="0"/>
                                                      <w:marBottom w:val="0"/>
                                                      <w:divBdr>
                                                        <w:top w:val="none" w:sz="0" w:space="0" w:color="auto"/>
                                                        <w:left w:val="none" w:sz="0" w:space="0" w:color="auto"/>
                                                        <w:bottom w:val="none" w:sz="0" w:space="0" w:color="auto"/>
                                                        <w:right w:val="none" w:sz="0" w:space="0" w:color="auto"/>
                                                      </w:divBdr>
                                                      <w:divsChild>
                                                        <w:div w:id="15268628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52704683">
                                                      <w:marLeft w:val="0"/>
                                                      <w:marRight w:val="0"/>
                                                      <w:marTop w:val="0"/>
                                                      <w:marBottom w:val="0"/>
                                                      <w:divBdr>
                                                        <w:top w:val="none" w:sz="0" w:space="0" w:color="auto"/>
                                                        <w:left w:val="none" w:sz="0" w:space="0" w:color="auto"/>
                                                        <w:bottom w:val="none" w:sz="0" w:space="0" w:color="auto"/>
                                                        <w:right w:val="none" w:sz="0" w:space="0" w:color="auto"/>
                                                      </w:divBdr>
                                                      <w:divsChild>
                                                        <w:div w:id="207927839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478639">
                                                              <w:marLeft w:val="0"/>
                                                              <w:marRight w:val="0"/>
                                                              <w:marTop w:val="0"/>
                                                              <w:marBottom w:val="0"/>
                                                              <w:divBdr>
                                                                <w:top w:val="none" w:sz="0" w:space="0" w:color="auto"/>
                                                                <w:left w:val="none" w:sz="0" w:space="0" w:color="auto"/>
                                                                <w:bottom w:val="none" w:sz="0" w:space="0" w:color="auto"/>
                                                                <w:right w:val="none" w:sz="0" w:space="0" w:color="auto"/>
                                                              </w:divBdr>
                                                              <w:divsChild>
                                                                <w:div w:id="16842866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3161211">
                                                              <w:marLeft w:val="0"/>
                                                              <w:marRight w:val="0"/>
                                                              <w:marTop w:val="0"/>
                                                              <w:marBottom w:val="0"/>
                                                              <w:divBdr>
                                                                <w:top w:val="none" w:sz="0" w:space="0" w:color="auto"/>
                                                                <w:left w:val="none" w:sz="0" w:space="0" w:color="auto"/>
                                                                <w:bottom w:val="none" w:sz="0" w:space="0" w:color="auto"/>
                                                                <w:right w:val="none" w:sz="0" w:space="0" w:color="auto"/>
                                                              </w:divBdr>
                                                              <w:divsChild>
                                                                <w:div w:id="10976734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1714623071">
                                          <w:marLeft w:val="0"/>
                                          <w:marRight w:val="0"/>
                                          <w:marTop w:val="0"/>
                                          <w:marBottom w:val="0"/>
                                          <w:divBdr>
                                            <w:top w:val="none" w:sz="0" w:space="0" w:color="auto"/>
                                            <w:left w:val="none" w:sz="0" w:space="0" w:color="auto"/>
                                            <w:bottom w:val="none" w:sz="0" w:space="0" w:color="auto"/>
                                            <w:right w:val="none" w:sz="0" w:space="0" w:color="auto"/>
                                          </w:divBdr>
                                          <w:divsChild>
                                            <w:div w:id="1335065547">
                                              <w:marLeft w:val="0"/>
                                              <w:marRight w:val="0"/>
                                              <w:marTop w:val="0"/>
                                              <w:marBottom w:val="0"/>
                                              <w:divBdr>
                                                <w:top w:val="none" w:sz="0" w:space="0" w:color="auto"/>
                                                <w:left w:val="none" w:sz="0" w:space="0" w:color="auto"/>
                                                <w:bottom w:val="none" w:sz="0" w:space="0" w:color="auto"/>
                                                <w:right w:val="none" w:sz="0" w:space="0" w:color="auto"/>
                                              </w:divBdr>
                                            </w:div>
                                            <w:div w:id="14931379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8542530">
                                          <w:marLeft w:val="0"/>
                                          <w:marRight w:val="0"/>
                                          <w:marTop w:val="0"/>
                                          <w:marBottom w:val="0"/>
                                          <w:divBdr>
                                            <w:top w:val="none" w:sz="0" w:space="0" w:color="auto"/>
                                            <w:left w:val="none" w:sz="0" w:space="0" w:color="auto"/>
                                            <w:bottom w:val="none" w:sz="0" w:space="0" w:color="auto"/>
                                            <w:right w:val="none" w:sz="0" w:space="0" w:color="auto"/>
                                          </w:divBdr>
                                          <w:divsChild>
                                            <w:div w:id="1128477920">
                                              <w:marLeft w:val="0"/>
                                              <w:marRight w:val="0"/>
                                              <w:marTop w:val="0"/>
                                              <w:marBottom w:val="0"/>
                                              <w:divBdr>
                                                <w:top w:val="none" w:sz="0" w:space="0" w:color="auto"/>
                                                <w:left w:val="none" w:sz="0" w:space="0" w:color="auto"/>
                                                <w:bottom w:val="none" w:sz="0" w:space="0" w:color="auto"/>
                                                <w:right w:val="none" w:sz="0" w:space="0" w:color="auto"/>
                                              </w:divBdr>
                                            </w:div>
                                            <w:div w:id="7627245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873286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09829769">
                                                      <w:marLeft w:val="0"/>
                                                      <w:marRight w:val="0"/>
                                                      <w:marTop w:val="0"/>
                                                      <w:marBottom w:val="0"/>
                                                      <w:divBdr>
                                                        <w:top w:val="none" w:sz="0" w:space="0" w:color="auto"/>
                                                        <w:left w:val="none" w:sz="0" w:space="0" w:color="auto"/>
                                                        <w:bottom w:val="none" w:sz="0" w:space="0" w:color="auto"/>
                                                        <w:right w:val="none" w:sz="0" w:space="0" w:color="auto"/>
                                                      </w:divBdr>
                                                      <w:divsChild>
                                                        <w:div w:id="4314411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6191985">
                                                      <w:marLeft w:val="0"/>
                                                      <w:marRight w:val="0"/>
                                                      <w:marTop w:val="0"/>
                                                      <w:marBottom w:val="0"/>
                                                      <w:divBdr>
                                                        <w:top w:val="none" w:sz="0" w:space="0" w:color="auto"/>
                                                        <w:left w:val="none" w:sz="0" w:space="0" w:color="auto"/>
                                                        <w:bottom w:val="none" w:sz="0" w:space="0" w:color="auto"/>
                                                        <w:right w:val="none" w:sz="0" w:space="0" w:color="auto"/>
                                                      </w:divBdr>
                                                      <w:divsChild>
                                                        <w:div w:id="19244869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72109569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2072565">
                                                      <w:marLeft w:val="0"/>
                                                      <w:marRight w:val="0"/>
                                                      <w:marTop w:val="0"/>
                                                      <w:marBottom w:val="0"/>
                                                      <w:divBdr>
                                                        <w:top w:val="none" w:sz="0" w:space="0" w:color="auto"/>
                                                        <w:left w:val="none" w:sz="0" w:space="0" w:color="auto"/>
                                                        <w:bottom w:val="none" w:sz="0" w:space="0" w:color="auto"/>
                                                        <w:right w:val="none" w:sz="0" w:space="0" w:color="auto"/>
                                                      </w:divBdr>
                                                      <w:divsChild>
                                                        <w:div w:id="16750644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616079">
                                                      <w:marLeft w:val="0"/>
                                                      <w:marRight w:val="0"/>
                                                      <w:marTop w:val="0"/>
                                                      <w:marBottom w:val="0"/>
                                                      <w:divBdr>
                                                        <w:top w:val="none" w:sz="0" w:space="0" w:color="auto"/>
                                                        <w:left w:val="none" w:sz="0" w:space="0" w:color="auto"/>
                                                        <w:bottom w:val="none" w:sz="0" w:space="0" w:color="auto"/>
                                                        <w:right w:val="none" w:sz="0" w:space="0" w:color="auto"/>
                                                      </w:divBdr>
                                                      <w:divsChild>
                                                        <w:div w:id="19742134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1418983">
                                                      <w:marLeft w:val="0"/>
                                                      <w:marRight w:val="0"/>
                                                      <w:marTop w:val="0"/>
                                                      <w:marBottom w:val="0"/>
                                                      <w:divBdr>
                                                        <w:top w:val="none" w:sz="0" w:space="0" w:color="auto"/>
                                                        <w:left w:val="none" w:sz="0" w:space="0" w:color="auto"/>
                                                        <w:bottom w:val="none" w:sz="0" w:space="0" w:color="auto"/>
                                                        <w:right w:val="none" w:sz="0" w:space="0" w:color="auto"/>
                                                      </w:divBdr>
                                                      <w:divsChild>
                                                        <w:div w:id="12263321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0340379">
                                                      <w:marLeft w:val="0"/>
                                                      <w:marRight w:val="0"/>
                                                      <w:marTop w:val="0"/>
                                                      <w:marBottom w:val="0"/>
                                                      <w:divBdr>
                                                        <w:top w:val="none" w:sz="0" w:space="0" w:color="auto"/>
                                                        <w:left w:val="none" w:sz="0" w:space="0" w:color="auto"/>
                                                        <w:bottom w:val="none" w:sz="0" w:space="0" w:color="auto"/>
                                                        <w:right w:val="none" w:sz="0" w:space="0" w:color="auto"/>
                                                      </w:divBdr>
                                                      <w:divsChild>
                                                        <w:div w:id="21350590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13345060">
                                                      <w:marLeft w:val="0"/>
                                                      <w:marRight w:val="0"/>
                                                      <w:marTop w:val="0"/>
                                                      <w:marBottom w:val="0"/>
                                                      <w:divBdr>
                                                        <w:top w:val="none" w:sz="0" w:space="0" w:color="auto"/>
                                                        <w:left w:val="none" w:sz="0" w:space="0" w:color="auto"/>
                                                        <w:bottom w:val="none" w:sz="0" w:space="0" w:color="auto"/>
                                                        <w:right w:val="none" w:sz="0" w:space="0" w:color="auto"/>
                                                      </w:divBdr>
                                                      <w:divsChild>
                                                        <w:div w:id="9841659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6351509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87719926">
                                                      <w:marLeft w:val="0"/>
                                                      <w:marRight w:val="0"/>
                                                      <w:marTop w:val="0"/>
                                                      <w:marBottom w:val="0"/>
                                                      <w:divBdr>
                                                        <w:top w:val="none" w:sz="0" w:space="0" w:color="auto"/>
                                                        <w:left w:val="none" w:sz="0" w:space="0" w:color="auto"/>
                                                        <w:bottom w:val="none" w:sz="0" w:space="0" w:color="auto"/>
                                                        <w:right w:val="none" w:sz="0" w:space="0" w:color="auto"/>
                                                      </w:divBdr>
                                                      <w:divsChild>
                                                        <w:div w:id="11319410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5509015">
                                                      <w:marLeft w:val="0"/>
                                                      <w:marRight w:val="0"/>
                                                      <w:marTop w:val="0"/>
                                                      <w:marBottom w:val="0"/>
                                                      <w:divBdr>
                                                        <w:top w:val="none" w:sz="0" w:space="0" w:color="auto"/>
                                                        <w:left w:val="none" w:sz="0" w:space="0" w:color="auto"/>
                                                        <w:bottom w:val="none" w:sz="0" w:space="0" w:color="auto"/>
                                                        <w:right w:val="none" w:sz="0" w:space="0" w:color="auto"/>
                                                      </w:divBdr>
                                                      <w:divsChild>
                                                        <w:div w:id="17856151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4382256">
                                                  <w:blockQuote w:val="1"/>
                                                  <w:marLeft w:val="0"/>
                                                  <w:marRight w:val="0"/>
                                                  <w:marTop w:val="0"/>
                                                  <w:marBottom w:val="300"/>
                                                  <w:divBdr>
                                                    <w:top w:val="none" w:sz="0" w:space="0" w:color="auto"/>
                                                    <w:left w:val="single" w:sz="36" w:space="15" w:color="EEEEEE"/>
                                                    <w:bottom w:val="none" w:sz="0" w:space="0" w:color="auto"/>
                                                    <w:right w:val="none" w:sz="0" w:space="0" w:color="auto"/>
                                                  </w:divBdr>
                                                </w:div>
                                                <w:div w:id="9971974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030030229">
                                          <w:marLeft w:val="0"/>
                                          <w:marRight w:val="0"/>
                                          <w:marTop w:val="0"/>
                                          <w:marBottom w:val="0"/>
                                          <w:divBdr>
                                            <w:top w:val="none" w:sz="0" w:space="0" w:color="auto"/>
                                            <w:left w:val="none" w:sz="0" w:space="0" w:color="auto"/>
                                            <w:bottom w:val="none" w:sz="0" w:space="0" w:color="auto"/>
                                            <w:right w:val="none" w:sz="0" w:space="0" w:color="auto"/>
                                          </w:divBdr>
                                          <w:divsChild>
                                            <w:div w:id="1135442968">
                                              <w:marLeft w:val="0"/>
                                              <w:marRight w:val="0"/>
                                              <w:marTop w:val="0"/>
                                              <w:marBottom w:val="0"/>
                                              <w:divBdr>
                                                <w:top w:val="none" w:sz="0" w:space="0" w:color="auto"/>
                                                <w:left w:val="none" w:sz="0" w:space="0" w:color="auto"/>
                                                <w:bottom w:val="none" w:sz="0" w:space="0" w:color="auto"/>
                                                <w:right w:val="none" w:sz="0" w:space="0" w:color="auto"/>
                                              </w:divBdr>
                                            </w:div>
                                            <w:div w:id="14505153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60407944">
                                                  <w:blockQuote w:val="1"/>
                                                  <w:marLeft w:val="0"/>
                                                  <w:marRight w:val="0"/>
                                                  <w:marTop w:val="0"/>
                                                  <w:marBottom w:val="300"/>
                                                  <w:divBdr>
                                                    <w:top w:val="none" w:sz="0" w:space="0" w:color="auto"/>
                                                    <w:left w:val="single" w:sz="36" w:space="15" w:color="EEEEEE"/>
                                                    <w:bottom w:val="none" w:sz="0" w:space="0" w:color="auto"/>
                                                    <w:right w:val="none" w:sz="0" w:space="0" w:color="auto"/>
                                                  </w:divBdr>
                                                </w:div>
                                                <w:div w:id="182342334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07912582">
                                                      <w:marLeft w:val="0"/>
                                                      <w:marRight w:val="0"/>
                                                      <w:marTop w:val="0"/>
                                                      <w:marBottom w:val="0"/>
                                                      <w:divBdr>
                                                        <w:top w:val="none" w:sz="0" w:space="0" w:color="auto"/>
                                                        <w:left w:val="none" w:sz="0" w:space="0" w:color="auto"/>
                                                        <w:bottom w:val="none" w:sz="0" w:space="0" w:color="auto"/>
                                                        <w:right w:val="none" w:sz="0" w:space="0" w:color="auto"/>
                                                      </w:divBdr>
                                                      <w:divsChild>
                                                        <w:div w:id="4244220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65352260">
                                                      <w:marLeft w:val="0"/>
                                                      <w:marRight w:val="0"/>
                                                      <w:marTop w:val="0"/>
                                                      <w:marBottom w:val="0"/>
                                                      <w:divBdr>
                                                        <w:top w:val="none" w:sz="0" w:space="0" w:color="auto"/>
                                                        <w:left w:val="none" w:sz="0" w:space="0" w:color="auto"/>
                                                        <w:bottom w:val="none" w:sz="0" w:space="0" w:color="auto"/>
                                                        <w:right w:val="none" w:sz="0" w:space="0" w:color="auto"/>
                                                      </w:divBdr>
                                                      <w:divsChild>
                                                        <w:div w:id="17870449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9329360">
                                                      <w:marLeft w:val="0"/>
                                                      <w:marRight w:val="0"/>
                                                      <w:marTop w:val="0"/>
                                                      <w:marBottom w:val="0"/>
                                                      <w:divBdr>
                                                        <w:top w:val="none" w:sz="0" w:space="0" w:color="auto"/>
                                                        <w:left w:val="none" w:sz="0" w:space="0" w:color="auto"/>
                                                        <w:bottom w:val="none" w:sz="0" w:space="0" w:color="auto"/>
                                                        <w:right w:val="none" w:sz="0" w:space="0" w:color="auto"/>
                                                      </w:divBdr>
                                                      <w:divsChild>
                                                        <w:div w:id="9023270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8903036">
                                                      <w:marLeft w:val="0"/>
                                                      <w:marRight w:val="0"/>
                                                      <w:marTop w:val="0"/>
                                                      <w:marBottom w:val="0"/>
                                                      <w:divBdr>
                                                        <w:top w:val="none" w:sz="0" w:space="0" w:color="auto"/>
                                                        <w:left w:val="none" w:sz="0" w:space="0" w:color="auto"/>
                                                        <w:bottom w:val="none" w:sz="0" w:space="0" w:color="auto"/>
                                                        <w:right w:val="none" w:sz="0" w:space="0" w:color="auto"/>
                                                      </w:divBdr>
                                                      <w:divsChild>
                                                        <w:div w:id="21071142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661741989">
                                                  <w:blockQuote w:val="1"/>
                                                  <w:marLeft w:val="0"/>
                                                  <w:marRight w:val="0"/>
                                                  <w:marTop w:val="0"/>
                                                  <w:marBottom w:val="300"/>
                                                  <w:divBdr>
                                                    <w:top w:val="none" w:sz="0" w:space="0" w:color="auto"/>
                                                    <w:left w:val="single" w:sz="36" w:space="15" w:color="EEEEEE"/>
                                                    <w:bottom w:val="none" w:sz="0" w:space="0" w:color="auto"/>
                                                    <w:right w:val="none" w:sz="0" w:space="0" w:color="auto"/>
                                                  </w:divBdr>
                                                </w:div>
                                                <w:div w:id="93493997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11483515">
                                                      <w:marLeft w:val="0"/>
                                                      <w:marRight w:val="0"/>
                                                      <w:marTop w:val="0"/>
                                                      <w:marBottom w:val="0"/>
                                                      <w:divBdr>
                                                        <w:top w:val="none" w:sz="0" w:space="0" w:color="auto"/>
                                                        <w:left w:val="none" w:sz="0" w:space="0" w:color="auto"/>
                                                        <w:bottom w:val="none" w:sz="0" w:space="0" w:color="auto"/>
                                                        <w:right w:val="none" w:sz="0" w:space="0" w:color="auto"/>
                                                      </w:divBdr>
                                                      <w:divsChild>
                                                        <w:div w:id="4340578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604532">
                                                      <w:marLeft w:val="0"/>
                                                      <w:marRight w:val="0"/>
                                                      <w:marTop w:val="0"/>
                                                      <w:marBottom w:val="0"/>
                                                      <w:divBdr>
                                                        <w:top w:val="none" w:sz="0" w:space="0" w:color="auto"/>
                                                        <w:left w:val="none" w:sz="0" w:space="0" w:color="auto"/>
                                                        <w:bottom w:val="none" w:sz="0" w:space="0" w:color="auto"/>
                                                        <w:right w:val="none" w:sz="0" w:space="0" w:color="auto"/>
                                                      </w:divBdr>
                                                      <w:divsChild>
                                                        <w:div w:id="5153872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3428067">
                                                      <w:marLeft w:val="0"/>
                                                      <w:marRight w:val="0"/>
                                                      <w:marTop w:val="0"/>
                                                      <w:marBottom w:val="0"/>
                                                      <w:divBdr>
                                                        <w:top w:val="none" w:sz="0" w:space="0" w:color="auto"/>
                                                        <w:left w:val="none" w:sz="0" w:space="0" w:color="auto"/>
                                                        <w:bottom w:val="none" w:sz="0" w:space="0" w:color="auto"/>
                                                        <w:right w:val="none" w:sz="0" w:space="0" w:color="auto"/>
                                                      </w:divBdr>
                                                      <w:divsChild>
                                                        <w:div w:id="12987571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70948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706830">
      <w:bodyDiv w:val="1"/>
      <w:marLeft w:val="0"/>
      <w:marRight w:val="0"/>
      <w:marTop w:val="0"/>
      <w:marBottom w:val="0"/>
      <w:divBdr>
        <w:top w:val="none" w:sz="0" w:space="0" w:color="auto"/>
        <w:left w:val="none" w:sz="0" w:space="0" w:color="auto"/>
        <w:bottom w:val="none" w:sz="0" w:space="0" w:color="auto"/>
        <w:right w:val="none" w:sz="0" w:space="0" w:color="auto"/>
      </w:divBdr>
    </w:div>
    <w:div w:id="1609779976">
      <w:bodyDiv w:val="1"/>
      <w:marLeft w:val="0"/>
      <w:marRight w:val="0"/>
      <w:marTop w:val="0"/>
      <w:marBottom w:val="0"/>
      <w:divBdr>
        <w:top w:val="none" w:sz="0" w:space="0" w:color="auto"/>
        <w:left w:val="none" w:sz="0" w:space="0" w:color="auto"/>
        <w:bottom w:val="none" w:sz="0" w:space="0" w:color="auto"/>
        <w:right w:val="none" w:sz="0" w:space="0" w:color="auto"/>
      </w:divBdr>
    </w:div>
    <w:div w:id="1657220387">
      <w:bodyDiv w:val="1"/>
      <w:marLeft w:val="0"/>
      <w:marRight w:val="750"/>
      <w:marTop w:val="0"/>
      <w:marBottom w:val="0"/>
      <w:divBdr>
        <w:top w:val="none" w:sz="0" w:space="0" w:color="auto"/>
        <w:left w:val="none" w:sz="0" w:space="0" w:color="auto"/>
        <w:bottom w:val="none" w:sz="0" w:space="0" w:color="auto"/>
        <w:right w:val="none" w:sz="0" w:space="0" w:color="auto"/>
      </w:divBdr>
      <w:divsChild>
        <w:div w:id="351884226">
          <w:marLeft w:val="0"/>
          <w:marRight w:val="0"/>
          <w:marTop w:val="0"/>
          <w:marBottom w:val="0"/>
          <w:divBdr>
            <w:top w:val="none" w:sz="0" w:space="0" w:color="auto"/>
            <w:left w:val="none" w:sz="0" w:space="0" w:color="auto"/>
            <w:bottom w:val="none" w:sz="0" w:space="0" w:color="auto"/>
            <w:right w:val="none" w:sz="0" w:space="0" w:color="auto"/>
          </w:divBdr>
          <w:divsChild>
            <w:div w:id="784815150">
              <w:marLeft w:val="0"/>
              <w:marRight w:val="0"/>
              <w:marTop w:val="0"/>
              <w:marBottom w:val="0"/>
              <w:divBdr>
                <w:top w:val="none" w:sz="0" w:space="0" w:color="auto"/>
                <w:left w:val="none" w:sz="0" w:space="0" w:color="auto"/>
                <w:bottom w:val="none" w:sz="0" w:space="0" w:color="auto"/>
                <w:right w:val="none" w:sz="0" w:space="0" w:color="auto"/>
              </w:divBdr>
              <w:divsChild>
                <w:div w:id="1748186557">
                  <w:marLeft w:val="0"/>
                  <w:marRight w:val="0"/>
                  <w:marTop w:val="0"/>
                  <w:marBottom w:val="0"/>
                  <w:divBdr>
                    <w:top w:val="none" w:sz="0" w:space="0" w:color="auto"/>
                    <w:left w:val="none" w:sz="0" w:space="0" w:color="auto"/>
                    <w:bottom w:val="none" w:sz="0" w:space="0" w:color="auto"/>
                    <w:right w:val="none" w:sz="0" w:space="0" w:color="auto"/>
                  </w:divBdr>
                  <w:divsChild>
                    <w:div w:id="894388442">
                      <w:marLeft w:val="0"/>
                      <w:marRight w:val="0"/>
                      <w:marTop w:val="0"/>
                      <w:marBottom w:val="0"/>
                      <w:divBdr>
                        <w:top w:val="none" w:sz="0" w:space="0" w:color="auto"/>
                        <w:left w:val="none" w:sz="0" w:space="0" w:color="auto"/>
                        <w:bottom w:val="none" w:sz="0" w:space="0" w:color="auto"/>
                        <w:right w:val="none" w:sz="0" w:space="0" w:color="auto"/>
                      </w:divBdr>
                      <w:divsChild>
                        <w:div w:id="145828334">
                          <w:marLeft w:val="0"/>
                          <w:marRight w:val="0"/>
                          <w:marTop w:val="0"/>
                          <w:marBottom w:val="0"/>
                          <w:divBdr>
                            <w:top w:val="none" w:sz="0" w:space="0" w:color="auto"/>
                            <w:left w:val="none" w:sz="0" w:space="0" w:color="auto"/>
                            <w:bottom w:val="none" w:sz="0" w:space="0" w:color="auto"/>
                            <w:right w:val="none" w:sz="0" w:space="0" w:color="auto"/>
                          </w:divBdr>
                          <w:divsChild>
                            <w:div w:id="824200031">
                              <w:marLeft w:val="0"/>
                              <w:marRight w:val="0"/>
                              <w:marTop w:val="0"/>
                              <w:marBottom w:val="0"/>
                              <w:divBdr>
                                <w:top w:val="none" w:sz="0" w:space="0" w:color="auto"/>
                                <w:left w:val="none" w:sz="0" w:space="0" w:color="auto"/>
                                <w:bottom w:val="none" w:sz="0" w:space="0" w:color="auto"/>
                                <w:right w:val="none" w:sz="0" w:space="0" w:color="auto"/>
                              </w:divBdr>
                              <w:divsChild>
                                <w:div w:id="521628584">
                                  <w:marLeft w:val="0"/>
                                  <w:marRight w:val="0"/>
                                  <w:marTop w:val="0"/>
                                  <w:marBottom w:val="0"/>
                                  <w:divBdr>
                                    <w:top w:val="none" w:sz="0" w:space="0" w:color="auto"/>
                                    <w:left w:val="none" w:sz="0" w:space="0" w:color="auto"/>
                                    <w:bottom w:val="none" w:sz="0" w:space="0" w:color="auto"/>
                                    <w:right w:val="none" w:sz="0" w:space="0" w:color="auto"/>
                                  </w:divBdr>
                                  <w:divsChild>
                                    <w:div w:id="1398018116">
                                      <w:marLeft w:val="0"/>
                                      <w:marRight w:val="0"/>
                                      <w:marTop w:val="0"/>
                                      <w:marBottom w:val="0"/>
                                      <w:divBdr>
                                        <w:top w:val="none" w:sz="0" w:space="0" w:color="auto"/>
                                        <w:left w:val="none" w:sz="0" w:space="0" w:color="auto"/>
                                        <w:bottom w:val="none" w:sz="0" w:space="0" w:color="auto"/>
                                        <w:right w:val="none" w:sz="0" w:space="0" w:color="auto"/>
                                      </w:divBdr>
                                      <w:divsChild>
                                        <w:div w:id="1958296807">
                                          <w:marLeft w:val="0"/>
                                          <w:marRight w:val="0"/>
                                          <w:marTop w:val="0"/>
                                          <w:marBottom w:val="0"/>
                                          <w:divBdr>
                                            <w:top w:val="none" w:sz="0" w:space="0" w:color="auto"/>
                                            <w:left w:val="none" w:sz="0" w:space="0" w:color="auto"/>
                                            <w:bottom w:val="none" w:sz="0" w:space="0" w:color="auto"/>
                                            <w:right w:val="none" w:sz="0" w:space="0" w:color="auto"/>
                                          </w:divBdr>
                                        </w:div>
                                        <w:div w:id="1120607293">
                                          <w:marLeft w:val="0"/>
                                          <w:marRight w:val="0"/>
                                          <w:marTop w:val="0"/>
                                          <w:marBottom w:val="0"/>
                                          <w:divBdr>
                                            <w:top w:val="none" w:sz="0" w:space="0" w:color="auto"/>
                                            <w:left w:val="none" w:sz="0" w:space="0" w:color="auto"/>
                                            <w:bottom w:val="none" w:sz="0" w:space="0" w:color="auto"/>
                                            <w:right w:val="none" w:sz="0" w:space="0" w:color="auto"/>
                                          </w:divBdr>
                                          <w:divsChild>
                                            <w:div w:id="2112428656">
                                              <w:marLeft w:val="0"/>
                                              <w:marRight w:val="0"/>
                                              <w:marTop w:val="0"/>
                                              <w:marBottom w:val="0"/>
                                              <w:divBdr>
                                                <w:top w:val="none" w:sz="0" w:space="0" w:color="auto"/>
                                                <w:left w:val="none" w:sz="0" w:space="0" w:color="auto"/>
                                                <w:bottom w:val="none" w:sz="0" w:space="0" w:color="auto"/>
                                                <w:right w:val="none" w:sz="0" w:space="0" w:color="auto"/>
                                              </w:divBdr>
                                            </w:div>
                                            <w:div w:id="5083267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28476954">
                                                  <w:marLeft w:val="0"/>
                                                  <w:marRight w:val="0"/>
                                                  <w:marTop w:val="0"/>
                                                  <w:marBottom w:val="0"/>
                                                  <w:divBdr>
                                                    <w:top w:val="none" w:sz="0" w:space="0" w:color="auto"/>
                                                    <w:left w:val="none" w:sz="0" w:space="0" w:color="auto"/>
                                                    <w:bottom w:val="none" w:sz="0" w:space="0" w:color="auto"/>
                                                    <w:right w:val="none" w:sz="0" w:space="0" w:color="auto"/>
                                                  </w:divBdr>
                                                </w:div>
                                                <w:div w:id="11065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397">
                                          <w:marLeft w:val="0"/>
                                          <w:marRight w:val="0"/>
                                          <w:marTop w:val="0"/>
                                          <w:marBottom w:val="0"/>
                                          <w:divBdr>
                                            <w:top w:val="none" w:sz="0" w:space="0" w:color="auto"/>
                                            <w:left w:val="none" w:sz="0" w:space="0" w:color="auto"/>
                                            <w:bottom w:val="none" w:sz="0" w:space="0" w:color="auto"/>
                                            <w:right w:val="none" w:sz="0" w:space="0" w:color="auto"/>
                                          </w:divBdr>
                                          <w:divsChild>
                                            <w:div w:id="1444374042">
                                              <w:marLeft w:val="0"/>
                                              <w:marRight w:val="0"/>
                                              <w:marTop w:val="0"/>
                                              <w:marBottom w:val="0"/>
                                              <w:divBdr>
                                                <w:top w:val="none" w:sz="0" w:space="0" w:color="auto"/>
                                                <w:left w:val="none" w:sz="0" w:space="0" w:color="auto"/>
                                                <w:bottom w:val="none" w:sz="0" w:space="0" w:color="auto"/>
                                                <w:right w:val="none" w:sz="0" w:space="0" w:color="auto"/>
                                              </w:divBdr>
                                            </w:div>
                                            <w:div w:id="72333369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7150236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95975022">
                                                      <w:marLeft w:val="0"/>
                                                      <w:marRight w:val="0"/>
                                                      <w:marTop w:val="0"/>
                                                      <w:marBottom w:val="0"/>
                                                      <w:divBdr>
                                                        <w:top w:val="none" w:sz="0" w:space="0" w:color="auto"/>
                                                        <w:left w:val="none" w:sz="0" w:space="0" w:color="auto"/>
                                                        <w:bottom w:val="none" w:sz="0" w:space="0" w:color="auto"/>
                                                        <w:right w:val="none" w:sz="0" w:space="0" w:color="auto"/>
                                                      </w:divBdr>
                                                      <w:divsChild>
                                                        <w:div w:id="721637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07694604">
                                                      <w:marLeft w:val="0"/>
                                                      <w:marRight w:val="0"/>
                                                      <w:marTop w:val="0"/>
                                                      <w:marBottom w:val="0"/>
                                                      <w:divBdr>
                                                        <w:top w:val="none" w:sz="0" w:space="0" w:color="auto"/>
                                                        <w:left w:val="none" w:sz="0" w:space="0" w:color="auto"/>
                                                        <w:bottom w:val="none" w:sz="0" w:space="0" w:color="auto"/>
                                                        <w:right w:val="none" w:sz="0" w:space="0" w:color="auto"/>
                                                      </w:divBdr>
                                                      <w:divsChild>
                                                        <w:div w:id="14558327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232123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01466762">
                                                      <w:marLeft w:val="0"/>
                                                      <w:marRight w:val="0"/>
                                                      <w:marTop w:val="0"/>
                                                      <w:marBottom w:val="0"/>
                                                      <w:divBdr>
                                                        <w:top w:val="none" w:sz="0" w:space="0" w:color="auto"/>
                                                        <w:left w:val="none" w:sz="0" w:space="0" w:color="auto"/>
                                                        <w:bottom w:val="none" w:sz="0" w:space="0" w:color="auto"/>
                                                        <w:right w:val="none" w:sz="0" w:space="0" w:color="auto"/>
                                                      </w:divBdr>
                                                      <w:divsChild>
                                                        <w:div w:id="11628876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62088456">
                                                      <w:marLeft w:val="0"/>
                                                      <w:marRight w:val="0"/>
                                                      <w:marTop w:val="0"/>
                                                      <w:marBottom w:val="0"/>
                                                      <w:divBdr>
                                                        <w:top w:val="none" w:sz="0" w:space="0" w:color="auto"/>
                                                        <w:left w:val="none" w:sz="0" w:space="0" w:color="auto"/>
                                                        <w:bottom w:val="none" w:sz="0" w:space="0" w:color="auto"/>
                                                        <w:right w:val="none" w:sz="0" w:space="0" w:color="auto"/>
                                                      </w:divBdr>
                                                      <w:divsChild>
                                                        <w:div w:id="7325060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96926902">
                                                      <w:marLeft w:val="0"/>
                                                      <w:marRight w:val="0"/>
                                                      <w:marTop w:val="0"/>
                                                      <w:marBottom w:val="0"/>
                                                      <w:divBdr>
                                                        <w:top w:val="none" w:sz="0" w:space="0" w:color="auto"/>
                                                        <w:left w:val="none" w:sz="0" w:space="0" w:color="auto"/>
                                                        <w:bottom w:val="none" w:sz="0" w:space="0" w:color="auto"/>
                                                        <w:right w:val="none" w:sz="0" w:space="0" w:color="auto"/>
                                                      </w:divBdr>
                                                      <w:divsChild>
                                                        <w:div w:id="1284060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7085752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53444783">
                                          <w:marLeft w:val="0"/>
                                          <w:marRight w:val="0"/>
                                          <w:marTop w:val="0"/>
                                          <w:marBottom w:val="0"/>
                                          <w:divBdr>
                                            <w:top w:val="none" w:sz="0" w:space="0" w:color="auto"/>
                                            <w:left w:val="none" w:sz="0" w:space="0" w:color="auto"/>
                                            <w:bottom w:val="none" w:sz="0" w:space="0" w:color="auto"/>
                                            <w:right w:val="none" w:sz="0" w:space="0" w:color="auto"/>
                                          </w:divBdr>
                                          <w:divsChild>
                                            <w:div w:id="1702316863">
                                              <w:marLeft w:val="0"/>
                                              <w:marRight w:val="0"/>
                                              <w:marTop w:val="0"/>
                                              <w:marBottom w:val="0"/>
                                              <w:divBdr>
                                                <w:top w:val="none" w:sz="0" w:space="0" w:color="auto"/>
                                                <w:left w:val="none" w:sz="0" w:space="0" w:color="auto"/>
                                                <w:bottom w:val="none" w:sz="0" w:space="0" w:color="auto"/>
                                                <w:right w:val="none" w:sz="0" w:space="0" w:color="auto"/>
                                              </w:divBdr>
                                            </w:div>
                                            <w:div w:id="13136321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45025208">
                                                  <w:blockQuote w:val="1"/>
                                                  <w:marLeft w:val="0"/>
                                                  <w:marRight w:val="0"/>
                                                  <w:marTop w:val="0"/>
                                                  <w:marBottom w:val="300"/>
                                                  <w:divBdr>
                                                    <w:top w:val="none" w:sz="0" w:space="0" w:color="auto"/>
                                                    <w:left w:val="single" w:sz="36" w:space="15" w:color="EEEEEE"/>
                                                    <w:bottom w:val="none" w:sz="0" w:space="0" w:color="auto"/>
                                                    <w:right w:val="none" w:sz="0" w:space="0" w:color="auto"/>
                                                  </w:divBdr>
                                                </w:div>
                                                <w:div w:id="1439906331">
                                                  <w:blockQuote w:val="1"/>
                                                  <w:marLeft w:val="0"/>
                                                  <w:marRight w:val="0"/>
                                                  <w:marTop w:val="0"/>
                                                  <w:marBottom w:val="300"/>
                                                  <w:divBdr>
                                                    <w:top w:val="none" w:sz="0" w:space="0" w:color="auto"/>
                                                    <w:left w:val="single" w:sz="36" w:space="15" w:color="EEEEEE"/>
                                                    <w:bottom w:val="none" w:sz="0" w:space="0" w:color="auto"/>
                                                    <w:right w:val="none" w:sz="0" w:space="0" w:color="auto"/>
                                                  </w:divBdr>
                                                </w:div>
                                                <w:div w:id="7737428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11889064">
                                          <w:marLeft w:val="0"/>
                                          <w:marRight w:val="0"/>
                                          <w:marTop w:val="0"/>
                                          <w:marBottom w:val="0"/>
                                          <w:divBdr>
                                            <w:top w:val="none" w:sz="0" w:space="0" w:color="auto"/>
                                            <w:left w:val="none" w:sz="0" w:space="0" w:color="auto"/>
                                            <w:bottom w:val="none" w:sz="0" w:space="0" w:color="auto"/>
                                            <w:right w:val="none" w:sz="0" w:space="0" w:color="auto"/>
                                          </w:divBdr>
                                          <w:divsChild>
                                            <w:div w:id="1036196211">
                                              <w:marLeft w:val="0"/>
                                              <w:marRight w:val="0"/>
                                              <w:marTop w:val="0"/>
                                              <w:marBottom w:val="0"/>
                                              <w:divBdr>
                                                <w:top w:val="none" w:sz="0" w:space="0" w:color="auto"/>
                                                <w:left w:val="none" w:sz="0" w:space="0" w:color="auto"/>
                                                <w:bottom w:val="none" w:sz="0" w:space="0" w:color="auto"/>
                                                <w:right w:val="none" w:sz="0" w:space="0" w:color="auto"/>
                                              </w:divBdr>
                                            </w:div>
                                            <w:div w:id="5308491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654019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42320524">
                                                      <w:marLeft w:val="0"/>
                                                      <w:marRight w:val="0"/>
                                                      <w:marTop w:val="0"/>
                                                      <w:marBottom w:val="0"/>
                                                      <w:divBdr>
                                                        <w:top w:val="none" w:sz="0" w:space="0" w:color="auto"/>
                                                        <w:left w:val="none" w:sz="0" w:space="0" w:color="auto"/>
                                                        <w:bottom w:val="none" w:sz="0" w:space="0" w:color="auto"/>
                                                        <w:right w:val="none" w:sz="0" w:space="0" w:color="auto"/>
                                                      </w:divBdr>
                                                      <w:divsChild>
                                                        <w:div w:id="16962317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82254011">
                                                      <w:marLeft w:val="0"/>
                                                      <w:marRight w:val="0"/>
                                                      <w:marTop w:val="0"/>
                                                      <w:marBottom w:val="0"/>
                                                      <w:divBdr>
                                                        <w:top w:val="none" w:sz="0" w:space="0" w:color="auto"/>
                                                        <w:left w:val="none" w:sz="0" w:space="0" w:color="auto"/>
                                                        <w:bottom w:val="none" w:sz="0" w:space="0" w:color="auto"/>
                                                        <w:right w:val="none" w:sz="0" w:space="0" w:color="auto"/>
                                                      </w:divBdr>
                                                      <w:divsChild>
                                                        <w:div w:id="18393470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68674339">
                                                      <w:marLeft w:val="0"/>
                                                      <w:marRight w:val="0"/>
                                                      <w:marTop w:val="0"/>
                                                      <w:marBottom w:val="0"/>
                                                      <w:divBdr>
                                                        <w:top w:val="none" w:sz="0" w:space="0" w:color="auto"/>
                                                        <w:left w:val="none" w:sz="0" w:space="0" w:color="auto"/>
                                                        <w:bottom w:val="none" w:sz="0" w:space="0" w:color="auto"/>
                                                        <w:right w:val="none" w:sz="0" w:space="0" w:color="auto"/>
                                                      </w:divBdr>
                                                      <w:divsChild>
                                                        <w:div w:id="16921043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6587496">
                                                      <w:marLeft w:val="0"/>
                                                      <w:marRight w:val="0"/>
                                                      <w:marTop w:val="0"/>
                                                      <w:marBottom w:val="0"/>
                                                      <w:divBdr>
                                                        <w:top w:val="none" w:sz="0" w:space="0" w:color="auto"/>
                                                        <w:left w:val="none" w:sz="0" w:space="0" w:color="auto"/>
                                                        <w:bottom w:val="none" w:sz="0" w:space="0" w:color="auto"/>
                                                        <w:right w:val="none" w:sz="0" w:space="0" w:color="auto"/>
                                                      </w:divBdr>
                                                      <w:divsChild>
                                                        <w:div w:id="20734583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3444487">
                                                      <w:marLeft w:val="0"/>
                                                      <w:marRight w:val="0"/>
                                                      <w:marTop w:val="0"/>
                                                      <w:marBottom w:val="0"/>
                                                      <w:divBdr>
                                                        <w:top w:val="none" w:sz="0" w:space="0" w:color="auto"/>
                                                        <w:left w:val="none" w:sz="0" w:space="0" w:color="auto"/>
                                                        <w:bottom w:val="none" w:sz="0" w:space="0" w:color="auto"/>
                                                        <w:right w:val="none" w:sz="0" w:space="0" w:color="auto"/>
                                                      </w:divBdr>
                                                      <w:divsChild>
                                                        <w:div w:id="9627305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02975235">
                                                              <w:marLeft w:val="0"/>
                                                              <w:marRight w:val="0"/>
                                                              <w:marTop w:val="0"/>
                                                              <w:marBottom w:val="0"/>
                                                              <w:divBdr>
                                                                <w:top w:val="none" w:sz="0" w:space="0" w:color="auto"/>
                                                                <w:left w:val="none" w:sz="0" w:space="0" w:color="auto"/>
                                                                <w:bottom w:val="none" w:sz="0" w:space="0" w:color="auto"/>
                                                                <w:right w:val="none" w:sz="0" w:space="0" w:color="auto"/>
                                                              </w:divBdr>
                                                              <w:divsChild>
                                                                <w:div w:id="2017502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54324176">
                                                              <w:marLeft w:val="0"/>
                                                              <w:marRight w:val="0"/>
                                                              <w:marTop w:val="0"/>
                                                              <w:marBottom w:val="0"/>
                                                              <w:divBdr>
                                                                <w:top w:val="none" w:sz="0" w:space="0" w:color="auto"/>
                                                                <w:left w:val="none" w:sz="0" w:space="0" w:color="auto"/>
                                                                <w:bottom w:val="none" w:sz="0" w:space="0" w:color="auto"/>
                                                                <w:right w:val="none" w:sz="0" w:space="0" w:color="auto"/>
                                                              </w:divBdr>
                                                              <w:divsChild>
                                                                <w:div w:id="5656035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912663023">
                                                      <w:marLeft w:val="0"/>
                                                      <w:marRight w:val="0"/>
                                                      <w:marTop w:val="0"/>
                                                      <w:marBottom w:val="0"/>
                                                      <w:divBdr>
                                                        <w:top w:val="none" w:sz="0" w:space="0" w:color="auto"/>
                                                        <w:left w:val="none" w:sz="0" w:space="0" w:color="auto"/>
                                                        <w:bottom w:val="none" w:sz="0" w:space="0" w:color="auto"/>
                                                        <w:right w:val="none" w:sz="0" w:space="0" w:color="auto"/>
                                                      </w:divBdr>
                                                      <w:divsChild>
                                                        <w:div w:id="20389191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8947776">
                                                  <w:blockQuote w:val="1"/>
                                                  <w:marLeft w:val="0"/>
                                                  <w:marRight w:val="0"/>
                                                  <w:marTop w:val="0"/>
                                                  <w:marBottom w:val="300"/>
                                                  <w:divBdr>
                                                    <w:top w:val="none" w:sz="0" w:space="0" w:color="auto"/>
                                                    <w:left w:val="single" w:sz="36" w:space="15" w:color="EEEEEE"/>
                                                    <w:bottom w:val="none" w:sz="0" w:space="0" w:color="auto"/>
                                                    <w:right w:val="none" w:sz="0" w:space="0" w:color="auto"/>
                                                  </w:divBdr>
                                                </w:div>
                                                <w:div w:id="125012041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14142070">
                                                      <w:marLeft w:val="0"/>
                                                      <w:marRight w:val="0"/>
                                                      <w:marTop w:val="0"/>
                                                      <w:marBottom w:val="0"/>
                                                      <w:divBdr>
                                                        <w:top w:val="none" w:sz="0" w:space="0" w:color="auto"/>
                                                        <w:left w:val="none" w:sz="0" w:space="0" w:color="auto"/>
                                                        <w:bottom w:val="none" w:sz="0" w:space="0" w:color="auto"/>
                                                        <w:right w:val="none" w:sz="0" w:space="0" w:color="auto"/>
                                                      </w:divBdr>
                                                      <w:divsChild>
                                                        <w:div w:id="3744758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83255712">
                                                      <w:marLeft w:val="0"/>
                                                      <w:marRight w:val="0"/>
                                                      <w:marTop w:val="0"/>
                                                      <w:marBottom w:val="0"/>
                                                      <w:divBdr>
                                                        <w:top w:val="none" w:sz="0" w:space="0" w:color="auto"/>
                                                        <w:left w:val="none" w:sz="0" w:space="0" w:color="auto"/>
                                                        <w:bottom w:val="none" w:sz="0" w:space="0" w:color="auto"/>
                                                        <w:right w:val="none" w:sz="0" w:space="0" w:color="auto"/>
                                                      </w:divBdr>
                                                      <w:divsChild>
                                                        <w:div w:id="20724578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72872422">
                                          <w:marLeft w:val="0"/>
                                          <w:marRight w:val="0"/>
                                          <w:marTop w:val="0"/>
                                          <w:marBottom w:val="0"/>
                                          <w:divBdr>
                                            <w:top w:val="none" w:sz="0" w:space="0" w:color="auto"/>
                                            <w:left w:val="none" w:sz="0" w:space="0" w:color="auto"/>
                                            <w:bottom w:val="none" w:sz="0" w:space="0" w:color="auto"/>
                                            <w:right w:val="none" w:sz="0" w:space="0" w:color="auto"/>
                                          </w:divBdr>
                                          <w:divsChild>
                                            <w:div w:id="1630626987">
                                              <w:marLeft w:val="0"/>
                                              <w:marRight w:val="0"/>
                                              <w:marTop w:val="0"/>
                                              <w:marBottom w:val="0"/>
                                              <w:divBdr>
                                                <w:top w:val="none" w:sz="0" w:space="0" w:color="auto"/>
                                                <w:left w:val="none" w:sz="0" w:space="0" w:color="auto"/>
                                                <w:bottom w:val="none" w:sz="0" w:space="0" w:color="auto"/>
                                                <w:right w:val="none" w:sz="0" w:space="0" w:color="auto"/>
                                              </w:divBdr>
                                            </w:div>
                                            <w:div w:id="4163713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4499436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00452994">
                                                      <w:marLeft w:val="0"/>
                                                      <w:marRight w:val="0"/>
                                                      <w:marTop w:val="0"/>
                                                      <w:marBottom w:val="0"/>
                                                      <w:divBdr>
                                                        <w:top w:val="none" w:sz="0" w:space="0" w:color="auto"/>
                                                        <w:left w:val="none" w:sz="0" w:space="0" w:color="auto"/>
                                                        <w:bottom w:val="none" w:sz="0" w:space="0" w:color="auto"/>
                                                        <w:right w:val="none" w:sz="0" w:space="0" w:color="auto"/>
                                                      </w:divBdr>
                                                    </w:div>
                                                    <w:div w:id="677318231">
                                                      <w:marLeft w:val="0"/>
                                                      <w:marRight w:val="0"/>
                                                      <w:marTop w:val="0"/>
                                                      <w:marBottom w:val="0"/>
                                                      <w:divBdr>
                                                        <w:top w:val="none" w:sz="0" w:space="0" w:color="auto"/>
                                                        <w:left w:val="none" w:sz="0" w:space="0" w:color="auto"/>
                                                        <w:bottom w:val="none" w:sz="0" w:space="0" w:color="auto"/>
                                                        <w:right w:val="none" w:sz="0" w:space="0" w:color="auto"/>
                                                      </w:divBdr>
                                                    </w:div>
                                                  </w:divsChild>
                                                </w:div>
                                                <w:div w:id="1328729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52838177">
                                                      <w:marLeft w:val="0"/>
                                                      <w:marRight w:val="0"/>
                                                      <w:marTop w:val="0"/>
                                                      <w:marBottom w:val="0"/>
                                                      <w:divBdr>
                                                        <w:top w:val="none" w:sz="0" w:space="0" w:color="auto"/>
                                                        <w:left w:val="none" w:sz="0" w:space="0" w:color="auto"/>
                                                        <w:bottom w:val="none" w:sz="0" w:space="0" w:color="auto"/>
                                                        <w:right w:val="none" w:sz="0" w:space="0" w:color="auto"/>
                                                      </w:divBdr>
                                                      <w:divsChild>
                                                        <w:div w:id="2800658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33367876">
                                                      <w:marLeft w:val="0"/>
                                                      <w:marRight w:val="0"/>
                                                      <w:marTop w:val="0"/>
                                                      <w:marBottom w:val="0"/>
                                                      <w:divBdr>
                                                        <w:top w:val="none" w:sz="0" w:space="0" w:color="auto"/>
                                                        <w:left w:val="none" w:sz="0" w:space="0" w:color="auto"/>
                                                        <w:bottom w:val="none" w:sz="0" w:space="0" w:color="auto"/>
                                                        <w:right w:val="none" w:sz="0" w:space="0" w:color="auto"/>
                                                      </w:divBdr>
                                                      <w:divsChild>
                                                        <w:div w:id="10335056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446537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43434566">
                                                      <w:marLeft w:val="0"/>
                                                      <w:marRight w:val="0"/>
                                                      <w:marTop w:val="0"/>
                                                      <w:marBottom w:val="0"/>
                                                      <w:divBdr>
                                                        <w:top w:val="none" w:sz="0" w:space="0" w:color="auto"/>
                                                        <w:left w:val="none" w:sz="0" w:space="0" w:color="auto"/>
                                                        <w:bottom w:val="none" w:sz="0" w:space="0" w:color="auto"/>
                                                        <w:right w:val="none" w:sz="0" w:space="0" w:color="auto"/>
                                                      </w:divBdr>
                                                      <w:divsChild>
                                                        <w:div w:id="2257728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76061541">
                                                      <w:marLeft w:val="0"/>
                                                      <w:marRight w:val="0"/>
                                                      <w:marTop w:val="0"/>
                                                      <w:marBottom w:val="0"/>
                                                      <w:divBdr>
                                                        <w:top w:val="none" w:sz="0" w:space="0" w:color="auto"/>
                                                        <w:left w:val="none" w:sz="0" w:space="0" w:color="auto"/>
                                                        <w:bottom w:val="none" w:sz="0" w:space="0" w:color="auto"/>
                                                        <w:right w:val="none" w:sz="0" w:space="0" w:color="auto"/>
                                                      </w:divBdr>
                                                      <w:divsChild>
                                                        <w:div w:id="17054030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0987115">
                                                      <w:marLeft w:val="0"/>
                                                      <w:marRight w:val="0"/>
                                                      <w:marTop w:val="0"/>
                                                      <w:marBottom w:val="0"/>
                                                      <w:divBdr>
                                                        <w:top w:val="none" w:sz="0" w:space="0" w:color="auto"/>
                                                        <w:left w:val="none" w:sz="0" w:space="0" w:color="auto"/>
                                                        <w:bottom w:val="none" w:sz="0" w:space="0" w:color="auto"/>
                                                        <w:right w:val="none" w:sz="0" w:space="0" w:color="auto"/>
                                                      </w:divBdr>
                                                      <w:divsChild>
                                                        <w:div w:id="2303858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53155630">
                                                      <w:marLeft w:val="0"/>
                                                      <w:marRight w:val="0"/>
                                                      <w:marTop w:val="0"/>
                                                      <w:marBottom w:val="0"/>
                                                      <w:divBdr>
                                                        <w:top w:val="none" w:sz="0" w:space="0" w:color="auto"/>
                                                        <w:left w:val="none" w:sz="0" w:space="0" w:color="auto"/>
                                                        <w:bottom w:val="none" w:sz="0" w:space="0" w:color="auto"/>
                                                        <w:right w:val="none" w:sz="0" w:space="0" w:color="auto"/>
                                                      </w:divBdr>
                                                      <w:divsChild>
                                                        <w:div w:id="1869876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1191793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11636171">
                                                      <w:marLeft w:val="0"/>
                                                      <w:marRight w:val="0"/>
                                                      <w:marTop w:val="0"/>
                                                      <w:marBottom w:val="0"/>
                                                      <w:divBdr>
                                                        <w:top w:val="none" w:sz="0" w:space="0" w:color="auto"/>
                                                        <w:left w:val="none" w:sz="0" w:space="0" w:color="auto"/>
                                                        <w:bottom w:val="none" w:sz="0" w:space="0" w:color="auto"/>
                                                        <w:right w:val="none" w:sz="0" w:space="0" w:color="auto"/>
                                                      </w:divBdr>
                                                      <w:divsChild>
                                                        <w:div w:id="10553482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94917531">
                                                      <w:marLeft w:val="0"/>
                                                      <w:marRight w:val="0"/>
                                                      <w:marTop w:val="0"/>
                                                      <w:marBottom w:val="0"/>
                                                      <w:divBdr>
                                                        <w:top w:val="none" w:sz="0" w:space="0" w:color="auto"/>
                                                        <w:left w:val="none" w:sz="0" w:space="0" w:color="auto"/>
                                                        <w:bottom w:val="none" w:sz="0" w:space="0" w:color="auto"/>
                                                        <w:right w:val="none" w:sz="0" w:space="0" w:color="auto"/>
                                                      </w:divBdr>
                                                      <w:divsChild>
                                                        <w:div w:id="1367995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869579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966279">
      <w:bodyDiv w:val="1"/>
      <w:marLeft w:val="0"/>
      <w:marRight w:val="0"/>
      <w:marTop w:val="0"/>
      <w:marBottom w:val="0"/>
      <w:divBdr>
        <w:top w:val="none" w:sz="0" w:space="0" w:color="auto"/>
        <w:left w:val="none" w:sz="0" w:space="0" w:color="auto"/>
        <w:bottom w:val="none" w:sz="0" w:space="0" w:color="auto"/>
        <w:right w:val="none" w:sz="0" w:space="0" w:color="auto"/>
      </w:divBdr>
    </w:div>
    <w:div w:id="1665090652">
      <w:bodyDiv w:val="1"/>
      <w:marLeft w:val="0"/>
      <w:marRight w:val="0"/>
      <w:marTop w:val="0"/>
      <w:marBottom w:val="0"/>
      <w:divBdr>
        <w:top w:val="none" w:sz="0" w:space="0" w:color="auto"/>
        <w:left w:val="none" w:sz="0" w:space="0" w:color="auto"/>
        <w:bottom w:val="none" w:sz="0" w:space="0" w:color="auto"/>
        <w:right w:val="none" w:sz="0" w:space="0" w:color="auto"/>
      </w:divBdr>
    </w:div>
    <w:div w:id="1678732717">
      <w:bodyDiv w:val="1"/>
      <w:marLeft w:val="0"/>
      <w:marRight w:val="0"/>
      <w:marTop w:val="0"/>
      <w:marBottom w:val="0"/>
      <w:divBdr>
        <w:top w:val="none" w:sz="0" w:space="0" w:color="auto"/>
        <w:left w:val="none" w:sz="0" w:space="0" w:color="auto"/>
        <w:bottom w:val="none" w:sz="0" w:space="0" w:color="auto"/>
        <w:right w:val="none" w:sz="0" w:space="0" w:color="auto"/>
      </w:divBdr>
    </w:div>
    <w:div w:id="1699741924">
      <w:bodyDiv w:val="1"/>
      <w:marLeft w:val="0"/>
      <w:marRight w:val="0"/>
      <w:marTop w:val="0"/>
      <w:marBottom w:val="0"/>
      <w:divBdr>
        <w:top w:val="none" w:sz="0" w:space="0" w:color="auto"/>
        <w:left w:val="none" w:sz="0" w:space="0" w:color="auto"/>
        <w:bottom w:val="none" w:sz="0" w:space="0" w:color="auto"/>
        <w:right w:val="none" w:sz="0" w:space="0" w:color="auto"/>
      </w:divBdr>
    </w:div>
    <w:div w:id="1721054190">
      <w:bodyDiv w:val="1"/>
      <w:marLeft w:val="0"/>
      <w:marRight w:val="750"/>
      <w:marTop w:val="0"/>
      <w:marBottom w:val="0"/>
      <w:divBdr>
        <w:top w:val="none" w:sz="0" w:space="0" w:color="auto"/>
        <w:left w:val="none" w:sz="0" w:space="0" w:color="auto"/>
        <w:bottom w:val="none" w:sz="0" w:space="0" w:color="auto"/>
        <w:right w:val="none" w:sz="0" w:space="0" w:color="auto"/>
      </w:divBdr>
      <w:divsChild>
        <w:div w:id="408582328">
          <w:marLeft w:val="0"/>
          <w:marRight w:val="0"/>
          <w:marTop w:val="0"/>
          <w:marBottom w:val="0"/>
          <w:divBdr>
            <w:top w:val="none" w:sz="0" w:space="0" w:color="auto"/>
            <w:left w:val="none" w:sz="0" w:space="0" w:color="auto"/>
            <w:bottom w:val="none" w:sz="0" w:space="0" w:color="auto"/>
            <w:right w:val="none" w:sz="0" w:space="0" w:color="auto"/>
          </w:divBdr>
          <w:divsChild>
            <w:div w:id="635987058">
              <w:marLeft w:val="0"/>
              <w:marRight w:val="0"/>
              <w:marTop w:val="0"/>
              <w:marBottom w:val="0"/>
              <w:divBdr>
                <w:top w:val="none" w:sz="0" w:space="0" w:color="auto"/>
                <w:left w:val="none" w:sz="0" w:space="0" w:color="auto"/>
                <w:bottom w:val="none" w:sz="0" w:space="0" w:color="auto"/>
                <w:right w:val="none" w:sz="0" w:space="0" w:color="auto"/>
              </w:divBdr>
              <w:divsChild>
                <w:div w:id="2125953934">
                  <w:marLeft w:val="0"/>
                  <w:marRight w:val="0"/>
                  <w:marTop w:val="0"/>
                  <w:marBottom w:val="0"/>
                  <w:divBdr>
                    <w:top w:val="none" w:sz="0" w:space="0" w:color="auto"/>
                    <w:left w:val="none" w:sz="0" w:space="0" w:color="auto"/>
                    <w:bottom w:val="none" w:sz="0" w:space="0" w:color="auto"/>
                    <w:right w:val="none" w:sz="0" w:space="0" w:color="auto"/>
                  </w:divBdr>
                  <w:divsChild>
                    <w:div w:id="250898085">
                      <w:marLeft w:val="0"/>
                      <w:marRight w:val="0"/>
                      <w:marTop w:val="0"/>
                      <w:marBottom w:val="0"/>
                      <w:divBdr>
                        <w:top w:val="none" w:sz="0" w:space="0" w:color="auto"/>
                        <w:left w:val="none" w:sz="0" w:space="0" w:color="auto"/>
                        <w:bottom w:val="none" w:sz="0" w:space="0" w:color="auto"/>
                        <w:right w:val="none" w:sz="0" w:space="0" w:color="auto"/>
                      </w:divBdr>
                      <w:divsChild>
                        <w:div w:id="1609501717">
                          <w:marLeft w:val="0"/>
                          <w:marRight w:val="0"/>
                          <w:marTop w:val="0"/>
                          <w:marBottom w:val="0"/>
                          <w:divBdr>
                            <w:top w:val="none" w:sz="0" w:space="0" w:color="auto"/>
                            <w:left w:val="none" w:sz="0" w:space="0" w:color="auto"/>
                            <w:bottom w:val="none" w:sz="0" w:space="0" w:color="auto"/>
                            <w:right w:val="none" w:sz="0" w:space="0" w:color="auto"/>
                          </w:divBdr>
                          <w:divsChild>
                            <w:div w:id="1028919093">
                              <w:marLeft w:val="0"/>
                              <w:marRight w:val="0"/>
                              <w:marTop w:val="0"/>
                              <w:marBottom w:val="0"/>
                              <w:divBdr>
                                <w:top w:val="none" w:sz="0" w:space="0" w:color="auto"/>
                                <w:left w:val="none" w:sz="0" w:space="0" w:color="auto"/>
                                <w:bottom w:val="none" w:sz="0" w:space="0" w:color="auto"/>
                                <w:right w:val="none" w:sz="0" w:space="0" w:color="auto"/>
                              </w:divBdr>
                              <w:divsChild>
                                <w:div w:id="1469085356">
                                  <w:marLeft w:val="0"/>
                                  <w:marRight w:val="0"/>
                                  <w:marTop w:val="0"/>
                                  <w:marBottom w:val="0"/>
                                  <w:divBdr>
                                    <w:top w:val="none" w:sz="0" w:space="0" w:color="auto"/>
                                    <w:left w:val="none" w:sz="0" w:space="0" w:color="auto"/>
                                    <w:bottom w:val="none" w:sz="0" w:space="0" w:color="auto"/>
                                    <w:right w:val="none" w:sz="0" w:space="0" w:color="auto"/>
                                  </w:divBdr>
                                  <w:divsChild>
                                    <w:div w:id="1809200624">
                                      <w:marLeft w:val="0"/>
                                      <w:marRight w:val="0"/>
                                      <w:marTop w:val="0"/>
                                      <w:marBottom w:val="0"/>
                                      <w:divBdr>
                                        <w:top w:val="none" w:sz="0" w:space="0" w:color="auto"/>
                                        <w:left w:val="none" w:sz="0" w:space="0" w:color="auto"/>
                                        <w:bottom w:val="none" w:sz="0" w:space="0" w:color="auto"/>
                                        <w:right w:val="none" w:sz="0" w:space="0" w:color="auto"/>
                                      </w:divBdr>
                                      <w:divsChild>
                                        <w:div w:id="61494461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506364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32476901">
                                                  <w:marLeft w:val="0"/>
                                                  <w:marRight w:val="0"/>
                                                  <w:marTop w:val="0"/>
                                                  <w:marBottom w:val="0"/>
                                                  <w:divBdr>
                                                    <w:top w:val="none" w:sz="0" w:space="0" w:color="auto"/>
                                                    <w:left w:val="none" w:sz="0" w:space="0" w:color="auto"/>
                                                    <w:bottom w:val="none" w:sz="0" w:space="0" w:color="auto"/>
                                                    <w:right w:val="none" w:sz="0" w:space="0" w:color="auto"/>
                                                  </w:divBdr>
                                                </w:div>
                                                <w:div w:id="1665426315">
                                                  <w:marLeft w:val="0"/>
                                                  <w:marRight w:val="0"/>
                                                  <w:marTop w:val="0"/>
                                                  <w:marBottom w:val="0"/>
                                                  <w:divBdr>
                                                    <w:top w:val="none" w:sz="0" w:space="0" w:color="auto"/>
                                                    <w:left w:val="none" w:sz="0" w:space="0" w:color="auto"/>
                                                    <w:bottom w:val="none" w:sz="0" w:space="0" w:color="auto"/>
                                                    <w:right w:val="none" w:sz="0" w:space="0" w:color="auto"/>
                                                  </w:divBdr>
                                                  <w:divsChild>
                                                    <w:div w:id="1981883579">
                                                      <w:marLeft w:val="0"/>
                                                      <w:marRight w:val="0"/>
                                                      <w:marTop w:val="0"/>
                                                      <w:marBottom w:val="0"/>
                                                      <w:divBdr>
                                                        <w:top w:val="none" w:sz="0" w:space="0" w:color="auto"/>
                                                        <w:left w:val="none" w:sz="0" w:space="0" w:color="auto"/>
                                                        <w:bottom w:val="none" w:sz="0" w:space="0" w:color="auto"/>
                                                        <w:right w:val="none" w:sz="0" w:space="0" w:color="auto"/>
                                                      </w:divBdr>
                                                      <w:divsChild>
                                                        <w:div w:id="11417732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00722518">
                                                      <w:marLeft w:val="0"/>
                                                      <w:marRight w:val="0"/>
                                                      <w:marTop w:val="0"/>
                                                      <w:marBottom w:val="0"/>
                                                      <w:divBdr>
                                                        <w:top w:val="none" w:sz="0" w:space="0" w:color="auto"/>
                                                        <w:left w:val="none" w:sz="0" w:space="0" w:color="auto"/>
                                                        <w:bottom w:val="none" w:sz="0" w:space="0" w:color="auto"/>
                                                        <w:right w:val="none" w:sz="0" w:space="0" w:color="auto"/>
                                                      </w:divBdr>
                                                      <w:divsChild>
                                                        <w:div w:id="9584161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69233116">
                                                  <w:marLeft w:val="0"/>
                                                  <w:marRight w:val="0"/>
                                                  <w:marTop w:val="0"/>
                                                  <w:marBottom w:val="0"/>
                                                  <w:divBdr>
                                                    <w:top w:val="none" w:sz="0" w:space="0" w:color="auto"/>
                                                    <w:left w:val="none" w:sz="0" w:space="0" w:color="auto"/>
                                                    <w:bottom w:val="none" w:sz="0" w:space="0" w:color="auto"/>
                                                    <w:right w:val="none" w:sz="0" w:space="0" w:color="auto"/>
                                                  </w:divBdr>
                                                </w:div>
                                                <w:div w:id="1509638931">
                                                  <w:marLeft w:val="0"/>
                                                  <w:marRight w:val="0"/>
                                                  <w:marTop w:val="0"/>
                                                  <w:marBottom w:val="0"/>
                                                  <w:divBdr>
                                                    <w:top w:val="none" w:sz="0" w:space="0" w:color="auto"/>
                                                    <w:left w:val="none" w:sz="0" w:space="0" w:color="auto"/>
                                                    <w:bottom w:val="none" w:sz="0" w:space="0" w:color="auto"/>
                                                    <w:right w:val="none" w:sz="0" w:space="0" w:color="auto"/>
                                                  </w:divBdr>
                                                </w:div>
                                                <w:div w:id="1362171658">
                                                  <w:marLeft w:val="0"/>
                                                  <w:marRight w:val="0"/>
                                                  <w:marTop w:val="0"/>
                                                  <w:marBottom w:val="0"/>
                                                  <w:divBdr>
                                                    <w:top w:val="none" w:sz="0" w:space="0" w:color="auto"/>
                                                    <w:left w:val="none" w:sz="0" w:space="0" w:color="auto"/>
                                                    <w:bottom w:val="none" w:sz="0" w:space="0" w:color="auto"/>
                                                    <w:right w:val="none" w:sz="0" w:space="0" w:color="auto"/>
                                                  </w:divBdr>
                                                </w:div>
                                                <w:div w:id="1871645944">
                                                  <w:marLeft w:val="0"/>
                                                  <w:marRight w:val="0"/>
                                                  <w:marTop w:val="0"/>
                                                  <w:marBottom w:val="0"/>
                                                  <w:divBdr>
                                                    <w:top w:val="none" w:sz="0" w:space="0" w:color="auto"/>
                                                    <w:left w:val="none" w:sz="0" w:space="0" w:color="auto"/>
                                                    <w:bottom w:val="none" w:sz="0" w:space="0" w:color="auto"/>
                                                    <w:right w:val="none" w:sz="0" w:space="0" w:color="auto"/>
                                                  </w:divBdr>
                                                </w:div>
                                                <w:div w:id="283735273">
                                                  <w:marLeft w:val="0"/>
                                                  <w:marRight w:val="0"/>
                                                  <w:marTop w:val="0"/>
                                                  <w:marBottom w:val="0"/>
                                                  <w:divBdr>
                                                    <w:top w:val="none" w:sz="0" w:space="0" w:color="auto"/>
                                                    <w:left w:val="none" w:sz="0" w:space="0" w:color="auto"/>
                                                    <w:bottom w:val="none" w:sz="0" w:space="0" w:color="auto"/>
                                                    <w:right w:val="none" w:sz="0" w:space="0" w:color="auto"/>
                                                  </w:divBdr>
                                                  <w:divsChild>
                                                    <w:div w:id="1322349286">
                                                      <w:marLeft w:val="0"/>
                                                      <w:marRight w:val="0"/>
                                                      <w:marTop w:val="0"/>
                                                      <w:marBottom w:val="0"/>
                                                      <w:divBdr>
                                                        <w:top w:val="none" w:sz="0" w:space="0" w:color="auto"/>
                                                        <w:left w:val="none" w:sz="0" w:space="0" w:color="auto"/>
                                                        <w:bottom w:val="none" w:sz="0" w:space="0" w:color="auto"/>
                                                        <w:right w:val="none" w:sz="0" w:space="0" w:color="auto"/>
                                                      </w:divBdr>
                                                      <w:divsChild>
                                                        <w:div w:id="1655909841">
                                                          <w:marLeft w:val="0"/>
                                                          <w:marRight w:val="0"/>
                                                          <w:marTop w:val="0"/>
                                                          <w:marBottom w:val="0"/>
                                                          <w:divBdr>
                                                            <w:top w:val="none" w:sz="0" w:space="0" w:color="auto"/>
                                                            <w:left w:val="none" w:sz="0" w:space="0" w:color="auto"/>
                                                            <w:bottom w:val="none" w:sz="0" w:space="0" w:color="auto"/>
                                                            <w:right w:val="none" w:sz="0" w:space="0" w:color="auto"/>
                                                          </w:divBdr>
                                                          <w:divsChild>
                                                            <w:div w:id="3278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1312">
                                                  <w:marLeft w:val="0"/>
                                                  <w:marRight w:val="0"/>
                                                  <w:marTop w:val="0"/>
                                                  <w:marBottom w:val="0"/>
                                                  <w:divBdr>
                                                    <w:top w:val="none" w:sz="0" w:space="0" w:color="auto"/>
                                                    <w:left w:val="none" w:sz="0" w:space="0" w:color="auto"/>
                                                    <w:bottom w:val="none" w:sz="0" w:space="0" w:color="auto"/>
                                                    <w:right w:val="none" w:sz="0" w:space="0" w:color="auto"/>
                                                  </w:divBdr>
                                                </w:div>
                                                <w:div w:id="1134178697">
                                                  <w:marLeft w:val="0"/>
                                                  <w:marRight w:val="0"/>
                                                  <w:marTop w:val="0"/>
                                                  <w:marBottom w:val="0"/>
                                                  <w:divBdr>
                                                    <w:top w:val="none" w:sz="0" w:space="0" w:color="auto"/>
                                                    <w:left w:val="none" w:sz="0" w:space="0" w:color="auto"/>
                                                    <w:bottom w:val="none" w:sz="0" w:space="0" w:color="auto"/>
                                                    <w:right w:val="none" w:sz="0" w:space="0" w:color="auto"/>
                                                  </w:divBdr>
                                                </w:div>
                                                <w:div w:id="1699887113">
                                                  <w:marLeft w:val="0"/>
                                                  <w:marRight w:val="0"/>
                                                  <w:marTop w:val="0"/>
                                                  <w:marBottom w:val="0"/>
                                                  <w:divBdr>
                                                    <w:top w:val="none" w:sz="0" w:space="0" w:color="auto"/>
                                                    <w:left w:val="none" w:sz="0" w:space="0" w:color="auto"/>
                                                    <w:bottom w:val="none" w:sz="0" w:space="0" w:color="auto"/>
                                                    <w:right w:val="none" w:sz="0" w:space="0" w:color="auto"/>
                                                  </w:divBdr>
                                                </w:div>
                                                <w:div w:id="1344674064">
                                                  <w:marLeft w:val="0"/>
                                                  <w:marRight w:val="0"/>
                                                  <w:marTop w:val="0"/>
                                                  <w:marBottom w:val="0"/>
                                                  <w:divBdr>
                                                    <w:top w:val="none" w:sz="0" w:space="0" w:color="auto"/>
                                                    <w:left w:val="none" w:sz="0" w:space="0" w:color="auto"/>
                                                    <w:bottom w:val="none" w:sz="0" w:space="0" w:color="auto"/>
                                                    <w:right w:val="none" w:sz="0" w:space="0" w:color="auto"/>
                                                  </w:divBdr>
                                                  <w:divsChild>
                                                    <w:div w:id="167136991">
                                                      <w:marLeft w:val="0"/>
                                                      <w:marRight w:val="0"/>
                                                      <w:marTop w:val="0"/>
                                                      <w:marBottom w:val="0"/>
                                                      <w:divBdr>
                                                        <w:top w:val="none" w:sz="0" w:space="0" w:color="auto"/>
                                                        <w:left w:val="none" w:sz="0" w:space="0" w:color="auto"/>
                                                        <w:bottom w:val="none" w:sz="0" w:space="0" w:color="auto"/>
                                                        <w:right w:val="none" w:sz="0" w:space="0" w:color="auto"/>
                                                      </w:divBdr>
                                                      <w:divsChild>
                                                        <w:div w:id="12320368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1485447">
                                                      <w:marLeft w:val="0"/>
                                                      <w:marRight w:val="0"/>
                                                      <w:marTop w:val="0"/>
                                                      <w:marBottom w:val="0"/>
                                                      <w:divBdr>
                                                        <w:top w:val="none" w:sz="0" w:space="0" w:color="auto"/>
                                                        <w:left w:val="none" w:sz="0" w:space="0" w:color="auto"/>
                                                        <w:bottom w:val="none" w:sz="0" w:space="0" w:color="auto"/>
                                                        <w:right w:val="none" w:sz="0" w:space="0" w:color="auto"/>
                                                      </w:divBdr>
                                                      <w:divsChild>
                                                        <w:div w:id="19242989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406540438">
                                                  <w:marLeft w:val="0"/>
                                                  <w:marRight w:val="0"/>
                                                  <w:marTop w:val="0"/>
                                                  <w:marBottom w:val="0"/>
                                                  <w:divBdr>
                                                    <w:top w:val="none" w:sz="0" w:space="0" w:color="auto"/>
                                                    <w:left w:val="none" w:sz="0" w:space="0" w:color="auto"/>
                                                    <w:bottom w:val="none" w:sz="0" w:space="0" w:color="auto"/>
                                                    <w:right w:val="none" w:sz="0" w:space="0" w:color="auto"/>
                                                  </w:divBdr>
                                                  <w:divsChild>
                                                    <w:div w:id="1005324876">
                                                      <w:marLeft w:val="0"/>
                                                      <w:marRight w:val="0"/>
                                                      <w:marTop w:val="0"/>
                                                      <w:marBottom w:val="0"/>
                                                      <w:divBdr>
                                                        <w:top w:val="none" w:sz="0" w:space="0" w:color="auto"/>
                                                        <w:left w:val="none" w:sz="0" w:space="0" w:color="auto"/>
                                                        <w:bottom w:val="none" w:sz="0" w:space="0" w:color="auto"/>
                                                        <w:right w:val="none" w:sz="0" w:space="0" w:color="auto"/>
                                                      </w:divBdr>
                                                      <w:divsChild>
                                                        <w:div w:id="1445003479">
                                                          <w:marLeft w:val="0"/>
                                                          <w:marRight w:val="0"/>
                                                          <w:marTop w:val="0"/>
                                                          <w:marBottom w:val="0"/>
                                                          <w:divBdr>
                                                            <w:top w:val="none" w:sz="0" w:space="0" w:color="auto"/>
                                                            <w:left w:val="none" w:sz="0" w:space="0" w:color="auto"/>
                                                            <w:bottom w:val="none" w:sz="0" w:space="0" w:color="auto"/>
                                                            <w:right w:val="none" w:sz="0" w:space="0" w:color="auto"/>
                                                          </w:divBdr>
                                                          <w:divsChild>
                                                            <w:div w:id="123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525754">
      <w:bodyDiv w:val="1"/>
      <w:marLeft w:val="0"/>
      <w:marRight w:val="0"/>
      <w:marTop w:val="0"/>
      <w:marBottom w:val="0"/>
      <w:divBdr>
        <w:top w:val="none" w:sz="0" w:space="0" w:color="auto"/>
        <w:left w:val="none" w:sz="0" w:space="0" w:color="auto"/>
        <w:bottom w:val="none" w:sz="0" w:space="0" w:color="auto"/>
        <w:right w:val="none" w:sz="0" w:space="0" w:color="auto"/>
      </w:divBdr>
    </w:div>
    <w:div w:id="1750732411">
      <w:bodyDiv w:val="1"/>
      <w:marLeft w:val="0"/>
      <w:marRight w:val="0"/>
      <w:marTop w:val="0"/>
      <w:marBottom w:val="0"/>
      <w:divBdr>
        <w:top w:val="none" w:sz="0" w:space="0" w:color="auto"/>
        <w:left w:val="none" w:sz="0" w:space="0" w:color="auto"/>
        <w:bottom w:val="none" w:sz="0" w:space="0" w:color="auto"/>
        <w:right w:val="none" w:sz="0" w:space="0" w:color="auto"/>
      </w:divBdr>
    </w:div>
    <w:div w:id="1762485931">
      <w:bodyDiv w:val="1"/>
      <w:marLeft w:val="0"/>
      <w:marRight w:val="0"/>
      <w:marTop w:val="0"/>
      <w:marBottom w:val="0"/>
      <w:divBdr>
        <w:top w:val="none" w:sz="0" w:space="0" w:color="auto"/>
        <w:left w:val="none" w:sz="0" w:space="0" w:color="auto"/>
        <w:bottom w:val="none" w:sz="0" w:space="0" w:color="auto"/>
        <w:right w:val="none" w:sz="0" w:space="0" w:color="auto"/>
      </w:divBdr>
    </w:div>
    <w:div w:id="1768578259">
      <w:bodyDiv w:val="1"/>
      <w:marLeft w:val="0"/>
      <w:marRight w:val="750"/>
      <w:marTop w:val="0"/>
      <w:marBottom w:val="0"/>
      <w:divBdr>
        <w:top w:val="none" w:sz="0" w:space="0" w:color="auto"/>
        <w:left w:val="none" w:sz="0" w:space="0" w:color="auto"/>
        <w:bottom w:val="none" w:sz="0" w:space="0" w:color="auto"/>
        <w:right w:val="none" w:sz="0" w:space="0" w:color="auto"/>
      </w:divBdr>
      <w:divsChild>
        <w:div w:id="1410274785">
          <w:marLeft w:val="0"/>
          <w:marRight w:val="0"/>
          <w:marTop w:val="0"/>
          <w:marBottom w:val="0"/>
          <w:divBdr>
            <w:top w:val="none" w:sz="0" w:space="0" w:color="auto"/>
            <w:left w:val="none" w:sz="0" w:space="0" w:color="auto"/>
            <w:bottom w:val="none" w:sz="0" w:space="0" w:color="auto"/>
            <w:right w:val="none" w:sz="0" w:space="0" w:color="auto"/>
          </w:divBdr>
          <w:divsChild>
            <w:div w:id="554196560">
              <w:marLeft w:val="0"/>
              <w:marRight w:val="0"/>
              <w:marTop w:val="0"/>
              <w:marBottom w:val="0"/>
              <w:divBdr>
                <w:top w:val="none" w:sz="0" w:space="0" w:color="auto"/>
                <w:left w:val="none" w:sz="0" w:space="0" w:color="auto"/>
                <w:bottom w:val="none" w:sz="0" w:space="0" w:color="auto"/>
                <w:right w:val="none" w:sz="0" w:space="0" w:color="auto"/>
              </w:divBdr>
              <w:divsChild>
                <w:div w:id="2092964813">
                  <w:marLeft w:val="0"/>
                  <w:marRight w:val="0"/>
                  <w:marTop w:val="0"/>
                  <w:marBottom w:val="0"/>
                  <w:divBdr>
                    <w:top w:val="none" w:sz="0" w:space="0" w:color="auto"/>
                    <w:left w:val="none" w:sz="0" w:space="0" w:color="auto"/>
                    <w:bottom w:val="none" w:sz="0" w:space="0" w:color="auto"/>
                    <w:right w:val="none" w:sz="0" w:space="0" w:color="auto"/>
                  </w:divBdr>
                  <w:divsChild>
                    <w:div w:id="1528367712">
                      <w:marLeft w:val="0"/>
                      <w:marRight w:val="0"/>
                      <w:marTop w:val="0"/>
                      <w:marBottom w:val="0"/>
                      <w:divBdr>
                        <w:top w:val="none" w:sz="0" w:space="0" w:color="auto"/>
                        <w:left w:val="none" w:sz="0" w:space="0" w:color="auto"/>
                        <w:bottom w:val="none" w:sz="0" w:space="0" w:color="auto"/>
                        <w:right w:val="none" w:sz="0" w:space="0" w:color="auto"/>
                      </w:divBdr>
                      <w:divsChild>
                        <w:div w:id="1079012502">
                          <w:marLeft w:val="0"/>
                          <w:marRight w:val="0"/>
                          <w:marTop w:val="0"/>
                          <w:marBottom w:val="0"/>
                          <w:divBdr>
                            <w:top w:val="none" w:sz="0" w:space="0" w:color="auto"/>
                            <w:left w:val="none" w:sz="0" w:space="0" w:color="auto"/>
                            <w:bottom w:val="none" w:sz="0" w:space="0" w:color="auto"/>
                            <w:right w:val="none" w:sz="0" w:space="0" w:color="auto"/>
                          </w:divBdr>
                          <w:divsChild>
                            <w:div w:id="306862985">
                              <w:marLeft w:val="0"/>
                              <w:marRight w:val="0"/>
                              <w:marTop w:val="0"/>
                              <w:marBottom w:val="0"/>
                              <w:divBdr>
                                <w:top w:val="none" w:sz="0" w:space="0" w:color="auto"/>
                                <w:left w:val="none" w:sz="0" w:space="0" w:color="auto"/>
                                <w:bottom w:val="none" w:sz="0" w:space="0" w:color="auto"/>
                                <w:right w:val="none" w:sz="0" w:space="0" w:color="auto"/>
                              </w:divBdr>
                              <w:divsChild>
                                <w:div w:id="249122068">
                                  <w:marLeft w:val="0"/>
                                  <w:marRight w:val="0"/>
                                  <w:marTop w:val="0"/>
                                  <w:marBottom w:val="0"/>
                                  <w:divBdr>
                                    <w:top w:val="none" w:sz="0" w:space="0" w:color="auto"/>
                                    <w:left w:val="none" w:sz="0" w:space="0" w:color="auto"/>
                                    <w:bottom w:val="none" w:sz="0" w:space="0" w:color="auto"/>
                                    <w:right w:val="none" w:sz="0" w:space="0" w:color="auto"/>
                                  </w:divBdr>
                                  <w:divsChild>
                                    <w:div w:id="389769377">
                                      <w:marLeft w:val="0"/>
                                      <w:marRight w:val="0"/>
                                      <w:marTop w:val="0"/>
                                      <w:marBottom w:val="0"/>
                                      <w:divBdr>
                                        <w:top w:val="none" w:sz="0" w:space="0" w:color="auto"/>
                                        <w:left w:val="none" w:sz="0" w:space="0" w:color="auto"/>
                                        <w:bottom w:val="none" w:sz="0" w:space="0" w:color="auto"/>
                                        <w:right w:val="none" w:sz="0" w:space="0" w:color="auto"/>
                                      </w:divBdr>
                                    </w:div>
                                    <w:div w:id="2017613150">
                                      <w:marLeft w:val="0"/>
                                      <w:marRight w:val="0"/>
                                      <w:marTop w:val="0"/>
                                      <w:marBottom w:val="0"/>
                                      <w:divBdr>
                                        <w:top w:val="none" w:sz="0" w:space="0" w:color="auto"/>
                                        <w:left w:val="none" w:sz="0" w:space="0" w:color="auto"/>
                                        <w:bottom w:val="none" w:sz="0" w:space="0" w:color="auto"/>
                                        <w:right w:val="none" w:sz="0" w:space="0" w:color="auto"/>
                                      </w:divBdr>
                                      <w:divsChild>
                                        <w:div w:id="186070502">
                                          <w:marLeft w:val="0"/>
                                          <w:marRight w:val="0"/>
                                          <w:marTop w:val="0"/>
                                          <w:marBottom w:val="0"/>
                                          <w:divBdr>
                                            <w:top w:val="none" w:sz="0" w:space="0" w:color="auto"/>
                                            <w:left w:val="none" w:sz="0" w:space="0" w:color="auto"/>
                                            <w:bottom w:val="none" w:sz="0" w:space="0" w:color="auto"/>
                                            <w:right w:val="none" w:sz="0" w:space="0" w:color="auto"/>
                                          </w:divBdr>
                                        </w:div>
                                        <w:div w:id="7660014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10514739">
                                              <w:marLeft w:val="0"/>
                                              <w:marRight w:val="0"/>
                                              <w:marTop w:val="0"/>
                                              <w:marBottom w:val="0"/>
                                              <w:divBdr>
                                                <w:top w:val="none" w:sz="0" w:space="0" w:color="auto"/>
                                                <w:left w:val="none" w:sz="0" w:space="0" w:color="auto"/>
                                                <w:bottom w:val="none" w:sz="0" w:space="0" w:color="auto"/>
                                                <w:right w:val="none" w:sz="0" w:space="0" w:color="auto"/>
                                              </w:divBdr>
                                              <w:divsChild>
                                                <w:div w:id="12560141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833950">
                                              <w:marLeft w:val="0"/>
                                              <w:marRight w:val="0"/>
                                              <w:marTop w:val="0"/>
                                              <w:marBottom w:val="0"/>
                                              <w:divBdr>
                                                <w:top w:val="none" w:sz="0" w:space="0" w:color="auto"/>
                                                <w:left w:val="none" w:sz="0" w:space="0" w:color="auto"/>
                                                <w:bottom w:val="none" w:sz="0" w:space="0" w:color="auto"/>
                                                <w:right w:val="none" w:sz="0" w:space="0" w:color="auto"/>
                                              </w:divBdr>
                                              <w:divsChild>
                                                <w:div w:id="14409496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93569112">
                                              <w:marLeft w:val="0"/>
                                              <w:marRight w:val="0"/>
                                              <w:marTop w:val="0"/>
                                              <w:marBottom w:val="0"/>
                                              <w:divBdr>
                                                <w:top w:val="none" w:sz="0" w:space="0" w:color="auto"/>
                                                <w:left w:val="none" w:sz="0" w:space="0" w:color="auto"/>
                                                <w:bottom w:val="none" w:sz="0" w:space="0" w:color="auto"/>
                                                <w:right w:val="none" w:sz="0" w:space="0" w:color="auto"/>
                                              </w:divBdr>
                                              <w:divsChild>
                                                <w:div w:id="4544481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35441567">
                                              <w:marLeft w:val="0"/>
                                              <w:marRight w:val="0"/>
                                              <w:marTop w:val="0"/>
                                              <w:marBottom w:val="0"/>
                                              <w:divBdr>
                                                <w:top w:val="none" w:sz="0" w:space="0" w:color="auto"/>
                                                <w:left w:val="none" w:sz="0" w:space="0" w:color="auto"/>
                                                <w:bottom w:val="none" w:sz="0" w:space="0" w:color="auto"/>
                                                <w:right w:val="none" w:sz="0" w:space="0" w:color="auto"/>
                                              </w:divBdr>
                                              <w:divsChild>
                                                <w:div w:id="19856990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21595937">
                                              <w:marLeft w:val="0"/>
                                              <w:marRight w:val="0"/>
                                              <w:marTop w:val="0"/>
                                              <w:marBottom w:val="0"/>
                                              <w:divBdr>
                                                <w:top w:val="none" w:sz="0" w:space="0" w:color="auto"/>
                                                <w:left w:val="none" w:sz="0" w:space="0" w:color="auto"/>
                                                <w:bottom w:val="none" w:sz="0" w:space="0" w:color="auto"/>
                                                <w:right w:val="none" w:sz="0" w:space="0" w:color="auto"/>
                                              </w:divBdr>
                                              <w:divsChild>
                                                <w:div w:id="3334630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3702454">
                                              <w:marLeft w:val="0"/>
                                              <w:marRight w:val="0"/>
                                              <w:marTop w:val="0"/>
                                              <w:marBottom w:val="0"/>
                                              <w:divBdr>
                                                <w:top w:val="none" w:sz="0" w:space="0" w:color="auto"/>
                                                <w:left w:val="none" w:sz="0" w:space="0" w:color="auto"/>
                                                <w:bottom w:val="none" w:sz="0" w:space="0" w:color="auto"/>
                                                <w:right w:val="none" w:sz="0" w:space="0" w:color="auto"/>
                                              </w:divBdr>
                                              <w:divsChild>
                                                <w:div w:id="5098361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991507">
                                              <w:marLeft w:val="0"/>
                                              <w:marRight w:val="0"/>
                                              <w:marTop w:val="0"/>
                                              <w:marBottom w:val="0"/>
                                              <w:divBdr>
                                                <w:top w:val="none" w:sz="0" w:space="0" w:color="auto"/>
                                                <w:left w:val="none" w:sz="0" w:space="0" w:color="auto"/>
                                                <w:bottom w:val="none" w:sz="0" w:space="0" w:color="auto"/>
                                                <w:right w:val="none" w:sz="0" w:space="0" w:color="auto"/>
                                              </w:divBdr>
                                              <w:divsChild>
                                                <w:div w:id="7493520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77997007">
                                              <w:marLeft w:val="0"/>
                                              <w:marRight w:val="0"/>
                                              <w:marTop w:val="0"/>
                                              <w:marBottom w:val="0"/>
                                              <w:divBdr>
                                                <w:top w:val="none" w:sz="0" w:space="0" w:color="auto"/>
                                                <w:left w:val="none" w:sz="0" w:space="0" w:color="auto"/>
                                                <w:bottom w:val="none" w:sz="0" w:space="0" w:color="auto"/>
                                                <w:right w:val="none" w:sz="0" w:space="0" w:color="auto"/>
                                              </w:divBdr>
                                              <w:divsChild>
                                                <w:div w:id="1810895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5251534">
                                              <w:marLeft w:val="0"/>
                                              <w:marRight w:val="0"/>
                                              <w:marTop w:val="0"/>
                                              <w:marBottom w:val="0"/>
                                              <w:divBdr>
                                                <w:top w:val="none" w:sz="0" w:space="0" w:color="auto"/>
                                                <w:left w:val="none" w:sz="0" w:space="0" w:color="auto"/>
                                                <w:bottom w:val="none" w:sz="0" w:space="0" w:color="auto"/>
                                                <w:right w:val="none" w:sz="0" w:space="0" w:color="auto"/>
                                              </w:divBdr>
                                              <w:divsChild>
                                                <w:div w:id="6743090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09087782">
                                              <w:marLeft w:val="0"/>
                                              <w:marRight w:val="0"/>
                                              <w:marTop w:val="0"/>
                                              <w:marBottom w:val="0"/>
                                              <w:divBdr>
                                                <w:top w:val="none" w:sz="0" w:space="0" w:color="auto"/>
                                                <w:left w:val="none" w:sz="0" w:space="0" w:color="auto"/>
                                                <w:bottom w:val="none" w:sz="0" w:space="0" w:color="auto"/>
                                                <w:right w:val="none" w:sz="0" w:space="0" w:color="auto"/>
                                              </w:divBdr>
                                              <w:divsChild>
                                                <w:div w:id="668479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59705113">
                                              <w:marLeft w:val="0"/>
                                              <w:marRight w:val="0"/>
                                              <w:marTop w:val="0"/>
                                              <w:marBottom w:val="0"/>
                                              <w:divBdr>
                                                <w:top w:val="none" w:sz="0" w:space="0" w:color="auto"/>
                                                <w:left w:val="none" w:sz="0" w:space="0" w:color="auto"/>
                                                <w:bottom w:val="none" w:sz="0" w:space="0" w:color="auto"/>
                                                <w:right w:val="none" w:sz="0" w:space="0" w:color="auto"/>
                                              </w:divBdr>
                                              <w:divsChild>
                                                <w:div w:id="13168818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19212711">
                                              <w:marLeft w:val="0"/>
                                              <w:marRight w:val="0"/>
                                              <w:marTop w:val="0"/>
                                              <w:marBottom w:val="0"/>
                                              <w:divBdr>
                                                <w:top w:val="none" w:sz="0" w:space="0" w:color="auto"/>
                                                <w:left w:val="none" w:sz="0" w:space="0" w:color="auto"/>
                                                <w:bottom w:val="none" w:sz="0" w:space="0" w:color="auto"/>
                                                <w:right w:val="none" w:sz="0" w:space="0" w:color="auto"/>
                                              </w:divBdr>
                                              <w:divsChild>
                                                <w:div w:id="245697688">
                                                  <w:marLeft w:val="0"/>
                                                  <w:marRight w:val="0"/>
                                                  <w:marTop w:val="0"/>
                                                  <w:marBottom w:val="0"/>
                                                  <w:divBdr>
                                                    <w:top w:val="none" w:sz="0" w:space="0" w:color="auto"/>
                                                    <w:left w:val="none" w:sz="0" w:space="0" w:color="auto"/>
                                                    <w:bottom w:val="none" w:sz="0" w:space="0" w:color="auto"/>
                                                    <w:right w:val="none" w:sz="0" w:space="0" w:color="auto"/>
                                                  </w:divBdr>
                                                  <w:divsChild>
                                                    <w:div w:id="11219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764892">
      <w:bodyDiv w:val="1"/>
      <w:marLeft w:val="0"/>
      <w:marRight w:val="0"/>
      <w:marTop w:val="0"/>
      <w:marBottom w:val="0"/>
      <w:divBdr>
        <w:top w:val="none" w:sz="0" w:space="0" w:color="auto"/>
        <w:left w:val="none" w:sz="0" w:space="0" w:color="auto"/>
        <w:bottom w:val="none" w:sz="0" w:space="0" w:color="auto"/>
        <w:right w:val="none" w:sz="0" w:space="0" w:color="auto"/>
      </w:divBdr>
    </w:div>
    <w:div w:id="1812205945">
      <w:bodyDiv w:val="1"/>
      <w:marLeft w:val="0"/>
      <w:marRight w:val="0"/>
      <w:marTop w:val="0"/>
      <w:marBottom w:val="0"/>
      <w:divBdr>
        <w:top w:val="none" w:sz="0" w:space="0" w:color="auto"/>
        <w:left w:val="none" w:sz="0" w:space="0" w:color="auto"/>
        <w:bottom w:val="none" w:sz="0" w:space="0" w:color="auto"/>
        <w:right w:val="none" w:sz="0" w:space="0" w:color="auto"/>
      </w:divBdr>
    </w:div>
    <w:div w:id="1853496104">
      <w:bodyDiv w:val="1"/>
      <w:marLeft w:val="0"/>
      <w:marRight w:val="0"/>
      <w:marTop w:val="0"/>
      <w:marBottom w:val="0"/>
      <w:divBdr>
        <w:top w:val="none" w:sz="0" w:space="0" w:color="auto"/>
        <w:left w:val="none" w:sz="0" w:space="0" w:color="auto"/>
        <w:bottom w:val="none" w:sz="0" w:space="0" w:color="auto"/>
        <w:right w:val="none" w:sz="0" w:space="0" w:color="auto"/>
      </w:divBdr>
    </w:div>
    <w:div w:id="1873837252">
      <w:bodyDiv w:val="1"/>
      <w:marLeft w:val="0"/>
      <w:marRight w:val="0"/>
      <w:marTop w:val="0"/>
      <w:marBottom w:val="0"/>
      <w:divBdr>
        <w:top w:val="none" w:sz="0" w:space="0" w:color="auto"/>
        <w:left w:val="none" w:sz="0" w:space="0" w:color="auto"/>
        <w:bottom w:val="none" w:sz="0" w:space="0" w:color="auto"/>
        <w:right w:val="none" w:sz="0" w:space="0" w:color="auto"/>
      </w:divBdr>
    </w:div>
    <w:div w:id="1876964242">
      <w:bodyDiv w:val="1"/>
      <w:marLeft w:val="0"/>
      <w:marRight w:val="0"/>
      <w:marTop w:val="0"/>
      <w:marBottom w:val="0"/>
      <w:divBdr>
        <w:top w:val="none" w:sz="0" w:space="0" w:color="auto"/>
        <w:left w:val="none" w:sz="0" w:space="0" w:color="auto"/>
        <w:bottom w:val="none" w:sz="0" w:space="0" w:color="auto"/>
        <w:right w:val="none" w:sz="0" w:space="0" w:color="auto"/>
      </w:divBdr>
    </w:div>
    <w:div w:id="1894582203">
      <w:bodyDiv w:val="1"/>
      <w:marLeft w:val="0"/>
      <w:marRight w:val="0"/>
      <w:marTop w:val="0"/>
      <w:marBottom w:val="0"/>
      <w:divBdr>
        <w:top w:val="none" w:sz="0" w:space="0" w:color="auto"/>
        <w:left w:val="none" w:sz="0" w:space="0" w:color="auto"/>
        <w:bottom w:val="none" w:sz="0" w:space="0" w:color="auto"/>
        <w:right w:val="none" w:sz="0" w:space="0" w:color="auto"/>
      </w:divBdr>
    </w:div>
    <w:div w:id="1894806995">
      <w:bodyDiv w:val="1"/>
      <w:marLeft w:val="0"/>
      <w:marRight w:val="0"/>
      <w:marTop w:val="0"/>
      <w:marBottom w:val="0"/>
      <w:divBdr>
        <w:top w:val="none" w:sz="0" w:space="0" w:color="auto"/>
        <w:left w:val="none" w:sz="0" w:space="0" w:color="auto"/>
        <w:bottom w:val="none" w:sz="0" w:space="0" w:color="auto"/>
        <w:right w:val="none" w:sz="0" w:space="0" w:color="auto"/>
      </w:divBdr>
    </w:div>
    <w:div w:id="1896702219">
      <w:bodyDiv w:val="1"/>
      <w:marLeft w:val="0"/>
      <w:marRight w:val="0"/>
      <w:marTop w:val="0"/>
      <w:marBottom w:val="0"/>
      <w:divBdr>
        <w:top w:val="none" w:sz="0" w:space="0" w:color="auto"/>
        <w:left w:val="none" w:sz="0" w:space="0" w:color="auto"/>
        <w:bottom w:val="none" w:sz="0" w:space="0" w:color="auto"/>
        <w:right w:val="none" w:sz="0" w:space="0" w:color="auto"/>
      </w:divBdr>
    </w:div>
    <w:div w:id="1907295569">
      <w:bodyDiv w:val="1"/>
      <w:marLeft w:val="0"/>
      <w:marRight w:val="0"/>
      <w:marTop w:val="0"/>
      <w:marBottom w:val="0"/>
      <w:divBdr>
        <w:top w:val="none" w:sz="0" w:space="0" w:color="auto"/>
        <w:left w:val="none" w:sz="0" w:space="0" w:color="auto"/>
        <w:bottom w:val="none" w:sz="0" w:space="0" w:color="auto"/>
        <w:right w:val="none" w:sz="0" w:space="0" w:color="auto"/>
      </w:divBdr>
    </w:div>
    <w:div w:id="1909269332">
      <w:bodyDiv w:val="1"/>
      <w:marLeft w:val="0"/>
      <w:marRight w:val="750"/>
      <w:marTop w:val="0"/>
      <w:marBottom w:val="0"/>
      <w:divBdr>
        <w:top w:val="none" w:sz="0" w:space="0" w:color="auto"/>
        <w:left w:val="none" w:sz="0" w:space="0" w:color="auto"/>
        <w:bottom w:val="none" w:sz="0" w:space="0" w:color="auto"/>
        <w:right w:val="none" w:sz="0" w:space="0" w:color="auto"/>
      </w:divBdr>
      <w:divsChild>
        <w:div w:id="787436046">
          <w:marLeft w:val="0"/>
          <w:marRight w:val="0"/>
          <w:marTop w:val="0"/>
          <w:marBottom w:val="0"/>
          <w:divBdr>
            <w:top w:val="none" w:sz="0" w:space="0" w:color="auto"/>
            <w:left w:val="none" w:sz="0" w:space="0" w:color="auto"/>
            <w:bottom w:val="none" w:sz="0" w:space="0" w:color="auto"/>
            <w:right w:val="none" w:sz="0" w:space="0" w:color="auto"/>
          </w:divBdr>
          <w:divsChild>
            <w:div w:id="1353652957">
              <w:marLeft w:val="0"/>
              <w:marRight w:val="0"/>
              <w:marTop w:val="0"/>
              <w:marBottom w:val="0"/>
              <w:divBdr>
                <w:top w:val="none" w:sz="0" w:space="0" w:color="auto"/>
                <w:left w:val="none" w:sz="0" w:space="0" w:color="auto"/>
                <w:bottom w:val="none" w:sz="0" w:space="0" w:color="auto"/>
                <w:right w:val="none" w:sz="0" w:space="0" w:color="auto"/>
              </w:divBdr>
              <w:divsChild>
                <w:div w:id="298220538">
                  <w:marLeft w:val="0"/>
                  <w:marRight w:val="0"/>
                  <w:marTop w:val="0"/>
                  <w:marBottom w:val="0"/>
                  <w:divBdr>
                    <w:top w:val="none" w:sz="0" w:space="0" w:color="auto"/>
                    <w:left w:val="none" w:sz="0" w:space="0" w:color="auto"/>
                    <w:bottom w:val="none" w:sz="0" w:space="0" w:color="auto"/>
                    <w:right w:val="none" w:sz="0" w:space="0" w:color="auto"/>
                  </w:divBdr>
                  <w:divsChild>
                    <w:div w:id="1563953053">
                      <w:marLeft w:val="-225"/>
                      <w:marRight w:val="-225"/>
                      <w:marTop w:val="0"/>
                      <w:marBottom w:val="0"/>
                      <w:divBdr>
                        <w:top w:val="none" w:sz="0" w:space="0" w:color="auto"/>
                        <w:left w:val="none" w:sz="0" w:space="0" w:color="auto"/>
                        <w:bottom w:val="none" w:sz="0" w:space="0" w:color="auto"/>
                        <w:right w:val="none" w:sz="0" w:space="0" w:color="auto"/>
                      </w:divBdr>
                      <w:divsChild>
                        <w:div w:id="128324522">
                          <w:marLeft w:val="0"/>
                          <w:marRight w:val="0"/>
                          <w:marTop w:val="0"/>
                          <w:marBottom w:val="0"/>
                          <w:divBdr>
                            <w:top w:val="none" w:sz="0" w:space="0" w:color="auto"/>
                            <w:left w:val="none" w:sz="0" w:space="0" w:color="auto"/>
                            <w:bottom w:val="none" w:sz="0" w:space="0" w:color="auto"/>
                            <w:right w:val="none" w:sz="0" w:space="0" w:color="auto"/>
                          </w:divBdr>
                          <w:divsChild>
                            <w:div w:id="1361011372">
                              <w:marLeft w:val="0"/>
                              <w:marRight w:val="0"/>
                              <w:marTop w:val="0"/>
                              <w:marBottom w:val="0"/>
                              <w:divBdr>
                                <w:top w:val="none" w:sz="0" w:space="0" w:color="auto"/>
                                <w:left w:val="none" w:sz="0" w:space="0" w:color="auto"/>
                                <w:bottom w:val="none" w:sz="0" w:space="0" w:color="auto"/>
                                <w:right w:val="none" w:sz="0" w:space="0" w:color="auto"/>
                              </w:divBdr>
                              <w:divsChild>
                                <w:div w:id="776561576">
                                  <w:marLeft w:val="0"/>
                                  <w:marRight w:val="0"/>
                                  <w:marTop w:val="0"/>
                                  <w:marBottom w:val="0"/>
                                  <w:divBdr>
                                    <w:top w:val="none" w:sz="0" w:space="0" w:color="auto"/>
                                    <w:left w:val="none" w:sz="0" w:space="0" w:color="auto"/>
                                    <w:bottom w:val="none" w:sz="0" w:space="0" w:color="auto"/>
                                    <w:right w:val="none" w:sz="0" w:space="0" w:color="auto"/>
                                  </w:divBdr>
                                  <w:divsChild>
                                    <w:div w:id="524639810">
                                      <w:marLeft w:val="0"/>
                                      <w:marRight w:val="0"/>
                                      <w:marTop w:val="0"/>
                                      <w:marBottom w:val="0"/>
                                      <w:divBdr>
                                        <w:top w:val="none" w:sz="0" w:space="0" w:color="auto"/>
                                        <w:left w:val="none" w:sz="0" w:space="0" w:color="auto"/>
                                        <w:bottom w:val="none" w:sz="0" w:space="0" w:color="auto"/>
                                        <w:right w:val="none" w:sz="0" w:space="0" w:color="auto"/>
                                      </w:divBdr>
                                      <w:divsChild>
                                        <w:div w:id="38437753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1262090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96184551">
                                                  <w:marLeft w:val="0"/>
                                                  <w:marRight w:val="0"/>
                                                  <w:marTop w:val="0"/>
                                                  <w:marBottom w:val="0"/>
                                                  <w:divBdr>
                                                    <w:top w:val="none" w:sz="0" w:space="0" w:color="auto"/>
                                                    <w:left w:val="none" w:sz="0" w:space="0" w:color="auto"/>
                                                    <w:bottom w:val="none" w:sz="0" w:space="0" w:color="auto"/>
                                                    <w:right w:val="none" w:sz="0" w:space="0" w:color="auto"/>
                                                  </w:divBdr>
                                                  <w:divsChild>
                                                    <w:div w:id="528686519">
                                                      <w:marLeft w:val="0"/>
                                                      <w:marRight w:val="0"/>
                                                      <w:marTop w:val="0"/>
                                                      <w:marBottom w:val="0"/>
                                                      <w:divBdr>
                                                        <w:top w:val="none" w:sz="0" w:space="0" w:color="auto"/>
                                                        <w:left w:val="none" w:sz="0" w:space="0" w:color="auto"/>
                                                        <w:bottom w:val="none" w:sz="0" w:space="0" w:color="auto"/>
                                                        <w:right w:val="none" w:sz="0" w:space="0" w:color="auto"/>
                                                      </w:divBdr>
                                                      <w:divsChild>
                                                        <w:div w:id="12903568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29824559">
                                                      <w:marLeft w:val="0"/>
                                                      <w:marRight w:val="0"/>
                                                      <w:marTop w:val="0"/>
                                                      <w:marBottom w:val="0"/>
                                                      <w:divBdr>
                                                        <w:top w:val="none" w:sz="0" w:space="0" w:color="auto"/>
                                                        <w:left w:val="none" w:sz="0" w:space="0" w:color="auto"/>
                                                        <w:bottom w:val="none" w:sz="0" w:space="0" w:color="auto"/>
                                                        <w:right w:val="none" w:sz="0" w:space="0" w:color="auto"/>
                                                      </w:divBdr>
                                                      <w:divsChild>
                                                        <w:div w:id="3207413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32317673">
                                                  <w:marLeft w:val="0"/>
                                                  <w:marRight w:val="0"/>
                                                  <w:marTop w:val="0"/>
                                                  <w:marBottom w:val="0"/>
                                                  <w:divBdr>
                                                    <w:top w:val="none" w:sz="0" w:space="0" w:color="auto"/>
                                                    <w:left w:val="none" w:sz="0" w:space="0" w:color="auto"/>
                                                    <w:bottom w:val="none" w:sz="0" w:space="0" w:color="auto"/>
                                                    <w:right w:val="none" w:sz="0" w:space="0" w:color="auto"/>
                                                  </w:divBdr>
                                                  <w:divsChild>
                                                    <w:div w:id="2035114451">
                                                      <w:marLeft w:val="0"/>
                                                      <w:marRight w:val="0"/>
                                                      <w:marTop w:val="0"/>
                                                      <w:marBottom w:val="0"/>
                                                      <w:divBdr>
                                                        <w:top w:val="none" w:sz="0" w:space="0" w:color="auto"/>
                                                        <w:left w:val="none" w:sz="0" w:space="0" w:color="auto"/>
                                                        <w:bottom w:val="none" w:sz="0" w:space="0" w:color="auto"/>
                                                        <w:right w:val="none" w:sz="0" w:space="0" w:color="auto"/>
                                                      </w:divBdr>
                                                      <w:divsChild>
                                                        <w:div w:id="84983171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24829333">
                                                              <w:marLeft w:val="0"/>
                                                              <w:marRight w:val="0"/>
                                                              <w:marTop w:val="0"/>
                                                              <w:marBottom w:val="0"/>
                                                              <w:divBdr>
                                                                <w:top w:val="none" w:sz="0" w:space="0" w:color="auto"/>
                                                                <w:left w:val="none" w:sz="0" w:space="0" w:color="auto"/>
                                                                <w:bottom w:val="none" w:sz="0" w:space="0" w:color="auto"/>
                                                                <w:right w:val="none" w:sz="0" w:space="0" w:color="auto"/>
                                                              </w:divBdr>
                                                              <w:divsChild>
                                                                <w:div w:id="16262332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25722035">
                                                              <w:marLeft w:val="0"/>
                                                              <w:marRight w:val="0"/>
                                                              <w:marTop w:val="0"/>
                                                              <w:marBottom w:val="0"/>
                                                              <w:divBdr>
                                                                <w:top w:val="none" w:sz="0" w:space="0" w:color="auto"/>
                                                                <w:left w:val="none" w:sz="0" w:space="0" w:color="auto"/>
                                                                <w:bottom w:val="none" w:sz="0" w:space="0" w:color="auto"/>
                                                                <w:right w:val="none" w:sz="0" w:space="0" w:color="auto"/>
                                                              </w:divBdr>
                                                              <w:divsChild>
                                                                <w:div w:id="9609563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09041868">
                                                              <w:marLeft w:val="0"/>
                                                              <w:marRight w:val="0"/>
                                                              <w:marTop w:val="0"/>
                                                              <w:marBottom w:val="0"/>
                                                              <w:divBdr>
                                                                <w:top w:val="none" w:sz="0" w:space="0" w:color="auto"/>
                                                                <w:left w:val="none" w:sz="0" w:space="0" w:color="auto"/>
                                                                <w:bottom w:val="none" w:sz="0" w:space="0" w:color="auto"/>
                                                                <w:right w:val="none" w:sz="0" w:space="0" w:color="auto"/>
                                                              </w:divBdr>
                                                              <w:divsChild>
                                                                <w:div w:id="5358492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273901715">
                                                      <w:marLeft w:val="0"/>
                                                      <w:marRight w:val="0"/>
                                                      <w:marTop w:val="0"/>
                                                      <w:marBottom w:val="0"/>
                                                      <w:divBdr>
                                                        <w:top w:val="none" w:sz="0" w:space="0" w:color="auto"/>
                                                        <w:left w:val="none" w:sz="0" w:space="0" w:color="auto"/>
                                                        <w:bottom w:val="none" w:sz="0" w:space="0" w:color="auto"/>
                                                        <w:right w:val="none" w:sz="0" w:space="0" w:color="auto"/>
                                                      </w:divBdr>
                                                      <w:divsChild>
                                                        <w:div w:id="2533200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875430">
      <w:bodyDiv w:val="1"/>
      <w:marLeft w:val="0"/>
      <w:marRight w:val="0"/>
      <w:marTop w:val="0"/>
      <w:marBottom w:val="0"/>
      <w:divBdr>
        <w:top w:val="none" w:sz="0" w:space="0" w:color="auto"/>
        <w:left w:val="none" w:sz="0" w:space="0" w:color="auto"/>
        <w:bottom w:val="none" w:sz="0" w:space="0" w:color="auto"/>
        <w:right w:val="none" w:sz="0" w:space="0" w:color="auto"/>
      </w:divBdr>
    </w:div>
    <w:div w:id="1944873097">
      <w:bodyDiv w:val="1"/>
      <w:marLeft w:val="0"/>
      <w:marRight w:val="0"/>
      <w:marTop w:val="0"/>
      <w:marBottom w:val="0"/>
      <w:divBdr>
        <w:top w:val="none" w:sz="0" w:space="0" w:color="auto"/>
        <w:left w:val="none" w:sz="0" w:space="0" w:color="auto"/>
        <w:bottom w:val="none" w:sz="0" w:space="0" w:color="auto"/>
        <w:right w:val="none" w:sz="0" w:space="0" w:color="auto"/>
      </w:divBdr>
    </w:div>
    <w:div w:id="1971010465">
      <w:bodyDiv w:val="1"/>
      <w:marLeft w:val="0"/>
      <w:marRight w:val="750"/>
      <w:marTop w:val="0"/>
      <w:marBottom w:val="0"/>
      <w:divBdr>
        <w:top w:val="none" w:sz="0" w:space="0" w:color="auto"/>
        <w:left w:val="none" w:sz="0" w:space="0" w:color="auto"/>
        <w:bottom w:val="none" w:sz="0" w:space="0" w:color="auto"/>
        <w:right w:val="none" w:sz="0" w:space="0" w:color="auto"/>
      </w:divBdr>
      <w:divsChild>
        <w:div w:id="58289022">
          <w:marLeft w:val="0"/>
          <w:marRight w:val="0"/>
          <w:marTop w:val="0"/>
          <w:marBottom w:val="0"/>
          <w:divBdr>
            <w:top w:val="none" w:sz="0" w:space="0" w:color="auto"/>
            <w:left w:val="none" w:sz="0" w:space="0" w:color="auto"/>
            <w:bottom w:val="none" w:sz="0" w:space="0" w:color="auto"/>
            <w:right w:val="none" w:sz="0" w:space="0" w:color="auto"/>
          </w:divBdr>
          <w:divsChild>
            <w:div w:id="1585067108">
              <w:marLeft w:val="0"/>
              <w:marRight w:val="0"/>
              <w:marTop w:val="0"/>
              <w:marBottom w:val="0"/>
              <w:divBdr>
                <w:top w:val="none" w:sz="0" w:space="0" w:color="auto"/>
                <w:left w:val="none" w:sz="0" w:space="0" w:color="auto"/>
                <w:bottom w:val="none" w:sz="0" w:space="0" w:color="auto"/>
                <w:right w:val="none" w:sz="0" w:space="0" w:color="auto"/>
              </w:divBdr>
              <w:divsChild>
                <w:div w:id="631135094">
                  <w:marLeft w:val="0"/>
                  <w:marRight w:val="0"/>
                  <w:marTop w:val="0"/>
                  <w:marBottom w:val="0"/>
                  <w:divBdr>
                    <w:top w:val="none" w:sz="0" w:space="0" w:color="auto"/>
                    <w:left w:val="none" w:sz="0" w:space="0" w:color="auto"/>
                    <w:bottom w:val="none" w:sz="0" w:space="0" w:color="auto"/>
                    <w:right w:val="none" w:sz="0" w:space="0" w:color="auto"/>
                  </w:divBdr>
                  <w:divsChild>
                    <w:div w:id="1973972497">
                      <w:marLeft w:val="0"/>
                      <w:marRight w:val="0"/>
                      <w:marTop w:val="0"/>
                      <w:marBottom w:val="0"/>
                      <w:divBdr>
                        <w:top w:val="none" w:sz="0" w:space="0" w:color="auto"/>
                        <w:left w:val="none" w:sz="0" w:space="0" w:color="auto"/>
                        <w:bottom w:val="none" w:sz="0" w:space="0" w:color="auto"/>
                        <w:right w:val="none" w:sz="0" w:space="0" w:color="auto"/>
                      </w:divBdr>
                      <w:divsChild>
                        <w:div w:id="1250697028">
                          <w:marLeft w:val="0"/>
                          <w:marRight w:val="0"/>
                          <w:marTop w:val="0"/>
                          <w:marBottom w:val="0"/>
                          <w:divBdr>
                            <w:top w:val="none" w:sz="0" w:space="0" w:color="auto"/>
                            <w:left w:val="none" w:sz="0" w:space="0" w:color="auto"/>
                            <w:bottom w:val="none" w:sz="0" w:space="0" w:color="auto"/>
                            <w:right w:val="none" w:sz="0" w:space="0" w:color="auto"/>
                          </w:divBdr>
                          <w:divsChild>
                            <w:div w:id="1872759660">
                              <w:marLeft w:val="0"/>
                              <w:marRight w:val="0"/>
                              <w:marTop w:val="0"/>
                              <w:marBottom w:val="0"/>
                              <w:divBdr>
                                <w:top w:val="none" w:sz="0" w:space="0" w:color="auto"/>
                                <w:left w:val="none" w:sz="0" w:space="0" w:color="auto"/>
                                <w:bottom w:val="none" w:sz="0" w:space="0" w:color="auto"/>
                                <w:right w:val="none" w:sz="0" w:space="0" w:color="auto"/>
                              </w:divBdr>
                              <w:divsChild>
                                <w:div w:id="1868910237">
                                  <w:marLeft w:val="0"/>
                                  <w:marRight w:val="0"/>
                                  <w:marTop w:val="0"/>
                                  <w:marBottom w:val="0"/>
                                  <w:divBdr>
                                    <w:top w:val="none" w:sz="0" w:space="0" w:color="auto"/>
                                    <w:left w:val="none" w:sz="0" w:space="0" w:color="auto"/>
                                    <w:bottom w:val="none" w:sz="0" w:space="0" w:color="auto"/>
                                    <w:right w:val="none" w:sz="0" w:space="0" w:color="auto"/>
                                  </w:divBdr>
                                  <w:divsChild>
                                    <w:div w:id="1538196196">
                                      <w:marLeft w:val="0"/>
                                      <w:marRight w:val="0"/>
                                      <w:marTop w:val="0"/>
                                      <w:marBottom w:val="0"/>
                                      <w:divBdr>
                                        <w:top w:val="none" w:sz="0" w:space="0" w:color="auto"/>
                                        <w:left w:val="none" w:sz="0" w:space="0" w:color="auto"/>
                                        <w:bottom w:val="none" w:sz="0" w:space="0" w:color="auto"/>
                                        <w:right w:val="none" w:sz="0" w:space="0" w:color="auto"/>
                                      </w:divBdr>
                                      <w:divsChild>
                                        <w:div w:id="16781187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2576131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2947854">
                                                  <w:marLeft w:val="0"/>
                                                  <w:marRight w:val="0"/>
                                                  <w:marTop w:val="0"/>
                                                  <w:marBottom w:val="0"/>
                                                  <w:divBdr>
                                                    <w:top w:val="none" w:sz="0" w:space="0" w:color="auto"/>
                                                    <w:left w:val="none" w:sz="0" w:space="0" w:color="auto"/>
                                                    <w:bottom w:val="none" w:sz="0" w:space="0" w:color="auto"/>
                                                    <w:right w:val="none" w:sz="0" w:space="0" w:color="auto"/>
                                                  </w:divBdr>
                                                </w:div>
                                                <w:div w:id="10257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540629">
      <w:bodyDiv w:val="1"/>
      <w:marLeft w:val="0"/>
      <w:marRight w:val="750"/>
      <w:marTop w:val="0"/>
      <w:marBottom w:val="0"/>
      <w:divBdr>
        <w:top w:val="none" w:sz="0" w:space="0" w:color="auto"/>
        <w:left w:val="none" w:sz="0" w:space="0" w:color="auto"/>
        <w:bottom w:val="none" w:sz="0" w:space="0" w:color="auto"/>
        <w:right w:val="none" w:sz="0" w:space="0" w:color="auto"/>
      </w:divBdr>
      <w:divsChild>
        <w:div w:id="1333297004">
          <w:marLeft w:val="0"/>
          <w:marRight w:val="0"/>
          <w:marTop w:val="0"/>
          <w:marBottom w:val="0"/>
          <w:divBdr>
            <w:top w:val="none" w:sz="0" w:space="0" w:color="auto"/>
            <w:left w:val="none" w:sz="0" w:space="0" w:color="auto"/>
            <w:bottom w:val="none" w:sz="0" w:space="0" w:color="auto"/>
            <w:right w:val="none" w:sz="0" w:space="0" w:color="auto"/>
          </w:divBdr>
          <w:divsChild>
            <w:div w:id="787629333">
              <w:marLeft w:val="0"/>
              <w:marRight w:val="0"/>
              <w:marTop w:val="0"/>
              <w:marBottom w:val="0"/>
              <w:divBdr>
                <w:top w:val="none" w:sz="0" w:space="0" w:color="auto"/>
                <w:left w:val="none" w:sz="0" w:space="0" w:color="auto"/>
                <w:bottom w:val="none" w:sz="0" w:space="0" w:color="auto"/>
                <w:right w:val="none" w:sz="0" w:space="0" w:color="auto"/>
              </w:divBdr>
              <w:divsChild>
                <w:div w:id="1505393180">
                  <w:marLeft w:val="0"/>
                  <w:marRight w:val="0"/>
                  <w:marTop w:val="0"/>
                  <w:marBottom w:val="0"/>
                  <w:divBdr>
                    <w:top w:val="none" w:sz="0" w:space="0" w:color="auto"/>
                    <w:left w:val="none" w:sz="0" w:space="0" w:color="auto"/>
                    <w:bottom w:val="none" w:sz="0" w:space="0" w:color="auto"/>
                    <w:right w:val="none" w:sz="0" w:space="0" w:color="auto"/>
                  </w:divBdr>
                  <w:divsChild>
                    <w:div w:id="677192445">
                      <w:marLeft w:val="0"/>
                      <w:marRight w:val="0"/>
                      <w:marTop w:val="0"/>
                      <w:marBottom w:val="0"/>
                      <w:divBdr>
                        <w:top w:val="none" w:sz="0" w:space="0" w:color="auto"/>
                        <w:left w:val="none" w:sz="0" w:space="0" w:color="auto"/>
                        <w:bottom w:val="none" w:sz="0" w:space="0" w:color="auto"/>
                        <w:right w:val="none" w:sz="0" w:space="0" w:color="auto"/>
                      </w:divBdr>
                      <w:divsChild>
                        <w:div w:id="1649942047">
                          <w:marLeft w:val="0"/>
                          <w:marRight w:val="0"/>
                          <w:marTop w:val="0"/>
                          <w:marBottom w:val="0"/>
                          <w:divBdr>
                            <w:top w:val="none" w:sz="0" w:space="0" w:color="auto"/>
                            <w:left w:val="none" w:sz="0" w:space="0" w:color="auto"/>
                            <w:bottom w:val="none" w:sz="0" w:space="0" w:color="auto"/>
                            <w:right w:val="none" w:sz="0" w:space="0" w:color="auto"/>
                          </w:divBdr>
                          <w:divsChild>
                            <w:div w:id="1013872914">
                              <w:marLeft w:val="0"/>
                              <w:marRight w:val="0"/>
                              <w:marTop w:val="0"/>
                              <w:marBottom w:val="0"/>
                              <w:divBdr>
                                <w:top w:val="none" w:sz="0" w:space="0" w:color="auto"/>
                                <w:left w:val="none" w:sz="0" w:space="0" w:color="auto"/>
                                <w:bottom w:val="none" w:sz="0" w:space="0" w:color="auto"/>
                                <w:right w:val="none" w:sz="0" w:space="0" w:color="auto"/>
                              </w:divBdr>
                              <w:divsChild>
                                <w:div w:id="1082482663">
                                  <w:marLeft w:val="0"/>
                                  <w:marRight w:val="0"/>
                                  <w:marTop w:val="0"/>
                                  <w:marBottom w:val="0"/>
                                  <w:divBdr>
                                    <w:top w:val="none" w:sz="0" w:space="0" w:color="auto"/>
                                    <w:left w:val="none" w:sz="0" w:space="0" w:color="auto"/>
                                    <w:bottom w:val="none" w:sz="0" w:space="0" w:color="auto"/>
                                    <w:right w:val="none" w:sz="0" w:space="0" w:color="auto"/>
                                  </w:divBdr>
                                  <w:divsChild>
                                    <w:div w:id="1700618198">
                                      <w:marLeft w:val="0"/>
                                      <w:marRight w:val="0"/>
                                      <w:marTop w:val="0"/>
                                      <w:marBottom w:val="0"/>
                                      <w:divBdr>
                                        <w:top w:val="none" w:sz="0" w:space="0" w:color="auto"/>
                                        <w:left w:val="none" w:sz="0" w:space="0" w:color="auto"/>
                                        <w:bottom w:val="none" w:sz="0" w:space="0" w:color="auto"/>
                                        <w:right w:val="none" w:sz="0" w:space="0" w:color="auto"/>
                                      </w:divBdr>
                                      <w:divsChild>
                                        <w:div w:id="1633367924">
                                          <w:marLeft w:val="0"/>
                                          <w:marRight w:val="0"/>
                                          <w:marTop w:val="0"/>
                                          <w:marBottom w:val="0"/>
                                          <w:divBdr>
                                            <w:top w:val="none" w:sz="0" w:space="0" w:color="auto"/>
                                            <w:left w:val="none" w:sz="0" w:space="0" w:color="auto"/>
                                            <w:bottom w:val="none" w:sz="0" w:space="0" w:color="auto"/>
                                            <w:right w:val="none" w:sz="0" w:space="0" w:color="auto"/>
                                          </w:divBdr>
                                        </w:div>
                                        <w:div w:id="45155480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19504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42590253">
                                                  <w:marLeft w:val="0"/>
                                                  <w:marRight w:val="0"/>
                                                  <w:marTop w:val="0"/>
                                                  <w:marBottom w:val="0"/>
                                                  <w:divBdr>
                                                    <w:top w:val="none" w:sz="0" w:space="0" w:color="auto"/>
                                                    <w:left w:val="none" w:sz="0" w:space="0" w:color="auto"/>
                                                    <w:bottom w:val="none" w:sz="0" w:space="0" w:color="auto"/>
                                                    <w:right w:val="none" w:sz="0" w:space="0" w:color="auto"/>
                                                  </w:divBdr>
                                                  <w:divsChild>
                                                    <w:div w:id="19874722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60752034">
                                                  <w:marLeft w:val="0"/>
                                                  <w:marRight w:val="0"/>
                                                  <w:marTop w:val="0"/>
                                                  <w:marBottom w:val="0"/>
                                                  <w:divBdr>
                                                    <w:top w:val="none" w:sz="0" w:space="0" w:color="auto"/>
                                                    <w:left w:val="none" w:sz="0" w:space="0" w:color="auto"/>
                                                    <w:bottom w:val="none" w:sz="0" w:space="0" w:color="auto"/>
                                                    <w:right w:val="none" w:sz="0" w:space="0" w:color="auto"/>
                                                  </w:divBdr>
                                                  <w:divsChild>
                                                    <w:div w:id="17059096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470045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990554736">
      <w:bodyDiv w:val="1"/>
      <w:marLeft w:val="0"/>
      <w:marRight w:val="0"/>
      <w:marTop w:val="0"/>
      <w:marBottom w:val="0"/>
      <w:divBdr>
        <w:top w:val="none" w:sz="0" w:space="0" w:color="auto"/>
        <w:left w:val="none" w:sz="0" w:space="0" w:color="auto"/>
        <w:bottom w:val="none" w:sz="0" w:space="0" w:color="auto"/>
        <w:right w:val="none" w:sz="0" w:space="0" w:color="auto"/>
      </w:divBdr>
    </w:div>
    <w:div w:id="2001538303">
      <w:bodyDiv w:val="1"/>
      <w:marLeft w:val="0"/>
      <w:marRight w:val="0"/>
      <w:marTop w:val="0"/>
      <w:marBottom w:val="0"/>
      <w:divBdr>
        <w:top w:val="none" w:sz="0" w:space="0" w:color="auto"/>
        <w:left w:val="none" w:sz="0" w:space="0" w:color="auto"/>
        <w:bottom w:val="none" w:sz="0" w:space="0" w:color="auto"/>
        <w:right w:val="none" w:sz="0" w:space="0" w:color="auto"/>
      </w:divBdr>
    </w:div>
    <w:div w:id="2021927897">
      <w:bodyDiv w:val="1"/>
      <w:marLeft w:val="0"/>
      <w:marRight w:val="0"/>
      <w:marTop w:val="0"/>
      <w:marBottom w:val="0"/>
      <w:divBdr>
        <w:top w:val="none" w:sz="0" w:space="0" w:color="auto"/>
        <w:left w:val="none" w:sz="0" w:space="0" w:color="auto"/>
        <w:bottom w:val="none" w:sz="0" w:space="0" w:color="auto"/>
        <w:right w:val="none" w:sz="0" w:space="0" w:color="auto"/>
      </w:divBdr>
    </w:div>
    <w:div w:id="2039044706">
      <w:bodyDiv w:val="1"/>
      <w:marLeft w:val="0"/>
      <w:marRight w:val="0"/>
      <w:marTop w:val="0"/>
      <w:marBottom w:val="0"/>
      <w:divBdr>
        <w:top w:val="none" w:sz="0" w:space="0" w:color="auto"/>
        <w:left w:val="none" w:sz="0" w:space="0" w:color="auto"/>
        <w:bottom w:val="none" w:sz="0" w:space="0" w:color="auto"/>
        <w:right w:val="none" w:sz="0" w:space="0" w:color="auto"/>
      </w:divBdr>
    </w:div>
    <w:div w:id="2045523024">
      <w:bodyDiv w:val="1"/>
      <w:marLeft w:val="0"/>
      <w:marRight w:val="0"/>
      <w:marTop w:val="0"/>
      <w:marBottom w:val="0"/>
      <w:divBdr>
        <w:top w:val="none" w:sz="0" w:space="0" w:color="auto"/>
        <w:left w:val="none" w:sz="0" w:space="0" w:color="auto"/>
        <w:bottom w:val="none" w:sz="0" w:space="0" w:color="auto"/>
        <w:right w:val="none" w:sz="0" w:space="0" w:color="auto"/>
      </w:divBdr>
    </w:div>
    <w:div w:id="2078629745">
      <w:bodyDiv w:val="1"/>
      <w:marLeft w:val="0"/>
      <w:marRight w:val="0"/>
      <w:marTop w:val="0"/>
      <w:marBottom w:val="0"/>
      <w:divBdr>
        <w:top w:val="none" w:sz="0" w:space="0" w:color="auto"/>
        <w:left w:val="none" w:sz="0" w:space="0" w:color="auto"/>
        <w:bottom w:val="none" w:sz="0" w:space="0" w:color="auto"/>
        <w:right w:val="none" w:sz="0" w:space="0" w:color="auto"/>
      </w:divBdr>
    </w:div>
    <w:div w:id="2130008149">
      <w:bodyDiv w:val="1"/>
      <w:marLeft w:val="0"/>
      <w:marRight w:val="0"/>
      <w:marTop w:val="0"/>
      <w:marBottom w:val="0"/>
      <w:divBdr>
        <w:top w:val="none" w:sz="0" w:space="0" w:color="auto"/>
        <w:left w:val="none" w:sz="0" w:space="0" w:color="auto"/>
        <w:bottom w:val="none" w:sz="0" w:space="0" w:color="auto"/>
        <w:right w:val="none" w:sz="0" w:space="0" w:color="auto"/>
      </w:divBdr>
    </w:div>
    <w:div w:id="21386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2-51" TargetMode="External"/><Relationship Id="rId39" Type="http://schemas.openxmlformats.org/officeDocument/2006/relationships/hyperlink" Target="http://www.legislation.act.gov.au/a/2005-18/default.asp" TargetMode="External"/><Relationship Id="rId21" Type="http://schemas.openxmlformats.org/officeDocument/2006/relationships/hyperlink" Target="http://www.legislation.act.gov.au/di/2005-237/default.asp" TargetMode="External"/><Relationship Id="rId34" Type="http://schemas.openxmlformats.org/officeDocument/2006/relationships/hyperlink" Target="http://www.actmapi.act.gov.au" TargetMode="External"/><Relationship Id="rId42" Type="http://schemas.openxmlformats.org/officeDocument/2006/relationships/header" Target="header4.xml"/><Relationship Id="rId47" Type="http://schemas.openxmlformats.org/officeDocument/2006/relationships/hyperlink" Target="http://www.legislation.act.gov.au/a/2001-14" TargetMode="External"/><Relationship Id="rId50" Type="http://schemas.openxmlformats.org/officeDocument/2006/relationships/header" Target="header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1992-45" TargetMode="Externa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2001-14"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sl/2006-39" TargetMode="External"/><Relationship Id="rId29" Type="http://schemas.openxmlformats.org/officeDocument/2006/relationships/hyperlink" Target="http://www.legislation.act.gov.au/a/2002-51" TargetMode="External"/><Relationship Id="rId41" Type="http://schemas.openxmlformats.org/officeDocument/2006/relationships/hyperlink" Target="http://www.legislation.act.gov.au/a/2005-18/default.as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lis.com.au"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2003-20" TargetMode="External"/><Relationship Id="rId40" Type="http://schemas.openxmlformats.org/officeDocument/2006/relationships/hyperlink" Target="http://www.legislation.act.gov.au/a/2005-18/default.asp" TargetMode="External"/><Relationship Id="rId45" Type="http://schemas.openxmlformats.org/officeDocument/2006/relationships/footer" Target="footer5.xml"/><Relationship Id="rId53"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sl/2006-39"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2-45" TargetMode="External"/><Relationship Id="rId49"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legislation.act.gov.au/a/2005-18" TargetMode="External"/><Relationship Id="rId31" Type="http://schemas.openxmlformats.org/officeDocument/2006/relationships/hyperlink" Target="http://www.legislation.act.gov.au/a/1992-45" TargetMode="External"/><Relationship Id="rId44" Type="http://schemas.openxmlformats.org/officeDocument/2006/relationships/footer" Target="footer4.xm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ctmapi.act.gov.au"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66" TargetMode="External"/><Relationship Id="rId35" Type="http://schemas.openxmlformats.org/officeDocument/2006/relationships/hyperlink" Target="http://www.legislation.act.gov.au/a/2001-66" TargetMode="External"/><Relationship Id="rId43" Type="http://schemas.openxmlformats.org/officeDocument/2006/relationships/header" Target="header5.xml"/><Relationship Id="rId48" Type="http://schemas.openxmlformats.org/officeDocument/2006/relationships/hyperlink" Target="http://www.legislation.act.gov.au" TargetMode="External"/><Relationship Id="rId8" Type="http://schemas.openxmlformats.org/officeDocument/2006/relationships/image" Target="media/image1.png"/><Relationship Id="rId51" Type="http://schemas.openxmlformats.org/officeDocument/2006/relationships/footer" Target="footer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ECAFE-B779-4C61-96FC-9396580A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9771</Words>
  <Characters>49776</Characters>
  <Application>Microsoft Office Word</Application>
  <DocSecurity>0</DocSecurity>
  <Lines>1381</Lines>
  <Paragraphs>869</Paragraphs>
  <ScaleCrop>false</ScaleCrop>
  <HeadingPairs>
    <vt:vector size="2" baseType="variant">
      <vt:variant>
        <vt:lpstr>Title</vt:lpstr>
      </vt:variant>
      <vt:variant>
        <vt:i4>1</vt:i4>
      </vt:variant>
    </vt:vector>
  </HeadingPairs>
  <TitlesOfParts>
    <vt:vector size="1" baseType="lpstr">
      <vt:lpstr>Animal Diseases Amendment Act 2018</vt:lpstr>
    </vt:vector>
  </TitlesOfParts>
  <Manager>Section</Manager>
  <Company>Section</Company>
  <LinksUpToDate>false</LinksUpToDate>
  <CharactersWithSpaces>59269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Diseases Amendment Act 2018</dc:title>
  <dc:subject>Amendment</dc:subject>
  <dc:creator>ACT Government</dc:creator>
  <cp:keywords>D11</cp:keywords>
  <dc:description>J2017-502</dc:description>
  <cp:lastModifiedBy>Moxon, Ann</cp:lastModifiedBy>
  <cp:revision>5</cp:revision>
  <cp:lastPrinted>2018-08-06T01:51:00Z</cp:lastPrinted>
  <dcterms:created xsi:type="dcterms:W3CDTF">2018-08-15T00:31:00Z</dcterms:created>
  <dcterms:modified xsi:type="dcterms:W3CDTF">2018-08-15T00:31:00Z</dcterms:modified>
  <cp:category>A2018-28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Helen Lock</vt:lpwstr>
  </property>
  <property fmtid="{D5CDD505-2E9C-101B-9397-08002B2CF9AE}" pid="5" name="ClientEmail1">
    <vt:lpwstr>Helen.Locke@act.gov.au</vt:lpwstr>
  </property>
  <property fmtid="{D5CDD505-2E9C-101B-9397-08002B2CF9AE}" pid="6" name="ClientPh1">
    <vt:lpwstr>62054429</vt:lpwstr>
  </property>
  <property fmtid="{D5CDD505-2E9C-101B-9397-08002B2CF9AE}" pid="7" name="ClientName2">
    <vt:lpwstr>Wendy Townsend, Stephen Hughes</vt:lpwstr>
  </property>
  <property fmtid="{D5CDD505-2E9C-101B-9397-08002B2CF9AE}" pid="8" name="ClientEmail2">
    <vt:lpwstr>Wendy.Townsend@act.gov.au</vt:lpwstr>
  </property>
  <property fmtid="{D5CDD505-2E9C-101B-9397-08002B2CF9AE}" pid="9" name="ClientPh2">
    <vt:lpwstr>62053737</vt:lpwstr>
  </property>
  <property fmtid="{D5CDD505-2E9C-101B-9397-08002B2CF9AE}" pid="10" name="jobType">
    <vt:lpwstr>Drafting</vt:lpwstr>
  </property>
  <property fmtid="{D5CDD505-2E9C-101B-9397-08002B2CF9AE}" pid="11" name="DMSID">
    <vt:lpwstr>933508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Animal Diseases Amendment Bill 2018</vt:lpwstr>
  </property>
  <property fmtid="{D5CDD505-2E9C-101B-9397-08002B2CF9AE}" pid="15" name="AmCitation">
    <vt:lpwstr>Animal Diseases Act 2005</vt:lpwstr>
  </property>
  <property fmtid="{D5CDD505-2E9C-101B-9397-08002B2CF9AE}" pid="16" name="ActName">
    <vt:lpwstr/>
  </property>
  <property fmtid="{D5CDD505-2E9C-101B-9397-08002B2CF9AE}" pid="17" name="DrafterName">
    <vt:lpwstr>Margaret Cotton</vt:lpwstr>
  </property>
  <property fmtid="{D5CDD505-2E9C-101B-9397-08002B2CF9AE}" pid="18" name="DrafterEmail">
    <vt:lpwstr>margaret.cotton@act.gov.au</vt:lpwstr>
  </property>
  <property fmtid="{D5CDD505-2E9C-101B-9397-08002B2CF9AE}" pid="19" name="DrafterPh">
    <vt:lpwstr>62053771</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