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A9" w:rsidRDefault="000C4AA9"/>
    <w:p w:rsidR="000C4AA9" w:rsidRDefault="00755FFD">
      <w:pPr>
        <w:pStyle w:val="Style0"/>
        <w:framePr w:w="8001" w:h="10149" w:wrap="none" w:vAnchor="page" w:hAnchor="page" w:x="1985" w:y="3324"/>
        <w:spacing w:line="1" w:lineRule="atLeast"/>
        <w:ind w:right="4782"/>
        <w:rPr>
          <w:color w:val="000000"/>
        </w:rPr>
      </w:pPr>
      <w:r>
        <w:t xml:space="preserve">Australian Capital Territory </w:t>
      </w:r>
      <w:r>
        <w:br/>
      </w:r>
    </w:p>
    <w:p w:rsidR="000C4AA9" w:rsidRDefault="00755FFD">
      <w:pPr>
        <w:pStyle w:val="Heading1"/>
        <w:framePr w:w="8001" w:h="10149" w:wrap="none" w:vAnchor="page" w:hAnchor="page" w:x="1985" w:y="3324"/>
        <w:spacing w:line="460" w:lineRule="exact"/>
        <w:ind w:right="204"/>
        <w:rPr>
          <w:color w:val="000000"/>
          <w:sz w:val="40"/>
          <w:szCs w:val="40"/>
        </w:rPr>
      </w:pPr>
      <w:r>
        <w:rPr>
          <w:b/>
          <w:bCs/>
          <w:sz w:val="40"/>
          <w:szCs w:val="40"/>
        </w:rPr>
        <w:t xml:space="preserve">Road Transport (General) - Declaration  that  the road transport legislation does not apply to certain roads and road related areas 2002 </w:t>
      </w:r>
      <w:r>
        <w:rPr>
          <w:b/>
          <w:bCs/>
        </w:rPr>
        <w:br/>
      </w:r>
      <w:r>
        <w:rPr>
          <w:b/>
          <w:bCs/>
          <w:sz w:val="40"/>
          <w:szCs w:val="40"/>
        </w:rPr>
        <w:t xml:space="preserve">(No 5) </w:t>
      </w:r>
      <w:r>
        <w:rPr>
          <w:b/>
          <w:bCs/>
        </w:rPr>
        <w:br/>
      </w:r>
    </w:p>
    <w:p w:rsidR="000C4AA9" w:rsidRDefault="00755FFD">
      <w:pPr>
        <w:pStyle w:val="Style2"/>
        <w:framePr w:w="8001" w:h="10149" w:wrap="none" w:vAnchor="page" w:hAnchor="page" w:x="1985" w:y="3324"/>
        <w:spacing w:line="1" w:lineRule="atLeast"/>
        <w:ind w:right="3375"/>
        <w:rPr>
          <w:color w:val="000000"/>
        </w:rPr>
      </w:pPr>
      <w:r>
        <w:rPr>
          <w:b/>
          <w:bCs/>
        </w:rPr>
        <w:t xml:space="preserve">Disallowable instrument DI2002—157 </w:t>
      </w:r>
      <w:r>
        <w:rPr>
          <w:b/>
          <w:bCs/>
        </w:rPr>
        <w:br/>
      </w:r>
    </w:p>
    <w:p w:rsidR="000C4AA9" w:rsidRDefault="00755FFD">
      <w:pPr>
        <w:pStyle w:val="Style3"/>
        <w:framePr w:w="8001" w:h="10149" w:wrap="none" w:vAnchor="page" w:hAnchor="page" w:x="1985" w:y="3324"/>
        <w:spacing w:line="1" w:lineRule="atLeast"/>
        <w:ind w:right="6140"/>
        <w:rPr>
          <w:color w:val="000000"/>
        </w:rPr>
      </w:pPr>
      <w:r>
        <w:t xml:space="preserve">made  under the </w:t>
      </w:r>
      <w:r>
        <w:br/>
      </w:r>
    </w:p>
    <w:p w:rsidR="000C4AA9" w:rsidRDefault="00755FFD">
      <w:pPr>
        <w:pStyle w:val="Style5"/>
        <w:framePr w:w="8001" w:h="10149" w:wrap="none" w:vAnchor="page" w:hAnchor="page" w:x="1985" w:y="3324"/>
        <w:pBdr>
          <w:bottom w:val="single" w:sz="4" w:space="1" w:color="auto"/>
        </w:pBdr>
        <w:spacing w:line="1" w:lineRule="atLeast"/>
        <w:rPr>
          <w:rFonts w:ascii="Arial" w:hAnsi="Arial" w:cs="Arial"/>
          <w:b/>
          <w:bCs/>
        </w:rPr>
      </w:pPr>
      <w:r>
        <w:rPr>
          <w:rFonts w:ascii="Times New Roman" w:hAnsi="Times New Roman" w:cs="Times New Roman"/>
          <w:b/>
          <w:bCs/>
          <w:i/>
          <w:iCs/>
        </w:rPr>
        <w:t xml:space="preserve">Road Transport (General) Act 1999, </w:t>
      </w:r>
      <w:r>
        <w:rPr>
          <w:rFonts w:ascii="Times New Roman" w:hAnsi="Times New Roman" w:cs="Times New Roman"/>
          <w:b/>
          <w:bCs/>
        </w:rPr>
        <w:t xml:space="preserve"> s12 (Power to include or exclude areas in road transport legislation) </w:t>
      </w:r>
      <w:r>
        <w:rPr>
          <w:rFonts w:ascii="Arial" w:hAnsi="Arial" w:cs="Arial"/>
          <w:b/>
          <w:bCs/>
        </w:rPr>
        <w:br/>
      </w:r>
    </w:p>
    <w:p w:rsidR="000C4AA9" w:rsidRDefault="000C4AA9">
      <w:pPr>
        <w:framePr w:w="8001" w:h="10149" w:wrap="none" w:vAnchor="page" w:hAnchor="page" w:x="1985" w:y="3324"/>
      </w:pPr>
    </w:p>
    <w:p w:rsidR="000C4AA9" w:rsidRDefault="00755FFD">
      <w:pPr>
        <w:pStyle w:val="Style3"/>
        <w:framePr w:w="8001" w:h="10149" w:wrap="none" w:vAnchor="page" w:hAnchor="page" w:x="1985" w:y="3324"/>
        <w:spacing w:line="280" w:lineRule="exact"/>
        <w:ind w:right="152"/>
        <w:rPr>
          <w:color w:val="000000"/>
        </w:rPr>
      </w:pPr>
      <w:r>
        <w:t xml:space="preserve">I declare that the road transport legislation does not apply to the roads or road related areas used or impinged on by any competing vehicle participating in a ‘green’ special stage of the 2002 Light Car Club of Canberra Classic Rally on 17 August 2002. </w:t>
      </w:r>
      <w:r>
        <w:br/>
      </w:r>
    </w:p>
    <w:p w:rsidR="000C4AA9" w:rsidRDefault="00755FFD">
      <w:pPr>
        <w:pStyle w:val="Style3"/>
        <w:framePr w:w="8001" w:h="10149" w:wrap="none" w:vAnchor="page" w:hAnchor="page" w:x="1985" w:y="3324"/>
        <w:spacing w:line="1" w:lineRule="atLeast"/>
        <w:ind w:right="2591"/>
        <w:rPr>
          <w:color w:val="000000"/>
        </w:rPr>
      </w:pPr>
      <w:r>
        <w:t xml:space="preserve">For this declaration, the following definitions apply: </w:t>
      </w:r>
      <w:r>
        <w:br/>
      </w:r>
    </w:p>
    <w:p w:rsidR="000C4AA9" w:rsidRDefault="00755FFD">
      <w:pPr>
        <w:pStyle w:val="Style2"/>
        <w:framePr w:w="8001" w:h="10149" w:wrap="none" w:vAnchor="page" w:hAnchor="page" w:x="1985" w:y="3324"/>
        <w:spacing w:line="1" w:lineRule="atLeast"/>
        <w:ind w:right="4579"/>
        <w:rPr>
          <w:color w:val="000000"/>
        </w:rPr>
      </w:pPr>
      <w:r>
        <w:rPr>
          <w:b/>
          <w:bCs/>
        </w:rPr>
        <w:t xml:space="preserve">Competing vehicle means: </w:t>
      </w:r>
    </w:p>
    <w:p w:rsidR="000C4AA9" w:rsidRDefault="00755FFD">
      <w:pPr>
        <w:pStyle w:val="Style3"/>
        <w:framePr w:w="8001" w:h="10149" w:wrap="none" w:vAnchor="page" w:hAnchor="page" w:x="1985" w:y="3324"/>
        <w:spacing w:line="1" w:lineRule="atLeast"/>
        <w:ind w:right="149"/>
        <w:rPr>
          <w:color w:val="000000"/>
        </w:rPr>
      </w:pPr>
      <w:r>
        <w:t xml:space="preserve"> Any  vehicle used for participating in a ‘green’ special stage of the 2002 Light Car Club of Canberra Classic Rally. </w:t>
      </w:r>
      <w:r>
        <w:br/>
      </w:r>
    </w:p>
    <w:p w:rsidR="000C4AA9" w:rsidRDefault="00755FFD">
      <w:pPr>
        <w:pStyle w:val="Style2"/>
        <w:framePr w:w="8001" w:h="10149" w:wrap="none" w:vAnchor="page" w:hAnchor="page" w:x="1985" w:y="3324"/>
        <w:spacing w:line="1" w:lineRule="atLeast"/>
        <w:ind w:right="4310"/>
        <w:rPr>
          <w:color w:val="000000"/>
        </w:rPr>
      </w:pPr>
      <w:r>
        <w:rPr>
          <w:b/>
          <w:bCs/>
        </w:rPr>
        <w:t xml:space="preserve">‘Green’ special stage means: </w:t>
      </w:r>
    </w:p>
    <w:p w:rsidR="000C4AA9" w:rsidRDefault="00755FFD">
      <w:pPr>
        <w:pStyle w:val="Style3"/>
        <w:framePr w:w="8001" w:h="10149" w:wrap="none" w:vAnchor="page" w:hAnchor="page" w:x="1985" w:y="3324"/>
        <w:spacing w:line="280" w:lineRule="exact"/>
        <w:ind w:right="72"/>
        <w:rPr>
          <w:color w:val="000000"/>
        </w:rPr>
      </w:pPr>
      <w:r>
        <w:t xml:space="preserve"> The  period from the time when a special stage is declared to be active for rally competition until the time when course control for that special stage is declared closed. </w:t>
      </w:r>
    </w:p>
    <w:p w:rsidR="000C4AA9" w:rsidRDefault="000C4AA9">
      <w:pPr>
        <w:pStyle w:val="Style3"/>
        <w:framePr w:w="8001" w:h="10149" w:wrap="none" w:vAnchor="page" w:hAnchor="page" w:x="1985" w:y="3324"/>
        <w:spacing w:line="280" w:lineRule="exact"/>
        <w:ind w:right="72"/>
        <w:rPr>
          <w:color w:val="000000"/>
        </w:rPr>
      </w:pPr>
    </w:p>
    <w:p w:rsidR="000C4AA9" w:rsidRDefault="00755FFD">
      <w:pPr>
        <w:rPr>
          <w:color w:val="000000"/>
        </w:rPr>
      </w:pPr>
      <w:r>
        <w:rPr>
          <w:color w:val="000000"/>
        </w:rPr>
        <w:br w:type="page"/>
      </w:r>
    </w:p>
    <w:p w:rsidR="000C4AA9" w:rsidRDefault="00755FFD">
      <w:pPr>
        <w:pStyle w:val="Style2"/>
        <w:framePr w:w="7635" w:h="1297" w:wrap="none" w:vAnchor="page" w:hAnchor="page" w:x="1985" w:y="2978"/>
        <w:spacing w:line="1" w:lineRule="atLeast"/>
        <w:ind w:right="4831"/>
        <w:rPr>
          <w:color w:val="000000"/>
        </w:rPr>
      </w:pPr>
      <w:r>
        <w:rPr>
          <w:b/>
          <w:bCs/>
        </w:rPr>
        <w:t xml:space="preserve">Special stage means: </w:t>
      </w:r>
    </w:p>
    <w:p w:rsidR="000C4AA9" w:rsidRDefault="00755FFD">
      <w:pPr>
        <w:pStyle w:val="Style3"/>
        <w:framePr w:w="7635" w:h="1297" w:wrap="none" w:vAnchor="page" w:hAnchor="page" w:x="1985" w:y="2978"/>
        <w:spacing w:line="1" w:lineRule="atLeast"/>
        <w:rPr>
          <w:color w:val="000000"/>
        </w:rPr>
      </w:pPr>
      <w:r>
        <w:t xml:space="preserve">(a)  The competitive route for the following special stages shown on Map 1, described as: </w:t>
      </w:r>
    </w:p>
    <w:p w:rsidR="000C4AA9" w:rsidRDefault="000C4AA9">
      <w:pPr>
        <w:pStyle w:val="Style6"/>
        <w:framePr w:w="7635" w:h="1297" w:wrap="none" w:vAnchor="page" w:hAnchor="page" w:x="1985" w:y="2978"/>
        <w:spacing w:line="1" w:lineRule="atLeast"/>
        <w:ind w:right="7161"/>
        <w:rPr>
          <w:rFonts w:ascii="Symbol" w:hAnsi="Symbol" w:cs="Symbol"/>
          <w:color w:val="000000"/>
        </w:rPr>
      </w:pPr>
    </w:p>
    <w:p w:rsidR="000C4AA9" w:rsidRDefault="000C4AA9">
      <w:pPr>
        <w:pStyle w:val="Style6"/>
        <w:framePr w:w="7635" w:h="1297" w:wrap="none" w:vAnchor="page" w:hAnchor="page" w:x="1985" w:y="2978"/>
        <w:spacing w:line="1" w:lineRule="atLeast"/>
        <w:ind w:right="7161"/>
        <w:rPr>
          <w:rFonts w:ascii="Symbol" w:hAnsi="Symbol" w:cs="Symbol"/>
          <w:color w:val="000000"/>
        </w:rPr>
      </w:pPr>
    </w:p>
    <w:p w:rsidR="000C4AA9" w:rsidRDefault="00755FFD">
      <w:pPr>
        <w:pStyle w:val="Style3"/>
        <w:framePr w:w="4796" w:h="316" w:wrap="none" w:vAnchor="page" w:hAnchor="page" w:x="2041" w:y="3959"/>
        <w:spacing w:line="1" w:lineRule="atLeast"/>
        <w:rPr>
          <w:color w:val="000000"/>
        </w:rPr>
      </w:pPr>
      <w:r>
        <w:t>•</w:t>
      </w:r>
      <w:r>
        <w:tab/>
        <w:t xml:space="preserve">Special stage 1 (SS1) – Cottage 5; </w:t>
      </w:r>
    </w:p>
    <w:p w:rsidR="000C4AA9" w:rsidRDefault="000C4AA9">
      <w:pPr>
        <w:pStyle w:val="Style3"/>
        <w:framePr w:w="4796" w:h="316" w:wrap="none" w:vAnchor="page" w:hAnchor="page" w:x="2041" w:y="3959"/>
        <w:spacing w:line="1" w:lineRule="atLeast"/>
        <w:rPr>
          <w:color w:val="000000"/>
        </w:rPr>
      </w:pPr>
    </w:p>
    <w:p w:rsidR="000C4AA9" w:rsidRDefault="00755FFD">
      <w:pPr>
        <w:pStyle w:val="Style6"/>
        <w:framePr w:w="116" w:h="316" w:wrap="none" w:vAnchor="page" w:hAnchor="page" w:x="1985" w:y="4494"/>
        <w:spacing w:line="1" w:lineRule="atLeast"/>
        <w:rPr>
          <w:color w:val="000000"/>
        </w:rPr>
      </w:pPr>
      <w:r>
        <w:t>•</w:t>
      </w:r>
      <w:r>
        <w:t></w:t>
      </w:r>
    </w:p>
    <w:p w:rsidR="000C4AA9" w:rsidRDefault="000C4AA9">
      <w:pPr>
        <w:pStyle w:val="Style6"/>
        <w:framePr w:w="116" w:h="316" w:wrap="none" w:vAnchor="page" w:hAnchor="page" w:x="1985" w:y="4494"/>
        <w:spacing w:line="1" w:lineRule="atLeast"/>
        <w:rPr>
          <w:rFonts w:ascii="Symbol" w:hAnsi="Symbol" w:cs="Symbol"/>
          <w:color w:val="000000"/>
        </w:rPr>
      </w:pPr>
    </w:p>
    <w:p w:rsidR="000C4AA9" w:rsidRDefault="00755FFD">
      <w:pPr>
        <w:pStyle w:val="Style3"/>
        <w:framePr w:w="4372" w:h="316" w:wrap="none" w:vAnchor="page" w:hAnchor="page" w:x="2695" w:y="4494"/>
        <w:spacing w:line="1" w:lineRule="atLeast"/>
        <w:rPr>
          <w:color w:val="000000"/>
        </w:rPr>
      </w:pPr>
      <w:r>
        <w:t xml:space="preserve">Special stage 2 (SS2) – Oakey Creek I; and </w:t>
      </w:r>
    </w:p>
    <w:p w:rsidR="000C4AA9" w:rsidRDefault="000C4AA9">
      <w:pPr>
        <w:pStyle w:val="Style3"/>
        <w:framePr w:w="4372" w:h="316" w:wrap="none" w:vAnchor="page" w:hAnchor="page" w:x="2695" w:y="4494"/>
        <w:spacing w:line="1" w:lineRule="atLeast"/>
        <w:rPr>
          <w:color w:val="000000"/>
        </w:rPr>
      </w:pPr>
    </w:p>
    <w:p w:rsidR="000C4AA9" w:rsidRDefault="00755FFD">
      <w:pPr>
        <w:pStyle w:val="Style6"/>
        <w:framePr w:w="116" w:h="316" w:wrap="none" w:vAnchor="page" w:hAnchor="page" w:x="1985" w:y="5030"/>
        <w:spacing w:line="1" w:lineRule="atLeast"/>
        <w:rPr>
          <w:color w:val="000000"/>
        </w:rPr>
      </w:pPr>
      <w:r>
        <w:t>•</w:t>
      </w:r>
      <w:r>
        <w:t></w:t>
      </w:r>
    </w:p>
    <w:p w:rsidR="000C4AA9" w:rsidRDefault="000C4AA9">
      <w:pPr>
        <w:pStyle w:val="Style6"/>
        <w:framePr w:w="116" w:h="316" w:wrap="none" w:vAnchor="page" w:hAnchor="page" w:x="1985" w:y="5030"/>
        <w:spacing w:line="1" w:lineRule="atLeast"/>
        <w:rPr>
          <w:rFonts w:ascii="Symbol" w:hAnsi="Symbol" w:cs="Symbol"/>
          <w:color w:val="000000"/>
        </w:rPr>
      </w:pPr>
    </w:p>
    <w:p w:rsidR="000C4AA9" w:rsidRDefault="00755FFD">
      <w:pPr>
        <w:pStyle w:val="Style3"/>
        <w:framePr w:w="4030" w:h="316" w:wrap="none" w:vAnchor="page" w:hAnchor="page" w:x="2695" w:y="5030"/>
        <w:spacing w:line="1" w:lineRule="atLeast"/>
        <w:rPr>
          <w:color w:val="000000"/>
        </w:rPr>
      </w:pPr>
      <w:r>
        <w:t xml:space="preserve">Special stage 6 (SS6) – Oakey Creek II; </w:t>
      </w:r>
    </w:p>
    <w:p w:rsidR="000C4AA9" w:rsidRDefault="000C4AA9">
      <w:pPr>
        <w:pStyle w:val="Style3"/>
        <w:framePr w:w="4030" w:h="316" w:wrap="none" w:vAnchor="page" w:hAnchor="page" w:x="2695" w:y="5030"/>
        <w:spacing w:line="1" w:lineRule="atLeast"/>
        <w:rPr>
          <w:color w:val="000000"/>
        </w:rPr>
      </w:pPr>
    </w:p>
    <w:p w:rsidR="000C4AA9" w:rsidRDefault="00755FFD">
      <w:pPr>
        <w:pStyle w:val="Style3"/>
        <w:framePr w:w="7635" w:h="1010" w:wrap="none" w:vAnchor="page" w:hAnchor="page" w:x="1985" w:y="5550"/>
        <w:spacing w:line="1" w:lineRule="atLeast"/>
        <w:rPr>
          <w:color w:val="000000"/>
        </w:rPr>
      </w:pPr>
      <w:r>
        <w:t xml:space="preserve">(b) The competitive routes for the following special stage shown on Map 2, described as: </w:t>
      </w:r>
    </w:p>
    <w:p w:rsidR="000C4AA9" w:rsidRDefault="000C4AA9">
      <w:pPr>
        <w:pStyle w:val="Style6"/>
        <w:framePr w:w="7635" w:h="1010" w:wrap="none" w:vAnchor="page" w:hAnchor="page" w:x="1985" w:y="5550"/>
        <w:spacing w:line="1" w:lineRule="atLeast"/>
        <w:ind w:right="7161"/>
        <w:rPr>
          <w:color w:val="000000"/>
        </w:rPr>
      </w:pPr>
    </w:p>
    <w:p w:rsidR="000C4AA9" w:rsidRDefault="000C4AA9">
      <w:pPr>
        <w:framePr w:w="7635" w:h="1010" w:wrap="none" w:vAnchor="page" w:hAnchor="page" w:x="1985" w:y="5550"/>
      </w:pPr>
    </w:p>
    <w:p w:rsidR="000C4AA9" w:rsidRDefault="00755FFD">
      <w:pPr>
        <w:pStyle w:val="Style6"/>
        <w:framePr w:w="7635" w:h="1010" w:wrap="none" w:vAnchor="page" w:hAnchor="page" w:x="1985" w:y="5550"/>
        <w:spacing w:line="1" w:lineRule="atLeast"/>
        <w:ind w:right="7161"/>
        <w:rPr>
          <w:rFonts w:ascii="Symbol" w:hAnsi="Symbol" w:cs="Symbol"/>
          <w:color w:val="000000"/>
        </w:rPr>
      </w:pPr>
      <w:r>
        <w:t>•</w:t>
      </w:r>
    </w:p>
    <w:p w:rsidR="000C4AA9" w:rsidRDefault="00755FFD">
      <w:pPr>
        <w:pStyle w:val="Style3"/>
        <w:framePr w:w="7538" w:h="1010" w:wrap="none" w:vAnchor="page" w:hAnchor="page" w:x="1985" w:y="6764"/>
        <w:spacing w:line="1" w:lineRule="atLeast"/>
        <w:rPr>
          <w:color w:val="000000"/>
        </w:rPr>
      </w:pPr>
      <w:r>
        <w:t xml:space="preserve">(c) The competitive route for the following special stage shown on Map 3, described as: </w:t>
      </w:r>
    </w:p>
    <w:p w:rsidR="000C4AA9" w:rsidRDefault="000C4AA9">
      <w:pPr>
        <w:pStyle w:val="Style6"/>
        <w:framePr w:w="7538" w:h="1010" w:wrap="none" w:vAnchor="page" w:hAnchor="page" w:x="1985" w:y="6764"/>
        <w:spacing w:line="1" w:lineRule="atLeast"/>
        <w:ind w:right="7069"/>
        <w:rPr>
          <w:rFonts w:ascii="Symbol" w:hAnsi="Symbol" w:cs="Symbol"/>
          <w:color w:val="000000"/>
        </w:rPr>
      </w:pPr>
    </w:p>
    <w:p w:rsidR="000C4AA9" w:rsidRDefault="000C4AA9">
      <w:pPr>
        <w:pStyle w:val="Style6"/>
        <w:framePr w:w="7538" w:h="1010" w:wrap="none" w:vAnchor="page" w:hAnchor="page" w:x="1985" w:y="6764"/>
        <w:spacing w:line="1" w:lineRule="atLeast"/>
        <w:ind w:right="7069"/>
        <w:rPr>
          <w:rFonts w:ascii="Symbol" w:hAnsi="Symbol" w:cs="Symbol"/>
          <w:color w:val="000000"/>
        </w:rPr>
      </w:pPr>
    </w:p>
    <w:p w:rsidR="000C4AA9" w:rsidRDefault="00755FFD">
      <w:pPr>
        <w:framePr w:w="7538" w:h="1010" w:wrap="none" w:vAnchor="page" w:hAnchor="page" w:x="1985" w:y="6764"/>
      </w:pPr>
      <w:r>
        <w:t>•</w:t>
      </w:r>
    </w:p>
    <w:p w:rsidR="000C4AA9" w:rsidRDefault="00755FFD">
      <w:pPr>
        <w:pStyle w:val="Style3"/>
        <w:framePr w:w="7635" w:h="1010" w:wrap="none" w:vAnchor="page" w:hAnchor="page" w:x="1985" w:y="7979"/>
        <w:spacing w:line="1" w:lineRule="atLeast"/>
        <w:rPr>
          <w:color w:val="000000"/>
        </w:rPr>
      </w:pPr>
      <w:r>
        <w:t xml:space="preserve">(d) The competitive route for the following special stages shown on Map 4, described as: </w:t>
      </w:r>
    </w:p>
    <w:p w:rsidR="000C4AA9" w:rsidRDefault="000C4AA9">
      <w:pPr>
        <w:pStyle w:val="Style6"/>
        <w:framePr w:w="7635" w:h="1010" w:wrap="none" w:vAnchor="page" w:hAnchor="page" w:x="1985" w:y="7979"/>
        <w:spacing w:line="1" w:lineRule="atLeast"/>
        <w:ind w:right="7161"/>
        <w:rPr>
          <w:rFonts w:ascii="Symbol" w:hAnsi="Symbol" w:cs="Symbol"/>
          <w:color w:val="000000"/>
        </w:rPr>
      </w:pPr>
    </w:p>
    <w:p w:rsidR="000C4AA9" w:rsidRDefault="000C4AA9">
      <w:pPr>
        <w:pStyle w:val="Style6"/>
        <w:framePr w:w="7635" w:h="1010" w:wrap="none" w:vAnchor="page" w:hAnchor="page" w:x="1985" w:y="7979"/>
        <w:spacing w:line="1" w:lineRule="atLeast"/>
        <w:ind w:right="7161"/>
        <w:rPr>
          <w:rFonts w:ascii="Symbol" w:hAnsi="Symbol" w:cs="Symbol"/>
          <w:color w:val="000000"/>
        </w:rPr>
      </w:pPr>
    </w:p>
    <w:p w:rsidR="000C4AA9" w:rsidRDefault="00755FFD">
      <w:pPr>
        <w:framePr w:w="7635" w:h="1010" w:wrap="none" w:vAnchor="page" w:hAnchor="page" w:x="1985" w:y="7979"/>
      </w:pPr>
      <w:r>
        <w:t>•</w:t>
      </w:r>
    </w:p>
    <w:p w:rsidR="000C4AA9" w:rsidRDefault="00755FFD">
      <w:pPr>
        <w:pStyle w:val="Style3"/>
        <w:framePr w:w="3273" w:h="316" w:wrap="none" w:vAnchor="page" w:hAnchor="page" w:x="2695" w:y="6244"/>
        <w:spacing w:line="1" w:lineRule="atLeast"/>
        <w:rPr>
          <w:color w:val="000000"/>
        </w:rPr>
      </w:pPr>
      <w:r>
        <w:t xml:space="preserve">Special stage 5 (SS5) – Crusher; </w:t>
      </w:r>
    </w:p>
    <w:p w:rsidR="000C4AA9" w:rsidRDefault="000C4AA9">
      <w:pPr>
        <w:pStyle w:val="Style3"/>
        <w:framePr w:w="3273" w:h="316" w:wrap="none" w:vAnchor="page" w:hAnchor="page" w:x="2695" w:y="6244"/>
        <w:spacing w:line="1" w:lineRule="atLeast"/>
        <w:rPr>
          <w:color w:val="000000"/>
        </w:rPr>
      </w:pPr>
    </w:p>
    <w:p w:rsidR="000C4AA9" w:rsidRDefault="00755FFD">
      <w:pPr>
        <w:pStyle w:val="Style3"/>
        <w:framePr w:w="4744" w:h="316" w:wrap="none" w:vAnchor="page" w:hAnchor="page" w:x="2695" w:y="7458"/>
        <w:spacing w:line="1" w:lineRule="atLeast"/>
        <w:rPr>
          <w:color w:val="000000"/>
        </w:rPr>
      </w:pPr>
      <w:r>
        <w:t xml:space="preserve">Special stage 4 (SS4) – Padovans Reverse; and </w:t>
      </w:r>
    </w:p>
    <w:p w:rsidR="000C4AA9" w:rsidRDefault="000C4AA9">
      <w:pPr>
        <w:pStyle w:val="Style3"/>
        <w:framePr w:w="4744" w:h="316" w:wrap="none" w:vAnchor="page" w:hAnchor="page" w:x="2695" w:y="7458"/>
        <w:spacing w:line="1" w:lineRule="atLeast"/>
        <w:rPr>
          <w:color w:val="000000"/>
        </w:rPr>
      </w:pPr>
    </w:p>
    <w:p w:rsidR="000C4AA9" w:rsidRDefault="00755FFD">
      <w:pPr>
        <w:pStyle w:val="Style3"/>
        <w:framePr w:w="4232" w:h="316" w:wrap="none" w:vAnchor="page" w:hAnchor="page" w:x="2695" w:y="8673"/>
        <w:spacing w:line="1" w:lineRule="atLeast"/>
        <w:rPr>
          <w:color w:val="000000"/>
        </w:rPr>
      </w:pPr>
      <w:r>
        <w:t xml:space="preserve">Special stage 3 (SS3) – Blue Range I; and </w:t>
      </w:r>
    </w:p>
    <w:p w:rsidR="000C4AA9" w:rsidRDefault="000C4AA9">
      <w:pPr>
        <w:pStyle w:val="Style3"/>
        <w:framePr w:w="4232" w:h="316" w:wrap="none" w:vAnchor="page" w:hAnchor="page" w:x="2695" w:y="8673"/>
        <w:spacing w:line="1" w:lineRule="atLeast"/>
        <w:rPr>
          <w:color w:val="000000"/>
        </w:rPr>
      </w:pPr>
    </w:p>
    <w:p w:rsidR="000C4AA9" w:rsidRDefault="00755FFD">
      <w:pPr>
        <w:pStyle w:val="Style6"/>
        <w:framePr w:w="116" w:h="316" w:wrap="none" w:vAnchor="page" w:hAnchor="page" w:x="1985" w:y="9208"/>
        <w:spacing w:line="1" w:lineRule="atLeast"/>
        <w:rPr>
          <w:color w:val="000000"/>
        </w:rPr>
      </w:pPr>
      <w:r>
        <w:t>•</w:t>
      </w:r>
    </w:p>
    <w:p w:rsidR="000C4AA9" w:rsidRDefault="000C4AA9">
      <w:pPr>
        <w:pStyle w:val="Style6"/>
        <w:framePr w:w="116" w:h="316" w:wrap="none" w:vAnchor="page" w:hAnchor="page" w:x="1985" w:y="9208"/>
        <w:spacing w:line="1" w:lineRule="atLeast"/>
        <w:rPr>
          <w:rFonts w:ascii="Symbol" w:hAnsi="Symbol" w:cs="Symbol"/>
          <w:color w:val="000000"/>
        </w:rPr>
      </w:pPr>
    </w:p>
    <w:p w:rsidR="000C4AA9" w:rsidRDefault="00755FFD">
      <w:pPr>
        <w:pStyle w:val="Style3"/>
        <w:framePr w:w="3882" w:h="316" w:wrap="none" w:vAnchor="page" w:hAnchor="page" w:x="2695" w:y="9208"/>
        <w:spacing w:line="1" w:lineRule="atLeast"/>
        <w:rPr>
          <w:color w:val="000000"/>
        </w:rPr>
      </w:pPr>
      <w:r>
        <w:t xml:space="preserve">Special stage 7 (SS7) – Blue Range II. </w:t>
      </w:r>
    </w:p>
    <w:p w:rsidR="000C4AA9" w:rsidRDefault="000C4AA9">
      <w:pPr>
        <w:pStyle w:val="Style3"/>
        <w:framePr w:w="3882" w:h="316" w:wrap="none" w:vAnchor="page" w:hAnchor="page" w:x="2695" w:y="9208"/>
        <w:spacing w:line="1" w:lineRule="atLeast"/>
        <w:rPr>
          <w:color w:val="000000"/>
        </w:rPr>
      </w:pPr>
    </w:p>
    <w:p w:rsidR="000C4AA9" w:rsidRDefault="00755FFD">
      <w:pPr>
        <w:pStyle w:val="Style3"/>
        <w:framePr w:w="7945" w:h="1434" w:wrap="none" w:vAnchor="page" w:hAnchor="page" w:x="1985" w:y="9728"/>
        <w:spacing w:line="280" w:lineRule="exact"/>
        <w:rPr>
          <w:color w:val="000000"/>
        </w:rPr>
      </w:pPr>
      <w:r>
        <w:t xml:space="preserve">This declaration has effect during the competitive ‘green’ special stages of the 2002 Light Car Club of Canberra Classic Rally on 17 August 2002. Indicative start times for vehicles participating in each ‘green’ special stage and indicative start control closure times for each ‘green’ special stage are set out in the attached Itinerary. </w:t>
      </w:r>
    </w:p>
    <w:p w:rsidR="000C4AA9" w:rsidRDefault="000C4AA9">
      <w:pPr>
        <w:pStyle w:val="Style3"/>
        <w:framePr w:w="7945" w:h="1434" w:wrap="none" w:vAnchor="page" w:hAnchor="page" w:x="1985" w:y="9728"/>
        <w:spacing w:line="280" w:lineRule="exact"/>
        <w:rPr>
          <w:color w:val="000000"/>
        </w:rPr>
      </w:pPr>
    </w:p>
    <w:p w:rsidR="000C4AA9" w:rsidRDefault="00755FFD">
      <w:pPr>
        <w:pStyle w:val="Style3"/>
        <w:framePr w:w="2825" w:h="1154" w:wrap="none" w:vAnchor="page" w:hAnchor="page" w:x="1985" w:y="12947"/>
        <w:spacing w:line="1" w:lineRule="atLeast"/>
        <w:rPr>
          <w:color w:val="000000"/>
        </w:rPr>
      </w:pPr>
      <w:r>
        <w:t xml:space="preserve">Bill Wood Minister for Urban Services </w:t>
      </w:r>
      <w:r>
        <w:br/>
      </w:r>
    </w:p>
    <w:p w:rsidR="000C4AA9" w:rsidRDefault="00755FFD">
      <w:pPr>
        <w:pStyle w:val="Style3"/>
        <w:framePr w:w="2825" w:h="1154" w:wrap="none" w:vAnchor="page" w:hAnchor="page" w:x="1985" w:y="12947"/>
        <w:spacing w:line="1" w:lineRule="atLeast"/>
        <w:ind w:right="1157"/>
        <w:rPr>
          <w:color w:val="000000"/>
        </w:rPr>
      </w:pPr>
      <w:r>
        <w:t xml:space="preserve">14 August 2002 </w:t>
      </w:r>
    </w:p>
    <w:p w:rsidR="000C4AA9" w:rsidRDefault="000C4AA9">
      <w:pPr>
        <w:pStyle w:val="Style3"/>
        <w:framePr w:w="2825" w:h="1154" w:wrap="none" w:vAnchor="page" w:hAnchor="page" w:x="1985" w:y="12947"/>
        <w:spacing w:line="1" w:lineRule="atLeast"/>
        <w:ind w:right="1157"/>
        <w:rPr>
          <w:color w:val="000000"/>
        </w:rPr>
      </w:pPr>
    </w:p>
    <w:p w:rsidR="000C4AA9" w:rsidRDefault="00755FFD">
      <w:pPr>
        <w:rPr>
          <w:color w:val="000000"/>
        </w:rPr>
      </w:pPr>
      <w:r>
        <w:rPr>
          <w:color w:val="000000"/>
        </w:rPr>
        <w:br w:type="page"/>
      </w:r>
    </w:p>
    <w:p w:rsidR="000C4AA9" w:rsidRDefault="00755FFD">
      <w:pPr>
        <w:pStyle w:val="Style5"/>
        <w:framePr w:w="762" w:h="320" w:wrap="none" w:vAnchor="page" w:hAnchor="page" w:x="9386" w:y="1230"/>
        <w:spacing w:line="1" w:lineRule="atLeast"/>
        <w:rPr>
          <w:rFonts w:ascii="Times New Roman" w:hAnsi="Times New Roman" w:cs="Times New Roman"/>
          <w:color w:val="000000"/>
        </w:rPr>
      </w:pPr>
      <w:r>
        <w:rPr>
          <w:rFonts w:ascii="Times New Roman" w:hAnsi="Times New Roman" w:cs="Times New Roman"/>
          <w:b/>
          <w:bCs/>
        </w:rPr>
        <w:t xml:space="preserve">MAP 1 </w:t>
      </w:r>
    </w:p>
    <w:p w:rsidR="000C4AA9" w:rsidRDefault="00755FFD">
      <w:pPr>
        <w:pStyle w:val="Style5"/>
        <w:framePr w:w="762" w:h="320" w:wrap="none" w:vAnchor="page" w:hAnchor="page" w:x="9386" w:y="1230"/>
        <w:spacing w:line="1" w:lineRule="atLeast"/>
        <w:rPr>
          <w:rFonts w:ascii="Times New Roman" w:hAnsi="Times New Roman" w:cs="Times New Roman"/>
          <w:color w:val="000000"/>
        </w:rPr>
      </w:pPr>
      <w:r>
        <w:rPr>
          <w:rFonts w:ascii="Times New Roman" w:hAnsi="Times New Roman" w:cs="Times New Roman"/>
          <w:color w:val="000000"/>
        </w:rPr>
        <w:t xml:space="preserve">  </w:t>
      </w:r>
    </w:p>
    <w:p w:rsidR="000C4AA9" w:rsidRDefault="00755FFD">
      <w:pPr>
        <w:pStyle w:val="Style3"/>
        <w:framePr w:w="4379" w:h="1561" w:wrap="none" w:vAnchor="page" w:hAnchor="page" w:x="1798" w:y="13831"/>
        <w:spacing w:line="1" w:lineRule="atLeast"/>
        <w:ind w:right="1929"/>
        <w:rPr>
          <w:color w:val="000000"/>
        </w:rPr>
      </w:pPr>
      <w:r>
        <w:t xml:space="preserve">Competitive routes for: </w:t>
      </w:r>
    </w:p>
    <w:p w:rsidR="000C4AA9" w:rsidRDefault="00755FFD">
      <w:pPr>
        <w:pStyle w:val="Style3"/>
        <w:framePr w:w="4379" w:h="1561" w:wrap="none" w:vAnchor="page" w:hAnchor="page" w:x="1798" w:y="13831"/>
        <w:spacing w:line="1" w:lineRule="atLeast"/>
        <w:ind w:right="553"/>
        <w:rPr>
          <w:color w:val="000000"/>
        </w:rPr>
      </w:pPr>
      <w:r>
        <w:t xml:space="preserve">• </w:t>
      </w:r>
      <w:r>
        <w:t xml:space="preserve">Special Stage 1 (SS1) – Cottage 5 </w:t>
      </w:r>
    </w:p>
    <w:p w:rsidR="000C4AA9" w:rsidRDefault="00755FFD">
      <w:pPr>
        <w:pStyle w:val="Style3"/>
        <w:framePr w:w="4379" w:h="1561" w:wrap="none" w:vAnchor="page" w:hAnchor="page" w:x="1798" w:y="13831"/>
        <w:spacing w:line="1" w:lineRule="atLeast"/>
        <w:ind w:right="80"/>
        <w:rPr>
          <w:color w:val="000000"/>
        </w:rPr>
      </w:pPr>
      <w:r>
        <w:t>•</w:t>
      </w:r>
      <w:r>
        <w:t xml:space="preserve"> Special Stage 2 (SS2) – Oakey Creek I </w:t>
      </w:r>
    </w:p>
    <w:p w:rsidR="000C4AA9" w:rsidRDefault="00755FFD">
      <w:pPr>
        <w:pStyle w:val="Style3"/>
        <w:framePr w:w="4379" w:h="1561" w:wrap="none" w:vAnchor="page" w:hAnchor="page" w:x="1798" w:y="13831"/>
        <w:spacing w:line="1" w:lineRule="atLeast"/>
        <w:rPr>
          <w:color w:val="000000"/>
        </w:rPr>
      </w:pPr>
      <w:r>
        <w:t xml:space="preserve">• </w:t>
      </w:r>
      <w:r>
        <w:t xml:space="preserve">Special Stage 6 (SS6) – Oakey Creek II </w:t>
      </w:r>
    </w:p>
    <w:p w:rsidR="000C4AA9" w:rsidRDefault="000C4AA9">
      <w:pPr>
        <w:pStyle w:val="Style3"/>
        <w:framePr w:w="4379" w:h="1561" w:wrap="none" w:vAnchor="page" w:hAnchor="page" w:x="1798" w:y="13831"/>
        <w:spacing w:line="1" w:lineRule="atLeast"/>
        <w:rPr>
          <w:color w:val="000000"/>
        </w:rPr>
      </w:pPr>
    </w:p>
    <w:p w:rsidR="000C4AA9" w:rsidRDefault="00803DD9">
      <w:pPr>
        <w:rPr>
          <w:color w:val="000000"/>
        </w:rPr>
      </w:pPr>
      <w:r w:rsidRPr="000C4AA9">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82.75pt" fillcolor="window">
            <v:imagedata r:id="rId7" o:title="map1"/>
          </v:shape>
        </w:pict>
      </w:r>
      <w:r w:rsidR="00755FFD">
        <w:rPr>
          <w:color w:val="000000"/>
        </w:rPr>
        <w:br w:type="page"/>
      </w:r>
    </w:p>
    <w:p w:rsidR="000C4AA9" w:rsidRDefault="00755FFD">
      <w:pPr>
        <w:pStyle w:val="Style5"/>
        <w:framePr w:w="762" w:h="320" w:wrap="none" w:vAnchor="page" w:hAnchor="page" w:x="9386" w:y="1230"/>
        <w:spacing w:line="1" w:lineRule="atLeast"/>
        <w:rPr>
          <w:rFonts w:ascii="Times New Roman" w:hAnsi="Times New Roman" w:cs="Times New Roman"/>
          <w:color w:val="000000"/>
        </w:rPr>
      </w:pPr>
      <w:r>
        <w:rPr>
          <w:rFonts w:ascii="Times New Roman" w:hAnsi="Times New Roman" w:cs="Times New Roman"/>
          <w:b/>
          <w:bCs/>
        </w:rPr>
        <w:t xml:space="preserve">MAP 2 </w:t>
      </w:r>
    </w:p>
    <w:p w:rsidR="000C4AA9" w:rsidRDefault="00755FFD">
      <w:pPr>
        <w:pStyle w:val="Style5"/>
        <w:framePr w:w="762" w:h="320" w:wrap="none" w:vAnchor="page" w:hAnchor="page" w:x="9386" w:y="1230"/>
        <w:spacing w:line="1" w:lineRule="atLeast"/>
        <w:rPr>
          <w:rFonts w:ascii="Times New Roman" w:hAnsi="Times New Roman" w:cs="Times New Roman"/>
          <w:color w:val="000000"/>
        </w:rPr>
      </w:pPr>
      <w:r>
        <w:rPr>
          <w:rFonts w:ascii="Times New Roman" w:hAnsi="Times New Roman" w:cs="Times New Roman"/>
          <w:color w:val="000000"/>
        </w:rPr>
        <w:t xml:space="preserve">  </w:t>
      </w:r>
    </w:p>
    <w:p w:rsidR="000C4AA9" w:rsidRDefault="00755FFD">
      <w:pPr>
        <w:pStyle w:val="Style3"/>
        <w:framePr w:w="3623" w:h="731" w:wrap="none" w:vAnchor="page" w:hAnchor="page" w:x="1798" w:y="13921"/>
        <w:spacing w:line="1" w:lineRule="atLeast"/>
        <w:ind w:right="1302"/>
        <w:rPr>
          <w:color w:val="000000"/>
        </w:rPr>
      </w:pPr>
      <w:r>
        <w:t xml:space="preserve">Competitive route for: </w:t>
      </w:r>
    </w:p>
    <w:p w:rsidR="000C4AA9" w:rsidRDefault="00755FFD">
      <w:pPr>
        <w:pStyle w:val="Style3"/>
        <w:framePr w:w="3623" w:h="731" w:wrap="none" w:vAnchor="page" w:hAnchor="page" w:x="1798" w:y="13921"/>
        <w:spacing w:line="1" w:lineRule="atLeast"/>
        <w:rPr>
          <w:color w:val="000000"/>
        </w:rPr>
      </w:pPr>
      <w:r>
        <w:t xml:space="preserve">• </w:t>
      </w:r>
      <w:r>
        <w:t xml:space="preserve">Special Stage 5 (SS5) – Crusher </w:t>
      </w:r>
    </w:p>
    <w:p w:rsidR="000C4AA9" w:rsidRDefault="000C4AA9">
      <w:pPr>
        <w:pStyle w:val="Style3"/>
        <w:framePr w:w="3623" w:h="731" w:wrap="none" w:vAnchor="page" w:hAnchor="page" w:x="1798" w:y="13921"/>
        <w:spacing w:line="1" w:lineRule="atLeast"/>
        <w:rPr>
          <w:color w:val="000000"/>
        </w:rPr>
      </w:pPr>
    </w:p>
    <w:p w:rsidR="000C4AA9" w:rsidRDefault="00803DD9">
      <w:pPr>
        <w:rPr>
          <w:color w:val="000000"/>
        </w:rPr>
      </w:pPr>
      <w:r w:rsidRPr="000C4AA9">
        <w:rPr>
          <w:color w:val="000000"/>
        </w:rPr>
        <w:pict>
          <v:shape id="_x0000_i1026" type="#_x0000_t75" style="width:411.75pt;height:582pt" fillcolor="window">
            <v:imagedata r:id="rId8" o:title="map2"/>
          </v:shape>
        </w:pict>
      </w:r>
      <w:r w:rsidR="00755FFD">
        <w:rPr>
          <w:color w:val="000000"/>
        </w:rPr>
        <w:br w:type="page"/>
      </w:r>
    </w:p>
    <w:p w:rsidR="000C4AA9" w:rsidRDefault="00755FFD">
      <w:pPr>
        <w:pStyle w:val="Style5"/>
        <w:framePr w:w="762" w:h="320" w:wrap="none" w:vAnchor="page" w:hAnchor="page" w:x="9386" w:y="1230"/>
        <w:spacing w:line="1" w:lineRule="atLeast"/>
        <w:rPr>
          <w:rFonts w:ascii="Times New Roman" w:hAnsi="Times New Roman" w:cs="Times New Roman"/>
          <w:color w:val="000000"/>
        </w:rPr>
      </w:pPr>
      <w:r>
        <w:rPr>
          <w:rFonts w:ascii="Times New Roman" w:hAnsi="Times New Roman" w:cs="Times New Roman"/>
          <w:b/>
          <w:bCs/>
        </w:rPr>
        <w:t xml:space="preserve">MAP 3 </w:t>
      </w:r>
    </w:p>
    <w:p w:rsidR="000C4AA9" w:rsidRDefault="00755FFD">
      <w:pPr>
        <w:pStyle w:val="Style5"/>
        <w:framePr w:w="762" w:h="320" w:wrap="none" w:vAnchor="page" w:hAnchor="page" w:x="9386" w:y="1230"/>
        <w:spacing w:line="1" w:lineRule="atLeast"/>
        <w:rPr>
          <w:rFonts w:ascii="Times New Roman" w:hAnsi="Times New Roman" w:cs="Times New Roman"/>
          <w:color w:val="000000"/>
        </w:rPr>
      </w:pPr>
      <w:r>
        <w:rPr>
          <w:rFonts w:ascii="Times New Roman" w:hAnsi="Times New Roman" w:cs="Times New Roman"/>
          <w:color w:val="000000"/>
        </w:rPr>
        <w:t xml:space="preserve">  </w:t>
      </w:r>
    </w:p>
    <w:p w:rsidR="000C4AA9" w:rsidRDefault="00755FFD">
      <w:pPr>
        <w:pStyle w:val="Style3"/>
        <w:framePr w:w="4666" w:h="731" w:wrap="none" w:vAnchor="page" w:hAnchor="page" w:x="1798" w:y="13921"/>
        <w:spacing w:line="1" w:lineRule="atLeast"/>
        <w:ind w:right="2296"/>
        <w:rPr>
          <w:color w:val="000000"/>
        </w:rPr>
      </w:pPr>
      <w:r>
        <w:t xml:space="preserve">Competitive route for: </w:t>
      </w:r>
    </w:p>
    <w:p w:rsidR="000C4AA9" w:rsidRDefault="00755FFD">
      <w:pPr>
        <w:pStyle w:val="Style3"/>
        <w:framePr w:w="4666" w:h="731" w:wrap="none" w:vAnchor="page" w:hAnchor="page" w:x="1798" w:y="13921"/>
        <w:spacing w:line="1" w:lineRule="atLeast"/>
        <w:rPr>
          <w:color w:val="000000"/>
        </w:rPr>
      </w:pPr>
      <w:r>
        <w:t xml:space="preserve">• </w:t>
      </w:r>
      <w:r>
        <w:t xml:space="preserve">Special Stage 4 (SS4) – Padovans Reverse </w:t>
      </w:r>
    </w:p>
    <w:p w:rsidR="000C4AA9" w:rsidRDefault="000C4AA9">
      <w:pPr>
        <w:pStyle w:val="Style3"/>
        <w:framePr w:w="4666" w:h="731" w:wrap="none" w:vAnchor="page" w:hAnchor="page" w:x="1798" w:y="13921"/>
        <w:spacing w:line="1" w:lineRule="atLeast"/>
        <w:rPr>
          <w:color w:val="000000"/>
        </w:rPr>
      </w:pPr>
    </w:p>
    <w:p w:rsidR="000C4AA9" w:rsidRDefault="00803DD9">
      <w:pPr>
        <w:rPr>
          <w:color w:val="000000"/>
        </w:rPr>
      </w:pPr>
      <w:r w:rsidRPr="000C4AA9">
        <w:rPr>
          <w:color w:val="000000"/>
        </w:rPr>
        <w:pict>
          <v:shape id="_x0000_i1027" type="#_x0000_t75" style="width:411.75pt;height:582pt" fillcolor="window">
            <v:imagedata r:id="rId9" o:title="map3"/>
          </v:shape>
        </w:pict>
      </w:r>
      <w:r w:rsidR="00755FFD">
        <w:rPr>
          <w:color w:val="000000"/>
        </w:rPr>
        <w:br w:type="page"/>
      </w:r>
    </w:p>
    <w:p w:rsidR="000C4AA9" w:rsidRDefault="00755FFD">
      <w:pPr>
        <w:pStyle w:val="Style5"/>
        <w:framePr w:w="762" w:h="320" w:wrap="none" w:vAnchor="page" w:hAnchor="page" w:x="9386" w:y="1230"/>
        <w:spacing w:line="1" w:lineRule="atLeast"/>
        <w:rPr>
          <w:rFonts w:ascii="Times New Roman" w:hAnsi="Times New Roman" w:cs="Times New Roman"/>
          <w:color w:val="000000"/>
        </w:rPr>
      </w:pPr>
      <w:r>
        <w:rPr>
          <w:rFonts w:ascii="Times New Roman" w:hAnsi="Times New Roman" w:cs="Times New Roman"/>
          <w:b/>
          <w:bCs/>
        </w:rPr>
        <w:t xml:space="preserve">MAP 4 </w:t>
      </w:r>
    </w:p>
    <w:p w:rsidR="000C4AA9" w:rsidRDefault="00755FFD">
      <w:pPr>
        <w:pStyle w:val="Style5"/>
        <w:framePr w:w="762" w:h="320" w:wrap="none" w:vAnchor="page" w:hAnchor="page" w:x="9386" w:y="1230"/>
        <w:spacing w:line="1" w:lineRule="atLeast"/>
        <w:rPr>
          <w:rFonts w:ascii="Times New Roman" w:hAnsi="Times New Roman" w:cs="Times New Roman"/>
          <w:color w:val="000000"/>
        </w:rPr>
      </w:pPr>
      <w:r>
        <w:rPr>
          <w:rFonts w:ascii="Times New Roman" w:hAnsi="Times New Roman" w:cs="Times New Roman"/>
          <w:color w:val="000000"/>
        </w:rPr>
        <w:t xml:space="preserve">  </w:t>
      </w:r>
    </w:p>
    <w:p w:rsidR="000C4AA9" w:rsidRDefault="00755FFD">
      <w:pPr>
        <w:pStyle w:val="Style3"/>
        <w:framePr w:w="4239" w:h="1146" w:wrap="none" w:vAnchor="page" w:hAnchor="page" w:x="1798" w:y="13921"/>
        <w:spacing w:line="1" w:lineRule="atLeast"/>
        <w:ind w:right="1796"/>
        <w:rPr>
          <w:color w:val="000000"/>
        </w:rPr>
      </w:pPr>
      <w:r>
        <w:t xml:space="preserve">Competitive routes for: </w:t>
      </w:r>
    </w:p>
    <w:p w:rsidR="000C4AA9" w:rsidRDefault="00755FFD">
      <w:pPr>
        <w:pStyle w:val="Style3"/>
        <w:framePr w:w="4239" w:h="1146" w:wrap="none" w:vAnchor="page" w:hAnchor="page" w:x="1798" w:y="13921"/>
        <w:spacing w:line="1" w:lineRule="atLeast"/>
        <w:ind w:right="80"/>
        <w:rPr>
          <w:color w:val="000000"/>
        </w:rPr>
      </w:pPr>
      <w:r>
        <w:t xml:space="preserve">• </w:t>
      </w:r>
      <w:r>
        <w:t xml:space="preserve">Special Stage 3 (SS3) – Blue Range I </w:t>
      </w:r>
    </w:p>
    <w:p w:rsidR="000C4AA9" w:rsidRDefault="00755FFD">
      <w:pPr>
        <w:pStyle w:val="Style3"/>
        <w:framePr w:w="4239" w:h="1146" w:wrap="none" w:vAnchor="page" w:hAnchor="page" w:x="1798" w:y="13921"/>
        <w:spacing w:line="1" w:lineRule="atLeast"/>
        <w:rPr>
          <w:color w:val="000000"/>
        </w:rPr>
      </w:pPr>
      <w:r>
        <w:t xml:space="preserve">• </w:t>
      </w:r>
      <w:r>
        <w:t xml:space="preserve">Special Stage 7 (SS7) – Blue Range II </w:t>
      </w:r>
    </w:p>
    <w:p w:rsidR="000C4AA9" w:rsidRDefault="000C4AA9">
      <w:pPr>
        <w:pStyle w:val="Style3"/>
        <w:framePr w:w="4239" w:h="1146" w:wrap="none" w:vAnchor="page" w:hAnchor="page" w:x="1798" w:y="13921"/>
        <w:spacing w:line="1" w:lineRule="atLeast"/>
        <w:rPr>
          <w:color w:val="000000"/>
        </w:rPr>
      </w:pPr>
    </w:p>
    <w:p w:rsidR="000C4AA9" w:rsidRDefault="00803DD9">
      <w:pPr>
        <w:rPr>
          <w:color w:val="000000"/>
        </w:rPr>
      </w:pPr>
      <w:r w:rsidRPr="000C4AA9">
        <w:rPr>
          <w:color w:val="000000"/>
        </w:rPr>
        <w:pict>
          <v:shape id="_x0000_i1028" type="#_x0000_t75" style="width:414.75pt;height:585.75pt" fillcolor="window">
            <v:imagedata r:id="rId10" o:title="map4"/>
          </v:shape>
        </w:pict>
      </w:r>
      <w:r w:rsidR="00755FFD">
        <w:rPr>
          <w:color w:val="000000"/>
        </w:rPr>
        <w:br w:type="page"/>
      </w:r>
      <w:r w:rsidRPr="000C4AA9">
        <w:rPr>
          <w:color w:val="000000"/>
        </w:rPr>
        <w:pict>
          <v:shape id="_x0000_i1029" type="#_x0000_t75" style="width:196.5pt;height:691.5pt" fillcolor="window">
            <v:imagedata r:id="rId11" o:title="Declaration s12 new forma_7"/>
          </v:shape>
        </w:pict>
      </w:r>
    </w:p>
    <w:p w:rsidR="000C4AA9" w:rsidRDefault="000C4AA9">
      <w:pPr>
        <w:pStyle w:val="Style7"/>
        <w:framePr w:w="309" w:h="459" w:wrap="none" w:vAnchor="page" w:hAnchor="page" w:x="5607" w:y="15122"/>
        <w:spacing w:line="1" w:lineRule="atLeast"/>
      </w:pPr>
    </w:p>
    <w:sectPr w:rsidR="000C4AA9" w:rsidSect="000C4AA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A9" w:rsidRDefault="00755FFD">
      <w:r>
        <w:separator/>
      </w:r>
    </w:p>
  </w:endnote>
  <w:endnote w:type="continuationSeparator" w:id="0">
    <w:p w:rsidR="000C4AA9" w:rsidRDefault="00755FF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FD" w:rsidRDefault="00755F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A9" w:rsidRPr="00C706EE" w:rsidRDefault="00C706EE" w:rsidP="00C706EE">
    <w:pPr>
      <w:pStyle w:val="Footer"/>
      <w:jc w:val="center"/>
      <w:rPr>
        <w:sz w:val="14"/>
      </w:rPr>
    </w:pPr>
    <w:bookmarkStart w:id="0" w:name="_GoBack"/>
    <w:bookmarkEnd w:id="0"/>
    <w:r w:rsidRPr="00C706EE">
      <w:rPr>
        <w:sz w:val="14"/>
      </w:rPr>
      <w:t>Unauthorised version prepared by ACT Parliamentary Counsel’s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FD" w:rsidRDefault="00755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A9" w:rsidRDefault="00755FFD">
      <w:r>
        <w:separator/>
      </w:r>
    </w:p>
  </w:footnote>
  <w:footnote w:type="continuationSeparator" w:id="0">
    <w:p w:rsidR="000C4AA9" w:rsidRDefault="00755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FD" w:rsidRDefault="00755F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A9" w:rsidRDefault="000C4A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FD" w:rsidRDefault="00755F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04C7C30"/>
    <w:lvl w:ilvl="0">
      <w:start w:val="1"/>
      <w:numFmt w:val="bullet"/>
      <w:lvlText w:val=""/>
      <w:lvlJc w:val="left"/>
      <w:pPr>
        <w:tabs>
          <w:tab w:val="num" w:pos="1209"/>
        </w:tabs>
        <w:ind w:left="1209" w:hanging="360"/>
      </w:pPr>
      <w:rPr>
        <w:rFonts w:ascii="Symbol" w:hAnsi="Symbol" w:cs="Symbol" w:hint="default"/>
      </w:rPr>
    </w:lvl>
  </w:abstractNum>
  <w:abstractNum w:abstractNumId="1">
    <w:nsid w:val="00B84BB4"/>
    <w:multiLevelType w:val="singleLevel"/>
    <w:tmpl w:val="87FA15B6"/>
    <w:lvl w:ilvl="0">
      <w:start w:val="1"/>
      <w:numFmt w:val="bullet"/>
      <w:lvlText w:val=""/>
      <w:lvlJc w:val="left"/>
      <w:pPr>
        <w:tabs>
          <w:tab w:val="num" w:pos="1740"/>
        </w:tabs>
        <w:ind w:left="1740" w:hanging="540"/>
      </w:pPr>
      <w:rPr>
        <w:rFonts w:ascii="Symbol" w:hAnsi="Symbol" w:cs="Symbol" w:hint="default"/>
        <w:sz w:val="20"/>
        <w:szCs w:val="20"/>
      </w:rPr>
    </w:lvl>
  </w:abstractNum>
  <w:abstractNum w:abstractNumId="2">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7">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3">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nsid w:val="432702AC"/>
    <w:multiLevelType w:val="singleLevel"/>
    <w:tmpl w:val="4E1E294E"/>
    <w:lvl w:ilvl="0">
      <w:start w:val="1"/>
      <w:numFmt w:val="bullet"/>
      <w:lvlText w:val=""/>
      <w:lvlJc w:val="left"/>
      <w:pPr>
        <w:tabs>
          <w:tab w:val="num" w:pos="1800"/>
        </w:tabs>
        <w:ind w:left="1800" w:hanging="300"/>
      </w:pPr>
      <w:rPr>
        <w:rFonts w:ascii="Symbol" w:hAnsi="Symbol" w:cs="Symbol" w:hint="default"/>
        <w:color w:val="auto"/>
        <w:sz w:val="20"/>
        <w:szCs w:val="20"/>
      </w:rPr>
    </w:lvl>
  </w:abstractNum>
  <w:abstractNum w:abstractNumId="16">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i w:val="0"/>
        <w:iCs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strike w:val="0"/>
        <w:dstrike w:val="0"/>
      </w:rPr>
    </w:lvl>
    <w:lvl w:ilvl="5">
      <w:start w:val="1"/>
      <w:numFmt w:val="decimal"/>
      <w:lvlText w:val="(%6)"/>
      <w:lvlJc w:val="right"/>
      <w:pPr>
        <w:tabs>
          <w:tab w:val="num" w:pos="700"/>
        </w:tabs>
        <w:ind w:left="700" w:hanging="200"/>
      </w:pPr>
      <w:rPr>
        <w:b w:val="0"/>
        <w:bCs w:val="0"/>
        <w:i w:val="0"/>
        <w:iCs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bCs w:val="0"/>
      </w:rPr>
    </w:lvl>
    <w:lvl w:ilvl="7">
      <w:start w:val="1"/>
      <w:numFmt w:val="lowerRoman"/>
      <w:lvlText w:val="(%8)"/>
      <w:lvlJc w:val="right"/>
      <w:pPr>
        <w:tabs>
          <w:tab w:val="num" w:pos="1740"/>
        </w:tabs>
        <w:ind w:left="1740" w:hanging="200"/>
      </w:pPr>
      <w:rPr>
        <w:b w:val="0"/>
        <w:bCs w:val="0"/>
      </w:rPr>
    </w:lvl>
    <w:lvl w:ilvl="8">
      <w:start w:val="1"/>
      <w:numFmt w:val="upperLetter"/>
      <w:lvlText w:val="(%9)"/>
      <w:lvlJc w:val="right"/>
      <w:pPr>
        <w:tabs>
          <w:tab w:val="num" w:pos="2260"/>
        </w:tabs>
        <w:ind w:left="2260" w:hanging="200"/>
      </w:pPr>
      <w:rPr>
        <w:b w:val="0"/>
        <w:bCs w:val="0"/>
      </w:rPr>
    </w:lvl>
  </w:abstractNum>
  <w:abstractNum w:abstractNumId="18">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3193175"/>
    <w:multiLevelType w:val="singleLevel"/>
    <w:tmpl w:val="2E7259DA"/>
    <w:lvl w:ilvl="0">
      <w:start w:val="1"/>
      <w:numFmt w:val="bullet"/>
      <w:lvlText w:val=""/>
      <w:lvlJc w:val="left"/>
      <w:pPr>
        <w:tabs>
          <w:tab w:val="num" w:pos="2260"/>
        </w:tabs>
        <w:ind w:left="2260" w:hanging="520"/>
      </w:pPr>
      <w:rPr>
        <w:rFonts w:ascii="Symbol" w:hAnsi="Symbol" w:cs="Symbol" w:hint="default"/>
        <w:sz w:val="20"/>
        <w:szCs w:val="20"/>
      </w:rPr>
    </w:lvl>
  </w:abstractNum>
  <w:abstractNum w:abstractNumId="22">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i w:val="0"/>
        <w:iCs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600"/>
        </w:tabs>
        <w:ind w:left="1600" w:hanging="200"/>
      </w:pPr>
      <w:rPr>
        <w:b w:val="0"/>
        <w:bCs w:val="0"/>
        <w:i w:val="0"/>
        <w:iCs w:val="0"/>
      </w:rPr>
    </w:lvl>
    <w:lvl w:ilvl="8">
      <w:start w:val="1"/>
      <w:numFmt w:val="upperLetter"/>
      <w:lvlText w:val="(%9)"/>
      <w:lvlJc w:val="right"/>
      <w:pPr>
        <w:tabs>
          <w:tab w:val="num" w:pos="2100"/>
        </w:tabs>
        <w:ind w:left="2100" w:hanging="200"/>
      </w:pPr>
    </w:lvl>
  </w:abstractNum>
  <w:abstractNum w:abstractNumId="26">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02B7D65"/>
    <w:multiLevelType w:val="multilevel"/>
    <w:tmpl w:val="407E715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5423923"/>
    <w:multiLevelType w:val="singleLevel"/>
    <w:tmpl w:val="10FACC86"/>
    <w:lvl w:ilvl="0">
      <w:start w:val="1"/>
      <w:numFmt w:val="bullet"/>
      <w:lvlText w:val=""/>
      <w:lvlJc w:val="left"/>
      <w:pPr>
        <w:tabs>
          <w:tab w:val="num" w:pos="2300"/>
        </w:tabs>
        <w:ind w:left="2300" w:hanging="300"/>
      </w:pPr>
      <w:rPr>
        <w:rFonts w:ascii="Symbol" w:hAnsi="Symbol" w:cs="Symbol" w:hint="default"/>
        <w:color w:val="auto"/>
        <w:sz w:val="20"/>
        <w:szCs w:val="20"/>
      </w:rPr>
    </w:lvl>
  </w:abstractNum>
  <w:abstractNum w:abstractNumId="31">
    <w:nsid w:val="794467A0"/>
    <w:multiLevelType w:val="singleLevel"/>
    <w:tmpl w:val="3F8ADDEE"/>
    <w:lvl w:ilvl="0">
      <w:start w:val="1"/>
      <w:numFmt w:val="bullet"/>
      <w:lvlText w:val=""/>
      <w:lvlJc w:val="left"/>
      <w:pPr>
        <w:tabs>
          <w:tab w:val="num" w:pos="1200"/>
        </w:tabs>
        <w:ind w:left="1200" w:hanging="500"/>
      </w:pPr>
      <w:rPr>
        <w:rFonts w:ascii="Symbol" w:hAnsi="Symbol" w:cs="Symbol" w:hint="default"/>
        <w:sz w:val="20"/>
        <w:szCs w:val="20"/>
      </w:rPr>
    </w:lvl>
  </w:abstractNum>
  <w:abstractNum w:abstractNumId="32">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19"/>
  </w:num>
  <w:num w:numId="3">
    <w:abstractNumId w:val="29"/>
  </w:num>
  <w:num w:numId="4">
    <w:abstractNumId w:val="24"/>
  </w:num>
  <w:num w:numId="5">
    <w:abstractNumId w:val="28"/>
  </w:num>
  <w:num w:numId="6">
    <w:abstractNumId w:val="18"/>
  </w:num>
  <w:num w:numId="7">
    <w:abstractNumId w:val="11"/>
  </w:num>
  <w:num w:numId="8">
    <w:abstractNumId w:val="7"/>
  </w:num>
  <w:num w:numId="9">
    <w:abstractNumId w:val="10"/>
  </w:num>
  <w:num w:numId="10">
    <w:abstractNumId w:val="3"/>
  </w:num>
  <w:num w:numId="11">
    <w:abstractNumId w:val="20"/>
  </w:num>
  <w:num w:numId="12">
    <w:abstractNumId w:val="8"/>
  </w:num>
  <w:num w:numId="13">
    <w:abstractNumId w:val="22"/>
  </w:num>
  <w:num w:numId="14">
    <w:abstractNumId w:val="12"/>
  </w:num>
  <w:num w:numId="15">
    <w:abstractNumId w:val="6"/>
  </w:num>
  <w:num w:numId="16">
    <w:abstractNumId w:val="13"/>
  </w:num>
  <w:num w:numId="17">
    <w:abstractNumId w:val="4"/>
  </w:num>
  <w:num w:numId="18">
    <w:abstractNumId w:val="5"/>
  </w:num>
  <w:num w:numId="19">
    <w:abstractNumId w:val="26"/>
  </w:num>
  <w:num w:numId="20">
    <w:abstractNumId w:val="16"/>
  </w:num>
  <w:num w:numId="21">
    <w:abstractNumId w:val="23"/>
  </w:num>
  <w:num w:numId="22">
    <w:abstractNumId w:val="25"/>
  </w:num>
  <w:num w:numId="23">
    <w:abstractNumId w:val="27"/>
  </w:num>
  <w:num w:numId="24">
    <w:abstractNumId w:val="17"/>
  </w:num>
  <w:num w:numId="25">
    <w:abstractNumId w:val="2"/>
  </w:num>
  <w:num w:numId="26">
    <w:abstractNumId w:val="14"/>
  </w:num>
  <w:num w:numId="27">
    <w:abstractNumId w:val="32"/>
  </w:num>
  <w:num w:numId="28">
    <w:abstractNumId w:val="31"/>
  </w:num>
  <w:num w:numId="29">
    <w:abstractNumId w:val="1"/>
  </w:num>
  <w:num w:numId="30">
    <w:abstractNumId w:val="21"/>
  </w:num>
  <w:num w:numId="31">
    <w:abstractNumId w:val="9"/>
  </w:num>
  <w:num w:numId="32">
    <w:abstractNumId w:val="1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bFontBySize/>
    <w:truncateFontHeightsLikeWP6/>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5A4"/>
    <w:rsid w:val="000C4AA9"/>
    <w:rsid w:val="003A15A4"/>
    <w:rsid w:val="00755FFD"/>
    <w:rsid w:val="00803DD9"/>
    <w:rsid w:val="00C30894"/>
    <w:rsid w:val="00C706EE"/>
    <w:rsid w:val="00CD293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Signature" w:unhideWhenUsed="0"/>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A9"/>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0C4AA9"/>
    <w:pPr>
      <w:outlineLvl w:val="0"/>
    </w:pPr>
  </w:style>
  <w:style w:type="paragraph" w:styleId="Heading2">
    <w:name w:val="heading 2"/>
    <w:basedOn w:val="Normal"/>
    <w:next w:val="Normal"/>
    <w:link w:val="Heading2Char"/>
    <w:uiPriority w:val="99"/>
    <w:qFormat/>
    <w:rsid w:val="000C4AA9"/>
    <w:pPr>
      <w:outlineLvl w:val="1"/>
    </w:pPr>
  </w:style>
  <w:style w:type="paragraph" w:styleId="Heading3">
    <w:name w:val="heading 3"/>
    <w:basedOn w:val="Normal"/>
    <w:next w:val="Normal"/>
    <w:link w:val="Heading3Char"/>
    <w:uiPriority w:val="99"/>
    <w:qFormat/>
    <w:rsid w:val="000C4A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A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4A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4AA9"/>
    <w:rPr>
      <w:rFonts w:asciiTheme="majorHAnsi" w:eastAsiaTheme="majorEastAsia" w:hAnsiTheme="majorHAnsi" w:cstheme="majorBidi"/>
      <w:b/>
      <w:bCs/>
      <w:sz w:val="26"/>
      <w:szCs w:val="26"/>
    </w:rPr>
  </w:style>
  <w:style w:type="paragraph" w:customStyle="1" w:styleId="Style0">
    <w:name w:val="Style0"/>
    <w:basedOn w:val="Normal"/>
    <w:next w:val="Normal"/>
    <w:uiPriority w:val="99"/>
    <w:rsid w:val="000C4AA9"/>
  </w:style>
  <w:style w:type="paragraph" w:customStyle="1" w:styleId="Style1">
    <w:name w:val="Style1"/>
    <w:basedOn w:val="Normal"/>
    <w:next w:val="Normal"/>
    <w:uiPriority w:val="99"/>
    <w:rsid w:val="000C4AA9"/>
    <w:rPr>
      <w:sz w:val="40"/>
      <w:szCs w:val="40"/>
    </w:rPr>
  </w:style>
  <w:style w:type="paragraph" w:customStyle="1" w:styleId="Style2">
    <w:name w:val="Style2"/>
    <w:basedOn w:val="Normal"/>
    <w:next w:val="Normal"/>
    <w:uiPriority w:val="99"/>
    <w:rsid w:val="000C4AA9"/>
  </w:style>
  <w:style w:type="paragraph" w:customStyle="1" w:styleId="Style3">
    <w:name w:val="Style3"/>
    <w:basedOn w:val="Normal"/>
    <w:next w:val="Normal"/>
    <w:uiPriority w:val="99"/>
    <w:rsid w:val="000C4AA9"/>
  </w:style>
  <w:style w:type="paragraph" w:customStyle="1" w:styleId="Style4">
    <w:name w:val="Style4"/>
    <w:basedOn w:val="Normal"/>
    <w:next w:val="Normal"/>
    <w:uiPriority w:val="99"/>
    <w:rsid w:val="000C4AA9"/>
  </w:style>
  <w:style w:type="paragraph" w:customStyle="1" w:styleId="Style5">
    <w:name w:val="Style5"/>
    <w:basedOn w:val="Normal"/>
    <w:next w:val="Normal"/>
    <w:uiPriority w:val="99"/>
    <w:rsid w:val="000C4AA9"/>
    <w:rPr>
      <w:rFonts w:ascii="Symbol" w:hAnsi="Symbol" w:cs="Symbol"/>
    </w:rPr>
  </w:style>
  <w:style w:type="paragraph" w:customStyle="1" w:styleId="Style6">
    <w:name w:val="Style6"/>
    <w:basedOn w:val="Normal"/>
    <w:next w:val="Normal"/>
    <w:uiPriority w:val="99"/>
    <w:rsid w:val="000C4AA9"/>
  </w:style>
  <w:style w:type="paragraph" w:customStyle="1" w:styleId="Style7">
    <w:name w:val="Style7"/>
    <w:basedOn w:val="Normal"/>
    <w:next w:val="Normal"/>
    <w:uiPriority w:val="99"/>
    <w:rsid w:val="000C4AA9"/>
    <w:rPr>
      <w:sz w:val="21"/>
      <w:szCs w:val="21"/>
    </w:rPr>
  </w:style>
  <w:style w:type="paragraph" w:customStyle="1" w:styleId="Style8">
    <w:name w:val="Style8"/>
    <w:basedOn w:val="Normal"/>
    <w:next w:val="Normal"/>
    <w:uiPriority w:val="99"/>
    <w:rsid w:val="000C4AA9"/>
    <w:rPr>
      <w:sz w:val="19"/>
      <w:szCs w:val="19"/>
    </w:rPr>
  </w:style>
  <w:style w:type="paragraph" w:customStyle="1" w:styleId="Style9">
    <w:name w:val="Style9"/>
    <w:basedOn w:val="Normal"/>
    <w:next w:val="Normal"/>
    <w:uiPriority w:val="99"/>
    <w:rsid w:val="000C4AA9"/>
    <w:rPr>
      <w:sz w:val="21"/>
      <w:szCs w:val="21"/>
    </w:rPr>
  </w:style>
  <w:style w:type="paragraph" w:customStyle="1" w:styleId="Norm-5pt">
    <w:name w:val="Norm-5pt"/>
    <w:basedOn w:val="Normal"/>
    <w:uiPriority w:val="99"/>
    <w:rsid w:val="000C4A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rsid w:val="000C4AA9"/>
  </w:style>
  <w:style w:type="paragraph" w:customStyle="1" w:styleId="00ClientCover">
    <w:name w:val="00ClientCover"/>
    <w:basedOn w:val="Normal"/>
    <w:uiPriority w:val="99"/>
    <w:rsid w:val="000C4AA9"/>
  </w:style>
  <w:style w:type="paragraph" w:customStyle="1" w:styleId="02Text">
    <w:name w:val="02Text"/>
    <w:basedOn w:val="Normal"/>
    <w:uiPriority w:val="99"/>
    <w:rsid w:val="000C4AA9"/>
  </w:style>
  <w:style w:type="paragraph" w:customStyle="1" w:styleId="BillBasic">
    <w:name w:val="BillBasic"/>
    <w:uiPriority w:val="99"/>
    <w:rsid w:val="000C4AA9"/>
    <w:pPr>
      <w:autoSpaceDE w:val="0"/>
      <w:autoSpaceDN w:val="0"/>
      <w:spacing w:before="80" w:after="60" w:line="240" w:lineRule="auto"/>
      <w:jc w:val="both"/>
    </w:pPr>
    <w:rPr>
      <w:rFonts w:ascii="Times New Roman" w:hAnsi="Times New Roman" w:cs="Times New Roman"/>
      <w:sz w:val="24"/>
      <w:szCs w:val="24"/>
    </w:rPr>
  </w:style>
  <w:style w:type="paragraph" w:styleId="Header">
    <w:name w:val="header"/>
    <w:basedOn w:val="Normal"/>
    <w:link w:val="HeaderChar"/>
    <w:uiPriority w:val="99"/>
    <w:rsid w:val="000C4AA9"/>
    <w:pPr>
      <w:tabs>
        <w:tab w:val="center" w:pos="4153"/>
        <w:tab w:val="right" w:pos="8306"/>
      </w:tabs>
    </w:pPr>
  </w:style>
  <w:style w:type="character" w:customStyle="1" w:styleId="HeaderChar">
    <w:name w:val="Header Char"/>
    <w:basedOn w:val="DefaultParagraphFont"/>
    <w:link w:val="Header"/>
    <w:uiPriority w:val="99"/>
    <w:semiHidden/>
    <w:rsid w:val="000C4AA9"/>
    <w:rPr>
      <w:rFonts w:ascii="Times New Roman" w:hAnsi="Times New Roman" w:cs="Times New Roman"/>
      <w:sz w:val="24"/>
      <w:szCs w:val="24"/>
    </w:rPr>
  </w:style>
  <w:style w:type="paragraph" w:styleId="Footer">
    <w:name w:val="footer"/>
    <w:basedOn w:val="Normal"/>
    <w:link w:val="FooterChar"/>
    <w:uiPriority w:val="99"/>
    <w:rsid w:val="000C4AA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sid w:val="000C4AA9"/>
    <w:rPr>
      <w:rFonts w:ascii="Times New Roman" w:hAnsi="Times New Roman" w:cs="Times New Roman"/>
      <w:sz w:val="24"/>
      <w:szCs w:val="24"/>
    </w:rPr>
  </w:style>
  <w:style w:type="paragraph" w:customStyle="1" w:styleId="Billname">
    <w:name w:val="Billname"/>
    <w:basedOn w:val="Normal"/>
    <w:uiPriority w:val="99"/>
    <w:rsid w:val="000C4AA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rsid w:val="000C4AA9"/>
    <w:pPr>
      <w:tabs>
        <w:tab w:val="left" w:pos="2600"/>
      </w:tabs>
    </w:pPr>
    <w:rPr>
      <w:rFonts w:ascii="Arial" w:hAnsi="Arial" w:cs="Arial"/>
    </w:rPr>
  </w:style>
  <w:style w:type="paragraph" w:customStyle="1" w:styleId="draft">
    <w:name w:val="draft"/>
    <w:basedOn w:val="Normal"/>
    <w:uiPriority w:val="99"/>
    <w:rsid w:val="000C4AA9"/>
    <w:pPr>
      <w:spacing w:before="600"/>
    </w:pPr>
    <w:rPr>
      <w:rFonts w:ascii="Arial" w:hAnsi="Arial" w:cs="Arial"/>
      <w:shadow/>
      <w:sz w:val="48"/>
      <w:szCs w:val="48"/>
    </w:rPr>
  </w:style>
  <w:style w:type="paragraph" w:customStyle="1" w:styleId="BillCrest">
    <w:name w:val="Bill Crest"/>
    <w:basedOn w:val="Normal"/>
    <w:next w:val="Normal"/>
    <w:uiPriority w:val="99"/>
    <w:rsid w:val="000C4AA9"/>
    <w:pPr>
      <w:tabs>
        <w:tab w:val="center" w:pos="3160"/>
      </w:tabs>
      <w:spacing w:after="60"/>
    </w:pPr>
    <w:rPr>
      <w:sz w:val="216"/>
      <w:szCs w:val="216"/>
    </w:rPr>
  </w:style>
  <w:style w:type="paragraph" w:customStyle="1" w:styleId="Amain">
    <w:name w:val="A main"/>
    <w:basedOn w:val="BillBasic"/>
    <w:uiPriority w:val="99"/>
    <w:rsid w:val="000C4AA9"/>
    <w:pPr>
      <w:tabs>
        <w:tab w:val="right" w:pos="500"/>
        <w:tab w:val="left" w:pos="700"/>
      </w:tabs>
      <w:ind w:left="700" w:hanging="700"/>
      <w:outlineLvl w:val="5"/>
    </w:pPr>
  </w:style>
  <w:style w:type="paragraph" w:customStyle="1" w:styleId="Amainreturn">
    <w:name w:val="A main return"/>
    <w:basedOn w:val="BillBasic"/>
    <w:uiPriority w:val="99"/>
    <w:rsid w:val="000C4AA9"/>
    <w:pPr>
      <w:ind w:left="700"/>
    </w:pPr>
  </w:style>
  <w:style w:type="paragraph" w:customStyle="1" w:styleId="Apara">
    <w:name w:val="A para"/>
    <w:basedOn w:val="BillBasic"/>
    <w:uiPriority w:val="99"/>
    <w:rsid w:val="000C4AA9"/>
    <w:pPr>
      <w:tabs>
        <w:tab w:val="right" w:pos="1000"/>
        <w:tab w:val="left" w:pos="1200"/>
      </w:tabs>
      <w:ind w:left="1200" w:hanging="1200"/>
      <w:outlineLvl w:val="6"/>
    </w:pPr>
  </w:style>
  <w:style w:type="paragraph" w:customStyle="1" w:styleId="Asubpara">
    <w:name w:val="A subpara"/>
    <w:basedOn w:val="BillBasic"/>
    <w:uiPriority w:val="99"/>
    <w:rsid w:val="000C4AA9"/>
    <w:pPr>
      <w:tabs>
        <w:tab w:val="right" w:pos="1540"/>
        <w:tab w:val="left" w:pos="1740"/>
      </w:tabs>
      <w:ind w:left="1740" w:hanging="1740"/>
      <w:outlineLvl w:val="7"/>
    </w:pPr>
  </w:style>
  <w:style w:type="paragraph" w:customStyle="1" w:styleId="Asubsubpara">
    <w:name w:val="A subsubpara"/>
    <w:basedOn w:val="BillBasic"/>
    <w:uiPriority w:val="99"/>
    <w:rsid w:val="000C4AA9"/>
    <w:pPr>
      <w:tabs>
        <w:tab w:val="right" w:pos="2060"/>
        <w:tab w:val="left" w:pos="2260"/>
      </w:tabs>
      <w:ind w:left="2260" w:hanging="2260"/>
      <w:outlineLvl w:val="8"/>
    </w:pPr>
  </w:style>
  <w:style w:type="paragraph" w:customStyle="1" w:styleId="aDef">
    <w:name w:val="aDef"/>
    <w:basedOn w:val="BillBasic"/>
    <w:uiPriority w:val="99"/>
    <w:rsid w:val="000C4AA9"/>
    <w:pPr>
      <w:ind w:left="700"/>
    </w:pPr>
  </w:style>
  <w:style w:type="paragraph" w:customStyle="1" w:styleId="aExamHead">
    <w:name w:val="aExam Head"/>
    <w:basedOn w:val="BillBasicHeading"/>
    <w:next w:val="aExam"/>
    <w:uiPriority w:val="99"/>
    <w:rsid w:val="000C4AA9"/>
    <w:pPr>
      <w:keepNext/>
      <w:ind w:left="700"/>
      <w:outlineLvl w:val="5"/>
    </w:pPr>
    <w:rPr>
      <w:b/>
      <w:bCs/>
      <w:sz w:val="18"/>
      <w:szCs w:val="18"/>
    </w:rPr>
  </w:style>
  <w:style w:type="paragraph" w:customStyle="1" w:styleId="aNote">
    <w:name w:val="aNote"/>
    <w:basedOn w:val="BillBasic"/>
    <w:uiPriority w:val="99"/>
    <w:rsid w:val="000C4AA9"/>
    <w:pPr>
      <w:tabs>
        <w:tab w:val="left" w:pos="1500"/>
      </w:tabs>
      <w:ind w:left="1500" w:hanging="800"/>
    </w:pPr>
    <w:rPr>
      <w:sz w:val="20"/>
      <w:szCs w:val="20"/>
    </w:rPr>
  </w:style>
  <w:style w:type="paragraph" w:customStyle="1" w:styleId="HeaderEven">
    <w:name w:val="HeaderEven"/>
    <w:basedOn w:val="Normal"/>
    <w:uiPriority w:val="99"/>
    <w:rsid w:val="000C4AA9"/>
    <w:rPr>
      <w:rFonts w:ascii="Arial" w:hAnsi="Arial" w:cs="Arial"/>
      <w:sz w:val="18"/>
      <w:szCs w:val="18"/>
    </w:rPr>
  </w:style>
  <w:style w:type="paragraph" w:customStyle="1" w:styleId="HeaderEven6">
    <w:name w:val="HeaderEven6"/>
    <w:basedOn w:val="HeaderEven"/>
    <w:uiPriority w:val="99"/>
    <w:rsid w:val="000C4AA9"/>
    <w:pPr>
      <w:spacing w:before="120" w:after="60"/>
    </w:pPr>
  </w:style>
  <w:style w:type="paragraph" w:customStyle="1" w:styleId="HeaderOdd6">
    <w:name w:val="HeaderOdd6"/>
    <w:basedOn w:val="HeaderEven6"/>
    <w:uiPriority w:val="99"/>
    <w:rsid w:val="000C4AA9"/>
    <w:pPr>
      <w:jc w:val="right"/>
    </w:pPr>
  </w:style>
  <w:style w:type="paragraph" w:customStyle="1" w:styleId="HeaderOdd">
    <w:name w:val="HeaderOdd"/>
    <w:basedOn w:val="HeaderEven"/>
    <w:uiPriority w:val="99"/>
    <w:rsid w:val="000C4AA9"/>
    <w:pPr>
      <w:jc w:val="right"/>
    </w:pPr>
  </w:style>
  <w:style w:type="paragraph" w:customStyle="1" w:styleId="BillNo">
    <w:name w:val="BillNo"/>
    <w:basedOn w:val="BillBasicHeading"/>
    <w:uiPriority w:val="99"/>
    <w:rsid w:val="000C4AA9"/>
    <w:pPr>
      <w:spacing w:before="240"/>
    </w:pPr>
    <w:rPr>
      <w:b/>
      <w:bCs/>
    </w:rPr>
  </w:style>
  <w:style w:type="paragraph" w:customStyle="1" w:styleId="N-TOCheading">
    <w:name w:val="N-TOCheading"/>
    <w:basedOn w:val="BillBasicHeading"/>
    <w:next w:val="N-9pt"/>
    <w:uiPriority w:val="99"/>
    <w:rsid w:val="000C4AA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rsid w:val="000C4AA9"/>
    <w:pPr>
      <w:tabs>
        <w:tab w:val="right" w:pos="7272"/>
      </w:tabs>
      <w:spacing w:before="120" w:after="20"/>
    </w:pPr>
    <w:rPr>
      <w:rFonts w:ascii="Arial" w:hAnsi="Arial" w:cs="Arial"/>
      <w:sz w:val="18"/>
      <w:szCs w:val="18"/>
    </w:rPr>
  </w:style>
  <w:style w:type="paragraph" w:customStyle="1" w:styleId="N-14pt">
    <w:name w:val="N-14pt"/>
    <w:basedOn w:val="BillBasic"/>
    <w:uiPriority w:val="99"/>
    <w:rsid w:val="000C4AA9"/>
    <w:pPr>
      <w:spacing w:before="0"/>
    </w:pPr>
    <w:rPr>
      <w:b/>
      <w:bCs/>
      <w:sz w:val="28"/>
      <w:szCs w:val="28"/>
    </w:rPr>
  </w:style>
  <w:style w:type="paragraph" w:customStyle="1" w:styleId="N-16pt">
    <w:name w:val="N-16pt"/>
    <w:basedOn w:val="BillBasic"/>
    <w:uiPriority w:val="99"/>
    <w:rsid w:val="000C4AA9"/>
    <w:pPr>
      <w:spacing w:before="800"/>
    </w:pPr>
    <w:rPr>
      <w:b/>
      <w:bCs/>
      <w:sz w:val="32"/>
      <w:szCs w:val="32"/>
    </w:rPr>
  </w:style>
  <w:style w:type="paragraph" w:customStyle="1" w:styleId="N-line3">
    <w:name w:val="N-line3"/>
    <w:basedOn w:val="BillBasic"/>
    <w:next w:val="BillBasic"/>
    <w:uiPriority w:val="99"/>
    <w:rsid w:val="000C4AA9"/>
    <w:pPr>
      <w:pBdr>
        <w:bottom w:val="single" w:sz="12" w:space="1" w:color="auto"/>
      </w:pBdr>
      <w:spacing w:before="0" w:after="0"/>
    </w:pPr>
  </w:style>
  <w:style w:type="paragraph" w:customStyle="1" w:styleId="EnactingWords">
    <w:name w:val="EnactingWords"/>
    <w:basedOn w:val="BillBasic"/>
    <w:uiPriority w:val="99"/>
    <w:rsid w:val="000C4AA9"/>
    <w:pPr>
      <w:spacing w:before="60"/>
    </w:pPr>
  </w:style>
  <w:style w:type="paragraph" w:customStyle="1" w:styleId="Comment">
    <w:name w:val="Comment"/>
    <w:basedOn w:val="BillBasic"/>
    <w:uiPriority w:val="99"/>
    <w:rsid w:val="000C4AA9"/>
    <w:pPr>
      <w:tabs>
        <w:tab w:val="left" w:pos="1400"/>
      </w:tabs>
      <w:ind w:left="900"/>
      <w:jc w:val="left"/>
    </w:pPr>
    <w:rPr>
      <w:b/>
      <w:bCs/>
      <w:sz w:val="18"/>
      <w:szCs w:val="18"/>
    </w:rPr>
  </w:style>
  <w:style w:type="paragraph" w:customStyle="1" w:styleId="FooterInfo">
    <w:name w:val="FooterInfo"/>
    <w:basedOn w:val="Normal"/>
    <w:uiPriority w:val="99"/>
    <w:rsid w:val="000C4AA9"/>
    <w:pPr>
      <w:tabs>
        <w:tab w:val="right" w:pos="7320"/>
      </w:tabs>
    </w:pPr>
    <w:rPr>
      <w:rFonts w:ascii="Arial" w:hAnsi="Arial" w:cs="Arial"/>
      <w:sz w:val="18"/>
      <w:szCs w:val="18"/>
    </w:rPr>
  </w:style>
  <w:style w:type="paragraph" w:customStyle="1" w:styleId="AH1Chapter">
    <w:name w:val="A H1 Chapter"/>
    <w:basedOn w:val="BillBasicHeading"/>
    <w:next w:val="AH2Part"/>
    <w:uiPriority w:val="99"/>
    <w:rsid w:val="000C4AA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rsid w:val="000C4AA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rsid w:val="000C4AA9"/>
    <w:pPr>
      <w:keepNext/>
      <w:spacing w:before="180"/>
      <w:ind w:left="2600" w:hanging="2600"/>
      <w:jc w:val="left"/>
      <w:outlineLvl w:val="2"/>
    </w:pPr>
    <w:rPr>
      <w:b/>
      <w:bCs/>
      <w:sz w:val="28"/>
      <w:szCs w:val="28"/>
    </w:rPr>
  </w:style>
  <w:style w:type="paragraph" w:customStyle="1" w:styleId="AH4SubDiv">
    <w:name w:val="A H4 SubDiv"/>
    <w:basedOn w:val="BillBasicHeading"/>
    <w:next w:val="AH5Sec"/>
    <w:uiPriority w:val="99"/>
    <w:rsid w:val="000C4AA9"/>
    <w:pPr>
      <w:keepNext/>
      <w:spacing w:before="180"/>
      <w:ind w:left="2600" w:hanging="2600"/>
      <w:outlineLvl w:val="3"/>
    </w:pPr>
    <w:rPr>
      <w:b/>
      <w:bCs/>
      <w:sz w:val="26"/>
      <w:szCs w:val="26"/>
    </w:rPr>
  </w:style>
  <w:style w:type="paragraph" w:customStyle="1" w:styleId="AH5Sec">
    <w:name w:val="A H5 Sec"/>
    <w:basedOn w:val="BillBasicHeading"/>
    <w:next w:val="Amain"/>
    <w:uiPriority w:val="99"/>
    <w:rsid w:val="000C4AA9"/>
    <w:pPr>
      <w:keepNext/>
      <w:tabs>
        <w:tab w:val="clear" w:pos="2600"/>
        <w:tab w:val="left" w:pos="700"/>
      </w:tabs>
      <w:spacing w:before="180"/>
      <w:ind w:left="700" w:hanging="700"/>
      <w:jc w:val="left"/>
      <w:outlineLvl w:val="4"/>
    </w:pPr>
    <w:rPr>
      <w:b/>
      <w:bCs/>
    </w:rPr>
  </w:style>
  <w:style w:type="paragraph" w:customStyle="1" w:styleId="Sched-heading">
    <w:name w:val="Sched-heading"/>
    <w:basedOn w:val="BillBasicHeading"/>
    <w:next w:val="ref"/>
    <w:uiPriority w:val="99"/>
    <w:rsid w:val="000C4AA9"/>
    <w:pPr>
      <w:keepNext/>
      <w:spacing w:before="320"/>
      <w:ind w:left="2600" w:hanging="2600"/>
      <w:jc w:val="left"/>
      <w:outlineLvl w:val="0"/>
    </w:pPr>
    <w:rPr>
      <w:b/>
      <w:bCs/>
      <w:sz w:val="34"/>
      <w:szCs w:val="34"/>
    </w:rPr>
  </w:style>
  <w:style w:type="paragraph" w:customStyle="1" w:styleId="ref">
    <w:name w:val="ref"/>
    <w:basedOn w:val="BillBasic"/>
    <w:next w:val="Sched-Part"/>
    <w:uiPriority w:val="99"/>
    <w:rsid w:val="000C4AA9"/>
    <w:pPr>
      <w:spacing w:before="0"/>
    </w:pPr>
    <w:rPr>
      <w:sz w:val="18"/>
      <w:szCs w:val="18"/>
    </w:rPr>
  </w:style>
  <w:style w:type="paragraph" w:customStyle="1" w:styleId="Sched-Part">
    <w:name w:val="Sched-Part"/>
    <w:basedOn w:val="BillBasicHeading"/>
    <w:next w:val="Sched-Form"/>
    <w:uiPriority w:val="99"/>
    <w:rsid w:val="000C4AA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rsid w:val="000C4AA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rsid w:val="000C4AA9"/>
    <w:pPr>
      <w:keepNext/>
      <w:spacing w:before="320"/>
      <w:ind w:left="2600" w:hanging="2600"/>
      <w:outlineLvl w:val="0"/>
    </w:pPr>
    <w:rPr>
      <w:b/>
      <w:bCs/>
      <w:sz w:val="34"/>
      <w:szCs w:val="34"/>
    </w:rPr>
  </w:style>
  <w:style w:type="paragraph" w:customStyle="1" w:styleId="Schclauseheading">
    <w:name w:val="Sch clause heading"/>
    <w:basedOn w:val="BillBasic"/>
    <w:next w:val="Amain"/>
    <w:uiPriority w:val="99"/>
    <w:rsid w:val="000C4AA9"/>
    <w:pPr>
      <w:keepNext/>
      <w:tabs>
        <w:tab w:val="left" w:pos="700"/>
      </w:tabs>
      <w:spacing w:before="160" w:after="0"/>
      <w:ind w:left="700" w:hanging="700"/>
      <w:jc w:val="left"/>
      <w:outlineLvl w:val="4"/>
    </w:pPr>
    <w:rPr>
      <w:rFonts w:ascii="Arial" w:hAnsi="Arial" w:cs="Arial"/>
      <w:b/>
      <w:bCs/>
    </w:rPr>
  </w:style>
  <w:style w:type="paragraph" w:customStyle="1" w:styleId="Sched-Form-18Space">
    <w:name w:val="Sched-Form-18Space"/>
    <w:basedOn w:val="Normal"/>
    <w:uiPriority w:val="99"/>
    <w:rsid w:val="000C4AA9"/>
    <w:pPr>
      <w:spacing w:before="360" w:after="60"/>
    </w:pPr>
    <w:rPr>
      <w:sz w:val="22"/>
      <w:szCs w:val="22"/>
    </w:rPr>
  </w:style>
  <w:style w:type="paragraph" w:customStyle="1" w:styleId="Endnote1">
    <w:name w:val="Endnote1"/>
    <w:basedOn w:val="BillBasic"/>
    <w:next w:val="Endnote2"/>
    <w:uiPriority w:val="99"/>
    <w:rsid w:val="000C4AA9"/>
    <w:pPr>
      <w:keepNext/>
      <w:tabs>
        <w:tab w:val="left" w:pos="400"/>
      </w:tabs>
      <w:spacing w:before="0" w:after="0"/>
      <w:jc w:val="left"/>
    </w:pPr>
    <w:rPr>
      <w:rFonts w:ascii="Arial" w:hAnsi="Arial" w:cs="Arial"/>
      <w:b/>
      <w:bCs/>
      <w:sz w:val="28"/>
      <w:szCs w:val="28"/>
    </w:rPr>
  </w:style>
  <w:style w:type="paragraph" w:customStyle="1" w:styleId="AH1ChapterSymb">
    <w:name w:val="A H1 Chapter Symb"/>
    <w:basedOn w:val="AH1Chapter"/>
    <w:next w:val="AH2Part"/>
    <w:uiPriority w:val="99"/>
    <w:rsid w:val="000C4AA9"/>
    <w:pPr>
      <w:tabs>
        <w:tab w:val="left" w:pos="0"/>
      </w:tabs>
      <w:ind w:left="2480" w:hanging="2960"/>
    </w:pPr>
  </w:style>
  <w:style w:type="paragraph" w:customStyle="1" w:styleId="IH1Chap">
    <w:name w:val="I H1 Chap"/>
    <w:basedOn w:val="BillBasicHeading"/>
    <w:next w:val="IH2Part"/>
    <w:uiPriority w:val="99"/>
    <w:rsid w:val="000C4AA9"/>
    <w:pPr>
      <w:keepNext/>
      <w:spacing w:before="320"/>
      <w:ind w:left="2600" w:hanging="2600"/>
      <w:jc w:val="left"/>
    </w:pPr>
    <w:rPr>
      <w:b/>
      <w:bCs/>
      <w:sz w:val="34"/>
      <w:szCs w:val="34"/>
    </w:rPr>
  </w:style>
  <w:style w:type="paragraph" w:customStyle="1" w:styleId="IH2Part">
    <w:name w:val="I H2 Part"/>
    <w:basedOn w:val="BillBasicHeading"/>
    <w:next w:val="IH3Div"/>
    <w:uiPriority w:val="99"/>
    <w:rsid w:val="000C4AA9"/>
    <w:pPr>
      <w:keepNext/>
      <w:spacing w:before="320"/>
      <w:ind w:left="2600" w:hanging="2600"/>
      <w:jc w:val="left"/>
    </w:pPr>
    <w:rPr>
      <w:b/>
      <w:bCs/>
      <w:sz w:val="32"/>
      <w:szCs w:val="32"/>
    </w:rPr>
  </w:style>
  <w:style w:type="paragraph" w:customStyle="1" w:styleId="IH3Div">
    <w:name w:val="I H3 Div"/>
    <w:basedOn w:val="BillBasicHeading"/>
    <w:next w:val="IH5Sec"/>
    <w:uiPriority w:val="99"/>
    <w:rsid w:val="000C4AA9"/>
    <w:pPr>
      <w:keepNext/>
      <w:spacing w:before="180"/>
      <w:ind w:left="2600" w:hanging="2600"/>
      <w:jc w:val="left"/>
    </w:pPr>
    <w:rPr>
      <w:b/>
      <w:bCs/>
      <w:sz w:val="28"/>
      <w:szCs w:val="28"/>
    </w:rPr>
  </w:style>
  <w:style w:type="paragraph" w:customStyle="1" w:styleId="IH4SubDiv">
    <w:name w:val="I H4 SubDiv"/>
    <w:basedOn w:val="BillBasicHeading"/>
    <w:next w:val="IH5Sec"/>
    <w:uiPriority w:val="99"/>
    <w:rsid w:val="000C4AA9"/>
    <w:pPr>
      <w:keepNext/>
      <w:spacing w:before="180"/>
      <w:ind w:left="2600" w:hanging="2600"/>
    </w:pPr>
    <w:rPr>
      <w:b/>
      <w:bCs/>
      <w:sz w:val="26"/>
      <w:szCs w:val="26"/>
    </w:rPr>
  </w:style>
  <w:style w:type="paragraph" w:customStyle="1" w:styleId="IH5Sec">
    <w:name w:val="I H5 Sec"/>
    <w:basedOn w:val="BillBasicHeading"/>
    <w:next w:val="IMain"/>
    <w:uiPriority w:val="99"/>
    <w:rsid w:val="000C4AA9"/>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sid w:val="000C4AA9"/>
    <w:rPr>
      <w:rFonts w:ascii="Arial" w:hAnsi="Arial" w:cs="Arial"/>
      <w:sz w:val="16"/>
      <w:szCs w:val="16"/>
    </w:rPr>
  </w:style>
  <w:style w:type="paragraph" w:customStyle="1" w:styleId="PageBreak">
    <w:name w:val="PageBreak"/>
    <w:basedOn w:val="Normal"/>
    <w:uiPriority w:val="99"/>
    <w:rsid w:val="000C4AA9"/>
    <w:rPr>
      <w:sz w:val="4"/>
      <w:szCs w:val="4"/>
    </w:rPr>
  </w:style>
  <w:style w:type="paragraph" w:customStyle="1" w:styleId="04Dictionary">
    <w:name w:val="04Dictionary"/>
    <w:basedOn w:val="Normal"/>
    <w:uiPriority w:val="99"/>
    <w:rsid w:val="000C4AA9"/>
  </w:style>
  <w:style w:type="paragraph" w:customStyle="1" w:styleId="N-line1">
    <w:name w:val="N-line1"/>
    <w:basedOn w:val="BillBasic"/>
    <w:uiPriority w:val="99"/>
    <w:rsid w:val="000C4AA9"/>
    <w:pPr>
      <w:pBdr>
        <w:bottom w:val="single" w:sz="4" w:space="0" w:color="auto"/>
      </w:pBdr>
      <w:spacing w:before="100" w:after="200"/>
      <w:ind w:left="2980" w:right="3020"/>
      <w:jc w:val="center"/>
    </w:pPr>
  </w:style>
  <w:style w:type="paragraph" w:customStyle="1" w:styleId="N-line2">
    <w:name w:val="N-line2"/>
    <w:basedOn w:val="Normal"/>
    <w:uiPriority w:val="99"/>
    <w:rsid w:val="000C4AA9"/>
    <w:pPr>
      <w:pBdr>
        <w:bottom w:val="single" w:sz="8" w:space="0" w:color="auto"/>
      </w:pBdr>
    </w:pPr>
  </w:style>
  <w:style w:type="paragraph" w:customStyle="1" w:styleId="EndNote">
    <w:name w:val="EndNote"/>
    <w:basedOn w:val="BillBasicHeading"/>
    <w:uiPriority w:val="99"/>
    <w:rsid w:val="000C4AA9"/>
    <w:pPr>
      <w:tabs>
        <w:tab w:val="left" w:pos="700"/>
      </w:tabs>
      <w:spacing w:before="160" w:after="160"/>
      <w:ind w:left="700" w:hanging="700"/>
    </w:pPr>
    <w:rPr>
      <w:b/>
      <w:bCs/>
    </w:rPr>
  </w:style>
  <w:style w:type="paragraph" w:customStyle="1" w:styleId="EndnotesAbbrev">
    <w:name w:val="EndnotesAbbrev"/>
    <w:basedOn w:val="Normal"/>
    <w:uiPriority w:val="99"/>
    <w:rsid w:val="000C4AA9"/>
    <w:pPr>
      <w:spacing w:before="20"/>
    </w:pPr>
    <w:rPr>
      <w:rFonts w:ascii="Arial" w:hAnsi="Arial" w:cs="Arial"/>
      <w:color w:val="000000"/>
      <w:sz w:val="16"/>
      <w:szCs w:val="16"/>
    </w:rPr>
  </w:style>
  <w:style w:type="paragraph" w:customStyle="1" w:styleId="PenaltyHeading">
    <w:name w:val="PenaltyHeading"/>
    <w:basedOn w:val="Normal"/>
    <w:uiPriority w:val="99"/>
    <w:rsid w:val="000C4AA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rsid w:val="000C4AA9"/>
  </w:style>
  <w:style w:type="paragraph" w:customStyle="1" w:styleId="03Schedule">
    <w:name w:val="03Schedule"/>
    <w:basedOn w:val="Normal"/>
    <w:uiPriority w:val="99"/>
    <w:rsid w:val="000C4AA9"/>
  </w:style>
  <w:style w:type="paragraph" w:customStyle="1" w:styleId="ISched-heading">
    <w:name w:val="I Sched-heading"/>
    <w:basedOn w:val="BillBasicHeading"/>
    <w:next w:val="ref"/>
    <w:uiPriority w:val="99"/>
    <w:rsid w:val="000C4AA9"/>
    <w:pPr>
      <w:keepNext/>
      <w:spacing w:before="320"/>
      <w:ind w:left="2600" w:hanging="2600"/>
    </w:pPr>
    <w:rPr>
      <w:b/>
      <w:bCs/>
      <w:sz w:val="34"/>
      <w:szCs w:val="34"/>
    </w:rPr>
  </w:style>
  <w:style w:type="paragraph" w:customStyle="1" w:styleId="ISched-Part">
    <w:name w:val="I Sched-Part"/>
    <w:basedOn w:val="BillBasicHeading"/>
    <w:uiPriority w:val="99"/>
    <w:rsid w:val="000C4AA9"/>
    <w:pPr>
      <w:keepNext/>
      <w:spacing w:before="320"/>
      <w:ind w:left="2600" w:hanging="2600"/>
      <w:jc w:val="left"/>
    </w:pPr>
    <w:rPr>
      <w:b/>
      <w:bCs/>
      <w:sz w:val="32"/>
      <w:szCs w:val="32"/>
    </w:rPr>
  </w:style>
  <w:style w:type="paragraph" w:customStyle="1" w:styleId="ISched-form">
    <w:name w:val="I Sched-form"/>
    <w:basedOn w:val="BillBasicHeading"/>
    <w:uiPriority w:val="99"/>
    <w:rsid w:val="000C4AA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rsid w:val="000C4AA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rsid w:val="000C4AA9"/>
  </w:style>
  <w:style w:type="paragraph" w:customStyle="1" w:styleId="Ipara">
    <w:name w:val="I para"/>
    <w:basedOn w:val="Apara"/>
    <w:uiPriority w:val="99"/>
    <w:rsid w:val="000C4AA9"/>
  </w:style>
  <w:style w:type="paragraph" w:customStyle="1" w:styleId="Isubpara">
    <w:name w:val="I subpara"/>
    <w:basedOn w:val="Asubpara"/>
    <w:uiPriority w:val="99"/>
    <w:rsid w:val="000C4AA9"/>
  </w:style>
  <w:style w:type="paragraph" w:customStyle="1" w:styleId="Isubsubpara">
    <w:name w:val="I subsubpara"/>
    <w:basedOn w:val="Asubsubpara"/>
    <w:uiPriority w:val="99"/>
    <w:rsid w:val="000C4AA9"/>
  </w:style>
  <w:style w:type="character" w:customStyle="1" w:styleId="CharSectNo">
    <w:name w:val="CharSectNo"/>
    <w:basedOn w:val="DefaultParagraphFont"/>
    <w:uiPriority w:val="99"/>
    <w:rsid w:val="000C4AA9"/>
  </w:style>
  <w:style w:type="character" w:customStyle="1" w:styleId="CharDivNo">
    <w:name w:val="CharDivNo"/>
    <w:basedOn w:val="DefaultParagraphFont"/>
    <w:uiPriority w:val="99"/>
    <w:rsid w:val="000C4AA9"/>
  </w:style>
  <w:style w:type="character" w:customStyle="1" w:styleId="CharDivText">
    <w:name w:val="CharDivText"/>
    <w:basedOn w:val="DefaultParagraphFont"/>
    <w:uiPriority w:val="99"/>
    <w:rsid w:val="000C4AA9"/>
  </w:style>
  <w:style w:type="character" w:customStyle="1" w:styleId="CharPartNo">
    <w:name w:val="CharPartNo"/>
    <w:basedOn w:val="DefaultParagraphFont"/>
    <w:uiPriority w:val="99"/>
    <w:rsid w:val="000C4AA9"/>
  </w:style>
  <w:style w:type="paragraph" w:customStyle="1" w:styleId="Placeholder">
    <w:name w:val="Placeholder"/>
    <w:basedOn w:val="Normal"/>
    <w:uiPriority w:val="99"/>
    <w:rsid w:val="000C4AA9"/>
    <w:rPr>
      <w:sz w:val="10"/>
      <w:szCs w:val="10"/>
    </w:rPr>
  </w:style>
  <w:style w:type="paragraph" w:styleId="PlainText">
    <w:name w:val="Plain Text"/>
    <w:basedOn w:val="Normal"/>
    <w:link w:val="PlainTextChar"/>
    <w:uiPriority w:val="99"/>
    <w:rsid w:val="000C4AA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C4AA9"/>
    <w:rPr>
      <w:rFonts w:ascii="Courier New" w:hAnsi="Courier New" w:cs="Courier New"/>
      <w:sz w:val="20"/>
      <w:szCs w:val="20"/>
    </w:rPr>
  </w:style>
  <w:style w:type="character" w:customStyle="1" w:styleId="CharChapNo">
    <w:name w:val="CharChapNo"/>
    <w:basedOn w:val="DefaultParagraphFont"/>
    <w:uiPriority w:val="99"/>
    <w:rsid w:val="000C4AA9"/>
  </w:style>
  <w:style w:type="character" w:customStyle="1" w:styleId="CharChapText">
    <w:name w:val="CharChapText"/>
    <w:basedOn w:val="DefaultParagraphFont"/>
    <w:uiPriority w:val="99"/>
    <w:rsid w:val="000C4AA9"/>
  </w:style>
  <w:style w:type="character" w:customStyle="1" w:styleId="CharPartText">
    <w:name w:val="CharPartText"/>
    <w:basedOn w:val="DefaultParagraphFont"/>
    <w:uiPriority w:val="99"/>
    <w:rsid w:val="000C4AA9"/>
  </w:style>
  <w:style w:type="paragraph" w:styleId="TOC1">
    <w:name w:val="toc 1"/>
    <w:basedOn w:val="Normal"/>
    <w:next w:val="Normal"/>
    <w:autoRedefine/>
    <w:uiPriority w:val="99"/>
    <w:rsid w:val="000C4AA9"/>
    <w:pPr>
      <w:keepNext/>
      <w:tabs>
        <w:tab w:val="left" w:pos="1800"/>
        <w:tab w:val="right" w:pos="7266"/>
      </w:tabs>
      <w:spacing w:before="480" w:after="20"/>
      <w:ind w:left="1800" w:right="600" w:hanging="1800"/>
    </w:pPr>
    <w:rPr>
      <w:rFonts w:ascii="Arial" w:hAnsi="Arial" w:cs="Arial"/>
      <w:b/>
      <w:bCs/>
      <w:noProof/>
      <w:lang w:val="en-US"/>
    </w:rPr>
  </w:style>
  <w:style w:type="paragraph" w:styleId="TOC2">
    <w:name w:val="toc 2"/>
    <w:basedOn w:val="Normal"/>
    <w:next w:val="Normal"/>
    <w:autoRedefine/>
    <w:uiPriority w:val="99"/>
    <w:rsid w:val="000C4AA9"/>
    <w:pPr>
      <w:keepNext/>
      <w:tabs>
        <w:tab w:val="left" w:pos="1800"/>
        <w:tab w:val="right" w:pos="7266"/>
      </w:tabs>
      <w:spacing w:before="240" w:after="20"/>
      <w:ind w:left="1800" w:right="600" w:hanging="1800"/>
    </w:pPr>
    <w:rPr>
      <w:rFonts w:ascii="Arial" w:hAnsi="Arial" w:cs="Arial"/>
      <w:b/>
      <w:bCs/>
      <w:noProof/>
      <w:lang w:val="en-US"/>
    </w:rPr>
  </w:style>
  <w:style w:type="paragraph" w:styleId="TOC3">
    <w:name w:val="toc 3"/>
    <w:basedOn w:val="Normal"/>
    <w:next w:val="Normal"/>
    <w:autoRedefine/>
    <w:uiPriority w:val="99"/>
    <w:rsid w:val="000C4AA9"/>
    <w:pPr>
      <w:keepNext/>
      <w:tabs>
        <w:tab w:val="left" w:pos="1800"/>
        <w:tab w:val="right" w:pos="7266"/>
      </w:tabs>
      <w:spacing w:before="120" w:after="40"/>
      <w:ind w:left="1800" w:right="600" w:hanging="1800"/>
    </w:pPr>
    <w:rPr>
      <w:rFonts w:ascii="Arial" w:hAnsi="Arial" w:cs="Arial"/>
      <w:b/>
      <w:bCs/>
      <w:noProof/>
      <w:sz w:val="20"/>
      <w:szCs w:val="20"/>
      <w:lang w:val="en-US"/>
    </w:rPr>
  </w:style>
  <w:style w:type="paragraph" w:styleId="TOC4">
    <w:name w:val="toc 4"/>
    <w:basedOn w:val="Normal"/>
    <w:next w:val="Normal"/>
    <w:autoRedefine/>
    <w:uiPriority w:val="99"/>
    <w:rsid w:val="000C4AA9"/>
    <w:pPr>
      <w:keepNext/>
      <w:tabs>
        <w:tab w:val="left" w:pos="1800"/>
      </w:tabs>
      <w:spacing w:before="80" w:after="40"/>
      <w:ind w:left="1800" w:right="600" w:hanging="1800"/>
    </w:pPr>
    <w:rPr>
      <w:rFonts w:ascii="Arial" w:hAnsi="Arial" w:cs="Arial"/>
      <w:b/>
      <w:bCs/>
      <w:noProof/>
      <w:sz w:val="20"/>
      <w:szCs w:val="20"/>
      <w:lang w:val="en-US"/>
    </w:rPr>
  </w:style>
  <w:style w:type="paragraph" w:styleId="TOC5">
    <w:name w:val="toc 5"/>
    <w:basedOn w:val="Normal"/>
    <w:next w:val="Normal"/>
    <w:autoRedefine/>
    <w:uiPriority w:val="99"/>
    <w:rsid w:val="000C4AA9"/>
    <w:pPr>
      <w:tabs>
        <w:tab w:val="right" w:pos="400"/>
        <w:tab w:val="left" w:pos="1000"/>
        <w:tab w:val="right" w:pos="7272"/>
      </w:tabs>
      <w:spacing w:before="40" w:after="20"/>
      <w:ind w:left="1000" w:right="600" w:hanging="1000"/>
    </w:pPr>
    <w:rPr>
      <w:rFonts w:ascii="Arial" w:hAnsi="Arial" w:cs="Arial"/>
      <w:noProof/>
      <w:sz w:val="20"/>
      <w:szCs w:val="20"/>
      <w:lang w:val="en-US"/>
    </w:rPr>
  </w:style>
  <w:style w:type="paragraph" w:styleId="TOC6">
    <w:name w:val="toc 6"/>
    <w:basedOn w:val="TOC1"/>
    <w:next w:val="Normal"/>
    <w:autoRedefine/>
    <w:uiPriority w:val="99"/>
    <w:rsid w:val="000C4AA9"/>
  </w:style>
  <w:style w:type="paragraph" w:customStyle="1" w:styleId="RepubNo">
    <w:name w:val="RepubNo"/>
    <w:basedOn w:val="BillBasicHeading"/>
    <w:uiPriority w:val="99"/>
    <w:rsid w:val="000C4AA9"/>
    <w:pPr>
      <w:spacing w:before="1000"/>
    </w:pPr>
    <w:rPr>
      <w:b/>
      <w:bCs/>
      <w:sz w:val="32"/>
      <w:szCs w:val="32"/>
    </w:rPr>
  </w:style>
  <w:style w:type="paragraph" w:styleId="Signature">
    <w:name w:val="Signature"/>
    <w:basedOn w:val="Normal"/>
    <w:link w:val="SignatureChar"/>
    <w:uiPriority w:val="99"/>
    <w:rsid w:val="000C4AA9"/>
    <w:pPr>
      <w:ind w:left="4252"/>
    </w:pPr>
  </w:style>
  <w:style w:type="character" w:customStyle="1" w:styleId="SignatureChar">
    <w:name w:val="Signature Char"/>
    <w:basedOn w:val="DefaultParagraphFont"/>
    <w:link w:val="Signature"/>
    <w:uiPriority w:val="99"/>
    <w:semiHidden/>
    <w:rsid w:val="000C4AA9"/>
    <w:rPr>
      <w:rFonts w:ascii="Times New Roman" w:hAnsi="Times New Roman" w:cs="Times New Roman"/>
      <w:sz w:val="24"/>
      <w:szCs w:val="24"/>
    </w:rPr>
  </w:style>
  <w:style w:type="paragraph" w:customStyle="1" w:styleId="direction">
    <w:name w:val="direction"/>
    <w:basedOn w:val="BillBasic"/>
    <w:next w:val="Amainreturn"/>
    <w:uiPriority w:val="99"/>
    <w:rsid w:val="000C4AA9"/>
    <w:pPr>
      <w:ind w:left="700"/>
    </w:pPr>
    <w:rPr>
      <w:i/>
      <w:iCs/>
    </w:rPr>
  </w:style>
  <w:style w:type="paragraph" w:customStyle="1" w:styleId="aExam">
    <w:name w:val="aExam"/>
    <w:basedOn w:val="aNote"/>
    <w:uiPriority w:val="99"/>
    <w:rsid w:val="000C4AA9"/>
    <w:pPr>
      <w:spacing w:before="0"/>
      <w:ind w:left="700" w:firstLine="0"/>
    </w:pPr>
  </w:style>
  <w:style w:type="paragraph" w:customStyle="1" w:styleId="ActNo">
    <w:name w:val="ActNo"/>
    <w:basedOn w:val="BillBasicHeading"/>
    <w:uiPriority w:val="99"/>
    <w:rsid w:val="000C4AA9"/>
    <w:pPr>
      <w:spacing w:before="240"/>
    </w:pPr>
    <w:rPr>
      <w:b/>
      <w:bCs/>
    </w:rPr>
  </w:style>
  <w:style w:type="paragraph" w:customStyle="1" w:styleId="aParaNote">
    <w:name w:val="aParaNote"/>
    <w:basedOn w:val="BillBasic"/>
    <w:uiPriority w:val="99"/>
    <w:rsid w:val="000C4AA9"/>
    <w:pPr>
      <w:ind w:left="2040" w:hanging="840"/>
    </w:pPr>
    <w:rPr>
      <w:sz w:val="20"/>
      <w:szCs w:val="20"/>
    </w:rPr>
  </w:style>
  <w:style w:type="paragraph" w:customStyle="1" w:styleId="aExamNum">
    <w:name w:val="aExamNum"/>
    <w:basedOn w:val="aExam"/>
    <w:uiPriority w:val="99"/>
    <w:rsid w:val="000C4AA9"/>
    <w:pPr>
      <w:tabs>
        <w:tab w:val="left" w:pos="1100"/>
      </w:tabs>
      <w:ind w:left="1100" w:hanging="400"/>
    </w:pPr>
  </w:style>
  <w:style w:type="paragraph" w:customStyle="1" w:styleId="ShadedSchClause">
    <w:name w:val="Shaded Sch Clause"/>
    <w:basedOn w:val="Schclauseheading"/>
    <w:next w:val="direction"/>
    <w:uiPriority w:val="99"/>
    <w:rsid w:val="000C4AA9"/>
    <w:pPr>
      <w:shd w:val="pct15" w:color="auto" w:fill="auto"/>
      <w:outlineLvl w:val="3"/>
    </w:pPr>
  </w:style>
  <w:style w:type="paragraph" w:styleId="TOC7">
    <w:name w:val="toc 7"/>
    <w:basedOn w:val="TOC2"/>
    <w:next w:val="Normal"/>
    <w:autoRedefine/>
    <w:uiPriority w:val="99"/>
    <w:rsid w:val="000C4AA9"/>
    <w:pPr>
      <w:spacing w:before="120"/>
    </w:pPr>
    <w:rPr>
      <w:sz w:val="20"/>
      <w:szCs w:val="20"/>
    </w:rPr>
  </w:style>
  <w:style w:type="paragraph" w:customStyle="1" w:styleId="Minister">
    <w:name w:val="Minister"/>
    <w:basedOn w:val="BillBasic"/>
    <w:uiPriority w:val="99"/>
    <w:rsid w:val="000C4AA9"/>
    <w:pPr>
      <w:spacing w:before="880"/>
      <w:jc w:val="right"/>
    </w:pPr>
    <w:rPr>
      <w:caps/>
    </w:rPr>
  </w:style>
  <w:style w:type="paragraph" w:customStyle="1" w:styleId="DateLine">
    <w:name w:val="DateLine"/>
    <w:basedOn w:val="BillBasic"/>
    <w:uiPriority w:val="99"/>
    <w:rsid w:val="000C4AA9"/>
    <w:pPr>
      <w:tabs>
        <w:tab w:val="left" w:pos="4320"/>
      </w:tabs>
    </w:pPr>
  </w:style>
  <w:style w:type="paragraph" w:customStyle="1" w:styleId="madeunder">
    <w:name w:val="made under"/>
    <w:basedOn w:val="BillBasic"/>
    <w:uiPriority w:val="99"/>
    <w:rsid w:val="000C4AA9"/>
    <w:pPr>
      <w:spacing w:before="180"/>
    </w:pPr>
  </w:style>
  <w:style w:type="paragraph" w:customStyle="1" w:styleId="NewAct">
    <w:name w:val="New Act"/>
    <w:basedOn w:val="Normal"/>
    <w:next w:val="Actdetails"/>
    <w:uiPriority w:val="99"/>
    <w:rsid w:val="000C4AA9"/>
    <w:pPr>
      <w:keepNext/>
      <w:spacing w:before="180"/>
      <w:ind w:left="700"/>
    </w:pPr>
    <w:rPr>
      <w:rFonts w:ascii="Arial" w:hAnsi="Arial" w:cs="Arial"/>
      <w:b/>
      <w:bCs/>
      <w:sz w:val="20"/>
      <w:szCs w:val="20"/>
    </w:rPr>
  </w:style>
  <w:style w:type="paragraph" w:customStyle="1" w:styleId="EndNoteText">
    <w:name w:val="EndNoteText"/>
    <w:basedOn w:val="BillBasic"/>
    <w:uiPriority w:val="99"/>
    <w:rsid w:val="000C4AA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sid w:val="000C4AA9"/>
    <w:rPr>
      <w:i/>
      <w:iCs/>
    </w:rPr>
  </w:style>
  <w:style w:type="paragraph" w:customStyle="1" w:styleId="00SigningPage">
    <w:name w:val="00SigningPage"/>
    <w:basedOn w:val="Normal"/>
    <w:uiPriority w:val="99"/>
    <w:rsid w:val="000C4AA9"/>
  </w:style>
  <w:style w:type="paragraph" w:customStyle="1" w:styleId="Aparareturn">
    <w:name w:val="A para return"/>
    <w:basedOn w:val="BillBasic"/>
    <w:uiPriority w:val="99"/>
    <w:rsid w:val="000C4AA9"/>
    <w:pPr>
      <w:ind w:left="1200"/>
    </w:pPr>
  </w:style>
  <w:style w:type="paragraph" w:customStyle="1" w:styleId="Asubparareturn">
    <w:name w:val="A subpara return"/>
    <w:basedOn w:val="BillBasic"/>
    <w:uiPriority w:val="99"/>
    <w:rsid w:val="000C4AA9"/>
    <w:pPr>
      <w:ind w:left="1740"/>
    </w:pPr>
  </w:style>
  <w:style w:type="paragraph" w:customStyle="1" w:styleId="CommentNum">
    <w:name w:val="CommentNum"/>
    <w:basedOn w:val="Comment"/>
    <w:uiPriority w:val="99"/>
    <w:rsid w:val="000C4AA9"/>
    <w:pPr>
      <w:ind w:left="1400" w:hanging="1400"/>
    </w:pPr>
  </w:style>
  <w:style w:type="paragraph" w:styleId="TOC8">
    <w:name w:val="toc 8"/>
    <w:basedOn w:val="TOC3"/>
    <w:next w:val="Normal"/>
    <w:autoRedefine/>
    <w:uiPriority w:val="99"/>
    <w:rsid w:val="000C4AA9"/>
    <w:pPr>
      <w:keepNext w:val="0"/>
    </w:pPr>
  </w:style>
  <w:style w:type="paragraph" w:customStyle="1" w:styleId="Amainbullet">
    <w:name w:val="A main bullet"/>
    <w:basedOn w:val="BillBasic"/>
    <w:uiPriority w:val="99"/>
    <w:rsid w:val="000C4AA9"/>
    <w:pPr>
      <w:spacing w:before="0" w:after="40"/>
      <w:ind w:left="1200" w:hanging="500"/>
    </w:pPr>
  </w:style>
  <w:style w:type="paragraph" w:customStyle="1" w:styleId="Aparabullet">
    <w:name w:val="A para bullet"/>
    <w:basedOn w:val="BillBasic"/>
    <w:uiPriority w:val="99"/>
    <w:rsid w:val="000C4AA9"/>
    <w:pPr>
      <w:spacing w:before="0" w:after="40"/>
      <w:ind w:left="1740" w:hanging="540"/>
    </w:pPr>
  </w:style>
  <w:style w:type="paragraph" w:customStyle="1" w:styleId="Asubparabullet">
    <w:name w:val="A subpara bullet"/>
    <w:basedOn w:val="BillBasic"/>
    <w:uiPriority w:val="99"/>
    <w:rsid w:val="000C4AA9"/>
    <w:pPr>
      <w:spacing w:before="0" w:after="40"/>
      <w:ind w:left="2260" w:hanging="520"/>
    </w:pPr>
  </w:style>
  <w:style w:type="paragraph" w:customStyle="1" w:styleId="aDefpara">
    <w:name w:val="aDef para"/>
    <w:basedOn w:val="Apara"/>
    <w:uiPriority w:val="99"/>
    <w:rsid w:val="000C4AA9"/>
  </w:style>
  <w:style w:type="paragraph" w:customStyle="1" w:styleId="aDefsubpara">
    <w:name w:val="aDef subpara"/>
    <w:basedOn w:val="Asubpara"/>
    <w:uiPriority w:val="99"/>
    <w:rsid w:val="000C4AA9"/>
  </w:style>
  <w:style w:type="paragraph" w:customStyle="1" w:styleId="BillFor">
    <w:name w:val="BillFor"/>
    <w:basedOn w:val="BillBasicHeading"/>
    <w:uiPriority w:val="99"/>
    <w:rsid w:val="000C4AA9"/>
    <w:pPr>
      <w:spacing w:before="320"/>
    </w:pPr>
    <w:rPr>
      <w:b/>
      <w:bCs/>
      <w:sz w:val="28"/>
      <w:szCs w:val="28"/>
    </w:rPr>
  </w:style>
  <w:style w:type="paragraph" w:customStyle="1" w:styleId="EnactingWordsRules">
    <w:name w:val="EnactingWordsRules"/>
    <w:basedOn w:val="EnactingWords"/>
    <w:uiPriority w:val="99"/>
    <w:rsid w:val="000C4AA9"/>
    <w:pPr>
      <w:spacing w:before="240"/>
    </w:pPr>
  </w:style>
  <w:style w:type="paragraph" w:customStyle="1" w:styleId="Formula">
    <w:name w:val="Formula"/>
    <w:basedOn w:val="BillBasic"/>
    <w:uiPriority w:val="99"/>
    <w:rsid w:val="000C4AA9"/>
    <w:pPr>
      <w:spacing w:line="260" w:lineRule="atLeast"/>
      <w:jc w:val="center"/>
    </w:pPr>
  </w:style>
  <w:style w:type="paragraph" w:customStyle="1" w:styleId="Idefpara">
    <w:name w:val="I def para"/>
    <w:basedOn w:val="Ipara"/>
    <w:uiPriority w:val="99"/>
    <w:rsid w:val="000C4AA9"/>
    <w:pPr>
      <w:outlineLvl w:val="9"/>
    </w:pPr>
  </w:style>
  <w:style w:type="paragraph" w:customStyle="1" w:styleId="Idefsubpara">
    <w:name w:val="I def subpara"/>
    <w:basedOn w:val="Isubpara"/>
    <w:uiPriority w:val="99"/>
    <w:rsid w:val="000C4AA9"/>
    <w:pPr>
      <w:outlineLvl w:val="9"/>
    </w:pPr>
  </w:style>
  <w:style w:type="paragraph" w:customStyle="1" w:styleId="Judges">
    <w:name w:val="Judges"/>
    <w:basedOn w:val="Minister"/>
    <w:uiPriority w:val="99"/>
    <w:rsid w:val="000C4AA9"/>
    <w:pPr>
      <w:spacing w:before="180" w:after="40"/>
    </w:pPr>
  </w:style>
  <w:style w:type="paragraph" w:customStyle="1" w:styleId="CoverInForce">
    <w:name w:val="CoverInForce"/>
    <w:basedOn w:val="BillBasicHeading"/>
    <w:uiPriority w:val="99"/>
    <w:rsid w:val="000C4AA9"/>
    <w:pPr>
      <w:spacing w:before="200"/>
    </w:pPr>
  </w:style>
  <w:style w:type="paragraph" w:customStyle="1" w:styleId="LongTitle">
    <w:name w:val="LongTitle"/>
    <w:basedOn w:val="BillBasic"/>
    <w:uiPriority w:val="99"/>
    <w:rsid w:val="000C4AA9"/>
    <w:pPr>
      <w:spacing w:before="240"/>
    </w:pPr>
  </w:style>
  <w:style w:type="paragraph" w:styleId="Subtitle">
    <w:name w:val="Subtitle"/>
    <w:basedOn w:val="Normal"/>
    <w:link w:val="SubtitleChar"/>
    <w:uiPriority w:val="99"/>
    <w:qFormat/>
    <w:rsid w:val="000C4AA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C4AA9"/>
    <w:rPr>
      <w:rFonts w:asciiTheme="majorHAnsi" w:eastAsiaTheme="majorEastAsia" w:hAnsiTheme="majorHAnsi" w:cstheme="majorBidi"/>
      <w:sz w:val="24"/>
      <w:szCs w:val="24"/>
    </w:rPr>
  </w:style>
  <w:style w:type="paragraph" w:customStyle="1" w:styleId="CoverActName">
    <w:name w:val="CoverActName"/>
    <w:basedOn w:val="BillBasicHeading"/>
    <w:uiPriority w:val="99"/>
    <w:rsid w:val="000C4AA9"/>
    <w:pPr>
      <w:spacing w:before="200"/>
    </w:pPr>
    <w:rPr>
      <w:b/>
      <w:bCs/>
    </w:rPr>
  </w:style>
  <w:style w:type="paragraph" w:customStyle="1" w:styleId="FormRule">
    <w:name w:val="FormRule"/>
    <w:basedOn w:val="Normal"/>
    <w:uiPriority w:val="99"/>
    <w:rsid w:val="000C4AA9"/>
    <w:pPr>
      <w:pBdr>
        <w:top w:val="single" w:sz="4" w:space="1" w:color="auto"/>
      </w:pBdr>
      <w:spacing w:before="160" w:after="40"/>
      <w:ind w:left="3220" w:right="3260"/>
    </w:pPr>
    <w:rPr>
      <w:sz w:val="8"/>
      <w:szCs w:val="8"/>
    </w:rPr>
  </w:style>
  <w:style w:type="paragraph" w:customStyle="1" w:styleId="Notified">
    <w:name w:val="Notified"/>
    <w:basedOn w:val="BillBasic"/>
    <w:uiPriority w:val="99"/>
    <w:rsid w:val="000C4AA9"/>
    <w:pPr>
      <w:spacing w:before="360"/>
      <w:jc w:val="right"/>
    </w:pPr>
    <w:rPr>
      <w:i/>
      <w:iCs/>
    </w:rPr>
  </w:style>
  <w:style w:type="paragraph" w:customStyle="1" w:styleId="IDict-Heading">
    <w:name w:val="I Dict-Heading"/>
    <w:basedOn w:val="BillBasicHeading"/>
    <w:uiPriority w:val="99"/>
    <w:rsid w:val="000C4AA9"/>
    <w:pPr>
      <w:keepNext/>
      <w:spacing w:before="320"/>
      <w:ind w:left="2600" w:hanging="2600"/>
    </w:pPr>
    <w:rPr>
      <w:b/>
      <w:bCs/>
      <w:sz w:val="34"/>
      <w:szCs w:val="34"/>
    </w:rPr>
  </w:style>
  <w:style w:type="paragraph" w:customStyle="1" w:styleId="03ScheduleLandscape">
    <w:name w:val="03ScheduleLandscape"/>
    <w:basedOn w:val="Normal"/>
    <w:uiPriority w:val="99"/>
    <w:rsid w:val="000C4AA9"/>
  </w:style>
  <w:style w:type="paragraph" w:customStyle="1" w:styleId="aNoteBullet">
    <w:name w:val="aNoteBullet"/>
    <w:basedOn w:val="aNote"/>
    <w:uiPriority w:val="99"/>
    <w:rsid w:val="000C4AA9"/>
    <w:pPr>
      <w:tabs>
        <w:tab w:val="left" w:pos="1800"/>
      </w:tabs>
      <w:spacing w:before="0" w:after="40"/>
      <w:ind w:left="1800" w:hanging="300"/>
    </w:pPr>
  </w:style>
  <w:style w:type="paragraph" w:customStyle="1" w:styleId="aParaNoteBullet">
    <w:name w:val="aParaNoteBullet"/>
    <w:basedOn w:val="aParaNote"/>
    <w:uiPriority w:val="99"/>
    <w:rsid w:val="000C4AA9"/>
    <w:pPr>
      <w:tabs>
        <w:tab w:val="left" w:pos="2300"/>
      </w:tabs>
      <w:spacing w:before="0" w:after="40"/>
      <w:ind w:left="2300" w:hanging="300"/>
    </w:pPr>
  </w:style>
  <w:style w:type="paragraph" w:customStyle="1" w:styleId="SchSubClause">
    <w:name w:val="Sch SubClause"/>
    <w:basedOn w:val="Schclauseheading"/>
    <w:uiPriority w:val="99"/>
    <w:rsid w:val="000C4AA9"/>
    <w:rPr>
      <w:b w:val="0"/>
      <w:bCs w:val="0"/>
    </w:rPr>
  </w:style>
  <w:style w:type="paragraph" w:customStyle="1" w:styleId="Endnote2">
    <w:name w:val="Endnote2"/>
    <w:basedOn w:val="Normal"/>
    <w:uiPriority w:val="99"/>
    <w:rsid w:val="000C4AA9"/>
    <w:pPr>
      <w:keepNext/>
      <w:tabs>
        <w:tab w:val="left" w:pos="700"/>
      </w:tabs>
      <w:spacing w:before="320" w:after="60"/>
    </w:pPr>
    <w:rPr>
      <w:rFonts w:ascii="Arial" w:hAnsi="Arial" w:cs="Arial"/>
      <w:b/>
      <w:bCs/>
    </w:rPr>
  </w:style>
  <w:style w:type="paragraph" w:customStyle="1" w:styleId="Actdetails">
    <w:name w:val="Act details"/>
    <w:basedOn w:val="Normal"/>
    <w:uiPriority w:val="99"/>
    <w:rsid w:val="000C4AA9"/>
    <w:pPr>
      <w:spacing w:before="20"/>
      <w:ind w:left="1000" w:right="-60"/>
    </w:pPr>
    <w:rPr>
      <w:rFonts w:ascii="Arial" w:hAnsi="Arial" w:cs="Arial"/>
      <w:sz w:val="20"/>
      <w:szCs w:val="20"/>
    </w:rPr>
  </w:style>
  <w:style w:type="paragraph" w:customStyle="1" w:styleId="Asamby">
    <w:name w:val="As am by"/>
    <w:basedOn w:val="Normal"/>
    <w:next w:val="NewAct"/>
    <w:uiPriority w:val="99"/>
    <w:rsid w:val="000C4AA9"/>
    <w:pPr>
      <w:spacing w:before="240"/>
      <w:ind w:left="700"/>
    </w:pPr>
    <w:rPr>
      <w:rFonts w:ascii="Arial" w:hAnsi="Arial" w:cs="Arial"/>
      <w:sz w:val="20"/>
      <w:szCs w:val="20"/>
    </w:rPr>
  </w:style>
  <w:style w:type="paragraph" w:customStyle="1" w:styleId="AmdtsEntries">
    <w:name w:val="AmdtsEntries"/>
    <w:basedOn w:val="BillBasicHeading"/>
    <w:uiPriority w:val="99"/>
    <w:rsid w:val="000C4AA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rsid w:val="000C4AA9"/>
    <w:pPr>
      <w:tabs>
        <w:tab w:val="clear" w:pos="2600"/>
        <w:tab w:val="left" w:pos="0"/>
      </w:tabs>
      <w:ind w:left="2480" w:hanging="2960"/>
    </w:pPr>
  </w:style>
  <w:style w:type="character" w:customStyle="1" w:styleId="charBold">
    <w:name w:val="charBold"/>
    <w:basedOn w:val="DefaultParagraphFont"/>
    <w:uiPriority w:val="99"/>
    <w:rsid w:val="000C4AA9"/>
    <w:rPr>
      <w:b/>
      <w:bCs/>
    </w:rPr>
  </w:style>
  <w:style w:type="paragraph" w:customStyle="1" w:styleId="AmdtsEntryHd">
    <w:name w:val="AmdtsEntryHd"/>
    <w:basedOn w:val="BillBasicHeading"/>
    <w:next w:val="AmdtsEntries"/>
    <w:uiPriority w:val="99"/>
    <w:rsid w:val="000C4AA9"/>
    <w:pPr>
      <w:keepNext/>
      <w:spacing w:before="120" w:after="0"/>
      <w:ind w:left="700"/>
    </w:pPr>
    <w:rPr>
      <w:b/>
      <w:bCs/>
      <w:sz w:val="18"/>
      <w:szCs w:val="18"/>
    </w:rPr>
  </w:style>
  <w:style w:type="paragraph" w:customStyle="1" w:styleId="EndNoteParas">
    <w:name w:val="EndNoteParas"/>
    <w:basedOn w:val="EndNoteTextEPS"/>
    <w:uiPriority w:val="99"/>
    <w:rsid w:val="000C4AA9"/>
    <w:pPr>
      <w:tabs>
        <w:tab w:val="right" w:pos="1032"/>
      </w:tabs>
      <w:spacing w:after="0"/>
      <w:ind w:left="1440" w:hanging="1440"/>
    </w:pPr>
  </w:style>
  <w:style w:type="paragraph" w:customStyle="1" w:styleId="NewReg">
    <w:name w:val="New Reg"/>
    <w:basedOn w:val="NewAct"/>
    <w:next w:val="Actdetails"/>
    <w:uiPriority w:val="99"/>
    <w:rsid w:val="000C4AA9"/>
  </w:style>
  <w:style w:type="paragraph" w:customStyle="1" w:styleId="aExamPara">
    <w:name w:val="aExamPara"/>
    <w:basedOn w:val="aExam"/>
    <w:uiPriority w:val="99"/>
    <w:rsid w:val="000C4AA9"/>
    <w:pPr>
      <w:tabs>
        <w:tab w:val="right" w:pos="1320"/>
        <w:tab w:val="left" w:pos="1600"/>
      </w:tabs>
      <w:ind w:left="1600" w:hanging="900"/>
    </w:pPr>
  </w:style>
  <w:style w:type="paragraph" w:customStyle="1" w:styleId="Endnote3">
    <w:name w:val="Endnote3"/>
    <w:basedOn w:val="Normal"/>
    <w:uiPriority w:val="99"/>
    <w:rsid w:val="000C4AA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rsid w:val="000C4AA9"/>
  </w:style>
  <w:style w:type="character" w:customStyle="1" w:styleId="charTableText">
    <w:name w:val="charTableText"/>
    <w:basedOn w:val="DefaultParagraphFont"/>
    <w:uiPriority w:val="99"/>
    <w:rsid w:val="000C4AA9"/>
  </w:style>
  <w:style w:type="paragraph" w:customStyle="1" w:styleId="EndNoteTextEPS">
    <w:name w:val="EndNoteTextEPS"/>
    <w:basedOn w:val="Normal"/>
    <w:uiPriority w:val="99"/>
    <w:rsid w:val="000C4AA9"/>
    <w:pPr>
      <w:spacing w:after="40"/>
      <w:ind w:left="700"/>
      <w:jc w:val="both"/>
    </w:pPr>
    <w:rPr>
      <w:sz w:val="20"/>
      <w:szCs w:val="20"/>
    </w:rPr>
  </w:style>
  <w:style w:type="paragraph" w:customStyle="1" w:styleId="TLegEntries">
    <w:name w:val="TLegEntries"/>
    <w:basedOn w:val="Normal"/>
    <w:uiPriority w:val="99"/>
    <w:rsid w:val="000C4AA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rsid w:val="000C4AA9"/>
    <w:pPr>
      <w:tabs>
        <w:tab w:val="clear" w:pos="2600"/>
        <w:tab w:val="left" w:leader="dot" w:pos="2700"/>
      </w:tabs>
      <w:spacing w:after="0"/>
      <w:ind w:left="2700" w:hanging="2000"/>
      <w:jc w:val="left"/>
    </w:pPr>
    <w:rPr>
      <w:sz w:val="18"/>
      <w:szCs w:val="18"/>
    </w:rPr>
  </w:style>
  <w:style w:type="character" w:customStyle="1" w:styleId="charItals">
    <w:name w:val="charItals"/>
    <w:basedOn w:val="DefaultParagraphFont"/>
    <w:uiPriority w:val="99"/>
    <w:rsid w:val="000C4AA9"/>
    <w:rPr>
      <w:i/>
      <w:iCs/>
    </w:rPr>
  </w:style>
  <w:style w:type="character" w:customStyle="1" w:styleId="charBoldItals">
    <w:name w:val="charBoldItals"/>
    <w:basedOn w:val="DefaultParagraphFont"/>
    <w:uiPriority w:val="99"/>
    <w:rsid w:val="000C4AA9"/>
    <w:rPr>
      <w:b/>
      <w:bCs/>
      <w:i/>
      <w:iCs/>
    </w:rPr>
  </w:style>
  <w:style w:type="character" w:customStyle="1" w:styleId="charUnderline">
    <w:name w:val="charUnderline"/>
    <w:basedOn w:val="DefaultParagraphFont"/>
    <w:uiPriority w:val="99"/>
    <w:rsid w:val="000C4AA9"/>
    <w:rPr>
      <w:u w:val="single"/>
    </w:rPr>
  </w:style>
  <w:style w:type="paragraph" w:customStyle="1" w:styleId="CoverText">
    <w:name w:val="CoverText"/>
    <w:basedOn w:val="Normal"/>
    <w:uiPriority w:val="99"/>
    <w:rsid w:val="000C4AA9"/>
    <w:pPr>
      <w:spacing w:before="40" w:after="40"/>
      <w:jc w:val="both"/>
    </w:pPr>
    <w:rPr>
      <w:sz w:val="20"/>
      <w:szCs w:val="20"/>
    </w:rPr>
  </w:style>
  <w:style w:type="paragraph" w:customStyle="1" w:styleId="CoverHeading">
    <w:name w:val="CoverHeading"/>
    <w:basedOn w:val="Normal"/>
    <w:uiPriority w:val="99"/>
    <w:rsid w:val="000C4AA9"/>
    <w:pPr>
      <w:spacing w:after="60"/>
    </w:pPr>
    <w:rPr>
      <w:rFonts w:ascii="Arial" w:hAnsi="Arial" w:cs="Arial"/>
      <w:b/>
      <w:bCs/>
    </w:rPr>
  </w:style>
  <w:style w:type="paragraph" w:customStyle="1" w:styleId="TableHd">
    <w:name w:val="TableHd"/>
    <w:basedOn w:val="Normal"/>
    <w:uiPriority w:val="99"/>
    <w:rsid w:val="000C4AA9"/>
    <w:pPr>
      <w:keepNext/>
      <w:spacing w:before="240" w:after="120"/>
      <w:ind w:left="1200" w:hanging="1200"/>
    </w:pPr>
    <w:rPr>
      <w:rFonts w:ascii="Arial" w:hAnsi="Arial" w:cs="Arial"/>
      <w:b/>
      <w:bCs/>
      <w:sz w:val="20"/>
      <w:szCs w:val="20"/>
    </w:rPr>
  </w:style>
  <w:style w:type="paragraph" w:customStyle="1" w:styleId="OldAmdt2ndLine">
    <w:name w:val="OldAmdt2ndLine"/>
    <w:basedOn w:val="OldAmdtsEntries"/>
    <w:uiPriority w:val="99"/>
    <w:rsid w:val="000C4AA9"/>
    <w:pPr>
      <w:tabs>
        <w:tab w:val="left" w:pos="2700"/>
      </w:tabs>
      <w:spacing w:before="0"/>
    </w:pPr>
  </w:style>
  <w:style w:type="paragraph" w:customStyle="1" w:styleId="EarlierRepubEntries">
    <w:name w:val="EarlierRepubEntries"/>
    <w:basedOn w:val="Normal"/>
    <w:uiPriority w:val="99"/>
    <w:rsid w:val="000C4AA9"/>
    <w:pPr>
      <w:spacing w:before="60"/>
    </w:pPr>
    <w:rPr>
      <w:rFonts w:ascii="Arial" w:hAnsi="Arial" w:cs="Arial"/>
      <w:sz w:val="18"/>
      <w:szCs w:val="18"/>
    </w:rPr>
  </w:style>
  <w:style w:type="paragraph" w:customStyle="1" w:styleId="RenumProvEntries">
    <w:name w:val="RenumProvEntries"/>
    <w:basedOn w:val="Normal"/>
    <w:uiPriority w:val="99"/>
    <w:rsid w:val="000C4AA9"/>
    <w:pPr>
      <w:spacing w:before="60"/>
    </w:pPr>
    <w:rPr>
      <w:rFonts w:ascii="Arial" w:hAnsi="Arial" w:cs="Arial"/>
      <w:sz w:val="20"/>
      <w:szCs w:val="20"/>
    </w:rPr>
  </w:style>
  <w:style w:type="paragraph" w:customStyle="1" w:styleId="aExamNumText">
    <w:name w:val="aExamNumText"/>
    <w:basedOn w:val="aExam"/>
    <w:uiPriority w:val="99"/>
    <w:rsid w:val="000C4AA9"/>
    <w:pPr>
      <w:ind w:left="1100"/>
    </w:pPr>
  </w:style>
  <w:style w:type="paragraph" w:customStyle="1" w:styleId="aNotePara">
    <w:name w:val="aNotePara"/>
    <w:basedOn w:val="aNote"/>
    <w:uiPriority w:val="99"/>
    <w:rsid w:val="000C4AA9"/>
    <w:pPr>
      <w:tabs>
        <w:tab w:val="clear" w:pos="1500"/>
        <w:tab w:val="right" w:pos="1740"/>
        <w:tab w:val="left" w:pos="2000"/>
      </w:tabs>
      <w:spacing w:before="0" w:after="40"/>
      <w:ind w:left="2000" w:hanging="1300"/>
    </w:pPr>
  </w:style>
  <w:style w:type="paragraph" w:customStyle="1" w:styleId="aParaNotePara">
    <w:name w:val="aParaNotePara"/>
    <w:basedOn w:val="aNotePara"/>
    <w:uiPriority w:val="99"/>
    <w:rsid w:val="000C4AA9"/>
    <w:pPr>
      <w:tabs>
        <w:tab w:val="clear" w:pos="1740"/>
        <w:tab w:val="clear" w:pos="2000"/>
        <w:tab w:val="right" w:pos="2244"/>
      </w:tabs>
      <w:ind w:left="2520" w:hanging="1320"/>
    </w:pPr>
  </w:style>
  <w:style w:type="paragraph" w:customStyle="1" w:styleId="aExamBullet">
    <w:name w:val="aExamBullet"/>
    <w:basedOn w:val="aExam"/>
    <w:uiPriority w:val="99"/>
    <w:rsid w:val="000C4AA9"/>
    <w:pPr>
      <w:tabs>
        <w:tab w:val="left" w:pos="1100"/>
      </w:tabs>
      <w:spacing w:after="40"/>
      <w:ind w:left="1100" w:hanging="400"/>
    </w:pPr>
  </w:style>
  <w:style w:type="paragraph" w:customStyle="1" w:styleId="CoverSubHdg">
    <w:name w:val="CoverSubHdg"/>
    <w:basedOn w:val="CoverHeading"/>
    <w:uiPriority w:val="99"/>
    <w:rsid w:val="000C4AA9"/>
    <w:pPr>
      <w:spacing w:before="60"/>
    </w:pPr>
    <w:rPr>
      <w:sz w:val="20"/>
      <w:szCs w:val="20"/>
    </w:rPr>
  </w:style>
  <w:style w:type="paragraph" w:customStyle="1" w:styleId="CoverTextPara">
    <w:name w:val="CoverTextPara"/>
    <w:basedOn w:val="CoverText"/>
    <w:uiPriority w:val="99"/>
    <w:rsid w:val="000C4AA9"/>
    <w:rPr>
      <w:color w:val="000000"/>
    </w:rPr>
  </w:style>
  <w:style w:type="paragraph" w:customStyle="1" w:styleId="AH5SecSymb">
    <w:name w:val="A H5 Sec Symb"/>
    <w:basedOn w:val="AH5Sec"/>
    <w:uiPriority w:val="99"/>
    <w:rsid w:val="000C4AA9"/>
    <w:pPr>
      <w:tabs>
        <w:tab w:val="left" w:pos="0"/>
      </w:tabs>
      <w:ind w:hanging="1180"/>
    </w:pPr>
  </w:style>
  <w:style w:type="character" w:customStyle="1" w:styleId="charSymb">
    <w:name w:val="charSymb"/>
    <w:basedOn w:val="DefaultParagraphFont"/>
    <w:uiPriority w:val="99"/>
    <w:rsid w:val="000C4AA9"/>
    <w:rPr>
      <w:rFonts w:ascii="Arial" w:hAnsi="Arial" w:cs="Arial"/>
      <w:sz w:val="24"/>
      <w:szCs w:val="24"/>
      <w:bdr w:val="single" w:sz="4" w:space="0" w:color="auto"/>
    </w:rPr>
  </w:style>
  <w:style w:type="paragraph" w:customStyle="1" w:styleId="AH3DivSymb">
    <w:name w:val="A H3 Div Symb"/>
    <w:basedOn w:val="AH3Div"/>
    <w:uiPriority w:val="99"/>
    <w:rsid w:val="000C4AA9"/>
    <w:pPr>
      <w:tabs>
        <w:tab w:val="left" w:pos="0"/>
      </w:tabs>
      <w:ind w:left="2480" w:hanging="2960"/>
    </w:pPr>
  </w:style>
  <w:style w:type="paragraph" w:customStyle="1" w:styleId="AH4SubDivSymb">
    <w:name w:val="A H4 SubDiv Symb"/>
    <w:basedOn w:val="AH4SubDiv"/>
    <w:uiPriority w:val="99"/>
    <w:rsid w:val="000C4AA9"/>
    <w:pPr>
      <w:tabs>
        <w:tab w:val="left" w:pos="0"/>
      </w:tabs>
      <w:ind w:left="2480" w:hanging="2960"/>
    </w:pPr>
  </w:style>
  <w:style w:type="paragraph" w:customStyle="1" w:styleId="Dict-HeadingSymb">
    <w:name w:val="Dict-Heading Symb"/>
    <w:basedOn w:val="Dict-Heading"/>
    <w:uiPriority w:val="99"/>
    <w:rsid w:val="000C4AA9"/>
    <w:pPr>
      <w:tabs>
        <w:tab w:val="left" w:pos="0"/>
      </w:tabs>
      <w:ind w:left="2480" w:hanging="2960"/>
    </w:pPr>
  </w:style>
  <w:style w:type="paragraph" w:customStyle="1" w:styleId="Sched-headingSymb">
    <w:name w:val="Sched-heading Symb"/>
    <w:basedOn w:val="Sched-heading"/>
    <w:uiPriority w:val="99"/>
    <w:rsid w:val="000C4AA9"/>
    <w:pPr>
      <w:tabs>
        <w:tab w:val="left" w:pos="0"/>
      </w:tabs>
      <w:ind w:left="2480" w:hanging="2960"/>
    </w:pPr>
  </w:style>
  <w:style w:type="paragraph" w:customStyle="1" w:styleId="Sched-PartSymb">
    <w:name w:val="Sched-Part Symb"/>
    <w:basedOn w:val="Sched-Part"/>
    <w:uiPriority w:val="99"/>
    <w:rsid w:val="000C4AA9"/>
    <w:pPr>
      <w:tabs>
        <w:tab w:val="left" w:pos="0"/>
      </w:tabs>
      <w:ind w:left="2480" w:hanging="2960"/>
    </w:pPr>
  </w:style>
  <w:style w:type="paragraph" w:customStyle="1" w:styleId="Sched-FormSymb">
    <w:name w:val="Sched-Form Symb"/>
    <w:basedOn w:val="Sched-Form"/>
    <w:uiPriority w:val="99"/>
    <w:rsid w:val="000C4AA9"/>
    <w:pPr>
      <w:tabs>
        <w:tab w:val="left" w:pos="0"/>
      </w:tabs>
      <w:ind w:left="2480" w:hanging="2960"/>
    </w:pPr>
  </w:style>
  <w:style w:type="paragraph" w:customStyle="1" w:styleId="SchclauseheadingSymb">
    <w:name w:val="Sch clause heading Symb"/>
    <w:basedOn w:val="Schclauseheading"/>
    <w:uiPriority w:val="99"/>
    <w:rsid w:val="000C4AA9"/>
    <w:pPr>
      <w:tabs>
        <w:tab w:val="left" w:pos="0"/>
      </w:tabs>
      <w:ind w:left="580" w:hanging="1060"/>
    </w:pPr>
  </w:style>
  <w:style w:type="paragraph" w:customStyle="1" w:styleId="TLegAsAmBy">
    <w:name w:val="TLegAsAmBy"/>
    <w:basedOn w:val="TLegEntries"/>
    <w:uiPriority w:val="99"/>
    <w:rsid w:val="000C4AA9"/>
    <w:pPr>
      <w:ind w:firstLine="0"/>
    </w:pPr>
    <w:rPr>
      <w:b/>
      <w:bCs/>
    </w:rPr>
  </w:style>
  <w:style w:type="paragraph" w:customStyle="1" w:styleId="MinisterWord">
    <w:name w:val="MinisterWord"/>
    <w:basedOn w:val="Normal"/>
    <w:uiPriority w:val="99"/>
    <w:rsid w:val="000C4AA9"/>
    <w:pPr>
      <w:jc w:val="right"/>
    </w:pPr>
  </w:style>
  <w:style w:type="paragraph" w:customStyle="1" w:styleId="TableColHd">
    <w:name w:val="TableColHd"/>
    <w:basedOn w:val="Normal"/>
    <w:uiPriority w:val="99"/>
    <w:rsid w:val="000C4AA9"/>
    <w:pPr>
      <w:keepNext/>
      <w:spacing w:after="60"/>
    </w:pPr>
    <w:rPr>
      <w:rFonts w:ascii="Arial" w:hAnsi="Arial" w:cs="Arial"/>
      <w:b/>
      <w:bCs/>
      <w:sz w:val="18"/>
      <w:szCs w:val="18"/>
    </w:rPr>
  </w:style>
  <w:style w:type="paragraph" w:customStyle="1" w:styleId="00Spine">
    <w:name w:val="00Spine"/>
    <w:basedOn w:val="Normal"/>
    <w:uiPriority w:val="99"/>
    <w:rsid w:val="000C4AA9"/>
  </w:style>
  <w:style w:type="paragraph" w:customStyle="1" w:styleId="AuthorisedBlock">
    <w:name w:val="AuthorisedBlock"/>
    <w:basedOn w:val="Normal"/>
    <w:uiPriority w:val="99"/>
    <w:rsid w:val="000C4AA9"/>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99"/>
    <w:rsid w:val="000C4AA9"/>
    <w:pPr>
      <w:ind w:left="1920" w:right="600"/>
    </w:pPr>
  </w:style>
  <w:style w:type="paragraph" w:customStyle="1" w:styleId="AmdtsEntriesDefL2">
    <w:name w:val="AmdtsEntriesDefL2"/>
    <w:basedOn w:val="AmdtsEntries"/>
    <w:uiPriority w:val="99"/>
    <w:rsid w:val="000C4AA9"/>
    <w:pPr>
      <w:tabs>
        <w:tab w:val="clear" w:pos="2200"/>
        <w:tab w:val="left" w:pos="2600"/>
      </w:tabs>
      <w:ind w:left="2800" w:hanging="2100"/>
    </w:pPr>
  </w:style>
  <w:style w:type="paragraph" w:customStyle="1" w:styleId="PenaltyPara">
    <w:name w:val="PenaltyPara"/>
    <w:basedOn w:val="Normal"/>
    <w:uiPriority w:val="99"/>
    <w:rsid w:val="000C4AA9"/>
    <w:pPr>
      <w:tabs>
        <w:tab w:val="right" w:pos="960"/>
      </w:tabs>
      <w:spacing w:after="40"/>
      <w:ind w:left="1200" w:hanging="1200"/>
      <w:jc w:val="both"/>
    </w:pPr>
  </w:style>
  <w:style w:type="paragraph" w:customStyle="1" w:styleId="06Copyright">
    <w:name w:val="06Copyright"/>
    <w:basedOn w:val="Normal"/>
    <w:uiPriority w:val="99"/>
    <w:rsid w:val="000C4AA9"/>
  </w:style>
  <w:style w:type="paragraph" w:customStyle="1" w:styleId="AFHdg">
    <w:name w:val="AFHdg"/>
    <w:basedOn w:val="BillBasicHeading"/>
    <w:uiPriority w:val="99"/>
    <w:rsid w:val="000C4AA9"/>
    <w:rPr>
      <w:b/>
      <w:bCs/>
      <w:sz w:val="32"/>
      <w:szCs w:val="32"/>
    </w:rPr>
  </w:style>
  <w:style w:type="paragraph" w:customStyle="1" w:styleId="LegHistNote">
    <w:name w:val="LegHistNote"/>
    <w:basedOn w:val="Actdetails"/>
    <w:uiPriority w:val="99"/>
    <w:rsid w:val="000C4AA9"/>
    <w:pPr>
      <w:spacing w:before="60"/>
      <w:ind w:left="2300" w:hanging="1300"/>
    </w:pPr>
    <w:rPr>
      <w:sz w:val="18"/>
      <w:szCs w:val="18"/>
    </w:rPr>
  </w:style>
  <w:style w:type="paragraph" w:customStyle="1" w:styleId="MH1Chapter">
    <w:name w:val="M H1 Chapter"/>
    <w:basedOn w:val="AH1Chapter"/>
    <w:uiPriority w:val="99"/>
    <w:rsid w:val="000C4AA9"/>
    <w:pPr>
      <w:tabs>
        <w:tab w:val="clear" w:pos="2600"/>
        <w:tab w:val="left" w:pos="2720"/>
      </w:tabs>
      <w:ind w:left="4000" w:hanging="3300"/>
    </w:pPr>
  </w:style>
  <w:style w:type="paragraph" w:customStyle="1" w:styleId="ModH1Chapter">
    <w:name w:val="Mod H1 Chapter"/>
    <w:basedOn w:val="IH1Chap"/>
    <w:uiPriority w:val="99"/>
    <w:rsid w:val="000C4AA9"/>
    <w:pPr>
      <w:tabs>
        <w:tab w:val="clear" w:pos="2600"/>
        <w:tab w:val="left" w:pos="3300"/>
      </w:tabs>
      <w:ind w:left="3300"/>
    </w:pPr>
  </w:style>
  <w:style w:type="paragraph" w:customStyle="1" w:styleId="ModH2Part">
    <w:name w:val="Mod H2 Part"/>
    <w:basedOn w:val="IH2Part"/>
    <w:uiPriority w:val="99"/>
    <w:rsid w:val="000C4AA9"/>
    <w:pPr>
      <w:tabs>
        <w:tab w:val="clear" w:pos="2600"/>
        <w:tab w:val="left" w:pos="3300"/>
      </w:tabs>
      <w:ind w:left="3300"/>
    </w:pPr>
  </w:style>
  <w:style w:type="paragraph" w:customStyle="1" w:styleId="ModH3Div">
    <w:name w:val="Mod H3 Div"/>
    <w:basedOn w:val="IH3Div"/>
    <w:uiPriority w:val="99"/>
    <w:rsid w:val="000C4AA9"/>
    <w:pPr>
      <w:tabs>
        <w:tab w:val="clear" w:pos="2600"/>
        <w:tab w:val="left" w:pos="3300"/>
      </w:tabs>
      <w:ind w:left="3300"/>
    </w:pPr>
  </w:style>
  <w:style w:type="paragraph" w:customStyle="1" w:styleId="ModH4SubDiv">
    <w:name w:val="Mod H4 SubDiv"/>
    <w:basedOn w:val="IH4SubDiv"/>
    <w:uiPriority w:val="99"/>
    <w:rsid w:val="000C4AA9"/>
    <w:pPr>
      <w:tabs>
        <w:tab w:val="clear" w:pos="2600"/>
        <w:tab w:val="left" w:pos="3300"/>
      </w:tabs>
      <w:ind w:left="3300"/>
    </w:pPr>
  </w:style>
  <w:style w:type="paragraph" w:customStyle="1" w:styleId="ModH5Sec">
    <w:name w:val="Mod H5 Sec"/>
    <w:basedOn w:val="IH5Sec"/>
    <w:uiPriority w:val="99"/>
    <w:rsid w:val="000C4AA9"/>
    <w:pPr>
      <w:tabs>
        <w:tab w:val="clear" w:pos="700"/>
        <w:tab w:val="left" w:pos="1400"/>
      </w:tabs>
      <w:ind w:left="1400"/>
    </w:pPr>
  </w:style>
  <w:style w:type="paragraph" w:customStyle="1" w:styleId="Modmain">
    <w:name w:val="Mod main"/>
    <w:basedOn w:val="Amain"/>
    <w:uiPriority w:val="99"/>
    <w:rsid w:val="000C4AA9"/>
    <w:pPr>
      <w:tabs>
        <w:tab w:val="clear" w:pos="500"/>
        <w:tab w:val="clear" w:pos="700"/>
        <w:tab w:val="right" w:pos="1200"/>
        <w:tab w:val="left" w:pos="1400"/>
      </w:tabs>
      <w:ind w:left="1400"/>
    </w:pPr>
  </w:style>
  <w:style w:type="paragraph" w:customStyle="1" w:styleId="Modpara">
    <w:name w:val="Mod para"/>
    <w:basedOn w:val="BillBasic"/>
    <w:uiPriority w:val="99"/>
    <w:rsid w:val="000C4AA9"/>
    <w:pPr>
      <w:tabs>
        <w:tab w:val="right" w:pos="1700"/>
        <w:tab w:val="left" w:pos="1900"/>
      </w:tabs>
      <w:ind w:left="1900" w:hanging="1200"/>
      <w:outlineLvl w:val="6"/>
    </w:pPr>
  </w:style>
  <w:style w:type="paragraph" w:customStyle="1" w:styleId="Modsubpara">
    <w:name w:val="Mod subpara"/>
    <w:basedOn w:val="Asubpara"/>
    <w:uiPriority w:val="99"/>
    <w:rsid w:val="000C4AA9"/>
    <w:pPr>
      <w:tabs>
        <w:tab w:val="clear" w:pos="1540"/>
        <w:tab w:val="clear" w:pos="1740"/>
        <w:tab w:val="right" w:pos="2240"/>
        <w:tab w:val="left" w:pos="2440"/>
      </w:tabs>
      <w:ind w:left="2440"/>
    </w:pPr>
  </w:style>
  <w:style w:type="paragraph" w:customStyle="1" w:styleId="Modsubsubpara">
    <w:name w:val="Mod subsubpara"/>
    <w:basedOn w:val="Asubsubpara"/>
    <w:uiPriority w:val="99"/>
    <w:rsid w:val="000C4AA9"/>
    <w:pPr>
      <w:tabs>
        <w:tab w:val="clear" w:pos="2060"/>
        <w:tab w:val="clear" w:pos="2260"/>
        <w:tab w:val="right" w:pos="2760"/>
        <w:tab w:val="left" w:pos="2960"/>
      </w:tabs>
      <w:ind w:left="2960"/>
    </w:pPr>
  </w:style>
  <w:style w:type="paragraph" w:customStyle="1" w:styleId="Modmainreturn">
    <w:name w:val="Mod main return"/>
    <w:basedOn w:val="Amainreturn"/>
    <w:uiPriority w:val="99"/>
    <w:rsid w:val="000C4AA9"/>
    <w:pPr>
      <w:ind w:left="1400"/>
    </w:pPr>
  </w:style>
  <w:style w:type="paragraph" w:customStyle="1" w:styleId="Modparareturn">
    <w:name w:val="Mod para return"/>
    <w:basedOn w:val="Aparareturn"/>
    <w:uiPriority w:val="99"/>
    <w:rsid w:val="000C4AA9"/>
    <w:pPr>
      <w:ind w:left="1900"/>
    </w:pPr>
  </w:style>
  <w:style w:type="paragraph" w:customStyle="1" w:styleId="Modsubparareturn">
    <w:name w:val="Mod subpara return"/>
    <w:basedOn w:val="Asubparareturn"/>
    <w:uiPriority w:val="99"/>
    <w:rsid w:val="000C4AA9"/>
    <w:pPr>
      <w:ind w:left="2640"/>
    </w:pPr>
  </w:style>
  <w:style w:type="paragraph" w:customStyle="1" w:styleId="Modref">
    <w:name w:val="Mod ref"/>
    <w:basedOn w:val="ref"/>
    <w:uiPriority w:val="99"/>
    <w:rsid w:val="000C4AA9"/>
    <w:pPr>
      <w:ind w:left="700"/>
    </w:pPr>
  </w:style>
  <w:style w:type="paragraph" w:customStyle="1" w:styleId="ModaNote">
    <w:name w:val="Mod aNote"/>
    <w:basedOn w:val="aNote"/>
    <w:uiPriority w:val="99"/>
    <w:rsid w:val="000C4AA9"/>
    <w:pPr>
      <w:tabs>
        <w:tab w:val="clear" w:pos="1500"/>
        <w:tab w:val="left" w:pos="2200"/>
      </w:tabs>
      <w:ind w:left="2200"/>
    </w:pPr>
  </w:style>
  <w:style w:type="paragraph" w:customStyle="1" w:styleId="ModNote">
    <w:name w:val="Mod Note"/>
    <w:basedOn w:val="aNote"/>
    <w:uiPriority w:val="99"/>
    <w:rsid w:val="000C4AA9"/>
    <w:pPr>
      <w:tabs>
        <w:tab w:val="clear" w:pos="1500"/>
        <w:tab w:val="left" w:pos="2200"/>
      </w:tabs>
      <w:ind w:left="2200"/>
    </w:pPr>
  </w:style>
  <w:style w:type="paragraph" w:customStyle="1" w:styleId="ApprFormHd">
    <w:name w:val="ApprFormHd"/>
    <w:basedOn w:val="Sched-heading"/>
    <w:uiPriority w:val="99"/>
    <w:rsid w:val="000C4AA9"/>
    <w:pPr>
      <w:ind w:left="0" w:firstLine="0"/>
    </w:pPr>
  </w:style>
  <w:style w:type="paragraph" w:customStyle="1" w:styleId="Status">
    <w:name w:val="Status"/>
    <w:basedOn w:val="Normal"/>
    <w:uiPriority w:val="99"/>
    <w:rsid w:val="000C4AA9"/>
    <w:pPr>
      <w:spacing w:before="280"/>
      <w:jc w:val="center"/>
    </w:pPr>
    <w:rPr>
      <w:rFonts w:ascii="Arial" w:hAnsi="Arial" w:cs="Arial"/>
      <w:sz w:val="14"/>
      <w:szCs w:val="14"/>
    </w:rPr>
  </w:style>
  <w:style w:type="paragraph" w:customStyle="1" w:styleId="EarlierRepubHdg">
    <w:name w:val="EarlierRepubHdg"/>
    <w:basedOn w:val="Normal"/>
    <w:uiPriority w:val="99"/>
    <w:rsid w:val="000C4AA9"/>
    <w:pPr>
      <w:spacing w:before="120" w:after="120"/>
    </w:pPr>
    <w:rPr>
      <w:rFonts w:ascii="Arial" w:hAnsi="Arial" w:cs="Arial"/>
      <w:b/>
      <w:bCs/>
      <w:sz w:val="20"/>
      <w:szCs w:val="20"/>
    </w:rPr>
  </w:style>
  <w:style w:type="paragraph" w:customStyle="1" w:styleId="RenumProvHdg">
    <w:name w:val="RenumProvHdg"/>
    <w:basedOn w:val="Normal"/>
    <w:uiPriority w:val="99"/>
    <w:rsid w:val="000C4AA9"/>
    <w:rPr>
      <w:rFonts w:ascii="Arial" w:hAnsi="Arial" w:cs="Arial"/>
      <w:b/>
      <w:bCs/>
      <w:sz w:val="22"/>
      <w:szCs w:val="22"/>
    </w:rPr>
  </w:style>
  <w:style w:type="paragraph" w:customStyle="1" w:styleId="RenumProvHeader">
    <w:name w:val="RenumProvHeader"/>
    <w:basedOn w:val="Normal"/>
    <w:uiPriority w:val="99"/>
    <w:rsid w:val="000C4AA9"/>
    <w:rPr>
      <w:rFonts w:ascii="Arial" w:hAnsi="Arial" w:cs="Arial"/>
      <w:b/>
      <w:bCs/>
      <w:sz w:val="22"/>
      <w:szCs w:val="22"/>
    </w:rPr>
  </w:style>
  <w:style w:type="paragraph" w:customStyle="1" w:styleId="RenumTableHdg">
    <w:name w:val="RenumTableHdg"/>
    <w:basedOn w:val="Normal"/>
    <w:uiPriority w:val="99"/>
    <w:rsid w:val="000C4AA9"/>
    <w:pPr>
      <w:spacing w:before="120"/>
    </w:pPr>
    <w:rPr>
      <w:rFonts w:ascii="Arial" w:hAnsi="Arial" w:cs="Arial"/>
      <w:b/>
      <w:bCs/>
      <w:sz w:val="20"/>
      <w:szCs w:val="20"/>
    </w:rPr>
  </w:style>
  <w:style w:type="paragraph" w:customStyle="1" w:styleId="EPSCoverTop">
    <w:name w:val="EPSCoverTop"/>
    <w:basedOn w:val="Normal"/>
    <w:uiPriority w:val="99"/>
    <w:rsid w:val="000C4AA9"/>
    <w:pPr>
      <w:jc w:val="right"/>
    </w:pPr>
    <w:rPr>
      <w:rFonts w:ascii="Arial" w:hAnsi="Arial" w:cs="Arial"/>
      <w:sz w:val="20"/>
      <w:szCs w:val="20"/>
    </w:rPr>
  </w:style>
  <w:style w:type="paragraph" w:customStyle="1" w:styleId="AmainSymb">
    <w:name w:val="A main Symb"/>
    <w:basedOn w:val="Amain"/>
    <w:uiPriority w:val="99"/>
    <w:rsid w:val="000C4AA9"/>
    <w:pPr>
      <w:tabs>
        <w:tab w:val="clear" w:pos="500"/>
        <w:tab w:val="left" w:pos="0"/>
        <w:tab w:val="right" w:pos="480"/>
      </w:tabs>
      <w:ind w:left="720" w:hanging="1200"/>
    </w:pPr>
  </w:style>
  <w:style w:type="paragraph" w:customStyle="1" w:styleId="AparaSymb">
    <w:name w:val="A para Symb"/>
    <w:basedOn w:val="Apara"/>
    <w:uiPriority w:val="99"/>
    <w:rsid w:val="000C4AA9"/>
    <w:pPr>
      <w:tabs>
        <w:tab w:val="left" w:pos="0"/>
      </w:tabs>
      <w:ind w:hanging="1680"/>
    </w:pPr>
  </w:style>
  <w:style w:type="paragraph" w:customStyle="1" w:styleId="AsubparaSymb">
    <w:name w:val="A subpara Symb"/>
    <w:basedOn w:val="Asubpara"/>
    <w:uiPriority w:val="99"/>
    <w:rsid w:val="000C4AA9"/>
    <w:pPr>
      <w:tabs>
        <w:tab w:val="left" w:pos="0"/>
      </w:tabs>
      <w:ind w:left="1704" w:hanging="2184"/>
    </w:pPr>
  </w:style>
  <w:style w:type="paragraph" w:customStyle="1" w:styleId="TableText">
    <w:name w:val="TableText"/>
    <w:basedOn w:val="Normal"/>
    <w:uiPriority w:val="99"/>
    <w:rsid w:val="000C4AA9"/>
    <w:pPr>
      <w:spacing w:before="60" w:after="60"/>
    </w:pPr>
  </w:style>
  <w:style w:type="paragraph" w:customStyle="1" w:styleId="tablepara">
    <w:name w:val="table para"/>
    <w:basedOn w:val="Normal"/>
    <w:uiPriority w:val="99"/>
    <w:rsid w:val="000C4AA9"/>
    <w:pPr>
      <w:tabs>
        <w:tab w:val="right" w:pos="400"/>
        <w:tab w:val="left" w:pos="700"/>
      </w:tabs>
      <w:spacing w:before="80" w:after="60"/>
      <w:ind w:left="700" w:hanging="700"/>
    </w:pPr>
  </w:style>
  <w:style w:type="paragraph" w:customStyle="1" w:styleId="tablesubpara">
    <w:name w:val="table subpara"/>
    <w:basedOn w:val="Normal"/>
    <w:uiPriority w:val="99"/>
    <w:rsid w:val="000C4AA9"/>
    <w:pPr>
      <w:tabs>
        <w:tab w:val="right" w:pos="1100"/>
        <w:tab w:val="left" w:pos="1400"/>
      </w:tabs>
      <w:spacing w:before="80" w:after="60"/>
      <w:ind w:left="1400" w:hanging="1400"/>
    </w:pPr>
  </w:style>
  <w:style w:type="paragraph" w:customStyle="1" w:styleId="RenumProvSubsectEntries">
    <w:name w:val="RenumProvSubsectEntries"/>
    <w:basedOn w:val="RenumProvEntries"/>
    <w:uiPriority w:val="99"/>
    <w:rsid w:val="000C4AA9"/>
    <w:pPr>
      <w:ind w:left="252"/>
    </w:pPr>
  </w:style>
  <w:style w:type="paragraph" w:customStyle="1" w:styleId="IshadedSchClause">
    <w:name w:val="I shaded Sch Clause"/>
    <w:basedOn w:val="ShadedSchClause"/>
    <w:uiPriority w:val="99"/>
    <w:rsid w:val="000C4AA9"/>
    <w:pPr>
      <w:outlineLvl w:val="9"/>
    </w:pPr>
  </w:style>
  <w:style w:type="paragraph" w:customStyle="1" w:styleId="IshadedH5Sec">
    <w:name w:val="I shaded H5 Sec"/>
    <w:basedOn w:val="AH5Sec"/>
    <w:uiPriority w:val="99"/>
    <w:rsid w:val="000C4AA9"/>
    <w:pPr>
      <w:shd w:val="pct15" w:color="auto" w:fill="auto"/>
      <w:outlineLvl w:val="9"/>
    </w:pPr>
  </w:style>
  <w:style w:type="paragraph" w:customStyle="1" w:styleId="Endnote4">
    <w:name w:val="Endnote4"/>
    <w:basedOn w:val="Endnote2"/>
    <w:uiPriority w:val="99"/>
    <w:rsid w:val="000C4AA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rsid w:val="000C4AA9"/>
    <w:pPr>
      <w:tabs>
        <w:tab w:val="clear" w:pos="500"/>
        <w:tab w:val="clear" w:pos="700"/>
      </w:tabs>
      <w:spacing w:before="240"/>
      <w:ind w:firstLine="0"/>
      <w:outlineLvl w:val="9"/>
    </w:pPr>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2013</Characters>
  <Application>Microsoft Office Word</Application>
  <DocSecurity>0</DocSecurity>
  <Lines>123</Lines>
  <Paragraphs>47</Paragraphs>
  <ScaleCrop>false</ScaleCrop>
  <HeadingPairs>
    <vt:vector size="2" baseType="variant">
      <vt:variant>
        <vt:lpstr>Title</vt:lpstr>
      </vt:variant>
      <vt:variant>
        <vt:i4>1</vt:i4>
      </vt:variant>
    </vt:vector>
  </HeadingPairs>
  <TitlesOfParts>
    <vt:vector size="1" baseType="lpstr">
      <vt:lpstr>Gas Safety Regulations 2001</vt:lpstr>
    </vt:vector>
  </TitlesOfParts>
  <Company>ACT Urban Services</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Safety Regulations 2001</dc:title>
  <dc:subject/>
  <dc:creator>ACT Government</dc:creator>
  <cp:keywords>04</cp:keywords>
  <dc:description/>
  <cp:lastModifiedBy>PCODCS</cp:lastModifiedBy>
  <cp:revision>5</cp:revision>
  <dcterms:created xsi:type="dcterms:W3CDTF">2018-08-14T02:08:00Z</dcterms:created>
  <dcterms:modified xsi:type="dcterms:W3CDTF">2018-08-14T02:08:00Z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ies>
</file>