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62177" w14:textId="77777777" w:rsidR="00D63CC5" w:rsidRDefault="00D63CC5" w:rsidP="00D63CC5">
      <w:pPr>
        <w:spacing w:after="139"/>
      </w:pPr>
      <w:bookmarkStart w:id="0" w:name="_GoBack"/>
      <w:bookmarkEnd w:id="0"/>
      <w:r>
        <w:rPr>
          <w:rFonts w:ascii="Arial" w:eastAsia="Arial" w:hAnsi="Arial" w:cs="Arial"/>
        </w:rPr>
        <w:t xml:space="preserve">Australian Capital Territory </w:t>
      </w:r>
    </w:p>
    <w:p w14:paraId="3B8E8AE0" w14:textId="77777777" w:rsidR="00D63CC5" w:rsidRDefault="00D63CC5" w:rsidP="00D63CC5">
      <w:pPr>
        <w:spacing w:after="0"/>
      </w:pPr>
      <w:r>
        <w:rPr>
          <w:rFonts w:ascii="Arial" w:eastAsia="Arial" w:hAnsi="Arial" w:cs="Arial"/>
          <w:color w:val="1F1F1F"/>
          <w:sz w:val="14"/>
        </w:rPr>
        <w:t xml:space="preserve"> </w:t>
      </w:r>
    </w:p>
    <w:p w14:paraId="66729980" w14:textId="77777777" w:rsidR="00D63CC5" w:rsidRDefault="00D63CC5" w:rsidP="00D63CC5">
      <w:pPr>
        <w:spacing w:after="232"/>
        <w:ind w:left="38"/>
      </w:pPr>
      <w:r>
        <w:rPr>
          <w:rFonts w:ascii="Arial" w:eastAsia="Arial" w:hAnsi="Arial" w:cs="Arial"/>
          <w:color w:val="1F1F1F"/>
          <w:sz w:val="14"/>
        </w:rPr>
        <w:t xml:space="preserve"> </w:t>
      </w:r>
    </w:p>
    <w:p w14:paraId="5577B371" w14:textId="77777777" w:rsidR="00D63CC5" w:rsidRDefault="00D63CC5" w:rsidP="00D63CC5">
      <w:pPr>
        <w:spacing w:after="0" w:line="250" w:lineRule="auto"/>
        <w:ind w:left="-5" w:hanging="10"/>
      </w:pPr>
      <w:r>
        <w:rPr>
          <w:rFonts w:ascii="Arial" w:eastAsia="Arial" w:hAnsi="Arial" w:cs="Arial"/>
          <w:b/>
          <w:sz w:val="40"/>
        </w:rPr>
        <w:t xml:space="preserve">Road Transport (General) Application of </w:t>
      </w:r>
    </w:p>
    <w:p w14:paraId="6C2BDE20" w14:textId="39135011" w:rsidR="00D63CC5" w:rsidRDefault="00D63CC5" w:rsidP="00D63CC5">
      <w:pPr>
        <w:spacing w:after="0" w:line="250" w:lineRule="auto"/>
        <w:ind w:left="-5" w:hanging="10"/>
      </w:pPr>
      <w:r>
        <w:rPr>
          <w:rFonts w:ascii="Arial" w:eastAsia="Arial" w:hAnsi="Arial" w:cs="Arial"/>
          <w:b/>
          <w:sz w:val="40"/>
        </w:rPr>
        <w:t>Road Transp</w:t>
      </w:r>
      <w:r w:rsidR="00E918D5">
        <w:rPr>
          <w:rFonts w:ascii="Arial" w:eastAsia="Arial" w:hAnsi="Arial" w:cs="Arial"/>
          <w:b/>
          <w:sz w:val="40"/>
        </w:rPr>
        <w:t>ort Legislation Declaration 2019</w:t>
      </w:r>
      <w:r>
        <w:rPr>
          <w:rFonts w:ascii="Arial" w:eastAsia="Arial" w:hAnsi="Arial" w:cs="Arial"/>
          <w:b/>
          <w:sz w:val="40"/>
        </w:rPr>
        <w:t xml:space="preserve"> (No </w:t>
      </w:r>
      <w:r w:rsidR="006B6FC1">
        <w:rPr>
          <w:rFonts w:ascii="Arial" w:eastAsia="Arial" w:hAnsi="Arial" w:cs="Arial"/>
          <w:b/>
          <w:sz w:val="40"/>
        </w:rPr>
        <w:t>8</w:t>
      </w:r>
      <w:r>
        <w:rPr>
          <w:rFonts w:ascii="Arial" w:eastAsia="Arial" w:hAnsi="Arial" w:cs="Arial"/>
          <w:b/>
          <w:sz w:val="40"/>
        </w:rPr>
        <w:t>)</w:t>
      </w:r>
    </w:p>
    <w:p w14:paraId="69F556ED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b/>
          <w:color w:val="1F1F1F"/>
          <w:sz w:val="24"/>
        </w:rPr>
        <w:t xml:space="preserve"> </w:t>
      </w:r>
    </w:p>
    <w:p w14:paraId="0414B21F" w14:textId="61BAE555" w:rsidR="00D63CC5" w:rsidRDefault="00E918D5" w:rsidP="00D63CC5">
      <w:pPr>
        <w:spacing w:after="0"/>
      </w:pPr>
      <w:r>
        <w:rPr>
          <w:b/>
          <w:color w:val="1F1F1F"/>
          <w:sz w:val="24"/>
        </w:rPr>
        <w:t>Disallowable instrument DI2019</w:t>
      </w:r>
      <w:r w:rsidR="00D67DEC">
        <w:rPr>
          <w:b/>
          <w:color w:val="1F1F1F"/>
          <w:sz w:val="24"/>
        </w:rPr>
        <w:t>—</w:t>
      </w:r>
      <w:r w:rsidR="00571F6E">
        <w:rPr>
          <w:b/>
          <w:color w:val="1F1F1F"/>
          <w:sz w:val="24"/>
        </w:rPr>
        <w:t>203</w:t>
      </w:r>
    </w:p>
    <w:p w14:paraId="2901F195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9D9BF3" w14:textId="77777777" w:rsidR="00D63CC5" w:rsidRDefault="00D63CC5" w:rsidP="00D63CC5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made under the </w:t>
      </w:r>
    </w:p>
    <w:p w14:paraId="1B74834F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DE32DB" w14:textId="77777777" w:rsidR="00D63CC5" w:rsidRDefault="00D63CC5" w:rsidP="00D63CC5">
      <w:pPr>
        <w:spacing w:after="0" w:line="240" w:lineRule="auto"/>
        <w:ind w:left="1" w:hanging="1"/>
      </w:pPr>
      <w:r>
        <w:rPr>
          <w:b/>
          <w:sz w:val="20"/>
        </w:rPr>
        <w:t xml:space="preserve">Road Transport (General) Act 1999, s 13 (Power to exclude vehicles, persons or animals from road transport legislation) </w:t>
      </w:r>
    </w:p>
    <w:p w14:paraId="6A51EE7F" w14:textId="77777777" w:rsidR="00D63CC5" w:rsidRDefault="00D63CC5" w:rsidP="00D63CC5">
      <w:pPr>
        <w:spacing w:after="0"/>
        <w:ind w:left="1"/>
      </w:pPr>
      <w:r>
        <w:rPr>
          <w:b/>
          <w:sz w:val="20"/>
        </w:rPr>
        <w:t xml:space="preserve"> </w:t>
      </w:r>
    </w:p>
    <w:p w14:paraId="64377067" w14:textId="77777777" w:rsidR="00D63CC5" w:rsidRDefault="00D63CC5" w:rsidP="00D63CC5">
      <w:pPr>
        <w:spacing w:after="27"/>
        <w:ind w:left="-30" w:right="-64"/>
      </w:pPr>
      <w:r>
        <w:rPr>
          <w:noProof/>
        </w:rPr>
        <mc:AlternateContent>
          <mc:Choice Requires="wpg">
            <w:drawing>
              <wp:inline distT="0" distB="0" distL="0" distR="0" wp14:anchorId="5015442C" wp14:editId="5AE537B1">
                <wp:extent cx="5467350" cy="19050"/>
                <wp:effectExtent l="0" t="0" r="0" b="0"/>
                <wp:docPr id="2247" name="Group 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19050"/>
                          <a:chOff x="0" y="0"/>
                          <a:chExt cx="5467350" cy="19050"/>
                        </a:xfrm>
                      </wpg:grpSpPr>
                      <wps:wsp>
                        <wps:cNvPr id="3149" name="Shape 3149"/>
                        <wps:cNvSpPr/>
                        <wps:spPr>
                          <a:xfrm>
                            <a:off x="0" y="0"/>
                            <a:ext cx="54673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0" h="19050">
                                <a:moveTo>
                                  <a:pt x="0" y="0"/>
                                </a:moveTo>
                                <a:lnTo>
                                  <a:pt x="5467350" y="0"/>
                                </a:lnTo>
                                <a:lnTo>
                                  <a:pt x="5467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5D85B" id="Group 2247" o:spid="_x0000_s1026" style="width:430.5pt;height:1.5pt;mso-position-horizontal-relative:char;mso-position-vertical-relative:line" coordsize="5467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">
                <v:shape id="Shape 3149" o:spid="_x0000_s1027" style="position:absolute;width:54673;height:190;visibility:visible;mso-wrap-style:square;v-text-anchor:top" coordsize="54673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9CsUA&#10;AADdAAAADwAAAGRycy9kb3ducmV2LnhtbESPzU7DMBCE70h9B2srcaOb8CcIdStUCcGBAxSqXk28&#10;xGnjdWQvSXh7jITEcTQz32iW68l3aqCY2sAaykUBirgOtuVGw/vbw9kNqCSGrekCk4ZvSrBezU6W&#10;prJh5FcattKoDOFUGQ1OpK8QU+3Im7QIPXH2PkP0RrKMDdpoxgz3HZ4XxTV603JecKanjaP6uP3y&#10;GvYfAz6Wz9242V0hHtoo1r2I1qfz6f4OlNAk/+G/9pPVcFFe3sLvm/wEc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H0KxQAAAN0AAAAPAAAAAAAAAAAAAAAAAJgCAABkcnMv&#10;ZG93bnJldi54bWxQSwUGAAAAAAQABAD1AAAAigMAAAAA&#10;" path="m,l5467350,r,19050l,19050,,e" fillcolor="black" stroked="f" strokeweight="0">
                  <v:stroke miterlimit="83231f" joinstyle="miter"/>
                  <v:path arrowok="t" textboxrect="0,0,5467350,19050"/>
                </v:shape>
                <w10:anchorlock/>
              </v:group>
            </w:pict>
          </mc:Fallback>
        </mc:AlternateContent>
      </w:r>
    </w:p>
    <w:p w14:paraId="3DDFF955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6D0A85" w14:textId="77777777" w:rsidR="00D63CC5" w:rsidRDefault="00D63CC5" w:rsidP="00D63CC5">
      <w:pPr>
        <w:pStyle w:val="Heading1"/>
        <w:tabs>
          <w:tab w:val="center" w:pos="1848"/>
        </w:tabs>
        <w:spacing w:after="223"/>
        <w:ind w:left="-15" w:firstLine="0"/>
      </w:pPr>
      <w:r>
        <w:t xml:space="preserve">1 </w:t>
      </w:r>
      <w:r>
        <w:tab/>
        <w:t xml:space="preserve">Name of instrument </w:t>
      </w:r>
    </w:p>
    <w:p w14:paraId="76396595" w14:textId="77BBEEE3" w:rsidR="00D63CC5" w:rsidRDefault="00D63CC5" w:rsidP="00D63CC5">
      <w:pPr>
        <w:spacing w:after="1" w:line="249" w:lineRule="auto"/>
        <w:ind w:left="704" w:right="856" w:hanging="10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This instrument is the 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>Road Transport (General) Application of Road Transp</w:t>
      </w:r>
      <w:r w:rsidR="00E918D5">
        <w:rPr>
          <w:rFonts w:ascii="Times New Roman" w:eastAsia="Times New Roman" w:hAnsi="Times New Roman" w:cs="Times New Roman"/>
          <w:i/>
          <w:color w:val="1F1F1F"/>
          <w:sz w:val="24"/>
        </w:rPr>
        <w:t>ort Legislation Declaration 2019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 xml:space="preserve"> (No</w:t>
      </w:r>
      <w:r w:rsidR="00E918D5">
        <w:rPr>
          <w:rFonts w:ascii="Times New Roman" w:eastAsia="Times New Roman" w:hAnsi="Times New Roman" w:cs="Times New Roman"/>
          <w:i/>
          <w:color w:val="1F1F1F"/>
          <w:sz w:val="24"/>
        </w:rPr>
        <w:t xml:space="preserve"> </w:t>
      </w:r>
      <w:r w:rsidR="006B6FC1">
        <w:rPr>
          <w:rFonts w:ascii="Times New Roman" w:eastAsia="Times New Roman" w:hAnsi="Times New Roman" w:cs="Times New Roman"/>
          <w:i/>
          <w:color w:val="1F1F1F"/>
          <w:sz w:val="24"/>
        </w:rPr>
        <w:t>8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 xml:space="preserve">). </w:t>
      </w:r>
    </w:p>
    <w:p w14:paraId="12FAFA18" w14:textId="77777777" w:rsidR="00D63CC5" w:rsidRDefault="00D63CC5" w:rsidP="00D63CC5">
      <w:pPr>
        <w:spacing w:after="36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1593306" w14:textId="77777777" w:rsidR="00D63CC5" w:rsidRPr="00D61252" w:rsidRDefault="00D63CC5" w:rsidP="00D63CC5">
      <w:pPr>
        <w:tabs>
          <w:tab w:val="center" w:pos="1654"/>
        </w:tabs>
        <w:spacing w:after="42"/>
        <w:ind w:left="-15"/>
      </w:pPr>
      <w:r w:rsidRPr="00D61252">
        <w:rPr>
          <w:rFonts w:ascii="Arial" w:eastAsia="Arial" w:hAnsi="Arial" w:cs="Arial"/>
          <w:b/>
          <w:sz w:val="24"/>
        </w:rPr>
        <w:t xml:space="preserve">2 </w:t>
      </w:r>
      <w:r w:rsidRPr="00D61252">
        <w:rPr>
          <w:rFonts w:ascii="Arial" w:eastAsia="Arial" w:hAnsi="Arial" w:cs="Arial"/>
          <w:b/>
          <w:sz w:val="24"/>
        </w:rPr>
        <w:tab/>
        <w:t xml:space="preserve">Commencement </w:t>
      </w:r>
    </w:p>
    <w:p w14:paraId="160751E3" w14:textId="45622E8C" w:rsidR="00D63CC5" w:rsidRPr="00D61252" w:rsidRDefault="0086773F" w:rsidP="00D63CC5">
      <w:pPr>
        <w:spacing w:after="30" w:line="249" w:lineRule="auto"/>
        <w:ind w:left="719" w:right="1018" w:hanging="1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This instrument commences</w:t>
      </w:r>
      <w:r w:rsidR="0014700E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at </w:t>
      </w:r>
      <w:r w:rsidR="009F12A7" w:rsidRPr="00D61252">
        <w:rPr>
          <w:rFonts w:ascii="Times New Roman" w:eastAsia="Times New Roman" w:hAnsi="Times New Roman" w:cs="Times New Roman"/>
          <w:color w:val="1F1F1F"/>
          <w:sz w:val="24"/>
        </w:rPr>
        <w:t>8am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on </w:t>
      </w:r>
      <w:r w:rsidR="006B6FC1">
        <w:rPr>
          <w:rFonts w:ascii="Times New Roman" w:eastAsia="Times New Roman" w:hAnsi="Times New Roman" w:cs="Times New Roman"/>
          <w:color w:val="1F1F1F"/>
          <w:sz w:val="24"/>
        </w:rPr>
        <w:t>26</w:t>
      </w:r>
      <w:r w:rsidR="005A158D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  <w:r w:rsidR="006B6FC1">
        <w:rPr>
          <w:rFonts w:ascii="Times New Roman" w:eastAsia="Times New Roman" w:hAnsi="Times New Roman" w:cs="Times New Roman"/>
          <w:color w:val="1F1F1F"/>
          <w:sz w:val="24"/>
        </w:rPr>
        <w:t>September</w:t>
      </w:r>
      <w:r w:rsidR="00E918D5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2019</w:t>
      </w:r>
      <w:r w:rsidR="00D63CC5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14:paraId="31DD29BD" w14:textId="77777777" w:rsidR="00D63CC5" w:rsidRPr="00D61252" w:rsidRDefault="00D63CC5" w:rsidP="00D63CC5">
      <w:pPr>
        <w:spacing w:after="38"/>
      </w:pPr>
      <w:r w:rsidRPr="00D61252">
        <w:rPr>
          <w:rFonts w:ascii="Times New Roman" w:eastAsia="Times New Roman" w:hAnsi="Times New Roman" w:cs="Times New Roman"/>
          <w:sz w:val="24"/>
        </w:rPr>
        <w:t xml:space="preserve"> </w:t>
      </w:r>
    </w:p>
    <w:p w14:paraId="0C96FAF3" w14:textId="77777777" w:rsidR="00D63CC5" w:rsidRPr="00D61252" w:rsidRDefault="00D63CC5" w:rsidP="00D63CC5">
      <w:pPr>
        <w:pStyle w:val="Heading1"/>
        <w:tabs>
          <w:tab w:val="center" w:pos="2700"/>
        </w:tabs>
        <w:ind w:left="-15" w:firstLine="0"/>
      </w:pPr>
      <w:r w:rsidRPr="00D61252">
        <w:t xml:space="preserve">3 </w:t>
      </w:r>
      <w:r w:rsidRPr="00D61252">
        <w:tab/>
        <w:t xml:space="preserve">Declaration – third party insurance  </w:t>
      </w:r>
    </w:p>
    <w:p w14:paraId="1725F41A" w14:textId="41C81FCA" w:rsidR="00D63CC5" w:rsidRPr="00D61252" w:rsidRDefault="00D63CC5" w:rsidP="00AE5BD4">
      <w:pPr>
        <w:pStyle w:val="ListParagraph"/>
        <w:numPr>
          <w:ilvl w:val="0"/>
          <w:numId w:val="1"/>
        </w:numPr>
        <w:spacing w:after="72" w:line="249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I declare that 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(Third-Party Insurance) Act 2008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does not apply to a designated vehicle while being used to participate in the </w:t>
      </w:r>
      <w:r w:rsidR="006B6FC1" w:rsidRPr="006B6FC1">
        <w:rPr>
          <w:rFonts w:ascii="Times New Roman" w:eastAsia="Times New Roman" w:hAnsi="Times New Roman" w:cs="Times New Roman"/>
          <w:color w:val="1F1F1F"/>
          <w:sz w:val="24"/>
        </w:rPr>
        <w:t xml:space="preserve">Subaru Australia Corporate Ride Day 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for any period beginning on an event official declaring (in whatever manner the event official describes) the stage active for a testing session, media event, corporate event day or rally competition and ending on an event official declaring the stage inactive. </w:t>
      </w:r>
    </w:p>
    <w:p w14:paraId="26124949" w14:textId="77777777" w:rsidR="00D63CC5" w:rsidRPr="00D61252" w:rsidRDefault="00D63CC5" w:rsidP="00D63CC5">
      <w:pPr>
        <w:spacing w:after="17" w:line="240" w:lineRule="auto"/>
        <w:ind w:left="1843" w:right="1178" w:hanging="709"/>
      </w:pPr>
      <w:r w:rsidRPr="00D61252">
        <w:rPr>
          <w:rFonts w:ascii="Times New Roman" w:eastAsia="Times New Roman" w:hAnsi="Times New Roman" w:cs="Times New Roman"/>
          <w:i/>
          <w:sz w:val="20"/>
        </w:rPr>
        <w:t xml:space="preserve">Note  </w:t>
      </w:r>
      <w:r w:rsidRPr="00D61252">
        <w:rPr>
          <w:rFonts w:ascii="Times New Roman" w:eastAsia="Times New Roman" w:hAnsi="Times New Roman" w:cs="Times New Roman"/>
          <w:i/>
          <w:sz w:val="20"/>
        </w:rPr>
        <w:tab/>
      </w:r>
      <w:r w:rsidRPr="00D61252">
        <w:rPr>
          <w:rFonts w:ascii="Times New Roman" w:eastAsia="Times New Roman" w:hAnsi="Times New Roman" w:cs="Times New Roman"/>
          <w:sz w:val="20"/>
        </w:rPr>
        <w:t xml:space="preserve">A reference to an Act includes a reference to the statutory instruments made or in force under the Act, including any regulation (see </w:t>
      </w:r>
      <w:r w:rsidRPr="00D61252">
        <w:rPr>
          <w:rFonts w:ascii="Times New Roman" w:eastAsia="Times New Roman" w:hAnsi="Times New Roman" w:cs="Times New Roman"/>
          <w:i/>
          <w:sz w:val="20"/>
        </w:rPr>
        <w:t>Legislation Act</w:t>
      </w:r>
      <w:r w:rsidRPr="00D61252">
        <w:rPr>
          <w:rFonts w:ascii="Times New Roman" w:eastAsia="Times New Roman" w:hAnsi="Times New Roman" w:cs="Times New Roman"/>
          <w:sz w:val="20"/>
        </w:rPr>
        <w:t xml:space="preserve">, s 104). </w:t>
      </w:r>
    </w:p>
    <w:p w14:paraId="26924612" w14:textId="77777777" w:rsidR="00D63CC5" w:rsidRPr="00D61252" w:rsidRDefault="00D63CC5" w:rsidP="00D63CC5">
      <w:pPr>
        <w:spacing w:after="54"/>
      </w:pPr>
      <w:r w:rsidRPr="00D61252">
        <w:rPr>
          <w:rFonts w:ascii="Times New Roman" w:eastAsia="Times New Roman" w:hAnsi="Times New Roman" w:cs="Times New Roman"/>
        </w:rPr>
        <w:t xml:space="preserve"> </w:t>
      </w:r>
    </w:p>
    <w:p w14:paraId="5496DE21" w14:textId="77777777" w:rsidR="00D63CC5" w:rsidRPr="00D61252" w:rsidRDefault="00D63CC5" w:rsidP="005A158D">
      <w:pPr>
        <w:numPr>
          <w:ilvl w:val="0"/>
          <w:numId w:val="1"/>
        </w:numPr>
        <w:spacing w:after="72" w:line="249" w:lineRule="auto"/>
        <w:ind w:right="1018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Subclause (1) does not apply if the designated vehicle is— </w:t>
      </w:r>
    </w:p>
    <w:p w14:paraId="3AD47DAB" w14:textId="77777777" w:rsidR="00D63CC5" w:rsidRPr="00D61252" w:rsidRDefault="00D63CC5" w:rsidP="00D63CC5">
      <w:pPr>
        <w:numPr>
          <w:ilvl w:val="1"/>
          <w:numId w:val="1"/>
        </w:numPr>
        <w:spacing w:after="121" w:line="238" w:lineRule="auto"/>
        <w:ind w:right="1245" w:hanging="426"/>
      </w:pPr>
      <w:r w:rsidRPr="00D61252">
        <w:rPr>
          <w:rFonts w:ascii="Times New Roman" w:eastAsia="Times New Roman" w:hAnsi="Times New Roman" w:cs="Times New Roman"/>
          <w:sz w:val="24"/>
        </w:rPr>
        <w:t xml:space="preserve">covered under a policy of compulsory third-party insurance of a place other than the ACT or under a law of the Commonwealth; or </w:t>
      </w:r>
    </w:p>
    <w:p w14:paraId="04E5CF42" w14:textId="77777777" w:rsidR="00D63CC5" w:rsidRPr="00D61252" w:rsidRDefault="00D63CC5" w:rsidP="00D63CC5">
      <w:pPr>
        <w:numPr>
          <w:ilvl w:val="1"/>
          <w:numId w:val="1"/>
        </w:numPr>
        <w:spacing w:after="1398" w:line="249" w:lineRule="auto"/>
        <w:ind w:right="1245" w:hanging="426"/>
      </w:pPr>
      <w:r w:rsidRPr="00D61252">
        <w:rPr>
          <w:rFonts w:ascii="Times New Roman" w:eastAsia="Times New Roman" w:hAnsi="Times New Roman" w:cs="Times New Roman"/>
          <w:sz w:val="24"/>
        </w:rPr>
        <w:t>subject to coverage under a compulsory motor vehicle or trailer accident compensation scheme of a place other than the ACT or of the Commonwealth</w:t>
      </w:r>
      <w:r w:rsidR="00C20F14" w:rsidRPr="00D61252">
        <w:rPr>
          <w:rFonts w:ascii="Times New Roman" w:eastAsia="Times New Roman" w:hAnsi="Times New Roman" w:cs="Times New Roman"/>
          <w:sz w:val="24"/>
        </w:rPr>
        <w:t>.</w:t>
      </w:r>
    </w:p>
    <w:p w14:paraId="7F4CCB0C" w14:textId="77777777" w:rsidR="00D63CC5" w:rsidRPr="00D61252" w:rsidRDefault="00D63CC5" w:rsidP="00D63CC5">
      <w:pPr>
        <w:pStyle w:val="Heading1"/>
        <w:tabs>
          <w:tab w:val="center" w:pos="3287"/>
        </w:tabs>
        <w:ind w:left="-15" w:firstLine="0"/>
      </w:pPr>
      <w:r w:rsidRPr="00D61252">
        <w:lastRenderedPageBreak/>
        <w:t xml:space="preserve">4 </w:t>
      </w:r>
      <w:r w:rsidRPr="00D61252">
        <w:tab/>
        <w:t xml:space="preserve">Declaration – other road transport legislation </w:t>
      </w:r>
    </w:p>
    <w:p w14:paraId="401694C7" w14:textId="4E93DB92" w:rsidR="00D63CC5" w:rsidRPr="00D61252" w:rsidRDefault="00D63CC5" w:rsidP="00D63CC5">
      <w:pPr>
        <w:spacing w:after="0" w:line="249" w:lineRule="auto"/>
        <w:ind w:left="719" w:right="1018" w:hanging="10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I declare that the following road transport legislation do</w:t>
      </w:r>
      <w:r w:rsidR="005A158D" w:rsidRPr="00D61252">
        <w:rPr>
          <w:rFonts w:ascii="Times New Roman" w:eastAsia="Times New Roman" w:hAnsi="Times New Roman" w:cs="Times New Roman"/>
          <w:color w:val="1F1F1F"/>
          <w:sz w:val="24"/>
        </w:rPr>
        <w:t>es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not apply to a</w:t>
      </w:r>
      <w:r w:rsidR="005A158D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designated vehicle or the driver of a designated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vehicle while participating in </w:t>
      </w:r>
      <w:r w:rsidR="00216C0B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="006B6FC1" w:rsidRPr="006B6FC1">
        <w:rPr>
          <w:rFonts w:ascii="Times New Roman" w:eastAsia="Times New Roman" w:hAnsi="Times New Roman" w:cs="Times New Roman"/>
          <w:color w:val="1F1F1F"/>
          <w:sz w:val="24"/>
        </w:rPr>
        <w:t xml:space="preserve">Subaru Australia Corporate Ride Day 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for any period beginning on an event official declaring (in whatever manner the event official describes) the stage active for a testing session, media event, corporate event day or rally competition and ending on an event official declaring the stage inactive: </w:t>
      </w:r>
    </w:p>
    <w:p w14:paraId="3D56753A" w14:textId="77777777" w:rsidR="006A3B16" w:rsidRPr="00D61252" w:rsidRDefault="006A3B16" w:rsidP="00D63CC5">
      <w:pPr>
        <w:spacing w:after="0" w:line="249" w:lineRule="auto"/>
        <w:ind w:left="719" w:right="1018" w:hanging="10"/>
      </w:pPr>
    </w:p>
    <w:p w14:paraId="38DC113B" w14:textId="77777777" w:rsidR="00D63CC5" w:rsidRPr="00D61252" w:rsidRDefault="00D63CC5" w:rsidP="00D63CC5">
      <w:pPr>
        <w:numPr>
          <w:ilvl w:val="0"/>
          <w:numId w:val="2"/>
        </w:numPr>
        <w:spacing w:after="110" w:line="249" w:lineRule="auto"/>
        <w:ind w:right="856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(Driver Licensing) Act 1999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;  </w:t>
      </w:r>
    </w:p>
    <w:p w14:paraId="6D8DD222" w14:textId="77777777" w:rsidR="006A3B16" w:rsidRPr="00D61252" w:rsidRDefault="00D63CC5" w:rsidP="00A7679F">
      <w:pPr>
        <w:numPr>
          <w:ilvl w:val="0"/>
          <w:numId w:val="2"/>
        </w:numPr>
        <w:spacing w:after="110" w:line="249" w:lineRule="auto"/>
        <w:ind w:right="856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(Safety and Traffic Management) Act 1999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; and  </w:t>
      </w:r>
    </w:p>
    <w:p w14:paraId="74C34A0D" w14:textId="77777777" w:rsidR="00D63CC5" w:rsidRPr="00D61252" w:rsidRDefault="00D63CC5" w:rsidP="00A7679F">
      <w:pPr>
        <w:numPr>
          <w:ilvl w:val="0"/>
          <w:numId w:val="2"/>
        </w:numPr>
        <w:spacing w:after="110" w:line="249" w:lineRule="auto"/>
        <w:ind w:right="856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(Vehicle Registration) Act 1999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14:paraId="02FCBD8D" w14:textId="77777777" w:rsidR="00D63CC5" w:rsidRPr="00D61252" w:rsidRDefault="00D63CC5" w:rsidP="00D63CC5">
      <w:pPr>
        <w:spacing w:after="67"/>
      </w:pPr>
      <w:r w:rsidRPr="00D61252">
        <w:rPr>
          <w:rFonts w:ascii="Times New Roman" w:eastAsia="Times New Roman" w:hAnsi="Times New Roman" w:cs="Times New Roman"/>
          <w:sz w:val="21"/>
        </w:rPr>
        <w:t xml:space="preserve"> </w:t>
      </w:r>
    </w:p>
    <w:p w14:paraId="35008232" w14:textId="77777777" w:rsidR="00D63CC5" w:rsidRPr="00D61252" w:rsidRDefault="00D63CC5" w:rsidP="00D63CC5">
      <w:pPr>
        <w:pStyle w:val="Heading1"/>
        <w:tabs>
          <w:tab w:val="center" w:pos="1340"/>
        </w:tabs>
        <w:ind w:left="-15" w:firstLine="0"/>
      </w:pPr>
      <w:r w:rsidRPr="00D61252">
        <w:t xml:space="preserve">5  </w:t>
      </w:r>
      <w:r w:rsidRPr="00D61252">
        <w:tab/>
        <w:t xml:space="preserve">Definitions </w:t>
      </w:r>
    </w:p>
    <w:p w14:paraId="6F8F85F0" w14:textId="77777777" w:rsidR="00D63CC5" w:rsidRPr="00D61252" w:rsidRDefault="00D63CC5" w:rsidP="00D63CC5">
      <w:pPr>
        <w:spacing w:after="166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sz w:val="24"/>
        </w:rPr>
        <w:t xml:space="preserve">In this instrument: </w:t>
      </w:r>
    </w:p>
    <w:p w14:paraId="70124DDB" w14:textId="77777777" w:rsidR="00D63CC5" w:rsidRPr="00D61252" w:rsidRDefault="00D63CC5" w:rsidP="00D63CC5">
      <w:pPr>
        <w:spacing w:after="44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designated vehicle </w:t>
      </w:r>
      <w:r w:rsidRPr="00D61252">
        <w:rPr>
          <w:rFonts w:ascii="Times New Roman" w:eastAsia="Times New Roman" w:hAnsi="Times New Roman" w:cs="Times New Roman"/>
          <w:sz w:val="24"/>
        </w:rPr>
        <w:t xml:space="preserve">means any of the following vehicles: </w:t>
      </w:r>
    </w:p>
    <w:p w14:paraId="0941CC90" w14:textId="77777777" w:rsidR="00D63CC5" w:rsidRPr="00D61252" w:rsidRDefault="00D63CC5" w:rsidP="00D63CC5">
      <w:pPr>
        <w:numPr>
          <w:ilvl w:val="0"/>
          <w:numId w:val="3"/>
        </w:numPr>
        <w:spacing w:after="105" w:line="249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registered entrant motor vehicle; </w:t>
      </w:r>
    </w:p>
    <w:p w14:paraId="3C51697C" w14:textId="77777777" w:rsidR="00D63CC5" w:rsidRPr="00D61252" w:rsidRDefault="00D63CC5" w:rsidP="00D63CC5">
      <w:pPr>
        <w:numPr>
          <w:ilvl w:val="0"/>
          <w:numId w:val="3"/>
        </w:numPr>
        <w:spacing w:after="106" w:line="249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registered promotional or official vehicle; </w:t>
      </w:r>
    </w:p>
    <w:p w14:paraId="1A48843A" w14:textId="77777777" w:rsidR="006A3B16" w:rsidRPr="00D61252" w:rsidRDefault="00D63CC5" w:rsidP="00D63CC5">
      <w:pPr>
        <w:numPr>
          <w:ilvl w:val="0"/>
          <w:numId w:val="3"/>
        </w:numPr>
        <w:spacing w:after="57" w:line="345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an unidentified motor vehicle; </w:t>
      </w:r>
    </w:p>
    <w:p w14:paraId="6B05782A" w14:textId="77777777" w:rsidR="00D63CC5" w:rsidRPr="00D61252" w:rsidRDefault="00D63CC5" w:rsidP="00D63CC5">
      <w:pPr>
        <w:numPr>
          <w:ilvl w:val="0"/>
          <w:numId w:val="3"/>
        </w:numPr>
        <w:spacing w:after="57" w:line="345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an uninsured motor vehicle. </w:t>
      </w:r>
    </w:p>
    <w:p w14:paraId="4BDFCDF5" w14:textId="77777777" w:rsidR="00D63CC5" w:rsidRPr="00D61252" w:rsidRDefault="00D63CC5" w:rsidP="00D63CC5">
      <w:pPr>
        <w:spacing w:after="37"/>
        <w:ind w:left="709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entrant </w:t>
      </w:r>
      <w:r w:rsidR="005A158D" w:rsidRPr="00D61252">
        <w:rPr>
          <w:rFonts w:ascii="Times New Roman" w:eastAsia="Times New Roman" w:hAnsi="Times New Roman" w:cs="Times New Roman"/>
          <w:b/>
          <w:i/>
          <w:sz w:val="24"/>
        </w:rPr>
        <w:t xml:space="preserve">motor 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vehicle </w:t>
      </w:r>
      <w:r w:rsidRPr="00D61252">
        <w:rPr>
          <w:rFonts w:ascii="Times New Roman" w:eastAsia="Times New Roman" w:hAnsi="Times New Roman" w:cs="Times New Roman"/>
          <w:sz w:val="24"/>
        </w:rPr>
        <w:t>means: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3ECFCA7" w14:textId="05A93A25" w:rsidR="00D63CC5" w:rsidRPr="00D61252" w:rsidRDefault="00D63CC5" w:rsidP="00D63CC5">
      <w:pPr>
        <w:numPr>
          <w:ilvl w:val="0"/>
          <w:numId w:val="4"/>
        </w:numPr>
        <w:spacing w:after="113" w:line="249" w:lineRule="auto"/>
        <w:ind w:right="1018" w:hanging="36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vehicle entered for competition, by </w:t>
      </w:r>
      <w:r w:rsidR="00CA6733" w:rsidRPr="00FF1582">
        <w:rPr>
          <w:rFonts w:ascii="Times New Roman" w:eastAsia="Times New Roman" w:hAnsi="Times New Roman" w:cs="Times New Roman"/>
          <w:sz w:val="24"/>
        </w:rPr>
        <w:t>Subaru Australia Corporate Ride</w:t>
      </w:r>
      <w:r w:rsidR="00CA6733" w:rsidRPr="00D61252">
        <w:rPr>
          <w:rFonts w:ascii="Times New Roman" w:eastAsia="Times New Roman" w:hAnsi="Times New Roman" w:cs="Times New Roman"/>
          <w:sz w:val="24"/>
        </w:rPr>
        <w:t xml:space="preserve"> </w:t>
      </w:r>
      <w:r w:rsidR="00571F6E" w:rsidRPr="00D61252">
        <w:rPr>
          <w:rFonts w:ascii="Times New Roman" w:eastAsia="Times New Roman" w:hAnsi="Times New Roman" w:cs="Times New Roman"/>
          <w:sz w:val="24"/>
        </w:rPr>
        <w:t>Day</w:t>
      </w:r>
      <w:r w:rsidR="00571F6E" w:rsidRPr="00D61252">
        <w:rPr>
          <w:rFonts w:ascii="Times New Roman" w:eastAsia="Times New Roman" w:hAnsi="Times New Roman" w:cs="Times New Roman"/>
          <w:color w:val="1F1F1F"/>
          <w:sz w:val="24"/>
        </w:rPr>
        <w:t>,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to take part in the special stages; or </w:t>
      </w:r>
    </w:p>
    <w:p w14:paraId="15A58BE8" w14:textId="77777777" w:rsidR="00D63CC5" w:rsidRPr="00D61252" w:rsidRDefault="00D63CC5" w:rsidP="00D63CC5">
      <w:pPr>
        <w:numPr>
          <w:ilvl w:val="0"/>
          <w:numId w:val="4"/>
        </w:numPr>
        <w:spacing w:after="170" w:line="249" w:lineRule="auto"/>
        <w:ind w:right="1018" w:hanging="36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promotional or official vehicle being used for promotional or official purposes during the special stages. </w:t>
      </w:r>
    </w:p>
    <w:p w14:paraId="0AF4F2B7" w14:textId="2F305A40" w:rsidR="00D63CC5" w:rsidRPr="00D61252" w:rsidRDefault="00D63CC5" w:rsidP="00D63CC5">
      <w:pPr>
        <w:spacing w:after="166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event </w:t>
      </w:r>
      <w:r w:rsidRPr="00D61252">
        <w:rPr>
          <w:rFonts w:ascii="Times New Roman" w:eastAsia="Times New Roman" w:hAnsi="Times New Roman" w:cs="Times New Roman"/>
          <w:sz w:val="24"/>
        </w:rPr>
        <w:t xml:space="preserve">means the </w:t>
      </w:r>
      <w:r w:rsidR="00FF1582" w:rsidRPr="00FF1582">
        <w:rPr>
          <w:rFonts w:ascii="Times New Roman" w:eastAsia="Times New Roman" w:hAnsi="Times New Roman" w:cs="Times New Roman"/>
          <w:sz w:val="24"/>
        </w:rPr>
        <w:t>Subaru Australia Corporate Ride</w:t>
      </w:r>
      <w:r w:rsidR="00414D9C" w:rsidRPr="00D61252">
        <w:rPr>
          <w:rFonts w:ascii="Times New Roman" w:eastAsia="Times New Roman" w:hAnsi="Times New Roman" w:cs="Times New Roman"/>
          <w:sz w:val="24"/>
        </w:rPr>
        <w:t xml:space="preserve"> Day</w:t>
      </w:r>
      <w:r w:rsidRPr="00D61252">
        <w:rPr>
          <w:rFonts w:ascii="Times New Roman" w:eastAsia="Times New Roman" w:hAnsi="Times New Roman" w:cs="Times New Roman"/>
          <w:i/>
          <w:sz w:val="24"/>
        </w:rPr>
        <w:t>.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 </w:t>
      </w:r>
      <w:r w:rsidR="00FF1582">
        <w:rPr>
          <w:rFonts w:ascii="Times New Roman" w:eastAsia="Times New Roman" w:hAnsi="Times New Roman" w:cs="Times New Roman"/>
          <w:sz w:val="24"/>
        </w:rPr>
        <w:t xml:space="preserve">The </w:t>
      </w:r>
      <w:r w:rsidR="00FF1582" w:rsidRPr="00FF1582">
        <w:rPr>
          <w:rFonts w:ascii="Times New Roman" w:eastAsia="Times New Roman" w:hAnsi="Times New Roman" w:cs="Times New Roman"/>
          <w:sz w:val="24"/>
        </w:rPr>
        <w:t xml:space="preserve">Subaru Australia Corporate Ride </w:t>
      </w:r>
      <w:r w:rsidR="00FF1582">
        <w:rPr>
          <w:rFonts w:ascii="Times New Roman" w:eastAsia="Times New Roman" w:hAnsi="Times New Roman" w:cs="Times New Roman"/>
          <w:sz w:val="24"/>
        </w:rPr>
        <w:t xml:space="preserve">Day </w:t>
      </w:r>
      <w:r w:rsidR="00210239" w:rsidRPr="00D61252">
        <w:rPr>
          <w:rFonts w:ascii="Times New Roman" w:eastAsia="Times New Roman" w:hAnsi="Times New Roman" w:cs="Times New Roman"/>
          <w:sz w:val="24"/>
        </w:rPr>
        <w:t>is a small scale event that involves a special stage being defined for the testing</w:t>
      </w:r>
      <w:r w:rsidR="00FF1582">
        <w:rPr>
          <w:rFonts w:ascii="Times New Roman" w:eastAsia="Times New Roman" w:hAnsi="Times New Roman" w:cs="Times New Roman"/>
          <w:sz w:val="24"/>
        </w:rPr>
        <w:t xml:space="preserve"> and demonstration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 of rally cars.</w:t>
      </w:r>
    </w:p>
    <w:p w14:paraId="72100921" w14:textId="77777777" w:rsidR="00D63CC5" w:rsidRPr="00D61252" w:rsidRDefault="00D63CC5" w:rsidP="00D63CC5">
      <w:pPr>
        <w:spacing w:after="170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event official </w:t>
      </w:r>
      <w:r w:rsidRPr="00D61252">
        <w:rPr>
          <w:rFonts w:ascii="Times New Roman" w:eastAsia="Times New Roman" w:hAnsi="Times New Roman" w:cs="Times New Roman"/>
          <w:sz w:val="24"/>
        </w:rPr>
        <w:t>means an official for the event who holds an official’s licence from the Confederation of Australian Motor Sport Ltd that authorises the official to declare event stages active or inactive.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C3B2F19" w14:textId="77777777" w:rsidR="00D63CC5" w:rsidRPr="00D61252" w:rsidRDefault="00D63CC5" w:rsidP="00A7679F">
      <w:pPr>
        <w:spacing w:after="178" w:line="240" w:lineRule="auto"/>
        <w:ind w:left="703" w:hanging="11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registered </w:t>
      </w:r>
      <w:r w:rsidRPr="00D61252">
        <w:rPr>
          <w:rFonts w:ascii="Times New Roman" w:eastAsia="Times New Roman" w:hAnsi="Times New Roman" w:cs="Times New Roman"/>
          <w:sz w:val="24"/>
        </w:rPr>
        <w:t xml:space="preserve">means registered under the </w:t>
      </w:r>
      <w:r w:rsidRPr="00D61252">
        <w:rPr>
          <w:rFonts w:ascii="Times New Roman" w:eastAsia="Times New Roman" w:hAnsi="Times New Roman" w:cs="Times New Roman"/>
          <w:i/>
          <w:sz w:val="24"/>
        </w:rPr>
        <w:t xml:space="preserve">Road Transport (Vehicle Registration) Act 1999. </w:t>
      </w:r>
    </w:p>
    <w:p w14:paraId="358AB284" w14:textId="58E0C217" w:rsidR="00D63CC5" w:rsidRPr="00D61252" w:rsidRDefault="00D63CC5" w:rsidP="00D63CC5">
      <w:pPr>
        <w:spacing w:after="12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>special stage</w:t>
      </w:r>
      <w:r w:rsidRPr="00D61252">
        <w:rPr>
          <w:rFonts w:ascii="Times New Roman" w:eastAsia="Times New Roman" w:hAnsi="Times New Roman" w:cs="Times New Roman"/>
          <w:sz w:val="24"/>
        </w:rPr>
        <w:t>, for the event, means a road or road related area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 </w:t>
      </w:r>
      <w:r w:rsidRPr="00D61252">
        <w:rPr>
          <w:rFonts w:ascii="Times New Roman" w:eastAsia="Times New Roman" w:hAnsi="Times New Roman" w:cs="Times New Roman"/>
          <w:sz w:val="24"/>
        </w:rPr>
        <w:t>identified for the event on the attached map</w:t>
      </w:r>
      <w:r w:rsidR="007F4BB0">
        <w:rPr>
          <w:rFonts w:ascii="Times New Roman" w:eastAsia="Times New Roman" w:hAnsi="Times New Roman" w:cs="Times New Roman"/>
          <w:sz w:val="24"/>
        </w:rPr>
        <w:t xml:space="preserve"> highlighted in red</w:t>
      </w:r>
      <w:r w:rsidRPr="00D61252">
        <w:rPr>
          <w:rFonts w:ascii="Times New Roman" w:eastAsia="Times New Roman" w:hAnsi="Times New Roman" w:cs="Times New Roman"/>
          <w:sz w:val="24"/>
        </w:rPr>
        <w:t>: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24EF431A" w14:textId="4182CBBD" w:rsidR="00414D9C" w:rsidRPr="00D61252" w:rsidRDefault="007F4BB0" w:rsidP="00414D9C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>Subaru Stage</w:t>
      </w:r>
    </w:p>
    <w:p w14:paraId="09EE0B6C" w14:textId="77777777" w:rsidR="00414D9C" w:rsidRPr="00D61252" w:rsidRDefault="00414D9C" w:rsidP="00414D9C">
      <w:pPr>
        <w:spacing w:after="30" w:line="249" w:lineRule="auto"/>
        <w:ind w:right="1018"/>
        <w:rPr>
          <w:rFonts w:ascii="Times New Roman" w:eastAsia="Times New Roman" w:hAnsi="Times New Roman" w:cs="Times New Roman"/>
          <w:color w:val="1F1F1F"/>
          <w:sz w:val="24"/>
        </w:rPr>
      </w:pPr>
    </w:p>
    <w:p w14:paraId="0C38F2F2" w14:textId="77777777" w:rsidR="00D63CC5" w:rsidRPr="00D61252" w:rsidRDefault="00D63CC5" w:rsidP="00D63CC5">
      <w:pPr>
        <w:spacing w:after="178" w:line="239" w:lineRule="auto"/>
        <w:ind w:left="704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>unidentified motor vehicle</w:t>
      </w:r>
      <w:r w:rsidRPr="00D61252">
        <w:rPr>
          <w:rFonts w:ascii="Times New Roman" w:eastAsia="Times New Roman" w:hAnsi="Times New Roman" w:cs="Times New Roman"/>
          <w:sz w:val="24"/>
        </w:rPr>
        <w:t xml:space="preserve">—see the </w:t>
      </w:r>
      <w:r w:rsidRPr="00D61252">
        <w:rPr>
          <w:rFonts w:ascii="Times New Roman" w:eastAsia="Times New Roman" w:hAnsi="Times New Roman" w:cs="Times New Roman"/>
          <w:i/>
          <w:sz w:val="24"/>
        </w:rPr>
        <w:t>Road Transport (Third-Party Insurance) Act 2008</w:t>
      </w:r>
      <w:r w:rsidRPr="00D61252">
        <w:rPr>
          <w:rFonts w:ascii="Times New Roman" w:eastAsia="Times New Roman" w:hAnsi="Times New Roman" w:cs="Times New Roman"/>
          <w:sz w:val="24"/>
        </w:rPr>
        <w:t>, section 62.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FCCF70A" w14:textId="77777777" w:rsidR="00D63CC5" w:rsidRPr="00D61252" w:rsidRDefault="00D63CC5" w:rsidP="00D63CC5">
      <w:pPr>
        <w:spacing w:after="62" w:line="239" w:lineRule="auto"/>
        <w:ind w:left="704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lastRenderedPageBreak/>
        <w:t>uninsured motor vehicle</w:t>
      </w:r>
      <w:r w:rsidRPr="00D61252">
        <w:rPr>
          <w:rFonts w:ascii="Times New Roman" w:eastAsia="Times New Roman" w:hAnsi="Times New Roman" w:cs="Times New Roman"/>
          <w:sz w:val="24"/>
        </w:rPr>
        <w:t xml:space="preserve">—see the </w:t>
      </w:r>
      <w:r w:rsidRPr="00D61252">
        <w:rPr>
          <w:rFonts w:ascii="Times New Roman" w:eastAsia="Times New Roman" w:hAnsi="Times New Roman" w:cs="Times New Roman"/>
          <w:i/>
          <w:sz w:val="24"/>
        </w:rPr>
        <w:t>Road Transport (Third-Party Insurance) Act 2008</w:t>
      </w:r>
      <w:r w:rsidRPr="00D61252">
        <w:rPr>
          <w:rFonts w:ascii="Times New Roman" w:eastAsia="Times New Roman" w:hAnsi="Times New Roman" w:cs="Times New Roman"/>
          <w:sz w:val="24"/>
        </w:rPr>
        <w:t>, section 60.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52E459F" w14:textId="77777777" w:rsidR="00D63CC5" w:rsidRPr="00D61252" w:rsidRDefault="00D63CC5" w:rsidP="00D63CC5">
      <w:pPr>
        <w:spacing w:after="38"/>
      </w:pPr>
      <w:r w:rsidRPr="00D61252">
        <w:rPr>
          <w:rFonts w:ascii="Arial" w:eastAsia="Arial" w:hAnsi="Arial" w:cs="Arial"/>
          <w:b/>
          <w:sz w:val="24"/>
        </w:rPr>
        <w:t xml:space="preserve"> </w:t>
      </w:r>
    </w:p>
    <w:p w14:paraId="0B31E2DF" w14:textId="77777777" w:rsidR="00D63CC5" w:rsidRPr="00D61252" w:rsidRDefault="00D63CC5" w:rsidP="00D63CC5">
      <w:pPr>
        <w:pStyle w:val="Heading1"/>
        <w:tabs>
          <w:tab w:val="center" w:pos="1087"/>
        </w:tabs>
        <w:ind w:left="-15" w:firstLine="0"/>
      </w:pPr>
      <w:r w:rsidRPr="00D61252">
        <w:t xml:space="preserve">6 </w:t>
      </w:r>
      <w:r w:rsidRPr="00D61252">
        <w:tab/>
        <w:t xml:space="preserve">Expiry </w:t>
      </w:r>
    </w:p>
    <w:p w14:paraId="13D92D1A" w14:textId="6FD75994" w:rsidR="00D63CC5" w:rsidRPr="00D61252" w:rsidRDefault="00D63CC5" w:rsidP="00D63CC5">
      <w:pPr>
        <w:spacing w:after="30" w:line="249" w:lineRule="auto"/>
        <w:ind w:left="719" w:right="1018" w:hanging="1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This instrument expires</w:t>
      </w:r>
      <w:r w:rsidR="009F12A7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at 5pm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on </w:t>
      </w:r>
      <w:r w:rsidR="008F2C4D">
        <w:rPr>
          <w:rFonts w:ascii="Times New Roman" w:eastAsia="Times New Roman" w:hAnsi="Times New Roman" w:cs="Times New Roman"/>
          <w:color w:val="1F1F1F"/>
          <w:sz w:val="24"/>
        </w:rPr>
        <w:t>28</w:t>
      </w:r>
      <w:r w:rsidR="00414D9C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  <w:r w:rsidR="008F2C4D">
        <w:rPr>
          <w:rFonts w:ascii="Times New Roman" w:eastAsia="Times New Roman" w:hAnsi="Times New Roman" w:cs="Times New Roman"/>
          <w:color w:val="1F1F1F"/>
          <w:sz w:val="24"/>
        </w:rPr>
        <w:t>September</w:t>
      </w:r>
      <w:r w:rsidR="00E918D5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2019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14:paraId="0DA3F8BE" w14:textId="77777777" w:rsidR="00D63CC5" w:rsidRPr="00D61252" w:rsidRDefault="00D63CC5" w:rsidP="00D63CC5">
      <w:pPr>
        <w:spacing w:after="0"/>
      </w:pPr>
      <w:r w:rsidRPr="00D61252">
        <w:rPr>
          <w:rFonts w:ascii="Times New Roman" w:eastAsia="Times New Roman" w:hAnsi="Times New Roman" w:cs="Times New Roman"/>
          <w:sz w:val="26"/>
        </w:rPr>
        <w:t xml:space="preserve"> </w:t>
      </w:r>
    </w:p>
    <w:p w14:paraId="668A50A3" w14:textId="77777777" w:rsidR="00D63CC5" w:rsidRPr="00D61252" w:rsidRDefault="00D63CC5" w:rsidP="00D63CC5">
      <w:pPr>
        <w:spacing w:after="0"/>
      </w:pPr>
      <w:r w:rsidRPr="00D61252">
        <w:rPr>
          <w:rFonts w:ascii="Times New Roman" w:eastAsia="Times New Roman" w:hAnsi="Times New Roman" w:cs="Times New Roman"/>
          <w:sz w:val="26"/>
        </w:rPr>
        <w:t xml:space="preserve"> </w:t>
      </w:r>
    </w:p>
    <w:p w14:paraId="5105D7A9" w14:textId="21072240" w:rsidR="00D63CC5" w:rsidRPr="00D61252" w:rsidRDefault="00D63CC5" w:rsidP="00D63CC5">
      <w:pPr>
        <w:spacing w:after="0"/>
      </w:pPr>
    </w:p>
    <w:p w14:paraId="682F52F2" w14:textId="33947CD3" w:rsidR="00D63CC5" w:rsidRPr="00D61252" w:rsidRDefault="007F4BB0" w:rsidP="00D63CC5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>Shane Rattenbury</w:t>
      </w:r>
    </w:p>
    <w:p w14:paraId="7A8E04F9" w14:textId="7C607AA1" w:rsidR="00D63CC5" w:rsidRPr="00D61252" w:rsidRDefault="00D63CC5" w:rsidP="00D63CC5">
      <w:pPr>
        <w:spacing w:after="12" w:line="249" w:lineRule="auto"/>
        <w:ind w:left="10" w:hanging="10"/>
      </w:pPr>
      <w:r w:rsidRPr="00D61252">
        <w:rPr>
          <w:rFonts w:ascii="Times New Roman" w:eastAsia="Times New Roman" w:hAnsi="Times New Roman" w:cs="Times New Roman"/>
          <w:sz w:val="24"/>
        </w:rPr>
        <w:t xml:space="preserve">Minister for Justice, Consumer Affairs and Road Safety </w:t>
      </w:r>
    </w:p>
    <w:p w14:paraId="3561B659" w14:textId="28161804" w:rsidR="00D63CC5" w:rsidRDefault="00571F6E" w:rsidP="00766655">
      <w:pPr>
        <w:spacing w:after="12" w:line="249" w:lineRule="auto"/>
      </w:pPr>
      <w:r>
        <w:rPr>
          <w:rFonts w:ascii="Times New Roman" w:eastAsia="Times New Roman" w:hAnsi="Times New Roman" w:cs="Times New Roman"/>
          <w:sz w:val="24"/>
        </w:rPr>
        <w:t xml:space="preserve">14 </w:t>
      </w:r>
      <w:r w:rsidR="007F4BB0">
        <w:rPr>
          <w:rFonts w:ascii="Times New Roman" w:eastAsia="Times New Roman" w:hAnsi="Times New Roman" w:cs="Times New Roman"/>
          <w:sz w:val="24"/>
        </w:rPr>
        <w:t>August</w:t>
      </w:r>
      <w:r w:rsidR="00121B10" w:rsidRPr="00D61252">
        <w:rPr>
          <w:rFonts w:ascii="Times New Roman" w:eastAsia="Times New Roman" w:hAnsi="Times New Roman" w:cs="Times New Roman"/>
          <w:sz w:val="24"/>
        </w:rPr>
        <w:t xml:space="preserve"> </w:t>
      </w:r>
      <w:r w:rsidR="00E918D5" w:rsidRPr="00D61252">
        <w:rPr>
          <w:rFonts w:ascii="Times New Roman" w:eastAsia="Times New Roman" w:hAnsi="Times New Roman" w:cs="Times New Roman"/>
          <w:sz w:val="24"/>
        </w:rPr>
        <w:t>2019</w:t>
      </w:r>
      <w:r w:rsidR="00D63CC5">
        <w:rPr>
          <w:rFonts w:ascii="Times New Roman" w:eastAsia="Times New Roman" w:hAnsi="Times New Roman" w:cs="Times New Roman"/>
          <w:sz w:val="24"/>
        </w:rPr>
        <w:t xml:space="preserve"> </w:t>
      </w:r>
    </w:p>
    <w:p w14:paraId="2CEC3F4E" w14:textId="77777777" w:rsidR="00210239" w:rsidRDefault="00210239">
      <w:r>
        <w:br w:type="page"/>
      </w:r>
    </w:p>
    <w:p w14:paraId="622822CA" w14:textId="77777777" w:rsidR="001E6AB4" w:rsidRDefault="001E6AB4" w:rsidP="00414D9C">
      <w:pPr>
        <w:jc w:val="center"/>
        <w:sectPr w:rsidR="001E6A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6415DE" w14:textId="77777777" w:rsidR="00766655" w:rsidRDefault="00766655" w:rsidP="001E6AB4">
      <w:pPr>
        <w:jc w:val="center"/>
      </w:pPr>
    </w:p>
    <w:p w14:paraId="64F5A781" w14:textId="6AA79E38" w:rsidR="001E6AB4" w:rsidRDefault="007F4BB0" w:rsidP="001E6AB4">
      <w:pPr>
        <w:jc w:val="center"/>
      </w:pPr>
      <w:r>
        <w:rPr>
          <w:noProof/>
        </w:rPr>
        <w:drawing>
          <wp:inline distT="0" distB="0" distL="0" distR="0" wp14:anchorId="3B46DAD6" wp14:editId="43620F2A">
            <wp:extent cx="8859520" cy="4563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B973" w14:textId="3B27A81D" w:rsidR="00D63CC5" w:rsidRDefault="00D63CC5" w:rsidP="001E6AB4">
      <w:pPr>
        <w:jc w:val="center"/>
      </w:pPr>
    </w:p>
    <w:sectPr w:rsidR="00D63CC5" w:rsidSect="001E6A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6BF9F" w14:textId="77777777" w:rsidR="00587DEF" w:rsidRDefault="00587DEF" w:rsidP="00587DEF">
      <w:pPr>
        <w:spacing w:after="0" w:line="240" w:lineRule="auto"/>
      </w:pPr>
      <w:r>
        <w:separator/>
      </w:r>
    </w:p>
  </w:endnote>
  <w:endnote w:type="continuationSeparator" w:id="0">
    <w:p w14:paraId="376855FB" w14:textId="77777777" w:rsidR="00587DEF" w:rsidRDefault="00587DEF" w:rsidP="0058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10A17" w14:textId="77777777" w:rsidR="00587DEF" w:rsidRDefault="00587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F060B" w14:textId="6F8A04AA" w:rsidR="00587DEF" w:rsidRPr="00587DEF" w:rsidRDefault="00587DEF" w:rsidP="00587DEF">
    <w:pPr>
      <w:pStyle w:val="Footer"/>
      <w:jc w:val="center"/>
      <w:rPr>
        <w:rFonts w:ascii="Arial" w:hAnsi="Arial" w:cs="Arial"/>
        <w:sz w:val="14"/>
      </w:rPr>
    </w:pPr>
    <w:r w:rsidRPr="00587DEF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61D97" w14:textId="77777777" w:rsidR="00587DEF" w:rsidRDefault="00587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65643" w14:textId="77777777" w:rsidR="00587DEF" w:rsidRDefault="00587DEF" w:rsidP="00587DEF">
      <w:pPr>
        <w:spacing w:after="0" w:line="240" w:lineRule="auto"/>
      </w:pPr>
      <w:r>
        <w:separator/>
      </w:r>
    </w:p>
  </w:footnote>
  <w:footnote w:type="continuationSeparator" w:id="0">
    <w:p w14:paraId="30A6B960" w14:textId="77777777" w:rsidR="00587DEF" w:rsidRDefault="00587DEF" w:rsidP="0058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C270E" w14:textId="77777777" w:rsidR="00587DEF" w:rsidRDefault="00587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DF194" w14:textId="77777777" w:rsidR="00587DEF" w:rsidRDefault="00587D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0F016" w14:textId="77777777" w:rsidR="00587DEF" w:rsidRDefault="00587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717A"/>
    <w:multiLevelType w:val="hybridMultilevel"/>
    <w:tmpl w:val="403A77C4"/>
    <w:lvl w:ilvl="0" w:tplc="2B3E2EEE">
      <w:start w:val="1"/>
      <w:numFmt w:val="decimal"/>
      <w:lvlText w:val="(%1)"/>
      <w:lvlJc w:val="left"/>
      <w:pPr>
        <w:ind w:left="1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018C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0E9A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8A3E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A684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E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075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CCE9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47BB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6541E1"/>
    <w:multiLevelType w:val="hybridMultilevel"/>
    <w:tmpl w:val="52201CFA"/>
    <w:lvl w:ilvl="0" w:tplc="2500EE10">
      <w:start w:val="1"/>
      <w:numFmt w:val="decimal"/>
      <w:lvlText w:val="(%1)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2E4E4">
      <w:start w:val="1"/>
      <w:numFmt w:val="lowerLetter"/>
      <w:lvlText w:val="(%2)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AA8AC">
      <w:start w:val="1"/>
      <w:numFmt w:val="lowerRoman"/>
      <w:lvlText w:val="%3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83052">
      <w:start w:val="1"/>
      <w:numFmt w:val="decimal"/>
      <w:lvlText w:val="%4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A6C38">
      <w:start w:val="1"/>
      <w:numFmt w:val="lowerLetter"/>
      <w:lvlText w:val="%5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44CBE">
      <w:start w:val="1"/>
      <w:numFmt w:val="lowerRoman"/>
      <w:lvlText w:val="%6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4EAB06">
      <w:start w:val="1"/>
      <w:numFmt w:val="decimal"/>
      <w:lvlText w:val="%7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7097F2">
      <w:start w:val="1"/>
      <w:numFmt w:val="lowerLetter"/>
      <w:lvlText w:val="%8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4BF50">
      <w:start w:val="1"/>
      <w:numFmt w:val="lowerRoman"/>
      <w:lvlText w:val="%9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2D019A"/>
    <w:multiLevelType w:val="hybridMultilevel"/>
    <w:tmpl w:val="23A4D514"/>
    <w:lvl w:ilvl="0" w:tplc="D9E47FAE">
      <w:start w:val="1"/>
      <w:numFmt w:val="bullet"/>
      <w:lvlText w:val="•"/>
      <w:lvlJc w:val="left"/>
      <w:pPr>
        <w:ind w:left="123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041C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0A5EA6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F2D5F4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6F458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AE7B0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9071F0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ECD55C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0909C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571A2E"/>
    <w:multiLevelType w:val="hybridMultilevel"/>
    <w:tmpl w:val="0446538A"/>
    <w:lvl w:ilvl="0" w:tplc="57FCCC9E">
      <w:start w:val="1"/>
      <w:numFmt w:val="lowerLetter"/>
      <w:lvlText w:val="(%1)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28AA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A686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A0D52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A55B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BA607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448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38D2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AEAB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5C1DD3"/>
    <w:multiLevelType w:val="hybridMultilevel"/>
    <w:tmpl w:val="C20E268A"/>
    <w:lvl w:ilvl="0" w:tplc="EAB4B1F2">
      <w:start w:val="1"/>
      <w:numFmt w:val="lowerLetter"/>
      <w:lvlText w:val="(%1)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68FB6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4A6260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22680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2AAF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763BD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9A1F7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0774E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0CE852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CC5"/>
    <w:rsid w:val="000B0864"/>
    <w:rsid w:val="00121B10"/>
    <w:rsid w:val="00146C50"/>
    <w:rsid w:val="0014700E"/>
    <w:rsid w:val="001E6AB4"/>
    <w:rsid w:val="001F703C"/>
    <w:rsid w:val="00210239"/>
    <w:rsid w:val="00216C0B"/>
    <w:rsid w:val="002457FE"/>
    <w:rsid w:val="00330F7E"/>
    <w:rsid w:val="0035436C"/>
    <w:rsid w:val="00414D9C"/>
    <w:rsid w:val="004446BA"/>
    <w:rsid w:val="004C1E82"/>
    <w:rsid w:val="00571F6E"/>
    <w:rsid w:val="00587DEF"/>
    <w:rsid w:val="005A158D"/>
    <w:rsid w:val="005A7B2E"/>
    <w:rsid w:val="006A3B16"/>
    <w:rsid w:val="006B6FC1"/>
    <w:rsid w:val="00712509"/>
    <w:rsid w:val="00740F8F"/>
    <w:rsid w:val="00766655"/>
    <w:rsid w:val="007F4BB0"/>
    <w:rsid w:val="0086773F"/>
    <w:rsid w:val="00885E98"/>
    <w:rsid w:val="00895341"/>
    <w:rsid w:val="008F2C4D"/>
    <w:rsid w:val="009B2D9F"/>
    <w:rsid w:val="009F12A7"/>
    <w:rsid w:val="00A15444"/>
    <w:rsid w:val="00A72A98"/>
    <w:rsid w:val="00A7679F"/>
    <w:rsid w:val="00AE5BD4"/>
    <w:rsid w:val="00B666C0"/>
    <w:rsid w:val="00C10740"/>
    <w:rsid w:val="00C20F14"/>
    <w:rsid w:val="00C44234"/>
    <w:rsid w:val="00CA6733"/>
    <w:rsid w:val="00D61252"/>
    <w:rsid w:val="00D63CC5"/>
    <w:rsid w:val="00D67DEC"/>
    <w:rsid w:val="00D87199"/>
    <w:rsid w:val="00DD47B1"/>
    <w:rsid w:val="00E02FC3"/>
    <w:rsid w:val="00E61E12"/>
    <w:rsid w:val="00E918D5"/>
    <w:rsid w:val="00EC1037"/>
    <w:rsid w:val="00FF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379D42"/>
  <w15:chartTrackingRefBased/>
  <w15:docId w15:val="{35B3D235-97F9-46EE-8F35-6CEDCA30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3CC5"/>
    <w:rPr>
      <w:rFonts w:ascii="Calibri" w:eastAsia="Calibri" w:hAnsi="Calibri" w:cs="Calibri"/>
      <w:color w:val="000000"/>
      <w:lang w:eastAsia="en-AU"/>
    </w:rPr>
  </w:style>
  <w:style w:type="paragraph" w:styleId="Heading1">
    <w:name w:val="heading 1"/>
    <w:next w:val="Normal"/>
    <w:link w:val="Heading1Char"/>
    <w:uiPriority w:val="9"/>
    <w:unhideWhenUsed/>
    <w:qFormat/>
    <w:rsid w:val="00D63CC5"/>
    <w:pPr>
      <w:keepNext/>
      <w:keepLines/>
      <w:spacing w:after="42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CC5"/>
    <w:rPr>
      <w:rFonts w:ascii="Arial" w:eastAsia="Arial" w:hAnsi="Arial" w:cs="Arial"/>
      <w:b/>
      <w:color w:val="000000"/>
      <w:sz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F14"/>
    <w:rPr>
      <w:rFonts w:ascii="Segoe UI" w:eastAsia="Calibri" w:hAnsi="Segoe UI" w:cs="Segoe UI"/>
      <w:color w:val="000000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216C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1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B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1B10"/>
    <w:rPr>
      <w:rFonts w:ascii="Calibri" w:eastAsia="Calibri" w:hAnsi="Calibri" w:cs="Calibri"/>
      <w:color w:val="00000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B10"/>
    <w:rPr>
      <w:rFonts w:ascii="Calibri" w:eastAsia="Calibri" w:hAnsi="Calibri" w:cs="Calibri"/>
      <w:b/>
      <w:bCs/>
      <w:color w:val="000000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87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DEF"/>
    <w:rPr>
      <w:rFonts w:ascii="Calibri" w:eastAsia="Calibri" w:hAnsi="Calibri" w:cs="Calibri"/>
      <w:color w:val="00000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87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DEF"/>
    <w:rPr>
      <w:rFonts w:ascii="Calibri" w:eastAsia="Calibri" w:hAnsi="Calibri" w:cs="Calibri"/>
      <w:color w:val="00000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427B6-9135-4850-94F2-7D928D10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569</Words>
  <Characters>3095</Characters>
  <Application>Microsoft Office Word</Application>
  <DocSecurity>0</DocSecurity>
  <Lines>96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dcterms:created xsi:type="dcterms:W3CDTF">2019-08-19T05:39:00Z</dcterms:created>
  <dcterms:modified xsi:type="dcterms:W3CDTF">2019-08-19T05:39:00Z</dcterms:modified>
</cp:coreProperties>
</file>