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3BFC9046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73162D">
        <w:t>Member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1E5723">
        <w:t>2</w:t>
      </w:r>
      <w:r w:rsidR="0073162D">
        <w:t xml:space="preserve"> (No </w:t>
      </w:r>
      <w:r w:rsidR="001D2D5A">
        <w:t>2</w:t>
      </w:r>
      <w:r w:rsidR="0073162D">
        <w:t>)</w:t>
      </w:r>
      <w:r w:rsidR="001D2D5A">
        <w:t>*</w:t>
      </w:r>
    </w:p>
    <w:p w14:paraId="5442D4BD" w14:textId="6B1DDB5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D97A54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176C69">
        <w:rPr>
          <w:rFonts w:ascii="Arial" w:hAnsi="Arial" w:cs="Arial"/>
          <w:b/>
          <w:bCs/>
        </w:rPr>
        <w:t>74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6337A060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Membe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r) Appointment 202</w:t>
      </w:r>
      <w:r w:rsidR="00D97A54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 </w:t>
      </w:r>
      <w:r w:rsidR="001D2D5A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="0073162D">
        <w:rPr>
          <w:rFonts w:ascii="Times New Roman" w:hAnsi="Times New Roman"/>
          <w:b w:val="0"/>
          <w:bCs/>
          <w:i/>
          <w:iCs/>
          <w:sz w:val="24"/>
          <w:szCs w:val="24"/>
        </w:rPr>
        <w:t>)</w:t>
      </w:r>
      <w:r w:rsidR="001D2D5A">
        <w:rPr>
          <w:rFonts w:ascii="Times New Roman" w:hAnsi="Times New Roman"/>
          <w:b w:val="0"/>
          <w:bCs/>
          <w:sz w:val="24"/>
          <w:szCs w:val="24"/>
        </w:rPr>
        <w:t>*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62367C54" w:rsidR="00F10CB2" w:rsidRDefault="00F10CB2" w:rsidP="00D47F13">
      <w:pPr>
        <w:spacing w:before="140"/>
        <w:ind w:left="720"/>
      </w:pPr>
      <w:r>
        <w:t xml:space="preserve">This instrument </w:t>
      </w:r>
      <w:r w:rsidRPr="00ED41C0">
        <w:t xml:space="preserve">commences on </w:t>
      </w:r>
      <w:r w:rsidR="003A4291">
        <w:t>the day after its notification day</w:t>
      </w:r>
      <w:r w:rsidRPr="00ED41C0"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7649B749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676CBB" w:rsidRPr="00ED41C0">
        <w:t>DAVID WEBSTER</w:t>
      </w:r>
      <w:r w:rsidR="001E5723" w:rsidRPr="00ED41C0">
        <w:rPr>
          <w:szCs w:val="24"/>
        </w:rPr>
        <w:t xml:space="preserve"> </w:t>
      </w:r>
      <w:r w:rsidRPr="00ED41C0">
        <w:t xml:space="preserve">to be </w:t>
      </w:r>
      <w:r w:rsidR="0073162D" w:rsidRPr="00ED41C0">
        <w:t xml:space="preserve">an expert member of </w:t>
      </w:r>
      <w:r w:rsidRPr="00ED41C0">
        <w:t xml:space="preserve">the </w:t>
      </w:r>
      <w:r w:rsidR="00F31F44" w:rsidRPr="00ED41C0">
        <w:t>Suburban Land Agency</w:t>
      </w:r>
      <w:r w:rsidRPr="00ED41C0">
        <w:t xml:space="preserve"> Board.</w:t>
      </w:r>
    </w:p>
    <w:p w14:paraId="18679166" w14:textId="4A456459" w:rsidR="003A4291" w:rsidRDefault="003A4291" w:rsidP="003A4291">
      <w:pPr>
        <w:spacing w:before="300"/>
        <w:ind w:left="720" w:hanging="720"/>
      </w:pPr>
      <w:r w:rsidRPr="003A4291">
        <w:rPr>
          <w:rFonts w:ascii="Arial" w:hAnsi="Arial" w:cs="Arial"/>
          <w:b/>
          <w:bCs/>
        </w:rPr>
        <w:t>4</w:t>
      </w:r>
      <w:r w:rsidRPr="003A4291">
        <w:rPr>
          <w:rFonts w:ascii="Arial" w:hAnsi="Arial" w:cs="Arial"/>
          <w:b/>
          <w:bCs/>
        </w:rPr>
        <w:tab/>
        <w:t>Expiry</w:t>
      </w:r>
    </w:p>
    <w:p w14:paraId="63278DD6" w14:textId="47D4EE11" w:rsidR="003A4291" w:rsidRDefault="003A4291" w:rsidP="003A4291">
      <w:pPr>
        <w:spacing w:before="140"/>
      </w:pPr>
      <w:r>
        <w:tab/>
        <w:t>This instrument expires on 22 May 202</w:t>
      </w:r>
      <w:r w:rsidR="00A50043">
        <w:t>5</w:t>
      </w:r>
      <w:r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797683B8" w14:textId="77777777" w:rsidR="00F31F44" w:rsidRDefault="00F31F44" w:rsidP="00F31F44">
      <w:pPr>
        <w:tabs>
          <w:tab w:val="left" w:pos="4320"/>
        </w:tabs>
      </w:pPr>
      <w:r>
        <w:t>Minister for Housing and Suburban Development</w:t>
      </w:r>
    </w:p>
    <w:p w14:paraId="35E92E21" w14:textId="1F001009" w:rsidR="00F10CB2" w:rsidRDefault="00176C69" w:rsidP="00232478">
      <w:pPr>
        <w:tabs>
          <w:tab w:val="left" w:pos="4320"/>
        </w:tabs>
      </w:pPr>
      <w:r>
        <w:t>6 June 2022</w:t>
      </w:r>
    </w:p>
    <w:sectPr w:rsidR="00F10CB2" w:rsidSect="001D2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D48D" w14:textId="77777777" w:rsidR="007A0B1A" w:rsidRDefault="007A0B1A" w:rsidP="00F10CB2">
      <w:r>
        <w:separator/>
      </w:r>
    </w:p>
  </w:endnote>
  <w:endnote w:type="continuationSeparator" w:id="0">
    <w:p w14:paraId="4842ABD0" w14:textId="77777777" w:rsidR="007A0B1A" w:rsidRDefault="007A0B1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9872" w14:textId="77777777" w:rsidR="00DC4F8B" w:rsidRDefault="00DC4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992D" w14:textId="5291F03A" w:rsidR="00DC4F8B" w:rsidRPr="00DC4F8B" w:rsidRDefault="00DC4F8B" w:rsidP="00DC4F8B">
    <w:pPr>
      <w:pStyle w:val="Footer"/>
      <w:jc w:val="center"/>
      <w:rPr>
        <w:rFonts w:cs="Arial"/>
        <w:sz w:val="14"/>
      </w:rPr>
    </w:pPr>
    <w:r w:rsidRPr="00DC4F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2B63954B" w:rsidR="009F0D12" w:rsidRDefault="001D2D5A" w:rsidP="001D2D5A">
    <w:pPr>
      <w:pStyle w:val="Footer"/>
      <w:rPr>
        <w:rFonts w:cs="Arial"/>
      </w:rPr>
    </w:pPr>
    <w:r w:rsidRPr="001D2D5A">
      <w:rPr>
        <w:rFonts w:cs="Arial"/>
      </w:rPr>
      <w:t>*Name amended under Legislation Act, s 60</w:t>
    </w:r>
  </w:p>
  <w:p w14:paraId="26633B16" w14:textId="58E7E03A" w:rsidR="001D2D5A" w:rsidRPr="00DC4F8B" w:rsidRDefault="00DC4F8B" w:rsidP="00DC4F8B">
    <w:pPr>
      <w:pStyle w:val="Footer"/>
      <w:jc w:val="center"/>
      <w:rPr>
        <w:rFonts w:cs="Arial"/>
        <w:sz w:val="14"/>
        <w:szCs w:val="16"/>
      </w:rPr>
    </w:pPr>
    <w:r w:rsidRPr="00DC4F8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6D51" w14:textId="77777777" w:rsidR="007A0B1A" w:rsidRDefault="007A0B1A" w:rsidP="00F10CB2">
      <w:r>
        <w:separator/>
      </w:r>
    </w:p>
  </w:footnote>
  <w:footnote w:type="continuationSeparator" w:id="0">
    <w:p w14:paraId="3FADF778" w14:textId="77777777" w:rsidR="007A0B1A" w:rsidRDefault="007A0B1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6655" w14:textId="77777777" w:rsidR="00DC4F8B" w:rsidRDefault="00DC4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9F5F" w14:textId="77777777" w:rsidR="00DC4F8B" w:rsidRDefault="00DC4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BC7" w14:textId="77777777" w:rsidR="00DC4F8B" w:rsidRDefault="00DC4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A1A69"/>
    <w:rsid w:val="000C522A"/>
    <w:rsid w:val="00176C69"/>
    <w:rsid w:val="00194AC7"/>
    <w:rsid w:val="001D2D5A"/>
    <w:rsid w:val="001E5723"/>
    <w:rsid w:val="001F7D55"/>
    <w:rsid w:val="00232478"/>
    <w:rsid w:val="0025665A"/>
    <w:rsid w:val="00310174"/>
    <w:rsid w:val="003134FF"/>
    <w:rsid w:val="0034559D"/>
    <w:rsid w:val="003A4291"/>
    <w:rsid w:val="003B7C01"/>
    <w:rsid w:val="003D3493"/>
    <w:rsid w:val="003F3A86"/>
    <w:rsid w:val="0040418F"/>
    <w:rsid w:val="00470E91"/>
    <w:rsid w:val="004A5E4A"/>
    <w:rsid w:val="004D3A2E"/>
    <w:rsid w:val="00502D16"/>
    <w:rsid w:val="005B6AF9"/>
    <w:rsid w:val="00626F0D"/>
    <w:rsid w:val="00627F0C"/>
    <w:rsid w:val="00667281"/>
    <w:rsid w:val="00667CF9"/>
    <w:rsid w:val="00676CBB"/>
    <w:rsid w:val="00704DC3"/>
    <w:rsid w:val="007142FE"/>
    <w:rsid w:val="0072003E"/>
    <w:rsid w:val="0073162D"/>
    <w:rsid w:val="00741C30"/>
    <w:rsid w:val="007857C1"/>
    <w:rsid w:val="007A0B1A"/>
    <w:rsid w:val="00820D88"/>
    <w:rsid w:val="00843C78"/>
    <w:rsid w:val="00850288"/>
    <w:rsid w:val="00852BFB"/>
    <w:rsid w:val="00921147"/>
    <w:rsid w:val="009F0D12"/>
    <w:rsid w:val="00A0585C"/>
    <w:rsid w:val="00A50043"/>
    <w:rsid w:val="00AD42BE"/>
    <w:rsid w:val="00B04CD5"/>
    <w:rsid w:val="00B30B9A"/>
    <w:rsid w:val="00B94486"/>
    <w:rsid w:val="00BA52F5"/>
    <w:rsid w:val="00BB241F"/>
    <w:rsid w:val="00C41B1B"/>
    <w:rsid w:val="00CD4E55"/>
    <w:rsid w:val="00CF3D95"/>
    <w:rsid w:val="00D42137"/>
    <w:rsid w:val="00D47ACC"/>
    <w:rsid w:val="00D47F13"/>
    <w:rsid w:val="00D9165F"/>
    <w:rsid w:val="00D97A54"/>
    <w:rsid w:val="00DC2135"/>
    <w:rsid w:val="00DC4F8B"/>
    <w:rsid w:val="00ED41C0"/>
    <w:rsid w:val="00EE4FE3"/>
    <w:rsid w:val="00F10CB2"/>
    <w:rsid w:val="00F15AC3"/>
    <w:rsid w:val="00F31F44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2004-04-05T00:37:00Z</cp:lastPrinted>
  <dcterms:created xsi:type="dcterms:W3CDTF">2022-06-06T05:42:00Z</dcterms:created>
  <dcterms:modified xsi:type="dcterms:W3CDTF">2022-06-06T05:42:00Z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A33362250</vt:lpwstr>
  </property>
  <property fmtid="{D5CDD505-2E9C-101B-9397-08002B2CF9AE}" pid="10" name="Objective-Title">
    <vt:lpwstr>Instrument - Webster</vt:lpwstr>
  </property>
  <property fmtid="{D5CDD505-2E9C-101B-9397-08002B2CF9AE}" pid="11" name="Objective-Comment">
    <vt:lpwstr/>
  </property>
  <property fmtid="{D5CDD505-2E9C-101B-9397-08002B2CF9AE}" pid="12" name="Objective-CreationStamp">
    <vt:filetime>2022-03-28T06:10:40Z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2022-06-06T03:01:29Z</vt:filetime>
  </property>
  <property fmtid="{D5CDD505-2E9C-101B-9397-08002B2CF9AE}" pid="17" name="Objective-Owner">
    <vt:lpwstr>Melinda Hughes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Decision:22/220 - Cabinet - SLA Board Appointments:04. Appointments (Standing Committee letter, Instruments, acceptance letters):Appointment documents:</vt:lpwstr>
  </property>
  <property fmtid="{D5CDD505-2E9C-101B-9397-08002B2CF9AE}" pid="19" name="Objective-Parent">
    <vt:lpwstr>Appointment documents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4.1</vt:lpwstr>
  </property>
  <property fmtid="{D5CDD505-2E9C-101B-9397-08002B2CF9AE}" pid="22" name="Objective-VersionNumber">
    <vt:r8>9</vt:r8>
  </property>
  <property fmtid="{D5CDD505-2E9C-101B-9397-08002B2CF9AE}" pid="23" name="Objective-VersionComment">
    <vt:lpwstr/>
  </property>
  <property fmtid="{D5CDD505-2E9C-101B-9397-08002B2CF9AE}" pid="24" name="Objective-FileNumber">
    <vt:lpwstr>1-2021/74412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CHECKEDOUTFROMJMS">
    <vt:lpwstr/>
  </property>
  <property fmtid="{D5CDD505-2E9C-101B-9397-08002B2CF9AE}" pid="50" name="DMSID">
    <vt:lpwstr>9448453</vt:lpwstr>
  </property>
  <property fmtid="{D5CDD505-2E9C-101B-9397-08002B2CF9AE}" pid="51" name="JMSREQUIREDCHECKIN">
    <vt:lpwstr/>
  </property>
</Properties>
</file>