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C943" w14:textId="77777777" w:rsidR="00415850" w:rsidRDefault="0041585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8FFE044" w14:textId="77777777" w:rsidR="00020AA2" w:rsidRDefault="00250440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5B4B4AC5" w14:textId="04726E48" w:rsidR="00020AA2" w:rsidRDefault="0025044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Scaffolding and Lifts (Fees) Determination </w:t>
      </w:r>
      <w:r w:rsidRPr="004F17F2">
        <w:rPr>
          <w:rFonts w:eastAsia="SimSun"/>
          <w:bdr w:val="nil"/>
        </w:rPr>
        <w:t>2022</w:t>
      </w:r>
    </w:p>
    <w:p w14:paraId="72805F00" w14:textId="43522BA0" w:rsidR="00020AA2" w:rsidRDefault="0025044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AA041A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r w:rsidRPr="004F17F2">
        <w:rPr>
          <w:rFonts w:eastAsia="SimSun"/>
          <w:b/>
          <w:bCs/>
          <w:bdr w:val="nil"/>
        </w:rPr>
        <w:t>DI2022-</w:t>
      </w:r>
      <w:r w:rsidR="00F23DC4">
        <w:rPr>
          <w:rFonts w:eastAsia="SimSun"/>
          <w:b/>
          <w:bCs/>
          <w:bdr w:val="nil"/>
        </w:rPr>
        <w:t>80</w:t>
      </w:r>
    </w:p>
    <w:p w14:paraId="41C9715F" w14:textId="77777777" w:rsidR="00020AA2" w:rsidRDefault="00250440" w:rsidP="00CD6754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680F126A" w14:textId="441F54F7" w:rsidR="00D42279" w:rsidRDefault="00250440" w:rsidP="00CD675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8A18EB">
        <w:rPr>
          <w:rFonts w:eastAsia="SimSun"/>
          <w:i/>
          <w:snapToGrid w:val="0"/>
          <w:color w:val="000000"/>
          <w:sz w:val="20"/>
          <w:szCs w:val="20"/>
          <w:bdr w:val="nil"/>
        </w:rPr>
        <w:t>Scaffolding and Lifts Act 1912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</w:t>
      </w:r>
      <w:r w:rsidR="009A1654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21 (Determination of fees)</w:t>
      </w:r>
    </w:p>
    <w:p w14:paraId="25426299" w14:textId="77777777" w:rsidR="00CD6754" w:rsidRDefault="00737D46" w:rsidP="00CD675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napToGrid w:val="0"/>
          <w:color w:val="000000"/>
          <w:sz w:val="20"/>
          <w:szCs w:val="20"/>
          <w:bdr w:val="nil"/>
        </w:rPr>
      </w:pPr>
    </w:p>
    <w:p w14:paraId="7ECD453F" w14:textId="77777777" w:rsidR="00020AA2" w:rsidRDefault="00737D46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3E66E89" w14:textId="77777777" w:rsidR="00020AA2" w:rsidRDefault="00737D46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5A2B3FEE" w14:textId="77777777" w:rsidR="00020AA2" w:rsidRDefault="0025044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48407636" w14:textId="77777777" w:rsidR="00020AA2" w:rsidRDefault="0025044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F7691C">
        <w:rPr>
          <w:rFonts w:ascii="Times New Roman" w:eastAsia="SimSun" w:hAnsi="Times New Roman" w:cs="Times New Roman"/>
          <w:i/>
          <w:bdr w:val="nil"/>
        </w:rPr>
        <w:t xml:space="preserve">Scaffolding and Lifts (Fees) Determination </w:t>
      </w:r>
      <w:r w:rsidRPr="004F17F2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6C03CCE8" w14:textId="77777777" w:rsidR="00020AA2" w:rsidRDefault="0025044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68D8D192" w14:textId="77777777" w:rsidR="00F303F0" w:rsidRDefault="0025044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4F17F2">
        <w:rPr>
          <w:rFonts w:ascii="Times New Roman" w:eastAsia="SimSun" w:hAnsi="Times New Roman" w:cs="Times New Roman"/>
          <w:bdr w:val="nil"/>
        </w:rPr>
        <w:t>1 July 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60ECC074" w14:textId="77777777" w:rsidR="00020AA2" w:rsidRDefault="00250440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Determination of fees</w:t>
      </w:r>
    </w:p>
    <w:p w14:paraId="75A009FD" w14:textId="77777777" w:rsidR="00020AA2" w:rsidRDefault="00250440" w:rsidP="000E41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column 2 of the schedule is the fee stated in column 3 of the schedule for that matter.</w:t>
      </w:r>
    </w:p>
    <w:p w14:paraId="17AC25AD" w14:textId="77777777" w:rsidR="00282576" w:rsidRDefault="0025044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Payment of fees</w:t>
      </w:r>
    </w:p>
    <w:p w14:paraId="422E0D94" w14:textId="77777777" w:rsidR="00020AA2" w:rsidRDefault="0025044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column 2 of the schedule is payable to the Territory by the person requesting the service.</w:t>
      </w:r>
    </w:p>
    <w:p w14:paraId="7BCBB54A" w14:textId="77777777" w:rsidR="000E4135" w:rsidRDefault="00250440" w:rsidP="000E41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Revocation</w:t>
      </w:r>
    </w:p>
    <w:p w14:paraId="50F6BF82" w14:textId="239D1C2B" w:rsidR="000E4135" w:rsidRDefault="00250440" w:rsidP="000E41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Scaffolding and Lifts (Fees) Determination </w:t>
      </w:r>
      <w:r w:rsidRPr="004F17F2">
        <w:rPr>
          <w:rFonts w:ascii="Times New Roman" w:eastAsia="SimSun" w:hAnsi="Times New Roman" w:cs="Times New Roman"/>
          <w:i/>
          <w:bdr w:val="nil"/>
        </w:rPr>
        <w:t>2021</w:t>
      </w:r>
      <w:r w:rsidRPr="000E4135">
        <w:rPr>
          <w:rFonts w:ascii="Times New Roman" w:eastAsia="SimSun" w:hAnsi="Times New Roman" w:cs="Times New Roman"/>
          <w:bdr w:val="nil"/>
        </w:rPr>
        <w:t xml:space="preserve"> </w:t>
      </w:r>
      <w:r w:rsidR="0092657F">
        <w:rPr>
          <w:rFonts w:ascii="Times New Roman" w:eastAsia="SimSun" w:hAnsi="Times New Roman" w:cs="Times New Roman"/>
          <w:bdr w:val="nil"/>
        </w:rPr>
        <w:t>(</w:t>
      </w:r>
      <w:r w:rsidRPr="004F17F2">
        <w:rPr>
          <w:rFonts w:ascii="Times New Roman" w:eastAsia="SimSun" w:hAnsi="Times New Roman" w:cs="Times New Roman"/>
          <w:bdr w:val="nil"/>
        </w:rPr>
        <w:t>DI2021-104</w:t>
      </w:r>
      <w:r w:rsidR="0092657F">
        <w:rPr>
          <w:rFonts w:ascii="Times New Roman" w:eastAsia="SimSun" w:hAnsi="Times New Roman" w:cs="Times New Roman"/>
          <w:bdr w:val="nil"/>
        </w:rPr>
        <w:t>)</w:t>
      </w:r>
      <w:r>
        <w:rPr>
          <w:rFonts w:ascii="Times New Roman" w:eastAsia="SimSun" w:hAnsi="Times New Roman" w:cs="Times New Roman"/>
          <w:bdr w:val="nil"/>
        </w:rPr>
        <w:t>.</w:t>
      </w:r>
    </w:p>
    <w:p w14:paraId="251DC029" w14:textId="77777777" w:rsidR="00020AA2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161A7E2" w14:textId="77777777" w:rsidR="00282576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A724B6A" w14:textId="77777777" w:rsidR="00057260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DC3F1D5" w14:textId="77777777" w:rsidR="00020AA2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12152EE" w14:textId="77777777" w:rsidR="004F17F2" w:rsidRPr="004F17F2" w:rsidRDefault="00250440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F17F2">
        <w:rPr>
          <w:rFonts w:ascii="Times New Roman" w:eastAsia="SimSun" w:hAnsi="Times New Roman" w:cs="Times New Roman"/>
          <w:bdr w:val="nil"/>
        </w:rPr>
        <w:t>Mick Gentlemen MLA</w:t>
      </w:r>
    </w:p>
    <w:p w14:paraId="06774ECA" w14:textId="104949F6" w:rsidR="004F17F2" w:rsidRDefault="00250440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F17F2">
        <w:rPr>
          <w:rFonts w:ascii="Times New Roman" w:eastAsia="SimSun" w:hAnsi="Times New Roman" w:cs="Times New Roman"/>
          <w:bdr w:val="nil"/>
        </w:rPr>
        <w:t>Minister of Industrial Relations and Workplace Safety</w:t>
      </w:r>
    </w:p>
    <w:p w14:paraId="66A711B8" w14:textId="62F13BAB" w:rsidR="00810ED7" w:rsidRDefault="00810ED7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6 June 2022</w:t>
      </w:r>
    </w:p>
    <w:p w14:paraId="5B8AF985" w14:textId="77777777" w:rsidR="00810ED7" w:rsidRPr="004F17F2" w:rsidRDefault="00810ED7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A1660C5" w14:textId="4E6E0A97" w:rsidR="000D4786" w:rsidRDefault="00737D46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0D4786" w:rsidSect="001C6E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842" w:gutter="0"/>
          <w:pgNumType w:start="1"/>
          <w:cols w:space="720"/>
        </w:sectPr>
      </w:pPr>
    </w:p>
    <w:p w14:paraId="29961069" w14:textId="7E1CAC26" w:rsidR="00FE0903" w:rsidRPr="00737D46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sz w:val="8"/>
          <w:szCs w:val="8"/>
          <w:bdr w:val="nil"/>
        </w:rPr>
      </w:pPr>
    </w:p>
    <w:tbl>
      <w:tblPr>
        <w:tblW w:w="10360" w:type="dxa"/>
        <w:tblInd w:w="-426" w:type="dxa"/>
        <w:tblLook w:val="04A0" w:firstRow="1" w:lastRow="0" w:firstColumn="1" w:lastColumn="0" w:noHBand="0" w:noVBand="1"/>
      </w:tblPr>
      <w:tblGrid>
        <w:gridCol w:w="10360"/>
      </w:tblGrid>
      <w:tr w:rsidR="00737D46" w14:paraId="6B87A03A" w14:textId="77777777" w:rsidTr="00737D46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38CBE" w14:textId="77777777" w:rsidR="00737D46" w:rsidRDefault="00737D46" w:rsidP="001E0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692B0C2B" w14:textId="77777777" w:rsidR="00737D46" w:rsidRDefault="00737D46" w:rsidP="001E0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737D46" w14:paraId="7F94D8C1" w14:textId="77777777" w:rsidTr="001E0A8E">
              <w:trPr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7EC1D6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0DEFE05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C3C00A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61AAF847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A1EB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6167A450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60177949" w14:textId="77777777" w:rsidR="00737D46" w:rsidRDefault="00737D46" w:rsidP="001E0A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0C4C7241" w14:textId="77777777" w:rsidR="00737D46" w:rsidRDefault="00737D46" w:rsidP="001E0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737D46" w14:paraId="05D796BE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7F11E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79ED01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Design review of cranes, hoists, lifts, plant, scaffolding and gear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8628CA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$66.00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737D46" w14:paraId="5312AE0E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BEA3D5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FEDAF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$64.00 plus $133.00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6E1B1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$137.00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737D46" w14:paraId="29BE8BC0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C215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888AD4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42E100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737D46" w14:paraId="7D01729C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041AE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897EDD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D4C7CB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3EC40358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96CFE5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B25C89" w14:textId="77777777" w:rsidR="00737D46" w:rsidRPr="00A0148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Lifts testing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94AD2B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$57.00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737D46" w14:paraId="312DBF71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10DB5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3777DA" w14:textId="77777777" w:rsidR="00737D46" w:rsidRPr="00A0148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$56.00 plus $36.00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FDA849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$37.00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737D46" w14:paraId="463D1312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1615C0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31B7" w14:textId="77777777" w:rsidR="00737D46" w:rsidRPr="00A0148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791C3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737D46" w14:paraId="67E829C8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117B3F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B1F455" w14:textId="77777777" w:rsidR="00737D46" w:rsidRPr="00A0148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F72F8E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30E78071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7DDA2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1E72FB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Lifts re-testing of lifts (where initial test has failed inspection)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2DECF0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$1,066.00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737D46" w14:paraId="29EEEC6C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372CF1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3F4BD" w14:textId="77777777" w:rsidR="00737D46" w:rsidRPr="00393756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66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$1033.00 plus $110.00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90D2AD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$113.00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737D46" w14:paraId="72208FCA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F0C034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A63FB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AA6CE6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737D46" w14:paraId="6D9320BE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392939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F5ED4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15ACCE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10B422C9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5C04E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359ACB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Approval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80150C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$102.00</w:t>
                  </w:r>
                </w:p>
              </w:tc>
            </w:tr>
            <w:tr w:rsidR="00737D46" w14:paraId="7EAF1700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A7400D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1140E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$99.00.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7B350D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737D46" w14:paraId="38DD51C1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4EB1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A129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78F7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725CE683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3188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EEC6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D688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1CD4B1C1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17E3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59A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FF36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1265867F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0B9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38F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092A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6A8ED4F4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81BD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1411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192EF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13296BEF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97D8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EEF8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2416E18" w14:textId="77777777" w:rsidR="00737D46" w:rsidRPr="003F594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59DA100C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61CD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D53C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5F31785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5E599342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882F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352A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47AE" w14:textId="77777777" w:rsidR="00737D46" w:rsidRPr="00334CD5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737D46" w14:paraId="4A43BA22" w14:textId="77777777" w:rsidTr="001E0A8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3BE5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8FC4" w14:textId="77777777" w:rsidR="00737D46" w:rsidRPr="007A417E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111284C" w14:textId="77777777" w:rsidR="00737D46" w:rsidRPr="003F5947" w:rsidRDefault="00737D46" w:rsidP="001E0A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234891FB" w14:textId="77777777" w:rsidR="00737D46" w:rsidRPr="007A417E" w:rsidRDefault="00737D46" w:rsidP="001E0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</w:tr>
    </w:tbl>
    <w:p w14:paraId="6902779C" w14:textId="77777777" w:rsidR="00737D46" w:rsidRDefault="00737D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737D46" w:rsidSect="001C6E98">
      <w:headerReference w:type="default" r:id="rId13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CE9" w14:textId="77777777" w:rsidR="00F21346" w:rsidRDefault="00250440">
      <w:r>
        <w:separator/>
      </w:r>
    </w:p>
  </w:endnote>
  <w:endnote w:type="continuationSeparator" w:id="0">
    <w:p w14:paraId="1E39BC82" w14:textId="77777777" w:rsidR="00F21346" w:rsidRDefault="002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419113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noProof/>
        <w:sz w:val="18"/>
        <w:szCs w:val="18"/>
        <w:bdr w:val="nil"/>
      </w:rPr>
    </w:sdtEndPr>
    <w:sdtContent>
      <w:p w14:paraId="269EE2AC" w14:textId="77777777" w:rsidR="001C6E98" w:rsidRPr="001C6E98" w:rsidRDefault="00250440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eastAsia="SimSun"/>
            <w:sz w:val="18"/>
            <w:szCs w:val="18"/>
            <w:bdr w:val="nil"/>
          </w:rPr>
        </w:pPr>
        <w:r w:rsidRPr="001C6E98">
          <w:rPr>
            <w:rFonts w:eastAsia="SimSun"/>
            <w:sz w:val="18"/>
            <w:szCs w:val="18"/>
            <w:bdr w:val="nil"/>
          </w:rPr>
          <w:fldChar w:fldCharType="begin"/>
        </w:r>
        <w:r w:rsidRPr="001C6E98">
          <w:rPr>
            <w:rFonts w:eastAsia="SimSun"/>
            <w:sz w:val="18"/>
            <w:szCs w:val="18"/>
            <w:bdr w:val="nil"/>
          </w:rPr>
          <w:instrText xml:space="preserve"> PAGE   \* MERGEFORMAT </w:instrText>
        </w:r>
        <w:r w:rsidRPr="001C6E98">
          <w:rPr>
            <w:rFonts w:eastAsia="SimSun"/>
            <w:sz w:val="18"/>
            <w:szCs w:val="18"/>
            <w:bdr w:val="nil"/>
          </w:rPr>
          <w:fldChar w:fldCharType="separate"/>
        </w:r>
        <w:r w:rsidRPr="001C6E98">
          <w:rPr>
            <w:rFonts w:eastAsia="SimSun"/>
            <w:noProof/>
            <w:sz w:val="18"/>
            <w:szCs w:val="18"/>
            <w:bdr w:val="nil"/>
          </w:rPr>
          <w:t>2</w:t>
        </w:r>
        <w:r w:rsidRPr="001C6E98">
          <w:rPr>
            <w:rFonts w:eastAsia="SimSun"/>
            <w:noProof/>
            <w:sz w:val="18"/>
            <w:szCs w:val="18"/>
            <w:bdr w:val="nil"/>
          </w:rPr>
          <w:fldChar w:fldCharType="end"/>
        </w:r>
      </w:p>
    </w:sdtContent>
  </w:sdt>
  <w:p w14:paraId="386AB202" w14:textId="77777777" w:rsidR="001C6E98" w:rsidRPr="00B35AE2" w:rsidRDefault="00250440" w:rsidP="00B35AE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35AE2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02988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noProof/>
        <w:sz w:val="18"/>
        <w:szCs w:val="18"/>
        <w:bdr w:val="nil"/>
      </w:rPr>
    </w:sdtEndPr>
    <w:sdtContent>
      <w:p w14:paraId="3FCD735E" w14:textId="77777777" w:rsidR="002B1E5B" w:rsidRDefault="00250440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eastAsia="SimSun"/>
            <w:noProof/>
            <w:sz w:val="18"/>
            <w:szCs w:val="18"/>
            <w:bdr w:val="nil"/>
          </w:rPr>
        </w:pPr>
        <w:r w:rsidRPr="001C6E98">
          <w:rPr>
            <w:rFonts w:eastAsia="SimSun"/>
            <w:sz w:val="18"/>
            <w:szCs w:val="18"/>
            <w:bdr w:val="nil"/>
          </w:rPr>
          <w:fldChar w:fldCharType="begin"/>
        </w:r>
        <w:r w:rsidRPr="001C6E98">
          <w:rPr>
            <w:rFonts w:eastAsia="SimSun"/>
            <w:sz w:val="18"/>
            <w:szCs w:val="18"/>
            <w:bdr w:val="nil"/>
          </w:rPr>
          <w:instrText xml:space="preserve"> PAGE   \* MERGEFORMAT </w:instrText>
        </w:r>
        <w:r w:rsidRPr="001C6E98">
          <w:rPr>
            <w:rFonts w:eastAsia="SimSun"/>
            <w:sz w:val="18"/>
            <w:szCs w:val="18"/>
            <w:bdr w:val="nil"/>
          </w:rPr>
          <w:fldChar w:fldCharType="separate"/>
        </w:r>
        <w:r w:rsidRPr="001C6E98">
          <w:rPr>
            <w:rFonts w:eastAsia="SimSun"/>
            <w:noProof/>
            <w:sz w:val="18"/>
            <w:szCs w:val="18"/>
            <w:bdr w:val="nil"/>
          </w:rPr>
          <w:t>2</w:t>
        </w:r>
        <w:r w:rsidRPr="001C6E98">
          <w:rPr>
            <w:rFonts w:eastAsia="SimSun"/>
            <w:noProof/>
            <w:sz w:val="18"/>
            <w:szCs w:val="18"/>
            <w:bdr w:val="nil"/>
          </w:rPr>
          <w:fldChar w:fldCharType="end"/>
        </w:r>
      </w:p>
      <w:p w14:paraId="60311CA2" w14:textId="77777777" w:rsidR="00CD7079" w:rsidRDefault="00737D46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ascii="Times New Roman" w:eastAsia="Times New Roman" w:hAnsi="Times New Roman" w:cs="Times New Roman"/>
            <w:noProof/>
            <w:sz w:val="18"/>
            <w:szCs w:val="18"/>
            <w:bdr w:val="nil"/>
          </w:rPr>
        </w:pPr>
      </w:p>
    </w:sdtContent>
  </w:sdt>
  <w:p w14:paraId="3F95352E" w14:textId="57246664" w:rsidR="001C6E98" w:rsidRPr="00CD7079" w:rsidRDefault="00CD7079" w:rsidP="00CD707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szCs w:val="18"/>
        <w:bdr w:val="nil"/>
      </w:rPr>
    </w:pPr>
    <w:r w:rsidRPr="00CD7079">
      <w:rPr>
        <w:rFonts w:eastAsia="Times New Roman"/>
        <w:noProof/>
        <w:sz w:val="14"/>
        <w:szCs w:val="18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A75B" w14:textId="77777777" w:rsidR="00B35AE2" w:rsidRDefault="00737D46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59EB" w14:textId="77777777" w:rsidR="00F21346" w:rsidRDefault="00250440">
      <w:r>
        <w:separator/>
      </w:r>
    </w:p>
  </w:footnote>
  <w:footnote w:type="continuationSeparator" w:id="0">
    <w:p w14:paraId="6F2B1369" w14:textId="77777777" w:rsidR="00F21346" w:rsidRDefault="0025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9664" w14:textId="77777777" w:rsidR="00B35AE2" w:rsidRDefault="00737D4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EDBE" w14:textId="77777777" w:rsidR="00B35AE2" w:rsidRDefault="00737D4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3903" w14:textId="77777777" w:rsidR="00B35AE2" w:rsidRDefault="00737D4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BEF2" w14:textId="77777777" w:rsidR="00814E85" w:rsidRDefault="00737D4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30B1969" w14:textId="77777777" w:rsidR="00814E85" w:rsidRDefault="00737D4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50"/>
    <w:rsid w:val="00043DB7"/>
    <w:rsid w:val="001053E1"/>
    <w:rsid w:val="00185673"/>
    <w:rsid w:val="001D7028"/>
    <w:rsid w:val="0023254F"/>
    <w:rsid w:val="00250440"/>
    <w:rsid w:val="002B1E5B"/>
    <w:rsid w:val="00381723"/>
    <w:rsid w:val="00415850"/>
    <w:rsid w:val="006B784F"/>
    <w:rsid w:val="00737D46"/>
    <w:rsid w:val="007D2D0A"/>
    <w:rsid w:val="00810ED7"/>
    <w:rsid w:val="00856510"/>
    <w:rsid w:val="0092657F"/>
    <w:rsid w:val="00937BAB"/>
    <w:rsid w:val="009A1654"/>
    <w:rsid w:val="00B63849"/>
    <w:rsid w:val="00CD7079"/>
    <w:rsid w:val="00F21346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B0D58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A957-19BE-4D8E-B805-171690C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1552</Characters>
  <Application>Microsoft Office Word</Application>
  <DocSecurity>0</DocSecurity>
  <Lines>155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5</cp:revision>
  <cp:lastPrinted>2014-05-29T07:40:00Z</cp:lastPrinted>
  <dcterms:created xsi:type="dcterms:W3CDTF">2022-06-08T13:44:00Z</dcterms:created>
  <dcterms:modified xsi:type="dcterms:W3CDTF">2022-06-09T03:09:00Z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9462816</vt:lpwstr>
  </property>
  <property fmtid="{D5CDD505-2E9C-101B-9397-08002B2CF9AE}" pid="4" name="JMSREQUIREDCHECKIN">
    <vt:lpwstr/>
  </property>
</Properties>
</file>