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CB7B" w14:textId="77777777" w:rsidR="00082795" w:rsidRPr="00EB6C22" w:rsidRDefault="000827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  <w:lang w:val="en-US"/>
        </w:rPr>
      </w:pPr>
    </w:p>
    <w:p w14:paraId="222F0BCC" w14:textId="77777777" w:rsidR="005D1766" w:rsidRDefault="00F43BB6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1E449FC" w14:textId="5C43724E" w:rsidR="00964388" w:rsidRDefault="00F43BB6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Births, Deaths and Marriages Registration (Fees) Determination 202</w:t>
      </w:r>
      <w:r w:rsidR="00613828">
        <w:rPr>
          <w:rFonts w:eastAsia="SimSun"/>
          <w:bdr w:val="nil"/>
        </w:rPr>
        <w:t>3</w:t>
      </w:r>
    </w:p>
    <w:p w14:paraId="2DF6F6DB" w14:textId="1DDBA5BD" w:rsidR="00964388" w:rsidRDefault="00F43BB6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</w:t>
      </w:r>
      <w:r w:rsidR="00613828">
        <w:rPr>
          <w:rFonts w:eastAsia="SimSun"/>
          <w:b/>
          <w:bCs/>
          <w:bdr w:val="nil"/>
        </w:rPr>
        <w:t>3</w:t>
      </w:r>
      <w:r w:rsidR="00071289">
        <w:rPr>
          <w:rFonts w:eastAsia="SimSun"/>
          <w:b/>
          <w:bCs/>
          <w:bdr w:val="nil"/>
        </w:rPr>
        <w:t>-</w:t>
      </w:r>
      <w:r w:rsidR="00AD1A9A">
        <w:rPr>
          <w:rFonts w:eastAsia="SimSun"/>
          <w:b/>
          <w:bCs/>
          <w:bdr w:val="nil"/>
        </w:rPr>
        <w:t>147</w:t>
      </w:r>
    </w:p>
    <w:p w14:paraId="7668ECC6" w14:textId="77777777" w:rsidR="00977E75" w:rsidRDefault="00F43BB6" w:rsidP="00977E7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>made under the</w:t>
      </w:r>
    </w:p>
    <w:p w14:paraId="32506822" w14:textId="77777777" w:rsidR="00CA56F7" w:rsidRPr="00902B6B" w:rsidRDefault="00F43BB6" w:rsidP="00977E7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/>
          <w:bdr w:val="nil"/>
        </w:rPr>
      </w:pPr>
      <w:r w:rsidRPr="00902B6B">
        <w:rPr>
          <w:rFonts w:eastAsia="SimSun"/>
          <w:b/>
          <w:snapToGrid w:val="0"/>
          <w:color w:val="000000"/>
          <w:sz w:val="20"/>
          <w:szCs w:val="20"/>
          <w:bdr w:val="nil"/>
        </w:rPr>
        <w:t>Births, Deaths and Marriages Registration Act 1997, s</w:t>
      </w:r>
      <w:r>
        <w:rPr>
          <w:rFonts w:eastAsia="SimSun"/>
          <w:b/>
          <w:snapToGrid w:val="0"/>
          <w:color w:val="000000"/>
          <w:sz w:val="20"/>
          <w:szCs w:val="20"/>
          <w:bdr w:val="nil"/>
        </w:rPr>
        <w:t>ection</w:t>
      </w:r>
      <w:r w:rsidRPr="00902B6B">
        <w:rPr>
          <w:rFonts w:eastAsia="SimSun"/>
          <w:b/>
          <w:snapToGrid w:val="0"/>
          <w:color w:val="000000"/>
          <w:sz w:val="20"/>
          <w:szCs w:val="20"/>
          <w:bdr w:val="nil"/>
        </w:rPr>
        <w:t xml:space="preserve"> 67 (</w:t>
      </w:r>
      <w:r w:rsidRPr="00902B6B">
        <w:rPr>
          <w:rFonts w:eastAsia="SimSun"/>
          <w:b/>
          <w:sz w:val="20"/>
          <w:szCs w:val="20"/>
          <w:bdr w:val="nil"/>
        </w:rPr>
        <w:t>Determination of fees)</w:t>
      </w:r>
    </w:p>
    <w:p w14:paraId="51B7B219" w14:textId="77777777" w:rsidR="00F47601" w:rsidRDefault="002F4D2E" w:rsidP="00CA56F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F384971" w14:textId="77777777" w:rsidR="00F47601" w:rsidRDefault="002F4D2E" w:rsidP="00CA56F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7D663E27" w14:textId="77777777" w:rsidR="00964388" w:rsidRDefault="00F43BB6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566B50A8" w14:textId="77777777" w:rsidR="00964388" w:rsidRDefault="002F4D2E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E022BD9" w14:textId="77777777" w:rsidR="00964388" w:rsidRDefault="002F4D2E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4591678" w14:textId="77777777" w:rsidR="00964388" w:rsidRDefault="00F43BB6" w:rsidP="001C60A1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48BFF680" w14:textId="77777777" w:rsidR="00964388" w:rsidRDefault="002F4D2E" w:rsidP="001C60A1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7605E7A" w14:textId="72BCD84E" w:rsidR="00EA3B8A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</w:t>
      </w:r>
      <w:r w:rsidR="00613828">
        <w:rPr>
          <w:rFonts w:ascii="Times New Roman" w:eastAsia="SimSun" w:hAnsi="Times New Roman" w:cs="Times New Roman"/>
          <w:bdr w:val="nil"/>
        </w:rPr>
        <w:t>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D129A3">
        <w:rPr>
          <w:rFonts w:ascii="Times New Roman" w:eastAsia="SimSun" w:hAnsi="Times New Roman" w:cs="Times New Roman"/>
          <w:i/>
          <w:iCs/>
          <w:bdr w:val="nil"/>
        </w:rPr>
        <w:t>Births,</w:t>
      </w:r>
      <w:r w:rsidRPr="000876BA">
        <w:rPr>
          <w:rFonts w:ascii="Times New Roman" w:eastAsia="SimSun" w:hAnsi="Times New Roman" w:cs="Times New Roman"/>
          <w:bdr w:val="nil"/>
        </w:rPr>
        <w:t xml:space="preserve"> </w:t>
      </w:r>
      <w:r w:rsidRPr="0059668D">
        <w:rPr>
          <w:rFonts w:ascii="Times New Roman" w:eastAsia="SimSun" w:hAnsi="Times New Roman" w:cs="Times New Roman"/>
          <w:i/>
          <w:iCs/>
          <w:bdr w:val="nil"/>
        </w:rPr>
        <w:t>Deaths and Marriages Registration</w:t>
      </w:r>
      <w:r w:rsidRPr="0059668D">
        <w:rPr>
          <w:rFonts w:eastAsia="SimSun"/>
          <w:i/>
          <w:iCs/>
          <w:bdr w:val="nil"/>
        </w:rPr>
        <w:t xml:space="preserve"> </w:t>
      </w:r>
      <w:r w:rsidRPr="0059668D">
        <w:rPr>
          <w:rFonts w:ascii="Times New Roman" w:eastAsia="SimSun" w:hAnsi="Times New Roman" w:cs="Times New Roman"/>
          <w:i/>
          <w:iCs/>
          <w:bdr w:val="nil"/>
        </w:rPr>
        <w:t xml:space="preserve">(Fees) Determination </w:t>
      </w:r>
      <w:r>
        <w:rPr>
          <w:rFonts w:ascii="Times New Roman" w:eastAsia="SimSun" w:hAnsi="Times New Roman" w:cs="Times New Roman"/>
          <w:i/>
          <w:iCs/>
          <w:bdr w:val="nil"/>
        </w:rPr>
        <w:t>202</w:t>
      </w:r>
      <w:r w:rsidR="00071289">
        <w:rPr>
          <w:rFonts w:ascii="Times New Roman" w:eastAsia="SimSun" w:hAnsi="Times New Roman" w:cs="Times New Roman"/>
          <w:i/>
          <w:iCs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DI202</w:t>
      </w:r>
      <w:r w:rsidR="00613828">
        <w:rPr>
          <w:rFonts w:ascii="Times New Roman" w:eastAsia="SimSun" w:hAnsi="Times New Roman" w:cs="Times New Roman"/>
          <w:bdr w:val="nil"/>
        </w:rPr>
        <w:t>2-88</w:t>
      </w:r>
      <w:r w:rsidRPr="00C96D5F">
        <w:rPr>
          <w:rFonts w:ascii="Times New Roman" w:eastAsia="SimSun" w:hAnsi="Times New Roman" w:cs="Times New Roman"/>
          <w:bdr w:val="nil"/>
        </w:rPr>
        <w:t xml:space="preserve">. </w:t>
      </w:r>
    </w:p>
    <w:p w14:paraId="171516DC" w14:textId="77777777" w:rsidR="00EA3B8A" w:rsidRDefault="002F4D2E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1DAF3488" w14:textId="77777777" w:rsidR="00FD2A3B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3.</w:t>
      </w:r>
      <w:r w:rsidR="00071289">
        <w:rPr>
          <w:rFonts w:ascii="Times New Roman" w:eastAsia="SimSun" w:hAnsi="Times New Roman" w:cs="Times New Roman"/>
          <w:bdr w:val="nil"/>
        </w:rPr>
        <w:t>7</w:t>
      </w:r>
      <w:r>
        <w:rPr>
          <w:rFonts w:ascii="Times New Roman" w:eastAsia="SimSun" w:hAnsi="Times New Roman" w:cs="Times New Roman"/>
          <w:bdr w:val="nil"/>
        </w:rPr>
        <w:t>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</w:t>
      </w:r>
    </w:p>
    <w:p w14:paraId="53722406" w14:textId="77777777" w:rsidR="00FD2A3B" w:rsidRDefault="00FD2A3B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1F1AB3AA" w14:textId="657EFB0E" w:rsidR="00EA3B8A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This approach aligns with the 202</w:t>
      </w:r>
      <w:r w:rsidR="00B93DC7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5E6B4E02" w14:textId="77777777" w:rsidR="00EA3B8A" w:rsidRDefault="002F4D2E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559C86FB" w14:textId="77777777" w:rsidR="0038380C" w:rsidRPr="0038380C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sectPr w:rsidR="0038380C" w:rsidRPr="0038380C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667E" w14:textId="77777777" w:rsidR="00347FED" w:rsidRDefault="00347FED">
      <w:r>
        <w:separator/>
      </w:r>
    </w:p>
  </w:endnote>
  <w:endnote w:type="continuationSeparator" w:id="0">
    <w:p w14:paraId="0D53A307" w14:textId="77777777" w:rsidR="00347FED" w:rsidRDefault="003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FD97" w14:textId="77777777" w:rsidR="002B2BE8" w:rsidRPr="002B2BE8" w:rsidRDefault="00F43BB6" w:rsidP="002B2BE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2B2BE8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78A5" w14:textId="1205BED6" w:rsidR="002B2BE8" w:rsidRPr="002F4D2E" w:rsidRDefault="002F4D2E" w:rsidP="002F4D2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2F4D2E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EFAC" w14:textId="77777777" w:rsidR="002B2BE8" w:rsidRDefault="002F4D2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2B3" w14:textId="77777777" w:rsidR="00347FED" w:rsidRDefault="00347FED">
      <w:r>
        <w:separator/>
      </w:r>
    </w:p>
  </w:footnote>
  <w:footnote w:type="continuationSeparator" w:id="0">
    <w:p w14:paraId="48F6FAB6" w14:textId="77777777" w:rsidR="00347FED" w:rsidRDefault="0034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5B5" w14:textId="77777777" w:rsidR="00DC4375" w:rsidRDefault="002F4D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A0F18E7" w14:textId="77777777" w:rsidR="00DC4375" w:rsidRDefault="002F4D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713" w14:textId="77777777" w:rsidR="00DC4375" w:rsidRDefault="002F4D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683DB14" w14:textId="77777777" w:rsidR="00DC4375" w:rsidRDefault="002F4D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EF12" w14:textId="77777777" w:rsidR="002B2BE8" w:rsidRDefault="002F4D2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95"/>
    <w:rsid w:val="000645EC"/>
    <w:rsid w:val="00071289"/>
    <w:rsid w:val="00082795"/>
    <w:rsid w:val="001A382E"/>
    <w:rsid w:val="002037EC"/>
    <w:rsid w:val="002F4D2E"/>
    <w:rsid w:val="00347FED"/>
    <w:rsid w:val="00460FE2"/>
    <w:rsid w:val="004A482D"/>
    <w:rsid w:val="004D2EC3"/>
    <w:rsid w:val="00522EAF"/>
    <w:rsid w:val="00601E25"/>
    <w:rsid w:val="00613828"/>
    <w:rsid w:val="0065489C"/>
    <w:rsid w:val="007C3D08"/>
    <w:rsid w:val="007C772F"/>
    <w:rsid w:val="007F2478"/>
    <w:rsid w:val="00823329"/>
    <w:rsid w:val="00884A83"/>
    <w:rsid w:val="009E670B"/>
    <w:rsid w:val="00AA5F12"/>
    <w:rsid w:val="00AD1A9A"/>
    <w:rsid w:val="00B131C1"/>
    <w:rsid w:val="00B93DC7"/>
    <w:rsid w:val="00BE1E99"/>
    <w:rsid w:val="00C60A76"/>
    <w:rsid w:val="00C75CA3"/>
    <w:rsid w:val="00C835D4"/>
    <w:rsid w:val="00C87B21"/>
    <w:rsid w:val="00CA64A5"/>
    <w:rsid w:val="00CD74D0"/>
    <w:rsid w:val="00D129A3"/>
    <w:rsid w:val="00EB6C22"/>
    <w:rsid w:val="00F22390"/>
    <w:rsid w:val="00F43BB6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59C33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A482D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C87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7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B21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7B21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EE2-E07C-42D9-B27E-9247A4B9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2021-04-08T06:45:00Z</cp:lastPrinted>
  <dcterms:created xsi:type="dcterms:W3CDTF">2023-06-22T01:49:00Z</dcterms:created>
  <dcterms:modified xsi:type="dcterms:W3CDTF">2023-06-22T01:49:00Z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9481739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