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5" w:rsidRDefault="008936B5">
      <w:pP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8936B5" w:rsidRDefault="005D1D74">
      <w:pPr>
        <w:pStyle w:val="Billname"/>
        <w:spacing w:before="700"/>
      </w:pPr>
      <w:r w:rsidRPr="00FD310A">
        <w:t xml:space="preserve">Medicines, Poisons and Therapeutic Goods </w:t>
      </w:r>
      <w:r w:rsidR="007C7805">
        <w:t>(Public Event</w:t>
      </w:r>
      <w:r w:rsidR="00DB248A">
        <w:t xml:space="preserve"> for K</w:t>
      </w:r>
      <w:r w:rsidR="00DB248A" w:rsidRPr="00FD310A">
        <w:t>ava Exemption</w:t>
      </w:r>
      <w:r w:rsidR="00DB248A">
        <w:t xml:space="preserve">) </w:t>
      </w:r>
      <w:r w:rsidR="007C7805">
        <w:t>Declaration </w:t>
      </w:r>
      <w:r w:rsidR="003C0880" w:rsidRPr="00FD310A">
        <w:t>20</w:t>
      </w:r>
      <w:r w:rsidR="00D73CCB" w:rsidRPr="00FD310A">
        <w:t>1</w:t>
      </w:r>
      <w:r w:rsidR="00817C11">
        <w:t>8</w:t>
      </w:r>
      <w:r w:rsidR="00DB248A">
        <w:t> </w:t>
      </w:r>
      <w:r w:rsidRPr="00FD310A">
        <w:t>(No</w:t>
      </w:r>
      <w:r w:rsidR="00817C11">
        <w:t xml:space="preserve"> 1</w:t>
      </w:r>
      <w:r w:rsidRPr="00FD310A">
        <w:t>)</w:t>
      </w:r>
    </w:p>
    <w:p w:rsidR="008936B5" w:rsidRDefault="003C0880">
      <w:pPr>
        <w:spacing w:before="240" w:after="60"/>
        <w:rPr>
          <w:rFonts w:ascii="Arial" w:hAnsi="Arial" w:cs="Arial"/>
          <w:b/>
          <w:bCs/>
          <w:vertAlign w:val="superscript"/>
        </w:rPr>
      </w:pPr>
      <w:r>
        <w:rPr>
          <w:rFonts w:ascii="Arial" w:hAnsi="Arial" w:cs="Arial"/>
          <w:b/>
          <w:bCs/>
        </w:rPr>
        <w:t>Notifiable instrument NI201</w:t>
      </w:r>
      <w:r w:rsidR="00CF4026">
        <w:rPr>
          <w:rFonts w:ascii="Arial" w:hAnsi="Arial" w:cs="Arial"/>
          <w:b/>
          <w:bCs/>
        </w:rPr>
        <w:t>8</w:t>
      </w:r>
      <w:r w:rsidR="008936B5">
        <w:rPr>
          <w:rFonts w:ascii="Arial" w:hAnsi="Arial" w:cs="Arial"/>
          <w:b/>
          <w:bCs/>
        </w:rPr>
        <w:t>–</w:t>
      </w:r>
      <w:r w:rsidR="00122D27">
        <w:rPr>
          <w:rFonts w:ascii="Arial" w:hAnsi="Arial" w:cs="Arial"/>
          <w:b/>
          <w:bCs/>
        </w:rPr>
        <w:t>711</w:t>
      </w:r>
    </w:p>
    <w:p w:rsidR="008936B5" w:rsidRDefault="008936B5">
      <w:pPr>
        <w:pStyle w:val="madeunder"/>
        <w:spacing w:before="240" w:after="120"/>
      </w:pPr>
      <w:r>
        <w:t>mad</w:t>
      </w:r>
      <w:r w:rsidR="006D50C5">
        <w:t xml:space="preserve">e under the </w:t>
      </w:r>
    </w:p>
    <w:p w:rsidR="008936B5" w:rsidRDefault="005D1D74">
      <w:pPr>
        <w:pStyle w:val="CoverActName"/>
      </w:pPr>
      <w:r w:rsidRPr="005D1D74">
        <w:rPr>
          <w:rFonts w:cs="Arial"/>
          <w:sz w:val="20"/>
        </w:rPr>
        <w:t xml:space="preserve">Medicines, Poisons and Therapeutic Goods </w:t>
      </w:r>
      <w:r w:rsidR="005944F0">
        <w:rPr>
          <w:rFonts w:cs="Arial"/>
          <w:sz w:val="20"/>
        </w:rPr>
        <w:t>Regulation 2008</w:t>
      </w:r>
      <w:r w:rsidR="008936B5">
        <w:rPr>
          <w:rFonts w:cs="Arial"/>
          <w:sz w:val="20"/>
        </w:rPr>
        <w:t xml:space="preserve">, </w:t>
      </w:r>
      <w:r w:rsidRPr="005D1D74">
        <w:rPr>
          <w:rFonts w:cs="Arial"/>
          <w:sz w:val="20"/>
        </w:rPr>
        <w:t xml:space="preserve">s </w:t>
      </w:r>
      <w:r w:rsidR="000D11ED">
        <w:rPr>
          <w:rFonts w:cs="Arial"/>
          <w:sz w:val="20"/>
        </w:rPr>
        <w:t>864</w:t>
      </w:r>
      <w:r w:rsidR="00E14619">
        <w:rPr>
          <w:rFonts w:cs="Arial"/>
          <w:sz w:val="20"/>
        </w:rPr>
        <w:t xml:space="preserve"> </w:t>
      </w:r>
      <w:r w:rsidR="00E14619" w:rsidRPr="00883988">
        <w:rPr>
          <w:rFonts w:cs="Arial"/>
          <w:sz w:val="20"/>
        </w:rPr>
        <w:t>(Exemption of piper methysticum (kava)—Act, s 190 (1) (a))</w:t>
      </w:r>
    </w:p>
    <w:p w:rsidR="008936B5" w:rsidRDefault="008936B5">
      <w:pPr>
        <w:pStyle w:val="N-line3"/>
        <w:pBdr>
          <w:bottom w:val="none" w:sz="0" w:space="0" w:color="auto"/>
        </w:pBdr>
      </w:pPr>
    </w:p>
    <w:p w:rsidR="008936B5" w:rsidRPr="00F35594" w:rsidRDefault="008936B5">
      <w:pPr>
        <w:pStyle w:val="N-line3"/>
        <w:pBdr>
          <w:top w:val="single" w:sz="12" w:space="1" w:color="auto"/>
          <w:bottom w:val="none" w:sz="0" w:space="0" w:color="auto"/>
        </w:pBdr>
        <w:rPr>
          <w:rFonts w:ascii="Arial Narrow" w:hAnsi="Arial Narrow"/>
        </w:rPr>
      </w:pPr>
    </w:p>
    <w:p w:rsidR="008936B5" w:rsidRPr="00F35594" w:rsidRDefault="008936B5">
      <w:pPr>
        <w:spacing w:before="60" w:after="60"/>
        <w:ind w:left="720" w:hanging="720"/>
        <w:rPr>
          <w:rFonts w:ascii="Arial Narrow" w:hAnsi="Arial Narrow" w:cs="Arial"/>
          <w:b/>
          <w:bCs/>
        </w:rPr>
      </w:pPr>
      <w:r w:rsidRPr="00F35594">
        <w:rPr>
          <w:rFonts w:ascii="Arial Narrow" w:hAnsi="Arial Narrow" w:cs="Arial"/>
          <w:b/>
          <w:bCs/>
        </w:rPr>
        <w:t>1</w:t>
      </w:r>
      <w:r w:rsidRPr="00F35594">
        <w:rPr>
          <w:rFonts w:ascii="Arial Narrow" w:hAnsi="Arial Narrow" w:cs="Arial"/>
          <w:b/>
          <w:bCs/>
        </w:rPr>
        <w:tab/>
      </w:r>
      <w:r w:rsidRPr="00B25FCC">
        <w:rPr>
          <w:rFonts w:ascii="Arial" w:hAnsi="Arial" w:cs="Arial"/>
          <w:b/>
          <w:bCs/>
        </w:rPr>
        <w:t>Name of instrument</w:t>
      </w:r>
    </w:p>
    <w:p w:rsidR="008936B5" w:rsidRPr="00B25FCC" w:rsidRDefault="008936B5">
      <w:pPr>
        <w:spacing w:before="80" w:after="60"/>
        <w:ind w:left="720"/>
      </w:pPr>
      <w:r w:rsidRPr="00B25FCC">
        <w:t xml:space="preserve">This instrument is the </w:t>
      </w:r>
      <w:r w:rsidR="005D1D74" w:rsidRPr="00E14619">
        <w:rPr>
          <w:i/>
          <w:iCs/>
        </w:rPr>
        <w:t xml:space="preserve">Medicines, Poisons and Therapeutic Goods </w:t>
      </w:r>
      <w:r w:rsidR="00DB248A" w:rsidRPr="00E14619">
        <w:rPr>
          <w:i/>
          <w:iCs/>
        </w:rPr>
        <w:t xml:space="preserve">(Public Event for </w:t>
      </w:r>
      <w:r w:rsidR="00654CF4" w:rsidRPr="00E14619">
        <w:rPr>
          <w:i/>
          <w:iCs/>
        </w:rPr>
        <w:t>Kava Exemption</w:t>
      </w:r>
      <w:r w:rsidR="00DB248A" w:rsidRPr="00E14619">
        <w:rPr>
          <w:i/>
          <w:iCs/>
        </w:rPr>
        <w:t>) Declaration </w:t>
      </w:r>
      <w:r w:rsidR="003C0880" w:rsidRPr="00E14619">
        <w:rPr>
          <w:i/>
          <w:iCs/>
        </w:rPr>
        <w:t>201</w:t>
      </w:r>
      <w:r w:rsidR="00817C11">
        <w:rPr>
          <w:i/>
          <w:iCs/>
        </w:rPr>
        <w:t>8</w:t>
      </w:r>
      <w:r w:rsidR="00DB248A" w:rsidRPr="00E14619">
        <w:rPr>
          <w:i/>
          <w:iCs/>
        </w:rPr>
        <w:t> </w:t>
      </w:r>
      <w:r w:rsidR="005D1D74" w:rsidRPr="00E14619">
        <w:rPr>
          <w:i/>
          <w:iCs/>
        </w:rPr>
        <w:t>(No</w:t>
      </w:r>
      <w:r w:rsidR="00817C11">
        <w:rPr>
          <w:i/>
          <w:iCs/>
        </w:rPr>
        <w:t xml:space="preserve"> 1)</w:t>
      </w:r>
      <w:r w:rsidRPr="00B25FCC">
        <w:rPr>
          <w:bCs/>
          <w:iCs/>
        </w:rPr>
        <w:t>.</w:t>
      </w:r>
    </w:p>
    <w:p w:rsidR="008936B5" w:rsidRPr="00F35594" w:rsidRDefault="008936B5">
      <w:pPr>
        <w:spacing w:before="240" w:after="60"/>
        <w:ind w:left="720" w:hanging="720"/>
        <w:rPr>
          <w:rFonts w:ascii="Arial Narrow" w:hAnsi="Arial Narrow" w:cs="Arial"/>
          <w:b/>
          <w:bCs/>
        </w:rPr>
      </w:pPr>
      <w:r w:rsidRPr="00F35594">
        <w:rPr>
          <w:rFonts w:ascii="Arial Narrow" w:hAnsi="Arial Narrow" w:cs="Arial"/>
          <w:b/>
          <w:bCs/>
        </w:rPr>
        <w:t>2</w:t>
      </w:r>
      <w:r w:rsidRPr="00F35594">
        <w:rPr>
          <w:rFonts w:ascii="Arial Narrow" w:hAnsi="Arial Narrow" w:cs="Arial"/>
          <w:b/>
          <w:bCs/>
        </w:rPr>
        <w:tab/>
      </w:r>
      <w:r w:rsidRPr="00B25FCC">
        <w:rPr>
          <w:rFonts w:ascii="Arial" w:hAnsi="Arial" w:cs="Arial"/>
          <w:b/>
          <w:bCs/>
        </w:rPr>
        <w:t xml:space="preserve">Commencement </w:t>
      </w:r>
    </w:p>
    <w:p w:rsidR="0098279C" w:rsidRDefault="008936B5" w:rsidP="00A57A67">
      <w:pPr>
        <w:spacing w:before="80" w:after="60"/>
        <w:ind w:left="720"/>
      </w:pPr>
      <w:r w:rsidRPr="00B25FCC">
        <w:t xml:space="preserve">This instrument commences on </w:t>
      </w:r>
      <w:r w:rsidR="005D1D74" w:rsidRPr="00B25FCC">
        <w:t>the day after notification</w:t>
      </w:r>
      <w:r w:rsidRPr="00B25FCC">
        <w:t xml:space="preserve">. </w:t>
      </w:r>
    </w:p>
    <w:p w:rsidR="004B24A2" w:rsidRPr="00F35594" w:rsidRDefault="004B24A2" w:rsidP="004B24A2">
      <w:pPr>
        <w:spacing w:before="240" w:after="60"/>
        <w:ind w:left="720" w:hanging="720"/>
        <w:rPr>
          <w:rFonts w:ascii="Arial Narrow" w:hAnsi="Arial Narrow" w:cs="Arial"/>
          <w:b/>
          <w:bCs/>
        </w:rPr>
      </w:pPr>
      <w:r>
        <w:rPr>
          <w:rFonts w:ascii="Arial Narrow" w:hAnsi="Arial Narrow" w:cs="Arial"/>
          <w:b/>
          <w:bCs/>
        </w:rPr>
        <w:t>3</w:t>
      </w:r>
      <w:r w:rsidRPr="00F35594">
        <w:rPr>
          <w:rFonts w:ascii="Arial Narrow" w:hAnsi="Arial Narrow" w:cs="Arial"/>
          <w:b/>
          <w:bCs/>
        </w:rPr>
        <w:tab/>
      </w:r>
      <w:r w:rsidR="003C6177">
        <w:rPr>
          <w:rFonts w:ascii="Arial" w:hAnsi="Arial" w:cs="Arial"/>
          <w:b/>
          <w:bCs/>
        </w:rPr>
        <w:t>Expiry</w:t>
      </w:r>
    </w:p>
    <w:p w:rsidR="004B24A2" w:rsidRDefault="004B24A2" w:rsidP="004B24A2">
      <w:pPr>
        <w:spacing w:before="80" w:after="60"/>
        <w:ind w:left="720"/>
      </w:pPr>
      <w:r w:rsidRPr="00B25FCC">
        <w:t xml:space="preserve">This instrument </w:t>
      </w:r>
      <w:r w:rsidR="004F3723">
        <w:t>expires 3 years after the date of commencement</w:t>
      </w:r>
      <w:r>
        <w:t>.</w:t>
      </w:r>
      <w:r w:rsidRPr="00B25FCC">
        <w:t xml:space="preserve"> </w:t>
      </w:r>
    </w:p>
    <w:p w:rsidR="008936B5" w:rsidRPr="00F35594" w:rsidRDefault="004B24A2" w:rsidP="0062579C">
      <w:pPr>
        <w:spacing w:before="240" w:after="60"/>
        <w:ind w:left="720" w:hanging="720"/>
        <w:rPr>
          <w:rFonts w:ascii="Arial Narrow" w:hAnsi="Arial Narrow" w:cs="Arial"/>
          <w:b/>
          <w:bCs/>
        </w:rPr>
      </w:pPr>
      <w:r>
        <w:rPr>
          <w:rFonts w:ascii="Arial Narrow" w:hAnsi="Arial Narrow" w:cs="Arial"/>
          <w:b/>
          <w:bCs/>
        </w:rPr>
        <w:t>4</w:t>
      </w:r>
      <w:r w:rsidR="008936B5" w:rsidRPr="00F35594">
        <w:rPr>
          <w:rFonts w:ascii="Arial Narrow" w:hAnsi="Arial Narrow" w:cs="Arial"/>
          <w:b/>
          <w:bCs/>
        </w:rPr>
        <w:tab/>
      </w:r>
      <w:r w:rsidR="00C30BBA" w:rsidRPr="00B25FCC">
        <w:rPr>
          <w:rFonts w:ascii="Arial" w:hAnsi="Arial" w:cs="Arial"/>
          <w:b/>
          <w:bCs/>
        </w:rPr>
        <w:t>Declared public event</w:t>
      </w:r>
    </w:p>
    <w:p w:rsidR="00C30BBA" w:rsidRPr="00B25FCC" w:rsidRDefault="00C12266" w:rsidP="00B25FCC">
      <w:pPr>
        <w:spacing w:before="80" w:after="60"/>
        <w:ind w:left="720"/>
      </w:pPr>
      <w:r w:rsidRPr="00B25FCC">
        <w:t xml:space="preserve">I declare the </w:t>
      </w:r>
      <w:r w:rsidR="00A02BE8">
        <w:t xml:space="preserve">activities of the </w:t>
      </w:r>
      <w:r w:rsidR="00A57A67">
        <w:t>Toe Ta</w:t>
      </w:r>
      <w:r w:rsidR="00A02BE8">
        <w:t>latalanoa (Tongan) congregation</w:t>
      </w:r>
      <w:r w:rsidR="00A57A67">
        <w:t xml:space="preserve"> at Canberra City Uniting Church</w:t>
      </w:r>
      <w:r w:rsidRPr="00B25FCC">
        <w:t xml:space="preserve"> to be a public event to which the kava exemption applies.</w:t>
      </w:r>
    </w:p>
    <w:p w:rsidR="00C30BBA" w:rsidRPr="00F35594" w:rsidRDefault="004B24A2" w:rsidP="00C30BBA">
      <w:pPr>
        <w:spacing w:before="240" w:after="60"/>
        <w:ind w:left="720" w:hanging="720"/>
        <w:rPr>
          <w:rFonts w:ascii="Arial Narrow" w:hAnsi="Arial Narrow" w:cs="Arial"/>
          <w:b/>
          <w:bCs/>
        </w:rPr>
      </w:pPr>
      <w:r>
        <w:rPr>
          <w:rFonts w:ascii="Arial Narrow" w:hAnsi="Arial Narrow" w:cs="Arial"/>
          <w:b/>
          <w:bCs/>
        </w:rPr>
        <w:t>5</w:t>
      </w:r>
      <w:r w:rsidR="00C30BBA" w:rsidRPr="00F35594">
        <w:rPr>
          <w:rFonts w:ascii="Arial Narrow" w:hAnsi="Arial Narrow" w:cs="Arial"/>
          <w:b/>
          <w:bCs/>
        </w:rPr>
        <w:tab/>
      </w:r>
      <w:r w:rsidR="007D6215" w:rsidRPr="00B25FCC">
        <w:rPr>
          <w:rFonts w:ascii="Arial" w:hAnsi="Arial" w:cs="Arial"/>
          <w:b/>
          <w:bCs/>
        </w:rPr>
        <w:t>Conditions imposed</w:t>
      </w:r>
    </w:p>
    <w:p w:rsidR="00C30BBA" w:rsidRPr="00B25FCC" w:rsidRDefault="00E14619" w:rsidP="00C30BBA">
      <w:pPr>
        <w:spacing w:before="80"/>
        <w:ind w:left="720"/>
      </w:pPr>
      <w:r w:rsidRPr="00E14619">
        <w:t>T</w:t>
      </w:r>
      <w:r w:rsidR="00C30BBA" w:rsidRPr="00E14619">
        <w:t>he</w:t>
      </w:r>
      <w:r w:rsidR="00C30BBA" w:rsidRPr="00B25FCC">
        <w:t xml:space="preserve"> following </w:t>
      </w:r>
      <w:r w:rsidR="00427F7B" w:rsidRPr="00B25FCC">
        <w:t xml:space="preserve">conditions </w:t>
      </w:r>
      <w:r w:rsidRPr="00883988">
        <w:t>apply to the exemption fo</w:t>
      </w:r>
      <w:r w:rsidR="00883988">
        <w:t>r</w:t>
      </w:r>
      <w:r w:rsidR="00427F7B" w:rsidRPr="00B25FCC">
        <w:t xml:space="preserve"> the public</w:t>
      </w:r>
      <w:r w:rsidR="00427F7B" w:rsidRPr="00883988">
        <w:t xml:space="preserve"> event</w:t>
      </w:r>
      <w:r w:rsidR="00C30BBA" w:rsidRPr="00B25FCC">
        <w:t>:</w:t>
      </w:r>
    </w:p>
    <w:p w:rsidR="00F35594" w:rsidRPr="00B25FCC" w:rsidRDefault="004B24A2" w:rsidP="00F35594">
      <w:pPr>
        <w:spacing w:before="240" w:after="60"/>
        <w:ind w:left="1440" w:hanging="720"/>
        <w:rPr>
          <w:rFonts w:ascii="Arial" w:hAnsi="Arial" w:cs="Arial"/>
          <w:b/>
          <w:bCs/>
        </w:rPr>
      </w:pPr>
      <w:r>
        <w:rPr>
          <w:rFonts w:ascii="Arial" w:hAnsi="Arial" w:cs="Arial"/>
          <w:b/>
          <w:bCs/>
        </w:rPr>
        <w:t>5</w:t>
      </w:r>
      <w:r w:rsidR="00F35594" w:rsidRPr="00B25FCC">
        <w:rPr>
          <w:rFonts w:ascii="Arial" w:hAnsi="Arial" w:cs="Arial"/>
          <w:b/>
          <w:bCs/>
        </w:rPr>
        <w:t>.</w:t>
      </w:r>
      <w:r w:rsidR="00C61276" w:rsidRPr="00B25FCC">
        <w:rPr>
          <w:rFonts w:ascii="Arial" w:hAnsi="Arial" w:cs="Arial"/>
          <w:b/>
          <w:bCs/>
        </w:rPr>
        <w:t>1</w:t>
      </w:r>
      <w:r w:rsidR="00F35594" w:rsidRPr="00B25FCC">
        <w:rPr>
          <w:rFonts w:ascii="Arial" w:hAnsi="Arial" w:cs="Arial"/>
          <w:b/>
          <w:bCs/>
        </w:rPr>
        <w:tab/>
      </w:r>
      <w:r w:rsidR="00A91598" w:rsidRPr="00B25FCC">
        <w:rPr>
          <w:rFonts w:ascii="Arial" w:hAnsi="Arial" w:cs="Arial"/>
          <w:b/>
          <w:bCs/>
        </w:rPr>
        <w:t>Supply of kava</w:t>
      </w:r>
    </w:p>
    <w:p w:rsidR="00A91598" w:rsidRPr="00B25FCC" w:rsidRDefault="00A91598" w:rsidP="003D6158">
      <w:pPr>
        <w:pStyle w:val="ListParagraph"/>
        <w:numPr>
          <w:ilvl w:val="0"/>
          <w:numId w:val="27"/>
        </w:numPr>
      </w:pPr>
      <w:r w:rsidRPr="00B25FCC">
        <w:t xml:space="preserve">Kava is </w:t>
      </w:r>
      <w:r w:rsidR="0098279C">
        <w:t xml:space="preserve">permitted to be served </w:t>
      </w:r>
      <w:r w:rsidR="003408E1">
        <w:t xml:space="preserve">to members of the public </w:t>
      </w:r>
      <w:r w:rsidR="007A4583">
        <w:t>at the event</w:t>
      </w:r>
      <w:r w:rsidRPr="00B25FCC">
        <w:t>.</w:t>
      </w:r>
    </w:p>
    <w:p w:rsidR="00A91598" w:rsidRPr="00B25FCC" w:rsidRDefault="00A91598" w:rsidP="00A91598">
      <w:pPr>
        <w:ind w:left="360"/>
      </w:pPr>
    </w:p>
    <w:p w:rsidR="00A57A67" w:rsidRDefault="00A91598" w:rsidP="003D6158">
      <w:pPr>
        <w:pStyle w:val="ListParagraph"/>
        <w:numPr>
          <w:ilvl w:val="0"/>
          <w:numId w:val="27"/>
        </w:numPr>
      </w:pPr>
      <w:r w:rsidRPr="00B25FCC">
        <w:t>Kava is to be served from a traditional kava bowl</w:t>
      </w:r>
      <w:r w:rsidR="00A57A67">
        <w:t xml:space="preserve"> or ‘kumete’. </w:t>
      </w:r>
    </w:p>
    <w:p w:rsidR="00A02BE8" w:rsidRDefault="00A02BE8" w:rsidP="00A02BE8">
      <w:pPr>
        <w:pStyle w:val="ListParagraph"/>
        <w:ind w:left="1080"/>
      </w:pPr>
    </w:p>
    <w:p w:rsidR="00A02BE8" w:rsidRDefault="00A02BE8" w:rsidP="003D6158">
      <w:pPr>
        <w:pStyle w:val="ListParagraph"/>
        <w:numPr>
          <w:ilvl w:val="0"/>
          <w:numId w:val="27"/>
        </w:numPr>
      </w:pPr>
      <w:r>
        <w:t>Kava may be served into traditional kava cups (such as those made from coconut shells) however these are not to be shared amongst members of the congregation or public.</w:t>
      </w:r>
    </w:p>
    <w:p w:rsidR="00A02BE8" w:rsidRDefault="00A02BE8" w:rsidP="00A02BE8">
      <w:pPr>
        <w:pStyle w:val="ListParagraph"/>
        <w:ind w:left="1080"/>
      </w:pPr>
    </w:p>
    <w:p w:rsidR="00A02BE8" w:rsidRDefault="00A02BE8" w:rsidP="00A02BE8">
      <w:pPr>
        <w:pStyle w:val="ListParagraph"/>
        <w:numPr>
          <w:ilvl w:val="0"/>
          <w:numId w:val="27"/>
        </w:numPr>
      </w:pPr>
      <w:r>
        <w:t>Single use cups must be made available for use by members of the public at all times when kava is being served.</w:t>
      </w:r>
    </w:p>
    <w:p w:rsidR="00FA0BEF" w:rsidRPr="00B25FCC" w:rsidRDefault="00FA0BEF" w:rsidP="00A57A67"/>
    <w:p w:rsidR="000E26BE" w:rsidRPr="00B25FCC" w:rsidRDefault="000E26BE" w:rsidP="000E26BE">
      <w:pPr>
        <w:pStyle w:val="ListParagraph"/>
        <w:numPr>
          <w:ilvl w:val="0"/>
          <w:numId w:val="27"/>
        </w:numPr>
      </w:pPr>
      <w:r w:rsidRPr="00B25FCC">
        <w:lastRenderedPageBreak/>
        <w:t xml:space="preserve">Kava is </w:t>
      </w:r>
      <w:r w:rsidR="00A57A67">
        <w:t xml:space="preserve">only to be supplied and </w:t>
      </w:r>
      <w:r w:rsidRPr="00B25FCC">
        <w:t xml:space="preserve">consumed </w:t>
      </w:r>
      <w:r w:rsidR="00A57A67">
        <w:t>within the Riley Hall at Canberra City Uniting Church</w:t>
      </w:r>
      <w:r w:rsidRPr="00B25FCC">
        <w:t>.</w:t>
      </w:r>
    </w:p>
    <w:p w:rsidR="00C61276" w:rsidRPr="00B25FCC" w:rsidRDefault="00C61276" w:rsidP="00C61276">
      <w:pPr>
        <w:pStyle w:val="ListParagraph"/>
      </w:pPr>
    </w:p>
    <w:p w:rsidR="00C61276" w:rsidRPr="00B25FCC" w:rsidRDefault="00C61276" w:rsidP="003D6158">
      <w:pPr>
        <w:pStyle w:val="ListParagraph"/>
        <w:numPr>
          <w:ilvl w:val="0"/>
          <w:numId w:val="27"/>
        </w:numPr>
      </w:pPr>
      <w:r w:rsidRPr="00B25FCC">
        <w:t>Kava is not to be supplied to persons under the age of eighteen.</w:t>
      </w:r>
    </w:p>
    <w:p w:rsidR="00FA0BEF" w:rsidRPr="00B25FCC" w:rsidRDefault="00FA0BEF">
      <w:pPr>
        <w:pStyle w:val="ListParagraph"/>
      </w:pPr>
    </w:p>
    <w:p w:rsidR="000E26BE" w:rsidRPr="00B25FCC" w:rsidRDefault="000E26BE" w:rsidP="000E26BE">
      <w:pPr>
        <w:pStyle w:val="ListParagraph"/>
        <w:numPr>
          <w:ilvl w:val="0"/>
          <w:numId w:val="27"/>
        </w:numPr>
      </w:pPr>
      <w:r w:rsidRPr="00B25FCC">
        <w:t>Kava is only to be supplied for free.</w:t>
      </w:r>
    </w:p>
    <w:p w:rsidR="00C61276" w:rsidRPr="00B25FCC" w:rsidRDefault="00C61276" w:rsidP="00C61276">
      <w:pPr>
        <w:pStyle w:val="ListParagraph"/>
      </w:pPr>
    </w:p>
    <w:p w:rsidR="003408E1" w:rsidRDefault="00A02ADD" w:rsidP="00FE2A07">
      <w:pPr>
        <w:pStyle w:val="ListParagraph"/>
        <w:numPr>
          <w:ilvl w:val="0"/>
          <w:numId w:val="27"/>
        </w:numPr>
      </w:pPr>
      <w:r w:rsidRPr="00B25FCC">
        <w:t>The supply of kava by sale,</w:t>
      </w:r>
      <w:r w:rsidR="00427F7B" w:rsidRPr="00B25FCC">
        <w:t xml:space="preserve"> </w:t>
      </w:r>
      <w:r w:rsidRPr="00B25FCC">
        <w:t>or in return for a</w:t>
      </w:r>
      <w:r w:rsidR="00427F7B" w:rsidRPr="00B25FCC">
        <w:t xml:space="preserve"> donation</w:t>
      </w:r>
      <w:r w:rsidRPr="00B25FCC">
        <w:t>, is not permitted</w:t>
      </w:r>
      <w:r w:rsidR="00427F7B" w:rsidRPr="00B25FCC">
        <w:t>.</w:t>
      </w:r>
      <w:r w:rsidR="0022371F">
        <w:t xml:space="preserve"> </w:t>
      </w:r>
    </w:p>
    <w:p w:rsidR="00AB524E" w:rsidRDefault="00AB524E" w:rsidP="00AB524E"/>
    <w:p w:rsidR="000337AA" w:rsidRPr="00B25FCC" w:rsidRDefault="000337AA" w:rsidP="007A6DB5">
      <w:pPr>
        <w:pStyle w:val="ListParagraph"/>
        <w:numPr>
          <w:ilvl w:val="0"/>
          <w:numId w:val="27"/>
        </w:numPr>
      </w:pPr>
      <w:r w:rsidRPr="00B25FCC">
        <w:t xml:space="preserve">For the purposes of this condition, </w:t>
      </w:r>
      <w:r w:rsidRPr="00B25FCC">
        <w:rPr>
          <w:b/>
          <w:i/>
        </w:rPr>
        <w:t>s</w:t>
      </w:r>
      <w:r w:rsidR="00A02ADD" w:rsidRPr="00B25FCC">
        <w:rPr>
          <w:b/>
          <w:i/>
        </w:rPr>
        <w:t>al</w:t>
      </w:r>
      <w:r w:rsidRPr="00B25FCC">
        <w:rPr>
          <w:b/>
          <w:i/>
        </w:rPr>
        <w:t xml:space="preserve">e </w:t>
      </w:r>
      <w:r w:rsidRPr="00B25FCC">
        <w:t>includes—</w:t>
      </w:r>
    </w:p>
    <w:p w:rsidR="000337AA" w:rsidRPr="00B25FCC" w:rsidRDefault="000337AA" w:rsidP="003D6158">
      <w:pPr>
        <w:pStyle w:val="Apara"/>
        <w:numPr>
          <w:ilvl w:val="0"/>
          <w:numId w:val="0"/>
        </w:numPr>
        <w:spacing w:after="0"/>
        <w:ind w:left="1400"/>
      </w:pPr>
      <w:r w:rsidRPr="00B25FCC">
        <w:tab/>
        <w:t>(a)</w:t>
      </w:r>
      <w:r w:rsidRPr="00B25FCC">
        <w:tab/>
        <w:t>barter, offer or attempt to sell; or</w:t>
      </w:r>
    </w:p>
    <w:p w:rsidR="000337AA" w:rsidRPr="00B25FCC" w:rsidRDefault="000337AA" w:rsidP="003D6158">
      <w:pPr>
        <w:pStyle w:val="Apara"/>
        <w:numPr>
          <w:ilvl w:val="0"/>
          <w:numId w:val="0"/>
        </w:numPr>
        <w:spacing w:after="0"/>
        <w:ind w:left="1400"/>
      </w:pPr>
      <w:r w:rsidRPr="00B25FCC">
        <w:tab/>
        <w:t>(b)</w:t>
      </w:r>
      <w:r w:rsidRPr="00B25FCC">
        <w:tab/>
        <w:t>receive for sale; or</w:t>
      </w:r>
    </w:p>
    <w:p w:rsidR="000337AA" w:rsidRPr="00B25FCC" w:rsidRDefault="000337AA" w:rsidP="003D6158">
      <w:pPr>
        <w:pStyle w:val="Apara"/>
        <w:numPr>
          <w:ilvl w:val="0"/>
          <w:numId w:val="0"/>
        </w:numPr>
        <w:spacing w:after="0"/>
        <w:ind w:left="1400"/>
      </w:pPr>
      <w:r w:rsidRPr="00B25FCC">
        <w:tab/>
        <w:t>(c)</w:t>
      </w:r>
      <w:r w:rsidRPr="00B25FCC">
        <w:tab/>
        <w:t>have in possession for sale; or</w:t>
      </w:r>
    </w:p>
    <w:p w:rsidR="000337AA" w:rsidRPr="00B25FCC" w:rsidRDefault="000337AA" w:rsidP="003D6158">
      <w:pPr>
        <w:pStyle w:val="Apara"/>
        <w:numPr>
          <w:ilvl w:val="0"/>
          <w:numId w:val="0"/>
        </w:numPr>
        <w:spacing w:after="0"/>
        <w:ind w:left="1400"/>
      </w:pPr>
      <w:r w:rsidRPr="00B25FCC">
        <w:tab/>
        <w:t>(d)</w:t>
      </w:r>
      <w:r w:rsidRPr="00B25FCC">
        <w:tab/>
        <w:t>display for sale; or</w:t>
      </w:r>
    </w:p>
    <w:p w:rsidR="000337AA" w:rsidRPr="00B25FCC" w:rsidRDefault="000337AA" w:rsidP="003D6158">
      <w:pPr>
        <w:pStyle w:val="Apara"/>
        <w:numPr>
          <w:ilvl w:val="0"/>
          <w:numId w:val="0"/>
        </w:numPr>
        <w:spacing w:after="0"/>
        <w:ind w:left="1400"/>
      </w:pPr>
      <w:r w:rsidRPr="00B25FCC">
        <w:tab/>
        <w:t>(e)</w:t>
      </w:r>
      <w:r w:rsidRPr="00B25FCC">
        <w:tab/>
        <w:t>cause or permit to be sold or offered for sale; or</w:t>
      </w:r>
    </w:p>
    <w:p w:rsidR="000337AA" w:rsidRPr="00B25FCC" w:rsidRDefault="000337AA" w:rsidP="003D6158">
      <w:pPr>
        <w:pStyle w:val="Apara"/>
        <w:numPr>
          <w:ilvl w:val="0"/>
          <w:numId w:val="0"/>
        </w:numPr>
        <w:spacing w:after="0"/>
        <w:ind w:left="1400"/>
      </w:pPr>
      <w:r w:rsidRPr="00B25FCC">
        <w:tab/>
        <w:t>(f)</w:t>
      </w:r>
      <w:r w:rsidRPr="00B25FCC">
        <w:tab/>
        <w:t>send, forward or deliver for sale; or</w:t>
      </w:r>
    </w:p>
    <w:p w:rsidR="000337AA" w:rsidRPr="00B25FCC" w:rsidRDefault="000337AA" w:rsidP="003D6158">
      <w:pPr>
        <w:pStyle w:val="Apara"/>
        <w:numPr>
          <w:ilvl w:val="0"/>
          <w:numId w:val="0"/>
        </w:numPr>
        <w:spacing w:after="0"/>
        <w:ind w:left="1400"/>
      </w:pPr>
      <w:r w:rsidRPr="00B25FCC">
        <w:tab/>
        <w:t>(g)</w:t>
      </w:r>
      <w:r w:rsidRPr="00B25FCC">
        <w:tab/>
        <w:t>dispose of by any method for valuable consideration; or</w:t>
      </w:r>
    </w:p>
    <w:p w:rsidR="000337AA" w:rsidRPr="00B25FCC" w:rsidRDefault="000337AA" w:rsidP="003D6158">
      <w:pPr>
        <w:pStyle w:val="Apara"/>
        <w:numPr>
          <w:ilvl w:val="0"/>
          <w:numId w:val="0"/>
        </w:numPr>
        <w:spacing w:after="0"/>
        <w:ind w:left="1400"/>
      </w:pPr>
      <w:r w:rsidRPr="00B25FCC">
        <w:tab/>
        <w:t>(h)</w:t>
      </w:r>
      <w:r w:rsidRPr="00B25FCC">
        <w:tab/>
        <w:t>dispose of to an agent for sale on consignment; or</w:t>
      </w:r>
    </w:p>
    <w:p w:rsidR="000337AA" w:rsidRPr="00B25FCC" w:rsidRDefault="000337AA" w:rsidP="003D6158">
      <w:pPr>
        <w:pStyle w:val="Apara"/>
        <w:numPr>
          <w:ilvl w:val="0"/>
          <w:numId w:val="0"/>
        </w:numPr>
        <w:spacing w:after="0"/>
        <w:ind w:left="1400"/>
      </w:pPr>
      <w:r w:rsidRPr="00B25FCC">
        <w:tab/>
        <w:t>(</w:t>
      </w:r>
      <w:r w:rsidR="00367AB1" w:rsidRPr="00B25FCC">
        <w:t>i</w:t>
      </w:r>
      <w:r w:rsidRPr="00B25FCC">
        <w:t>)</w:t>
      </w:r>
      <w:r w:rsidRPr="00B25FCC">
        <w:tab/>
        <w:t>dispose of by way of raffle, lottery or other game of chance; or</w:t>
      </w:r>
    </w:p>
    <w:p w:rsidR="000337AA" w:rsidRPr="00B25FCC" w:rsidRDefault="000337AA" w:rsidP="003D6158">
      <w:pPr>
        <w:pStyle w:val="Apara"/>
        <w:numPr>
          <w:ilvl w:val="0"/>
          <w:numId w:val="0"/>
        </w:numPr>
        <w:spacing w:after="0"/>
        <w:ind w:left="1400"/>
      </w:pPr>
      <w:r w:rsidRPr="00B25FCC">
        <w:tab/>
        <w:t>(</w:t>
      </w:r>
      <w:r w:rsidR="00367AB1" w:rsidRPr="00B25FCC">
        <w:t>j</w:t>
      </w:r>
      <w:r w:rsidRPr="00B25FCC">
        <w:t>)</w:t>
      </w:r>
      <w:r w:rsidRPr="00B25FCC">
        <w:tab/>
        <w:t>offer as a prize or reward; or</w:t>
      </w:r>
    </w:p>
    <w:p w:rsidR="00EB0A2B" w:rsidRPr="00B25FCC" w:rsidRDefault="000337AA" w:rsidP="00AB524E">
      <w:pPr>
        <w:pStyle w:val="Apara"/>
        <w:numPr>
          <w:ilvl w:val="0"/>
          <w:numId w:val="0"/>
        </w:numPr>
        <w:spacing w:after="0"/>
        <w:ind w:left="2127" w:hanging="727"/>
      </w:pPr>
      <w:r w:rsidRPr="00B25FCC">
        <w:t>(</w:t>
      </w:r>
      <w:r w:rsidR="00367AB1" w:rsidRPr="00B25FCC">
        <w:t>k</w:t>
      </w:r>
      <w:r w:rsidRPr="00B25FCC">
        <w:t>)</w:t>
      </w:r>
      <w:r w:rsidR="00A02ADD" w:rsidRPr="00B25FCC">
        <w:tab/>
      </w:r>
      <w:r w:rsidRPr="00B25FCC">
        <w:tab/>
        <w:t>give away for the purpose of advertisement or in furtherance of trade or business</w:t>
      </w:r>
      <w:r w:rsidR="00A02ADD" w:rsidRPr="00B25FCC">
        <w:t>.</w:t>
      </w:r>
    </w:p>
    <w:p w:rsidR="00F35594" w:rsidRPr="00B25FCC" w:rsidRDefault="004B24A2" w:rsidP="00F35594">
      <w:pPr>
        <w:spacing w:before="240" w:after="60"/>
        <w:ind w:left="1440" w:hanging="720"/>
        <w:rPr>
          <w:rFonts w:ascii="Arial" w:hAnsi="Arial" w:cs="Arial"/>
          <w:b/>
          <w:bCs/>
        </w:rPr>
      </w:pPr>
      <w:r>
        <w:rPr>
          <w:rFonts w:ascii="Arial" w:hAnsi="Arial" w:cs="Arial"/>
          <w:b/>
          <w:bCs/>
        </w:rPr>
        <w:t>5</w:t>
      </w:r>
      <w:r w:rsidR="00F35594" w:rsidRPr="00B25FCC">
        <w:rPr>
          <w:rFonts w:ascii="Arial" w:hAnsi="Arial" w:cs="Arial"/>
          <w:b/>
          <w:bCs/>
        </w:rPr>
        <w:t>.</w:t>
      </w:r>
      <w:r w:rsidR="00C61276" w:rsidRPr="00B25FCC">
        <w:rPr>
          <w:rFonts w:ascii="Arial" w:hAnsi="Arial" w:cs="Arial"/>
          <w:b/>
          <w:bCs/>
        </w:rPr>
        <w:t>2</w:t>
      </w:r>
      <w:r w:rsidR="00F35594" w:rsidRPr="00B25FCC">
        <w:rPr>
          <w:rFonts w:ascii="Arial" w:hAnsi="Arial" w:cs="Arial"/>
          <w:b/>
          <w:bCs/>
        </w:rPr>
        <w:tab/>
      </w:r>
      <w:r w:rsidR="00427F7B" w:rsidRPr="00B25FCC">
        <w:rPr>
          <w:rFonts w:ascii="Arial" w:hAnsi="Arial" w:cs="Arial"/>
          <w:b/>
          <w:bCs/>
        </w:rPr>
        <w:t>Locations</w:t>
      </w:r>
    </w:p>
    <w:p w:rsidR="00251ADB" w:rsidRPr="00B25FCC" w:rsidRDefault="000337AA" w:rsidP="00A57A67">
      <w:pPr>
        <w:pStyle w:val="ListParagraph"/>
        <w:numPr>
          <w:ilvl w:val="0"/>
          <w:numId w:val="29"/>
        </w:numPr>
        <w:spacing w:before="80" w:after="60"/>
      </w:pPr>
      <w:r w:rsidRPr="00B25FCC">
        <w:t xml:space="preserve">Kava is only to be </w:t>
      </w:r>
      <w:r w:rsidR="00A91598" w:rsidRPr="00B25FCC">
        <w:t xml:space="preserve">supplied </w:t>
      </w:r>
      <w:r w:rsidR="002A5AC9">
        <w:t xml:space="preserve">and consumed </w:t>
      </w:r>
      <w:r w:rsidR="00A57A67">
        <w:t>within Riley Hall at the Canberra City Uniting Church, located at 69 Northbourne Avenue, Canberra City ACT 2601.</w:t>
      </w:r>
    </w:p>
    <w:p w:rsidR="00F35594" w:rsidRPr="00B25FCC" w:rsidRDefault="004B24A2" w:rsidP="00F35594">
      <w:pPr>
        <w:spacing w:before="240" w:after="60"/>
        <w:ind w:left="1440" w:hanging="720"/>
        <w:rPr>
          <w:rFonts w:ascii="Arial" w:hAnsi="Arial" w:cs="Arial"/>
          <w:b/>
          <w:bCs/>
        </w:rPr>
      </w:pPr>
      <w:r>
        <w:rPr>
          <w:rFonts w:ascii="Arial" w:hAnsi="Arial" w:cs="Arial"/>
          <w:b/>
          <w:bCs/>
        </w:rPr>
        <w:t>5</w:t>
      </w:r>
      <w:r w:rsidR="00F35594" w:rsidRPr="00B25FCC">
        <w:rPr>
          <w:rFonts w:ascii="Arial" w:hAnsi="Arial" w:cs="Arial"/>
          <w:b/>
          <w:bCs/>
        </w:rPr>
        <w:t>.</w:t>
      </w:r>
      <w:r w:rsidR="00C12266" w:rsidRPr="00B25FCC">
        <w:rPr>
          <w:rFonts w:ascii="Arial" w:hAnsi="Arial" w:cs="Arial"/>
          <w:b/>
          <w:bCs/>
        </w:rPr>
        <w:t>3</w:t>
      </w:r>
      <w:r w:rsidR="00F35594" w:rsidRPr="00B25FCC">
        <w:rPr>
          <w:rFonts w:ascii="Arial" w:hAnsi="Arial" w:cs="Arial"/>
          <w:b/>
          <w:bCs/>
        </w:rPr>
        <w:tab/>
      </w:r>
      <w:r w:rsidR="00427F7B" w:rsidRPr="00B25FCC">
        <w:rPr>
          <w:rFonts w:ascii="Arial" w:hAnsi="Arial" w:cs="Arial"/>
          <w:b/>
          <w:bCs/>
        </w:rPr>
        <w:t>Dates and times of application</w:t>
      </w:r>
    </w:p>
    <w:p w:rsidR="00427F7B" w:rsidRPr="00B25FCC" w:rsidRDefault="00427F7B" w:rsidP="003D6158">
      <w:pPr>
        <w:pStyle w:val="ListParagraph"/>
        <w:numPr>
          <w:ilvl w:val="0"/>
          <w:numId w:val="28"/>
        </w:numPr>
        <w:rPr>
          <w:bCs/>
        </w:rPr>
      </w:pPr>
      <w:r w:rsidRPr="00B25FCC">
        <w:rPr>
          <w:bCs/>
        </w:rPr>
        <w:t xml:space="preserve">Kava may only be prepared, possessed and consumed </w:t>
      </w:r>
      <w:r w:rsidR="002D7952">
        <w:rPr>
          <w:bCs/>
        </w:rPr>
        <w:t>in association with</w:t>
      </w:r>
      <w:r w:rsidR="00A57A67" w:rsidRPr="00A57A67">
        <w:t xml:space="preserve"> </w:t>
      </w:r>
      <w:r w:rsidR="00EB0A2B">
        <w:rPr>
          <w:bCs/>
        </w:rPr>
        <w:t>activities</w:t>
      </w:r>
      <w:r w:rsidR="00817C11">
        <w:rPr>
          <w:bCs/>
        </w:rPr>
        <w:t xml:space="preserve"> </w:t>
      </w:r>
      <w:r w:rsidR="00A02BE8">
        <w:t xml:space="preserve">of the </w:t>
      </w:r>
      <w:r w:rsidR="00A57A67">
        <w:t>Toe Ta</w:t>
      </w:r>
      <w:r w:rsidR="002D7952">
        <w:t xml:space="preserve">latalanoa (Tongan) congregation </w:t>
      </w:r>
      <w:r w:rsidR="00A57A67">
        <w:rPr>
          <w:bCs/>
        </w:rPr>
        <w:t>that are open to the public</w:t>
      </w:r>
      <w:r w:rsidRPr="00B25FCC">
        <w:rPr>
          <w:bCs/>
        </w:rPr>
        <w:t>.</w:t>
      </w:r>
      <w:r w:rsidR="00A02BE8">
        <w:rPr>
          <w:bCs/>
        </w:rPr>
        <w:t xml:space="preserve"> </w:t>
      </w:r>
      <w:r w:rsidR="00817C11">
        <w:rPr>
          <w:bCs/>
        </w:rPr>
        <w:t xml:space="preserve">This includes fellowship, worship, cultural or fundraising activities held by the Toe Talatalanoa (Tongan) congregation. </w:t>
      </w:r>
    </w:p>
    <w:p w:rsidR="00C30BBA" w:rsidRPr="00B25FCC" w:rsidRDefault="004B24A2" w:rsidP="00C12266">
      <w:pPr>
        <w:spacing w:before="240" w:after="60"/>
        <w:ind w:left="1440" w:hanging="720"/>
        <w:rPr>
          <w:rFonts w:ascii="Arial" w:hAnsi="Arial" w:cs="Arial"/>
          <w:b/>
          <w:bCs/>
        </w:rPr>
      </w:pPr>
      <w:r>
        <w:rPr>
          <w:rFonts w:ascii="Arial" w:hAnsi="Arial" w:cs="Arial"/>
          <w:b/>
          <w:bCs/>
        </w:rPr>
        <w:t>5</w:t>
      </w:r>
      <w:r w:rsidR="00C12266" w:rsidRPr="00B25FCC">
        <w:rPr>
          <w:rFonts w:ascii="Arial" w:hAnsi="Arial" w:cs="Arial"/>
          <w:b/>
          <w:bCs/>
        </w:rPr>
        <w:t>.</w:t>
      </w:r>
      <w:r w:rsidR="008A376B" w:rsidRPr="00B25FCC">
        <w:rPr>
          <w:rFonts w:ascii="Arial" w:hAnsi="Arial" w:cs="Arial"/>
          <w:b/>
          <w:bCs/>
        </w:rPr>
        <w:t>4</w:t>
      </w:r>
      <w:r w:rsidR="00C12266" w:rsidRPr="00B25FCC">
        <w:rPr>
          <w:rFonts w:ascii="Arial" w:hAnsi="Arial" w:cs="Arial"/>
          <w:b/>
          <w:bCs/>
        </w:rPr>
        <w:tab/>
        <w:t>Advertising</w:t>
      </w:r>
      <w:r w:rsidR="002D7952">
        <w:rPr>
          <w:rFonts w:ascii="Arial" w:hAnsi="Arial" w:cs="Arial"/>
          <w:b/>
          <w:bCs/>
        </w:rPr>
        <w:t xml:space="preserve"> and </w:t>
      </w:r>
      <w:r w:rsidR="00CF48D0">
        <w:rPr>
          <w:rFonts w:ascii="Arial" w:hAnsi="Arial" w:cs="Arial"/>
          <w:b/>
          <w:bCs/>
        </w:rPr>
        <w:t>signage</w:t>
      </w:r>
    </w:p>
    <w:p w:rsidR="006308CD" w:rsidRDefault="00C12266" w:rsidP="00C12266">
      <w:pPr>
        <w:pStyle w:val="ListParagraph"/>
        <w:numPr>
          <w:ilvl w:val="0"/>
          <w:numId w:val="34"/>
        </w:numPr>
      </w:pPr>
      <w:r w:rsidRPr="00B25FCC">
        <w:t xml:space="preserve">It is not permitted to advertise or otherwise promote the supply of kava at the </w:t>
      </w:r>
      <w:r w:rsidR="002D7952">
        <w:t>Canberra City Uniting Church</w:t>
      </w:r>
      <w:r w:rsidRPr="00B25FCC">
        <w:t>.</w:t>
      </w:r>
    </w:p>
    <w:p w:rsidR="00CF48D0" w:rsidRDefault="00CF48D0" w:rsidP="00CF48D0">
      <w:pPr>
        <w:pStyle w:val="ListParagraph"/>
        <w:ind w:left="1080"/>
        <w:rPr>
          <w:bCs/>
        </w:rPr>
      </w:pPr>
    </w:p>
    <w:p w:rsidR="00CF48D0" w:rsidRPr="00CF48D0" w:rsidRDefault="00CF48D0" w:rsidP="00CF48D0">
      <w:pPr>
        <w:pStyle w:val="ListParagraph"/>
        <w:numPr>
          <w:ilvl w:val="0"/>
          <w:numId w:val="34"/>
        </w:numPr>
        <w:rPr>
          <w:bCs/>
        </w:rPr>
      </w:pPr>
      <w:r w:rsidRPr="00A72552">
        <w:rPr>
          <w:bCs/>
        </w:rPr>
        <w:t xml:space="preserve">It is not permitted to have signage at </w:t>
      </w:r>
      <w:r>
        <w:rPr>
          <w:bCs/>
        </w:rPr>
        <w:t>the Canberra City Uniting Church</w:t>
      </w:r>
      <w:r w:rsidRPr="00A72552">
        <w:rPr>
          <w:bCs/>
        </w:rPr>
        <w:t xml:space="preserve"> that promotes the availability of kava from the </w:t>
      </w:r>
      <w:r>
        <w:rPr>
          <w:bCs/>
        </w:rPr>
        <w:t>church premises</w:t>
      </w:r>
      <w:r w:rsidRPr="00A72552">
        <w:rPr>
          <w:bCs/>
        </w:rPr>
        <w:t>.</w:t>
      </w:r>
    </w:p>
    <w:p w:rsidR="00C56FF6" w:rsidRPr="00CF48D0" w:rsidRDefault="00C56FF6" w:rsidP="00CF48D0">
      <w:pPr>
        <w:rPr>
          <w:rFonts w:ascii="Arial Narrow" w:hAnsi="Arial Narrow"/>
          <w:sz w:val="16"/>
          <w:szCs w:val="16"/>
        </w:rPr>
      </w:pPr>
    </w:p>
    <w:p w:rsidR="00706DC4" w:rsidRPr="00A72552" w:rsidRDefault="006308CD" w:rsidP="006308CD">
      <w:pPr>
        <w:pStyle w:val="ListParagraph"/>
        <w:numPr>
          <w:ilvl w:val="0"/>
          <w:numId w:val="34"/>
        </w:numPr>
        <w:rPr>
          <w:bCs/>
        </w:rPr>
      </w:pPr>
      <w:r w:rsidRPr="00A72552">
        <w:rPr>
          <w:bCs/>
        </w:rPr>
        <w:t>Clause</w:t>
      </w:r>
      <w:r w:rsidR="00CF48D0">
        <w:rPr>
          <w:bCs/>
        </w:rPr>
        <w:t>s</w:t>
      </w:r>
      <w:r w:rsidR="000E26BE" w:rsidRPr="00A72552">
        <w:rPr>
          <w:bCs/>
        </w:rPr>
        <w:t> </w:t>
      </w:r>
      <w:r w:rsidR="00AB524E">
        <w:rPr>
          <w:bCs/>
        </w:rPr>
        <w:t>5.4.</w:t>
      </w:r>
      <w:r w:rsidRPr="00A72552">
        <w:rPr>
          <w:bCs/>
        </w:rPr>
        <w:t>1</w:t>
      </w:r>
      <w:r w:rsidR="00CF48D0">
        <w:rPr>
          <w:bCs/>
        </w:rPr>
        <w:t xml:space="preserve"> and </w:t>
      </w:r>
      <w:r w:rsidR="00AB524E">
        <w:rPr>
          <w:bCs/>
        </w:rPr>
        <w:t>5.4.</w:t>
      </w:r>
      <w:r w:rsidR="00CF48D0">
        <w:rPr>
          <w:bCs/>
        </w:rPr>
        <w:t>2</w:t>
      </w:r>
      <w:r w:rsidRPr="00A72552">
        <w:rPr>
          <w:bCs/>
        </w:rPr>
        <w:t xml:space="preserve"> </w:t>
      </w:r>
      <w:r w:rsidR="00CF48D0">
        <w:rPr>
          <w:bCs/>
        </w:rPr>
        <w:t>do</w:t>
      </w:r>
      <w:r w:rsidRPr="00A72552">
        <w:rPr>
          <w:bCs/>
        </w:rPr>
        <w:t xml:space="preserve"> not preclude</w:t>
      </w:r>
      <w:r w:rsidR="00706DC4" w:rsidRPr="00A72552">
        <w:rPr>
          <w:bCs/>
        </w:rPr>
        <w:t>:</w:t>
      </w:r>
    </w:p>
    <w:p w:rsidR="00FA0BEF" w:rsidRPr="00A72552" w:rsidRDefault="00FA0BEF">
      <w:pPr>
        <w:pStyle w:val="ListParagraph"/>
        <w:rPr>
          <w:bCs/>
          <w:sz w:val="16"/>
          <w:szCs w:val="16"/>
        </w:rPr>
      </w:pPr>
    </w:p>
    <w:p w:rsidR="00FA0BEF" w:rsidRPr="00A72552" w:rsidRDefault="00172063" w:rsidP="00A72552">
      <w:pPr>
        <w:pStyle w:val="ListParagraph"/>
        <w:numPr>
          <w:ilvl w:val="2"/>
          <w:numId w:val="33"/>
        </w:numPr>
        <w:tabs>
          <w:tab w:val="left" w:pos="2127"/>
        </w:tabs>
        <w:ind w:left="2127" w:hanging="709"/>
        <w:rPr>
          <w:szCs w:val="24"/>
        </w:rPr>
      </w:pPr>
      <w:r w:rsidRPr="00A72552">
        <w:rPr>
          <w:szCs w:val="24"/>
        </w:rPr>
        <w:t>information from being provided to the public about the cultural use of kava, for example, information about kava extraction methods, kava ceremonies, or the role that kava plays in Pacific Island culture</w:t>
      </w:r>
      <w:r w:rsidR="00706DC4" w:rsidRPr="00A72552">
        <w:rPr>
          <w:szCs w:val="24"/>
        </w:rPr>
        <w:t>;</w:t>
      </w:r>
    </w:p>
    <w:p w:rsidR="00FA0BEF" w:rsidRPr="00C644EA" w:rsidRDefault="00FA0BEF">
      <w:pPr>
        <w:ind w:left="1620"/>
        <w:rPr>
          <w:sz w:val="12"/>
          <w:szCs w:val="12"/>
        </w:rPr>
      </w:pPr>
    </w:p>
    <w:p w:rsidR="00FA0BEF" w:rsidRPr="00A72552" w:rsidRDefault="00172063">
      <w:pPr>
        <w:pStyle w:val="ListParagraph"/>
        <w:numPr>
          <w:ilvl w:val="2"/>
          <w:numId w:val="33"/>
        </w:numPr>
        <w:tabs>
          <w:tab w:val="left" w:pos="2127"/>
        </w:tabs>
        <w:ind w:left="2127" w:hanging="567"/>
        <w:rPr>
          <w:szCs w:val="24"/>
        </w:rPr>
      </w:pPr>
      <w:r w:rsidRPr="00A72552">
        <w:rPr>
          <w:szCs w:val="24"/>
        </w:rPr>
        <w:lastRenderedPageBreak/>
        <w:t xml:space="preserve">information from being provided to the public </w:t>
      </w:r>
      <w:r w:rsidR="000D441C" w:rsidRPr="00A72552">
        <w:rPr>
          <w:szCs w:val="24"/>
        </w:rPr>
        <w:t>pertaining to the kava exemption under the</w:t>
      </w:r>
      <w:r w:rsidR="00706DC4" w:rsidRPr="00A72552">
        <w:rPr>
          <w:szCs w:val="24"/>
        </w:rPr>
        <w:t xml:space="preserve"> </w:t>
      </w:r>
      <w:r w:rsidRPr="00A72552">
        <w:rPr>
          <w:i/>
          <w:szCs w:val="24"/>
        </w:rPr>
        <w:t>Medicines, Poisons and Therapeutic Goods Act 2008</w:t>
      </w:r>
      <w:r w:rsidR="00706DC4" w:rsidRPr="00A72552">
        <w:rPr>
          <w:szCs w:val="24"/>
        </w:rPr>
        <w:t xml:space="preserve"> and </w:t>
      </w:r>
      <w:r w:rsidR="000D441C" w:rsidRPr="00A72552">
        <w:rPr>
          <w:szCs w:val="24"/>
        </w:rPr>
        <w:t>this declaration</w:t>
      </w:r>
      <w:r w:rsidR="00706DC4" w:rsidRPr="00A72552">
        <w:rPr>
          <w:szCs w:val="24"/>
        </w:rPr>
        <w:t>; and</w:t>
      </w:r>
    </w:p>
    <w:p w:rsidR="00FA0BEF" w:rsidRPr="00C644EA" w:rsidRDefault="00FA0BEF">
      <w:pPr>
        <w:pStyle w:val="ListParagraph"/>
        <w:rPr>
          <w:sz w:val="12"/>
          <w:szCs w:val="12"/>
        </w:rPr>
      </w:pPr>
    </w:p>
    <w:p w:rsidR="00FA0BEF" w:rsidRPr="00A72552" w:rsidRDefault="00280A42" w:rsidP="00D3665F">
      <w:pPr>
        <w:pStyle w:val="ListParagraph"/>
        <w:numPr>
          <w:ilvl w:val="2"/>
          <w:numId w:val="33"/>
        </w:numPr>
        <w:tabs>
          <w:tab w:val="left" w:pos="2127"/>
        </w:tabs>
        <w:ind w:left="2127" w:hanging="567"/>
        <w:rPr>
          <w:szCs w:val="24"/>
        </w:rPr>
      </w:pPr>
      <w:r w:rsidRPr="00A72552">
        <w:rPr>
          <w:szCs w:val="24"/>
        </w:rPr>
        <w:t>in accordance with the customs of the Pacific Islands,</w:t>
      </w:r>
      <w:r w:rsidR="00172063" w:rsidRPr="00A72552">
        <w:rPr>
          <w:szCs w:val="24"/>
        </w:rPr>
        <w:t xml:space="preserve"> an invitation being extended to </w:t>
      </w:r>
      <w:r w:rsidR="00CF48D0">
        <w:rPr>
          <w:szCs w:val="24"/>
        </w:rPr>
        <w:t xml:space="preserve">members of the public within the </w:t>
      </w:r>
      <w:r w:rsidR="00CF48D0">
        <w:t>Toe Talatalanoa (Tongan) congregation</w:t>
      </w:r>
      <w:r w:rsidR="00CF48D0">
        <w:rPr>
          <w:szCs w:val="24"/>
        </w:rPr>
        <w:t xml:space="preserve"> </w:t>
      </w:r>
      <w:r w:rsidR="00172063" w:rsidRPr="00A72552">
        <w:rPr>
          <w:szCs w:val="24"/>
        </w:rPr>
        <w:t xml:space="preserve"> to participate in a kava ceremony</w:t>
      </w:r>
      <w:r w:rsidR="00CF48D0">
        <w:rPr>
          <w:szCs w:val="24"/>
        </w:rPr>
        <w:t xml:space="preserve"> or consume kava</w:t>
      </w:r>
      <w:r w:rsidR="00172063" w:rsidRPr="00A72552">
        <w:rPr>
          <w:szCs w:val="24"/>
        </w:rPr>
        <w:t>.</w:t>
      </w:r>
    </w:p>
    <w:p w:rsidR="008936B5" w:rsidRPr="00A72552" w:rsidRDefault="008936B5" w:rsidP="0062579C">
      <w:pPr>
        <w:spacing w:before="80" w:after="60"/>
        <w:rPr>
          <w:sz w:val="16"/>
          <w:szCs w:val="16"/>
        </w:rPr>
      </w:pPr>
    </w:p>
    <w:p w:rsidR="00FA0BEF" w:rsidRPr="00A72552" w:rsidRDefault="00BA2302" w:rsidP="007A6DB5">
      <w:pPr>
        <w:pStyle w:val="ListParagraph"/>
        <w:numPr>
          <w:ilvl w:val="0"/>
          <w:numId w:val="34"/>
        </w:numPr>
      </w:pPr>
      <w:r w:rsidRPr="00A72552">
        <w:rPr>
          <w:color w:val="000000"/>
        </w:rPr>
        <w:t xml:space="preserve">For the purposes of this condition, an </w:t>
      </w:r>
      <w:r w:rsidRPr="00A72552">
        <w:rPr>
          <w:rStyle w:val="charBoldItals"/>
          <w:color w:val="000000"/>
        </w:rPr>
        <w:t xml:space="preserve">advertisement </w:t>
      </w:r>
      <w:r w:rsidRPr="00A72552">
        <w:rPr>
          <w:snapToGrid w:val="0"/>
          <w:color w:val="000000"/>
        </w:rPr>
        <w:t xml:space="preserve">means </w:t>
      </w:r>
      <w:r w:rsidRPr="00A72552">
        <w:t>writing, sound or a picture, symbol, light or other visible device, object or sign (or a combination of 2 or more of these) that a reasonable person would consider publicises, or otherwise promotes</w:t>
      </w:r>
      <w:r w:rsidR="008A376B" w:rsidRPr="00A72552">
        <w:t xml:space="preserve"> </w:t>
      </w:r>
      <w:r w:rsidRPr="00A72552">
        <w:t xml:space="preserve">the supply or availability of kava at the </w:t>
      </w:r>
      <w:r w:rsidR="003E0FF3">
        <w:t>Canberra City Uniting Church</w:t>
      </w:r>
      <w:r w:rsidR="00251ADB" w:rsidRPr="00A72552">
        <w:t>.</w:t>
      </w:r>
    </w:p>
    <w:p w:rsidR="008A376B" w:rsidRPr="00A72552" w:rsidRDefault="004B24A2" w:rsidP="008A376B">
      <w:pPr>
        <w:spacing w:before="240" w:after="60"/>
        <w:ind w:left="1440" w:hanging="720"/>
        <w:rPr>
          <w:rFonts w:ascii="Arial" w:hAnsi="Arial" w:cs="Arial"/>
          <w:b/>
          <w:bCs/>
        </w:rPr>
      </w:pPr>
      <w:r>
        <w:rPr>
          <w:rFonts w:ascii="Arial" w:hAnsi="Arial" w:cs="Arial"/>
          <w:b/>
          <w:bCs/>
        </w:rPr>
        <w:t>5</w:t>
      </w:r>
      <w:r w:rsidR="008A376B" w:rsidRPr="00A72552">
        <w:rPr>
          <w:rFonts w:ascii="Arial" w:hAnsi="Arial" w:cs="Arial"/>
          <w:b/>
          <w:bCs/>
        </w:rPr>
        <w:t>.5</w:t>
      </w:r>
      <w:r w:rsidR="008A376B" w:rsidRPr="00A72552">
        <w:rPr>
          <w:rFonts w:ascii="Arial" w:hAnsi="Arial" w:cs="Arial"/>
          <w:b/>
          <w:bCs/>
        </w:rPr>
        <w:tab/>
      </w:r>
      <w:r w:rsidR="00CF48D0">
        <w:rPr>
          <w:rFonts w:ascii="Arial" w:hAnsi="Arial" w:cs="Arial"/>
          <w:b/>
          <w:bCs/>
        </w:rPr>
        <w:t>Information for members of the public</w:t>
      </w:r>
    </w:p>
    <w:p w:rsidR="00FA0BEF" w:rsidRPr="00A72552" w:rsidRDefault="00CF48D0">
      <w:pPr>
        <w:pStyle w:val="ListParagraph"/>
        <w:numPr>
          <w:ilvl w:val="0"/>
          <w:numId w:val="41"/>
        </w:numPr>
        <w:ind w:left="1134" w:hanging="425"/>
        <w:rPr>
          <w:bCs/>
        </w:rPr>
      </w:pPr>
      <w:r>
        <w:rPr>
          <w:bCs/>
        </w:rPr>
        <w:t>The current version of the ACT Health Information Sheet for kava is to be made available to members of the public within the Riley Hall whenever kava is being served.</w:t>
      </w:r>
    </w:p>
    <w:p w:rsidR="00FA0BEF" w:rsidRPr="00C644EA" w:rsidRDefault="00FA0BEF">
      <w:pPr>
        <w:ind w:left="720"/>
        <w:rPr>
          <w:bCs/>
          <w:sz w:val="12"/>
          <w:szCs w:val="12"/>
        </w:rPr>
      </w:pPr>
    </w:p>
    <w:p w:rsidR="008A376B" w:rsidRPr="00A72552" w:rsidRDefault="008A376B" w:rsidP="008A376B">
      <w:pPr>
        <w:ind w:left="720"/>
        <w:rPr>
          <w:bCs/>
          <w:sz w:val="16"/>
          <w:szCs w:val="16"/>
        </w:rPr>
      </w:pPr>
    </w:p>
    <w:p w:rsidR="00FA0BEF" w:rsidRPr="00A72552" w:rsidRDefault="008A376B" w:rsidP="00235F75">
      <w:pPr>
        <w:pStyle w:val="ListParagraph"/>
        <w:numPr>
          <w:ilvl w:val="0"/>
          <w:numId w:val="41"/>
        </w:numPr>
        <w:ind w:left="1134" w:hanging="425"/>
        <w:rPr>
          <w:bCs/>
        </w:rPr>
      </w:pPr>
      <w:r w:rsidRPr="00A72552">
        <w:rPr>
          <w:bCs/>
        </w:rPr>
        <w:t xml:space="preserve">The information </w:t>
      </w:r>
      <w:r w:rsidR="00CF48D0">
        <w:rPr>
          <w:bCs/>
        </w:rPr>
        <w:t xml:space="preserve">sheet </w:t>
      </w:r>
      <w:r w:rsidRPr="00A72552">
        <w:rPr>
          <w:bCs/>
        </w:rPr>
        <w:t>referred to in clause 1 is to be provided in a notice at least A4 in size.</w:t>
      </w:r>
    </w:p>
    <w:p w:rsidR="008A376B" w:rsidRPr="00CF48D0" w:rsidRDefault="008A376B" w:rsidP="00CF48D0">
      <w:pPr>
        <w:rPr>
          <w:rFonts w:ascii="Arial Narrow" w:hAnsi="Arial Narrow" w:cs="Arial"/>
          <w:bCs/>
          <w:sz w:val="16"/>
          <w:szCs w:val="16"/>
        </w:rPr>
      </w:pPr>
    </w:p>
    <w:p w:rsidR="008A376B" w:rsidRPr="00A72552" w:rsidRDefault="008A376B" w:rsidP="008A376B">
      <w:pPr>
        <w:pStyle w:val="ListParagraph"/>
        <w:rPr>
          <w:bCs/>
          <w:sz w:val="16"/>
          <w:szCs w:val="16"/>
        </w:rPr>
      </w:pPr>
    </w:p>
    <w:p w:rsidR="005D1D74" w:rsidRDefault="005D1D74" w:rsidP="006D50C5">
      <w:pPr>
        <w:spacing w:before="80" w:after="60"/>
      </w:pPr>
    </w:p>
    <w:p w:rsidR="00545FE4" w:rsidRDefault="00545FE4" w:rsidP="006D50C5">
      <w:pPr>
        <w:spacing w:before="80" w:after="60"/>
      </w:pPr>
    </w:p>
    <w:p w:rsidR="003408E1" w:rsidRDefault="00CF48D0" w:rsidP="00545FE4">
      <w:pPr>
        <w:spacing w:after="60"/>
      </w:pPr>
      <w:r>
        <w:t xml:space="preserve">Dr </w:t>
      </w:r>
      <w:r w:rsidR="006C70C4">
        <w:t>Kerryn Coleman</w:t>
      </w:r>
    </w:p>
    <w:p w:rsidR="00A72552" w:rsidRDefault="006C70C4" w:rsidP="00AB524E">
      <w:pPr>
        <w:spacing w:after="60"/>
      </w:pPr>
      <w:r>
        <w:t xml:space="preserve">A/g </w:t>
      </w:r>
      <w:r w:rsidR="00CF48D0">
        <w:t>Chief Health Officer</w:t>
      </w:r>
    </w:p>
    <w:p w:rsidR="00AB524E" w:rsidRPr="007A6DB5" w:rsidRDefault="00F96E74" w:rsidP="00AB524E">
      <w:pPr>
        <w:spacing w:after="60"/>
      </w:pPr>
      <w:r>
        <w:t xml:space="preserve">12 </w:t>
      </w:r>
      <w:r w:rsidR="006C70C4">
        <w:t>December</w:t>
      </w:r>
      <w:r w:rsidR="00AB524E">
        <w:t xml:space="preserve"> 2018</w:t>
      </w:r>
    </w:p>
    <w:sectPr w:rsidR="00AB524E" w:rsidRPr="007A6DB5" w:rsidSect="00F96E74">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567"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08" w:rsidRDefault="00E47C08">
      <w:r>
        <w:separator/>
      </w:r>
    </w:p>
  </w:endnote>
  <w:endnote w:type="continuationSeparator" w:id="0">
    <w:p w:rsidR="00E47C08" w:rsidRDefault="00E4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E3" w:rsidRDefault="00771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2B" w:rsidRDefault="00EB0A2B">
    <w:pPr>
      <w:pStyle w:val="Footer"/>
      <w:jc w:val="right"/>
    </w:pPr>
    <w:r>
      <w:t xml:space="preserve">Page | </w:t>
    </w:r>
    <w:r w:rsidR="00AB524E">
      <w:rPr>
        <w:noProof/>
      </w:rPr>
      <w:fldChar w:fldCharType="begin"/>
    </w:r>
    <w:r w:rsidR="00AB524E">
      <w:rPr>
        <w:noProof/>
      </w:rPr>
      <w:instrText xml:space="preserve"> PAGE   \* MERGEFORMAT </w:instrText>
    </w:r>
    <w:r w:rsidR="00AB524E">
      <w:rPr>
        <w:noProof/>
      </w:rPr>
      <w:fldChar w:fldCharType="separate"/>
    </w:r>
    <w:r w:rsidR="007719E3">
      <w:rPr>
        <w:noProof/>
      </w:rPr>
      <w:t>3</w:t>
    </w:r>
    <w:r w:rsidR="00AB524E">
      <w:rPr>
        <w:noProof/>
      </w:rPr>
      <w:fldChar w:fldCharType="end"/>
    </w:r>
    <w:r>
      <w:t xml:space="preserve"> </w:t>
    </w:r>
  </w:p>
  <w:p w:rsidR="00F96E74" w:rsidRPr="007719E3" w:rsidRDefault="007719E3" w:rsidP="007719E3">
    <w:pPr>
      <w:pStyle w:val="Footer"/>
      <w:jc w:val="center"/>
      <w:rPr>
        <w:rFonts w:cs="Arial"/>
        <w:sz w:val="14"/>
      </w:rPr>
    </w:pPr>
    <w:r w:rsidRPr="007719E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2B" w:rsidRPr="007719E3" w:rsidRDefault="007719E3" w:rsidP="007719E3">
    <w:pPr>
      <w:pStyle w:val="Footer"/>
      <w:jc w:val="center"/>
      <w:rPr>
        <w:rFonts w:cs="Arial"/>
        <w:sz w:val="14"/>
      </w:rPr>
    </w:pPr>
    <w:r w:rsidRPr="007719E3">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08" w:rsidRDefault="00E47C08">
      <w:r>
        <w:separator/>
      </w:r>
    </w:p>
  </w:footnote>
  <w:footnote w:type="continuationSeparator" w:id="0">
    <w:p w:rsidR="00E47C08" w:rsidRDefault="00E4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E3" w:rsidRDefault="00771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E3" w:rsidRDefault="00771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E3" w:rsidRDefault="00771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3D70C8"/>
    <w:multiLevelType w:val="hybridMultilevel"/>
    <w:tmpl w:val="8B2A55EA"/>
    <w:lvl w:ilvl="0" w:tplc="0C09000F">
      <w:start w:val="1"/>
      <w:numFmt w:val="decimal"/>
      <w:lvlText w:val="%1."/>
      <w:lvlJc w:val="left"/>
      <w:pPr>
        <w:ind w:left="180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9825ED8"/>
    <w:multiLevelType w:val="multilevel"/>
    <w:tmpl w:val="B7E8C6B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C13542A"/>
    <w:multiLevelType w:val="hybridMultilevel"/>
    <w:tmpl w:val="36CEE544"/>
    <w:lvl w:ilvl="0" w:tplc="0C09000F">
      <w:start w:val="1"/>
      <w:numFmt w:val="decimal"/>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0EF629C4"/>
    <w:multiLevelType w:val="hybridMultilevel"/>
    <w:tmpl w:val="FBEE8C6E"/>
    <w:lvl w:ilvl="0" w:tplc="79C6FC0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272DCA"/>
    <w:multiLevelType w:val="hybridMultilevel"/>
    <w:tmpl w:val="D53C0AA2"/>
    <w:lvl w:ilvl="0" w:tplc="8AD48FFC">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 w15:restartNumberingAfterBreak="0">
    <w:nsid w:val="156E63CD"/>
    <w:multiLevelType w:val="hybridMultilevel"/>
    <w:tmpl w:val="B486FD2C"/>
    <w:lvl w:ilvl="0" w:tplc="0C09000F">
      <w:start w:val="1"/>
      <w:numFmt w:val="decimal"/>
      <w:lvlText w:val="%1."/>
      <w:lvlJc w:val="left"/>
      <w:pPr>
        <w:ind w:left="1080" w:hanging="360"/>
      </w:pPr>
      <w:rPr>
        <w:rFonts w:cs="Times New Roman" w:hint="default"/>
      </w:rPr>
    </w:lvl>
    <w:lvl w:ilvl="1" w:tplc="0C090019">
      <w:start w:val="1"/>
      <w:numFmt w:val="lowerLetter"/>
      <w:lvlText w:val="%2."/>
      <w:lvlJc w:val="left"/>
      <w:pPr>
        <w:ind w:left="1080" w:hanging="360"/>
      </w:pPr>
      <w:rPr>
        <w:rFonts w:cs="Times New Roman"/>
      </w:rPr>
    </w:lvl>
    <w:lvl w:ilvl="2" w:tplc="79C6FC06">
      <w:start w:val="1"/>
      <w:numFmt w:val="lowerLetter"/>
      <w:lvlText w:val="(%3)"/>
      <w:lvlJc w:val="left"/>
      <w:pPr>
        <w:ind w:left="1800" w:hanging="180"/>
      </w:pPr>
      <w:rPr>
        <w:rFonts w:cs="Times New Roman"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1D685416"/>
    <w:multiLevelType w:val="hybridMultilevel"/>
    <w:tmpl w:val="2A8456FE"/>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20E403E3"/>
    <w:multiLevelType w:val="hybridMultilevel"/>
    <w:tmpl w:val="A1C48B8C"/>
    <w:lvl w:ilvl="0" w:tplc="94BC64C6">
      <w:start w:val="1"/>
      <w:numFmt w:val="lowerLetter"/>
      <w:lvlText w:val="(%1)"/>
      <w:lvlJc w:val="left"/>
      <w:pPr>
        <w:ind w:left="2880" w:hanging="360"/>
      </w:pPr>
      <w:rPr>
        <w:rFonts w:cs="Times New Roman" w:hint="default"/>
      </w:rPr>
    </w:lvl>
    <w:lvl w:ilvl="1" w:tplc="0C090019">
      <w:start w:val="1"/>
      <w:numFmt w:val="lowerLetter"/>
      <w:lvlText w:val="%2."/>
      <w:lvlJc w:val="left"/>
      <w:pPr>
        <w:ind w:left="2880" w:hanging="360"/>
      </w:pPr>
      <w:rPr>
        <w:rFonts w:cs="Times New Roman"/>
      </w:rPr>
    </w:lvl>
    <w:lvl w:ilvl="2" w:tplc="0C09001B">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23216D83"/>
    <w:multiLevelType w:val="hybridMultilevel"/>
    <w:tmpl w:val="F404E9AE"/>
    <w:lvl w:ilvl="0" w:tplc="79C6FC0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15:restartNumberingAfterBreak="0">
    <w:nsid w:val="273258A3"/>
    <w:multiLevelType w:val="hybridMultilevel"/>
    <w:tmpl w:val="758C0680"/>
    <w:lvl w:ilvl="0" w:tplc="94BC64C6">
      <w:start w:val="1"/>
      <w:numFmt w:val="lowerLetter"/>
      <w:lvlText w:val="(%1)"/>
      <w:lvlJc w:val="left"/>
      <w:pPr>
        <w:ind w:left="108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2A081C9D"/>
    <w:multiLevelType w:val="hybridMultilevel"/>
    <w:tmpl w:val="C7CA0276"/>
    <w:lvl w:ilvl="0" w:tplc="2AE88936">
      <w:start w:val="1"/>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FC30AD9"/>
    <w:multiLevelType w:val="hybridMultilevel"/>
    <w:tmpl w:val="9D927618"/>
    <w:lvl w:ilvl="0" w:tplc="0C09000F">
      <w:start w:val="1"/>
      <w:numFmt w:val="decimal"/>
      <w:lvlText w:val="%1."/>
      <w:lvlJc w:val="left"/>
      <w:pPr>
        <w:ind w:left="1080" w:hanging="360"/>
      </w:pPr>
      <w:rPr>
        <w:rFonts w:cs="Times New Roman"/>
      </w:rPr>
    </w:lvl>
    <w:lvl w:ilvl="1" w:tplc="79C6FC06">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33BF54DF"/>
    <w:multiLevelType w:val="hybridMultilevel"/>
    <w:tmpl w:val="93B28678"/>
    <w:lvl w:ilvl="0" w:tplc="79C6FC0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345857F3"/>
    <w:multiLevelType w:val="hybridMultilevel"/>
    <w:tmpl w:val="89C6F2E6"/>
    <w:lvl w:ilvl="0" w:tplc="2AE88936">
      <w:start w:val="1"/>
      <w:numFmt w:val="decimal"/>
      <w:lvlText w:val="%1."/>
      <w:lvlJc w:val="left"/>
      <w:pPr>
        <w:ind w:left="180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2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1" w15:restartNumberingAfterBreak="0">
    <w:nsid w:val="3D693369"/>
    <w:multiLevelType w:val="hybridMultilevel"/>
    <w:tmpl w:val="134E0798"/>
    <w:lvl w:ilvl="0" w:tplc="0C09000F">
      <w:start w:val="1"/>
      <w:numFmt w:val="decimal"/>
      <w:lvlText w:val="%1."/>
      <w:lvlJc w:val="left"/>
      <w:pPr>
        <w:ind w:left="1080" w:hanging="360"/>
      </w:pPr>
      <w:rPr>
        <w:rFonts w:cs="Times New Roman"/>
      </w:rPr>
    </w:lvl>
    <w:lvl w:ilvl="1" w:tplc="79C6FC06">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15:restartNumberingAfterBreak="0">
    <w:nsid w:val="3F444956"/>
    <w:multiLevelType w:val="hybridMultilevel"/>
    <w:tmpl w:val="66E8326A"/>
    <w:lvl w:ilvl="0" w:tplc="79C6FC06">
      <w:start w:val="1"/>
      <w:numFmt w:val="lowerLetter"/>
      <w:lvlText w:val="(%1)"/>
      <w:lvlJc w:val="left"/>
      <w:pPr>
        <w:ind w:left="1440" w:hanging="360"/>
      </w:pPr>
      <w:rPr>
        <w:rFonts w:cs="Times New Roman" w:hint="default"/>
      </w:rPr>
    </w:lvl>
    <w:lvl w:ilvl="1" w:tplc="0C090019">
      <w:start w:val="1"/>
      <w:numFmt w:val="lowerLetter"/>
      <w:lvlText w:val="%2."/>
      <w:lvlJc w:val="left"/>
      <w:pPr>
        <w:ind w:left="1440" w:hanging="360"/>
      </w:pPr>
      <w:rPr>
        <w:rFonts w:cs="Times New Roman"/>
      </w:rPr>
    </w:lvl>
    <w:lvl w:ilvl="2" w:tplc="79C6FC06">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F8D4870"/>
    <w:multiLevelType w:val="hybridMultilevel"/>
    <w:tmpl w:val="4FB06A62"/>
    <w:lvl w:ilvl="0" w:tplc="79C6FC06">
      <w:start w:val="1"/>
      <w:numFmt w:val="lowerLetter"/>
      <w:lvlText w:val="(%1)"/>
      <w:lvlJc w:val="left"/>
      <w:pPr>
        <w:ind w:left="1800" w:hanging="18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31A0ACF"/>
    <w:multiLevelType w:val="hybridMultilevel"/>
    <w:tmpl w:val="8F427270"/>
    <w:lvl w:ilvl="0" w:tplc="94BC64C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183571B"/>
    <w:multiLevelType w:val="hybridMultilevel"/>
    <w:tmpl w:val="039CF100"/>
    <w:lvl w:ilvl="0" w:tplc="79C6FC06">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47088"/>
    <w:multiLevelType w:val="hybridMultilevel"/>
    <w:tmpl w:val="E8BAEE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7104B93"/>
    <w:multiLevelType w:val="hybridMultilevel"/>
    <w:tmpl w:val="2BDE3BE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8" w15:restartNumberingAfterBreak="0">
    <w:nsid w:val="58EE6AFA"/>
    <w:multiLevelType w:val="hybridMultilevel"/>
    <w:tmpl w:val="0BF631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9" w15:restartNumberingAfterBreak="0">
    <w:nsid w:val="5BC14C4B"/>
    <w:multiLevelType w:val="hybridMultilevel"/>
    <w:tmpl w:val="274E34BA"/>
    <w:lvl w:ilvl="0" w:tplc="AC026434">
      <w:start w:val="1"/>
      <w:numFmt w:val="lowerRoman"/>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30" w15:restartNumberingAfterBreak="0">
    <w:nsid w:val="60B66B58"/>
    <w:multiLevelType w:val="hybridMultilevel"/>
    <w:tmpl w:val="A0E4F8CC"/>
    <w:lvl w:ilvl="0" w:tplc="0C09000F">
      <w:start w:val="1"/>
      <w:numFmt w:val="decimal"/>
      <w:lvlText w:val="%1."/>
      <w:lvlJc w:val="left"/>
      <w:pPr>
        <w:ind w:left="1440" w:hanging="360"/>
      </w:pPr>
      <w:rPr>
        <w:rFonts w:cs="Times New Roman"/>
      </w:rPr>
    </w:lvl>
    <w:lvl w:ilvl="1" w:tplc="79C6FC06">
      <w:start w:val="1"/>
      <w:numFmt w:val="lowerLetter"/>
      <w:lvlText w:val="(%2)"/>
      <w:lvlJc w:val="left"/>
      <w:pPr>
        <w:ind w:left="2160" w:hanging="360"/>
      </w:pPr>
      <w:rPr>
        <w:rFonts w:cs="Times New Roman" w:hint="default"/>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1" w15:restartNumberingAfterBreak="0">
    <w:nsid w:val="61C51CEC"/>
    <w:multiLevelType w:val="hybridMultilevel"/>
    <w:tmpl w:val="6994A886"/>
    <w:lvl w:ilvl="0" w:tplc="88022B88">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2" w15:restartNumberingAfterBreak="0">
    <w:nsid w:val="6E44716C"/>
    <w:multiLevelType w:val="hybridMultilevel"/>
    <w:tmpl w:val="347261CA"/>
    <w:lvl w:ilvl="0" w:tplc="79C6FC0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15:restartNumberingAfterBreak="0">
    <w:nsid w:val="745B098E"/>
    <w:multiLevelType w:val="hybridMultilevel"/>
    <w:tmpl w:val="993E903E"/>
    <w:lvl w:ilvl="0" w:tplc="79C6FC0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5" w15:restartNumberingAfterBreak="0">
    <w:nsid w:val="75980A89"/>
    <w:multiLevelType w:val="hybridMultilevel"/>
    <w:tmpl w:val="BADCFD76"/>
    <w:lvl w:ilvl="0" w:tplc="0C09000F">
      <w:start w:val="1"/>
      <w:numFmt w:val="decimal"/>
      <w:lvlText w:val="%1."/>
      <w:lvlJc w:val="left"/>
      <w:pPr>
        <w:ind w:left="108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6" w15:restartNumberingAfterBreak="0">
    <w:nsid w:val="79046ABA"/>
    <w:multiLevelType w:val="hybridMultilevel"/>
    <w:tmpl w:val="B486FD2C"/>
    <w:lvl w:ilvl="0" w:tplc="0C09000F">
      <w:start w:val="1"/>
      <w:numFmt w:val="decimal"/>
      <w:lvlText w:val="%1."/>
      <w:lvlJc w:val="left"/>
      <w:pPr>
        <w:ind w:left="1080" w:hanging="360"/>
      </w:pPr>
      <w:rPr>
        <w:rFonts w:cs="Times New Roman" w:hint="default"/>
      </w:rPr>
    </w:lvl>
    <w:lvl w:ilvl="1" w:tplc="0C090019">
      <w:start w:val="1"/>
      <w:numFmt w:val="lowerLetter"/>
      <w:lvlText w:val="%2."/>
      <w:lvlJc w:val="left"/>
      <w:pPr>
        <w:ind w:left="1080" w:hanging="360"/>
      </w:pPr>
      <w:rPr>
        <w:rFonts w:cs="Times New Roman"/>
      </w:rPr>
    </w:lvl>
    <w:lvl w:ilvl="2" w:tplc="79C6FC06">
      <w:start w:val="1"/>
      <w:numFmt w:val="lowerLetter"/>
      <w:lvlText w:val="(%3)"/>
      <w:lvlJc w:val="left"/>
      <w:pPr>
        <w:ind w:left="1800" w:hanging="180"/>
      </w:pPr>
      <w:rPr>
        <w:rFonts w:cs="Times New Roman"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7B972E4A"/>
    <w:multiLevelType w:val="hybridMultilevel"/>
    <w:tmpl w:val="0502A06C"/>
    <w:lvl w:ilvl="0" w:tplc="88022B88">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8" w15:restartNumberingAfterBreak="0">
    <w:nsid w:val="7BA11301"/>
    <w:multiLevelType w:val="hybridMultilevel"/>
    <w:tmpl w:val="97761B28"/>
    <w:lvl w:ilvl="0" w:tplc="AC026434">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7"/>
  </w:num>
  <w:num w:numId="4">
    <w:abstractNumId w:val="20"/>
  </w:num>
  <w:num w:numId="5">
    <w:abstractNumId w:val="33"/>
  </w:num>
  <w:num w:numId="6">
    <w:abstractNumId w:val="2"/>
  </w:num>
  <w:num w:numId="7">
    <w:abstractNumId w:val="17"/>
  </w:num>
  <w:num w:numId="8">
    <w:abstractNumId w:val="19"/>
  </w:num>
  <w:num w:numId="9">
    <w:abstractNumId w:val="3"/>
  </w:num>
  <w:num w:numId="10">
    <w:abstractNumId w:val="6"/>
  </w:num>
  <w:num w:numId="11">
    <w:abstractNumId w:val="16"/>
  </w:num>
  <w:num w:numId="12">
    <w:abstractNumId w:val="25"/>
  </w:num>
  <w:num w:numId="13">
    <w:abstractNumId w:val="38"/>
  </w:num>
  <w:num w:numId="14">
    <w:abstractNumId w:val="32"/>
  </w:num>
  <w:num w:numId="15">
    <w:abstractNumId w:val="37"/>
  </w:num>
  <w:num w:numId="16">
    <w:abstractNumId w:val="31"/>
  </w:num>
  <w:num w:numId="17">
    <w:abstractNumId w:val="29"/>
  </w:num>
  <w:num w:numId="18">
    <w:abstractNumId w:val="26"/>
  </w:num>
  <w:num w:numId="19">
    <w:abstractNumId w:val="12"/>
  </w:num>
  <w:num w:numId="20">
    <w:abstractNumId w:val="8"/>
  </w:num>
  <w:num w:numId="21">
    <w:abstractNumId w:val="27"/>
  </w:num>
  <w:num w:numId="22">
    <w:abstractNumId w:val="34"/>
  </w:num>
  <w:num w:numId="23">
    <w:abstractNumId w:val="24"/>
  </w:num>
  <w:num w:numId="24">
    <w:abstractNumId w:val="11"/>
  </w:num>
  <w:num w:numId="25">
    <w:abstractNumId w:val="13"/>
  </w:num>
  <w:num w:numId="26">
    <w:abstractNumId w:val="1"/>
  </w:num>
  <w:num w:numId="27">
    <w:abstractNumId w:val="10"/>
  </w:num>
  <w:num w:numId="28">
    <w:abstractNumId w:val="35"/>
  </w:num>
  <w:num w:numId="29">
    <w:abstractNumId w:val="5"/>
  </w:num>
  <w:num w:numId="30">
    <w:abstractNumId w:val="30"/>
  </w:num>
  <w:num w:numId="31">
    <w:abstractNumId w:val="15"/>
  </w:num>
  <w:num w:numId="32">
    <w:abstractNumId w:val="21"/>
  </w:num>
  <w:num w:numId="33">
    <w:abstractNumId w:val="36"/>
  </w:num>
  <w:num w:numId="34">
    <w:abstractNumId w:val="9"/>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
  </w:num>
  <w:num w:numId="38">
    <w:abstractNumId w:val="3"/>
  </w:num>
  <w:num w:numId="39">
    <w:abstractNumId w:val="3"/>
  </w:num>
  <w:num w:numId="40">
    <w:abstractNumId w:val="14"/>
  </w:num>
  <w:num w:numId="41">
    <w:abstractNumId w:val="18"/>
  </w:num>
  <w:num w:numId="42">
    <w:abstractNumId w:val="2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0"/>
    <w:rsid w:val="000337AA"/>
    <w:rsid w:val="0006602A"/>
    <w:rsid w:val="0009192C"/>
    <w:rsid w:val="000A17AB"/>
    <w:rsid w:val="000A17EA"/>
    <w:rsid w:val="000A3479"/>
    <w:rsid w:val="000B1DEC"/>
    <w:rsid w:val="000B54F3"/>
    <w:rsid w:val="000D020B"/>
    <w:rsid w:val="000D11ED"/>
    <w:rsid w:val="000D441C"/>
    <w:rsid w:val="000D581C"/>
    <w:rsid w:val="000E26BE"/>
    <w:rsid w:val="000E7086"/>
    <w:rsid w:val="0011414A"/>
    <w:rsid w:val="00117ADD"/>
    <w:rsid w:val="00122D27"/>
    <w:rsid w:val="00137DFD"/>
    <w:rsid w:val="0014395C"/>
    <w:rsid w:val="00146F19"/>
    <w:rsid w:val="00152189"/>
    <w:rsid w:val="001652D8"/>
    <w:rsid w:val="00172063"/>
    <w:rsid w:val="0018769A"/>
    <w:rsid w:val="00197640"/>
    <w:rsid w:val="001B4E77"/>
    <w:rsid w:val="001C6065"/>
    <w:rsid w:val="001D0041"/>
    <w:rsid w:val="001D23DD"/>
    <w:rsid w:val="001E1C8F"/>
    <w:rsid w:val="001E2421"/>
    <w:rsid w:val="001F3A30"/>
    <w:rsid w:val="00204EAD"/>
    <w:rsid w:val="0022371F"/>
    <w:rsid w:val="0023096B"/>
    <w:rsid w:val="00235F75"/>
    <w:rsid w:val="00245C40"/>
    <w:rsid w:val="00251ADB"/>
    <w:rsid w:val="00273946"/>
    <w:rsid w:val="00280A42"/>
    <w:rsid w:val="002A5AC9"/>
    <w:rsid w:val="002B167A"/>
    <w:rsid w:val="002B5B4A"/>
    <w:rsid w:val="002D7952"/>
    <w:rsid w:val="003408E1"/>
    <w:rsid w:val="0034779B"/>
    <w:rsid w:val="003501F1"/>
    <w:rsid w:val="00356A23"/>
    <w:rsid w:val="00365753"/>
    <w:rsid w:val="00367AB1"/>
    <w:rsid w:val="003816C8"/>
    <w:rsid w:val="00392676"/>
    <w:rsid w:val="003C0880"/>
    <w:rsid w:val="003C6177"/>
    <w:rsid w:val="003D6158"/>
    <w:rsid w:val="003E0FF3"/>
    <w:rsid w:val="003F0425"/>
    <w:rsid w:val="003F3738"/>
    <w:rsid w:val="0040063D"/>
    <w:rsid w:val="00414D7C"/>
    <w:rsid w:val="00417C01"/>
    <w:rsid w:val="00421F11"/>
    <w:rsid w:val="0042567C"/>
    <w:rsid w:val="00427F7B"/>
    <w:rsid w:val="00445250"/>
    <w:rsid w:val="00473F4F"/>
    <w:rsid w:val="00490430"/>
    <w:rsid w:val="004A3023"/>
    <w:rsid w:val="004B243D"/>
    <w:rsid w:val="004B24A2"/>
    <w:rsid w:val="004B69DA"/>
    <w:rsid w:val="004C27C2"/>
    <w:rsid w:val="004C5426"/>
    <w:rsid w:val="004D69B7"/>
    <w:rsid w:val="004E4C50"/>
    <w:rsid w:val="004F3723"/>
    <w:rsid w:val="004F5B07"/>
    <w:rsid w:val="00507362"/>
    <w:rsid w:val="0052777C"/>
    <w:rsid w:val="00545FE4"/>
    <w:rsid w:val="00561E79"/>
    <w:rsid w:val="00576651"/>
    <w:rsid w:val="00581189"/>
    <w:rsid w:val="005944F0"/>
    <w:rsid w:val="00595E72"/>
    <w:rsid w:val="005D1D74"/>
    <w:rsid w:val="005D4482"/>
    <w:rsid w:val="005E1D7B"/>
    <w:rsid w:val="005F4097"/>
    <w:rsid w:val="006215F6"/>
    <w:rsid w:val="00622C4C"/>
    <w:rsid w:val="0062579C"/>
    <w:rsid w:val="006308CD"/>
    <w:rsid w:val="00647E35"/>
    <w:rsid w:val="00654CF4"/>
    <w:rsid w:val="00656272"/>
    <w:rsid w:val="00697DB7"/>
    <w:rsid w:val="006B40C2"/>
    <w:rsid w:val="006C1013"/>
    <w:rsid w:val="006C70C4"/>
    <w:rsid w:val="006D05F6"/>
    <w:rsid w:val="006D4AF9"/>
    <w:rsid w:val="006D50C5"/>
    <w:rsid w:val="006E6266"/>
    <w:rsid w:val="00706DC4"/>
    <w:rsid w:val="00741CA9"/>
    <w:rsid w:val="0074648B"/>
    <w:rsid w:val="00750E4F"/>
    <w:rsid w:val="00765A33"/>
    <w:rsid w:val="00770394"/>
    <w:rsid w:val="007719E3"/>
    <w:rsid w:val="0077475B"/>
    <w:rsid w:val="007830E9"/>
    <w:rsid w:val="007A4583"/>
    <w:rsid w:val="007A6DB5"/>
    <w:rsid w:val="007C4433"/>
    <w:rsid w:val="007C7805"/>
    <w:rsid w:val="007D6215"/>
    <w:rsid w:val="007E28FD"/>
    <w:rsid w:val="007E6F74"/>
    <w:rsid w:val="00801D53"/>
    <w:rsid w:val="00817C11"/>
    <w:rsid w:val="00822607"/>
    <w:rsid w:val="00833F85"/>
    <w:rsid w:val="008461E3"/>
    <w:rsid w:val="008521D3"/>
    <w:rsid w:val="00872EBD"/>
    <w:rsid w:val="00883988"/>
    <w:rsid w:val="008936B5"/>
    <w:rsid w:val="008A376B"/>
    <w:rsid w:val="008B1C41"/>
    <w:rsid w:val="008B2784"/>
    <w:rsid w:val="008D69F8"/>
    <w:rsid w:val="008F6F03"/>
    <w:rsid w:val="00900811"/>
    <w:rsid w:val="0093224A"/>
    <w:rsid w:val="0094132C"/>
    <w:rsid w:val="00943BDD"/>
    <w:rsid w:val="00946447"/>
    <w:rsid w:val="00975BF8"/>
    <w:rsid w:val="0098279C"/>
    <w:rsid w:val="009911C9"/>
    <w:rsid w:val="00993777"/>
    <w:rsid w:val="009D5ADD"/>
    <w:rsid w:val="009E6C8D"/>
    <w:rsid w:val="009F01C8"/>
    <w:rsid w:val="009F139A"/>
    <w:rsid w:val="00A00CE6"/>
    <w:rsid w:val="00A02ADD"/>
    <w:rsid w:val="00A02BE8"/>
    <w:rsid w:val="00A2112A"/>
    <w:rsid w:val="00A43BE9"/>
    <w:rsid w:val="00A57A67"/>
    <w:rsid w:val="00A6285A"/>
    <w:rsid w:val="00A6402B"/>
    <w:rsid w:val="00A72552"/>
    <w:rsid w:val="00A80290"/>
    <w:rsid w:val="00A86F9F"/>
    <w:rsid w:val="00A91598"/>
    <w:rsid w:val="00A9295F"/>
    <w:rsid w:val="00AA40E7"/>
    <w:rsid w:val="00AB0EED"/>
    <w:rsid w:val="00AB524E"/>
    <w:rsid w:val="00AC561F"/>
    <w:rsid w:val="00AE178A"/>
    <w:rsid w:val="00AE7FCC"/>
    <w:rsid w:val="00AF5801"/>
    <w:rsid w:val="00AF6EEE"/>
    <w:rsid w:val="00B228FA"/>
    <w:rsid w:val="00B25FCC"/>
    <w:rsid w:val="00B36E30"/>
    <w:rsid w:val="00B578AE"/>
    <w:rsid w:val="00B76571"/>
    <w:rsid w:val="00BA2302"/>
    <w:rsid w:val="00BC0277"/>
    <w:rsid w:val="00BC2143"/>
    <w:rsid w:val="00BD7FA2"/>
    <w:rsid w:val="00BF61C9"/>
    <w:rsid w:val="00C12266"/>
    <w:rsid w:val="00C20D3D"/>
    <w:rsid w:val="00C245CD"/>
    <w:rsid w:val="00C30BBA"/>
    <w:rsid w:val="00C30D00"/>
    <w:rsid w:val="00C364BA"/>
    <w:rsid w:val="00C44775"/>
    <w:rsid w:val="00C4587E"/>
    <w:rsid w:val="00C56FF6"/>
    <w:rsid w:val="00C61276"/>
    <w:rsid w:val="00C644EA"/>
    <w:rsid w:val="00C72D1B"/>
    <w:rsid w:val="00CA5D0A"/>
    <w:rsid w:val="00CB5DC3"/>
    <w:rsid w:val="00CC2575"/>
    <w:rsid w:val="00CD0D56"/>
    <w:rsid w:val="00CE2E97"/>
    <w:rsid w:val="00CE7242"/>
    <w:rsid w:val="00CE78FB"/>
    <w:rsid w:val="00CF18E9"/>
    <w:rsid w:val="00CF4026"/>
    <w:rsid w:val="00CF48D0"/>
    <w:rsid w:val="00CF5DC8"/>
    <w:rsid w:val="00D0315D"/>
    <w:rsid w:val="00D3665F"/>
    <w:rsid w:val="00D37A9B"/>
    <w:rsid w:val="00D6760C"/>
    <w:rsid w:val="00D72408"/>
    <w:rsid w:val="00D73CCB"/>
    <w:rsid w:val="00D93A11"/>
    <w:rsid w:val="00DB19FE"/>
    <w:rsid w:val="00DB248A"/>
    <w:rsid w:val="00DE3DCE"/>
    <w:rsid w:val="00E0298D"/>
    <w:rsid w:val="00E14619"/>
    <w:rsid w:val="00E23FFA"/>
    <w:rsid w:val="00E4230D"/>
    <w:rsid w:val="00E47C08"/>
    <w:rsid w:val="00E67B81"/>
    <w:rsid w:val="00E71E86"/>
    <w:rsid w:val="00EA3F74"/>
    <w:rsid w:val="00EB0A2B"/>
    <w:rsid w:val="00EE0D88"/>
    <w:rsid w:val="00EF71FE"/>
    <w:rsid w:val="00F118C7"/>
    <w:rsid w:val="00F22354"/>
    <w:rsid w:val="00F35594"/>
    <w:rsid w:val="00F7313F"/>
    <w:rsid w:val="00F77C56"/>
    <w:rsid w:val="00F900C4"/>
    <w:rsid w:val="00F9531E"/>
    <w:rsid w:val="00F96E74"/>
    <w:rsid w:val="00FA0BEF"/>
    <w:rsid w:val="00FB15D8"/>
    <w:rsid w:val="00FB2350"/>
    <w:rsid w:val="00FC7479"/>
    <w:rsid w:val="00FD310A"/>
    <w:rsid w:val="00FF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14AD5C4-CAE9-4B00-8919-47E2511F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77"/>
    <w:pPr>
      <w:spacing w:after="0" w:line="240" w:lineRule="auto"/>
    </w:pPr>
    <w:rPr>
      <w:sz w:val="24"/>
      <w:szCs w:val="20"/>
      <w:lang w:eastAsia="en-US"/>
    </w:rPr>
  </w:style>
  <w:style w:type="paragraph" w:styleId="Heading1">
    <w:name w:val="heading 1"/>
    <w:basedOn w:val="Normal"/>
    <w:next w:val="Normal"/>
    <w:link w:val="Heading1Char"/>
    <w:uiPriority w:val="99"/>
    <w:qFormat/>
    <w:rsid w:val="0099377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99377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993777"/>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99377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77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9377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9377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93777"/>
    <w:rPr>
      <w:rFonts w:ascii="Calibri" w:hAnsi="Calibri" w:cs="Times New Roman"/>
      <w:b/>
      <w:bCs/>
      <w:sz w:val="28"/>
      <w:szCs w:val="28"/>
      <w:lang w:eastAsia="en-US"/>
    </w:rPr>
  </w:style>
  <w:style w:type="paragraph" w:styleId="Title">
    <w:name w:val="Title"/>
    <w:basedOn w:val="Normal"/>
    <w:link w:val="TitleChar"/>
    <w:uiPriority w:val="99"/>
    <w:qFormat/>
    <w:rsid w:val="0099377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99"/>
    <w:locked/>
    <w:rsid w:val="00993777"/>
    <w:rPr>
      <w:rFonts w:ascii="Cambria" w:hAnsi="Cambria" w:cs="Times New Roman"/>
      <w:b/>
      <w:bCs/>
      <w:kern w:val="28"/>
      <w:sz w:val="32"/>
      <w:szCs w:val="32"/>
      <w:lang w:eastAsia="en-US"/>
    </w:rPr>
  </w:style>
  <w:style w:type="paragraph" w:styleId="Footer">
    <w:name w:val="footer"/>
    <w:basedOn w:val="Normal"/>
    <w:link w:val="FooterChar"/>
    <w:uiPriority w:val="99"/>
    <w:rsid w:val="0099377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993777"/>
    <w:rPr>
      <w:rFonts w:cs="Times New Roman"/>
      <w:sz w:val="20"/>
      <w:szCs w:val="20"/>
      <w:lang w:eastAsia="en-US"/>
    </w:rPr>
  </w:style>
  <w:style w:type="paragraph" w:customStyle="1" w:styleId="Billname">
    <w:name w:val="Billname"/>
    <w:basedOn w:val="Normal"/>
    <w:uiPriority w:val="99"/>
    <w:rsid w:val="00993777"/>
    <w:pPr>
      <w:tabs>
        <w:tab w:val="left" w:pos="2400"/>
        <w:tab w:val="left" w:pos="2880"/>
      </w:tabs>
      <w:spacing w:before="1220" w:after="100"/>
    </w:pPr>
    <w:rPr>
      <w:rFonts w:ascii="Arial" w:hAnsi="Arial"/>
      <w:b/>
      <w:sz w:val="40"/>
    </w:rPr>
  </w:style>
  <w:style w:type="paragraph" w:customStyle="1" w:styleId="Amain">
    <w:name w:val="A main"/>
    <w:basedOn w:val="Normal"/>
    <w:rsid w:val="00993777"/>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993777"/>
    <w:pPr>
      <w:pBdr>
        <w:bottom w:val="single" w:sz="12" w:space="1" w:color="auto"/>
      </w:pBdr>
      <w:jc w:val="both"/>
    </w:pPr>
  </w:style>
  <w:style w:type="paragraph" w:customStyle="1" w:styleId="madeunder">
    <w:name w:val="made under"/>
    <w:basedOn w:val="Normal"/>
    <w:uiPriority w:val="99"/>
    <w:rsid w:val="00993777"/>
    <w:pPr>
      <w:spacing w:before="180" w:after="60"/>
      <w:jc w:val="both"/>
    </w:pPr>
  </w:style>
  <w:style w:type="paragraph" w:customStyle="1" w:styleId="CoverActName">
    <w:name w:val="CoverActName"/>
    <w:basedOn w:val="Normal"/>
    <w:uiPriority w:val="99"/>
    <w:rsid w:val="00993777"/>
    <w:pPr>
      <w:tabs>
        <w:tab w:val="left" w:pos="2600"/>
      </w:tabs>
      <w:spacing w:before="200" w:after="60"/>
      <w:jc w:val="both"/>
    </w:pPr>
    <w:rPr>
      <w:rFonts w:ascii="Arial" w:hAnsi="Arial"/>
      <w:b/>
    </w:rPr>
  </w:style>
  <w:style w:type="paragraph" w:customStyle="1" w:styleId="06Copyright">
    <w:name w:val="06Copyright"/>
    <w:basedOn w:val="Normal"/>
    <w:uiPriority w:val="99"/>
    <w:rsid w:val="00993777"/>
    <w:pPr>
      <w:tabs>
        <w:tab w:val="left" w:pos="2880"/>
      </w:tabs>
    </w:pPr>
  </w:style>
  <w:style w:type="paragraph" w:customStyle="1" w:styleId="Apara">
    <w:name w:val="A para"/>
    <w:basedOn w:val="Normal"/>
    <w:rsid w:val="00993777"/>
    <w:pPr>
      <w:numPr>
        <w:ilvl w:val="6"/>
        <w:numId w:val="9"/>
      </w:numPr>
      <w:spacing w:before="80" w:after="60"/>
      <w:jc w:val="both"/>
      <w:outlineLvl w:val="6"/>
    </w:pPr>
  </w:style>
  <w:style w:type="paragraph" w:customStyle="1" w:styleId="Asubpara">
    <w:name w:val="A subpara"/>
    <w:basedOn w:val="Normal"/>
    <w:uiPriority w:val="99"/>
    <w:rsid w:val="00993777"/>
    <w:pPr>
      <w:numPr>
        <w:ilvl w:val="7"/>
        <w:numId w:val="9"/>
      </w:numPr>
      <w:spacing w:before="80" w:after="60"/>
      <w:jc w:val="both"/>
      <w:outlineLvl w:val="7"/>
    </w:pPr>
  </w:style>
  <w:style w:type="paragraph" w:customStyle="1" w:styleId="Asubsubpara">
    <w:name w:val="A subsubpara"/>
    <w:basedOn w:val="Normal"/>
    <w:uiPriority w:val="99"/>
    <w:rsid w:val="00993777"/>
    <w:pPr>
      <w:numPr>
        <w:ilvl w:val="8"/>
        <w:numId w:val="9"/>
      </w:numPr>
      <w:spacing w:before="80" w:after="60"/>
      <w:jc w:val="both"/>
      <w:outlineLvl w:val="8"/>
    </w:pPr>
  </w:style>
  <w:style w:type="paragraph" w:customStyle="1" w:styleId="AH5Sec">
    <w:name w:val="A H5 Sec"/>
    <w:basedOn w:val="Normal"/>
    <w:next w:val="Amain"/>
    <w:uiPriority w:val="99"/>
    <w:rsid w:val="0099377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993777"/>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993777"/>
    <w:rPr>
      <w:rFonts w:cs="Times New Roman"/>
      <w:sz w:val="20"/>
      <w:szCs w:val="20"/>
      <w:lang w:eastAsia="en-US"/>
    </w:rPr>
  </w:style>
  <w:style w:type="paragraph" w:customStyle="1" w:styleId="ref">
    <w:name w:val="ref"/>
    <w:basedOn w:val="Normal"/>
    <w:next w:val="Normal"/>
    <w:uiPriority w:val="99"/>
    <w:rsid w:val="00993777"/>
    <w:pPr>
      <w:spacing w:after="60"/>
      <w:jc w:val="both"/>
    </w:pPr>
    <w:rPr>
      <w:sz w:val="18"/>
    </w:rPr>
  </w:style>
  <w:style w:type="character" w:customStyle="1" w:styleId="CharDivText">
    <w:name w:val="CharDivText"/>
    <w:basedOn w:val="DefaultParagraphFont"/>
    <w:uiPriority w:val="99"/>
    <w:rsid w:val="00993777"/>
    <w:rPr>
      <w:rFonts w:cs="Times New Roman"/>
    </w:rPr>
  </w:style>
  <w:style w:type="paragraph" w:customStyle="1" w:styleId="CoverInForce">
    <w:name w:val="CoverInForce"/>
    <w:basedOn w:val="Normal"/>
    <w:uiPriority w:val="99"/>
    <w:rsid w:val="00993777"/>
    <w:pPr>
      <w:tabs>
        <w:tab w:val="left" w:pos="2600"/>
      </w:tabs>
      <w:spacing w:before="200" w:after="60"/>
      <w:jc w:val="both"/>
    </w:pPr>
    <w:rPr>
      <w:rFonts w:ascii="Arial" w:hAnsi="Arial"/>
    </w:rPr>
  </w:style>
  <w:style w:type="paragraph" w:customStyle="1" w:styleId="AFHdg">
    <w:name w:val="AFHdg"/>
    <w:basedOn w:val="Normal"/>
    <w:uiPriority w:val="99"/>
    <w:rsid w:val="00993777"/>
    <w:pPr>
      <w:tabs>
        <w:tab w:val="left" w:pos="2600"/>
      </w:tabs>
      <w:spacing w:before="80" w:after="60"/>
      <w:jc w:val="both"/>
    </w:pPr>
    <w:rPr>
      <w:rFonts w:ascii="Arial" w:hAnsi="Arial"/>
      <w:b/>
      <w:sz w:val="32"/>
    </w:rPr>
  </w:style>
  <w:style w:type="paragraph" w:customStyle="1" w:styleId="ApprFormHd">
    <w:name w:val="ApprFormHd"/>
    <w:basedOn w:val="Normal"/>
    <w:uiPriority w:val="99"/>
    <w:rsid w:val="0099377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993777"/>
    <w:rPr>
      <w:rFonts w:cs="Times New Roman"/>
    </w:rPr>
  </w:style>
  <w:style w:type="paragraph" w:customStyle="1" w:styleId="Aparabullet">
    <w:name w:val="A para bullet"/>
    <w:basedOn w:val="Normal"/>
    <w:uiPriority w:val="99"/>
    <w:rsid w:val="00993777"/>
    <w:pPr>
      <w:numPr>
        <w:numId w:val="4"/>
      </w:numPr>
    </w:pPr>
  </w:style>
  <w:style w:type="paragraph" w:styleId="TOC1">
    <w:name w:val="toc 1"/>
    <w:basedOn w:val="Normal"/>
    <w:next w:val="Normal"/>
    <w:autoRedefine/>
    <w:uiPriority w:val="99"/>
    <w:semiHidden/>
    <w:rsid w:val="00993777"/>
  </w:style>
  <w:style w:type="paragraph" w:styleId="TOC2">
    <w:name w:val="toc 2"/>
    <w:basedOn w:val="Normal"/>
    <w:next w:val="Normal"/>
    <w:autoRedefine/>
    <w:uiPriority w:val="99"/>
    <w:semiHidden/>
    <w:rsid w:val="00993777"/>
    <w:pPr>
      <w:ind w:left="240"/>
    </w:pPr>
  </w:style>
  <w:style w:type="paragraph" w:styleId="TOC3">
    <w:name w:val="toc 3"/>
    <w:basedOn w:val="Normal"/>
    <w:next w:val="Normal"/>
    <w:autoRedefine/>
    <w:uiPriority w:val="99"/>
    <w:semiHidden/>
    <w:rsid w:val="00993777"/>
    <w:pPr>
      <w:ind w:left="480"/>
    </w:pPr>
  </w:style>
  <w:style w:type="paragraph" w:styleId="TOC4">
    <w:name w:val="toc 4"/>
    <w:basedOn w:val="Normal"/>
    <w:next w:val="Normal"/>
    <w:autoRedefine/>
    <w:uiPriority w:val="99"/>
    <w:semiHidden/>
    <w:rsid w:val="00993777"/>
    <w:pPr>
      <w:ind w:left="720"/>
    </w:pPr>
  </w:style>
  <w:style w:type="paragraph" w:styleId="TOC5">
    <w:name w:val="toc 5"/>
    <w:basedOn w:val="Normal"/>
    <w:next w:val="Normal"/>
    <w:autoRedefine/>
    <w:uiPriority w:val="99"/>
    <w:semiHidden/>
    <w:rsid w:val="00993777"/>
    <w:pPr>
      <w:ind w:left="960"/>
    </w:pPr>
  </w:style>
  <w:style w:type="paragraph" w:styleId="TOC6">
    <w:name w:val="toc 6"/>
    <w:basedOn w:val="Normal"/>
    <w:next w:val="Normal"/>
    <w:autoRedefine/>
    <w:uiPriority w:val="99"/>
    <w:semiHidden/>
    <w:rsid w:val="00993777"/>
    <w:pPr>
      <w:ind w:left="1200"/>
    </w:pPr>
  </w:style>
  <w:style w:type="paragraph" w:styleId="TOC7">
    <w:name w:val="toc 7"/>
    <w:basedOn w:val="Normal"/>
    <w:next w:val="Normal"/>
    <w:autoRedefine/>
    <w:uiPriority w:val="99"/>
    <w:semiHidden/>
    <w:rsid w:val="00993777"/>
    <w:pPr>
      <w:ind w:left="1440"/>
    </w:pPr>
  </w:style>
  <w:style w:type="paragraph" w:styleId="TOC8">
    <w:name w:val="toc 8"/>
    <w:basedOn w:val="Normal"/>
    <w:next w:val="Normal"/>
    <w:autoRedefine/>
    <w:uiPriority w:val="99"/>
    <w:semiHidden/>
    <w:rsid w:val="00993777"/>
    <w:pPr>
      <w:ind w:left="1680"/>
    </w:pPr>
  </w:style>
  <w:style w:type="paragraph" w:styleId="TOC9">
    <w:name w:val="toc 9"/>
    <w:basedOn w:val="Normal"/>
    <w:next w:val="Normal"/>
    <w:autoRedefine/>
    <w:uiPriority w:val="99"/>
    <w:semiHidden/>
    <w:rsid w:val="00993777"/>
    <w:pPr>
      <w:ind w:left="1920"/>
    </w:pPr>
  </w:style>
  <w:style w:type="character" w:styleId="Hyperlink">
    <w:name w:val="Hyperlink"/>
    <w:basedOn w:val="DefaultParagraphFont"/>
    <w:uiPriority w:val="99"/>
    <w:rsid w:val="00993777"/>
    <w:rPr>
      <w:rFonts w:cs="Times New Roman"/>
      <w:color w:val="0000FF"/>
      <w:u w:val="single"/>
    </w:rPr>
  </w:style>
  <w:style w:type="paragraph" w:styleId="BodyTextIndent">
    <w:name w:val="Body Text Indent"/>
    <w:basedOn w:val="Normal"/>
    <w:link w:val="BodyTextIndentChar"/>
    <w:uiPriority w:val="99"/>
    <w:rsid w:val="00993777"/>
    <w:pPr>
      <w:spacing w:before="120" w:after="60"/>
      <w:ind w:left="709"/>
    </w:pPr>
  </w:style>
  <w:style w:type="character" w:customStyle="1" w:styleId="BodyTextIndentChar">
    <w:name w:val="Body Text Indent Char"/>
    <w:basedOn w:val="DefaultParagraphFont"/>
    <w:link w:val="BodyTextIndent"/>
    <w:uiPriority w:val="99"/>
    <w:semiHidden/>
    <w:locked/>
    <w:rsid w:val="00993777"/>
    <w:rPr>
      <w:rFonts w:cs="Times New Roman"/>
      <w:sz w:val="20"/>
      <w:szCs w:val="20"/>
      <w:lang w:eastAsia="en-US"/>
    </w:rPr>
  </w:style>
  <w:style w:type="paragraph" w:customStyle="1" w:styleId="Minister">
    <w:name w:val="Minister"/>
    <w:basedOn w:val="Normal"/>
    <w:uiPriority w:val="99"/>
    <w:rsid w:val="00993777"/>
    <w:pPr>
      <w:spacing w:before="880" w:after="60"/>
      <w:jc w:val="right"/>
    </w:pPr>
    <w:rPr>
      <w:caps/>
      <w:szCs w:val="24"/>
    </w:rPr>
  </w:style>
  <w:style w:type="paragraph" w:customStyle="1" w:styleId="DateLine">
    <w:name w:val="DateLine"/>
    <w:basedOn w:val="Normal"/>
    <w:uiPriority w:val="99"/>
    <w:rsid w:val="00993777"/>
    <w:pPr>
      <w:tabs>
        <w:tab w:val="left" w:pos="4320"/>
      </w:tabs>
      <w:spacing w:before="80" w:after="60"/>
      <w:jc w:val="both"/>
    </w:pPr>
    <w:rPr>
      <w:szCs w:val="24"/>
    </w:rPr>
  </w:style>
  <w:style w:type="paragraph" w:customStyle="1" w:styleId="MinisterWord">
    <w:name w:val="MinisterWord"/>
    <w:basedOn w:val="Normal"/>
    <w:uiPriority w:val="99"/>
    <w:rsid w:val="00993777"/>
    <w:pPr>
      <w:tabs>
        <w:tab w:val="left" w:pos="2880"/>
      </w:tabs>
      <w:jc w:val="right"/>
    </w:pPr>
    <w:rPr>
      <w:szCs w:val="24"/>
    </w:rPr>
  </w:style>
  <w:style w:type="character" w:styleId="FollowedHyperlink">
    <w:name w:val="FollowedHyperlink"/>
    <w:basedOn w:val="DefaultParagraphFont"/>
    <w:uiPriority w:val="99"/>
    <w:rsid w:val="00993777"/>
    <w:rPr>
      <w:rFonts w:cs="Times New Roman"/>
      <w:color w:val="800080"/>
      <w:u w:val="single"/>
    </w:rPr>
  </w:style>
  <w:style w:type="character" w:styleId="FootnoteReference">
    <w:name w:val="footnote reference"/>
    <w:basedOn w:val="DefaultParagraphFont"/>
    <w:uiPriority w:val="99"/>
    <w:semiHidden/>
    <w:rsid w:val="0099377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93777"/>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993777"/>
    <w:rPr>
      <w:rFonts w:cs="Times New Roman"/>
      <w:sz w:val="20"/>
      <w:szCs w:val="20"/>
      <w:lang w:eastAsia="en-US"/>
    </w:rPr>
  </w:style>
  <w:style w:type="paragraph" w:customStyle="1" w:styleId="ShadedSchClause">
    <w:name w:val="Shaded Sch Clause"/>
    <w:basedOn w:val="Normal"/>
    <w:next w:val="Normal"/>
    <w:uiPriority w:val="99"/>
    <w:rsid w:val="0099377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993777"/>
    <w:rPr>
      <w:rFonts w:cs="Times New Roman"/>
    </w:rPr>
  </w:style>
  <w:style w:type="paragraph" w:styleId="BalloonText">
    <w:name w:val="Balloon Text"/>
    <w:basedOn w:val="Normal"/>
    <w:link w:val="BalloonTextChar"/>
    <w:uiPriority w:val="99"/>
    <w:semiHidden/>
    <w:rsid w:val="006D50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0C5"/>
    <w:rPr>
      <w:rFonts w:ascii="Tahoma" w:hAnsi="Tahoma" w:cs="Tahoma"/>
      <w:sz w:val="16"/>
      <w:szCs w:val="16"/>
      <w:lang w:eastAsia="en-US"/>
    </w:rPr>
  </w:style>
  <w:style w:type="paragraph" w:styleId="ListParagraph">
    <w:name w:val="List Paragraph"/>
    <w:basedOn w:val="Normal"/>
    <w:uiPriority w:val="34"/>
    <w:qFormat/>
    <w:rsid w:val="007E28FD"/>
    <w:pPr>
      <w:ind w:left="720"/>
      <w:contextualSpacing/>
    </w:pPr>
  </w:style>
  <w:style w:type="character" w:customStyle="1" w:styleId="charBoldItals">
    <w:name w:val="charBoldItals"/>
    <w:basedOn w:val="DefaultParagraphFont"/>
    <w:rsid w:val="000337AA"/>
    <w:rPr>
      <w:rFonts w:cs="Times New Roman"/>
      <w:b/>
      <w:i/>
    </w:rPr>
  </w:style>
  <w:style w:type="character" w:styleId="CommentReference">
    <w:name w:val="annotation reference"/>
    <w:basedOn w:val="DefaultParagraphFont"/>
    <w:uiPriority w:val="99"/>
    <w:semiHidden/>
    <w:unhideWhenUsed/>
    <w:rsid w:val="00561E79"/>
    <w:rPr>
      <w:rFonts w:cs="Times New Roman"/>
      <w:sz w:val="16"/>
      <w:szCs w:val="16"/>
    </w:rPr>
  </w:style>
  <w:style w:type="paragraph" w:styleId="CommentText">
    <w:name w:val="annotation text"/>
    <w:basedOn w:val="Normal"/>
    <w:link w:val="CommentTextChar"/>
    <w:uiPriority w:val="99"/>
    <w:semiHidden/>
    <w:unhideWhenUsed/>
    <w:rsid w:val="00561E79"/>
    <w:rPr>
      <w:sz w:val="20"/>
    </w:rPr>
  </w:style>
  <w:style w:type="character" w:customStyle="1" w:styleId="CommentTextChar">
    <w:name w:val="Comment Text Char"/>
    <w:basedOn w:val="DefaultParagraphFont"/>
    <w:link w:val="CommentText"/>
    <w:uiPriority w:val="99"/>
    <w:semiHidden/>
    <w:locked/>
    <w:rsid w:val="00561E79"/>
    <w:rPr>
      <w:rFont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1E79"/>
    <w:rPr>
      <w:b/>
      <w:bCs/>
    </w:rPr>
  </w:style>
  <w:style w:type="character" w:customStyle="1" w:styleId="CommentSubjectChar">
    <w:name w:val="Comment Subject Char"/>
    <w:basedOn w:val="CommentTextChar"/>
    <w:link w:val="CommentSubject"/>
    <w:uiPriority w:val="99"/>
    <w:semiHidden/>
    <w:locked/>
    <w:rsid w:val="00561E79"/>
    <w:rPr>
      <w:rFonts w:cs="Times New Roman"/>
      <w:b/>
      <w:bCs/>
      <w:sz w:val="20"/>
      <w:szCs w:val="20"/>
      <w:lang w:eastAsia="en-US"/>
    </w:rPr>
  </w:style>
  <w:style w:type="paragraph" w:customStyle="1" w:styleId="aDef">
    <w:name w:val="aDef"/>
    <w:basedOn w:val="Normal"/>
    <w:link w:val="aDefChar"/>
    <w:rsid w:val="008D69F8"/>
    <w:pPr>
      <w:spacing w:before="140"/>
      <w:ind w:left="1100"/>
      <w:jc w:val="both"/>
    </w:pPr>
  </w:style>
  <w:style w:type="character" w:customStyle="1" w:styleId="aDefChar">
    <w:name w:val="aDef Char"/>
    <w:basedOn w:val="DefaultParagraphFont"/>
    <w:link w:val="aDef"/>
    <w:locked/>
    <w:rsid w:val="008D69F8"/>
    <w:rPr>
      <w:rFonts w:cs="Times New Roman"/>
      <w:sz w:val="20"/>
      <w:szCs w:val="20"/>
      <w:lang w:eastAsia="en-US"/>
    </w:rPr>
  </w:style>
  <w:style w:type="paragraph" w:customStyle="1" w:styleId="aDefpara">
    <w:name w:val="aDef para"/>
    <w:basedOn w:val="Apara"/>
    <w:rsid w:val="008D69F8"/>
    <w:pPr>
      <w:numPr>
        <w:ilvl w:val="0"/>
        <w:numId w:val="0"/>
      </w:numPr>
      <w:tabs>
        <w:tab w:val="right" w:pos="1400"/>
        <w:tab w:val="left" w:pos="1600"/>
      </w:tabs>
      <w:spacing w:before="140" w:after="0"/>
      <w:ind w:left="1600" w:hanging="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0480">
      <w:marLeft w:val="0"/>
      <w:marRight w:val="0"/>
      <w:marTop w:val="0"/>
      <w:marBottom w:val="0"/>
      <w:divBdr>
        <w:top w:val="none" w:sz="0" w:space="0" w:color="auto"/>
        <w:left w:val="none" w:sz="0" w:space="0" w:color="auto"/>
        <w:bottom w:val="none" w:sz="0" w:space="0" w:color="auto"/>
        <w:right w:val="none" w:sz="0" w:space="0" w:color="auto"/>
      </w:divBdr>
    </w:div>
    <w:div w:id="301810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4C8AE-566B-4B26-AF73-37FEA237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3553</Characters>
  <Application>Microsoft Office Word</Application>
  <DocSecurity>0</DocSecurity>
  <Lines>109</Lines>
  <Paragraphs>54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keywords>2</cp:keywords>
  <cp:lastModifiedBy>PCODCS</cp:lastModifiedBy>
  <cp:revision>4</cp:revision>
  <cp:lastPrinted>2018-12-12T02:18:00Z</cp:lastPrinted>
  <dcterms:created xsi:type="dcterms:W3CDTF">2018-12-16T22:45:00Z</dcterms:created>
  <dcterms:modified xsi:type="dcterms:W3CDTF">2018-12-16T22:45:00Z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ABAAVOAfoSrQoyyPAk9WNnrAFOZwJ8Jdxsw69dO5EH7df7zX73rvLeoTWHE/kxbcKno9</vt:lpwstr>
  </property>
  <property fmtid="{D5CDD505-2E9C-101B-9397-08002B2CF9AE}" pid="3" name="RESPONSE_SENDER_NAME">
    <vt:lpwstr>gAAAdya76B99d4hLGUR1rQ+8TxTv0GGEPdix</vt:lpwstr>
  </property>
  <property fmtid="{D5CDD505-2E9C-101B-9397-08002B2CF9AE}" pid="4" name="EMAIL_OWNER_ADDRESS">
    <vt:lpwstr>4AAAUmLmXdMZevSKKvPs+4gXSzBaEW4Emv/Dwe1Dd+ujBh8aMTWAaZBw1Q==</vt:lpwstr>
  </property>
  <property fmtid="{D5CDD505-2E9C-101B-9397-08002B2CF9AE}" pid="5" name="CHECKEDOUTFROMJMS">
    <vt:lpwstr/>
  </property>
  <property fmtid="{D5CDD505-2E9C-101B-9397-08002B2CF9AE}" pid="6" name="DMSID">
    <vt:lpwstr>991927</vt:lpwstr>
  </property>
  <property fmtid="{D5CDD505-2E9C-101B-9397-08002B2CF9AE}" pid="7" name="JMSREQUIREDCHECKIN">
    <vt:lpwstr/>
  </property>
</Properties>
</file>