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7FE0" w14:textId="77777777" w:rsidR="007701C8" w:rsidRDefault="007701C8">
      <w:pPr>
        <w:pStyle w:val="ACT"/>
        <w:spacing w:before="0"/>
        <w:rPr>
          <w:rFonts w:ascii="Arial" w:hAnsi="Arial" w:cs="Arial"/>
        </w:rPr>
      </w:pPr>
      <w:r>
        <w:rPr>
          <w:rFonts w:ascii="Arial" w:hAnsi="Arial" w:cs="Arial"/>
        </w:rPr>
        <w:t>Australian Capital Territory</w:t>
      </w:r>
    </w:p>
    <w:p w14:paraId="35B691A9" w14:textId="5BBCBF5A" w:rsidR="007701C8" w:rsidRDefault="00DB054A" w:rsidP="00EF2389">
      <w:pPr>
        <w:pStyle w:val="InstrumentName"/>
        <w:spacing w:before="700" w:after="100"/>
        <w:rPr>
          <w:rFonts w:ascii="Arial" w:hAnsi="Arial" w:cs="Arial"/>
        </w:rPr>
      </w:pPr>
      <w:r>
        <w:rPr>
          <w:rFonts w:ascii="Arial" w:hAnsi="Arial" w:cs="Arial"/>
        </w:rPr>
        <w:t xml:space="preserve">Fair Trading (Australian Consumer Law) </w:t>
      </w:r>
      <w:r w:rsidR="008E6D66">
        <w:rPr>
          <w:rFonts w:ascii="Arial" w:hAnsi="Arial" w:cs="Arial"/>
        </w:rPr>
        <w:t xml:space="preserve">Acting </w:t>
      </w:r>
      <w:r w:rsidR="00956189">
        <w:rPr>
          <w:rFonts w:ascii="Arial" w:hAnsi="Arial" w:cs="Arial"/>
        </w:rPr>
        <w:t xml:space="preserve">Commissioner </w:t>
      </w:r>
      <w:r w:rsidR="007701C8">
        <w:rPr>
          <w:rFonts w:ascii="Arial" w:hAnsi="Arial" w:cs="Arial"/>
        </w:rPr>
        <w:t>Appointment</w:t>
      </w:r>
      <w:r w:rsidR="008E6D66">
        <w:rPr>
          <w:rFonts w:ascii="Arial" w:hAnsi="Arial" w:cs="Arial"/>
        </w:rPr>
        <w:t> </w:t>
      </w:r>
      <w:r w:rsidR="007701C8">
        <w:rPr>
          <w:rFonts w:ascii="Arial" w:hAnsi="Arial" w:cs="Arial"/>
        </w:rPr>
        <w:t>20</w:t>
      </w:r>
      <w:r w:rsidR="007F6CFE">
        <w:rPr>
          <w:rFonts w:ascii="Arial" w:hAnsi="Arial" w:cs="Arial"/>
        </w:rPr>
        <w:t>21</w:t>
      </w:r>
      <w:r w:rsidR="008E6D66">
        <w:rPr>
          <w:rFonts w:ascii="Arial" w:hAnsi="Arial" w:cs="Arial"/>
        </w:rPr>
        <w:t> </w:t>
      </w:r>
      <w:r w:rsidR="007701C8">
        <w:rPr>
          <w:rFonts w:ascii="Arial" w:hAnsi="Arial" w:cs="Arial"/>
        </w:rPr>
        <w:t>(No</w:t>
      </w:r>
      <w:r w:rsidR="008E6D66">
        <w:rPr>
          <w:rFonts w:ascii="Arial" w:hAnsi="Arial" w:cs="Arial"/>
        </w:rPr>
        <w:t> </w:t>
      </w:r>
      <w:r w:rsidR="007F6CFE">
        <w:rPr>
          <w:rFonts w:ascii="Arial" w:hAnsi="Arial" w:cs="Arial"/>
        </w:rPr>
        <w:t>1</w:t>
      </w:r>
      <w:r w:rsidR="007701C8">
        <w:rPr>
          <w:rFonts w:ascii="Arial" w:hAnsi="Arial" w:cs="Arial"/>
        </w:rPr>
        <w:t>)</w:t>
      </w:r>
    </w:p>
    <w:p w14:paraId="37FEDFB4" w14:textId="4348FD01" w:rsidR="00A36062" w:rsidRPr="00EF2389" w:rsidRDefault="00A36062" w:rsidP="00EF2389">
      <w:pPr>
        <w:spacing w:before="340"/>
        <w:rPr>
          <w:rFonts w:ascii="Arial" w:hAnsi="Arial" w:cs="Arial"/>
          <w:b/>
        </w:rPr>
      </w:pPr>
      <w:r w:rsidRPr="00EF2389">
        <w:rPr>
          <w:rFonts w:ascii="Arial" w:hAnsi="Arial" w:cs="Arial"/>
          <w:b/>
        </w:rPr>
        <w:t>Notifiable Instrument NI20</w:t>
      </w:r>
      <w:r w:rsidR="007F6CFE">
        <w:rPr>
          <w:rFonts w:ascii="Arial" w:hAnsi="Arial" w:cs="Arial"/>
          <w:b/>
        </w:rPr>
        <w:t>21</w:t>
      </w:r>
      <w:r w:rsidR="00EF2389">
        <w:rPr>
          <w:rFonts w:ascii="Arial" w:hAnsi="Arial" w:cs="Arial"/>
          <w:b/>
        </w:rPr>
        <w:t>-</w:t>
      </w:r>
      <w:r w:rsidR="00214F8B">
        <w:rPr>
          <w:rFonts w:ascii="Arial" w:hAnsi="Arial" w:cs="Arial"/>
          <w:b/>
        </w:rPr>
        <w:t>60</w:t>
      </w:r>
    </w:p>
    <w:p w14:paraId="47D8D807" w14:textId="77777777" w:rsidR="00EF2389" w:rsidRPr="00EF2389" w:rsidRDefault="00EF2389" w:rsidP="007F6CFE">
      <w:pPr>
        <w:spacing w:before="240" w:after="120"/>
        <w:jc w:val="both"/>
        <w:rPr>
          <w:rFonts w:ascii="Times New Roman" w:eastAsia="Times New Roman" w:hAnsi="Times New Roman" w:cs="Times New Roman"/>
          <w:color w:val="auto"/>
          <w:szCs w:val="20"/>
        </w:rPr>
      </w:pPr>
      <w:r w:rsidRPr="00EF2389">
        <w:rPr>
          <w:rFonts w:ascii="Times New Roman" w:eastAsia="Times New Roman" w:hAnsi="Times New Roman" w:cs="Times New Roman"/>
          <w:color w:val="auto"/>
          <w:szCs w:val="20"/>
        </w:rPr>
        <w:t>made under the</w:t>
      </w:r>
    </w:p>
    <w:p w14:paraId="64E46400" w14:textId="6FEF31A0" w:rsidR="007701C8" w:rsidRDefault="007D5CE1" w:rsidP="007F6CFE">
      <w:pPr>
        <w:pStyle w:val="Source"/>
        <w:spacing w:after="240"/>
        <w:rPr>
          <w:rFonts w:ascii="Arial" w:hAnsi="Arial" w:cs="Arial"/>
        </w:rPr>
      </w:pPr>
      <w:r w:rsidRPr="00EF2389">
        <w:rPr>
          <w:rFonts w:ascii="Arial" w:hAnsi="Arial" w:cs="Arial"/>
          <w:iCs/>
        </w:rPr>
        <w:t>Fair Trading (Australian Consumer Law) Act 1992</w:t>
      </w:r>
      <w:r w:rsidR="007701C8" w:rsidRPr="00EF2389">
        <w:rPr>
          <w:rFonts w:ascii="Arial" w:hAnsi="Arial" w:cs="Arial"/>
        </w:rPr>
        <w:t>, s</w:t>
      </w:r>
      <w:r w:rsidR="008E6D66">
        <w:rPr>
          <w:rFonts w:ascii="Arial" w:hAnsi="Arial" w:cs="Arial"/>
        </w:rPr>
        <w:t>ection</w:t>
      </w:r>
      <w:r w:rsidR="00D737C9">
        <w:rPr>
          <w:rFonts w:ascii="Arial" w:hAnsi="Arial" w:cs="Arial"/>
        </w:rPr>
        <w:t xml:space="preserve"> </w:t>
      </w:r>
      <w:r w:rsidRPr="00EF2389">
        <w:rPr>
          <w:rFonts w:ascii="Arial" w:hAnsi="Arial" w:cs="Arial"/>
        </w:rPr>
        <w:t>32</w:t>
      </w:r>
      <w:r w:rsidR="00832CD5">
        <w:rPr>
          <w:rFonts w:ascii="Arial" w:hAnsi="Arial" w:cs="Arial"/>
        </w:rPr>
        <w:t xml:space="preserve"> (Commissioner for </w:t>
      </w:r>
      <w:r w:rsidR="002E7463">
        <w:rPr>
          <w:rFonts w:ascii="Arial" w:hAnsi="Arial" w:cs="Arial"/>
        </w:rPr>
        <w:t>f</w:t>
      </w:r>
      <w:r w:rsidR="00832CD5">
        <w:rPr>
          <w:rFonts w:ascii="Arial" w:hAnsi="Arial" w:cs="Arial"/>
        </w:rPr>
        <w:t xml:space="preserve">air </w:t>
      </w:r>
      <w:r w:rsidR="002E7463">
        <w:rPr>
          <w:rFonts w:ascii="Arial" w:hAnsi="Arial" w:cs="Arial"/>
        </w:rPr>
        <w:t>t</w:t>
      </w:r>
      <w:r w:rsidR="00832CD5">
        <w:rPr>
          <w:rFonts w:ascii="Arial" w:hAnsi="Arial" w:cs="Arial"/>
        </w:rPr>
        <w:t>rading)</w:t>
      </w:r>
      <w:r w:rsidR="00830B7C">
        <w:rPr>
          <w:rFonts w:ascii="Arial" w:hAnsi="Arial" w:cs="Arial"/>
        </w:rPr>
        <w:t xml:space="preserve"> and Legislation Act 2001, s</w:t>
      </w:r>
      <w:r w:rsidR="008E6D66">
        <w:rPr>
          <w:rFonts w:ascii="Arial" w:hAnsi="Arial" w:cs="Arial"/>
        </w:rPr>
        <w:t>ection</w:t>
      </w:r>
      <w:r w:rsidR="00830B7C">
        <w:rPr>
          <w:rFonts w:ascii="Arial" w:hAnsi="Arial" w:cs="Arial"/>
        </w:rPr>
        <w:t xml:space="preserve"> 209 (Power to make acting appointment)</w:t>
      </w:r>
    </w:p>
    <w:p w14:paraId="4A90079E" w14:textId="77777777" w:rsidR="007701C8" w:rsidRDefault="007701C8" w:rsidP="000B52B5">
      <w:pPr>
        <w:pBdr>
          <w:top w:val="single" w:sz="12" w:space="1" w:color="auto"/>
        </w:pBdr>
        <w:jc w:val="both"/>
        <w:rPr>
          <w:rFonts w:ascii="Times New Roman" w:hAnsi="Times New Roman" w:cs="Times New Roman"/>
        </w:rPr>
      </w:pPr>
    </w:p>
    <w:p w14:paraId="128122BA" w14:textId="77777777" w:rsidR="007701C8" w:rsidRDefault="007701C8">
      <w:pPr>
        <w:pStyle w:val="Heading1"/>
      </w:pPr>
      <w:r>
        <w:t>1</w:t>
      </w:r>
      <w:r>
        <w:tab/>
        <w:t>Name of instrument</w:t>
      </w:r>
    </w:p>
    <w:p w14:paraId="7F1DE360" w14:textId="474D3485" w:rsidR="007701C8" w:rsidRPr="000A0732" w:rsidRDefault="007701C8">
      <w:pPr>
        <w:pStyle w:val="TextIndent"/>
        <w:rPr>
          <w:rFonts w:ascii="Times New Roman" w:hAnsi="Times New Roman" w:cs="Times New Roman"/>
          <w:i/>
        </w:rPr>
      </w:pPr>
      <w:r>
        <w:rPr>
          <w:rFonts w:ascii="Times New Roman" w:hAnsi="Times New Roman" w:cs="Times New Roman"/>
        </w:rPr>
        <w:t xml:space="preserve">This instrument is the </w:t>
      </w:r>
      <w:r w:rsidR="00DB054A" w:rsidRPr="00DB054A">
        <w:rPr>
          <w:rFonts w:ascii="Times New Roman" w:hAnsi="Times New Roman" w:cs="Times New Roman"/>
          <w:i/>
        </w:rPr>
        <w:t xml:space="preserve">Fair Trading (Australian Consumer Law) </w:t>
      </w:r>
      <w:r w:rsidR="00830B7C">
        <w:rPr>
          <w:rFonts w:ascii="Times New Roman" w:hAnsi="Times New Roman" w:cs="Times New Roman"/>
          <w:i/>
        </w:rPr>
        <w:t xml:space="preserve">Acting </w:t>
      </w:r>
      <w:r w:rsidR="00DB054A" w:rsidRPr="00DB054A">
        <w:rPr>
          <w:rFonts w:ascii="Times New Roman" w:hAnsi="Times New Roman" w:cs="Times New Roman"/>
          <w:i/>
        </w:rPr>
        <w:t xml:space="preserve">Commissioner </w:t>
      </w:r>
      <w:r w:rsidR="00956189" w:rsidRPr="00DB054A">
        <w:rPr>
          <w:rFonts w:ascii="Times New Roman" w:hAnsi="Times New Roman" w:cs="Times New Roman"/>
          <w:i/>
        </w:rPr>
        <w:t>Appointment</w:t>
      </w:r>
      <w:r w:rsidRPr="00DB054A">
        <w:rPr>
          <w:rFonts w:ascii="Times New Roman" w:hAnsi="Times New Roman" w:cs="Times New Roman"/>
          <w:i/>
        </w:rPr>
        <w:t xml:space="preserve"> 20</w:t>
      </w:r>
      <w:r w:rsidR="007F6CFE">
        <w:rPr>
          <w:rFonts w:ascii="Times New Roman" w:hAnsi="Times New Roman" w:cs="Times New Roman"/>
          <w:i/>
        </w:rPr>
        <w:t>21</w:t>
      </w:r>
      <w:r w:rsidRPr="00DB054A">
        <w:rPr>
          <w:rFonts w:ascii="Times New Roman" w:hAnsi="Times New Roman" w:cs="Times New Roman"/>
          <w:i/>
        </w:rPr>
        <w:t xml:space="preserve"> (No </w:t>
      </w:r>
      <w:r w:rsidR="007F6CFE">
        <w:rPr>
          <w:rFonts w:ascii="Times New Roman" w:hAnsi="Times New Roman" w:cs="Times New Roman"/>
          <w:i/>
        </w:rPr>
        <w:t>1</w:t>
      </w:r>
      <w:r w:rsidR="00832CD5">
        <w:rPr>
          <w:rFonts w:ascii="Times New Roman" w:hAnsi="Times New Roman" w:cs="Times New Roman"/>
          <w:i/>
        </w:rPr>
        <w:t>)</w:t>
      </w:r>
      <w:r w:rsidR="00832CD5" w:rsidRPr="008E6D66">
        <w:rPr>
          <w:rFonts w:ascii="Times New Roman" w:hAnsi="Times New Roman" w:cs="Times New Roman"/>
          <w:iCs/>
        </w:rPr>
        <w:t>.</w:t>
      </w:r>
    </w:p>
    <w:p w14:paraId="38A8E7B7" w14:textId="77777777" w:rsidR="007701C8" w:rsidRDefault="007701C8">
      <w:pPr>
        <w:pStyle w:val="Heading1"/>
      </w:pPr>
      <w:r>
        <w:t>2</w:t>
      </w:r>
      <w:r>
        <w:tab/>
        <w:t>Commencement</w:t>
      </w:r>
    </w:p>
    <w:p w14:paraId="42CE2B7A" w14:textId="5DDC1B4F" w:rsidR="007701C8" w:rsidRDefault="007701C8">
      <w:pPr>
        <w:pStyle w:val="TextIndent"/>
        <w:rPr>
          <w:rFonts w:ascii="Times New Roman" w:hAnsi="Times New Roman" w:cs="Times New Roman"/>
        </w:rPr>
      </w:pPr>
      <w:r>
        <w:rPr>
          <w:rFonts w:ascii="Times New Roman" w:hAnsi="Times New Roman" w:cs="Times New Roman"/>
        </w:rPr>
        <w:t>This instrumen</w:t>
      </w:r>
      <w:r w:rsidR="00D737C9">
        <w:rPr>
          <w:rFonts w:ascii="Times New Roman" w:hAnsi="Times New Roman" w:cs="Times New Roman"/>
        </w:rPr>
        <w:t xml:space="preserve">t commences on </w:t>
      </w:r>
      <w:r w:rsidR="008E6D66">
        <w:rPr>
          <w:rFonts w:ascii="Times New Roman" w:hAnsi="Times New Roman" w:cs="Times New Roman"/>
        </w:rPr>
        <w:t>the day after it is notified</w:t>
      </w:r>
      <w:r w:rsidR="00F1234C">
        <w:rPr>
          <w:rFonts w:ascii="Times New Roman" w:hAnsi="Times New Roman" w:cs="Times New Roman"/>
        </w:rPr>
        <w:t xml:space="preserve">. </w:t>
      </w:r>
    </w:p>
    <w:p w14:paraId="7A66B28C" w14:textId="77777777" w:rsidR="007701C8" w:rsidRDefault="007701C8">
      <w:pPr>
        <w:pStyle w:val="Heading1"/>
      </w:pPr>
      <w:r>
        <w:t>3</w:t>
      </w:r>
      <w:r>
        <w:tab/>
        <w:t xml:space="preserve">Appointment </w:t>
      </w:r>
    </w:p>
    <w:p w14:paraId="50DC8CC9" w14:textId="6149A6A5" w:rsidR="00372710" w:rsidRDefault="00830B7C" w:rsidP="00E36314">
      <w:pPr>
        <w:pStyle w:val="TextIndent"/>
        <w:spacing w:before="120" w:after="120"/>
        <w:rPr>
          <w:rFonts w:ascii="Times New Roman" w:hAnsi="Times New Roman" w:cs="Times New Roman"/>
        </w:rPr>
      </w:pPr>
      <w:r>
        <w:rPr>
          <w:rFonts w:ascii="Times New Roman" w:hAnsi="Times New Roman" w:cs="Times New Roman"/>
        </w:rPr>
        <w:t xml:space="preserve">I appoint the occupant of the public servant position number </w:t>
      </w:r>
      <w:r w:rsidR="00320154">
        <w:rPr>
          <w:rFonts w:ascii="Times New Roman" w:hAnsi="Times New Roman" w:cs="Times New Roman"/>
        </w:rPr>
        <w:t xml:space="preserve">E827 </w:t>
      </w:r>
      <w:r>
        <w:rPr>
          <w:rFonts w:ascii="Times New Roman" w:hAnsi="Times New Roman" w:cs="Times New Roman"/>
        </w:rPr>
        <w:t>to act as Commissioner for Fair Trading in the event that Derise Cubin is absent, unavailable or is otherwise for any reason unable to exercise the functions of the Commissioner for Fair Trading</w:t>
      </w:r>
      <w:r w:rsidR="00CE593F">
        <w:rPr>
          <w:rFonts w:ascii="Times New Roman" w:hAnsi="Times New Roman" w:cs="Times New Roman"/>
        </w:rPr>
        <w:t>.</w:t>
      </w:r>
    </w:p>
    <w:p w14:paraId="5951DD1B" w14:textId="77777777" w:rsidR="007701C8" w:rsidRPr="00D737C9" w:rsidRDefault="007701C8">
      <w:pPr>
        <w:rPr>
          <w:rFonts w:ascii="Arial" w:hAnsi="Arial" w:cs="Arial"/>
        </w:rPr>
      </w:pPr>
    </w:p>
    <w:p w14:paraId="349C3D69" w14:textId="77777777" w:rsidR="007701C8" w:rsidRPr="00D737C9" w:rsidRDefault="007701C8">
      <w:pPr>
        <w:rPr>
          <w:rFonts w:ascii="Arial" w:hAnsi="Arial" w:cs="Arial"/>
        </w:rPr>
      </w:pPr>
    </w:p>
    <w:p w14:paraId="68ECAE7F" w14:textId="77777777" w:rsidR="007701C8" w:rsidRPr="00D737C9" w:rsidRDefault="007701C8">
      <w:pPr>
        <w:rPr>
          <w:rFonts w:ascii="Arial" w:hAnsi="Arial" w:cs="Arial"/>
        </w:rPr>
      </w:pPr>
    </w:p>
    <w:p w14:paraId="5AEF37AB" w14:textId="77777777" w:rsidR="007701C8" w:rsidRDefault="007701C8">
      <w:pPr>
        <w:rPr>
          <w:rFonts w:ascii="Arial" w:hAnsi="Arial" w:cs="Arial"/>
        </w:rPr>
      </w:pPr>
    </w:p>
    <w:p w14:paraId="26378CCA" w14:textId="77777777" w:rsidR="000E3A97" w:rsidRPr="00D737C9" w:rsidRDefault="000E3A97">
      <w:pPr>
        <w:rPr>
          <w:rFonts w:ascii="Arial" w:hAnsi="Arial" w:cs="Arial"/>
        </w:rPr>
      </w:pPr>
    </w:p>
    <w:p w14:paraId="3C20E9EA" w14:textId="17D40D7F" w:rsidR="007701C8" w:rsidRDefault="00EF2389" w:rsidP="002311B2">
      <w:pPr>
        <w:pStyle w:val="Block"/>
        <w:spacing w:before="120" w:after="120"/>
        <w:rPr>
          <w:rFonts w:ascii="Times New Roman" w:hAnsi="Times New Roman" w:cs="Times New Roman"/>
        </w:rPr>
      </w:pPr>
      <w:r>
        <w:rPr>
          <w:rFonts w:ascii="Times New Roman" w:hAnsi="Times New Roman" w:cs="Times New Roman"/>
        </w:rPr>
        <w:t>Richard Glenn</w:t>
      </w:r>
      <w:r w:rsidR="007701C8">
        <w:rPr>
          <w:rFonts w:ascii="Times New Roman" w:hAnsi="Times New Roman" w:cs="Times New Roman"/>
        </w:rPr>
        <w:br/>
      </w:r>
      <w:r w:rsidR="000B52B5">
        <w:rPr>
          <w:rFonts w:ascii="Times New Roman" w:hAnsi="Times New Roman" w:cs="Times New Roman"/>
        </w:rPr>
        <w:t>Director</w:t>
      </w:r>
      <w:r w:rsidR="004D6778">
        <w:rPr>
          <w:rFonts w:ascii="Times New Roman" w:hAnsi="Times New Roman" w:cs="Times New Roman"/>
        </w:rPr>
        <w:t>-</w:t>
      </w:r>
      <w:r w:rsidR="000B52B5">
        <w:rPr>
          <w:rFonts w:ascii="Times New Roman" w:hAnsi="Times New Roman" w:cs="Times New Roman"/>
        </w:rPr>
        <w:t>General</w:t>
      </w:r>
      <w:r w:rsidR="007701C8">
        <w:rPr>
          <w:rFonts w:ascii="Times New Roman" w:hAnsi="Times New Roman" w:cs="Times New Roman"/>
        </w:rPr>
        <w:br/>
      </w:r>
      <w:r w:rsidR="00097C91">
        <w:rPr>
          <w:rFonts w:ascii="Times New Roman" w:hAnsi="Times New Roman" w:cs="Times New Roman"/>
        </w:rPr>
        <w:t>Justice and Community Safety</w:t>
      </w:r>
      <w:r w:rsidR="00CE593F">
        <w:rPr>
          <w:rFonts w:ascii="Times New Roman" w:hAnsi="Times New Roman" w:cs="Times New Roman"/>
        </w:rPr>
        <w:t xml:space="preserve"> Directorate</w:t>
      </w:r>
    </w:p>
    <w:p w14:paraId="55BA8941" w14:textId="571EBEFA" w:rsidR="005275D5" w:rsidRDefault="00214F8B">
      <w:pPr>
        <w:spacing w:after="200" w:line="276" w:lineRule="auto"/>
        <w:rPr>
          <w:rFonts w:ascii="Times New Roman" w:hAnsi="Times New Roman" w:cs="Times New Roman"/>
        </w:rPr>
      </w:pPr>
      <w:r>
        <w:rPr>
          <w:rFonts w:ascii="Times New Roman" w:hAnsi="Times New Roman" w:cs="Times New Roman"/>
        </w:rPr>
        <w:t>4</w:t>
      </w:r>
      <w:r w:rsidR="007F6CFE">
        <w:rPr>
          <w:rFonts w:ascii="Times New Roman" w:hAnsi="Times New Roman" w:cs="Times New Roman"/>
        </w:rPr>
        <w:t xml:space="preserve"> </w:t>
      </w:r>
      <w:r w:rsidR="008E6D66">
        <w:rPr>
          <w:rFonts w:ascii="Times New Roman" w:hAnsi="Times New Roman" w:cs="Times New Roman"/>
        </w:rPr>
        <w:t>February</w:t>
      </w:r>
      <w:r w:rsidR="00D737C9">
        <w:rPr>
          <w:rFonts w:ascii="Times New Roman" w:hAnsi="Times New Roman" w:cs="Times New Roman"/>
        </w:rPr>
        <w:t xml:space="preserve"> 20</w:t>
      </w:r>
      <w:r w:rsidR="007F6CFE">
        <w:rPr>
          <w:rFonts w:ascii="Times New Roman" w:hAnsi="Times New Roman" w:cs="Times New Roman"/>
        </w:rPr>
        <w:t>21</w:t>
      </w:r>
    </w:p>
    <w:sectPr w:rsidR="005275D5" w:rsidSect="00A44F5A">
      <w:headerReference w:type="even" r:id="rId7"/>
      <w:headerReference w:type="default" r:id="rId8"/>
      <w:footerReference w:type="even" r:id="rId9"/>
      <w:footerReference w:type="default" r:id="rId10"/>
      <w:headerReference w:type="first" r:id="rId11"/>
      <w:footerReference w:type="first" r:id="rId12"/>
      <w:pgSz w:w="11907" w:h="16840" w:code="9"/>
      <w:pgMar w:top="1247" w:right="1588" w:bottom="1418"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926E" w14:textId="77777777" w:rsidR="00F43BA9" w:rsidRDefault="00F43BA9">
      <w:pPr>
        <w:rPr>
          <w:rFonts w:ascii="Arial" w:hAnsi="Arial" w:cs="Arial"/>
        </w:rPr>
      </w:pPr>
      <w:r>
        <w:rPr>
          <w:rFonts w:ascii="Arial" w:hAnsi="Arial" w:cs="Arial"/>
        </w:rPr>
        <w:separator/>
      </w:r>
    </w:p>
  </w:endnote>
  <w:endnote w:type="continuationSeparator" w:id="0">
    <w:p w14:paraId="5DA95CFA" w14:textId="77777777" w:rsidR="00F43BA9" w:rsidRDefault="00F43BA9">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7717" w14:textId="77777777" w:rsidR="006E5AC9" w:rsidRDefault="006E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3566"/>
      <w:docPartObj>
        <w:docPartGallery w:val="Page Numbers (Bottom of Page)"/>
        <w:docPartUnique/>
      </w:docPartObj>
    </w:sdtPr>
    <w:sdtEndPr/>
    <w:sdtContent>
      <w:sdt>
        <w:sdtPr>
          <w:id w:val="565050523"/>
          <w:docPartObj>
            <w:docPartGallery w:val="Page Numbers (Top of Page)"/>
            <w:docPartUnique/>
          </w:docPartObj>
        </w:sdtPr>
        <w:sdtEndPr/>
        <w:sdtContent>
          <w:p w14:paraId="4F47DAEA" w14:textId="77777777" w:rsidR="00C82894" w:rsidRDefault="00C82894">
            <w:pPr>
              <w:pStyle w:val="Footer"/>
              <w:jc w:val="right"/>
            </w:pPr>
            <w:r>
              <w:t xml:space="preserve">Page </w:t>
            </w:r>
            <w:r w:rsidR="004576F2">
              <w:rPr>
                <w:b/>
              </w:rPr>
              <w:fldChar w:fldCharType="begin"/>
            </w:r>
            <w:r>
              <w:rPr>
                <w:b/>
              </w:rPr>
              <w:instrText xml:space="preserve"> PAGE </w:instrText>
            </w:r>
            <w:r w:rsidR="004576F2">
              <w:rPr>
                <w:b/>
              </w:rPr>
              <w:fldChar w:fldCharType="separate"/>
            </w:r>
            <w:r>
              <w:rPr>
                <w:b/>
                <w:noProof/>
              </w:rPr>
              <w:t>2</w:t>
            </w:r>
            <w:r w:rsidR="004576F2">
              <w:rPr>
                <w:b/>
              </w:rPr>
              <w:fldChar w:fldCharType="end"/>
            </w:r>
            <w:r>
              <w:t xml:space="preserve"> of </w:t>
            </w:r>
            <w:r w:rsidR="004576F2">
              <w:rPr>
                <w:b/>
              </w:rPr>
              <w:fldChar w:fldCharType="begin"/>
            </w:r>
            <w:r>
              <w:rPr>
                <w:b/>
              </w:rPr>
              <w:instrText xml:space="preserve"> NUMPAGES  </w:instrText>
            </w:r>
            <w:r w:rsidR="004576F2">
              <w:rPr>
                <w:b/>
              </w:rPr>
              <w:fldChar w:fldCharType="separate"/>
            </w:r>
            <w:r>
              <w:rPr>
                <w:b/>
                <w:noProof/>
              </w:rPr>
              <w:t>1</w:t>
            </w:r>
            <w:r w:rsidR="004576F2">
              <w:rPr>
                <w:b/>
              </w:rPr>
              <w:fldChar w:fldCharType="end"/>
            </w:r>
          </w:p>
        </w:sdtContent>
      </w:sdt>
    </w:sdtContent>
  </w:sdt>
  <w:p w14:paraId="12A635CD" w14:textId="15DED3EA" w:rsidR="00C82894" w:rsidRPr="006E5AC9" w:rsidRDefault="006E5AC9" w:rsidP="006E5AC9">
    <w:pPr>
      <w:pStyle w:val="Footer"/>
      <w:jc w:val="center"/>
      <w:rPr>
        <w:rFonts w:ascii="Arial" w:hAnsi="Arial" w:cs="Arial"/>
        <w:sz w:val="14"/>
      </w:rPr>
    </w:pPr>
    <w:r w:rsidRPr="006E5AC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9739" w14:textId="3CAB6217" w:rsidR="006E5AC9" w:rsidRPr="006E5AC9" w:rsidRDefault="006E5AC9" w:rsidP="006E5AC9">
    <w:pPr>
      <w:pStyle w:val="Footer"/>
      <w:jc w:val="center"/>
      <w:rPr>
        <w:rFonts w:ascii="Arial" w:hAnsi="Arial" w:cs="Arial"/>
        <w:sz w:val="14"/>
      </w:rPr>
    </w:pPr>
    <w:r w:rsidRPr="006E5AC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4215" w14:textId="77777777" w:rsidR="00F43BA9" w:rsidRDefault="00F43BA9">
      <w:pPr>
        <w:rPr>
          <w:rFonts w:ascii="Arial" w:hAnsi="Arial" w:cs="Arial"/>
        </w:rPr>
      </w:pPr>
      <w:r>
        <w:rPr>
          <w:rFonts w:ascii="Arial" w:hAnsi="Arial" w:cs="Arial"/>
        </w:rPr>
        <w:separator/>
      </w:r>
    </w:p>
  </w:footnote>
  <w:footnote w:type="continuationSeparator" w:id="0">
    <w:p w14:paraId="25904170" w14:textId="77777777" w:rsidR="00F43BA9" w:rsidRDefault="00F43BA9">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17AD" w14:textId="77777777" w:rsidR="006E5AC9" w:rsidRDefault="006E5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BFD2" w14:textId="77777777" w:rsidR="00C82894" w:rsidRDefault="00C82894" w:rsidP="00A44F5A">
    <w:pPr>
      <w:tabs>
        <w:tab w:val="left" w:pos="0"/>
      </w:tabs>
      <w:ind w:right="-449" w:hanging="180"/>
      <w:rPr>
        <w:rFonts w:ascii="Arial" w:hAnsi="Arial" w:cs="Arial"/>
        <w:b/>
        <w:bCs/>
        <w:sz w:val="20"/>
        <w:szCs w:val="20"/>
      </w:rPr>
    </w:pPr>
  </w:p>
  <w:p w14:paraId="643AC41D" w14:textId="77777777" w:rsidR="00C82894" w:rsidRDefault="00C82894">
    <w:pPr>
      <w:ind w:left="-180"/>
      <w:rPr>
        <w:rFonts w:ascii="Arial" w:hAnsi="Arial"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5492" w14:textId="77777777" w:rsidR="006E5AC9" w:rsidRDefault="006E5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9861D2"/>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0B48371A"/>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BCA220E6"/>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70EA1A58"/>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7D022A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E3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D65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A8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C80F4"/>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E7B012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B0656C"/>
    <w:multiLevelType w:val="hybridMultilevel"/>
    <w:tmpl w:val="98185062"/>
    <w:lvl w:ilvl="0" w:tplc="7C9029A8">
      <w:start w:val="4"/>
      <w:numFmt w:val="decimal"/>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69522F84"/>
    <w:multiLevelType w:val="hybridMultilevel"/>
    <w:tmpl w:val="B09A7E28"/>
    <w:lvl w:ilvl="0" w:tplc="3AF405D2">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77E31CE0"/>
    <w:multiLevelType w:val="hybridMultilevel"/>
    <w:tmpl w:val="E6723F1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C8"/>
    <w:rsid w:val="00012AED"/>
    <w:rsid w:val="000648F2"/>
    <w:rsid w:val="00090C9F"/>
    <w:rsid w:val="00097C91"/>
    <w:rsid w:val="000A0732"/>
    <w:rsid w:val="000A09FA"/>
    <w:rsid w:val="000B52B5"/>
    <w:rsid w:val="000C2B2F"/>
    <w:rsid w:val="000C7FA9"/>
    <w:rsid w:val="000E3A97"/>
    <w:rsid w:val="00114444"/>
    <w:rsid w:val="00121E65"/>
    <w:rsid w:val="00135689"/>
    <w:rsid w:val="00155D9E"/>
    <w:rsid w:val="0018353F"/>
    <w:rsid w:val="00205ED4"/>
    <w:rsid w:val="00210300"/>
    <w:rsid w:val="00214F8B"/>
    <w:rsid w:val="002311B2"/>
    <w:rsid w:val="002452BC"/>
    <w:rsid w:val="00256B04"/>
    <w:rsid w:val="002B6EF8"/>
    <w:rsid w:val="002C3464"/>
    <w:rsid w:val="002E7463"/>
    <w:rsid w:val="002F562B"/>
    <w:rsid w:val="00320154"/>
    <w:rsid w:val="003672D1"/>
    <w:rsid w:val="00372710"/>
    <w:rsid w:val="003B7862"/>
    <w:rsid w:val="0043732A"/>
    <w:rsid w:val="004576F2"/>
    <w:rsid w:val="00497170"/>
    <w:rsid w:val="004D6778"/>
    <w:rsid w:val="00500324"/>
    <w:rsid w:val="005275D5"/>
    <w:rsid w:val="0058003A"/>
    <w:rsid w:val="0066423D"/>
    <w:rsid w:val="00695426"/>
    <w:rsid w:val="006E5AC9"/>
    <w:rsid w:val="00702B02"/>
    <w:rsid w:val="00721E95"/>
    <w:rsid w:val="0073617D"/>
    <w:rsid w:val="00736996"/>
    <w:rsid w:val="00752BCC"/>
    <w:rsid w:val="007701C8"/>
    <w:rsid w:val="0078143A"/>
    <w:rsid w:val="007B4CD4"/>
    <w:rsid w:val="007B5F6E"/>
    <w:rsid w:val="007D5CE1"/>
    <w:rsid w:val="007F6CFE"/>
    <w:rsid w:val="00830B7C"/>
    <w:rsid w:val="00832CD5"/>
    <w:rsid w:val="00865700"/>
    <w:rsid w:val="008E18BB"/>
    <w:rsid w:val="008E6D66"/>
    <w:rsid w:val="008F4A33"/>
    <w:rsid w:val="00956189"/>
    <w:rsid w:val="0099753F"/>
    <w:rsid w:val="009D353C"/>
    <w:rsid w:val="009E6E4C"/>
    <w:rsid w:val="00A14C82"/>
    <w:rsid w:val="00A36062"/>
    <w:rsid w:val="00A44F5A"/>
    <w:rsid w:val="00A60CBD"/>
    <w:rsid w:val="00A7200B"/>
    <w:rsid w:val="00AA4626"/>
    <w:rsid w:val="00AA6982"/>
    <w:rsid w:val="00AC1BAF"/>
    <w:rsid w:val="00AC23FB"/>
    <w:rsid w:val="00B1349E"/>
    <w:rsid w:val="00BE4C57"/>
    <w:rsid w:val="00BF0C2C"/>
    <w:rsid w:val="00BF6F8E"/>
    <w:rsid w:val="00C137FC"/>
    <w:rsid w:val="00C268D2"/>
    <w:rsid w:val="00C816C4"/>
    <w:rsid w:val="00C82894"/>
    <w:rsid w:val="00CA36F5"/>
    <w:rsid w:val="00CD6289"/>
    <w:rsid w:val="00CE1E3D"/>
    <w:rsid w:val="00CE593F"/>
    <w:rsid w:val="00D20859"/>
    <w:rsid w:val="00D737C9"/>
    <w:rsid w:val="00D8164C"/>
    <w:rsid w:val="00DB054A"/>
    <w:rsid w:val="00DD0AB9"/>
    <w:rsid w:val="00DE7AB7"/>
    <w:rsid w:val="00E02ADC"/>
    <w:rsid w:val="00E36314"/>
    <w:rsid w:val="00E84472"/>
    <w:rsid w:val="00ED77F2"/>
    <w:rsid w:val="00EF2389"/>
    <w:rsid w:val="00EF70A4"/>
    <w:rsid w:val="00F0780F"/>
    <w:rsid w:val="00F1234C"/>
    <w:rsid w:val="00F16CDA"/>
    <w:rsid w:val="00F43BA9"/>
    <w:rsid w:val="00F613F7"/>
    <w:rsid w:val="00F70F65"/>
    <w:rsid w:val="00FC10E3"/>
    <w:rsid w:val="00FE56B7"/>
    <w:rsid w:val="00FE74EE"/>
    <w:rsid w:val="00FF3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550BC"/>
  <w15:docId w15:val="{975697D4-05DB-4710-BEF9-67FAA2DF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89"/>
    <w:pPr>
      <w:spacing w:after="0" w:line="240" w:lineRule="auto"/>
    </w:pPr>
    <w:rPr>
      <w:rFonts w:ascii="Arial (W1)" w:hAnsi="Arial (W1)" w:cs="Arial (W1)"/>
      <w:color w:val="000000"/>
      <w:sz w:val="24"/>
      <w:szCs w:val="24"/>
      <w:lang w:eastAsia="en-US"/>
    </w:rPr>
  </w:style>
  <w:style w:type="paragraph" w:styleId="Heading1">
    <w:name w:val="heading 1"/>
    <w:basedOn w:val="Normal"/>
    <w:next w:val="Normal"/>
    <w:link w:val="Heading1Char"/>
    <w:uiPriority w:val="99"/>
    <w:qFormat/>
    <w:rsid w:val="00135689"/>
    <w:pPr>
      <w:keepNext/>
      <w:spacing w:before="240" w:after="60"/>
      <w:ind w:left="720" w:hanging="720"/>
      <w:outlineLvl w:val="0"/>
    </w:pPr>
    <w:rPr>
      <w:rFonts w:ascii="Arial" w:hAnsi="Arial" w:cs="Arial"/>
      <w:b/>
      <w:bCs/>
      <w:kern w:val="32"/>
    </w:rPr>
  </w:style>
  <w:style w:type="paragraph" w:styleId="Heading2">
    <w:name w:val="heading 2"/>
    <w:basedOn w:val="Normal"/>
    <w:next w:val="TextIndent"/>
    <w:link w:val="Heading2Char"/>
    <w:uiPriority w:val="99"/>
    <w:qFormat/>
    <w:rsid w:val="00135689"/>
    <w:pPr>
      <w:keepNext/>
      <w:ind w:left="1418"/>
      <w:outlineLvl w:val="1"/>
    </w:pPr>
    <w:rPr>
      <w:rFonts w:ascii="Arial" w:hAnsi="Arial" w:cs="Arial"/>
      <w:b/>
      <w:bCs/>
      <w:sz w:val="20"/>
      <w:szCs w:val="20"/>
    </w:rPr>
  </w:style>
  <w:style w:type="paragraph" w:styleId="Heading3">
    <w:name w:val="heading 3"/>
    <w:basedOn w:val="Normal"/>
    <w:next w:val="Normal"/>
    <w:link w:val="Heading3Char"/>
    <w:uiPriority w:val="99"/>
    <w:qFormat/>
    <w:rsid w:val="00135689"/>
    <w:pPr>
      <w:keepNext/>
      <w:spacing w:before="240" w:after="60"/>
      <w:outlineLvl w:val="2"/>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5689"/>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locked/>
    <w:rsid w:val="00135689"/>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locked/>
    <w:rsid w:val="00135689"/>
    <w:rPr>
      <w:rFonts w:asciiTheme="majorHAnsi" w:eastAsiaTheme="majorEastAsia" w:hAnsiTheme="majorHAnsi" w:cstheme="majorBidi"/>
      <w:b/>
      <w:bCs/>
      <w:color w:val="000000"/>
      <w:sz w:val="26"/>
      <w:szCs w:val="26"/>
      <w:lang w:eastAsia="en-US"/>
    </w:rPr>
  </w:style>
  <w:style w:type="paragraph" w:customStyle="1" w:styleId="InstrumentName">
    <w:name w:val="Instrument Name"/>
    <w:basedOn w:val="Normal"/>
    <w:next w:val="Normal"/>
    <w:uiPriority w:val="99"/>
    <w:rsid w:val="00135689"/>
    <w:pPr>
      <w:spacing w:before="240"/>
    </w:pPr>
    <w:rPr>
      <w:b/>
      <w:bCs/>
      <w:sz w:val="40"/>
      <w:szCs w:val="40"/>
    </w:rPr>
  </w:style>
  <w:style w:type="paragraph" w:customStyle="1" w:styleId="ACT">
    <w:name w:val="ACT"/>
    <w:basedOn w:val="Normal"/>
    <w:next w:val="InstrumentName"/>
    <w:uiPriority w:val="99"/>
    <w:rsid w:val="00135689"/>
    <w:pPr>
      <w:spacing w:before="120"/>
    </w:pPr>
  </w:style>
  <w:style w:type="paragraph" w:customStyle="1" w:styleId="RegisterNo">
    <w:name w:val="Register No"/>
    <w:basedOn w:val="Normal"/>
    <w:next w:val="Normal"/>
    <w:uiPriority w:val="99"/>
    <w:rsid w:val="00135689"/>
    <w:pPr>
      <w:spacing w:before="240"/>
    </w:pPr>
    <w:rPr>
      <w:b/>
      <w:bCs/>
    </w:rPr>
  </w:style>
  <w:style w:type="paragraph" w:customStyle="1" w:styleId="Source">
    <w:name w:val="Source"/>
    <w:basedOn w:val="Normal"/>
    <w:next w:val="Normal"/>
    <w:uiPriority w:val="99"/>
    <w:rsid w:val="00135689"/>
    <w:pPr>
      <w:spacing w:before="200" w:after="60"/>
    </w:pPr>
    <w:rPr>
      <w:b/>
      <w:bCs/>
      <w:sz w:val="20"/>
      <w:szCs w:val="20"/>
    </w:rPr>
  </w:style>
  <w:style w:type="paragraph" w:customStyle="1" w:styleId="madeunder">
    <w:name w:val="made under"/>
    <w:basedOn w:val="Normal"/>
    <w:next w:val="Source"/>
    <w:uiPriority w:val="99"/>
    <w:rsid w:val="00135689"/>
    <w:pPr>
      <w:spacing w:before="200" w:after="60"/>
    </w:pPr>
  </w:style>
  <w:style w:type="paragraph" w:customStyle="1" w:styleId="TextIndent">
    <w:name w:val="TextIndent"/>
    <w:basedOn w:val="Normal"/>
    <w:uiPriority w:val="99"/>
    <w:rsid w:val="00135689"/>
    <w:pPr>
      <w:spacing w:before="80" w:after="60"/>
      <w:ind w:left="720"/>
    </w:pPr>
    <w:rPr>
      <w:rFonts w:ascii="Arial" w:hAnsi="Arial" w:cs="Arial"/>
    </w:rPr>
  </w:style>
  <w:style w:type="paragraph" w:customStyle="1" w:styleId="Note">
    <w:name w:val="Note"/>
    <w:basedOn w:val="Normal"/>
    <w:uiPriority w:val="99"/>
    <w:rsid w:val="00135689"/>
    <w:pPr>
      <w:spacing w:before="60" w:after="60"/>
      <w:ind w:left="1440" w:hanging="720"/>
    </w:pPr>
    <w:rPr>
      <w:rFonts w:ascii="Arial" w:hAnsi="Arial" w:cs="Arial"/>
      <w:i/>
      <w:iCs/>
      <w:sz w:val="20"/>
      <w:szCs w:val="20"/>
    </w:rPr>
  </w:style>
  <w:style w:type="paragraph" w:customStyle="1" w:styleId="Block">
    <w:name w:val="Block"/>
    <w:basedOn w:val="Normal"/>
    <w:next w:val="Normal"/>
    <w:uiPriority w:val="99"/>
    <w:rsid w:val="00135689"/>
    <w:pPr>
      <w:spacing w:before="400"/>
    </w:pPr>
  </w:style>
  <w:style w:type="paragraph" w:styleId="BalloonText">
    <w:name w:val="Balloon Text"/>
    <w:basedOn w:val="Normal"/>
    <w:link w:val="BalloonTextChar"/>
    <w:uiPriority w:val="99"/>
    <w:rsid w:val="00135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689"/>
    <w:rPr>
      <w:rFonts w:ascii="Tahoma" w:hAnsi="Tahoma" w:cs="Tahoma"/>
      <w:color w:val="000000"/>
      <w:sz w:val="16"/>
      <w:szCs w:val="16"/>
      <w:lang w:eastAsia="en-US"/>
    </w:rPr>
  </w:style>
  <w:style w:type="paragraph" w:styleId="Header">
    <w:name w:val="header"/>
    <w:basedOn w:val="Normal"/>
    <w:link w:val="HeaderChar"/>
    <w:uiPriority w:val="99"/>
    <w:rsid w:val="00135689"/>
    <w:pPr>
      <w:tabs>
        <w:tab w:val="center" w:pos="4153"/>
        <w:tab w:val="right" w:pos="8306"/>
      </w:tabs>
    </w:pPr>
  </w:style>
  <w:style w:type="character" w:customStyle="1" w:styleId="HeaderChar">
    <w:name w:val="Header Char"/>
    <w:basedOn w:val="DefaultParagraphFont"/>
    <w:link w:val="Header"/>
    <w:uiPriority w:val="99"/>
    <w:semiHidden/>
    <w:locked/>
    <w:rsid w:val="00135689"/>
    <w:rPr>
      <w:rFonts w:ascii="Arial (W1)" w:hAnsi="Arial (W1)" w:cs="Arial (W1)"/>
      <w:color w:val="000000"/>
      <w:sz w:val="24"/>
      <w:szCs w:val="24"/>
      <w:lang w:eastAsia="en-US"/>
    </w:rPr>
  </w:style>
  <w:style w:type="paragraph" w:styleId="Footer">
    <w:name w:val="footer"/>
    <w:basedOn w:val="Normal"/>
    <w:link w:val="FooterChar"/>
    <w:uiPriority w:val="99"/>
    <w:rsid w:val="00135689"/>
    <w:pPr>
      <w:tabs>
        <w:tab w:val="center" w:pos="4153"/>
        <w:tab w:val="right" w:pos="8306"/>
      </w:tabs>
    </w:pPr>
  </w:style>
  <w:style w:type="character" w:customStyle="1" w:styleId="FooterChar">
    <w:name w:val="Footer Char"/>
    <w:basedOn w:val="DefaultParagraphFont"/>
    <w:link w:val="Footer"/>
    <w:uiPriority w:val="99"/>
    <w:locked/>
    <w:rsid w:val="00135689"/>
    <w:rPr>
      <w:rFonts w:ascii="Arial (W1)" w:hAnsi="Arial (W1)" w:cs="Arial (W1)"/>
      <w:color w:val="000000"/>
      <w:sz w:val="24"/>
      <w:szCs w:val="24"/>
      <w:lang w:eastAsia="en-US"/>
    </w:rPr>
  </w:style>
  <w:style w:type="character" w:styleId="PageNumber">
    <w:name w:val="page number"/>
    <w:basedOn w:val="DefaultParagraphFont"/>
    <w:uiPriority w:val="99"/>
    <w:rsid w:val="00135689"/>
    <w:rPr>
      <w:rFonts w:ascii="Times New Roman" w:hAnsi="Times New Roman" w:cs="Times New Roman"/>
    </w:rPr>
  </w:style>
  <w:style w:type="table" w:styleId="TableGrid">
    <w:name w:val="Table Grid"/>
    <w:basedOn w:val="TableNormal"/>
    <w:uiPriority w:val="59"/>
    <w:rsid w:val="00A44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2BC"/>
    <w:rPr>
      <w:sz w:val="16"/>
      <w:szCs w:val="16"/>
    </w:rPr>
  </w:style>
  <w:style w:type="paragraph" w:styleId="CommentText">
    <w:name w:val="annotation text"/>
    <w:basedOn w:val="Normal"/>
    <w:link w:val="CommentTextChar"/>
    <w:uiPriority w:val="99"/>
    <w:semiHidden/>
    <w:unhideWhenUsed/>
    <w:rsid w:val="002452BC"/>
    <w:rPr>
      <w:sz w:val="20"/>
      <w:szCs w:val="20"/>
    </w:rPr>
  </w:style>
  <w:style w:type="character" w:customStyle="1" w:styleId="CommentTextChar">
    <w:name w:val="Comment Text Char"/>
    <w:basedOn w:val="DefaultParagraphFont"/>
    <w:link w:val="CommentText"/>
    <w:uiPriority w:val="99"/>
    <w:semiHidden/>
    <w:rsid w:val="002452BC"/>
    <w:rPr>
      <w:rFonts w:ascii="Arial (W1)" w:hAnsi="Arial (W1)" w:cs="Arial (W1)"/>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2452BC"/>
    <w:rPr>
      <w:b/>
      <w:bCs/>
    </w:rPr>
  </w:style>
  <w:style w:type="character" w:customStyle="1" w:styleId="CommentSubjectChar">
    <w:name w:val="Comment Subject Char"/>
    <w:basedOn w:val="CommentTextChar"/>
    <w:link w:val="CommentSubject"/>
    <w:uiPriority w:val="99"/>
    <w:semiHidden/>
    <w:rsid w:val="002452BC"/>
    <w:rPr>
      <w:rFonts w:ascii="Arial (W1)" w:hAnsi="Arial (W1)" w:cs="Arial (W1)"/>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Troy Thomas</dc:creator>
  <cp:lastModifiedBy>Moxon, KarenL</cp:lastModifiedBy>
  <cp:revision>4</cp:revision>
  <cp:lastPrinted>2016-12-13T02:47:00Z</cp:lastPrinted>
  <dcterms:created xsi:type="dcterms:W3CDTF">2021-02-04T05:17:00Z</dcterms:created>
  <dcterms:modified xsi:type="dcterms:W3CDTF">2021-02-04T05:17:00Z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A27938374</vt:lpwstr>
  </property>
  <property fmtid="{D5CDD505-2E9C-101B-9397-08002B2CF9AE}" pid="4" name="Objective-Title">
    <vt:lpwstr>Attachment A - Fair Trading (Australian Consumer Law) Commissioner Appointment 2021 (No 1)</vt:lpwstr>
  </property>
  <property fmtid="{D5CDD505-2E9C-101B-9397-08002B2CF9AE}" pid="5" name="Objective-Comment">
    <vt:lpwstr/>
  </property>
  <property fmtid="{D5CDD505-2E9C-101B-9397-08002B2CF9AE}" pid="6" name="Objective-CreationStamp">
    <vt:filetime>2021-01-14T09:50:28Z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2021-02-04T04:59:41Z</vt:filetime>
  </property>
  <property fmtid="{D5CDD505-2E9C-101B-9397-08002B2CF9AE}" pid="10" name="Objective-ModificationStamp">
    <vt:filetime>2021-02-04T04:59:41Z</vt:filetime>
  </property>
  <property fmtid="{D5CDD505-2E9C-101B-9397-08002B2CF9AE}" pid="11" name="Objective-Owner">
    <vt:lpwstr>Cath Matthews</vt:lpwstr>
  </property>
  <property fmtid="{D5CDD505-2E9C-101B-9397-08002B2CF9AE}" pid="12" name="Objective-Path">
    <vt:lpwstr>Whole of ACT Government:AC - Access Canberra:16. BRANCH - Projects, Governance &amp; Support:SECTION - Policy &amp; Coordination:UNIT - Government Business &amp; Coordination:02. Ministerials:2021:*Active:Pending EGM/DDG Clearance:21/10292 - DDG Minute - Richard Glen</vt:lpwstr>
  </property>
  <property fmtid="{D5CDD505-2E9C-101B-9397-08002B2CF9AE}" pid="13" name="Objective-Parent">
    <vt:lpwstr>01 . Minute</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1-2021/10292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