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928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50BC7874" w14:textId="749F96FC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587F99">
        <w:rPr>
          <w:rFonts w:ascii="Calibri" w:eastAsia="Times New Roman" w:hAnsi="Calibri" w:cs="Calibri"/>
          <w:b/>
          <w:sz w:val="40"/>
          <w:szCs w:val="20"/>
        </w:rPr>
        <w:t>2</w:t>
      </w:r>
      <w:r w:rsidR="00FB452C">
        <w:rPr>
          <w:rFonts w:ascii="Calibri" w:eastAsia="Times New Roman" w:hAnsi="Calibri" w:cs="Calibri"/>
          <w:b/>
          <w:sz w:val="40"/>
          <w:szCs w:val="20"/>
        </w:rPr>
        <w:t>3</w:t>
      </w:r>
      <w:r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FB452C">
        <w:rPr>
          <w:rFonts w:ascii="Calibri" w:eastAsia="Times New Roman" w:hAnsi="Calibri" w:cs="Calibri"/>
          <w:b/>
          <w:sz w:val="40"/>
          <w:szCs w:val="20"/>
        </w:rPr>
        <w:t>1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965DCF8" w14:textId="52BC7B80" w:rsidR="009D7265" w:rsidRPr="008E418C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587F99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7F1BC0">
        <w:rPr>
          <w:rFonts w:ascii="Calibri" w:eastAsia="Times New Roman" w:hAnsi="Calibri" w:cs="Calibri"/>
          <w:b/>
          <w:bCs/>
          <w:sz w:val="24"/>
          <w:szCs w:val="20"/>
        </w:rPr>
        <w:t>3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7F1BC0">
        <w:rPr>
          <w:rFonts w:ascii="Calibri" w:eastAsia="Times New Roman" w:hAnsi="Calibri" w:cs="Calibri"/>
          <w:b/>
          <w:bCs/>
          <w:sz w:val="24"/>
          <w:szCs w:val="20"/>
        </w:rPr>
        <w:t>97</w:t>
      </w:r>
    </w:p>
    <w:p w14:paraId="03DB0657" w14:textId="77777777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004F1E74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Gaming Machine (Peripheral Equipment) Approval 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>20</w:t>
      </w:r>
      <w:r w:rsidR="00587F99" w:rsidRPr="00587F99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="006B3177">
        <w:rPr>
          <w:rFonts w:ascii="Calibri" w:eastAsia="Times New Roman" w:hAnsi="Calibri" w:cs="Calibri"/>
          <w:i/>
          <w:iCs/>
          <w:sz w:val="24"/>
          <w:szCs w:val="20"/>
        </w:rPr>
        <w:t>3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 xml:space="preserve"> (N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o</w:t>
      </w:r>
      <w:r w:rsidR="00F16111">
        <w:rPr>
          <w:rFonts w:ascii="Calibri" w:eastAsia="Times New Roman" w:hAnsi="Calibri" w:cs="Calibri"/>
          <w:i/>
          <w:iCs/>
          <w:sz w:val="24"/>
          <w:szCs w:val="20"/>
        </w:rPr>
        <w:t xml:space="preserve"> </w:t>
      </w:r>
      <w:r w:rsidR="006B3177">
        <w:rPr>
          <w:rFonts w:ascii="Calibri" w:eastAsia="Times New Roman" w:hAnsi="Calibri" w:cs="Calibri"/>
          <w:i/>
          <w:i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2EF397A2" w14:textId="4ED715E5" w:rsidR="007F2F1D" w:rsidRDefault="009D7265" w:rsidP="009D7265">
      <w:pPr>
        <w:spacing w:after="60" w:line="240" w:lineRule="auto"/>
        <w:ind w:left="709"/>
        <w:rPr>
          <w:noProof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09DBA553" w14:textId="7B161FB1" w:rsidR="00B332B2" w:rsidRDefault="00164F66" w:rsidP="009D7265">
      <w:pPr>
        <w:spacing w:after="60" w:line="240" w:lineRule="auto"/>
        <w:ind w:left="709"/>
        <w:rPr>
          <w:noProof/>
        </w:rPr>
      </w:pPr>
      <w:r>
        <w:rPr>
          <w:noProof/>
        </w:rPr>
        <w:drawing>
          <wp:inline distT="0" distB="0" distL="0" distR="0" wp14:anchorId="1ACACF20" wp14:editId="557B1BDD">
            <wp:extent cx="1679712" cy="457200"/>
            <wp:effectExtent l="0" t="0" r="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99" cy="4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55E0" w14:textId="77777777" w:rsidR="00B332B2" w:rsidRDefault="00D302C7" w:rsidP="00B332B2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Karl Somers</w:t>
      </w:r>
      <w:bookmarkEnd w:id="0"/>
    </w:p>
    <w:p w14:paraId="251358D0" w14:textId="77777777" w:rsidR="00B332B2" w:rsidRDefault="009D7265" w:rsidP="00B332B2">
      <w:pPr>
        <w:spacing w:after="6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587F99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0EE5F874" w14:textId="74561292" w:rsidR="009D7265" w:rsidRDefault="009D7265" w:rsidP="00B332B2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587F99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712ADD4C" w14:textId="55302782" w:rsidR="009D7265" w:rsidRPr="00587F99" w:rsidRDefault="00164F66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03 February</w:t>
      </w:r>
      <w:r w:rsidR="006B3177">
        <w:rPr>
          <w:rFonts w:ascii="Calibri" w:eastAsia="Times New Roman" w:hAnsi="Calibri" w:cs="Calibri"/>
          <w:sz w:val="24"/>
          <w:szCs w:val="20"/>
        </w:rPr>
        <w:t xml:space="preserve"> 2023</w:t>
      </w:r>
    </w:p>
    <w:p w14:paraId="1478A34C" w14:textId="77777777" w:rsidR="009D7265" w:rsidRPr="00587F99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04209A" w:rsidRDefault="009D7265" w:rsidP="009D7265">
      <w:pPr>
        <w:spacing w:after="0" w:line="276" w:lineRule="auto"/>
        <w:rPr>
          <w:rFonts w:eastAsia="Calibri" w:cstheme="minorHAnsi"/>
          <w:sz w:val="24"/>
          <w:szCs w:val="24"/>
        </w:rPr>
      </w:pPr>
      <w:r w:rsidRPr="0004209A">
        <w:rPr>
          <w:rFonts w:eastAsia="Calibri" w:cstheme="minorHAnsi"/>
          <w:sz w:val="24"/>
          <w:szCs w:val="24"/>
        </w:rPr>
        <w:lastRenderedPageBreak/>
        <w:t>For further information please contact the approved supplier.</w:t>
      </w:r>
    </w:p>
    <w:p w14:paraId="79E2265E" w14:textId="77777777" w:rsidR="001B14C3" w:rsidRPr="00E44677" w:rsidRDefault="001B14C3" w:rsidP="001B14C3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6B3177" w:rsidRPr="006B3177" w14:paraId="7D5A10DA" w14:textId="77777777" w:rsidTr="00CC5F55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EE8A" w14:textId="4FD5D51A" w:rsidR="001B14C3" w:rsidRPr="006B3177" w:rsidRDefault="006B3177" w:rsidP="00CC5F55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6B3177">
              <w:rPr>
                <w:rFonts w:eastAsia="Calibri" w:cstheme="minorHAnsi"/>
                <w:lang w:val="en-US"/>
              </w:rPr>
              <w:t>Ainsworth Game Technology Limited</w:t>
            </w:r>
          </w:p>
        </w:tc>
      </w:tr>
      <w:tr w:rsidR="006B3177" w:rsidRPr="006B3177" w14:paraId="1917E6C6" w14:textId="77777777" w:rsidTr="00CC5F55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6A9E" w14:textId="1E221009" w:rsidR="001B14C3" w:rsidRPr="006B3177" w:rsidRDefault="001B14C3" w:rsidP="00CC5F55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6B3177">
              <w:rPr>
                <w:rFonts w:eastAsia="Calibri" w:cstheme="minorHAnsi"/>
                <w:lang w:val="en-US"/>
              </w:rPr>
              <w:t xml:space="preserve">Subject: </w:t>
            </w:r>
            <w:r w:rsidR="006B3177" w:rsidRPr="006B3177">
              <w:rPr>
                <w:rFonts w:eastAsia="Calibri" w:cstheme="minorHAnsi"/>
                <w:lang w:val="en-US"/>
              </w:rPr>
              <w:t>Additional Jackpot Theme 'Grand Fortune’ for the Link Progressive Jackpot System</w:t>
            </w:r>
          </w:p>
        </w:tc>
      </w:tr>
      <w:tr w:rsidR="006B3177" w:rsidRPr="006B3177" w14:paraId="2A766CD1" w14:textId="77777777" w:rsidTr="00CC5F5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F653" w14:textId="0F31D3CB" w:rsidR="001B14C3" w:rsidRPr="006B3177" w:rsidRDefault="001B14C3" w:rsidP="00CC5F55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  <w:lang w:val="en-US"/>
              </w:rPr>
            </w:pPr>
            <w:r w:rsidRPr="006B3177">
              <w:rPr>
                <w:rFonts w:eastAsia="Calibri" w:cstheme="minorHAnsi"/>
                <w:lang w:val="en-US"/>
              </w:rPr>
              <w:t>System Name</w:t>
            </w:r>
            <w:r w:rsidR="002A2282">
              <w:rPr>
                <w:rFonts w:eastAsia="Calibri" w:cstheme="minorHAnsi"/>
                <w:lang w:val="en-US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E4A8" w14:textId="77777777" w:rsidR="001B14C3" w:rsidRPr="006B3177" w:rsidRDefault="006B3177" w:rsidP="00CC5F55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6B3177">
              <w:rPr>
                <w:rFonts w:eastAsia="Calibri" w:cstheme="minorHAnsi"/>
                <w:lang w:val="en-US"/>
              </w:rPr>
              <w:t>A560X LINK PROGRESSIVE JACKPOT SYSTEM</w:t>
            </w:r>
          </w:p>
          <w:p w14:paraId="3782A811" w14:textId="0F51B9D7" w:rsidR="006B3177" w:rsidRPr="006B3177" w:rsidRDefault="006B3177" w:rsidP="00CC5F55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  <w:lang w:val="en-US"/>
              </w:rPr>
            </w:pPr>
            <w:r w:rsidRPr="006B3177">
              <w:rPr>
                <w:rFonts w:eastAsia="Calibri" w:cstheme="minorHAnsi"/>
                <w:lang w:val="en-US"/>
              </w:rPr>
              <w:t>A560 LINK PROGRESSIVE JACKPOT SYSTEM</w:t>
            </w:r>
          </w:p>
        </w:tc>
      </w:tr>
      <w:tr w:rsidR="006B3177" w:rsidRPr="006B3177" w14:paraId="58F77E6F" w14:textId="77777777" w:rsidTr="00CC5F5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6332" w14:textId="2E295327" w:rsidR="001B14C3" w:rsidRPr="006B3177" w:rsidRDefault="001B14C3" w:rsidP="00CC5F55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6B3177">
              <w:rPr>
                <w:rFonts w:eastAsia="Calibri" w:cstheme="minorHAnsi"/>
                <w:lang w:val="en-US"/>
              </w:rPr>
              <w:t>Specification Number</w:t>
            </w:r>
            <w:r w:rsidR="002A2282">
              <w:rPr>
                <w:rFonts w:eastAsia="Calibri" w:cstheme="minorHAnsi"/>
                <w:lang w:val="en-US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43C3" w14:textId="6D89F4DA" w:rsidR="001B14C3" w:rsidRPr="006B3177" w:rsidRDefault="006B3177" w:rsidP="00CC5F55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6B3177">
              <w:rPr>
                <w:rFonts w:eastAsia="Calibri" w:cstheme="minorHAnsi"/>
                <w:lang w:val="en-US"/>
              </w:rPr>
              <w:t>44.YA016 – Standard LPJS</w:t>
            </w:r>
          </w:p>
        </w:tc>
      </w:tr>
      <w:tr w:rsidR="006B3177" w:rsidRPr="006B3177" w14:paraId="3D988B50" w14:textId="77777777" w:rsidTr="000B0DC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4234" w14:textId="2CE808CC" w:rsidR="006B3177" w:rsidRPr="006B3177" w:rsidRDefault="006B3177" w:rsidP="006B3177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6B3177">
              <w:rPr>
                <w:rFonts w:cstheme="minorHAnsi"/>
              </w:rPr>
              <w:t>LPJS Description</w:t>
            </w:r>
            <w:r w:rsidR="002A2282">
              <w:rPr>
                <w:rFonts w:cstheme="minorHAnsi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7A56" w14:textId="77777777" w:rsidR="006B3177" w:rsidRPr="006B3177" w:rsidRDefault="006B3177" w:rsidP="006B3177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6B3177">
              <w:rPr>
                <w:rFonts w:eastAsia="Calibri" w:cstheme="minorHAnsi"/>
                <w:lang w:val="en-US"/>
              </w:rPr>
              <w:t>Standard Linked Progressive Jackpot System with</w:t>
            </w:r>
          </w:p>
          <w:p w14:paraId="368F96CA" w14:textId="2639AE0F" w:rsidR="006B3177" w:rsidRPr="006B3177" w:rsidRDefault="006B3177" w:rsidP="006B3177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6B3177">
              <w:rPr>
                <w:rFonts w:eastAsia="Calibri" w:cstheme="minorHAnsi"/>
                <w:lang w:val="en-US"/>
              </w:rPr>
              <w:t>CCCE Jackpot Transfer and Port Sharing Functionality.</w:t>
            </w:r>
          </w:p>
        </w:tc>
      </w:tr>
      <w:tr w:rsidR="006B3177" w:rsidRPr="006B3177" w14:paraId="783C54FB" w14:textId="77777777" w:rsidTr="000B0DCF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6216" w14:textId="5CA64F74" w:rsidR="006B3177" w:rsidRPr="006B3177" w:rsidRDefault="006B3177" w:rsidP="006B3177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Jackpot Theme</w:t>
            </w:r>
            <w:r w:rsidR="002A2282">
              <w:rPr>
                <w:rFonts w:cstheme="minorHAnsi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D8C9" w14:textId="7FB8DD8F" w:rsidR="006B3177" w:rsidRPr="006B3177" w:rsidRDefault="006B3177" w:rsidP="006B3177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6B3177">
              <w:rPr>
                <w:rFonts w:eastAsia="Calibri" w:cstheme="minorHAnsi"/>
                <w:lang w:val="en-US"/>
              </w:rPr>
              <w:t>Grand Fortune</w:t>
            </w:r>
          </w:p>
        </w:tc>
      </w:tr>
      <w:tr w:rsidR="001B14C3" w:rsidRPr="006B3177" w14:paraId="318F042B" w14:textId="77777777" w:rsidTr="00CC5F5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4610" w14:textId="7342EAB5" w:rsidR="001B14C3" w:rsidRPr="006B3177" w:rsidRDefault="001B14C3" w:rsidP="00CC5F55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6B3177">
              <w:rPr>
                <w:rFonts w:eastAsia="Calibri" w:cstheme="minorHAnsi"/>
                <w:lang w:val="en-US"/>
              </w:rPr>
              <w:t>Application Reference Number</w:t>
            </w:r>
            <w:r w:rsidR="002A2282">
              <w:rPr>
                <w:rFonts w:eastAsia="Calibri" w:cstheme="minorHAnsi"/>
                <w:lang w:val="en-US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9034" w14:textId="13DBEB05" w:rsidR="001B14C3" w:rsidRPr="006B3177" w:rsidRDefault="006B3177" w:rsidP="00CC5F55">
            <w:pPr>
              <w:widowControl w:val="0"/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6B3177">
              <w:rPr>
                <w:rFonts w:eastAsia="Calibri" w:cstheme="minorHAnsi"/>
                <w:lang w:val="en-US"/>
              </w:rPr>
              <w:t>44-A1398/S01</w:t>
            </w:r>
          </w:p>
        </w:tc>
      </w:tr>
    </w:tbl>
    <w:p w14:paraId="67DF3ADD" w14:textId="78408BED" w:rsidR="001B14C3" w:rsidRDefault="002A2282" w:rsidP="009D7265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  <w:r>
        <w:rPr>
          <w:rFonts w:eastAsia="Calibri" w:cstheme="minorHAnsi"/>
          <w:color w:val="FF0000"/>
          <w:sz w:val="24"/>
          <w:szCs w:val="24"/>
        </w:rPr>
        <w:t xml:space="preserve"> </w:t>
      </w: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2A2282" w:rsidRPr="00694F1E" w14:paraId="0077A3C8" w14:textId="77777777" w:rsidTr="00956F26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AD3" w14:textId="77777777" w:rsidR="002A2282" w:rsidRPr="00694F1E" w:rsidRDefault="002A2282" w:rsidP="00956F2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F1E">
              <w:rPr>
                <w:rFonts w:cstheme="minorHAnsi"/>
                <w:sz w:val="24"/>
                <w:szCs w:val="24"/>
              </w:rPr>
              <w:t>Aristocrat Technologies Australia Pty Ltd</w:t>
            </w:r>
          </w:p>
        </w:tc>
      </w:tr>
      <w:tr w:rsidR="002A2282" w:rsidRPr="00694F1E" w14:paraId="1CA8694E" w14:textId="77777777" w:rsidTr="00956F26">
        <w:trPr>
          <w:trHeight w:val="309"/>
        </w:trPr>
        <w:tc>
          <w:tcPr>
            <w:tcW w:w="9091" w:type="dxa"/>
            <w:gridSpan w:val="2"/>
          </w:tcPr>
          <w:p w14:paraId="08D2DE57" w14:textId="77777777" w:rsidR="002A2282" w:rsidRPr="00694F1E" w:rsidRDefault="002A2282" w:rsidP="00956F2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94F1E">
              <w:rPr>
                <w:rFonts w:asciiTheme="minorHAnsi" w:hAnsiTheme="minorHAnsi" w:cstheme="minorHAnsi"/>
                <w:color w:val="auto"/>
              </w:rPr>
              <w:t>Subject: Alternative main monitor assemblies</w:t>
            </w:r>
          </w:p>
        </w:tc>
      </w:tr>
      <w:tr w:rsidR="002A2282" w:rsidRPr="00694F1E" w14:paraId="4A25120E" w14:textId="77777777" w:rsidTr="00956F26">
        <w:trPr>
          <w:trHeight w:val="299"/>
        </w:trPr>
        <w:tc>
          <w:tcPr>
            <w:tcW w:w="3693" w:type="dxa"/>
          </w:tcPr>
          <w:p w14:paraId="03DC8F12" w14:textId="3EC90A68" w:rsidR="002A2282" w:rsidRPr="00694F1E" w:rsidRDefault="002A2282" w:rsidP="00956F2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F1E">
              <w:rPr>
                <w:rFonts w:cstheme="minorHAnsi"/>
                <w:sz w:val="24"/>
                <w:szCs w:val="24"/>
              </w:rPr>
              <w:t>Device Name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694F1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</w:tcPr>
          <w:p w14:paraId="3F696A70" w14:textId="77777777" w:rsidR="002A2282" w:rsidRPr="00694F1E" w:rsidRDefault="002A2282" w:rsidP="00956F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F1E">
              <w:rPr>
                <w:rFonts w:cstheme="minorHAnsi"/>
                <w:sz w:val="24"/>
                <w:szCs w:val="24"/>
              </w:rPr>
              <w:t>Alternative Main Monitor Assemblies for Gen8 Helix+</w:t>
            </w:r>
          </w:p>
        </w:tc>
      </w:tr>
      <w:tr w:rsidR="002A2282" w:rsidRPr="00694F1E" w14:paraId="7680398E" w14:textId="77777777" w:rsidTr="00956F26">
        <w:trPr>
          <w:trHeight w:val="299"/>
        </w:trPr>
        <w:tc>
          <w:tcPr>
            <w:tcW w:w="3693" w:type="dxa"/>
          </w:tcPr>
          <w:p w14:paraId="0B3290A2" w14:textId="41A102C9" w:rsidR="002A2282" w:rsidRPr="00694F1E" w:rsidRDefault="002A2282" w:rsidP="00956F26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694F1E">
              <w:rPr>
                <w:rFonts w:cstheme="minorHAnsi"/>
                <w:sz w:val="24"/>
                <w:szCs w:val="24"/>
              </w:rPr>
              <w:t>Device Description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694F1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</w:tcPr>
          <w:p w14:paraId="2DE35FC2" w14:textId="77777777" w:rsidR="002A2282" w:rsidRPr="00694F1E" w:rsidRDefault="002A2282" w:rsidP="00956F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F1E">
              <w:rPr>
                <w:rFonts w:cstheme="minorHAnsi"/>
                <w:sz w:val="24"/>
                <w:szCs w:val="24"/>
              </w:rPr>
              <w:t>Main Monitors Assembly:</w:t>
            </w:r>
          </w:p>
          <w:p w14:paraId="06DD6534" w14:textId="77777777" w:rsidR="002A2282" w:rsidRPr="00694F1E" w:rsidRDefault="002A2282" w:rsidP="00956F2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694F1E">
              <w:rPr>
                <w:rFonts w:cstheme="minorHAnsi"/>
                <w:sz w:val="24"/>
                <w:szCs w:val="24"/>
              </w:rPr>
              <w:t>27” IEM MVD LCD Monitor, Model: KTK270DPA04</w:t>
            </w:r>
          </w:p>
        </w:tc>
      </w:tr>
      <w:tr w:rsidR="002A2282" w:rsidRPr="00694F1E" w14:paraId="7EB9F3C0" w14:textId="77777777" w:rsidTr="00956F26">
        <w:trPr>
          <w:trHeight w:val="299"/>
        </w:trPr>
        <w:tc>
          <w:tcPr>
            <w:tcW w:w="3693" w:type="dxa"/>
          </w:tcPr>
          <w:p w14:paraId="302CE93C" w14:textId="58F4AC0A" w:rsidR="002A2282" w:rsidRPr="00694F1E" w:rsidRDefault="002A2282" w:rsidP="00956F2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F1E">
              <w:rPr>
                <w:rFonts w:cstheme="minorHAnsi"/>
                <w:sz w:val="24"/>
                <w:szCs w:val="24"/>
              </w:rPr>
              <w:t>Application Reference Number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45FC64F5" w14:textId="77777777" w:rsidR="002A2282" w:rsidRPr="00694F1E" w:rsidRDefault="002A2282" w:rsidP="00956F2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4F1E">
              <w:rPr>
                <w:rFonts w:cstheme="minorHAnsi"/>
                <w:sz w:val="24"/>
                <w:szCs w:val="24"/>
              </w:rPr>
              <w:t>01-A2343/S01</w:t>
            </w:r>
          </w:p>
        </w:tc>
      </w:tr>
    </w:tbl>
    <w:p w14:paraId="1AF15D53" w14:textId="77777777" w:rsidR="002A2282" w:rsidRPr="006B3177" w:rsidRDefault="002A2282" w:rsidP="009D7265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6B3177" w:rsidRPr="006B3177" w14:paraId="32316DF4" w14:textId="77777777" w:rsidTr="004D239C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B0F" w14:textId="69C0D42C" w:rsidR="00834F13" w:rsidRPr="00837F16" w:rsidRDefault="00837F16" w:rsidP="004D23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F16">
              <w:rPr>
                <w:rFonts w:cstheme="minorHAnsi"/>
                <w:sz w:val="24"/>
                <w:szCs w:val="24"/>
              </w:rPr>
              <w:t>Aristocrat Technologies Australia Pty Ltd</w:t>
            </w:r>
          </w:p>
        </w:tc>
      </w:tr>
      <w:tr w:rsidR="006B3177" w:rsidRPr="006B3177" w14:paraId="0C020CC1" w14:textId="77777777" w:rsidTr="004D239C">
        <w:trPr>
          <w:trHeight w:val="309"/>
        </w:trPr>
        <w:tc>
          <w:tcPr>
            <w:tcW w:w="9091" w:type="dxa"/>
            <w:gridSpan w:val="2"/>
          </w:tcPr>
          <w:p w14:paraId="2D5409A0" w14:textId="55E5B295" w:rsidR="00834F13" w:rsidRPr="00837F16" w:rsidRDefault="00834F13" w:rsidP="004D239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37F16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837F16" w:rsidRPr="00837F16">
              <w:rPr>
                <w:rFonts w:asciiTheme="minorHAnsi" w:hAnsiTheme="minorHAnsi" w:cstheme="minorHAnsi"/>
                <w:color w:val="auto"/>
              </w:rPr>
              <w:t>Alternative Monitor Touch Screen Controller</w:t>
            </w:r>
          </w:p>
        </w:tc>
      </w:tr>
      <w:tr w:rsidR="006B3177" w:rsidRPr="006B3177" w14:paraId="43B69F60" w14:textId="77777777" w:rsidTr="004D239C">
        <w:trPr>
          <w:trHeight w:val="299"/>
        </w:trPr>
        <w:tc>
          <w:tcPr>
            <w:tcW w:w="3693" w:type="dxa"/>
          </w:tcPr>
          <w:p w14:paraId="45B0027B" w14:textId="6BB35F5D" w:rsidR="00834F13" w:rsidRPr="00837F16" w:rsidRDefault="00837F16" w:rsidP="004D23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F16">
              <w:rPr>
                <w:rFonts w:cstheme="minorHAnsi"/>
                <w:sz w:val="24"/>
                <w:szCs w:val="24"/>
              </w:rPr>
              <w:t>Device Name</w:t>
            </w:r>
            <w:r w:rsidR="0031309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0C5C15A2" w14:textId="29BE0011" w:rsidR="00834F13" w:rsidRPr="00837F16" w:rsidRDefault="00837F16" w:rsidP="004D23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F16">
              <w:rPr>
                <w:rFonts w:cstheme="minorHAnsi"/>
                <w:sz w:val="24"/>
                <w:szCs w:val="24"/>
              </w:rPr>
              <w:t>Alternative Monitor Touch Screen Controller</w:t>
            </w:r>
          </w:p>
        </w:tc>
      </w:tr>
      <w:tr w:rsidR="006B3177" w:rsidRPr="006B3177" w14:paraId="3FE3DBA9" w14:textId="77777777" w:rsidTr="004D239C">
        <w:trPr>
          <w:trHeight w:val="299"/>
        </w:trPr>
        <w:tc>
          <w:tcPr>
            <w:tcW w:w="3693" w:type="dxa"/>
          </w:tcPr>
          <w:p w14:paraId="500CF034" w14:textId="5020B4A8" w:rsidR="00834F13" w:rsidRPr="00837F16" w:rsidRDefault="00837F16" w:rsidP="004D239C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837F16">
              <w:rPr>
                <w:rFonts w:cstheme="minorHAnsi"/>
                <w:sz w:val="24"/>
                <w:szCs w:val="24"/>
              </w:rPr>
              <w:t>Device Description</w:t>
            </w:r>
            <w:r w:rsidR="0031309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1ADA0C12" w14:textId="77777777" w:rsidR="00837F16" w:rsidRPr="00837F16" w:rsidRDefault="00837F16" w:rsidP="00837F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F16">
              <w:rPr>
                <w:rFonts w:cstheme="minorHAnsi"/>
                <w:sz w:val="24"/>
                <w:szCs w:val="24"/>
              </w:rPr>
              <w:t>Main Monitors Assembly:</w:t>
            </w:r>
          </w:p>
          <w:p w14:paraId="33B2B7EF" w14:textId="231C0748" w:rsidR="00837F16" w:rsidRPr="00837F16" w:rsidRDefault="00837F16" w:rsidP="00837F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F16">
              <w:rPr>
                <w:rFonts w:cstheme="minorHAnsi"/>
                <w:sz w:val="24"/>
                <w:szCs w:val="24"/>
              </w:rPr>
              <w:t>UHD 43inch, Model: L43EELT4AR-VC2 with</w:t>
            </w:r>
            <w:r>
              <w:rPr>
                <w:rFonts w:cstheme="minorHAnsi"/>
                <w:sz w:val="24"/>
                <w:szCs w:val="24"/>
              </w:rPr>
              <w:t xml:space="preserve"> T</w:t>
            </w:r>
            <w:r w:rsidRPr="00837F16">
              <w:rPr>
                <w:rFonts w:cstheme="minorHAnsi"/>
                <w:sz w:val="24"/>
                <w:szCs w:val="24"/>
              </w:rPr>
              <w:t>ouchscreen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37F16">
              <w:rPr>
                <w:rFonts w:cstheme="minorHAnsi"/>
                <w:sz w:val="24"/>
                <w:szCs w:val="24"/>
              </w:rPr>
              <w:t>Firmware Version V43.B9</w:t>
            </w:r>
          </w:p>
          <w:p w14:paraId="54258ECB" w14:textId="78A3BD77" w:rsidR="00834F13" w:rsidRPr="00837F16" w:rsidRDefault="00837F16" w:rsidP="00837F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837F16">
              <w:rPr>
                <w:rFonts w:cstheme="minorHAnsi"/>
                <w:sz w:val="24"/>
                <w:szCs w:val="24"/>
              </w:rPr>
              <w:t>UHD 43inch, Model: L43EELT4AR-VC2 with Touchscreen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37F16">
              <w:rPr>
                <w:rFonts w:cstheme="minorHAnsi"/>
                <w:sz w:val="24"/>
                <w:szCs w:val="24"/>
              </w:rPr>
              <w:t>Firmware Version V43.</w:t>
            </w:r>
          </w:p>
        </w:tc>
      </w:tr>
      <w:tr w:rsidR="006B3177" w:rsidRPr="006B3177" w14:paraId="311C3D2D" w14:textId="77777777" w:rsidTr="004D239C">
        <w:trPr>
          <w:trHeight w:val="299"/>
        </w:trPr>
        <w:tc>
          <w:tcPr>
            <w:tcW w:w="3693" w:type="dxa"/>
          </w:tcPr>
          <w:p w14:paraId="047427CA" w14:textId="11BF8313" w:rsidR="00834F13" w:rsidRPr="00837F16" w:rsidRDefault="00834F13" w:rsidP="004D23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F16">
              <w:rPr>
                <w:rFonts w:cstheme="minorHAnsi"/>
                <w:sz w:val="24"/>
                <w:szCs w:val="24"/>
              </w:rPr>
              <w:t>Application Reference Number</w:t>
            </w:r>
            <w:r w:rsidR="0031309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7727134C" w14:textId="2787C2E0" w:rsidR="00834F13" w:rsidRPr="00837F16" w:rsidRDefault="00837F16" w:rsidP="004D23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7F16">
              <w:rPr>
                <w:rFonts w:cstheme="minorHAnsi"/>
                <w:sz w:val="24"/>
                <w:szCs w:val="24"/>
              </w:rPr>
              <w:t>01-A2344/S01</w:t>
            </w:r>
          </w:p>
        </w:tc>
      </w:tr>
    </w:tbl>
    <w:p w14:paraId="20ADA4A0" w14:textId="6B14E3BB" w:rsidR="00837F16" w:rsidRDefault="00837F16" w:rsidP="009D7265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694F1E" w:rsidRPr="00694F1E" w14:paraId="57D296F5" w14:textId="77777777" w:rsidTr="00060322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577" w14:textId="77777777" w:rsidR="00694F1E" w:rsidRPr="000C02FD" w:rsidRDefault="00694F1E" w:rsidP="000603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02FD">
              <w:rPr>
                <w:rFonts w:cstheme="minorHAnsi"/>
                <w:sz w:val="24"/>
                <w:szCs w:val="24"/>
              </w:rPr>
              <w:t>Aristocrat Technologies Australia Pty Ltd</w:t>
            </w:r>
          </w:p>
        </w:tc>
      </w:tr>
      <w:tr w:rsidR="00694F1E" w:rsidRPr="00694F1E" w14:paraId="2EFA8243" w14:textId="77777777" w:rsidTr="00060322">
        <w:trPr>
          <w:trHeight w:val="309"/>
        </w:trPr>
        <w:tc>
          <w:tcPr>
            <w:tcW w:w="9091" w:type="dxa"/>
            <w:gridSpan w:val="2"/>
          </w:tcPr>
          <w:p w14:paraId="44F61117" w14:textId="529361C0" w:rsidR="00694F1E" w:rsidRPr="000C02FD" w:rsidRDefault="00694F1E" w:rsidP="0006032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C02FD">
              <w:rPr>
                <w:rFonts w:asciiTheme="minorHAnsi" w:hAnsiTheme="minorHAnsi" w:cstheme="minorHAnsi"/>
                <w:color w:val="auto"/>
              </w:rPr>
              <w:t>Subject: System 7000 Software Update</w:t>
            </w:r>
          </w:p>
        </w:tc>
      </w:tr>
      <w:tr w:rsidR="00694F1E" w:rsidRPr="00694F1E" w14:paraId="3B08921D" w14:textId="77777777" w:rsidTr="00060322">
        <w:trPr>
          <w:trHeight w:val="299"/>
        </w:trPr>
        <w:tc>
          <w:tcPr>
            <w:tcW w:w="3693" w:type="dxa"/>
          </w:tcPr>
          <w:p w14:paraId="5B641530" w14:textId="7B1434E8" w:rsidR="00694F1E" w:rsidRPr="000C02FD" w:rsidRDefault="00694F1E" w:rsidP="000603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02FD">
              <w:rPr>
                <w:rFonts w:cstheme="minorHAnsi"/>
                <w:sz w:val="24"/>
                <w:szCs w:val="24"/>
              </w:rPr>
              <w:t>System Name</w:t>
            </w:r>
            <w:r w:rsidR="0031309B">
              <w:rPr>
                <w:rFonts w:cstheme="minorHAnsi"/>
                <w:sz w:val="24"/>
                <w:szCs w:val="24"/>
              </w:rPr>
              <w:t>:</w:t>
            </w:r>
            <w:r w:rsidRPr="000C02F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98" w:type="dxa"/>
          </w:tcPr>
          <w:p w14:paraId="298DABE7" w14:textId="367EEEC2" w:rsidR="00694F1E" w:rsidRPr="000C02FD" w:rsidRDefault="00694F1E" w:rsidP="000603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02FD">
              <w:rPr>
                <w:rFonts w:cstheme="minorHAnsi"/>
                <w:sz w:val="24"/>
                <w:szCs w:val="24"/>
              </w:rPr>
              <w:t>System 7000 (V7.4.8.10)</w:t>
            </w:r>
          </w:p>
        </w:tc>
      </w:tr>
      <w:tr w:rsidR="00694F1E" w:rsidRPr="00694F1E" w14:paraId="154B4835" w14:textId="77777777" w:rsidTr="00060322">
        <w:trPr>
          <w:trHeight w:val="299"/>
        </w:trPr>
        <w:tc>
          <w:tcPr>
            <w:tcW w:w="3693" w:type="dxa"/>
          </w:tcPr>
          <w:p w14:paraId="52DA2A2A" w14:textId="513EB3A6" w:rsidR="00694F1E" w:rsidRPr="000C02FD" w:rsidRDefault="00694F1E" w:rsidP="000603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02FD">
              <w:rPr>
                <w:rFonts w:eastAsia="Calibri" w:cstheme="minorHAnsi"/>
                <w:sz w:val="24"/>
                <w:szCs w:val="24"/>
                <w:lang w:val="en-US"/>
              </w:rPr>
              <w:t>Specification Number</w:t>
            </w:r>
            <w:r w:rsidR="0031309B">
              <w:rPr>
                <w:rFonts w:eastAsia="Calibr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398" w:type="dxa"/>
          </w:tcPr>
          <w:p w14:paraId="241DF145" w14:textId="77777777" w:rsidR="00694F1E" w:rsidRPr="000C02FD" w:rsidRDefault="00694F1E" w:rsidP="00694F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02FD">
              <w:rPr>
                <w:rFonts w:cstheme="minorHAnsi"/>
                <w:sz w:val="24"/>
                <w:szCs w:val="24"/>
              </w:rPr>
              <w:t xml:space="preserve">1.CAPT4 </w:t>
            </w:r>
          </w:p>
          <w:p w14:paraId="7C0A2508" w14:textId="77777777" w:rsidR="00694F1E" w:rsidRPr="000C02FD" w:rsidRDefault="00694F1E" w:rsidP="00694F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02FD">
              <w:rPr>
                <w:rFonts w:cstheme="minorHAnsi"/>
                <w:sz w:val="24"/>
                <w:szCs w:val="24"/>
              </w:rPr>
              <w:t>1.SET06</w:t>
            </w:r>
          </w:p>
          <w:p w14:paraId="1D18A75D" w14:textId="77777777" w:rsidR="00694F1E" w:rsidRPr="000C02FD" w:rsidRDefault="00694F1E" w:rsidP="00694F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02FD">
              <w:rPr>
                <w:rFonts w:cstheme="minorHAnsi"/>
                <w:sz w:val="24"/>
                <w:szCs w:val="24"/>
              </w:rPr>
              <w:t>1.SET07</w:t>
            </w:r>
          </w:p>
          <w:p w14:paraId="408A50D1" w14:textId="0FBCA4EF" w:rsidR="00694F1E" w:rsidRPr="000C02FD" w:rsidRDefault="00694F1E" w:rsidP="00694F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02FD">
              <w:rPr>
                <w:rFonts w:cstheme="minorHAnsi"/>
                <w:sz w:val="24"/>
                <w:szCs w:val="24"/>
              </w:rPr>
              <w:t>1.SEZ07</w:t>
            </w:r>
          </w:p>
        </w:tc>
      </w:tr>
      <w:tr w:rsidR="00694F1E" w:rsidRPr="00694F1E" w14:paraId="1D5E8817" w14:textId="77777777" w:rsidTr="00060322">
        <w:trPr>
          <w:trHeight w:val="299"/>
        </w:trPr>
        <w:tc>
          <w:tcPr>
            <w:tcW w:w="3693" w:type="dxa"/>
          </w:tcPr>
          <w:p w14:paraId="041DCA69" w14:textId="6D7EBB72" w:rsidR="00694F1E" w:rsidRPr="000C02FD" w:rsidRDefault="00694F1E" w:rsidP="000603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02FD">
              <w:rPr>
                <w:rFonts w:cstheme="minorHAnsi"/>
                <w:sz w:val="24"/>
                <w:szCs w:val="24"/>
              </w:rPr>
              <w:t>Application Reference Number</w:t>
            </w:r>
            <w:r w:rsidR="0031309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98" w:type="dxa"/>
          </w:tcPr>
          <w:p w14:paraId="05EAD79E" w14:textId="378D20C8" w:rsidR="00694F1E" w:rsidRPr="000C02FD" w:rsidRDefault="00694F1E" w:rsidP="0006032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C02FD">
              <w:rPr>
                <w:rFonts w:cstheme="minorHAnsi"/>
                <w:sz w:val="24"/>
                <w:szCs w:val="24"/>
              </w:rPr>
              <w:t>01-A2349/S01</w:t>
            </w:r>
          </w:p>
        </w:tc>
      </w:tr>
    </w:tbl>
    <w:p w14:paraId="16B3BC63" w14:textId="36E36DDD" w:rsidR="00EF4C3B" w:rsidRDefault="00EF4C3B" w:rsidP="009D7265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p w14:paraId="4DFA76E6" w14:textId="77777777" w:rsidR="00EF4C3B" w:rsidRDefault="00EF4C3B">
      <w:pPr>
        <w:rPr>
          <w:rFonts w:eastAsia="Calibri" w:cstheme="minorHAnsi"/>
          <w:color w:val="FF0000"/>
          <w:sz w:val="24"/>
          <w:szCs w:val="24"/>
        </w:rPr>
      </w:pPr>
      <w:r>
        <w:rPr>
          <w:rFonts w:eastAsia="Calibri" w:cstheme="minorHAnsi"/>
          <w:color w:val="FF0000"/>
          <w:sz w:val="24"/>
          <w:szCs w:val="24"/>
        </w:rPr>
        <w:br w:type="page"/>
      </w:r>
    </w:p>
    <w:p w14:paraId="044E5910" w14:textId="4CBB7987" w:rsidR="004B2EDD" w:rsidRDefault="004B2EDD" w:rsidP="009D7265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4B2EDD" w:rsidRPr="006B3177" w14:paraId="0FBC7DD7" w14:textId="77777777" w:rsidTr="00956F2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4F0C" w14:textId="79B4A52E" w:rsidR="004B2EDD" w:rsidRPr="00A17ABA" w:rsidRDefault="004B2EDD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17ABA">
              <w:rPr>
                <w:rFonts w:eastAsia="Calibri" w:cstheme="minorHAnsi"/>
                <w:sz w:val="24"/>
                <w:szCs w:val="24"/>
                <w:lang w:val="en-US"/>
              </w:rPr>
              <w:t>IGT (Australia) Pty Ltd</w:t>
            </w:r>
          </w:p>
        </w:tc>
      </w:tr>
      <w:tr w:rsidR="004B2EDD" w:rsidRPr="006B3177" w14:paraId="6F1E8173" w14:textId="77777777" w:rsidTr="00956F2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6BF5" w14:textId="0EDE7267" w:rsidR="004B2EDD" w:rsidRPr="00A17ABA" w:rsidRDefault="004B2EDD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17ABA">
              <w:rPr>
                <w:rFonts w:eastAsia="Calibri" w:cstheme="minorHAnsi"/>
                <w:sz w:val="24"/>
                <w:szCs w:val="24"/>
                <w:lang w:val="en-US"/>
              </w:rPr>
              <w:t>Subject: New Rev7 / Rev8 Link Progressive Jackpot System</w:t>
            </w:r>
          </w:p>
        </w:tc>
      </w:tr>
      <w:tr w:rsidR="004B2EDD" w:rsidRPr="006B3177" w14:paraId="4219B208" w14:textId="77777777" w:rsidTr="00956F2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04C1" w14:textId="7F6B45E0" w:rsidR="004B2EDD" w:rsidRPr="00A17ABA" w:rsidRDefault="004B2EDD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17ABA">
              <w:rPr>
                <w:rFonts w:eastAsia="Calibri" w:cstheme="minorHAnsi"/>
                <w:sz w:val="24"/>
                <w:szCs w:val="24"/>
                <w:lang w:val="en-US"/>
              </w:rPr>
              <w:t xml:space="preserve">System Details </w:t>
            </w:r>
            <w:r w:rsidR="00A17ABA" w:rsidRPr="00A17ABA">
              <w:rPr>
                <w:rFonts w:eastAsia="Calibri" w:cstheme="minorHAnsi"/>
                <w:sz w:val="24"/>
                <w:szCs w:val="24"/>
                <w:lang w:val="en-US"/>
              </w:rPr>
              <w:t>-</w:t>
            </w:r>
            <w:r w:rsidRPr="00A17ABA">
              <w:rPr>
                <w:rFonts w:eastAsia="Calibri" w:cstheme="minorHAnsi"/>
                <w:sz w:val="24"/>
                <w:szCs w:val="24"/>
                <w:lang w:val="en-US"/>
              </w:rPr>
              <w:t>1: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AA58" w14:textId="173E68E7" w:rsidR="004B2EDD" w:rsidRPr="00A17ABA" w:rsidRDefault="004B2EDD" w:rsidP="004B2EDD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17ABA">
              <w:rPr>
                <w:rFonts w:eastAsia="Calibri" w:cstheme="minorHAnsi"/>
                <w:sz w:val="24"/>
                <w:szCs w:val="24"/>
                <w:lang w:val="en-US"/>
              </w:rPr>
              <w:t>Rev 8 (T2E) Link Progressive Jackpot Controller System</w:t>
            </w:r>
          </w:p>
        </w:tc>
      </w:tr>
      <w:tr w:rsidR="004B2EDD" w:rsidRPr="006B3177" w14:paraId="296B8941" w14:textId="77777777" w:rsidTr="00956F2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C97A" w14:textId="3FE6417E" w:rsidR="004B2EDD" w:rsidRPr="00A17ABA" w:rsidRDefault="00A17ABA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17ABA">
              <w:rPr>
                <w:rFonts w:eastAsia="Calibri" w:cstheme="minorHAnsi"/>
                <w:sz w:val="24"/>
                <w:szCs w:val="24"/>
                <w:lang w:val="en-US"/>
              </w:rPr>
              <w:t>System Details-2: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353E" w14:textId="14480683" w:rsidR="004B2EDD" w:rsidRPr="00A17ABA" w:rsidRDefault="00A17ABA" w:rsidP="00A17ABA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17ABA">
              <w:rPr>
                <w:rFonts w:eastAsia="Calibri" w:cstheme="minorHAnsi"/>
                <w:sz w:val="24"/>
                <w:szCs w:val="24"/>
                <w:lang w:val="en-US"/>
              </w:rPr>
              <w:t>Rev 7 Link Progressive Jackpot Controller System</w:t>
            </w:r>
          </w:p>
        </w:tc>
      </w:tr>
      <w:tr w:rsidR="004B2EDD" w:rsidRPr="006B3177" w14:paraId="08F928F8" w14:textId="77777777" w:rsidTr="00956F2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25B" w14:textId="6FA33693" w:rsidR="004B2EDD" w:rsidRPr="00A17ABA" w:rsidRDefault="004B2EDD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17ABA">
              <w:rPr>
                <w:rFonts w:eastAsia="Calibri" w:cstheme="minorHAnsi"/>
                <w:sz w:val="24"/>
                <w:szCs w:val="24"/>
                <w:lang w:val="en-US"/>
              </w:rPr>
              <w:t>Specification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1B04" w14:textId="101EE9DD" w:rsidR="004B2EDD" w:rsidRPr="00A17ABA" w:rsidRDefault="004B2EDD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17ABA">
              <w:rPr>
                <w:rFonts w:eastAsia="Calibri" w:cstheme="minorHAnsi"/>
                <w:sz w:val="24"/>
                <w:szCs w:val="24"/>
                <w:lang w:val="en-US"/>
              </w:rPr>
              <w:t>18.YA016</w:t>
            </w:r>
          </w:p>
        </w:tc>
      </w:tr>
      <w:tr w:rsidR="004B2EDD" w:rsidRPr="006B3177" w14:paraId="74034034" w14:textId="77777777" w:rsidTr="00956F2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74A1" w14:textId="21C3CD2F" w:rsidR="004B2EDD" w:rsidRPr="00A17ABA" w:rsidRDefault="004B2EDD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17ABA">
              <w:rPr>
                <w:rFonts w:cstheme="minorHAnsi"/>
                <w:sz w:val="24"/>
                <w:szCs w:val="24"/>
              </w:rPr>
              <w:t>LPJS Name: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3A89" w14:textId="146C9237" w:rsidR="004B2EDD" w:rsidRPr="00A17ABA" w:rsidRDefault="004B2EDD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17ABA">
              <w:rPr>
                <w:rFonts w:eastAsia="Calibri" w:cstheme="minorHAnsi"/>
                <w:sz w:val="24"/>
                <w:szCs w:val="24"/>
                <w:lang w:val="en-US"/>
              </w:rPr>
              <w:t>Standard LPJS – Lucky Gong Link</w:t>
            </w:r>
          </w:p>
        </w:tc>
      </w:tr>
      <w:tr w:rsidR="004B2EDD" w:rsidRPr="006B3177" w14:paraId="7AE84779" w14:textId="77777777" w:rsidTr="00956F2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709" w14:textId="247B8075" w:rsidR="004B2EDD" w:rsidRPr="00A17ABA" w:rsidRDefault="004B2EDD" w:rsidP="00956F26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7ABA">
              <w:rPr>
                <w:rFonts w:cstheme="minorHAnsi"/>
                <w:sz w:val="24"/>
                <w:szCs w:val="24"/>
              </w:rPr>
              <w:t>LPJS Description: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0055" w14:textId="77777777" w:rsidR="004B2EDD" w:rsidRPr="00A17ABA" w:rsidRDefault="004B2EDD" w:rsidP="004B2EDD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17ABA">
              <w:rPr>
                <w:rFonts w:eastAsia="Calibri" w:cstheme="minorHAnsi"/>
                <w:sz w:val="24"/>
                <w:szCs w:val="24"/>
                <w:lang w:val="en-US"/>
              </w:rPr>
              <w:t>Standard Linked Progressive Jackpot Controller and</w:t>
            </w:r>
          </w:p>
          <w:p w14:paraId="16C767DD" w14:textId="1180973F" w:rsidR="004B2EDD" w:rsidRPr="00A17ABA" w:rsidRDefault="004B2EDD" w:rsidP="004B2EDD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17ABA">
              <w:rPr>
                <w:rFonts w:eastAsia="Calibri" w:cstheme="minorHAnsi"/>
                <w:sz w:val="24"/>
                <w:szCs w:val="24"/>
                <w:lang w:val="en-US"/>
              </w:rPr>
              <w:t>Interface Card with CCCE port sharing functionality</w:t>
            </w:r>
          </w:p>
        </w:tc>
      </w:tr>
      <w:tr w:rsidR="004B2EDD" w:rsidRPr="006B3177" w14:paraId="0FA5728D" w14:textId="77777777" w:rsidTr="00956F2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1210" w14:textId="77777777" w:rsidR="004B2EDD" w:rsidRPr="00A17ABA" w:rsidRDefault="004B2EDD" w:rsidP="00956F26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17ABA">
              <w:rPr>
                <w:rFonts w:cstheme="minorHAnsi"/>
                <w:sz w:val="24"/>
                <w:szCs w:val="24"/>
              </w:rPr>
              <w:t>Jackpot Theme: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BD5D" w14:textId="0C0C9D1E" w:rsidR="004B2EDD" w:rsidRPr="00A17ABA" w:rsidRDefault="00F13877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F13877">
              <w:rPr>
                <w:rFonts w:eastAsia="Calibri" w:cstheme="minorHAnsi"/>
                <w:sz w:val="24"/>
                <w:szCs w:val="24"/>
                <w:lang w:val="en-US"/>
              </w:rPr>
              <w:t>Lucky Gong Link</w:t>
            </w:r>
          </w:p>
        </w:tc>
      </w:tr>
      <w:tr w:rsidR="004B2EDD" w:rsidRPr="006B3177" w14:paraId="5C892885" w14:textId="77777777" w:rsidTr="00164F6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55ED" w14:textId="77777777" w:rsidR="004B2EDD" w:rsidRPr="00A17ABA" w:rsidRDefault="004B2EDD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17ABA">
              <w:rPr>
                <w:rFonts w:eastAsia="Calibri" w:cstheme="minorHAnsi"/>
                <w:sz w:val="24"/>
                <w:szCs w:val="24"/>
                <w:lang w:val="en-US"/>
              </w:rPr>
              <w:t>Application Reference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429B" w14:textId="6CD5F848" w:rsidR="004B2EDD" w:rsidRPr="00A17ABA" w:rsidRDefault="00164F66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18-A1371/S01</w:t>
            </w:r>
          </w:p>
        </w:tc>
      </w:tr>
    </w:tbl>
    <w:p w14:paraId="615ABAF6" w14:textId="26C2B0E6" w:rsidR="004B2EDD" w:rsidRDefault="004B2EDD" w:rsidP="009D7265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AC7F71" w:rsidRPr="00A17ABA" w14:paraId="5304B180" w14:textId="77777777" w:rsidTr="00956F2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198A" w14:textId="54F03DFD" w:rsidR="00AC7F71" w:rsidRPr="00A17ABA" w:rsidRDefault="00AC7F71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7F71">
              <w:rPr>
                <w:rFonts w:eastAsia="Calibri" w:cstheme="minorHAnsi"/>
                <w:sz w:val="24"/>
                <w:szCs w:val="24"/>
                <w:lang w:val="en-US"/>
              </w:rPr>
              <w:t>Utopia Gaming Systems</w:t>
            </w:r>
          </w:p>
        </w:tc>
      </w:tr>
      <w:tr w:rsidR="00AC7F71" w:rsidRPr="00A17ABA" w14:paraId="6E7ED74A" w14:textId="77777777" w:rsidTr="00956F2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6AC4" w14:textId="3FF18539" w:rsidR="00AC7F71" w:rsidRPr="00A17ABA" w:rsidRDefault="00AC7F71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17ABA">
              <w:rPr>
                <w:rFonts w:eastAsia="Calibri" w:cstheme="minorHAnsi"/>
                <w:sz w:val="24"/>
                <w:szCs w:val="24"/>
                <w:lang w:val="en-US"/>
              </w:rPr>
              <w:t xml:space="preserve">Subject: </w:t>
            </w:r>
            <w:r w:rsidRPr="00AC7F71">
              <w:rPr>
                <w:rFonts w:eastAsia="Calibri" w:cstheme="minorHAnsi"/>
                <w:sz w:val="24"/>
                <w:szCs w:val="24"/>
                <w:lang w:val="en-US"/>
              </w:rPr>
              <w:t>Cash-Back Terminal Software &amp; Hardware Update</w:t>
            </w:r>
          </w:p>
        </w:tc>
      </w:tr>
      <w:tr w:rsidR="00AC7F71" w:rsidRPr="00A17ABA" w14:paraId="0A3D7722" w14:textId="77777777" w:rsidTr="00956F2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15EA" w14:textId="1A495CDE" w:rsidR="00AC7F71" w:rsidRPr="00A17ABA" w:rsidRDefault="00AC7F71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Device 1 Name: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785D" w14:textId="0E88C41E" w:rsidR="00AC7F71" w:rsidRPr="00A17ABA" w:rsidRDefault="00AC7F71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7F71">
              <w:rPr>
                <w:rFonts w:eastAsia="Calibri" w:cstheme="minorHAnsi"/>
                <w:sz w:val="24"/>
                <w:szCs w:val="24"/>
                <w:lang w:val="en-US"/>
              </w:rPr>
              <w:t>QuickPay CRT</w:t>
            </w:r>
          </w:p>
        </w:tc>
      </w:tr>
      <w:tr w:rsidR="00AC7F71" w:rsidRPr="00A17ABA" w14:paraId="27130DEC" w14:textId="77777777" w:rsidTr="00956F2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03AD" w14:textId="15B09E91" w:rsidR="00AC7F71" w:rsidRPr="00A17ABA" w:rsidRDefault="00AC7F71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Device Description: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0A1E" w14:textId="36013038" w:rsidR="00AC7F71" w:rsidRPr="00A17ABA" w:rsidRDefault="00AC7F71" w:rsidP="00AC7F7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7F71">
              <w:rPr>
                <w:rFonts w:eastAsia="Calibri" w:cstheme="minorHAnsi"/>
                <w:sz w:val="24"/>
                <w:szCs w:val="24"/>
                <w:lang w:val="en-US"/>
              </w:rPr>
              <w:t>Gaming Machine Printed Ticket and Cards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r</w:t>
            </w:r>
            <w:r w:rsidRPr="00AC7F71">
              <w:rPr>
                <w:rFonts w:eastAsia="Calibri" w:cstheme="minorHAnsi"/>
                <w:sz w:val="24"/>
                <w:szCs w:val="24"/>
                <w:lang w:val="en-US"/>
              </w:rPr>
              <w:t>edemption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Pr="00AC7F71">
              <w:rPr>
                <w:rFonts w:eastAsia="Calibri" w:cstheme="minorHAnsi"/>
                <w:sz w:val="24"/>
                <w:szCs w:val="24"/>
                <w:lang w:val="en-US"/>
              </w:rPr>
              <w:t>Station.</w:t>
            </w:r>
          </w:p>
        </w:tc>
      </w:tr>
      <w:tr w:rsidR="00AC7F71" w:rsidRPr="00A17ABA" w14:paraId="1DAF19D6" w14:textId="77777777" w:rsidTr="00956F2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351F" w14:textId="49B2EF2D" w:rsidR="00AC7F71" w:rsidRDefault="00AC7F71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17ABA">
              <w:rPr>
                <w:rFonts w:eastAsia="Calibri" w:cstheme="minorHAnsi"/>
                <w:sz w:val="24"/>
                <w:szCs w:val="24"/>
                <w:lang w:val="en-US"/>
              </w:rPr>
              <w:t>Specification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BE87" w14:textId="5ABDAB05" w:rsidR="00AC7F71" w:rsidRPr="00AC7F71" w:rsidRDefault="00AC7F71" w:rsidP="00AC7F7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7F71">
              <w:rPr>
                <w:rFonts w:eastAsia="Calibri" w:cstheme="minorHAnsi"/>
                <w:sz w:val="24"/>
                <w:szCs w:val="24"/>
                <w:lang w:val="en-US"/>
              </w:rPr>
              <w:t>81.SER00</w:t>
            </w:r>
          </w:p>
        </w:tc>
      </w:tr>
      <w:tr w:rsidR="00AC7F71" w:rsidRPr="00A17ABA" w14:paraId="34CD574C" w14:textId="77777777" w:rsidTr="00956F2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CCA" w14:textId="626DF335" w:rsidR="00AC7F71" w:rsidRDefault="00AC7F71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Device 2 Name: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021" w14:textId="2D91D905" w:rsidR="00AC7F71" w:rsidRPr="00AC7F71" w:rsidRDefault="00AC7F71" w:rsidP="00AC7F7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7F71">
              <w:rPr>
                <w:rFonts w:eastAsia="Calibri" w:cstheme="minorHAnsi"/>
                <w:sz w:val="24"/>
                <w:szCs w:val="24"/>
                <w:lang w:val="en-US"/>
              </w:rPr>
              <w:t>QuickPay CRT</w:t>
            </w:r>
          </w:p>
        </w:tc>
      </w:tr>
      <w:tr w:rsidR="00AC7F71" w:rsidRPr="00A17ABA" w14:paraId="3B5CDBE8" w14:textId="77777777" w:rsidTr="00956F2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1F2F" w14:textId="58C84E20" w:rsidR="00AC7F71" w:rsidRDefault="00AC7F71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z w:val="24"/>
                <w:szCs w:val="24"/>
                <w:lang w:val="en-US"/>
              </w:rPr>
              <w:t>Device Description: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1FAD" w14:textId="6EC7A7DD" w:rsidR="00AC7F71" w:rsidRPr="00AC7F71" w:rsidRDefault="00AC7F71" w:rsidP="00AC7F71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7F71">
              <w:rPr>
                <w:rFonts w:eastAsia="Calibri" w:cstheme="minorHAnsi"/>
                <w:sz w:val="24"/>
                <w:szCs w:val="24"/>
                <w:lang w:val="en-US"/>
              </w:rPr>
              <w:t>Gaming Machine Printed Ticket and Cards Redemption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r w:rsidRPr="00AC7F71">
              <w:rPr>
                <w:rFonts w:eastAsia="Calibri" w:cstheme="minorHAnsi"/>
                <w:sz w:val="24"/>
                <w:szCs w:val="24"/>
                <w:lang w:val="en-US"/>
              </w:rPr>
              <w:t xml:space="preserve">Station with Multi-steps payment 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>f</w:t>
            </w:r>
            <w:r w:rsidRPr="00AC7F71">
              <w:rPr>
                <w:rFonts w:eastAsia="Calibri" w:cstheme="minorHAnsi"/>
                <w:sz w:val="24"/>
                <w:szCs w:val="24"/>
                <w:lang w:val="en-US"/>
              </w:rPr>
              <w:t>unctionality.</w:t>
            </w:r>
          </w:p>
        </w:tc>
      </w:tr>
      <w:tr w:rsidR="00AC7F71" w:rsidRPr="00A17ABA" w14:paraId="3F86FD33" w14:textId="77777777" w:rsidTr="00956F2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D53A" w14:textId="77777777" w:rsidR="00AC7F71" w:rsidRPr="00A17ABA" w:rsidRDefault="00AC7F71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17ABA">
              <w:rPr>
                <w:rFonts w:eastAsia="Calibri" w:cstheme="minorHAnsi"/>
                <w:sz w:val="24"/>
                <w:szCs w:val="24"/>
                <w:lang w:val="en-US"/>
              </w:rPr>
              <w:t>Specification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D848" w14:textId="1F5AF973" w:rsidR="00AC7F71" w:rsidRPr="00A17ABA" w:rsidRDefault="00AC7F71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7F71">
              <w:rPr>
                <w:rFonts w:eastAsia="Calibri" w:cstheme="minorHAnsi"/>
                <w:sz w:val="24"/>
                <w:szCs w:val="24"/>
                <w:lang w:val="en-US"/>
              </w:rPr>
              <w:t>81.SER01</w:t>
            </w:r>
          </w:p>
        </w:tc>
      </w:tr>
      <w:tr w:rsidR="00AC7F71" w:rsidRPr="00A17ABA" w14:paraId="22692E59" w14:textId="77777777" w:rsidTr="00956F2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3D8C" w14:textId="77777777" w:rsidR="00AC7F71" w:rsidRPr="00A17ABA" w:rsidRDefault="00AC7F71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17ABA">
              <w:rPr>
                <w:rFonts w:eastAsia="Calibri" w:cstheme="minorHAnsi"/>
                <w:sz w:val="24"/>
                <w:szCs w:val="24"/>
                <w:lang w:val="en-US"/>
              </w:rPr>
              <w:t>Application Reference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FD53" w14:textId="6C588557" w:rsidR="00AC7F71" w:rsidRPr="00A17ABA" w:rsidRDefault="00AC7F71" w:rsidP="00956F2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7F71">
              <w:rPr>
                <w:rFonts w:eastAsia="Calibri" w:cstheme="minorHAnsi"/>
                <w:sz w:val="24"/>
                <w:szCs w:val="24"/>
                <w:lang w:val="en-US"/>
              </w:rPr>
              <w:t>81-A0033/S01</w:t>
            </w:r>
          </w:p>
        </w:tc>
      </w:tr>
    </w:tbl>
    <w:p w14:paraId="6DB601E8" w14:textId="51DEB005" w:rsidR="00AC7F71" w:rsidRDefault="00AC7F71" w:rsidP="009D7265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sectPr w:rsidR="00AC7F71" w:rsidSect="005D6EBA">
      <w:headerReference w:type="defaul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1462" w14:textId="77777777" w:rsidR="00170A36" w:rsidRDefault="00170A36" w:rsidP="009D7265">
      <w:pPr>
        <w:spacing w:after="0" w:line="240" w:lineRule="auto"/>
      </w:pPr>
      <w:r>
        <w:separator/>
      </w:r>
    </w:p>
  </w:endnote>
  <w:endnote w:type="continuationSeparator" w:id="0">
    <w:p w14:paraId="7B61C189" w14:textId="77777777" w:rsidR="00170A36" w:rsidRDefault="00170A36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982D" w14:textId="77777777" w:rsidR="00900B3B" w:rsidRDefault="00900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8AD6" w14:textId="13C84C6D" w:rsidR="00900B3B" w:rsidRPr="00900B3B" w:rsidRDefault="00900B3B" w:rsidP="00900B3B">
    <w:pPr>
      <w:pStyle w:val="Footer"/>
      <w:jc w:val="center"/>
      <w:rPr>
        <w:rFonts w:ascii="Arial" w:hAnsi="Arial" w:cs="Arial"/>
        <w:sz w:val="14"/>
      </w:rPr>
    </w:pPr>
    <w:r w:rsidRPr="00900B3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AB74" w14:textId="736F66D1" w:rsidR="00900B3B" w:rsidRPr="00900B3B" w:rsidRDefault="00900B3B" w:rsidP="00900B3B">
    <w:pPr>
      <w:pStyle w:val="Footer"/>
      <w:jc w:val="center"/>
      <w:rPr>
        <w:rFonts w:ascii="Arial" w:hAnsi="Arial" w:cs="Arial"/>
        <w:sz w:val="14"/>
      </w:rPr>
    </w:pPr>
    <w:r w:rsidRPr="00900B3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9E7C" w14:textId="77777777" w:rsidR="00170A36" w:rsidRDefault="00170A36" w:rsidP="009D7265">
      <w:pPr>
        <w:spacing w:after="0" w:line="240" w:lineRule="auto"/>
      </w:pPr>
      <w:r>
        <w:separator/>
      </w:r>
    </w:p>
  </w:footnote>
  <w:footnote w:type="continuationSeparator" w:id="0">
    <w:p w14:paraId="29B1E067" w14:textId="77777777" w:rsidR="00170A36" w:rsidRDefault="00170A36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578B" w14:textId="77777777" w:rsidR="00900B3B" w:rsidRDefault="00900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D984" w14:textId="77777777" w:rsidR="00900B3B" w:rsidRDefault="00900B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1EFEF432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CF31D8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A17ABA">
      <w:rPr>
        <w:b/>
        <w:bCs/>
        <w:sz w:val="20"/>
      </w:rPr>
      <w:t>2</w:t>
    </w:r>
    <w:r w:rsidR="00A736E6">
      <w:rPr>
        <w:b/>
        <w:bCs/>
        <w:sz w:val="20"/>
      </w:rPr>
      <w:t xml:space="preserve"> </w:t>
    </w:r>
    <w:r>
      <w:rPr>
        <w:b/>
        <w:bCs/>
        <w:sz w:val="20"/>
      </w:rPr>
      <w:t>page</w:t>
    </w:r>
    <w:r w:rsidR="00A736E6">
      <w:rPr>
        <w:b/>
        <w:bCs/>
        <w:sz w:val="20"/>
      </w:rPr>
      <w:t>s</w:t>
    </w:r>
    <w:r>
      <w:rPr>
        <w:b/>
        <w:bCs/>
        <w:sz w:val="20"/>
      </w:rPr>
      <w:t xml:space="preserve">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</w:t>
    </w:r>
    <w:r w:rsidRPr="00D3278E">
      <w:rPr>
        <w:b/>
        <w:bCs/>
        <w:i/>
        <w:iCs/>
        <w:sz w:val="20"/>
      </w:rPr>
      <w:t>0</w:t>
    </w:r>
    <w:r w:rsidR="00475FFB" w:rsidRPr="00D3278E">
      <w:rPr>
        <w:b/>
        <w:bCs/>
        <w:i/>
        <w:iCs/>
        <w:sz w:val="20"/>
      </w:rPr>
      <w:t>2</w:t>
    </w:r>
    <w:r w:rsidR="006B3177">
      <w:rPr>
        <w:b/>
        <w:bCs/>
        <w:i/>
        <w:iCs/>
        <w:sz w:val="20"/>
      </w:rPr>
      <w:t>3</w:t>
    </w:r>
    <w:r w:rsidRPr="00D3278E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587F99">
      <w:rPr>
        <w:b/>
        <w:bCs/>
        <w:i/>
        <w:iCs/>
        <w:sz w:val="20"/>
      </w:rPr>
      <w:t xml:space="preserve">(No </w:t>
    </w:r>
    <w:r w:rsidR="006B3177">
      <w:rPr>
        <w:b/>
        <w:bCs/>
        <w:i/>
        <w:iCs/>
        <w:sz w:val="20"/>
      </w:rPr>
      <w:t>1</w:t>
    </w:r>
    <w:r w:rsidRPr="00587F99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017869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1523B"/>
    <w:rsid w:val="0004209A"/>
    <w:rsid w:val="00051131"/>
    <w:rsid w:val="000730E8"/>
    <w:rsid w:val="00092B71"/>
    <w:rsid w:val="000A6885"/>
    <w:rsid w:val="000C02FD"/>
    <w:rsid w:val="000C29C4"/>
    <w:rsid w:val="0012613D"/>
    <w:rsid w:val="00150C72"/>
    <w:rsid w:val="00151347"/>
    <w:rsid w:val="00156184"/>
    <w:rsid w:val="00164F66"/>
    <w:rsid w:val="00170A36"/>
    <w:rsid w:val="001872EB"/>
    <w:rsid w:val="00191E4E"/>
    <w:rsid w:val="001B14C3"/>
    <w:rsid w:val="001C7EB5"/>
    <w:rsid w:val="001F7108"/>
    <w:rsid w:val="0020793C"/>
    <w:rsid w:val="0022062B"/>
    <w:rsid w:val="002219C1"/>
    <w:rsid w:val="002609CA"/>
    <w:rsid w:val="00276B4C"/>
    <w:rsid w:val="002770CD"/>
    <w:rsid w:val="002A2282"/>
    <w:rsid w:val="002D42B3"/>
    <w:rsid w:val="002D4F0A"/>
    <w:rsid w:val="002D5A15"/>
    <w:rsid w:val="002F68A1"/>
    <w:rsid w:val="00303585"/>
    <w:rsid w:val="0031309B"/>
    <w:rsid w:val="00314F3F"/>
    <w:rsid w:val="00326276"/>
    <w:rsid w:val="00326680"/>
    <w:rsid w:val="00341136"/>
    <w:rsid w:val="00353DDB"/>
    <w:rsid w:val="0035437F"/>
    <w:rsid w:val="0037098E"/>
    <w:rsid w:val="00370BA2"/>
    <w:rsid w:val="003A099D"/>
    <w:rsid w:val="003A70C7"/>
    <w:rsid w:val="003F0144"/>
    <w:rsid w:val="003F33F5"/>
    <w:rsid w:val="003F6AD3"/>
    <w:rsid w:val="0040347C"/>
    <w:rsid w:val="00415198"/>
    <w:rsid w:val="00453136"/>
    <w:rsid w:val="00464E57"/>
    <w:rsid w:val="004721EE"/>
    <w:rsid w:val="00475FFB"/>
    <w:rsid w:val="0048633B"/>
    <w:rsid w:val="004B2EDD"/>
    <w:rsid w:val="004F787A"/>
    <w:rsid w:val="005112D6"/>
    <w:rsid w:val="00552F9A"/>
    <w:rsid w:val="00557CB1"/>
    <w:rsid w:val="00587F99"/>
    <w:rsid w:val="00590EDC"/>
    <w:rsid w:val="006150F6"/>
    <w:rsid w:val="006235C5"/>
    <w:rsid w:val="00626244"/>
    <w:rsid w:val="00646C77"/>
    <w:rsid w:val="00647657"/>
    <w:rsid w:val="00685910"/>
    <w:rsid w:val="00694F1E"/>
    <w:rsid w:val="006B3177"/>
    <w:rsid w:val="006C65D6"/>
    <w:rsid w:val="006C6DA7"/>
    <w:rsid w:val="006F273F"/>
    <w:rsid w:val="00711C4D"/>
    <w:rsid w:val="0072343B"/>
    <w:rsid w:val="007636D8"/>
    <w:rsid w:val="007827A4"/>
    <w:rsid w:val="007A15FE"/>
    <w:rsid w:val="007F1BC0"/>
    <w:rsid w:val="007F2F1D"/>
    <w:rsid w:val="00830F66"/>
    <w:rsid w:val="00834F13"/>
    <w:rsid w:val="00837F16"/>
    <w:rsid w:val="00866303"/>
    <w:rsid w:val="008912BF"/>
    <w:rsid w:val="008B6D17"/>
    <w:rsid w:val="008D68A4"/>
    <w:rsid w:val="00900B3B"/>
    <w:rsid w:val="009054F9"/>
    <w:rsid w:val="00912264"/>
    <w:rsid w:val="009714C1"/>
    <w:rsid w:val="00972E1D"/>
    <w:rsid w:val="00977704"/>
    <w:rsid w:val="009A08E0"/>
    <w:rsid w:val="009C29C3"/>
    <w:rsid w:val="009D507A"/>
    <w:rsid w:val="009D7265"/>
    <w:rsid w:val="00A17ABA"/>
    <w:rsid w:val="00A24285"/>
    <w:rsid w:val="00A42382"/>
    <w:rsid w:val="00A44E74"/>
    <w:rsid w:val="00A514FC"/>
    <w:rsid w:val="00A63E63"/>
    <w:rsid w:val="00A736E6"/>
    <w:rsid w:val="00AC7F71"/>
    <w:rsid w:val="00AE3999"/>
    <w:rsid w:val="00B27107"/>
    <w:rsid w:val="00B332B2"/>
    <w:rsid w:val="00B4231A"/>
    <w:rsid w:val="00B537F6"/>
    <w:rsid w:val="00B61099"/>
    <w:rsid w:val="00B61C09"/>
    <w:rsid w:val="00BD0C4B"/>
    <w:rsid w:val="00BE0D71"/>
    <w:rsid w:val="00BE2BE3"/>
    <w:rsid w:val="00BF18B8"/>
    <w:rsid w:val="00C7448A"/>
    <w:rsid w:val="00CA4896"/>
    <w:rsid w:val="00CF31D8"/>
    <w:rsid w:val="00D302C7"/>
    <w:rsid w:val="00D3278E"/>
    <w:rsid w:val="00D359DB"/>
    <w:rsid w:val="00D746DF"/>
    <w:rsid w:val="00D815FA"/>
    <w:rsid w:val="00DB0D7D"/>
    <w:rsid w:val="00DB42B6"/>
    <w:rsid w:val="00E07E3E"/>
    <w:rsid w:val="00E13052"/>
    <w:rsid w:val="00E24C0E"/>
    <w:rsid w:val="00E253DA"/>
    <w:rsid w:val="00E44677"/>
    <w:rsid w:val="00E50D5E"/>
    <w:rsid w:val="00E66A41"/>
    <w:rsid w:val="00E82149"/>
    <w:rsid w:val="00EB077C"/>
    <w:rsid w:val="00EB4A55"/>
    <w:rsid w:val="00ED1E80"/>
    <w:rsid w:val="00EF4C3B"/>
    <w:rsid w:val="00F13877"/>
    <w:rsid w:val="00F16111"/>
    <w:rsid w:val="00F31DA3"/>
    <w:rsid w:val="00F3700B"/>
    <w:rsid w:val="00F4017F"/>
    <w:rsid w:val="00F93312"/>
    <w:rsid w:val="00FA21CD"/>
    <w:rsid w:val="00FA2AEA"/>
    <w:rsid w:val="00FA78F7"/>
    <w:rsid w:val="00FB452C"/>
    <w:rsid w:val="00FC3102"/>
    <w:rsid w:val="00FC5B66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customStyle="1" w:styleId="Default">
    <w:name w:val="Default"/>
    <w:rsid w:val="00834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2532</Characters>
  <Application>Microsoft Office Word</Application>
  <DocSecurity>0</DocSecurity>
  <Lines>122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2023-02-20T06:01:00Z</dcterms:created>
  <dcterms:modified xsi:type="dcterms:W3CDTF">2023-02-20T06:01:00Z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A40377791</vt:lpwstr>
  </property>
  <property fmtid="{D5CDD505-2E9C-101B-9397-08002B2CF9AE}" pid="4" name="Objective-Title">
    <vt:lpwstr>Gaming Machine (Peripheral Equipment) Approval 2023 No 1</vt:lpwstr>
  </property>
  <property fmtid="{D5CDD505-2E9C-101B-9397-08002B2CF9AE}" pid="5" name="Objective-Comment">
    <vt:lpwstr/>
  </property>
  <property fmtid="{D5CDD505-2E9C-101B-9397-08002B2CF9AE}" pid="6" name="Objective-CreationStamp">
    <vt:filetime>2023-01-17T02:43:48Z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2023-02-07T21:29:55Z</vt:filetime>
  </property>
  <property fmtid="{D5CDD505-2E9C-101B-9397-08002B2CF9AE}" pid="10" name="Objective-ModificationStamp">
    <vt:filetime>2023-02-07T21:29:55Z</vt:filetime>
  </property>
  <property fmtid="{D5CDD505-2E9C-101B-9397-08002B2CF9AE}" pid="11" name="Objective-Owner">
    <vt:lpwstr>Lynette Smith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Equipment:Peripheral Equipment Approvals:2023:Gaming Machine (Peripheral Equipment) Approval 2023 No 1 - to be notified:</vt:lpwstr>
  </property>
  <property fmtid="{D5CDD505-2E9C-101B-9397-08002B2CF9AE}" pid="13" name="Objective-Parent">
    <vt:lpwstr>Gaming Machine (Peripheral Equipment) Approval 2023 No 1 -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