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E2B4" w14:textId="77777777" w:rsidR="00EA4884" w:rsidRDefault="00EA4884" w:rsidP="00EA4884">
      <w:pPr>
        <w:jc w:val="center"/>
      </w:pPr>
      <w:r>
        <w:rPr>
          <w:noProof/>
          <w:lang w:eastAsia="en-AU"/>
        </w:rPr>
        <w:drawing>
          <wp:inline distT="0" distB="0" distL="0" distR="0" wp14:anchorId="77CB7D57" wp14:editId="549468B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E91492" w14:textId="77777777" w:rsidR="00EA4884" w:rsidRDefault="00EA4884" w:rsidP="00EA4884">
      <w:pPr>
        <w:jc w:val="center"/>
        <w:rPr>
          <w:rFonts w:ascii="Arial" w:hAnsi="Arial"/>
        </w:rPr>
      </w:pPr>
      <w:r>
        <w:rPr>
          <w:rFonts w:ascii="Arial" w:hAnsi="Arial"/>
        </w:rPr>
        <w:t>Australian Capital Territory</w:t>
      </w:r>
    </w:p>
    <w:p w14:paraId="3EC6DE36" w14:textId="33C40AFF" w:rsidR="00EA4884" w:rsidRDefault="006349BD" w:rsidP="00EA4884">
      <w:pPr>
        <w:pStyle w:val="Billname1"/>
      </w:pPr>
      <w:r>
        <w:fldChar w:fldCharType="begin"/>
      </w:r>
      <w:r>
        <w:instrText xml:space="preserve"> REF Citation \*charformat </w:instrText>
      </w:r>
      <w:r>
        <w:fldChar w:fldCharType="separate"/>
      </w:r>
      <w:r w:rsidR="000E4CC4">
        <w:t>Unclaimed Money Act 1950</w:t>
      </w:r>
      <w:r>
        <w:fldChar w:fldCharType="end"/>
      </w:r>
      <w:r w:rsidR="00EA4884">
        <w:t xml:space="preserve">    </w:t>
      </w:r>
    </w:p>
    <w:p w14:paraId="6E4787CB" w14:textId="0AE3E6C1" w:rsidR="00EA4884" w:rsidRDefault="003E2750" w:rsidP="00EA4884">
      <w:pPr>
        <w:pStyle w:val="ActNo"/>
      </w:pPr>
      <w:bookmarkStart w:id="0" w:name="LawNo"/>
      <w:r>
        <w:t>A1950-15</w:t>
      </w:r>
      <w:bookmarkEnd w:id="0"/>
    </w:p>
    <w:p w14:paraId="49317034" w14:textId="2285DCCF" w:rsidR="00EA4884" w:rsidRDefault="00EA4884" w:rsidP="00EA4884">
      <w:pPr>
        <w:pStyle w:val="RepubNo"/>
      </w:pPr>
      <w:r>
        <w:t xml:space="preserve">Republication No </w:t>
      </w:r>
      <w:bookmarkStart w:id="1" w:name="RepubNo"/>
      <w:r w:rsidR="003E2750">
        <w:t>18</w:t>
      </w:r>
      <w:bookmarkEnd w:id="1"/>
    </w:p>
    <w:p w14:paraId="08AA65AB" w14:textId="68B02E34" w:rsidR="00EA4884" w:rsidRDefault="00EA4884" w:rsidP="00EA4884">
      <w:pPr>
        <w:pStyle w:val="EffectiveDate"/>
      </w:pPr>
      <w:r>
        <w:t xml:space="preserve">Effective:  </w:t>
      </w:r>
      <w:bookmarkStart w:id="2" w:name="EffectiveDate"/>
      <w:r w:rsidR="003E2750">
        <w:t>22 November 2018</w:t>
      </w:r>
      <w:bookmarkEnd w:id="2"/>
      <w:r w:rsidR="003E2750">
        <w:t xml:space="preserve"> – </w:t>
      </w:r>
      <w:bookmarkStart w:id="3" w:name="EndEffDate"/>
      <w:r w:rsidR="003E2750">
        <w:t>4 January 2026</w:t>
      </w:r>
      <w:bookmarkEnd w:id="3"/>
    </w:p>
    <w:p w14:paraId="0C0AFE62" w14:textId="0FD31D6F" w:rsidR="00EA4884" w:rsidRDefault="00EA4884" w:rsidP="00EA4884">
      <w:pPr>
        <w:pStyle w:val="CoverInForce"/>
      </w:pPr>
      <w:r>
        <w:t xml:space="preserve">Republication date: </w:t>
      </w:r>
      <w:bookmarkStart w:id="4" w:name="InForceDate"/>
      <w:r w:rsidR="003E2750">
        <w:t>22 November 2018</w:t>
      </w:r>
      <w:bookmarkEnd w:id="4"/>
    </w:p>
    <w:p w14:paraId="1CCD9DFE" w14:textId="03142054" w:rsidR="00EA4884" w:rsidRDefault="00EA4884" w:rsidP="00EA4884">
      <w:pPr>
        <w:pStyle w:val="CoverInForce"/>
      </w:pPr>
      <w:r>
        <w:t xml:space="preserve">Last amendment made by </w:t>
      </w:r>
      <w:bookmarkStart w:id="5" w:name="LastAmdt"/>
      <w:r w:rsidRPr="00EA4884">
        <w:rPr>
          <w:rStyle w:val="charCitHyperlinkAbbrev"/>
        </w:rPr>
        <w:fldChar w:fldCharType="begin"/>
      </w:r>
      <w:r w:rsidR="003E2750">
        <w:rPr>
          <w:rStyle w:val="charCitHyperlinkAbbrev"/>
        </w:rPr>
        <w:instrText>HYPERLINK "http://www.legislation.act.gov.au/a/2018-42/" \o "Statute Law Amendment Act 2018"</w:instrText>
      </w:r>
      <w:r w:rsidRPr="00EA4884">
        <w:rPr>
          <w:rStyle w:val="charCitHyperlinkAbbrev"/>
        </w:rPr>
      </w:r>
      <w:r w:rsidRPr="00EA4884">
        <w:rPr>
          <w:rStyle w:val="charCitHyperlinkAbbrev"/>
        </w:rPr>
        <w:fldChar w:fldCharType="separate"/>
      </w:r>
      <w:r w:rsidR="003E2750">
        <w:rPr>
          <w:rStyle w:val="charCitHyperlinkAbbrev"/>
        </w:rPr>
        <w:t>A2018</w:t>
      </w:r>
      <w:r w:rsidR="003E2750">
        <w:rPr>
          <w:rStyle w:val="charCitHyperlinkAbbrev"/>
        </w:rPr>
        <w:noBreakHyphen/>
        <w:t>42</w:t>
      </w:r>
      <w:r w:rsidRPr="00EA4884">
        <w:rPr>
          <w:rStyle w:val="charCitHyperlinkAbbrev"/>
        </w:rPr>
        <w:fldChar w:fldCharType="end"/>
      </w:r>
      <w:bookmarkEnd w:id="5"/>
    </w:p>
    <w:p w14:paraId="1732C915" w14:textId="77777777" w:rsidR="00EA4884" w:rsidRDefault="00EA4884" w:rsidP="00EA4884"/>
    <w:p w14:paraId="1258D9C3" w14:textId="77777777" w:rsidR="00EA4884" w:rsidRDefault="00EA4884" w:rsidP="00EA4884"/>
    <w:p w14:paraId="75A6CAFA" w14:textId="77777777" w:rsidR="00EA4884" w:rsidRDefault="00EA4884" w:rsidP="00EA4884"/>
    <w:p w14:paraId="1AC5E16B" w14:textId="77777777" w:rsidR="00EA4884" w:rsidRDefault="00EA4884" w:rsidP="00EA4884"/>
    <w:p w14:paraId="34657E71" w14:textId="77777777" w:rsidR="00EA4884" w:rsidRDefault="00EA4884" w:rsidP="00EA4884"/>
    <w:p w14:paraId="34B09436" w14:textId="77777777" w:rsidR="00EA4884" w:rsidRDefault="00EA4884" w:rsidP="00EA4884">
      <w:pPr>
        <w:spacing w:after="240"/>
        <w:rPr>
          <w:rFonts w:ascii="Arial" w:hAnsi="Arial"/>
        </w:rPr>
      </w:pPr>
    </w:p>
    <w:p w14:paraId="7532A951" w14:textId="77777777" w:rsidR="00EA4884" w:rsidRPr="00101B4C" w:rsidRDefault="00EA4884" w:rsidP="00EA4884">
      <w:pPr>
        <w:pStyle w:val="PageBreak"/>
      </w:pPr>
      <w:r w:rsidRPr="00101B4C">
        <w:br w:type="page"/>
      </w:r>
    </w:p>
    <w:p w14:paraId="33967021" w14:textId="77777777" w:rsidR="00EA4884" w:rsidRDefault="00EA4884" w:rsidP="00EA4884">
      <w:pPr>
        <w:pStyle w:val="CoverHeading"/>
      </w:pPr>
      <w:r>
        <w:lastRenderedPageBreak/>
        <w:t>About this republication</w:t>
      </w:r>
    </w:p>
    <w:p w14:paraId="2D586473" w14:textId="77777777" w:rsidR="00EA4884" w:rsidRDefault="00EA4884" w:rsidP="00EA4884">
      <w:pPr>
        <w:pStyle w:val="CoverSubHdg"/>
      </w:pPr>
      <w:r>
        <w:t>The republished law</w:t>
      </w:r>
    </w:p>
    <w:p w14:paraId="33126E0A" w14:textId="027B1482" w:rsidR="00EA4884" w:rsidRDefault="00EA4884" w:rsidP="00EA4884">
      <w:pPr>
        <w:pStyle w:val="CoverText"/>
      </w:pPr>
      <w:r>
        <w:t xml:space="preserve">This is a republication of the </w:t>
      </w:r>
      <w:r w:rsidRPr="003E2750">
        <w:rPr>
          <w:i/>
        </w:rPr>
        <w:fldChar w:fldCharType="begin"/>
      </w:r>
      <w:r w:rsidRPr="003E2750">
        <w:rPr>
          <w:i/>
        </w:rPr>
        <w:instrText xml:space="preserve"> REF citation *\charformat  \* MERGEFORMAT </w:instrText>
      </w:r>
      <w:r w:rsidRPr="003E2750">
        <w:rPr>
          <w:i/>
        </w:rPr>
        <w:fldChar w:fldCharType="separate"/>
      </w:r>
      <w:r w:rsidR="000E4CC4" w:rsidRPr="000E4CC4">
        <w:rPr>
          <w:i/>
        </w:rPr>
        <w:t>Unclaimed Money Act 1950</w:t>
      </w:r>
      <w:r w:rsidRPr="003E275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349BD">
        <w:fldChar w:fldCharType="begin"/>
      </w:r>
      <w:r w:rsidR="006349BD">
        <w:instrText xml:space="preserve"> REF InForceDate *\charformat </w:instrText>
      </w:r>
      <w:r w:rsidR="006349BD">
        <w:fldChar w:fldCharType="separate"/>
      </w:r>
      <w:r w:rsidR="000E4CC4">
        <w:t>22 November 2018</w:t>
      </w:r>
      <w:r w:rsidR="006349BD">
        <w:fldChar w:fldCharType="end"/>
      </w:r>
      <w:r w:rsidRPr="0074598E">
        <w:rPr>
          <w:rStyle w:val="charItals"/>
        </w:rPr>
        <w:t xml:space="preserve">.  </w:t>
      </w:r>
      <w:r>
        <w:t xml:space="preserve">It also includes any commencement, amendment, repeal or expiry affecting this republished law to </w:t>
      </w:r>
      <w:r w:rsidR="006349BD">
        <w:fldChar w:fldCharType="begin"/>
      </w:r>
      <w:r w:rsidR="006349BD">
        <w:instrText xml:space="preserve"> REF EffectiveDate *\charformat </w:instrText>
      </w:r>
      <w:r w:rsidR="006349BD">
        <w:fldChar w:fldCharType="separate"/>
      </w:r>
      <w:r w:rsidR="000E4CC4">
        <w:t>22 November 2018</w:t>
      </w:r>
      <w:r w:rsidR="006349BD">
        <w:fldChar w:fldCharType="end"/>
      </w:r>
      <w:r>
        <w:t xml:space="preserve">.  </w:t>
      </w:r>
    </w:p>
    <w:p w14:paraId="65143C70" w14:textId="77777777" w:rsidR="00EA4884" w:rsidRDefault="00EA4884" w:rsidP="00EA4884">
      <w:pPr>
        <w:pStyle w:val="CoverText"/>
      </w:pPr>
      <w:r>
        <w:t xml:space="preserve">The legislation history and amendment history of the republished law are set out in endnotes 3 and 4. </w:t>
      </w:r>
    </w:p>
    <w:p w14:paraId="545F877A" w14:textId="77777777" w:rsidR="00EA4884" w:rsidRDefault="00EA4884" w:rsidP="00EA4884">
      <w:pPr>
        <w:pStyle w:val="CoverSubHdg"/>
      </w:pPr>
      <w:r>
        <w:t>Kinds of republications</w:t>
      </w:r>
    </w:p>
    <w:p w14:paraId="6FDD37A6" w14:textId="48B0F754" w:rsidR="00EA4884" w:rsidRDefault="00EA4884" w:rsidP="00EA488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4ACBD77" w14:textId="3A1A4CB1" w:rsidR="00EA4884" w:rsidRDefault="00EA4884" w:rsidP="00EA488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1ED2FE8" w14:textId="77777777" w:rsidR="00EA4884" w:rsidRDefault="00EA4884" w:rsidP="00EA4884">
      <w:pPr>
        <w:pStyle w:val="CoverTextBullet"/>
        <w:tabs>
          <w:tab w:val="clear" w:pos="0"/>
        </w:tabs>
        <w:ind w:left="357" w:hanging="357"/>
      </w:pPr>
      <w:r>
        <w:t>unauthorised republications.</w:t>
      </w:r>
    </w:p>
    <w:p w14:paraId="4353C188" w14:textId="77777777" w:rsidR="00EA4884" w:rsidRDefault="00EA4884" w:rsidP="00EA4884">
      <w:pPr>
        <w:pStyle w:val="CoverText"/>
      </w:pPr>
      <w:r>
        <w:t>The status of this republication appears on the bottom of each page.</w:t>
      </w:r>
    </w:p>
    <w:p w14:paraId="7F34479C" w14:textId="77777777" w:rsidR="00EA4884" w:rsidRDefault="00EA4884" w:rsidP="00EA4884">
      <w:pPr>
        <w:pStyle w:val="CoverSubHdg"/>
      </w:pPr>
      <w:r>
        <w:t>Editorial changes</w:t>
      </w:r>
    </w:p>
    <w:p w14:paraId="13AC1746" w14:textId="3B257B4F" w:rsidR="00EA4884" w:rsidRDefault="00EA4884" w:rsidP="00EA488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C05859C" w14:textId="77777777" w:rsidR="00EA4884" w:rsidRPr="00EA4884" w:rsidRDefault="00EA4884" w:rsidP="00EA4884">
      <w:pPr>
        <w:pStyle w:val="CoverText"/>
      </w:pPr>
      <w:r w:rsidRPr="00EA4884">
        <w:t>This republication does not include amendments made under part 11.3 (see endnote 1).</w:t>
      </w:r>
    </w:p>
    <w:p w14:paraId="0AE39FD2" w14:textId="77777777" w:rsidR="00EA4884" w:rsidRDefault="00EA4884" w:rsidP="00EA4884">
      <w:pPr>
        <w:pStyle w:val="CoverSubHdg"/>
      </w:pPr>
      <w:proofErr w:type="spellStart"/>
      <w:r>
        <w:t>Uncommenced</w:t>
      </w:r>
      <w:proofErr w:type="spellEnd"/>
      <w:r>
        <w:t xml:space="preserve"> provisions and amendments</w:t>
      </w:r>
    </w:p>
    <w:p w14:paraId="5976EF37" w14:textId="7D1472B5" w:rsidR="00EA4884" w:rsidRDefault="00EA4884" w:rsidP="00EA488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2C3E619" w14:textId="77777777" w:rsidR="00EA4884" w:rsidRDefault="00EA4884" w:rsidP="00EA4884">
      <w:pPr>
        <w:pStyle w:val="CoverSubHdg"/>
      </w:pPr>
      <w:r>
        <w:t>Modifications</w:t>
      </w:r>
    </w:p>
    <w:p w14:paraId="705F341B" w14:textId="49BE6081" w:rsidR="00EA4884" w:rsidRDefault="00EA4884" w:rsidP="00EA488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F5EE6A6" w14:textId="77777777" w:rsidR="00EA4884" w:rsidRDefault="00EA4884" w:rsidP="00EA4884">
      <w:pPr>
        <w:pStyle w:val="CoverSubHdg"/>
      </w:pPr>
      <w:r>
        <w:t>Penalties</w:t>
      </w:r>
    </w:p>
    <w:p w14:paraId="46C32514" w14:textId="51AC6E0D" w:rsidR="00EA4884" w:rsidRPr="003765DF" w:rsidRDefault="00EA4884" w:rsidP="00EA488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77241A3" w14:textId="77777777" w:rsidR="00EA4884" w:rsidRDefault="00EA4884" w:rsidP="00EA4884">
      <w:pPr>
        <w:pStyle w:val="00SigningPage"/>
        <w:sectPr w:rsidR="00EA4884" w:rsidSect="00EA488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54CEE19" w14:textId="77777777" w:rsidR="00EA4884" w:rsidRDefault="00EA4884" w:rsidP="00EA4884">
      <w:pPr>
        <w:jc w:val="center"/>
      </w:pPr>
      <w:r>
        <w:rPr>
          <w:noProof/>
          <w:lang w:eastAsia="en-AU"/>
        </w:rPr>
        <w:lastRenderedPageBreak/>
        <w:drawing>
          <wp:inline distT="0" distB="0" distL="0" distR="0" wp14:anchorId="5C813254" wp14:editId="6374AD2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56ED6D" w14:textId="77777777" w:rsidR="00EA4884" w:rsidRDefault="00EA4884" w:rsidP="00EA4884">
      <w:pPr>
        <w:jc w:val="center"/>
        <w:rPr>
          <w:rFonts w:ascii="Arial" w:hAnsi="Arial"/>
        </w:rPr>
      </w:pPr>
      <w:r>
        <w:rPr>
          <w:rFonts w:ascii="Arial" w:hAnsi="Arial"/>
        </w:rPr>
        <w:t>Australian Capital Territory</w:t>
      </w:r>
    </w:p>
    <w:p w14:paraId="68DF5F36" w14:textId="61BD1EAB" w:rsidR="00EA4884" w:rsidRDefault="006349BD" w:rsidP="00EA4884">
      <w:pPr>
        <w:pStyle w:val="Billname"/>
      </w:pPr>
      <w:r>
        <w:fldChar w:fldCharType="begin"/>
      </w:r>
      <w:r>
        <w:instrText xml:space="preserve"> REF Citation \*charformat  \* MERGEFORMAT </w:instrText>
      </w:r>
      <w:r>
        <w:fldChar w:fldCharType="separate"/>
      </w:r>
      <w:r w:rsidR="000E4CC4">
        <w:t>Unclaimed Money Act 1950</w:t>
      </w:r>
      <w:r>
        <w:fldChar w:fldCharType="end"/>
      </w:r>
    </w:p>
    <w:p w14:paraId="5C549B1E" w14:textId="77777777" w:rsidR="00EA4884" w:rsidRDefault="00EA4884" w:rsidP="00EA4884">
      <w:pPr>
        <w:pStyle w:val="ActNo"/>
      </w:pPr>
    </w:p>
    <w:p w14:paraId="34CFBB72" w14:textId="77777777" w:rsidR="00EA4884" w:rsidRDefault="00EA4884" w:rsidP="00EA4884">
      <w:pPr>
        <w:pStyle w:val="Placeholder"/>
      </w:pPr>
      <w:r>
        <w:rPr>
          <w:rStyle w:val="charContents"/>
          <w:sz w:val="16"/>
        </w:rPr>
        <w:t xml:space="preserve">  </w:t>
      </w:r>
      <w:r>
        <w:rPr>
          <w:rStyle w:val="charPage"/>
        </w:rPr>
        <w:t xml:space="preserve">  </w:t>
      </w:r>
    </w:p>
    <w:p w14:paraId="2056CD52" w14:textId="77777777" w:rsidR="00EA4884" w:rsidRDefault="00EA4884" w:rsidP="00EA4884">
      <w:pPr>
        <w:pStyle w:val="N-TOCheading"/>
      </w:pPr>
      <w:r>
        <w:rPr>
          <w:rStyle w:val="charContents"/>
        </w:rPr>
        <w:t>Contents</w:t>
      </w:r>
    </w:p>
    <w:p w14:paraId="3D0F9283" w14:textId="77777777" w:rsidR="00EA4884" w:rsidRDefault="00EA4884" w:rsidP="00EA4884">
      <w:pPr>
        <w:pStyle w:val="N-9pt"/>
      </w:pPr>
      <w:r>
        <w:tab/>
      </w:r>
      <w:r>
        <w:rPr>
          <w:rStyle w:val="charPage"/>
        </w:rPr>
        <w:t>Page</w:t>
      </w:r>
    </w:p>
    <w:p w14:paraId="19748F9F" w14:textId="6FB27048" w:rsidR="00FE4902" w:rsidRDefault="00FE490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30402555" w:history="1">
        <w:r w:rsidRPr="00D94D3D">
          <w:t>Part 1</w:t>
        </w:r>
        <w:r>
          <w:rPr>
            <w:rFonts w:asciiTheme="minorHAnsi" w:eastAsiaTheme="minorEastAsia" w:hAnsiTheme="minorHAnsi" w:cstheme="minorBidi"/>
            <w:b w:val="0"/>
            <w:sz w:val="22"/>
            <w:szCs w:val="22"/>
            <w:lang w:eastAsia="en-AU"/>
          </w:rPr>
          <w:tab/>
        </w:r>
        <w:r w:rsidRPr="00D94D3D">
          <w:t>Preliminary</w:t>
        </w:r>
        <w:r w:rsidRPr="00FE4902">
          <w:rPr>
            <w:vanish/>
          </w:rPr>
          <w:tab/>
        </w:r>
        <w:r w:rsidRPr="00FE4902">
          <w:rPr>
            <w:vanish/>
          </w:rPr>
          <w:fldChar w:fldCharType="begin"/>
        </w:r>
        <w:r w:rsidRPr="00FE4902">
          <w:rPr>
            <w:vanish/>
          </w:rPr>
          <w:instrText xml:space="preserve"> PAGEREF _Toc530402555 \h </w:instrText>
        </w:r>
        <w:r w:rsidRPr="00FE4902">
          <w:rPr>
            <w:vanish/>
          </w:rPr>
        </w:r>
        <w:r w:rsidRPr="00FE4902">
          <w:rPr>
            <w:vanish/>
          </w:rPr>
          <w:fldChar w:fldCharType="separate"/>
        </w:r>
        <w:r w:rsidR="000E4CC4">
          <w:rPr>
            <w:vanish/>
          </w:rPr>
          <w:t>2</w:t>
        </w:r>
        <w:r w:rsidRPr="00FE4902">
          <w:rPr>
            <w:vanish/>
          </w:rPr>
          <w:fldChar w:fldCharType="end"/>
        </w:r>
      </w:hyperlink>
    </w:p>
    <w:p w14:paraId="27B68D0C" w14:textId="7A3D1079" w:rsidR="00FE4902" w:rsidRDefault="00FE4902">
      <w:pPr>
        <w:pStyle w:val="TOC5"/>
        <w:rPr>
          <w:rFonts w:asciiTheme="minorHAnsi" w:eastAsiaTheme="minorEastAsia" w:hAnsiTheme="minorHAnsi" w:cstheme="minorBidi"/>
          <w:sz w:val="22"/>
          <w:szCs w:val="22"/>
          <w:lang w:eastAsia="en-AU"/>
        </w:rPr>
      </w:pPr>
      <w:r>
        <w:tab/>
      </w:r>
      <w:hyperlink w:anchor="_Toc530402556" w:history="1">
        <w:r w:rsidRPr="00D94D3D">
          <w:t>1</w:t>
        </w:r>
        <w:r>
          <w:rPr>
            <w:rFonts w:asciiTheme="minorHAnsi" w:eastAsiaTheme="minorEastAsia" w:hAnsiTheme="minorHAnsi" w:cstheme="minorBidi"/>
            <w:sz w:val="22"/>
            <w:szCs w:val="22"/>
            <w:lang w:eastAsia="en-AU"/>
          </w:rPr>
          <w:tab/>
        </w:r>
        <w:r w:rsidRPr="00D94D3D">
          <w:t>Name of Act</w:t>
        </w:r>
        <w:r>
          <w:tab/>
        </w:r>
        <w:r>
          <w:fldChar w:fldCharType="begin"/>
        </w:r>
        <w:r>
          <w:instrText xml:space="preserve"> PAGEREF _Toc530402556 \h </w:instrText>
        </w:r>
        <w:r>
          <w:fldChar w:fldCharType="separate"/>
        </w:r>
        <w:r w:rsidR="000E4CC4">
          <w:t>2</w:t>
        </w:r>
        <w:r>
          <w:fldChar w:fldCharType="end"/>
        </w:r>
      </w:hyperlink>
    </w:p>
    <w:p w14:paraId="214DC760" w14:textId="13667E43" w:rsidR="00FE4902" w:rsidRDefault="00FE4902">
      <w:pPr>
        <w:pStyle w:val="TOC5"/>
        <w:rPr>
          <w:rFonts w:asciiTheme="minorHAnsi" w:eastAsiaTheme="minorEastAsia" w:hAnsiTheme="minorHAnsi" w:cstheme="minorBidi"/>
          <w:sz w:val="22"/>
          <w:szCs w:val="22"/>
          <w:lang w:eastAsia="en-AU"/>
        </w:rPr>
      </w:pPr>
      <w:r>
        <w:tab/>
      </w:r>
      <w:hyperlink w:anchor="_Toc530402557" w:history="1">
        <w:r w:rsidRPr="00D94D3D">
          <w:t>2</w:t>
        </w:r>
        <w:r>
          <w:rPr>
            <w:rFonts w:asciiTheme="minorHAnsi" w:eastAsiaTheme="minorEastAsia" w:hAnsiTheme="minorHAnsi" w:cstheme="minorBidi"/>
            <w:sz w:val="22"/>
            <w:szCs w:val="22"/>
            <w:lang w:eastAsia="en-AU"/>
          </w:rPr>
          <w:tab/>
        </w:r>
        <w:r w:rsidRPr="00D94D3D">
          <w:t>Dictionary</w:t>
        </w:r>
        <w:r>
          <w:tab/>
        </w:r>
        <w:r>
          <w:fldChar w:fldCharType="begin"/>
        </w:r>
        <w:r>
          <w:instrText xml:space="preserve"> PAGEREF _Toc530402557 \h </w:instrText>
        </w:r>
        <w:r>
          <w:fldChar w:fldCharType="separate"/>
        </w:r>
        <w:r w:rsidR="000E4CC4">
          <w:t>2</w:t>
        </w:r>
        <w:r>
          <w:fldChar w:fldCharType="end"/>
        </w:r>
      </w:hyperlink>
    </w:p>
    <w:p w14:paraId="3FE66253" w14:textId="3CC4C609" w:rsidR="00FE4902" w:rsidRDefault="00FE4902">
      <w:pPr>
        <w:pStyle w:val="TOC5"/>
        <w:rPr>
          <w:rFonts w:asciiTheme="minorHAnsi" w:eastAsiaTheme="minorEastAsia" w:hAnsiTheme="minorHAnsi" w:cstheme="minorBidi"/>
          <w:sz w:val="22"/>
          <w:szCs w:val="22"/>
          <w:lang w:eastAsia="en-AU"/>
        </w:rPr>
      </w:pPr>
      <w:r>
        <w:tab/>
      </w:r>
      <w:hyperlink w:anchor="_Toc530402558" w:history="1">
        <w:r w:rsidRPr="00D94D3D">
          <w:t>2A</w:t>
        </w:r>
        <w:r>
          <w:rPr>
            <w:rFonts w:asciiTheme="minorHAnsi" w:eastAsiaTheme="minorEastAsia" w:hAnsiTheme="minorHAnsi" w:cstheme="minorBidi"/>
            <w:sz w:val="22"/>
            <w:szCs w:val="22"/>
            <w:lang w:eastAsia="en-AU"/>
          </w:rPr>
          <w:tab/>
        </w:r>
        <w:r w:rsidRPr="00D94D3D">
          <w:t>Notes</w:t>
        </w:r>
        <w:r>
          <w:tab/>
        </w:r>
        <w:r>
          <w:fldChar w:fldCharType="begin"/>
        </w:r>
        <w:r>
          <w:instrText xml:space="preserve"> PAGEREF _Toc530402558 \h </w:instrText>
        </w:r>
        <w:r>
          <w:fldChar w:fldCharType="separate"/>
        </w:r>
        <w:r w:rsidR="000E4CC4">
          <w:t>2</w:t>
        </w:r>
        <w:r>
          <w:fldChar w:fldCharType="end"/>
        </w:r>
      </w:hyperlink>
    </w:p>
    <w:p w14:paraId="0456E9B1" w14:textId="40F1E6EC" w:rsidR="00FE4902" w:rsidRDefault="00FE4902">
      <w:pPr>
        <w:pStyle w:val="TOC5"/>
        <w:rPr>
          <w:rFonts w:asciiTheme="minorHAnsi" w:eastAsiaTheme="minorEastAsia" w:hAnsiTheme="minorHAnsi" w:cstheme="minorBidi"/>
          <w:sz w:val="22"/>
          <w:szCs w:val="22"/>
          <w:lang w:eastAsia="en-AU"/>
        </w:rPr>
      </w:pPr>
      <w:r>
        <w:tab/>
      </w:r>
      <w:hyperlink w:anchor="_Toc530402559" w:history="1">
        <w:r w:rsidRPr="00D94D3D">
          <w:t>3</w:t>
        </w:r>
        <w:r>
          <w:rPr>
            <w:rFonts w:asciiTheme="minorHAnsi" w:eastAsiaTheme="minorEastAsia" w:hAnsiTheme="minorHAnsi" w:cstheme="minorBidi"/>
            <w:sz w:val="22"/>
            <w:szCs w:val="22"/>
            <w:lang w:eastAsia="en-AU"/>
          </w:rPr>
          <w:tab/>
        </w:r>
        <w:r w:rsidRPr="00D94D3D">
          <w:t>Declaration of corresponding law</w:t>
        </w:r>
        <w:r>
          <w:tab/>
        </w:r>
        <w:r>
          <w:fldChar w:fldCharType="begin"/>
        </w:r>
        <w:r>
          <w:instrText xml:space="preserve"> PAGEREF _Toc530402559 \h </w:instrText>
        </w:r>
        <w:r>
          <w:fldChar w:fldCharType="separate"/>
        </w:r>
        <w:r w:rsidR="000E4CC4">
          <w:t>2</w:t>
        </w:r>
        <w:r>
          <w:fldChar w:fldCharType="end"/>
        </w:r>
      </w:hyperlink>
    </w:p>
    <w:p w14:paraId="154FCF1F" w14:textId="52C3079E" w:rsidR="00FE4902" w:rsidRDefault="00FE4902">
      <w:pPr>
        <w:pStyle w:val="TOC2"/>
        <w:rPr>
          <w:rFonts w:asciiTheme="minorHAnsi" w:eastAsiaTheme="minorEastAsia" w:hAnsiTheme="minorHAnsi" w:cstheme="minorBidi"/>
          <w:b w:val="0"/>
          <w:sz w:val="22"/>
          <w:szCs w:val="22"/>
          <w:lang w:eastAsia="en-AU"/>
        </w:rPr>
      </w:pPr>
      <w:hyperlink w:anchor="_Toc530402560" w:history="1">
        <w:r w:rsidRPr="00D94D3D">
          <w:t>Part 2</w:t>
        </w:r>
        <w:r>
          <w:rPr>
            <w:rFonts w:asciiTheme="minorHAnsi" w:eastAsiaTheme="minorEastAsia" w:hAnsiTheme="minorHAnsi" w:cstheme="minorBidi"/>
            <w:b w:val="0"/>
            <w:sz w:val="22"/>
            <w:szCs w:val="22"/>
            <w:lang w:eastAsia="en-AU"/>
          </w:rPr>
          <w:tab/>
        </w:r>
        <w:r w:rsidRPr="00D94D3D">
          <w:t>Unclaimed assets in hands of liquidators</w:t>
        </w:r>
        <w:r w:rsidRPr="00FE4902">
          <w:rPr>
            <w:vanish/>
          </w:rPr>
          <w:tab/>
        </w:r>
        <w:r w:rsidRPr="00FE4902">
          <w:rPr>
            <w:vanish/>
          </w:rPr>
          <w:fldChar w:fldCharType="begin"/>
        </w:r>
        <w:r w:rsidRPr="00FE4902">
          <w:rPr>
            <w:vanish/>
          </w:rPr>
          <w:instrText xml:space="preserve"> PAGEREF _Toc530402560 \h </w:instrText>
        </w:r>
        <w:r w:rsidRPr="00FE4902">
          <w:rPr>
            <w:vanish/>
          </w:rPr>
        </w:r>
        <w:r w:rsidRPr="00FE4902">
          <w:rPr>
            <w:vanish/>
          </w:rPr>
          <w:fldChar w:fldCharType="separate"/>
        </w:r>
        <w:r w:rsidR="000E4CC4">
          <w:rPr>
            <w:vanish/>
          </w:rPr>
          <w:t>3</w:t>
        </w:r>
        <w:r w:rsidRPr="00FE4902">
          <w:rPr>
            <w:vanish/>
          </w:rPr>
          <w:fldChar w:fldCharType="end"/>
        </w:r>
      </w:hyperlink>
    </w:p>
    <w:p w14:paraId="31C984FF" w14:textId="1362E354" w:rsidR="00FE4902" w:rsidRDefault="00FE4902">
      <w:pPr>
        <w:pStyle w:val="TOC5"/>
        <w:rPr>
          <w:rFonts w:asciiTheme="minorHAnsi" w:eastAsiaTheme="minorEastAsia" w:hAnsiTheme="minorHAnsi" w:cstheme="minorBidi"/>
          <w:sz w:val="22"/>
          <w:szCs w:val="22"/>
          <w:lang w:eastAsia="en-AU"/>
        </w:rPr>
      </w:pPr>
      <w:r>
        <w:tab/>
      </w:r>
      <w:hyperlink w:anchor="_Toc530402561" w:history="1">
        <w:r w:rsidRPr="00D94D3D">
          <w:t>4</w:t>
        </w:r>
        <w:r>
          <w:rPr>
            <w:rFonts w:asciiTheme="minorHAnsi" w:eastAsiaTheme="minorEastAsia" w:hAnsiTheme="minorHAnsi" w:cstheme="minorBidi"/>
            <w:sz w:val="22"/>
            <w:szCs w:val="22"/>
            <w:lang w:eastAsia="en-AU"/>
          </w:rPr>
          <w:tab/>
        </w:r>
        <w:r w:rsidRPr="00D94D3D">
          <w:t>Unclaimed assets in hands of liquidator</w:t>
        </w:r>
        <w:r>
          <w:tab/>
        </w:r>
        <w:r>
          <w:fldChar w:fldCharType="begin"/>
        </w:r>
        <w:r>
          <w:instrText xml:space="preserve"> PAGEREF _Toc530402561 \h </w:instrText>
        </w:r>
        <w:r>
          <w:fldChar w:fldCharType="separate"/>
        </w:r>
        <w:r w:rsidR="000E4CC4">
          <w:t>3</w:t>
        </w:r>
        <w:r>
          <w:fldChar w:fldCharType="end"/>
        </w:r>
      </w:hyperlink>
    </w:p>
    <w:p w14:paraId="1AFFEEF9" w14:textId="4ACFC951" w:rsidR="00FE4902" w:rsidRDefault="00FE4902">
      <w:pPr>
        <w:pStyle w:val="TOC2"/>
        <w:rPr>
          <w:rFonts w:asciiTheme="minorHAnsi" w:eastAsiaTheme="minorEastAsia" w:hAnsiTheme="minorHAnsi" w:cstheme="minorBidi"/>
          <w:b w:val="0"/>
          <w:sz w:val="22"/>
          <w:szCs w:val="22"/>
          <w:lang w:eastAsia="en-AU"/>
        </w:rPr>
      </w:pPr>
      <w:hyperlink w:anchor="_Toc530402562" w:history="1">
        <w:r w:rsidRPr="00D94D3D">
          <w:t>Part 3</w:t>
        </w:r>
        <w:r>
          <w:rPr>
            <w:rFonts w:asciiTheme="minorHAnsi" w:eastAsiaTheme="minorEastAsia" w:hAnsiTheme="minorHAnsi" w:cstheme="minorBidi"/>
            <w:b w:val="0"/>
            <w:sz w:val="22"/>
            <w:szCs w:val="22"/>
            <w:lang w:eastAsia="en-AU"/>
          </w:rPr>
          <w:tab/>
        </w:r>
        <w:r w:rsidRPr="00D94D3D">
          <w:t>Unclaimed amounts payable by companies</w:t>
        </w:r>
        <w:r w:rsidRPr="00FE4902">
          <w:rPr>
            <w:vanish/>
          </w:rPr>
          <w:tab/>
        </w:r>
        <w:r w:rsidRPr="00FE4902">
          <w:rPr>
            <w:vanish/>
          </w:rPr>
          <w:fldChar w:fldCharType="begin"/>
        </w:r>
        <w:r w:rsidRPr="00FE4902">
          <w:rPr>
            <w:vanish/>
          </w:rPr>
          <w:instrText xml:space="preserve"> PAGEREF _Toc530402562 \h </w:instrText>
        </w:r>
        <w:r w:rsidRPr="00FE4902">
          <w:rPr>
            <w:vanish/>
          </w:rPr>
        </w:r>
        <w:r w:rsidRPr="00FE4902">
          <w:rPr>
            <w:vanish/>
          </w:rPr>
          <w:fldChar w:fldCharType="separate"/>
        </w:r>
        <w:r w:rsidR="000E4CC4">
          <w:rPr>
            <w:vanish/>
          </w:rPr>
          <w:t>5</w:t>
        </w:r>
        <w:r w:rsidRPr="00FE4902">
          <w:rPr>
            <w:vanish/>
          </w:rPr>
          <w:fldChar w:fldCharType="end"/>
        </w:r>
      </w:hyperlink>
    </w:p>
    <w:p w14:paraId="677F931B" w14:textId="44E69501" w:rsidR="00FE4902" w:rsidRDefault="00FE4902">
      <w:pPr>
        <w:pStyle w:val="TOC5"/>
        <w:rPr>
          <w:rFonts w:asciiTheme="minorHAnsi" w:eastAsiaTheme="minorEastAsia" w:hAnsiTheme="minorHAnsi" w:cstheme="minorBidi"/>
          <w:sz w:val="22"/>
          <w:szCs w:val="22"/>
          <w:lang w:eastAsia="en-AU"/>
        </w:rPr>
      </w:pPr>
      <w:r>
        <w:tab/>
      </w:r>
      <w:hyperlink w:anchor="_Toc530402563" w:history="1">
        <w:r w:rsidRPr="00D94D3D">
          <w:t>6</w:t>
        </w:r>
        <w:r>
          <w:rPr>
            <w:rFonts w:asciiTheme="minorHAnsi" w:eastAsiaTheme="minorEastAsia" w:hAnsiTheme="minorHAnsi" w:cstheme="minorBidi"/>
            <w:sz w:val="22"/>
            <w:szCs w:val="22"/>
            <w:lang w:eastAsia="en-AU"/>
          </w:rPr>
          <w:tab/>
        </w:r>
        <w:r w:rsidRPr="00D94D3D">
          <w:t>Application—pt 3</w:t>
        </w:r>
        <w:r>
          <w:tab/>
        </w:r>
        <w:r>
          <w:fldChar w:fldCharType="begin"/>
        </w:r>
        <w:r>
          <w:instrText xml:space="preserve"> PAGEREF _Toc530402563 \h </w:instrText>
        </w:r>
        <w:r>
          <w:fldChar w:fldCharType="separate"/>
        </w:r>
        <w:r w:rsidR="000E4CC4">
          <w:t>5</w:t>
        </w:r>
        <w:r>
          <w:fldChar w:fldCharType="end"/>
        </w:r>
      </w:hyperlink>
    </w:p>
    <w:p w14:paraId="243B6C0B" w14:textId="5C13427C" w:rsidR="00FE4902" w:rsidRDefault="00FE4902">
      <w:pPr>
        <w:pStyle w:val="TOC5"/>
        <w:rPr>
          <w:rFonts w:asciiTheme="minorHAnsi" w:eastAsiaTheme="minorEastAsia" w:hAnsiTheme="minorHAnsi" w:cstheme="minorBidi"/>
          <w:sz w:val="22"/>
          <w:szCs w:val="22"/>
          <w:lang w:eastAsia="en-AU"/>
        </w:rPr>
      </w:pPr>
      <w:r>
        <w:tab/>
      </w:r>
      <w:hyperlink w:anchor="_Toc530402564" w:history="1">
        <w:r w:rsidRPr="00D94D3D">
          <w:t>7</w:t>
        </w:r>
        <w:r>
          <w:rPr>
            <w:rFonts w:asciiTheme="minorHAnsi" w:eastAsiaTheme="minorEastAsia" w:hAnsiTheme="minorHAnsi" w:cstheme="minorBidi"/>
            <w:sz w:val="22"/>
            <w:szCs w:val="22"/>
            <w:lang w:eastAsia="en-AU"/>
          </w:rPr>
          <w:tab/>
        </w:r>
        <w:r w:rsidRPr="00D94D3D">
          <w:t>Register of unclaimed amounts to be kept</w:t>
        </w:r>
        <w:r>
          <w:tab/>
        </w:r>
        <w:r>
          <w:fldChar w:fldCharType="begin"/>
        </w:r>
        <w:r>
          <w:instrText xml:space="preserve"> PAGEREF _Toc530402564 \h </w:instrText>
        </w:r>
        <w:r>
          <w:fldChar w:fldCharType="separate"/>
        </w:r>
        <w:r w:rsidR="000E4CC4">
          <w:t>5</w:t>
        </w:r>
        <w:r>
          <w:fldChar w:fldCharType="end"/>
        </w:r>
      </w:hyperlink>
    </w:p>
    <w:p w14:paraId="16ACB7CB" w14:textId="6313E3A0" w:rsidR="00FE4902" w:rsidRDefault="00FE4902">
      <w:pPr>
        <w:pStyle w:val="TOC5"/>
        <w:rPr>
          <w:rFonts w:asciiTheme="minorHAnsi" w:eastAsiaTheme="minorEastAsia" w:hAnsiTheme="minorHAnsi" w:cstheme="minorBidi"/>
          <w:sz w:val="22"/>
          <w:szCs w:val="22"/>
          <w:lang w:eastAsia="en-AU"/>
        </w:rPr>
      </w:pPr>
      <w:r>
        <w:tab/>
      </w:r>
      <w:hyperlink w:anchor="_Toc530402565" w:history="1">
        <w:r w:rsidRPr="00D94D3D">
          <w:t>8</w:t>
        </w:r>
        <w:r>
          <w:rPr>
            <w:rFonts w:asciiTheme="minorHAnsi" w:eastAsiaTheme="minorEastAsia" w:hAnsiTheme="minorHAnsi" w:cstheme="minorBidi"/>
            <w:sz w:val="22"/>
            <w:szCs w:val="22"/>
            <w:lang w:eastAsia="en-AU"/>
          </w:rPr>
          <w:tab/>
        </w:r>
        <w:r w:rsidRPr="00D94D3D">
          <w:t>Notice of particulars of register to be given to public trustee and guardian</w:t>
        </w:r>
        <w:r>
          <w:tab/>
        </w:r>
        <w:r>
          <w:fldChar w:fldCharType="begin"/>
        </w:r>
        <w:r>
          <w:instrText xml:space="preserve"> PAGEREF _Toc530402565 \h </w:instrText>
        </w:r>
        <w:r>
          <w:fldChar w:fldCharType="separate"/>
        </w:r>
        <w:r w:rsidR="000E4CC4">
          <w:t>6</w:t>
        </w:r>
        <w:r>
          <w:fldChar w:fldCharType="end"/>
        </w:r>
      </w:hyperlink>
    </w:p>
    <w:p w14:paraId="7B139965" w14:textId="44E7D99A" w:rsidR="00FE4902" w:rsidRDefault="00FE4902">
      <w:pPr>
        <w:pStyle w:val="TOC5"/>
        <w:rPr>
          <w:rFonts w:asciiTheme="minorHAnsi" w:eastAsiaTheme="minorEastAsia" w:hAnsiTheme="minorHAnsi" w:cstheme="minorBidi"/>
          <w:sz w:val="22"/>
          <w:szCs w:val="22"/>
          <w:lang w:eastAsia="en-AU"/>
        </w:rPr>
      </w:pPr>
      <w:r>
        <w:tab/>
      </w:r>
      <w:hyperlink w:anchor="_Toc530402566" w:history="1">
        <w:r w:rsidRPr="00D94D3D">
          <w:t>9</w:t>
        </w:r>
        <w:r>
          <w:rPr>
            <w:rFonts w:asciiTheme="minorHAnsi" w:eastAsiaTheme="minorEastAsia" w:hAnsiTheme="minorHAnsi" w:cstheme="minorBidi"/>
            <w:sz w:val="22"/>
            <w:szCs w:val="22"/>
            <w:lang w:eastAsia="en-AU"/>
          </w:rPr>
          <w:tab/>
        </w:r>
        <w:r w:rsidRPr="00D94D3D">
          <w:t>Failure to compile and publish register</w:t>
        </w:r>
        <w:r>
          <w:tab/>
        </w:r>
        <w:r>
          <w:fldChar w:fldCharType="begin"/>
        </w:r>
        <w:r>
          <w:instrText xml:space="preserve"> PAGEREF _Toc530402566 \h </w:instrText>
        </w:r>
        <w:r>
          <w:fldChar w:fldCharType="separate"/>
        </w:r>
        <w:r w:rsidR="000E4CC4">
          <w:t>7</w:t>
        </w:r>
        <w:r>
          <w:fldChar w:fldCharType="end"/>
        </w:r>
      </w:hyperlink>
    </w:p>
    <w:p w14:paraId="39F0AFCD" w14:textId="779356F9" w:rsidR="00FE4902" w:rsidRDefault="00FE4902">
      <w:pPr>
        <w:pStyle w:val="TOC5"/>
        <w:rPr>
          <w:rFonts w:asciiTheme="minorHAnsi" w:eastAsiaTheme="minorEastAsia" w:hAnsiTheme="minorHAnsi" w:cstheme="minorBidi"/>
          <w:sz w:val="22"/>
          <w:szCs w:val="22"/>
          <w:lang w:eastAsia="en-AU"/>
        </w:rPr>
      </w:pPr>
      <w:r>
        <w:lastRenderedPageBreak/>
        <w:tab/>
      </w:r>
      <w:hyperlink w:anchor="_Toc530402567" w:history="1">
        <w:r w:rsidRPr="00D94D3D">
          <w:t>10</w:t>
        </w:r>
        <w:r>
          <w:rPr>
            <w:rFonts w:asciiTheme="minorHAnsi" w:eastAsiaTheme="minorEastAsia" w:hAnsiTheme="minorHAnsi" w:cstheme="minorBidi"/>
            <w:sz w:val="22"/>
            <w:szCs w:val="22"/>
            <w:lang w:eastAsia="en-AU"/>
          </w:rPr>
          <w:tab/>
        </w:r>
        <w:r w:rsidRPr="00D94D3D">
          <w:t>Payment of unclaimed amounts to public trustee and guardian</w:t>
        </w:r>
        <w:r>
          <w:tab/>
        </w:r>
        <w:r>
          <w:fldChar w:fldCharType="begin"/>
        </w:r>
        <w:r>
          <w:instrText xml:space="preserve"> PAGEREF _Toc530402567 \h </w:instrText>
        </w:r>
        <w:r>
          <w:fldChar w:fldCharType="separate"/>
        </w:r>
        <w:r w:rsidR="000E4CC4">
          <w:t>7</w:t>
        </w:r>
        <w:r>
          <w:fldChar w:fldCharType="end"/>
        </w:r>
      </w:hyperlink>
    </w:p>
    <w:p w14:paraId="61952BE7" w14:textId="48964E6A" w:rsidR="00FE4902" w:rsidRDefault="00FE4902">
      <w:pPr>
        <w:pStyle w:val="TOC5"/>
        <w:rPr>
          <w:rFonts w:asciiTheme="minorHAnsi" w:eastAsiaTheme="minorEastAsia" w:hAnsiTheme="minorHAnsi" w:cstheme="minorBidi"/>
          <w:sz w:val="22"/>
          <w:szCs w:val="22"/>
          <w:lang w:eastAsia="en-AU"/>
        </w:rPr>
      </w:pPr>
      <w:r>
        <w:tab/>
      </w:r>
      <w:hyperlink w:anchor="_Toc530402568" w:history="1">
        <w:r w:rsidRPr="00D94D3D">
          <w:t>11</w:t>
        </w:r>
        <w:r>
          <w:rPr>
            <w:rFonts w:asciiTheme="minorHAnsi" w:eastAsiaTheme="minorEastAsia" w:hAnsiTheme="minorHAnsi" w:cstheme="minorBidi"/>
            <w:sz w:val="22"/>
            <w:szCs w:val="22"/>
            <w:lang w:eastAsia="en-AU"/>
          </w:rPr>
          <w:tab/>
        </w:r>
        <w:r w:rsidRPr="00D94D3D">
          <w:t>Failure to pay unclaimed amounts</w:t>
        </w:r>
        <w:r>
          <w:tab/>
        </w:r>
        <w:r>
          <w:fldChar w:fldCharType="begin"/>
        </w:r>
        <w:r>
          <w:instrText xml:space="preserve"> PAGEREF _Toc530402568 \h </w:instrText>
        </w:r>
        <w:r>
          <w:fldChar w:fldCharType="separate"/>
        </w:r>
        <w:r w:rsidR="000E4CC4">
          <w:t>8</w:t>
        </w:r>
        <w:r>
          <w:fldChar w:fldCharType="end"/>
        </w:r>
      </w:hyperlink>
    </w:p>
    <w:p w14:paraId="32C2345B" w14:textId="5E6AE4C1" w:rsidR="00FE4902" w:rsidRDefault="00FE4902">
      <w:pPr>
        <w:pStyle w:val="TOC5"/>
        <w:rPr>
          <w:rFonts w:asciiTheme="minorHAnsi" w:eastAsiaTheme="minorEastAsia" w:hAnsiTheme="minorHAnsi" w:cstheme="minorBidi"/>
          <w:sz w:val="22"/>
          <w:szCs w:val="22"/>
          <w:lang w:eastAsia="en-AU"/>
        </w:rPr>
      </w:pPr>
      <w:r>
        <w:tab/>
      </w:r>
      <w:hyperlink w:anchor="_Toc530402569" w:history="1">
        <w:r w:rsidRPr="00D94D3D">
          <w:t>15</w:t>
        </w:r>
        <w:r>
          <w:rPr>
            <w:rFonts w:asciiTheme="minorHAnsi" w:eastAsiaTheme="minorEastAsia" w:hAnsiTheme="minorHAnsi" w:cstheme="minorBidi"/>
            <w:sz w:val="22"/>
            <w:szCs w:val="22"/>
            <w:lang w:eastAsia="en-AU"/>
          </w:rPr>
          <w:tab/>
        </w:r>
        <w:r w:rsidRPr="00D94D3D">
          <w:t>Pt 3 does not apply to certain unclaimed amounts</w:t>
        </w:r>
        <w:r>
          <w:tab/>
        </w:r>
        <w:r>
          <w:fldChar w:fldCharType="begin"/>
        </w:r>
        <w:r>
          <w:instrText xml:space="preserve"> PAGEREF _Toc530402569 \h </w:instrText>
        </w:r>
        <w:r>
          <w:fldChar w:fldCharType="separate"/>
        </w:r>
        <w:r w:rsidR="000E4CC4">
          <w:t>8</w:t>
        </w:r>
        <w:r>
          <w:fldChar w:fldCharType="end"/>
        </w:r>
      </w:hyperlink>
    </w:p>
    <w:p w14:paraId="5F5F4F10" w14:textId="581BB1F0" w:rsidR="00FE4902" w:rsidRDefault="00FE4902">
      <w:pPr>
        <w:pStyle w:val="TOC2"/>
        <w:rPr>
          <w:rFonts w:asciiTheme="minorHAnsi" w:eastAsiaTheme="minorEastAsia" w:hAnsiTheme="minorHAnsi" w:cstheme="minorBidi"/>
          <w:b w:val="0"/>
          <w:sz w:val="22"/>
          <w:szCs w:val="22"/>
          <w:lang w:eastAsia="en-AU"/>
        </w:rPr>
      </w:pPr>
      <w:hyperlink w:anchor="_Toc530402570" w:history="1">
        <w:r w:rsidRPr="00D94D3D">
          <w:t>Part 5</w:t>
        </w:r>
        <w:r>
          <w:rPr>
            <w:rFonts w:asciiTheme="minorHAnsi" w:eastAsiaTheme="minorEastAsia" w:hAnsiTheme="minorHAnsi" w:cstheme="minorBidi"/>
            <w:b w:val="0"/>
            <w:sz w:val="22"/>
            <w:szCs w:val="22"/>
            <w:lang w:eastAsia="en-AU"/>
          </w:rPr>
          <w:tab/>
        </w:r>
        <w:r w:rsidRPr="00D94D3D">
          <w:t>Payment of unclaimed amounts to claimants</w:t>
        </w:r>
        <w:r w:rsidRPr="00FE4902">
          <w:rPr>
            <w:vanish/>
          </w:rPr>
          <w:tab/>
        </w:r>
        <w:r w:rsidRPr="00FE4902">
          <w:rPr>
            <w:vanish/>
          </w:rPr>
          <w:fldChar w:fldCharType="begin"/>
        </w:r>
        <w:r w:rsidRPr="00FE4902">
          <w:rPr>
            <w:vanish/>
          </w:rPr>
          <w:instrText xml:space="preserve"> PAGEREF _Toc530402570 \h </w:instrText>
        </w:r>
        <w:r w:rsidRPr="00FE4902">
          <w:rPr>
            <w:vanish/>
          </w:rPr>
        </w:r>
        <w:r w:rsidRPr="00FE4902">
          <w:rPr>
            <w:vanish/>
          </w:rPr>
          <w:fldChar w:fldCharType="separate"/>
        </w:r>
        <w:r w:rsidR="000E4CC4">
          <w:rPr>
            <w:vanish/>
          </w:rPr>
          <w:t>9</w:t>
        </w:r>
        <w:r w:rsidRPr="00FE4902">
          <w:rPr>
            <w:vanish/>
          </w:rPr>
          <w:fldChar w:fldCharType="end"/>
        </w:r>
      </w:hyperlink>
    </w:p>
    <w:p w14:paraId="66690801" w14:textId="68E767F7" w:rsidR="00FE4902" w:rsidRDefault="00FE4902">
      <w:pPr>
        <w:pStyle w:val="TOC5"/>
        <w:rPr>
          <w:rFonts w:asciiTheme="minorHAnsi" w:eastAsiaTheme="minorEastAsia" w:hAnsiTheme="minorHAnsi" w:cstheme="minorBidi"/>
          <w:sz w:val="22"/>
          <w:szCs w:val="22"/>
          <w:lang w:eastAsia="en-AU"/>
        </w:rPr>
      </w:pPr>
      <w:r>
        <w:tab/>
      </w:r>
      <w:hyperlink w:anchor="_Toc530402571" w:history="1">
        <w:r w:rsidRPr="00D94D3D">
          <w:t>26</w:t>
        </w:r>
        <w:r>
          <w:rPr>
            <w:rFonts w:asciiTheme="minorHAnsi" w:eastAsiaTheme="minorEastAsia" w:hAnsiTheme="minorHAnsi" w:cstheme="minorBidi"/>
            <w:sz w:val="22"/>
            <w:szCs w:val="22"/>
            <w:lang w:eastAsia="en-AU"/>
          </w:rPr>
          <w:tab/>
        </w:r>
        <w:r w:rsidRPr="00D94D3D">
          <w:t xml:space="preserve">Meaning of </w:t>
        </w:r>
        <w:r w:rsidRPr="00D94D3D">
          <w:rPr>
            <w:i/>
          </w:rPr>
          <w:t>unclaimed money</w:t>
        </w:r>
        <w:r w:rsidRPr="00D94D3D">
          <w:t>—pt 5</w:t>
        </w:r>
        <w:r>
          <w:tab/>
        </w:r>
        <w:r>
          <w:fldChar w:fldCharType="begin"/>
        </w:r>
        <w:r>
          <w:instrText xml:space="preserve"> PAGEREF _Toc530402571 \h </w:instrText>
        </w:r>
        <w:r>
          <w:fldChar w:fldCharType="separate"/>
        </w:r>
        <w:r w:rsidR="000E4CC4">
          <w:t>9</w:t>
        </w:r>
        <w:r>
          <w:fldChar w:fldCharType="end"/>
        </w:r>
      </w:hyperlink>
    </w:p>
    <w:p w14:paraId="6664FD7B" w14:textId="716133DB" w:rsidR="00FE4902" w:rsidRDefault="00FE4902">
      <w:pPr>
        <w:pStyle w:val="TOC5"/>
        <w:rPr>
          <w:rFonts w:asciiTheme="minorHAnsi" w:eastAsiaTheme="minorEastAsia" w:hAnsiTheme="minorHAnsi" w:cstheme="minorBidi"/>
          <w:sz w:val="22"/>
          <w:szCs w:val="22"/>
          <w:lang w:eastAsia="en-AU"/>
        </w:rPr>
      </w:pPr>
      <w:r>
        <w:tab/>
      </w:r>
      <w:hyperlink w:anchor="_Toc530402572" w:history="1">
        <w:r w:rsidRPr="00D94D3D">
          <w:t>27</w:t>
        </w:r>
        <w:r>
          <w:rPr>
            <w:rFonts w:asciiTheme="minorHAnsi" w:eastAsiaTheme="minorEastAsia" w:hAnsiTheme="minorHAnsi" w:cstheme="minorBidi"/>
            <w:sz w:val="22"/>
            <w:szCs w:val="22"/>
            <w:lang w:eastAsia="en-AU"/>
          </w:rPr>
          <w:tab/>
        </w:r>
        <w:r w:rsidRPr="00D94D3D">
          <w:t>Who may apply for unclaimed money</w:t>
        </w:r>
        <w:r>
          <w:tab/>
        </w:r>
        <w:r>
          <w:fldChar w:fldCharType="begin"/>
        </w:r>
        <w:r>
          <w:instrText xml:space="preserve"> PAGEREF _Toc530402572 \h </w:instrText>
        </w:r>
        <w:r>
          <w:fldChar w:fldCharType="separate"/>
        </w:r>
        <w:r w:rsidR="000E4CC4">
          <w:t>9</w:t>
        </w:r>
        <w:r>
          <w:fldChar w:fldCharType="end"/>
        </w:r>
      </w:hyperlink>
    </w:p>
    <w:p w14:paraId="4B5D3FD5" w14:textId="18BF515A" w:rsidR="00FE4902" w:rsidRDefault="00FE4902">
      <w:pPr>
        <w:pStyle w:val="TOC5"/>
        <w:rPr>
          <w:rFonts w:asciiTheme="minorHAnsi" w:eastAsiaTheme="minorEastAsia" w:hAnsiTheme="minorHAnsi" w:cstheme="minorBidi"/>
          <w:sz w:val="22"/>
          <w:szCs w:val="22"/>
          <w:lang w:eastAsia="en-AU"/>
        </w:rPr>
      </w:pPr>
      <w:r>
        <w:tab/>
      </w:r>
      <w:hyperlink w:anchor="_Toc530402573" w:history="1">
        <w:r w:rsidRPr="00D94D3D">
          <w:t>28</w:t>
        </w:r>
        <w:r>
          <w:rPr>
            <w:rFonts w:asciiTheme="minorHAnsi" w:eastAsiaTheme="minorEastAsia" w:hAnsiTheme="minorHAnsi" w:cstheme="minorBidi"/>
            <w:sz w:val="22"/>
            <w:szCs w:val="22"/>
            <w:lang w:eastAsia="en-AU"/>
          </w:rPr>
          <w:tab/>
        </w:r>
        <w:r w:rsidRPr="00D94D3D">
          <w:t>Representatives of people claiming unclaimed money</w:t>
        </w:r>
        <w:r>
          <w:tab/>
        </w:r>
        <w:r>
          <w:fldChar w:fldCharType="begin"/>
        </w:r>
        <w:r>
          <w:instrText xml:space="preserve"> PAGEREF _Toc530402573 \h </w:instrText>
        </w:r>
        <w:r>
          <w:fldChar w:fldCharType="separate"/>
        </w:r>
        <w:r w:rsidR="000E4CC4">
          <w:t>10</w:t>
        </w:r>
        <w:r>
          <w:fldChar w:fldCharType="end"/>
        </w:r>
      </w:hyperlink>
    </w:p>
    <w:p w14:paraId="5366BAA6" w14:textId="737B09FD" w:rsidR="00FE4902" w:rsidRDefault="00FE4902">
      <w:pPr>
        <w:pStyle w:val="TOC5"/>
        <w:rPr>
          <w:rFonts w:asciiTheme="minorHAnsi" w:eastAsiaTheme="minorEastAsia" w:hAnsiTheme="minorHAnsi" w:cstheme="minorBidi"/>
          <w:sz w:val="22"/>
          <w:szCs w:val="22"/>
          <w:lang w:eastAsia="en-AU"/>
        </w:rPr>
      </w:pPr>
      <w:r>
        <w:tab/>
      </w:r>
      <w:hyperlink w:anchor="_Toc530402574" w:history="1">
        <w:r w:rsidRPr="00D94D3D">
          <w:t>29</w:t>
        </w:r>
        <w:r>
          <w:rPr>
            <w:rFonts w:asciiTheme="minorHAnsi" w:eastAsiaTheme="minorEastAsia" w:hAnsiTheme="minorHAnsi" w:cstheme="minorBidi"/>
            <w:sz w:val="22"/>
            <w:szCs w:val="22"/>
            <w:lang w:eastAsia="en-AU"/>
          </w:rPr>
          <w:tab/>
        </w:r>
        <w:r w:rsidRPr="00D94D3D">
          <w:t>Decision about application for payment of unclaimed money</w:t>
        </w:r>
        <w:r>
          <w:tab/>
        </w:r>
        <w:r>
          <w:fldChar w:fldCharType="begin"/>
        </w:r>
        <w:r>
          <w:instrText xml:space="preserve"> PAGEREF _Toc530402574 \h </w:instrText>
        </w:r>
        <w:r>
          <w:fldChar w:fldCharType="separate"/>
        </w:r>
        <w:r w:rsidR="000E4CC4">
          <w:t>11</w:t>
        </w:r>
        <w:r>
          <w:fldChar w:fldCharType="end"/>
        </w:r>
      </w:hyperlink>
    </w:p>
    <w:p w14:paraId="27135E34" w14:textId="425A8AFE" w:rsidR="00FE4902" w:rsidRDefault="00FE4902">
      <w:pPr>
        <w:pStyle w:val="TOC5"/>
        <w:rPr>
          <w:rFonts w:asciiTheme="minorHAnsi" w:eastAsiaTheme="minorEastAsia" w:hAnsiTheme="minorHAnsi" w:cstheme="minorBidi"/>
          <w:sz w:val="22"/>
          <w:szCs w:val="22"/>
          <w:lang w:eastAsia="en-AU"/>
        </w:rPr>
      </w:pPr>
      <w:r>
        <w:tab/>
      </w:r>
      <w:hyperlink w:anchor="_Toc530402575" w:history="1">
        <w:r w:rsidRPr="00D94D3D">
          <w:t>30</w:t>
        </w:r>
        <w:r>
          <w:rPr>
            <w:rFonts w:asciiTheme="minorHAnsi" w:eastAsiaTheme="minorEastAsia" w:hAnsiTheme="minorHAnsi" w:cstheme="minorBidi"/>
            <w:sz w:val="22"/>
            <w:szCs w:val="22"/>
            <w:lang w:eastAsia="en-AU"/>
          </w:rPr>
          <w:tab/>
        </w:r>
        <w:r w:rsidRPr="00D94D3D">
          <w:t>Reviewable decision notice</w:t>
        </w:r>
        <w:r>
          <w:tab/>
        </w:r>
        <w:r>
          <w:fldChar w:fldCharType="begin"/>
        </w:r>
        <w:r>
          <w:instrText xml:space="preserve"> PAGEREF _Toc530402575 \h </w:instrText>
        </w:r>
        <w:r>
          <w:fldChar w:fldCharType="separate"/>
        </w:r>
        <w:r w:rsidR="000E4CC4">
          <w:t>11</w:t>
        </w:r>
        <w:r>
          <w:fldChar w:fldCharType="end"/>
        </w:r>
      </w:hyperlink>
    </w:p>
    <w:p w14:paraId="2D11B9F2" w14:textId="6FB80390" w:rsidR="00FE4902" w:rsidRDefault="00FE4902">
      <w:pPr>
        <w:pStyle w:val="TOC5"/>
        <w:rPr>
          <w:rFonts w:asciiTheme="minorHAnsi" w:eastAsiaTheme="minorEastAsia" w:hAnsiTheme="minorHAnsi" w:cstheme="minorBidi"/>
          <w:sz w:val="22"/>
          <w:szCs w:val="22"/>
          <w:lang w:eastAsia="en-AU"/>
        </w:rPr>
      </w:pPr>
      <w:r>
        <w:tab/>
      </w:r>
      <w:hyperlink w:anchor="_Toc530402576" w:history="1">
        <w:r w:rsidRPr="00D94D3D">
          <w:t>31</w:t>
        </w:r>
        <w:r>
          <w:rPr>
            <w:rFonts w:asciiTheme="minorHAnsi" w:eastAsiaTheme="minorEastAsia" w:hAnsiTheme="minorHAnsi" w:cstheme="minorBidi"/>
            <w:sz w:val="22"/>
            <w:szCs w:val="22"/>
            <w:lang w:eastAsia="en-AU"/>
          </w:rPr>
          <w:tab/>
        </w:r>
        <w:r w:rsidRPr="00D94D3D">
          <w:t>Review by ACAT</w:t>
        </w:r>
        <w:r>
          <w:tab/>
        </w:r>
        <w:r>
          <w:fldChar w:fldCharType="begin"/>
        </w:r>
        <w:r>
          <w:instrText xml:space="preserve"> PAGEREF _Toc530402576 \h </w:instrText>
        </w:r>
        <w:r>
          <w:fldChar w:fldCharType="separate"/>
        </w:r>
        <w:r w:rsidR="000E4CC4">
          <w:t>11</w:t>
        </w:r>
        <w:r>
          <w:fldChar w:fldCharType="end"/>
        </w:r>
      </w:hyperlink>
    </w:p>
    <w:p w14:paraId="1C175694" w14:textId="63BF0249" w:rsidR="00FE4902" w:rsidRDefault="00FE4902">
      <w:pPr>
        <w:pStyle w:val="TOC2"/>
        <w:rPr>
          <w:rFonts w:asciiTheme="minorHAnsi" w:eastAsiaTheme="minorEastAsia" w:hAnsiTheme="minorHAnsi" w:cstheme="minorBidi"/>
          <w:b w:val="0"/>
          <w:sz w:val="22"/>
          <w:szCs w:val="22"/>
          <w:lang w:eastAsia="en-AU"/>
        </w:rPr>
      </w:pPr>
      <w:hyperlink w:anchor="_Toc530402577" w:history="1">
        <w:r w:rsidRPr="00D94D3D">
          <w:t>Part 6</w:t>
        </w:r>
        <w:r>
          <w:rPr>
            <w:rFonts w:asciiTheme="minorHAnsi" w:eastAsiaTheme="minorEastAsia" w:hAnsiTheme="minorHAnsi" w:cstheme="minorBidi"/>
            <w:b w:val="0"/>
            <w:sz w:val="22"/>
            <w:szCs w:val="22"/>
            <w:lang w:eastAsia="en-AU"/>
          </w:rPr>
          <w:tab/>
        </w:r>
        <w:r w:rsidRPr="00D94D3D">
          <w:t>Miscellaneous</w:t>
        </w:r>
        <w:r w:rsidRPr="00FE4902">
          <w:rPr>
            <w:vanish/>
          </w:rPr>
          <w:tab/>
        </w:r>
        <w:r w:rsidRPr="00FE4902">
          <w:rPr>
            <w:vanish/>
          </w:rPr>
          <w:fldChar w:fldCharType="begin"/>
        </w:r>
        <w:r w:rsidRPr="00FE4902">
          <w:rPr>
            <w:vanish/>
          </w:rPr>
          <w:instrText xml:space="preserve"> PAGEREF _Toc530402577 \h </w:instrText>
        </w:r>
        <w:r w:rsidRPr="00FE4902">
          <w:rPr>
            <w:vanish/>
          </w:rPr>
        </w:r>
        <w:r w:rsidRPr="00FE4902">
          <w:rPr>
            <w:vanish/>
          </w:rPr>
          <w:fldChar w:fldCharType="separate"/>
        </w:r>
        <w:r w:rsidR="000E4CC4">
          <w:rPr>
            <w:vanish/>
          </w:rPr>
          <w:t>12</w:t>
        </w:r>
        <w:r w:rsidRPr="00FE4902">
          <w:rPr>
            <w:vanish/>
          </w:rPr>
          <w:fldChar w:fldCharType="end"/>
        </w:r>
      </w:hyperlink>
    </w:p>
    <w:p w14:paraId="46612130" w14:textId="52F90356" w:rsidR="00FE4902" w:rsidRDefault="00FE4902">
      <w:pPr>
        <w:pStyle w:val="TOC5"/>
        <w:rPr>
          <w:rFonts w:asciiTheme="minorHAnsi" w:eastAsiaTheme="minorEastAsia" w:hAnsiTheme="minorHAnsi" w:cstheme="minorBidi"/>
          <w:sz w:val="22"/>
          <w:szCs w:val="22"/>
          <w:lang w:eastAsia="en-AU"/>
        </w:rPr>
      </w:pPr>
      <w:r>
        <w:tab/>
      </w:r>
      <w:hyperlink w:anchor="_Toc530402578" w:history="1">
        <w:r w:rsidRPr="00D94D3D">
          <w:t>33A</w:t>
        </w:r>
        <w:r>
          <w:rPr>
            <w:rFonts w:asciiTheme="minorHAnsi" w:eastAsiaTheme="minorEastAsia" w:hAnsiTheme="minorHAnsi" w:cstheme="minorBidi"/>
            <w:sz w:val="22"/>
            <w:szCs w:val="22"/>
            <w:lang w:eastAsia="en-AU"/>
          </w:rPr>
          <w:tab/>
        </w:r>
        <w:r w:rsidRPr="00D94D3D">
          <w:rPr>
            <w:rFonts w:cs="Arial"/>
            <w:bCs/>
            <w:lang w:eastAsia="en-AU"/>
          </w:rPr>
          <w:t>Unclaimed money register</w:t>
        </w:r>
        <w:r>
          <w:tab/>
        </w:r>
        <w:r>
          <w:fldChar w:fldCharType="begin"/>
        </w:r>
        <w:r>
          <w:instrText xml:space="preserve"> PAGEREF _Toc530402578 \h </w:instrText>
        </w:r>
        <w:r>
          <w:fldChar w:fldCharType="separate"/>
        </w:r>
        <w:r w:rsidR="000E4CC4">
          <w:t>12</w:t>
        </w:r>
        <w:r>
          <w:fldChar w:fldCharType="end"/>
        </w:r>
      </w:hyperlink>
    </w:p>
    <w:p w14:paraId="17431BD6" w14:textId="7EADC13F" w:rsidR="00FE4902" w:rsidRDefault="00FE4902">
      <w:pPr>
        <w:pStyle w:val="TOC5"/>
        <w:rPr>
          <w:rFonts w:asciiTheme="minorHAnsi" w:eastAsiaTheme="minorEastAsia" w:hAnsiTheme="minorHAnsi" w:cstheme="minorBidi"/>
          <w:sz w:val="22"/>
          <w:szCs w:val="22"/>
          <w:lang w:eastAsia="en-AU"/>
        </w:rPr>
      </w:pPr>
      <w:r>
        <w:tab/>
      </w:r>
      <w:hyperlink w:anchor="_Toc530402579" w:history="1">
        <w:r w:rsidRPr="00D94D3D">
          <w:t>34</w:t>
        </w:r>
        <w:r>
          <w:rPr>
            <w:rFonts w:asciiTheme="minorHAnsi" w:eastAsiaTheme="minorEastAsia" w:hAnsiTheme="minorHAnsi" w:cstheme="minorBidi"/>
            <w:sz w:val="22"/>
            <w:szCs w:val="22"/>
            <w:lang w:eastAsia="en-AU"/>
          </w:rPr>
          <w:tab/>
        </w:r>
        <w:r w:rsidRPr="00D94D3D">
          <w:t>Determination of fees</w:t>
        </w:r>
        <w:r>
          <w:tab/>
        </w:r>
        <w:r>
          <w:fldChar w:fldCharType="begin"/>
        </w:r>
        <w:r>
          <w:instrText xml:space="preserve"> PAGEREF _Toc530402579 \h </w:instrText>
        </w:r>
        <w:r>
          <w:fldChar w:fldCharType="separate"/>
        </w:r>
        <w:r w:rsidR="000E4CC4">
          <w:t>12</w:t>
        </w:r>
        <w:r>
          <w:fldChar w:fldCharType="end"/>
        </w:r>
      </w:hyperlink>
    </w:p>
    <w:p w14:paraId="048F9BB7" w14:textId="037F5EC3" w:rsidR="00FE4902" w:rsidRDefault="00FE4902">
      <w:pPr>
        <w:pStyle w:val="TOC5"/>
        <w:rPr>
          <w:rFonts w:asciiTheme="minorHAnsi" w:eastAsiaTheme="minorEastAsia" w:hAnsiTheme="minorHAnsi" w:cstheme="minorBidi"/>
          <w:sz w:val="22"/>
          <w:szCs w:val="22"/>
          <w:lang w:eastAsia="en-AU"/>
        </w:rPr>
      </w:pPr>
      <w:r>
        <w:tab/>
      </w:r>
      <w:hyperlink w:anchor="_Toc530402580" w:history="1">
        <w:r w:rsidRPr="00D94D3D">
          <w:t>35</w:t>
        </w:r>
        <w:r>
          <w:rPr>
            <w:rFonts w:asciiTheme="minorHAnsi" w:eastAsiaTheme="minorEastAsia" w:hAnsiTheme="minorHAnsi" w:cstheme="minorBidi"/>
            <w:sz w:val="22"/>
            <w:szCs w:val="22"/>
            <w:lang w:eastAsia="en-AU"/>
          </w:rPr>
          <w:tab/>
        </w:r>
        <w:r w:rsidRPr="00D94D3D">
          <w:t>Approved forms</w:t>
        </w:r>
        <w:r>
          <w:tab/>
        </w:r>
        <w:r>
          <w:fldChar w:fldCharType="begin"/>
        </w:r>
        <w:r>
          <w:instrText xml:space="preserve"> PAGEREF _Toc530402580 \h </w:instrText>
        </w:r>
        <w:r>
          <w:fldChar w:fldCharType="separate"/>
        </w:r>
        <w:r w:rsidR="000E4CC4">
          <w:t>13</w:t>
        </w:r>
        <w:r>
          <w:fldChar w:fldCharType="end"/>
        </w:r>
      </w:hyperlink>
    </w:p>
    <w:p w14:paraId="14556D16" w14:textId="1BFBFC83" w:rsidR="00FE4902" w:rsidRDefault="00FE4902">
      <w:pPr>
        <w:pStyle w:val="TOC6"/>
        <w:rPr>
          <w:rFonts w:asciiTheme="minorHAnsi" w:eastAsiaTheme="minorEastAsia" w:hAnsiTheme="minorHAnsi" w:cstheme="minorBidi"/>
          <w:b w:val="0"/>
          <w:sz w:val="22"/>
          <w:szCs w:val="22"/>
          <w:lang w:eastAsia="en-AU"/>
        </w:rPr>
      </w:pPr>
      <w:hyperlink w:anchor="_Toc530402581" w:history="1">
        <w:r w:rsidRPr="00D94D3D">
          <w:t>Dictionary</w:t>
        </w:r>
        <w:r>
          <w:tab/>
        </w:r>
        <w:r>
          <w:tab/>
        </w:r>
        <w:r w:rsidRPr="00FE4902">
          <w:rPr>
            <w:b w:val="0"/>
            <w:sz w:val="20"/>
          </w:rPr>
          <w:fldChar w:fldCharType="begin"/>
        </w:r>
        <w:r w:rsidRPr="00FE4902">
          <w:rPr>
            <w:b w:val="0"/>
            <w:sz w:val="20"/>
          </w:rPr>
          <w:instrText xml:space="preserve"> PAGEREF _Toc530402581 \h </w:instrText>
        </w:r>
        <w:r w:rsidRPr="00FE4902">
          <w:rPr>
            <w:b w:val="0"/>
            <w:sz w:val="20"/>
          </w:rPr>
        </w:r>
        <w:r w:rsidRPr="00FE4902">
          <w:rPr>
            <w:b w:val="0"/>
            <w:sz w:val="20"/>
          </w:rPr>
          <w:fldChar w:fldCharType="separate"/>
        </w:r>
        <w:r w:rsidR="000E4CC4">
          <w:rPr>
            <w:b w:val="0"/>
            <w:sz w:val="20"/>
          </w:rPr>
          <w:t>14</w:t>
        </w:r>
        <w:r w:rsidRPr="00FE4902">
          <w:rPr>
            <w:b w:val="0"/>
            <w:sz w:val="20"/>
          </w:rPr>
          <w:fldChar w:fldCharType="end"/>
        </w:r>
      </w:hyperlink>
    </w:p>
    <w:p w14:paraId="2C46A1E9" w14:textId="4D25233D" w:rsidR="00FE4902" w:rsidRDefault="00FE4902" w:rsidP="00FE4902">
      <w:pPr>
        <w:pStyle w:val="TOC7"/>
        <w:spacing w:before="480"/>
        <w:rPr>
          <w:rFonts w:asciiTheme="minorHAnsi" w:eastAsiaTheme="minorEastAsia" w:hAnsiTheme="minorHAnsi" w:cstheme="minorBidi"/>
          <w:b w:val="0"/>
          <w:sz w:val="22"/>
          <w:szCs w:val="22"/>
          <w:lang w:eastAsia="en-AU"/>
        </w:rPr>
      </w:pPr>
      <w:hyperlink w:anchor="_Toc530402582" w:history="1">
        <w:r>
          <w:t>Endnotes</w:t>
        </w:r>
        <w:r w:rsidRPr="00FE4902">
          <w:rPr>
            <w:vanish/>
          </w:rPr>
          <w:tab/>
        </w:r>
        <w:r>
          <w:rPr>
            <w:vanish/>
          </w:rPr>
          <w:tab/>
        </w:r>
        <w:r w:rsidRPr="00FE4902">
          <w:rPr>
            <w:b w:val="0"/>
            <w:vanish/>
          </w:rPr>
          <w:fldChar w:fldCharType="begin"/>
        </w:r>
        <w:r w:rsidRPr="00FE4902">
          <w:rPr>
            <w:b w:val="0"/>
            <w:vanish/>
          </w:rPr>
          <w:instrText xml:space="preserve"> PAGEREF _Toc530402582 \h </w:instrText>
        </w:r>
        <w:r w:rsidRPr="00FE4902">
          <w:rPr>
            <w:b w:val="0"/>
            <w:vanish/>
          </w:rPr>
        </w:r>
        <w:r w:rsidRPr="00FE4902">
          <w:rPr>
            <w:b w:val="0"/>
            <w:vanish/>
          </w:rPr>
          <w:fldChar w:fldCharType="separate"/>
        </w:r>
        <w:r w:rsidR="000E4CC4">
          <w:rPr>
            <w:b w:val="0"/>
            <w:vanish/>
          </w:rPr>
          <w:t>16</w:t>
        </w:r>
        <w:r w:rsidRPr="00FE4902">
          <w:rPr>
            <w:b w:val="0"/>
            <w:vanish/>
          </w:rPr>
          <w:fldChar w:fldCharType="end"/>
        </w:r>
      </w:hyperlink>
    </w:p>
    <w:p w14:paraId="2CBE34F9" w14:textId="4E92A01F" w:rsidR="00FE4902" w:rsidRDefault="00FE4902">
      <w:pPr>
        <w:pStyle w:val="TOC5"/>
        <w:rPr>
          <w:rFonts w:asciiTheme="minorHAnsi" w:eastAsiaTheme="minorEastAsia" w:hAnsiTheme="minorHAnsi" w:cstheme="minorBidi"/>
          <w:sz w:val="22"/>
          <w:szCs w:val="22"/>
          <w:lang w:eastAsia="en-AU"/>
        </w:rPr>
      </w:pPr>
      <w:r>
        <w:tab/>
      </w:r>
      <w:hyperlink w:anchor="_Toc530402583" w:history="1">
        <w:r w:rsidRPr="00D94D3D">
          <w:t>1</w:t>
        </w:r>
        <w:r>
          <w:rPr>
            <w:rFonts w:asciiTheme="minorHAnsi" w:eastAsiaTheme="minorEastAsia" w:hAnsiTheme="minorHAnsi" w:cstheme="minorBidi"/>
            <w:sz w:val="22"/>
            <w:szCs w:val="22"/>
            <w:lang w:eastAsia="en-AU"/>
          </w:rPr>
          <w:tab/>
        </w:r>
        <w:r w:rsidRPr="00D94D3D">
          <w:t>About the endnotes</w:t>
        </w:r>
        <w:r>
          <w:tab/>
        </w:r>
        <w:r>
          <w:fldChar w:fldCharType="begin"/>
        </w:r>
        <w:r>
          <w:instrText xml:space="preserve"> PAGEREF _Toc530402583 \h </w:instrText>
        </w:r>
        <w:r>
          <w:fldChar w:fldCharType="separate"/>
        </w:r>
        <w:r w:rsidR="000E4CC4">
          <w:t>16</w:t>
        </w:r>
        <w:r>
          <w:fldChar w:fldCharType="end"/>
        </w:r>
      </w:hyperlink>
    </w:p>
    <w:p w14:paraId="1802F952" w14:textId="5B712F83" w:rsidR="00FE4902" w:rsidRDefault="00FE4902">
      <w:pPr>
        <w:pStyle w:val="TOC5"/>
        <w:rPr>
          <w:rFonts w:asciiTheme="minorHAnsi" w:eastAsiaTheme="minorEastAsia" w:hAnsiTheme="minorHAnsi" w:cstheme="minorBidi"/>
          <w:sz w:val="22"/>
          <w:szCs w:val="22"/>
          <w:lang w:eastAsia="en-AU"/>
        </w:rPr>
      </w:pPr>
      <w:r>
        <w:tab/>
      </w:r>
      <w:hyperlink w:anchor="_Toc530402584" w:history="1">
        <w:r w:rsidRPr="00D94D3D">
          <w:t>2</w:t>
        </w:r>
        <w:r>
          <w:rPr>
            <w:rFonts w:asciiTheme="minorHAnsi" w:eastAsiaTheme="minorEastAsia" w:hAnsiTheme="minorHAnsi" w:cstheme="minorBidi"/>
            <w:sz w:val="22"/>
            <w:szCs w:val="22"/>
            <w:lang w:eastAsia="en-AU"/>
          </w:rPr>
          <w:tab/>
        </w:r>
        <w:r w:rsidRPr="00D94D3D">
          <w:t>Abbreviation key</w:t>
        </w:r>
        <w:r>
          <w:tab/>
        </w:r>
        <w:r>
          <w:fldChar w:fldCharType="begin"/>
        </w:r>
        <w:r>
          <w:instrText xml:space="preserve"> PAGEREF _Toc530402584 \h </w:instrText>
        </w:r>
        <w:r>
          <w:fldChar w:fldCharType="separate"/>
        </w:r>
        <w:r w:rsidR="000E4CC4">
          <w:t>16</w:t>
        </w:r>
        <w:r>
          <w:fldChar w:fldCharType="end"/>
        </w:r>
      </w:hyperlink>
    </w:p>
    <w:p w14:paraId="45236F7E" w14:textId="35C557BC" w:rsidR="00FE4902" w:rsidRDefault="00FE4902">
      <w:pPr>
        <w:pStyle w:val="TOC5"/>
        <w:rPr>
          <w:rFonts w:asciiTheme="minorHAnsi" w:eastAsiaTheme="minorEastAsia" w:hAnsiTheme="minorHAnsi" w:cstheme="minorBidi"/>
          <w:sz w:val="22"/>
          <w:szCs w:val="22"/>
          <w:lang w:eastAsia="en-AU"/>
        </w:rPr>
      </w:pPr>
      <w:r>
        <w:tab/>
      </w:r>
      <w:hyperlink w:anchor="_Toc530402585" w:history="1">
        <w:r w:rsidRPr="00D94D3D">
          <w:t>3</w:t>
        </w:r>
        <w:r>
          <w:rPr>
            <w:rFonts w:asciiTheme="minorHAnsi" w:eastAsiaTheme="minorEastAsia" w:hAnsiTheme="minorHAnsi" w:cstheme="minorBidi"/>
            <w:sz w:val="22"/>
            <w:szCs w:val="22"/>
            <w:lang w:eastAsia="en-AU"/>
          </w:rPr>
          <w:tab/>
        </w:r>
        <w:r w:rsidRPr="00D94D3D">
          <w:t>Legislation history</w:t>
        </w:r>
        <w:r>
          <w:tab/>
        </w:r>
        <w:r>
          <w:fldChar w:fldCharType="begin"/>
        </w:r>
        <w:r>
          <w:instrText xml:space="preserve"> PAGEREF _Toc530402585 \h </w:instrText>
        </w:r>
        <w:r>
          <w:fldChar w:fldCharType="separate"/>
        </w:r>
        <w:r w:rsidR="000E4CC4">
          <w:t>17</w:t>
        </w:r>
        <w:r>
          <w:fldChar w:fldCharType="end"/>
        </w:r>
      </w:hyperlink>
    </w:p>
    <w:p w14:paraId="7B791128" w14:textId="62A4C667" w:rsidR="00FE4902" w:rsidRDefault="00FE4902">
      <w:pPr>
        <w:pStyle w:val="TOC5"/>
        <w:rPr>
          <w:rFonts w:asciiTheme="minorHAnsi" w:eastAsiaTheme="minorEastAsia" w:hAnsiTheme="minorHAnsi" w:cstheme="minorBidi"/>
          <w:sz w:val="22"/>
          <w:szCs w:val="22"/>
          <w:lang w:eastAsia="en-AU"/>
        </w:rPr>
      </w:pPr>
      <w:r>
        <w:tab/>
      </w:r>
      <w:hyperlink w:anchor="_Toc530402586" w:history="1">
        <w:r w:rsidRPr="00D94D3D">
          <w:t>4</w:t>
        </w:r>
        <w:r>
          <w:rPr>
            <w:rFonts w:asciiTheme="minorHAnsi" w:eastAsiaTheme="minorEastAsia" w:hAnsiTheme="minorHAnsi" w:cstheme="minorBidi"/>
            <w:sz w:val="22"/>
            <w:szCs w:val="22"/>
            <w:lang w:eastAsia="en-AU"/>
          </w:rPr>
          <w:tab/>
        </w:r>
        <w:r w:rsidRPr="00D94D3D">
          <w:t>Amendment history</w:t>
        </w:r>
        <w:r>
          <w:tab/>
        </w:r>
        <w:r>
          <w:fldChar w:fldCharType="begin"/>
        </w:r>
        <w:r>
          <w:instrText xml:space="preserve"> PAGEREF _Toc530402586 \h </w:instrText>
        </w:r>
        <w:r>
          <w:fldChar w:fldCharType="separate"/>
        </w:r>
        <w:r w:rsidR="000E4CC4">
          <w:t>22</w:t>
        </w:r>
        <w:r>
          <w:fldChar w:fldCharType="end"/>
        </w:r>
      </w:hyperlink>
    </w:p>
    <w:p w14:paraId="6E942A4F" w14:textId="7BD4A43B" w:rsidR="00FE4902" w:rsidRDefault="00FE4902">
      <w:pPr>
        <w:pStyle w:val="TOC5"/>
        <w:rPr>
          <w:rFonts w:asciiTheme="minorHAnsi" w:eastAsiaTheme="minorEastAsia" w:hAnsiTheme="minorHAnsi" w:cstheme="minorBidi"/>
          <w:sz w:val="22"/>
          <w:szCs w:val="22"/>
          <w:lang w:eastAsia="en-AU"/>
        </w:rPr>
      </w:pPr>
      <w:r>
        <w:tab/>
      </w:r>
      <w:hyperlink w:anchor="_Toc530402587" w:history="1">
        <w:r w:rsidRPr="00D94D3D">
          <w:t>5</w:t>
        </w:r>
        <w:r>
          <w:rPr>
            <w:rFonts w:asciiTheme="minorHAnsi" w:eastAsiaTheme="minorEastAsia" w:hAnsiTheme="minorHAnsi" w:cstheme="minorBidi"/>
            <w:sz w:val="22"/>
            <w:szCs w:val="22"/>
            <w:lang w:eastAsia="en-AU"/>
          </w:rPr>
          <w:tab/>
        </w:r>
        <w:r w:rsidRPr="00D94D3D">
          <w:t>Earlier republications</w:t>
        </w:r>
        <w:r>
          <w:tab/>
        </w:r>
        <w:r>
          <w:fldChar w:fldCharType="begin"/>
        </w:r>
        <w:r>
          <w:instrText xml:space="preserve"> PAGEREF _Toc530402587 \h </w:instrText>
        </w:r>
        <w:r>
          <w:fldChar w:fldCharType="separate"/>
        </w:r>
        <w:r w:rsidR="000E4CC4">
          <w:t>29</w:t>
        </w:r>
        <w:r>
          <w:fldChar w:fldCharType="end"/>
        </w:r>
      </w:hyperlink>
    </w:p>
    <w:p w14:paraId="4527FF6D" w14:textId="77777777" w:rsidR="00EA4884" w:rsidRDefault="00FE4902" w:rsidP="00EA4884">
      <w:pPr>
        <w:pStyle w:val="BillBasic"/>
      </w:pPr>
      <w:r>
        <w:fldChar w:fldCharType="end"/>
      </w:r>
    </w:p>
    <w:p w14:paraId="2A7ED3A3" w14:textId="77777777" w:rsidR="00EA4884" w:rsidRDefault="00EA4884" w:rsidP="00EA4884">
      <w:pPr>
        <w:pStyle w:val="01Contents"/>
        <w:sectPr w:rsidR="00EA488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E89E24A" w14:textId="77777777" w:rsidR="00EA4884" w:rsidRDefault="00EA4884" w:rsidP="00EA4884">
      <w:pPr>
        <w:jc w:val="center"/>
      </w:pPr>
      <w:r>
        <w:rPr>
          <w:noProof/>
          <w:lang w:eastAsia="en-AU"/>
        </w:rPr>
        <w:lastRenderedPageBreak/>
        <w:drawing>
          <wp:inline distT="0" distB="0" distL="0" distR="0" wp14:anchorId="0E23E646" wp14:editId="1245BFE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BB150F" w14:textId="77777777" w:rsidR="00EA4884" w:rsidRDefault="00EA4884" w:rsidP="00EA4884">
      <w:pPr>
        <w:jc w:val="center"/>
        <w:rPr>
          <w:rFonts w:ascii="Arial" w:hAnsi="Arial"/>
        </w:rPr>
      </w:pPr>
      <w:r>
        <w:rPr>
          <w:rFonts w:ascii="Arial" w:hAnsi="Arial"/>
        </w:rPr>
        <w:t>Australian Capital Territory</w:t>
      </w:r>
    </w:p>
    <w:p w14:paraId="2623DB09" w14:textId="45541F1C" w:rsidR="00EA4884" w:rsidRDefault="003E2750" w:rsidP="00EA4884">
      <w:pPr>
        <w:pStyle w:val="Billname"/>
      </w:pPr>
      <w:bookmarkStart w:id="6" w:name="Citation"/>
      <w:r>
        <w:t>Unclaimed Money Act 1950</w:t>
      </w:r>
      <w:bookmarkEnd w:id="6"/>
    </w:p>
    <w:p w14:paraId="4896A20A" w14:textId="77777777" w:rsidR="00EA4884" w:rsidRDefault="00EA4884" w:rsidP="00EA4884">
      <w:pPr>
        <w:pStyle w:val="ActNo"/>
      </w:pPr>
    </w:p>
    <w:p w14:paraId="55D33532" w14:textId="77777777" w:rsidR="00EA4884" w:rsidRDefault="00EA4884" w:rsidP="00EA4884">
      <w:pPr>
        <w:pStyle w:val="N-line3"/>
      </w:pPr>
    </w:p>
    <w:p w14:paraId="22AC97A8" w14:textId="77777777" w:rsidR="00EA4884" w:rsidRDefault="00EA4884" w:rsidP="00EA4884">
      <w:pPr>
        <w:pStyle w:val="LongTitle"/>
      </w:pPr>
      <w:r>
        <w:t>An Act relating to unclaimed assets in the hands of liquidators of companies, unclaimed amounts held by companies, unclaimed superannuation benefits and unclaimed amounts held in retirement savings accounts</w:t>
      </w:r>
    </w:p>
    <w:p w14:paraId="5242CF5D" w14:textId="77777777" w:rsidR="00EA4884" w:rsidRDefault="00EA4884" w:rsidP="00EA4884">
      <w:pPr>
        <w:pStyle w:val="N-line3"/>
      </w:pPr>
    </w:p>
    <w:p w14:paraId="6819F9A0" w14:textId="77777777" w:rsidR="00EA4884" w:rsidRDefault="00EA4884" w:rsidP="00EA4884">
      <w:pPr>
        <w:pStyle w:val="Placeholder"/>
      </w:pPr>
      <w:r>
        <w:rPr>
          <w:rStyle w:val="charContents"/>
          <w:sz w:val="16"/>
        </w:rPr>
        <w:t xml:space="preserve">  </w:t>
      </w:r>
      <w:r>
        <w:rPr>
          <w:rStyle w:val="charPage"/>
        </w:rPr>
        <w:t xml:space="preserve">  </w:t>
      </w:r>
    </w:p>
    <w:p w14:paraId="478A5CF8" w14:textId="77777777" w:rsidR="00EA4884" w:rsidRDefault="00EA4884" w:rsidP="00EA4884">
      <w:pPr>
        <w:pStyle w:val="Placeholder"/>
      </w:pPr>
      <w:r>
        <w:rPr>
          <w:rStyle w:val="CharChapNo"/>
        </w:rPr>
        <w:t xml:space="preserve">  </w:t>
      </w:r>
      <w:r>
        <w:rPr>
          <w:rStyle w:val="CharChapText"/>
        </w:rPr>
        <w:t xml:space="preserve">  </w:t>
      </w:r>
    </w:p>
    <w:p w14:paraId="221D7AE0" w14:textId="77777777" w:rsidR="00EA4884" w:rsidRDefault="00EA4884" w:rsidP="00EA4884">
      <w:pPr>
        <w:pStyle w:val="Placeholder"/>
      </w:pPr>
      <w:r>
        <w:rPr>
          <w:rStyle w:val="CharPartNo"/>
        </w:rPr>
        <w:t xml:space="preserve">  </w:t>
      </w:r>
      <w:r>
        <w:rPr>
          <w:rStyle w:val="CharPartText"/>
        </w:rPr>
        <w:t xml:space="preserve">  </w:t>
      </w:r>
    </w:p>
    <w:p w14:paraId="5FFFA29D" w14:textId="77777777" w:rsidR="00EA4884" w:rsidRDefault="00EA4884" w:rsidP="00EA4884">
      <w:pPr>
        <w:pStyle w:val="Placeholder"/>
      </w:pPr>
      <w:r>
        <w:rPr>
          <w:rStyle w:val="CharDivNo"/>
        </w:rPr>
        <w:t xml:space="preserve">  </w:t>
      </w:r>
      <w:r>
        <w:rPr>
          <w:rStyle w:val="CharDivText"/>
        </w:rPr>
        <w:t xml:space="preserve">  </w:t>
      </w:r>
    </w:p>
    <w:p w14:paraId="6D0E4690" w14:textId="77777777" w:rsidR="00EA4884" w:rsidRPr="00CA74E4" w:rsidRDefault="00EA4884" w:rsidP="00EA4884">
      <w:pPr>
        <w:pStyle w:val="PageBreak"/>
      </w:pPr>
      <w:r w:rsidRPr="00CA74E4">
        <w:br w:type="page"/>
      </w:r>
    </w:p>
    <w:p w14:paraId="57B5E0DF" w14:textId="77777777" w:rsidR="00EB6915" w:rsidRPr="00C928E1" w:rsidRDefault="00EB6915">
      <w:pPr>
        <w:pStyle w:val="AH2Part"/>
      </w:pPr>
      <w:bookmarkStart w:id="7" w:name="_Toc530402555"/>
      <w:r w:rsidRPr="00C928E1">
        <w:rPr>
          <w:rStyle w:val="CharPartNo"/>
        </w:rPr>
        <w:lastRenderedPageBreak/>
        <w:t>Part 1</w:t>
      </w:r>
      <w:r>
        <w:tab/>
      </w:r>
      <w:r w:rsidRPr="00C928E1">
        <w:rPr>
          <w:rStyle w:val="CharPartText"/>
        </w:rPr>
        <w:t>Preliminary</w:t>
      </w:r>
      <w:bookmarkEnd w:id="7"/>
    </w:p>
    <w:p w14:paraId="7780ADD7" w14:textId="77777777" w:rsidR="00EB6915" w:rsidRDefault="00EB6915">
      <w:pPr>
        <w:pStyle w:val="AH5Sec"/>
      </w:pPr>
      <w:bookmarkStart w:id="8" w:name="_Toc530402556"/>
      <w:r w:rsidRPr="00C928E1">
        <w:rPr>
          <w:rStyle w:val="CharSectNo"/>
        </w:rPr>
        <w:t>1</w:t>
      </w:r>
      <w:r>
        <w:tab/>
        <w:t>Name of Act</w:t>
      </w:r>
      <w:bookmarkEnd w:id="8"/>
    </w:p>
    <w:p w14:paraId="1E9A015A" w14:textId="77777777" w:rsidR="00EB6915" w:rsidRDefault="00EB6915">
      <w:pPr>
        <w:pStyle w:val="Amainreturn"/>
      </w:pPr>
      <w:r>
        <w:t xml:space="preserve">This Act is the </w:t>
      </w:r>
      <w:r w:rsidRPr="00737EAE">
        <w:rPr>
          <w:rStyle w:val="charItals"/>
        </w:rPr>
        <w:t>Unclaimed Money Act 1950</w:t>
      </w:r>
      <w:r>
        <w:t>.</w:t>
      </w:r>
    </w:p>
    <w:p w14:paraId="15329112" w14:textId="77777777" w:rsidR="00EB6915" w:rsidRDefault="00EB6915">
      <w:pPr>
        <w:pStyle w:val="AH5Sec"/>
      </w:pPr>
      <w:bookmarkStart w:id="9" w:name="_Toc530402557"/>
      <w:r w:rsidRPr="00C928E1">
        <w:rPr>
          <w:rStyle w:val="CharSectNo"/>
        </w:rPr>
        <w:t>2</w:t>
      </w:r>
      <w:r>
        <w:tab/>
        <w:t>Dictionary</w:t>
      </w:r>
      <w:bookmarkEnd w:id="9"/>
    </w:p>
    <w:p w14:paraId="4FF41BEE" w14:textId="77777777" w:rsidR="00EB6915" w:rsidRDefault="00EB6915">
      <w:pPr>
        <w:pStyle w:val="Amainreturn"/>
        <w:keepNext/>
      </w:pPr>
      <w:r>
        <w:t>The dictionary at the end of this Act is part of this Act.</w:t>
      </w:r>
    </w:p>
    <w:p w14:paraId="62E062BC" w14:textId="77777777" w:rsidR="00905024" w:rsidRPr="00CF40AE" w:rsidRDefault="00905024" w:rsidP="00905024">
      <w:pPr>
        <w:pStyle w:val="aNote"/>
      </w:pPr>
      <w:r w:rsidRPr="00737EAE">
        <w:rPr>
          <w:rStyle w:val="charItals"/>
        </w:rPr>
        <w:t>Note 1</w:t>
      </w:r>
      <w:r w:rsidRPr="00737EAE">
        <w:rPr>
          <w:rStyle w:val="charItals"/>
        </w:rPr>
        <w:tab/>
      </w:r>
      <w:r w:rsidRPr="00CF40AE">
        <w:t>The dictionary at the end of this Act defines certain terms used in this Act, and includes references (</w:t>
      </w:r>
      <w:r w:rsidRPr="00737EAE">
        <w:rPr>
          <w:rStyle w:val="charBoldItals"/>
        </w:rPr>
        <w:t>signpost definitions</w:t>
      </w:r>
      <w:r w:rsidRPr="00CF40AE">
        <w:t xml:space="preserve">) to other terms defined elsewhere </w:t>
      </w:r>
      <w:r w:rsidRPr="00CF40AE">
        <w:rPr>
          <w:rFonts w:ascii="Times" w:hAnsi="Times" w:cs="Times"/>
        </w:rPr>
        <w:t>in this Act</w:t>
      </w:r>
      <w:r w:rsidRPr="00CF40AE">
        <w:t>.</w:t>
      </w:r>
    </w:p>
    <w:p w14:paraId="5538A801" w14:textId="77777777" w:rsidR="00905024" w:rsidRPr="00CF40AE" w:rsidRDefault="00905024" w:rsidP="00905024">
      <w:pPr>
        <w:pStyle w:val="aNoteTextss"/>
        <w:keepNext/>
      </w:pPr>
      <w:r w:rsidRPr="00CF40AE">
        <w:t>For example, the signpost definition ‘</w:t>
      </w:r>
      <w:r w:rsidRPr="00737EAE">
        <w:rPr>
          <w:rStyle w:val="charBoldItals"/>
        </w:rPr>
        <w:t>unclaimed amount</w:t>
      </w:r>
      <w:r w:rsidRPr="00CF40AE">
        <w:rPr>
          <w:bCs/>
          <w:iCs/>
        </w:rPr>
        <w:t xml:space="preserve">, </w:t>
      </w:r>
      <w:r w:rsidRPr="00CF40AE">
        <w:t>for part 3 (Unclaimed amounts payable by companies)—see section 6 (2).’ means that the term ‘</w:t>
      </w:r>
      <w:r w:rsidRPr="00300522">
        <w:t>unclaimed amount</w:t>
      </w:r>
      <w:r w:rsidRPr="00CF40AE">
        <w:t xml:space="preserve">’ is defined in that section </w:t>
      </w:r>
      <w:r w:rsidRPr="00CF40AE">
        <w:rPr>
          <w:rFonts w:ascii="Times" w:hAnsi="Times" w:cs="Times"/>
        </w:rPr>
        <w:t>for part 3</w:t>
      </w:r>
      <w:r w:rsidRPr="00CF40AE">
        <w:t>.</w:t>
      </w:r>
    </w:p>
    <w:p w14:paraId="799202CE" w14:textId="5AE6E1B0" w:rsidR="00EB6915" w:rsidRDefault="00EB6915">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02681E" w:rsidRPr="0002681E">
          <w:rPr>
            <w:rStyle w:val="charCitHyperlinkAbbrev"/>
          </w:rPr>
          <w:t>Legislation Act</w:t>
        </w:r>
      </w:hyperlink>
      <w:r>
        <w:t>, s 155 and s 156 (1)).</w:t>
      </w:r>
    </w:p>
    <w:p w14:paraId="71828DDF" w14:textId="77777777" w:rsidR="00EB6915" w:rsidRDefault="00EB6915">
      <w:pPr>
        <w:pStyle w:val="AH5Sec"/>
      </w:pPr>
      <w:bookmarkStart w:id="10" w:name="_Toc530402558"/>
      <w:r w:rsidRPr="00C928E1">
        <w:rPr>
          <w:rStyle w:val="CharSectNo"/>
        </w:rPr>
        <w:t>2A</w:t>
      </w:r>
      <w:r>
        <w:tab/>
        <w:t>Notes</w:t>
      </w:r>
      <w:bookmarkEnd w:id="10"/>
    </w:p>
    <w:p w14:paraId="388999BA" w14:textId="77777777" w:rsidR="00EB6915" w:rsidRDefault="00EB6915">
      <w:pPr>
        <w:pStyle w:val="Amainreturn"/>
        <w:keepNext/>
      </w:pPr>
      <w:r>
        <w:t>A note included in this Act is explanatory and is not part of this Act.</w:t>
      </w:r>
    </w:p>
    <w:p w14:paraId="11DB35D6" w14:textId="7E6C14A4" w:rsidR="00EB6915" w:rsidRDefault="00EB6915">
      <w:pPr>
        <w:pStyle w:val="aNote"/>
      </w:pPr>
      <w:r w:rsidRPr="00737EAE">
        <w:rPr>
          <w:rStyle w:val="charItals"/>
        </w:rPr>
        <w:t>Note</w:t>
      </w:r>
      <w:r w:rsidRPr="00737EAE">
        <w:rPr>
          <w:rStyle w:val="charItals"/>
        </w:rPr>
        <w:tab/>
      </w:r>
      <w:r>
        <w:t xml:space="preserve">See the </w:t>
      </w:r>
      <w:hyperlink r:id="rId28" w:tooltip="A2001-14" w:history="1">
        <w:r w:rsidR="0002681E" w:rsidRPr="0002681E">
          <w:rPr>
            <w:rStyle w:val="charCitHyperlinkAbbrev"/>
          </w:rPr>
          <w:t>Legislation Act</w:t>
        </w:r>
      </w:hyperlink>
      <w:r>
        <w:t>, s 127 (1), (4) and (5) for the legal status of notes.</w:t>
      </w:r>
    </w:p>
    <w:p w14:paraId="21AD0E3D" w14:textId="77777777" w:rsidR="00EB6915" w:rsidRDefault="00EB6915">
      <w:pPr>
        <w:pStyle w:val="AH5Sec"/>
      </w:pPr>
      <w:bookmarkStart w:id="11" w:name="_Toc530402559"/>
      <w:r w:rsidRPr="00C928E1">
        <w:rPr>
          <w:rStyle w:val="CharSectNo"/>
        </w:rPr>
        <w:t>3</w:t>
      </w:r>
      <w:r>
        <w:tab/>
        <w:t>Declaration of corresponding law</w:t>
      </w:r>
      <w:bookmarkEnd w:id="11"/>
    </w:p>
    <w:p w14:paraId="0707F62E" w14:textId="77777777" w:rsidR="00EB6915" w:rsidRDefault="00EB6915">
      <w:pPr>
        <w:pStyle w:val="Amain"/>
      </w:pPr>
      <w:r>
        <w:tab/>
        <w:t>(1)</w:t>
      </w:r>
      <w:r>
        <w:tab/>
        <w:t>The Minister may declare that a law of a State or another Territory is a law that corresponds with this Act.</w:t>
      </w:r>
    </w:p>
    <w:p w14:paraId="577C0924" w14:textId="77777777" w:rsidR="00EB6915" w:rsidRDefault="00EB6915">
      <w:pPr>
        <w:pStyle w:val="Amain"/>
        <w:keepNext/>
      </w:pPr>
      <w:r>
        <w:tab/>
        <w:t>(2)</w:t>
      </w:r>
      <w:r>
        <w:tab/>
        <w:t>A declaration is a notifiable instrument.</w:t>
      </w:r>
    </w:p>
    <w:p w14:paraId="4C77A064" w14:textId="04D2CA60" w:rsidR="00EB6915" w:rsidRDefault="00EB6915">
      <w:pPr>
        <w:pStyle w:val="aNote"/>
      </w:pPr>
      <w:r w:rsidRPr="00737EAE">
        <w:rPr>
          <w:rStyle w:val="charItals"/>
        </w:rPr>
        <w:t>Note</w:t>
      </w:r>
      <w:r w:rsidRPr="00737EAE">
        <w:rPr>
          <w:rStyle w:val="charItals"/>
        </w:rPr>
        <w:tab/>
      </w:r>
      <w:r>
        <w:t xml:space="preserve">A notifiable instrument must be notified under the </w:t>
      </w:r>
      <w:hyperlink r:id="rId29" w:tooltip="A2001-14" w:history="1">
        <w:r w:rsidR="0002681E" w:rsidRPr="0002681E">
          <w:rPr>
            <w:rStyle w:val="charCitHyperlinkAbbrev"/>
          </w:rPr>
          <w:t>Legislation Act</w:t>
        </w:r>
      </w:hyperlink>
      <w:r>
        <w:t>.</w:t>
      </w:r>
    </w:p>
    <w:p w14:paraId="2450EEE7" w14:textId="77777777" w:rsidR="00EB6915" w:rsidRDefault="00EB6915">
      <w:pPr>
        <w:pStyle w:val="PageBreak"/>
      </w:pPr>
      <w:r>
        <w:br w:type="page"/>
      </w:r>
    </w:p>
    <w:p w14:paraId="4FE9CDD6" w14:textId="77777777" w:rsidR="00EB6915" w:rsidRPr="00C928E1" w:rsidRDefault="00EB6915">
      <w:pPr>
        <w:pStyle w:val="AH2Part"/>
      </w:pPr>
      <w:bookmarkStart w:id="12" w:name="_Toc530402560"/>
      <w:r w:rsidRPr="00C928E1">
        <w:rPr>
          <w:rStyle w:val="CharPartNo"/>
        </w:rPr>
        <w:lastRenderedPageBreak/>
        <w:t>Part 2</w:t>
      </w:r>
      <w:r>
        <w:tab/>
      </w:r>
      <w:r w:rsidRPr="00C928E1">
        <w:rPr>
          <w:rStyle w:val="CharPartText"/>
        </w:rPr>
        <w:t>Unclaimed assets in hands of liquidators</w:t>
      </w:r>
      <w:bookmarkEnd w:id="12"/>
    </w:p>
    <w:p w14:paraId="578A743D" w14:textId="77777777" w:rsidR="00EB6915" w:rsidRDefault="00EB6915">
      <w:pPr>
        <w:pStyle w:val="AH5Sec"/>
      </w:pPr>
      <w:bookmarkStart w:id="13" w:name="_Toc530402561"/>
      <w:r w:rsidRPr="00C928E1">
        <w:rPr>
          <w:rStyle w:val="CharSectNo"/>
        </w:rPr>
        <w:t>4</w:t>
      </w:r>
      <w:r>
        <w:tab/>
        <w:t>Unclaimed assets in hands of liquidator</w:t>
      </w:r>
      <w:bookmarkEnd w:id="13"/>
    </w:p>
    <w:p w14:paraId="759A3EC5" w14:textId="77777777" w:rsidR="00EB6915" w:rsidRDefault="00EB6915">
      <w:pPr>
        <w:pStyle w:val="Amain"/>
      </w:pPr>
      <w:r>
        <w:tab/>
        <w:t>(1)</w:t>
      </w:r>
      <w:r>
        <w:rPr>
          <w:b/>
        </w:rPr>
        <w:tab/>
      </w:r>
      <w:r>
        <w:t>A liquidator of a company who—</w:t>
      </w:r>
    </w:p>
    <w:p w14:paraId="3966FA03" w14:textId="77777777" w:rsidR="00EB6915" w:rsidRDefault="00EB6915">
      <w:pPr>
        <w:pStyle w:val="Apara"/>
        <w:rPr>
          <w:color w:val="000000"/>
        </w:rPr>
      </w:pPr>
      <w:r>
        <w:rPr>
          <w:color w:val="000000"/>
        </w:rPr>
        <w:tab/>
        <w:t>(a)</w:t>
      </w:r>
      <w:r>
        <w:rPr>
          <w:color w:val="000000"/>
        </w:rPr>
        <w:tab/>
        <w:t>has in his or her hands or under his or her control any amount (including a dividend) that has remained unclaimed for longer than 6 months from when the amount became payable; or</w:t>
      </w:r>
    </w:p>
    <w:p w14:paraId="3E92150A" w14:textId="77777777" w:rsidR="00EB6915" w:rsidRDefault="00EB6915">
      <w:pPr>
        <w:pStyle w:val="Apara"/>
        <w:rPr>
          <w:color w:val="000000"/>
        </w:rPr>
      </w:pPr>
      <w:r>
        <w:rPr>
          <w:color w:val="000000"/>
        </w:rPr>
        <w:tab/>
        <w:t>(b)</w:t>
      </w:r>
      <w:r>
        <w:rPr>
          <w:color w:val="000000"/>
        </w:rPr>
        <w:tab/>
        <w:t>after making a final distribution, has in his or her hands or under his or her control any unclaimed or undistributed amount arising from the property of the company;</w:t>
      </w:r>
    </w:p>
    <w:p w14:paraId="053DF335" w14:textId="77777777" w:rsidR="00EB6915" w:rsidRDefault="00EB6915">
      <w:pPr>
        <w:pStyle w:val="Amainreturn"/>
      </w:pPr>
      <w:r>
        <w:t xml:space="preserve">must pay that amount to the </w:t>
      </w:r>
      <w:r w:rsidR="007C6AE6" w:rsidRPr="002C3B74">
        <w:t>public trustee</w:t>
      </w:r>
      <w:r w:rsidR="00DE7B63" w:rsidRPr="00DE7B63">
        <w:t xml:space="preserve"> </w:t>
      </w:r>
      <w:r w:rsidR="00DE7B63" w:rsidRPr="00757EF6">
        <w:t>and guardian</w:t>
      </w:r>
      <w:r>
        <w:t>.</w:t>
      </w:r>
    </w:p>
    <w:p w14:paraId="34A7F22D" w14:textId="77777777" w:rsidR="00EB6915" w:rsidRDefault="00EB6915">
      <w:pPr>
        <w:pStyle w:val="Amain"/>
      </w:pPr>
      <w:r>
        <w:tab/>
        <w:t>(2)</w:t>
      </w:r>
      <w:r>
        <w:rPr>
          <w:b/>
        </w:rPr>
        <w:tab/>
      </w:r>
      <w:r>
        <w:t>The Supreme Court may, at any time, on the application of the public trustee</w:t>
      </w:r>
      <w:r w:rsidR="00DE7B63" w:rsidRPr="00DE7B63">
        <w:t xml:space="preserve"> </w:t>
      </w:r>
      <w:r w:rsidR="00DE7B63">
        <w:t>and guardian</w:t>
      </w:r>
      <w:r>
        <w:t>, by order, direct a liquidator to submit to the court an account of any unclaimed or undistributed amounts in his or her hands.</w:t>
      </w:r>
    </w:p>
    <w:p w14:paraId="2A026B7C" w14:textId="77777777" w:rsidR="00EB6915" w:rsidRDefault="00EB6915">
      <w:pPr>
        <w:pStyle w:val="Amain"/>
      </w:pPr>
      <w:r>
        <w:tab/>
        <w:t>(3)</w:t>
      </w:r>
      <w:r>
        <w:rPr>
          <w:b/>
        </w:rPr>
        <w:tab/>
      </w:r>
      <w:r>
        <w:t>If the Supreme Court makes an order under subsection (2), it may, by its order, give directions about—</w:t>
      </w:r>
    </w:p>
    <w:p w14:paraId="39E2444C" w14:textId="77777777" w:rsidR="00EB6915" w:rsidRDefault="00EB6915">
      <w:pPr>
        <w:pStyle w:val="Apara"/>
        <w:rPr>
          <w:color w:val="000000"/>
        </w:rPr>
      </w:pPr>
      <w:r>
        <w:rPr>
          <w:color w:val="000000"/>
        </w:rPr>
        <w:tab/>
        <w:t>(a)</w:t>
      </w:r>
      <w:r>
        <w:rPr>
          <w:color w:val="000000"/>
        </w:rPr>
        <w:tab/>
        <w:t>the verification of the account; and</w:t>
      </w:r>
    </w:p>
    <w:p w14:paraId="3862DFB1" w14:textId="77777777" w:rsidR="00EB6915" w:rsidRDefault="00EB6915">
      <w:pPr>
        <w:pStyle w:val="Apara"/>
        <w:rPr>
          <w:color w:val="000000"/>
        </w:rPr>
      </w:pPr>
      <w:r>
        <w:rPr>
          <w:color w:val="000000"/>
        </w:rPr>
        <w:tab/>
        <w:t>(b)</w:t>
      </w:r>
      <w:r>
        <w:rPr>
          <w:color w:val="000000"/>
        </w:rPr>
        <w:tab/>
        <w:t>the auditing of the account; and</w:t>
      </w:r>
    </w:p>
    <w:p w14:paraId="442C5919" w14:textId="77777777" w:rsidR="00EB6915" w:rsidRDefault="00EB6915">
      <w:pPr>
        <w:pStyle w:val="Apara"/>
        <w:rPr>
          <w:color w:val="000000"/>
        </w:rPr>
      </w:pPr>
      <w:r>
        <w:rPr>
          <w:color w:val="000000"/>
        </w:rPr>
        <w:tab/>
        <w:t>(c)</w:t>
      </w:r>
      <w:r>
        <w:rPr>
          <w:color w:val="000000"/>
        </w:rPr>
        <w:tab/>
        <w:t xml:space="preserve">the payment by the liquidator to the </w:t>
      </w:r>
      <w:r w:rsidR="007C6AE6" w:rsidRPr="002C3B74">
        <w:t>public trustee</w:t>
      </w:r>
      <w:r w:rsidR="00DE7B63" w:rsidRPr="00DE7B63">
        <w:t xml:space="preserve"> </w:t>
      </w:r>
      <w:r w:rsidR="00DE7B63" w:rsidRPr="00757EF6">
        <w:t>and guardian</w:t>
      </w:r>
      <w:r w:rsidR="007C6AE6">
        <w:t xml:space="preserve"> </w:t>
      </w:r>
      <w:r>
        <w:rPr>
          <w:color w:val="000000"/>
        </w:rPr>
        <w:t xml:space="preserve">of unclaimed or undistributed </w:t>
      </w:r>
      <w:r>
        <w:t>amounts</w:t>
      </w:r>
      <w:r>
        <w:rPr>
          <w:color w:val="000000"/>
        </w:rPr>
        <w:t>.</w:t>
      </w:r>
    </w:p>
    <w:p w14:paraId="7462FF14" w14:textId="77777777" w:rsidR="00EB6915" w:rsidRDefault="00EB6915">
      <w:pPr>
        <w:pStyle w:val="Amain"/>
      </w:pPr>
      <w:r>
        <w:tab/>
        <w:t>(4)</w:t>
      </w:r>
      <w:r>
        <w:rPr>
          <w:b/>
        </w:rPr>
        <w:tab/>
      </w:r>
      <w:r>
        <w:t xml:space="preserve">A liquidator who makes a payment to the </w:t>
      </w:r>
      <w:r w:rsidR="007C6AE6" w:rsidRPr="002C3B74">
        <w:t>public trustee</w:t>
      </w:r>
      <w:r w:rsidR="00DE7B63" w:rsidRPr="00DE7B63">
        <w:t xml:space="preserve"> </w:t>
      </w:r>
      <w:r w:rsidR="00DE7B63" w:rsidRPr="00757EF6">
        <w:t>and guardian</w:t>
      </w:r>
      <w:r w:rsidR="007C6AE6">
        <w:t xml:space="preserve"> </w:t>
      </w:r>
      <w:r>
        <w:t>in accordance with subsection (1) or in accordance with an order under subsection (2) must give the public trustee</w:t>
      </w:r>
      <w:r w:rsidR="00DE7B63" w:rsidRPr="00DE7B63">
        <w:t xml:space="preserve"> </w:t>
      </w:r>
      <w:r w:rsidR="00DE7B63" w:rsidRPr="00757EF6">
        <w:t>and guardian</w:t>
      </w:r>
      <w:r>
        <w:t xml:space="preserve"> particulars of—</w:t>
      </w:r>
    </w:p>
    <w:p w14:paraId="14E08ACB" w14:textId="77777777" w:rsidR="00EB6915" w:rsidRDefault="00EB6915">
      <w:pPr>
        <w:pStyle w:val="Apara"/>
        <w:rPr>
          <w:color w:val="000000"/>
        </w:rPr>
      </w:pPr>
      <w:r>
        <w:rPr>
          <w:color w:val="000000"/>
        </w:rPr>
        <w:tab/>
        <w:t>(a)</w:t>
      </w:r>
      <w:r>
        <w:rPr>
          <w:color w:val="000000"/>
        </w:rPr>
        <w:tab/>
        <w:t>the amount paid; and</w:t>
      </w:r>
    </w:p>
    <w:p w14:paraId="05395036" w14:textId="77777777" w:rsidR="00EB6915" w:rsidRDefault="00EB6915">
      <w:pPr>
        <w:pStyle w:val="Apara"/>
        <w:rPr>
          <w:color w:val="000000"/>
        </w:rPr>
      </w:pPr>
      <w:r>
        <w:rPr>
          <w:color w:val="000000"/>
        </w:rPr>
        <w:tab/>
        <w:t>(b)</w:t>
      </w:r>
      <w:r>
        <w:rPr>
          <w:color w:val="000000"/>
        </w:rPr>
        <w:tab/>
        <w:t>the name of the company concerned; and</w:t>
      </w:r>
    </w:p>
    <w:p w14:paraId="02C6DF85" w14:textId="77777777" w:rsidR="00EB6915" w:rsidRDefault="00EB6915">
      <w:pPr>
        <w:pStyle w:val="Apara"/>
        <w:rPr>
          <w:color w:val="000000"/>
        </w:rPr>
      </w:pPr>
      <w:r>
        <w:rPr>
          <w:color w:val="000000"/>
        </w:rPr>
        <w:lastRenderedPageBreak/>
        <w:tab/>
        <w:t>(c)</w:t>
      </w:r>
      <w:r>
        <w:rPr>
          <w:color w:val="000000"/>
        </w:rPr>
        <w:tab/>
        <w:t xml:space="preserve">the name of the person who appears, from the records of the company, to be entitled to the </w:t>
      </w:r>
      <w:r>
        <w:t>amount</w:t>
      </w:r>
      <w:r>
        <w:rPr>
          <w:color w:val="000000"/>
        </w:rPr>
        <w:t xml:space="preserve"> to which the payment relates.</w:t>
      </w:r>
    </w:p>
    <w:p w14:paraId="227991C3" w14:textId="77777777" w:rsidR="00EB6915" w:rsidRDefault="00EB6915">
      <w:pPr>
        <w:pStyle w:val="Amain"/>
      </w:pPr>
      <w:r>
        <w:tab/>
        <w:t>(5)</w:t>
      </w:r>
      <w:r>
        <w:tab/>
        <w:t xml:space="preserve">If a liquidator pays an amount to the </w:t>
      </w:r>
      <w:r w:rsidR="007C6AE6" w:rsidRPr="002C3B74">
        <w:t>public trustee</w:t>
      </w:r>
      <w:r w:rsidR="00DE7B63" w:rsidRPr="00DE7B63">
        <w:t xml:space="preserve"> </w:t>
      </w:r>
      <w:r w:rsidR="00DE7B63" w:rsidRPr="00757EF6">
        <w:t>and guardian</w:t>
      </w:r>
      <w:r w:rsidR="007C6AE6">
        <w:t xml:space="preserve"> </w:t>
      </w:r>
      <w:r>
        <w:t>in accordance with subsection (1) or in accordance with an order made under subsection (2), the liquidator is discharged from liability to anyone in relation to the amount.</w:t>
      </w:r>
    </w:p>
    <w:p w14:paraId="2CD9B245" w14:textId="77777777" w:rsidR="00EB6915" w:rsidRDefault="00EB6915">
      <w:pPr>
        <w:pStyle w:val="PageBreak"/>
      </w:pPr>
      <w:r>
        <w:br w:type="page"/>
      </w:r>
    </w:p>
    <w:p w14:paraId="3698D609" w14:textId="77777777" w:rsidR="00EB6915" w:rsidRPr="00C928E1" w:rsidRDefault="00EB6915">
      <w:pPr>
        <w:pStyle w:val="AH2Part"/>
      </w:pPr>
      <w:bookmarkStart w:id="14" w:name="_Toc530402562"/>
      <w:r w:rsidRPr="00C928E1">
        <w:rPr>
          <w:rStyle w:val="CharPartNo"/>
        </w:rPr>
        <w:lastRenderedPageBreak/>
        <w:t>Part 3</w:t>
      </w:r>
      <w:r>
        <w:tab/>
      </w:r>
      <w:r w:rsidRPr="00C928E1">
        <w:rPr>
          <w:rStyle w:val="CharPartText"/>
        </w:rPr>
        <w:t>Unclaimed amounts payable by companies</w:t>
      </w:r>
      <w:bookmarkEnd w:id="14"/>
    </w:p>
    <w:p w14:paraId="2057F05D" w14:textId="77777777" w:rsidR="00EB6915" w:rsidRDefault="00EB6915">
      <w:pPr>
        <w:pStyle w:val="AH5Sec"/>
      </w:pPr>
      <w:bookmarkStart w:id="15" w:name="_Toc530402563"/>
      <w:r w:rsidRPr="00C928E1">
        <w:rPr>
          <w:rStyle w:val="CharSectNo"/>
        </w:rPr>
        <w:t>6</w:t>
      </w:r>
      <w:r>
        <w:tab/>
        <w:t>Application—pt 3</w:t>
      </w:r>
      <w:bookmarkEnd w:id="15"/>
    </w:p>
    <w:p w14:paraId="68ACD223" w14:textId="77777777" w:rsidR="00EB6915" w:rsidRDefault="00EB6915">
      <w:pPr>
        <w:pStyle w:val="Amain"/>
      </w:pPr>
      <w:r>
        <w:tab/>
        <w:t>(1)</w:t>
      </w:r>
      <w:r>
        <w:rPr>
          <w:b/>
        </w:rPr>
        <w:t xml:space="preserve"> </w:t>
      </w:r>
      <w:r>
        <w:rPr>
          <w:b/>
        </w:rPr>
        <w:tab/>
      </w:r>
      <w:r>
        <w:t>This part applies to an amount payable by a company—</w:t>
      </w:r>
    </w:p>
    <w:p w14:paraId="490664F4" w14:textId="77777777" w:rsidR="00EB6915" w:rsidRDefault="00EB6915">
      <w:pPr>
        <w:pStyle w:val="Apara"/>
        <w:rPr>
          <w:color w:val="000000"/>
        </w:rPr>
      </w:pPr>
      <w:r>
        <w:rPr>
          <w:color w:val="000000"/>
        </w:rPr>
        <w:tab/>
        <w:t>(a)</w:t>
      </w:r>
      <w:r>
        <w:rPr>
          <w:color w:val="000000"/>
        </w:rPr>
        <w:tab/>
        <w:t>to a person in his or her capacity as a member of the company; or</w:t>
      </w:r>
    </w:p>
    <w:p w14:paraId="155BAF1F" w14:textId="77777777" w:rsidR="00EB6915" w:rsidRDefault="00EB6915">
      <w:pPr>
        <w:pStyle w:val="Apara"/>
        <w:rPr>
          <w:color w:val="000000"/>
        </w:rPr>
      </w:pPr>
      <w:r>
        <w:rPr>
          <w:color w:val="000000"/>
        </w:rPr>
        <w:tab/>
        <w:t>(b)</w:t>
      </w:r>
      <w:r>
        <w:rPr>
          <w:color w:val="000000"/>
        </w:rPr>
        <w:tab/>
        <w:t>in relation to deposits with, or securities of, the company.</w:t>
      </w:r>
    </w:p>
    <w:p w14:paraId="795A00DD" w14:textId="77777777" w:rsidR="00EB6915" w:rsidRDefault="00EB6915">
      <w:pPr>
        <w:pStyle w:val="Amain"/>
      </w:pPr>
      <w:r>
        <w:tab/>
        <w:t>(2)</w:t>
      </w:r>
      <w:r>
        <w:tab/>
        <w:t xml:space="preserve">For this part, an amount to which this part applies is an </w:t>
      </w:r>
      <w:r w:rsidRPr="00737EAE">
        <w:rPr>
          <w:rStyle w:val="charBoldItals"/>
        </w:rPr>
        <w:t xml:space="preserve">unclaimed amount </w:t>
      </w:r>
      <w:r>
        <w:t>if—</w:t>
      </w:r>
    </w:p>
    <w:p w14:paraId="0CE01EDE" w14:textId="77777777" w:rsidR="00EB6915" w:rsidRDefault="00EB6915">
      <w:pPr>
        <w:pStyle w:val="Apara"/>
      </w:pPr>
      <w:r>
        <w:tab/>
        <w:t>(a)</w:t>
      </w:r>
      <w:r>
        <w:tab/>
        <w:t>at least 6 years have elapsed since the day the amount became payable; and</w:t>
      </w:r>
    </w:p>
    <w:p w14:paraId="0D0CD270" w14:textId="77777777" w:rsidR="00EB6915" w:rsidRDefault="00EB6915">
      <w:pPr>
        <w:pStyle w:val="Apara"/>
      </w:pPr>
      <w:r>
        <w:tab/>
        <w:t>(b)</w:t>
      </w:r>
      <w:r>
        <w:tab/>
        <w:t>during the 6-year period, the company did not receive a request from a person entitled to the amount that the amount be paid to the person or someone else.</w:t>
      </w:r>
    </w:p>
    <w:p w14:paraId="3FF1D779" w14:textId="77777777" w:rsidR="00EB6915" w:rsidRDefault="00EB6915">
      <w:pPr>
        <w:pStyle w:val="AH5Sec"/>
      </w:pPr>
      <w:bookmarkStart w:id="16" w:name="_Toc530402564"/>
      <w:r w:rsidRPr="00C928E1">
        <w:rPr>
          <w:rStyle w:val="CharSectNo"/>
        </w:rPr>
        <w:t>7</w:t>
      </w:r>
      <w:r>
        <w:tab/>
        <w:t>Register of unclaimed amounts to be kept</w:t>
      </w:r>
      <w:bookmarkEnd w:id="16"/>
    </w:p>
    <w:p w14:paraId="3BE40D0E" w14:textId="77777777" w:rsidR="00EB6915" w:rsidRDefault="00EB6915">
      <w:pPr>
        <w:pStyle w:val="Amain"/>
        <w:keepNext/>
      </w:pPr>
      <w:r>
        <w:tab/>
        <w:t>(1)</w:t>
      </w:r>
      <w:r>
        <w:tab/>
        <w:t>If, in a year, any amounts payable by a company have become unclaimed amounts, the company must, not later than 31 January in the next year, enter particulars of the amounts in an alphabetical register kept for the year by the company at its head or principal office in the ACT.</w:t>
      </w:r>
    </w:p>
    <w:p w14:paraId="36D5B298" w14:textId="77777777" w:rsidR="00EB6915" w:rsidRDefault="00EB6915">
      <w:pPr>
        <w:pStyle w:val="aNote"/>
      </w:pPr>
      <w:r w:rsidRPr="00737EAE">
        <w:rPr>
          <w:rStyle w:val="charItals"/>
        </w:rPr>
        <w:t>Note</w:t>
      </w:r>
      <w:r w:rsidRPr="00737EAE">
        <w:rPr>
          <w:rStyle w:val="charItals"/>
        </w:rPr>
        <w:tab/>
      </w:r>
      <w:r>
        <w:t>If a form is approved under s 35 for the register, the form must be used.</w:t>
      </w:r>
    </w:p>
    <w:p w14:paraId="3F314943" w14:textId="77777777" w:rsidR="00EB6915" w:rsidRDefault="00EB6915">
      <w:pPr>
        <w:pStyle w:val="Amain"/>
      </w:pPr>
      <w:r>
        <w:tab/>
        <w:t>(2)</w:t>
      </w:r>
      <w:r>
        <w:rPr>
          <w:b/>
        </w:rPr>
        <w:tab/>
      </w:r>
      <w:r>
        <w:t>The company must, on payment or tender of a fee of 20 cents, allow anyone to inspect, at that head or principal office during the hours when the company transacts its ordinary business, all registers kept by the company under this section.</w:t>
      </w:r>
    </w:p>
    <w:p w14:paraId="60D45339" w14:textId="77777777" w:rsidR="00EB6915" w:rsidRDefault="00EB6915">
      <w:pPr>
        <w:pStyle w:val="Amain"/>
        <w:keepLines/>
      </w:pPr>
      <w:r>
        <w:lastRenderedPageBreak/>
        <w:tab/>
        <w:t>(3)</w:t>
      </w:r>
      <w:r>
        <w:tab/>
        <w:t>If a company pays an amount entered in a register kept by the company under this section to the person entitled to the amount, the company may delete from the register the entry relating to the amount.</w:t>
      </w:r>
    </w:p>
    <w:p w14:paraId="4C89A146" w14:textId="77777777" w:rsidR="00EB6915" w:rsidRDefault="00EB6915">
      <w:pPr>
        <w:pStyle w:val="AH5Sec"/>
      </w:pPr>
      <w:bookmarkStart w:id="17" w:name="_Toc530402565"/>
      <w:r w:rsidRPr="00C928E1">
        <w:rPr>
          <w:rStyle w:val="CharSectNo"/>
        </w:rPr>
        <w:t>8</w:t>
      </w:r>
      <w:r>
        <w:tab/>
        <w:t>Notice of particulars of register to be given to public trustee</w:t>
      </w:r>
      <w:r w:rsidR="00DE7B63" w:rsidRPr="00DE7B63">
        <w:t xml:space="preserve"> </w:t>
      </w:r>
      <w:r w:rsidR="00DE7B63" w:rsidRPr="00757EF6">
        <w:t>and guardian</w:t>
      </w:r>
      <w:bookmarkEnd w:id="17"/>
    </w:p>
    <w:p w14:paraId="56FCE607" w14:textId="77777777" w:rsidR="00EB6915" w:rsidRDefault="00EB6915">
      <w:pPr>
        <w:pStyle w:val="Amain"/>
      </w:pPr>
      <w:r>
        <w:tab/>
        <w:t>(1)</w:t>
      </w:r>
      <w:r>
        <w:tab/>
        <w:t>This section applies if, under section 7 (1), particulars of unclaimed amounts have been entered in a register kept by a company for a year.</w:t>
      </w:r>
    </w:p>
    <w:p w14:paraId="3F116E17" w14:textId="77777777" w:rsidR="00EB6915" w:rsidRDefault="00EB6915">
      <w:pPr>
        <w:pStyle w:val="Amain"/>
      </w:pPr>
      <w:r>
        <w:tab/>
        <w:t>(2)</w:t>
      </w:r>
      <w:r>
        <w:tab/>
        <w:t>The company must prepare a written notice setting out the particulars entered in the register for the year.</w:t>
      </w:r>
    </w:p>
    <w:p w14:paraId="1AB93024" w14:textId="77777777" w:rsidR="00EB6915" w:rsidRDefault="00EB6915">
      <w:pPr>
        <w:pStyle w:val="Amain"/>
      </w:pPr>
      <w:r>
        <w:tab/>
        <w:t>(3)</w:t>
      </w:r>
      <w:r>
        <w:tab/>
        <w:t>Not later than 31 March in the next year, the company must—</w:t>
      </w:r>
    </w:p>
    <w:p w14:paraId="4D788901" w14:textId="77777777" w:rsidR="00EB6915" w:rsidRDefault="00EB6915">
      <w:pPr>
        <w:pStyle w:val="Apara"/>
      </w:pPr>
      <w:r>
        <w:tab/>
        <w:t>(a)</w:t>
      </w:r>
      <w:r>
        <w:tab/>
        <w:t>give the notice, verified by a stat</w:t>
      </w:r>
      <w:r w:rsidR="000032E9">
        <w:t>ement</w:t>
      </w:r>
      <w:r>
        <w:t xml:space="preserve"> made by an officer of the company, to the public trustee</w:t>
      </w:r>
      <w:r w:rsidR="00DE7B63" w:rsidRPr="00DE7B63">
        <w:t xml:space="preserve"> </w:t>
      </w:r>
      <w:r w:rsidR="00DE7B63" w:rsidRPr="00757EF6">
        <w:t>and guardian</w:t>
      </w:r>
      <w:r>
        <w:t>; and</w:t>
      </w:r>
    </w:p>
    <w:p w14:paraId="242CC07C" w14:textId="77777777" w:rsidR="00967D36" w:rsidRPr="0092630A" w:rsidRDefault="00967D36" w:rsidP="00967D36">
      <w:pPr>
        <w:pStyle w:val="Apara"/>
        <w:rPr>
          <w:lang w:eastAsia="en-AU"/>
        </w:rPr>
      </w:pPr>
      <w:r w:rsidRPr="0092630A">
        <w:rPr>
          <w:lang w:eastAsia="en-AU"/>
        </w:rPr>
        <w:tab/>
        <w:t>(b)</w:t>
      </w:r>
      <w:r w:rsidRPr="0092630A">
        <w:rPr>
          <w:lang w:eastAsia="en-AU"/>
        </w:rPr>
        <w:tab/>
        <w:t>give public notice—</w:t>
      </w:r>
    </w:p>
    <w:p w14:paraId="63E115B5" w14:textId="77777777" w:rsidR="00967D36" w:rsidRPr="0092630A" w:rsidRDefault="00967D36" w:rsidP="00967D36">
      <w:pPr>
        <w:pStyle w:val="Asubpara"/>
        <w:rPr>
          <w:lang w:eastAsia="en-AU"/>
        </w:rPr>
      </w:pPr>
      <w:r w:rsidRPr="0092630A">
        <w:rPr>
          <w:lang w:eastAsia="en-AU"/>
        </w:rPr>
        <w:tab/>
        <w:t>(</w:t>
      </w:r>
      <w:proofErr w:type="spellStart"/>
      <w:r w:rsidRPr="0092630A">
        <w:rPr>
          <w:lang w:eastAsia="en-AU"/>
        </w:rPr>
        <w:t>i</w:t>
      </w:r>
      <w:proofErr w:type="spellEnd"/>
      <w:r w:rsidRPr="0092630A">
        <w:rPr>
          <w:lang w:eastAsia="en-AU"/>
        </w:rPr>
        <w:t>)</w:t>
      </w:r>
      <w:r w:rsidRPr="0092630A">
        <w:rPr>
          <w:lang w:eastAsia="en-AU"/>
        </w:rPr>
        <w:tab/>
        <w:t xml:space="preserve">stating that it holds unclaimed amounts for the previous </w:t>
      </w:r>
      <w:r w:rsidRPr="0092630A">
        <w:rPr>
          <w:szCs w:val="24"/>
          <w:lang w:eastAsia="en-AU"/>
        </w:rPr>
        <w:t>year; and</w:t>
      </w:r>
    </w:p>
    <w:p w14:paraId="4D0AB797" w14:textId="77777777" w:rsidR="00967D36" w:rsidRPr="0092630A" w:rsidRDefault="00967D36" w:rsidP="00967D36">
      <w:pPr>
        <w:pStyle w:val="Asubpara"/>
        <w:rPr>
          <w:lang w:eastAsia="en-AU"/>
        </w:rPr>
      </w:pPr>
      <w:r w:rsidRPr="0092630A">
        <w:rPr>
          <w:lang w:eastAsia="en-AU"/>
        </w:rPr>
        <w:tab/>
        <w:t>(ii)</w:t>
      </w:r>
      <w:r w:rsidRPr="0092630A">
        <w:rPr>
          <w:lang w:eastAsia="en-AU"/>
        </w:rPr>
        <w:tab/>
        <w:t>explaining how people can find out details of the amounts and claim them.</w:t>
      </w:r>
    </w:p>
    <w:p w14:paraId="2F31F8D8" w14:textId="18DD7A9A" w:rsidR="00967D36" w:rsidRPr="0092630A" w:rsidRDefault="00967D36" w:rsidP="00967D36">
      <w:pPr>
        <w:pStyle w:val="aNote"/>
        <w:keepNext/>
        <w:rPr>
          <w:lang w:eastAsia="en-AU"/>
        </w:rPr>
      </w:pPr>
      <w:r w:rsidRPr="0092630A">
        <w:rPr>
          <w:rStyle w:val="charItals"/>
        </w:rPr>
        <w:t>Note 1</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0"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2B2439E8" w14:textId="77777777" w:rsidR="00967D36" w:rsidRDefault="00967D36" w:rsidP="00967D36">
      <w:pPr>
        <w:pStyle w:val="aNote"/>
        <w:rPr>
          <w:lang w:eastAsia="en-AU"/>
        </w:rPr>
      </w:pPr>
      <w:r w:rsidRPr="0092630A">
        <w:rPr>
          <w:rStyle w:val="charItals"/>
        </w:rPr>
        <w:t>Note 2</w:t>
      </w:r>
      <w:r w:rsidRPr="0092630A">
        <w:rPr>
          <w:rStyle w:val="charItals"/>
        </w:rPr>
        <w:tab/>
      </w:r>
      <w:r w:rsidRPr="0092630A">
        <w:rPr>
          <w:lang w:eastAsia="en-AU"/>
        </w:rPr>
        <w:t>If a form is approved under s 35 for a provision of this subsection, the form must be used.</w:t>
      </w:r>
    </w:p>
    <w:p w14:paraId="27CE3F0B" w14:textId="56D667CF" w:rsidR="000032E9" w:rsidRPr="00326F84" w:rsidRDefault="000032E9" w:rsidP="000032E9">
      <w:pPr>
        <w:pStyle w:val="aNote"/>
      </w:pPr>
      <w:r w:rsidRPr="00326F84">
        <w:rPr>
          <w:rStyle w:val="charItals"/>
        </w:rPr>
        <w:t>Note 3</w:t>
      </w:r>
      <w:r w:rsidRPr="00326F84">
        <w:tab/>
        <w:t xml:space="preserve">It is an offence to make a false or misleading statement, give false or misleading information or produce a false or misleading document (see </w:t>
      </w:r>
      <w:hyperlink r:id="rId31" w:tooltip="A2002-51" w:history="1">
        <w:r w:rsidRPr="00326F84">
          <w:rPr>
            <w:rStyle w:val="charCitHyperlinkAbbrev"/>
          </w:rPr>
          <w:t>Criminal Code</w:t>
        </w:r>
      </w:hyperlink>
      <w:r w:rsidRPr="00326F84">
        <w:t>, pt 3.4).</w:t>
      </w:r>
    </w:p>
    <w:p w14:paraId="2E554098" w14:textId="77777777" w:rsidR="00EB6915" w:rsidRDefault="00EB6915">
      <w:pPr>
        <w:pStyle w:val="AH5Sec"/>
      </w:pPr>
      <w:bookmarkStart w:id="18" w:name="_Toc530402566"/>
      <w:r w:rsidRPr="00C928E1">
        <w:rPr>
          <w:rStyle w:val="CharSectNo"/>
        </w:rPr>
        <w:lastRenderedPageBreak/>
        <w:t>9</w:t>
      </w:r>
      <w:r>
        <w:tab/>
        <w:t>Failure to compile and publish register</w:t>
      </w:r>
      <w:bookmarkEnd w:id="18"/>
    </w:p>
    <w:p w14:paraId="179BD885" w14:textId="77777777" w:rsidR="00EB6915" w:rsidRDefault="00EB6915">
      <w:pPr>
        <w:pStyle w:val="Amain"/>
        <w:keepNext/>
      </w:pPr>
      <w:r>
        <w:tab/>
        <w:t>(1)</w:t>
      </w:r>
      <w:r>
        <w:rPr>
          <w:b/>
        </w:rPr>
        <w:tab/>
      </w:r>
      <w:r>
        <w:t>A company must not fail to comply with any of the provisions of section 7 or section 8.</w:t>
      </w:r>
    </w:p>
    <w:p w14:paraId="50CE1CDD" w14:textId="77777777" w:rsidR="00EB6915" w:rsidRDefault="00EB6915" w:rsidP="00FE4902">
      <w:pPr>
        <w:pStyle w:val="Penalty"/>
        <w:keepNext/>
      </w:pPr>
      <w:r>
        <w:t>Maximum penalty:  100 penalty units.</w:t>
      </w:r>
    </w:p>
    <w:p w14:paraId="0E362D1E" w14:textId="77777777" w:rsidR="00EB6915" w:rsidRDefault="00EB6915" w:rsidP="0000295C">
      <w:pPr>
        <w:pStyle w:val="Amain"/>
        <w:keepLines/>
      </w:pPr>
      <w:r>
        <w:tab/>
        <w:t>(2)</w:t>
      </w:r>
      <w:r>
        <w:rPr>
          <w:b/>
        </w:rPr>
        <w:tab/>
      </w:r>
      <w:r>
        <w:t>It is a defence to a prosecution for an offence arising out of a failure to comply with section 7 (1) that, in relation to the amount in question, the defendant complied with a corresponding law that applied in relation to the amount.</w:t>
      </w:r>
    </w:p>
    <w:p w14:paraId="4F6DA1C7" w14:textId="77777777" w:rsidR="00EB6915" w:rsidRDefault="00EB6915">
      <w:pPr>
        <w:pStyle w:val="Amain"/>
      </w:pPr>
      <w:r>
        <w:tab/>
        <w:t>(3)</w:t>
      </w:r>
      <w:r>
        <w:rPr>
          <w:b/>
        </w:rPr>
        <w:tab/>
      </w:r>
      <w:r>
        <w:t>It is a defence to a prosecution for an offence arising out of a failure to comply with section 8 that, in relation to the register in question, the defendant complied with a corresponding law that applied in relation to the register.</w:t>
      </w:r>
    </w:p>
    <w:p w14:paraId="3BE42CE1" w14:textId="77777777" w:rsidR="00EB6915" w:rsidRDefault="00EB6915">
      <w:pPr>
        <w:pStyle w:val="AH5Sec"/>
      </w:pPr>
      <w:bookmarkStart w:id="19" w:name="_Toc530402567"/>
      <w:r w:rsidRPr="00C928E1">
        <w:rPr>
          <w:rStyle w:val="CharSectNo"/>
        </w:rPr>
        <w:t>10</w:t>
      </w:r>
      <w:r>
        <w:tab/>
        <w:t xml:space="preserve">Payment of unclaimed amounts to </w:t>
      </w:r>
      <w:r w:rsidR="00FB4D2C" w:rsidRPr="002C3B74">
        <w:t>public trustee</w:t>
      </w:r>
      <w:r w:rsidR="00DE7B63" w:rsidRPr="00DE7B63">
        <w:t xml:space="preserve"> </w:t>
      </w:r>
      <w:r w:rsidR="00DE7B63" w:rsidRPr="00757EF6">
        <w:t>and guardian</w:t>
      </w:r>
      <w:bookmarkEnd w:id="19"/>
    </w:p>
    <w:p w14:paraId="3B9A888F" w14:textId="77777777" w:rsidR="00EB6915" w:rsidRDefault="00EB6915">
      <w:pPr>
        <w:pStyle w:val="Amain"/>
      </w:pPr>
      <w:r>
        <w:tab/>
        <w:t>(1)</w:t>
      </w:r>
      <w:r>
        <w:tab/>
        <w:t>This section applies if—</w:t>
      </w:r>
    </w:p>
    <w:p w14:paraId="3275A11A" w14:textId="77777777" w:rsidR="00EB6915" w:rsidRDefault="00EB6915">
      <w:pPr>
        <w:pStyle w:val="Apara"/>
      </w:pPr>
      <w:r>
        <w:tab/>
        <w:t>(a)</w:t>
      </w:r>
      <w:r>
        <w:tab/>
        <w:t>particulars of an unclaimed amount have been entered in a register kept by a company under section 7 (Register of unclaimed amounts to be kept); and</w:t>
      </w:r>
    </w:p>
    <w:p w14:paraId="65B24367" w14:textId="77777777" w:rsidR="00EB6915" w:rsidRDefault="00EB6915">
      <w:pPr>
        <w:pStyle w:val="Apara"/>
      </w:pPr>
      <w:r>
        <w:tab/>
        <w:t>(b)</w:t>
      </w:r>
      <w:r>
        <w:tab/>
        <w:t>the amount has not been paid by the company to the person entitled to it within 1 year after the day the company gave the notice to the public trustee</w:t>
      </w:r>
      <w:r w:rsidR="00DE7B63" w:rsidRPr="00DE7B63">
        <w:t xml:space="preserve"> </w:t>
      </w:r>
      <w:r w:rsidR="00DE7B63" w:rsidRPr="00757EF6">
        <w:t>and guardian</w:t>
      </w:r>
      <w:r>
        <w:t xml:space="preserve"> under section 8 (3) (a) that included particulars of the amount.</w:t>
      </w:r>
    </w:p>
    <w:p w14:paraId="02D0A1E9" w14:textId="77777777" w:rsidR="00EB6915" w:rsidRDefault="00EB6915">
      <w:pPr>
        <w:pStyle w:val="Amain"/>
      </w:pPr>
      <w:r>
        <w:tab/>
        <w:t>(2)</w:t>
      </w:r>
      <w:r>
        <w:tab/>
        <w:t xml:space="preserve">The company must pay the amount to the </w:t>
      </w:r>
      <w:r w:rsidR="00FB4D2C" w:rsidRPr="002C3B74">
        <w:t>public trustee</w:t>
      </w:r>
      <w:r w:rsidR="00DE7B63" w:rsidRPr="00DE7B63">
        <w:t xml:space="preserve"> </w:t>
      </w:r>
      <w:r w:rsidR="00DE7B63" w:rsidRPr="00757EF6">
        <w:t>and guardian</w:t>
      </w:r>
      <w:r w:rsidR="00FB4D2C">
        <w:t xml:space="preserve"> </w:t>
      </w:r>
      <w:r>
        <w:t>not later than 1 month after the end of the 1-year period.</w:t>
      </w:r>
    </w:p>
    <w:p w14:paraId="18E012CE" w14:textId="77777777" w:rsidR="00EB6915" w:rsidRDefault="00EB6915">
      <w:pPr>
        <w:pStyle w:val="Amain"/>
      </w:pPr>
      <w:r>
        <w:tab/>
        <w:t>(3)</w:t>
      </w:r>
      <w:r>
        <w:tab/>
        <w:t xml:space="preserve">On payment of the amount to the </w:t>
      </w:r>
      <w:r w:rsidR="00FB4D2C" w:rsidRPr="002C3B74">
        <w:t>public trustee</w:t>
      </w:r>
      <w:r w:rsidR="00DE7B63" w:rsidRPr="00DE7B63">
        <w:t xml:space="preserve"> </w:t>
      </w:r>
      <w:r w:rsidR="00DE7B63" w:rsidRPr="00757EF6">
        <w:t>and guardian</w:t>
      </w:r>
      <w:r>
        <w:t>, the company is relieved from all further liability for the amount.</w:t>
      </w:r>
    </w:p>
    <w:p w14:paraId="673E344A" w14:textId="77777777" w:rsidR="00EB6915" w:rsidRDefault="00EB6915">
      <w:pPr>
        <w:pStyle w:val="AH5Sec"/>
      </w:pPr>
      <w:bookmarkStart w:id="20" w:name="_Toc530402568"/>
      <w:r w:rsidRPr="00C928E1">
        <w:rPr>
          <w:rStyle w:val="CharSectNo"/>
        </w:rPr>
        <w:lastRenderedPageBreak/>
        <w:t>11</w:t>
      </w:r>
      <w:r>
        <w:tab/>
        <w:t>Failure to pay unclaimed amounts</w:t>
      </w:r>
      <w:bookmarkEnd w:id="20"/>
    </w:p>
    <w:p w14:paraId="5868E85A" w14:textId="77777777" w:rsidR="00EB6915" w:rsidRDefault="00EB6915">
      <w:pPr>
        <w:pStyle w:val="Amain"/>
        <w:keepNext/>
      </w:pPr>
      <w:r>
        <w:tab/>
        <w:t>(1)</w:t>
      </w:r>
      <w:r>
        <w:rPr>
          <w:b/>
        </w:rPr>
        <w:t xml:space="preserve"> </w:t>
      </w:r>
      <w:r>
        <w:rPr>
          <w:b/>
        </w:rPr>
        <w:tab/>
      </w:r>
      <w:r>
        <w:t xml:space="preserve">A company must not fail to pay any amount to the </w:t>
      </w:r>
      <w:r w:rsidR="00FB4D2C" w:rsidRPr="002C3B74">
        <w:t>public trustee</w:t>
      </w:r>
      <w:r w:rsidR="00DE7B63" w:rsidRPr="00DE7B63">
        <w:t xml:space="preserve"> </w:t>
      </w:r>
      <w:r w:rsidR="00DE7B63" w:rsidRPr="00757EF6">
        <w:t>and guardian</w:t>
      </w:r>
      <w:r w:rsidR="00FB4D2C">
        <w:t xml:space="preserve"> </w:t>
      </w:r>
      <w:r>
        <w:t>as required by this part.</w:t>
      </w:r>
    </w:p>
    <w:p w14:paraId="4BA6ACFF" w14:textId="77777777" w:rsidR="00EB6915" w:rsidRDefault="00EB6915">
      <w:pPr>
        <w:pStyle w:val="Penalty"/>
      </w:pPr>
      <w:r>
        <w:t>Maximum penalty:  100 penalty units.</w:t>
      </w:r>
    </w:p>
    <w:p w14:paraId="5447867B" w14:textId="77777777" w:rsidR="00EB6915" w:rsidRDefault="00EB6915" w:rsidP="00DE7B63">
      <w:pPr>
        <w:pStyle w:val="Amain"/>
        <w:keepLines/>
      </w:pPr>
      <w:r>
        <w:tab/>
        <w:t xml:space="preserve">(2) </w:t>
      </w:r>
      <w:r>
        <w:tab/>
        <w:t>It is a defence to a prosecution for an offence against subsection (1) that, in relation to the amount in question, the defendant complied with the requirements of a corresponding law that applied in relation to the amount.</w:t>
      </w:r>
    </w:p>
    <w:p w14:paraId="56FF0056" w14:textId="77777777" w:rsidR="00EB6915" w:rsidRDefault="00EB6915">
      <w:pPr>
        <w:pStyle w:val="AH5Sec"/>
      </w:pPr>
      <w:bookmarkStart w:id="21" w:name="_Toc530402569"/>
      <w:r w:rsidRPr="00C928E1">
        <w:rPr>
          <w:rStyle w:val="CharSectNo"/>
        </w:rPr>
        <w:t>15</w:t>
      </w:r>
      <w:r>
        <w:tab/>
        <w:t>Pt 3 does not apply to certain unclaimed amounts</w:t>
      </w:r>
      <w:bookmarkEnd w:id="21"/>
    </w:p>
    <w:p w14:paraId="0FBCD36A" w14:textId="77777777" w:rsidR="00EB6915" w:rsidRDefault="00EB6915">
      <w:pPr>
        <w:pStyle w:val="Amainreturn"/>
      </w:pPr>
      <w:r>
        <w:t>This part does not apply to an amount that is required by a law in force in the ACT to be dealt with in a way different from the way provided by this part.</w:t>
      </w:r>
    </w:p>
    <w:p w14:paraId="5A0739C3" w14:textId="77777777" w:rsidR="00EB6915" w:rsidRDefault="00EB6915">
      <w:pPr>
        <w:pStyle w:val="PageBreak"/>
      </w:pPr>
      <w:r>
        <w:br w:type="page"/>
      </w:r>
    </w:p>
    <w:p w14:paraId="623FC6C7" w14:textId="77777777" w:rsidR="00FB4D2C" w:rsidRPr="00C928E1" w:rsidRDefault="00FB4D2C" w:rsidP="00FB4D2C">
      <w:pPr>
        <w:pStyle w:val="AH2Part"/>
      </w:pPr>
      <w:bookmarkStart w:id="22" w:name="_Toc530402570"/>
      <w:r w:rsidRPr="00C928E1">
        <w:rPr>
          <w:rStyle w:val="CharPartNo"/>
        </w:rPr>
        <w:lastRenderedPageBreak/>
        <w:t>Part 5</w:t>
      </w:r>
      <w:r w:rsidRPr="002C3B74">
        <w:tab/>
      </w:r>
      <w:r w:rsidRPr="00C928E1">
        <w:rPr>
          <w:rStyle w:val="CharPartText"/>
        </w:rPr>
        <w:t>Payment of unclaimed amounts to claimants</w:t>
      </w:r>
      <w:bookmarkEnd w:id="22"/>
    </w:p>
    <w:p w14:paraId="43B9B16F" w14:textId="77777777" w:rsidR="00FB4D2C" w:rsidRPr="002C3B74" w:rsidRDefault="00FB4D2C" w:rsidP="00FB4D2C">
      <w:pPr>
        <w:pStyle w:val="AH5Sec"/>
      </w:pPr>
      <w:bookmarkStart w:id="23" w:name="_Toc530402571"/>
      <w:r w:rsidRPr="00C928E1">
        <w:rPr>
          <w:rStyle w:val="CharSectNo"/>
        </w:rPr>
        <w:t>26</w:t>
      </w:r>
      <w:r w:rsidRPr="002C3B74">
        <w:tab/>
        <w:t xml:space="preserve">Meaning of </w:t>
      </w:r>
      <w:r w:rsidRPr="002E3E25">
        <w:rPr>
          <w:rStyle w:val="charItals"/>
        </w:rPr>
        <w:t>unclaimed money</w:t>
      </w:r>
      <w:r w:rsidRPr="002C3B74">
        <w:t>—pt 5</w:t>
      </w:r>
      <w:bookmarkEnd w:id="23"/>
    </w:p>
    <w:p w14:paraId="45D8D3CE" w14:textId="77777777" w:rsidR="00FB4D2C" w:rsidRPr="002C3B74" w:rsidRDefault="00FB4D2C" w:rsidP="00FB4D2C">
      <w:pPr>
        <w:pStyle w:val="Amainreturn"/>
        <w:keepNext/>
      </w:pPr>
      <w:r w:rsidRPr="002C3B74">
        <w:t>In this part:</w:t>
      </w:r>
    </w:p>
    <w:p w14:paraId="2A424F91" w14:textId="77777777" w:rsidR="00FB4D2C" w:rsidRPr="002C3B74" w:rsidRDefault="00FB4D2C" w:rsidP="00FB4D2C">
      <w:pPr>
        <w:pStyle w:val="aDef"/>
        <w:keepNext/>
      </w:pPr>
      <w:r w:rsidRPr="002E3E25">
        <w:rPr>
          <w:rStyle w:val="charBoldItals"/>
        </w:rPr>
        <w:t>unclaimed money</w:t>
      </w:r>
      <w:r w:rsidRPr="002C3B74">
        <w:t xml:space="preserve"> means money paid to the public trustee</w:t>
      </w:r>
      <w:r w:rsidR="00DE7B63" w:rsidRPr="00DE7B63">
        <w:t xml:space="preserve"> </w:t>
      </w:r>
      <w:r w:rsidR="00DE7B63" w:rsidRPr="00757EF6">
        <w:t>and guardian</w:t>
      </w:r>
      <w:r w:rsidRPr="002C3B74">
        <w:t xml:space="preserve"> under any of the following provisions:</w:t>
      </w:r>
    </w:p>
    <w:p w14:paraId="4CF33D53" w14:textId="77777777" w:rsidR="00FB4D2C" w:rsidRPr="002C3B74" w:rsidRDefault="00FB4D2C" w:rsidP="00FB4D2C">
      <w:pPr>
        <w:pStyle w:val="aDefpara"/>
      </w:pPr>
      <w:r w:rsidRPr="002C3B74">
        <w:tab/>
        <w:t>(a)</w:t>
      </w:r>
      <w:r w:rsidRPr="002C3B74">
        <w:tab/>
        <w:t>section 4 (Unclaimed assets in hands of liquidator);</w:t>
      </w:r>
    </w:p>
    <w:p w14:paraId="2A847637" w14:textId="77777777" w:rsidR="00FB4D2C" w:rsidRPr="002C3B74" w:rsidRDefault="00FB4D2C" w:rsidP="00FB4D2C">
      <w:pPr>
        <w:pStyle w:val="aDefpara"/>
      </w:pPr>
      <w:r w:rsidRPr="002C3B74">
        <w:tab/>
        <w:t>(b)</w:t>
      </w:r>
      <w:r w:rsidRPr="002C3B74">
        <w:tab/>
        <w:t>section 10 (Payment of unclaimed amounts to public trustee</w:t>
      </w:r>
      <w:r w:rsidR="00DE7B63" w:rsidRPr="00DE7B63">
        <w:t xml:space="preserve"> </w:t>
      </w:r>
      <w:r w:rsidR="00DE7B63" w:rsidRPr="00757EF6">
        <w:t>and guardian</w:t>
      </w:r>
      <w:r w:rsidRPr="002C3B74">
        <w:t>);</w:t>
      </w:r>
    </w:p>
    <w:p w14:paraId="36B7E663" w14:textId="501540CF" w:rsidR="00FB4D2C" w:rsidRDefault="00FB4D2C" w:rsidP="00FB4D2C">
      <w:pPr>
        <w:pStyle w:val="aDefpara"/>
      </w:pPr>
      <w:r w:rsidRPr="002C3B74">
        <w:tab/>
        <w:t>(c)</w:t>
      </w:r>
      <w:r w:rsidRPr="002C3B74">
        <w:tab/>
        <w:t xml:space="preserve">the </w:t>
      </w:r>
      <w:hyperlink r:id="rId32" w:tooltip="A2003-20" w:history="1">
        <w:r w:rsidRPr="002E3E25">
          <w:rPr>
            <w:rStyle w:val="charCitHyperlinkItal"/>
          </w:rPr>
          <w:t>Agents Act 2003</w:t>
        </w:r>
      </w:hyperlink>
      <w:r w:rsidRPr="002C3B74">
        <w:t>, section 124 (Payment of unclaimed money to public trustee</w:t>
      </w:r>
      <w:r w:rsidR="00DE7B63" w:rsidRPr="00DE7B63">
        <w:t xml:space="preserve"> </w:t>
      </w:r>
      <w:r w:rsidR="00DE7B63" w:rsidRPr="00757EF6">
        <w:t>and guardian</w:t>
      </w:r>
      <w:r w:rsidRPr="002C3B74">
        <w:t>);</w:t>
      </w:r>
    </w:p>
    <w:p w14:paraId="480E259A" w14:textId="77777777" w:rsidR="001C73F9" w:rsidRPr="00A02708" w:rsidRDefault="00AB2E3D" w:rsidP="001C73F9">
      <w:pPr>
        <w:pStyle w:val="aDefpara"/>
      </w:pPr>
      <w:r>
        <w:tab/>
        <w:t>(d</w:t>
      </w:r>
      <w:r w:rsidR="001C73F9" w:rsidRPr="00A02708">
        <w:t>)</w:t>
      </w:r>
      <w:r w:rsidR="001C73F9" w:rsidRPr="00A02708">
        <w:tab/>
        <w:t xml:space="preserve">the </w:t>
      </w:r>
      <w:r w:rsidR="001C73F9" w:rsidRPr="00A02708">
        <w:rPr>
          <w:rStyle w:val="charItals"/>
        </w:rPr>
        <w:t>Co</w:t>
      </w:r>
      <w:r w:rsidR="001C73F9" w:rsidRPr="00A02708">
        <w:rPr>
          <w:rStyle w:val="charItals"/>
        </w:rPr>
        <w:noBreakHyphen/>
        <w:t>operatives National Law (ACT)</w:t>
      </w:r>
      <w:r w:rsidR="001C73F9" w:rsidRPr="00A02708">
        <w:t>, section 436 (3) (b) (ii) (</w:t>
      </w:r>
      <w:r w:rsidR="001C73F9" w:rsidRPr="00A02708">
        <w:rPr>
          <w:bCs/>
          <w:color w:val="000000"/>
          <w:szCs w:val="24"/>
          <w:lang w:eastAsia="en-AU"/>
        </w:rPr>
        <w:t>Disposal of consideration for shares compulsorily acquired</w:t>
      </w:r>
      <w:r w:rsidR="001C73F9" w:rsidRPr="00A02708">
        <w:t>);</w:t>
      </w:r>
    </w:p>
    <w:p w14:paraId="61C56347" w14:textId="51A52AA9" w:rsidR="001C73F9" w:rsidRPr="00A02708" w:rsidRDefault="001C73F9" w:rsidP="001C73F9">
      <w:pPr>
        <w:pStyle w:val="aNotepar"/>
      </w:pPr>
      <w:r w:rsidRPr="00A02708">
        <w:rPr>
          <w:rStyle w:val="charItals"/>
        </w:rPr>
        <w:t>Note</w:t>
      </w:r>
      <w:r w:rsidRPr="00A02708">
        <w:rPr>
          <w:rStyle w:val="charItals"/>
        </w:rPr>
        <w:tab/>
      </w:r>
      <w:r w:rsidRPr="00A02708">
        <w:t xml:space="preserve">The </w:t>
      </w:r>
      <w:r w:rsidRPr="00A02708">
        <w:rPr>
          <w:rStyle w:val="charItals"/>
        </w:rPr>
        <w:t>Co</w:t>
      </w:r>
      <w:r w:rsidRPr="00A02708">
        <w:rPr>
          <w:rStyle w:val="charItals"/>
        </w:rPr>
        <w:noBreakHyphen/>
        <w:t>operatives National Law (ACT)</w:t>
      </w:r>
      <w:r w:rsidRPr="00A02708">
        <w:t xml:space="preserve">, s 436 (3) (b) (ii) is affected by the </w:t>
      </w:r>
      <w:hyperlink r:id="rId33" w:tooltip="A2017-8" w:history="1">
        <w:r w:rsidR="006E4D71" w:rsidRPr="006E4D71">
          <w:rPr>
            <w:rStyle w:val="charCitHyperlinkItal"/>
          </w:rPr>
          <w:t>Co</w:t>
        </w:r>
        <w:r w:rsidR="006E4D71" w:rsidRPr="006E4D71">
          <w:rPr>
            <w:rStyle w:val="charCitHyperlinkItal"/>
          </w:rPr>
          <w:noBreakHyphen/>
          <w:t>operatives National Law (ACT) Act 2017</w:t>
        </w:r>
      </w:hyperlink>
      <w:r w:rsidRPr="00A02708">
        <w:t>, s 14.</w:t>
      </w:r>
    </w:p>
    <w:p w14:paraId="6C7E8EEE" w14:textId="059C8817" w:rsidR="00FB4D2C" w:rsidRPr="002C3B74" w:rsidRDefault="00AB2E3D" w:rsidP="00FB4D2C">
      <w:pPr>
        <w:pStyle w:val="aDefpara"/>
      </w:pPr>
      <w:r>
        <w:tab/>
        <w:t>(e</w:t>
      </w:r>
      <w:r w:rsidR="00FB4D2C" w:rsidRPr="002C3B74">
        <w:t>)</w:t>
      </w:r>
      <w:r w:rsidR="00FB4D2C" w:rsidRPr="002C3B74">
        <w:tab/>
        <w:t xml:space="preserve">the </w:t>
      </w:r>
      <w:hyperlink r:id="rId34" w:tooltip="A2006-25" w:history="1">
        <w:r w:rsidR="00FB4D2C" w:rsidRPr="002E3E25">
          <w:rPr>
            <w:rStyle w:val="charCitHyperlinkItal"/>
          </w:rPr>
          <w:t>Legal Profession Act 2006</w:t>
        </w:r>
      </w:hyperlink>
      <w:r w:rsidR="00FB4D2C" w:rsidRPr="002C3B74">
        <w:t>, section 259 (Unclaimed trust money).</w:t>
      </w:r>
    </w:p>
    <w:p w14:paraId="4E3E2F21" w14:textId="77777777" w:rsidR="00FB4D2C" w:rsidRPr="002C3B74" w:rsidRDefault="00FB4D2C" w:rsidP="00FB4D2C">
      <w:pPr>
        <w:pStyle w:val="AH5Sec"/>
      </w:pPr>
      <w:bookmarkStart w:id="24" w:name="_Toc530402572"/>
      <w:r w:rsidRPr="00C928E1">
        <w:rPr>
          <w:rStyle w:val="CharSectNo"/>
        </w:rPr>
        <w:t>27</w:t>
      </w:r>
      <w:r w:rsidRPr="002C3B74">
        <w:tab/>
        <w:t>Who may apply for unclaimed money</w:t>
      </w:r>
      <w:bookmarkEnd w:id="24"/>
    </w:p>
    <w:p w14:paraId="42A2E9C4" w14:textId="77777777" w:rsidR="00FB4D2C" w:rsidRPr="002C3B74" w:rsidRDefault="00FB4D2C" w:rsidP="00FB4D2C">
      <w:pPr>
        <w:pStyle w:val="Amain"/>
      </w:pPr>
      <w:r w:rsidRPr="002C3B74">
        <w:tab/>
        <w:t>(1)</w:t>
      </w:r>
      <w:r w:rsidRPr="002C3B74">
        <w:tab/>
        <w:t>A person who claims to be entitled to an amount of unclaimed money may apply to the public trustee</w:t>
      </w:r>
      <w:r w:rsidR="00DE7B63" w:rsidRPr="00DE7B63">
        <w:t xml:space="preserve"> </w:t>
      </w:r>
      <w:r w:rsidR="00DE7B63" w:rsidRPr="00757EF6">
        <w:t>and guardian</w:t>
      </w:r>
      <w:r w:rsidRPr="002C3B74">
        <w:t xml:space="preserve"> for payment of the amount.</w:t>
      </w:r>
    </w:p>
    <w:p w14:paraId="7EEEE9CD" w14:textId="77777777" w:rsidR="00FB4D2C" w:rsidRPr="002C3B74" w:rsidRDefault="00FB4D2C" w:rsidP="00FB4D2C">
      <w:pPr>
        <w:pStyle w:val="aNote"/>
      </w:pPr>
      <w:r w:rsidRPr="002E3E25">
        <w:rPr>
          <w:rStyle w:val="charItals"/>
        </w:rPr>
        <w:t>Note</w:t>
      </w:r>
      <w:r w:rsidRPr="002C3B74">
        <w:tab/>
        <w:t>If a form is approved under s 35 for this provision, the form must be used.</w:t>
      </w:r>
    </w:p>
    <w:p w14:paraId="2E8C695D" w14:textId="77777777" w:rsidR="00FB4D2C" w:rsidRPr="002C3B74" w:rsidRDefault="00FB4D2C" w:rsidP="00EA4884">
      <w:pPr>
        <w:pStyle w:val="Amain"/>
        <w:keepNext/>
        <w:keepLines/>
      </w:pPr>
      <w:r w:rsidRPr="002C3B74">
        <w:lastRenderedPageBreak/>
        <w:tab/>
        <w:t>(2)</w:t>
      </w:r>
      <w:r w:rsidRPr="002C3B74">
        <w:tab/>
        <w:t>The public trustee</w:t>
      </w:r>
      <w:r w:rsidR="00DE7B63" w:rsidRPr="00DE7B63">
        <w:t xml:space="preserve"> </w:t>
      </w:r>
      <w:r w:rsidR="00DE7B63" w:rsidRPr="00757EF6">
        <w:t>and guardian</w:t>
      </w:r>
      <w:r w:rsidRPr="002C3B74">
        <w:t xml:space="preserve"> may, in writing, require the applicant to give the public trustee</w:t>
      </w:r>
      <w:r w:rsidR="00DE7B63" w:rsidRPr="00DE7B63">
        <w:t xml:space="preserve"> </w:t>
      </w:r>
      <w:r w:rsidR="00DE7B63" w:rsidRPr="00757EF6">
        <w:t>and guardian</w:t>
      </w:r>
      <w:r w:rsidRPr="002C3B74">
        <w:t xml:space="preserve"> more information or documents that the </w:t>
      </w:r>
      <w:r w:rsidR="00DE7B63" w:rsidRPr="002C3B74">
        <w:t>public trustee</w:t>
      </w:r>
      <w:r w:rsidR="00DE7B63" w:rsidRPr="00DE7B63">
        <w:t xml:space="preserve"> </w:t>
      </w:r>
      <w:r w:rsidR="00DE7B63" w:rsidRPr="00757EF6">
        <w:t>and guardian</w:t>
      </w:r>
      <w:r w:rsidR="00DE7B63" w:rsidRPr="002C3B74">
        <w:t xml:space="preserve"> </w:t>
      </w:r>
      <w:r w:rsidRPr="002C3B74">
        <w:t>reasonably needs to decide the application.</w:t>
      </w:r>
    </w:p>
    <w:p w14:paraId="5BB2F36B" w14:textId="77777777" w:rsidR="00FB4D2C" w:rsidRPr="002C3B74" w:rsidRDefault="00FB4D2C" w:rsidP="00FB4D2C">
      <w:pPr>
        <w:pStyle w:val="aExamHdgss"/>
      </w:pPr>
      <w:r w:rsidRPr="002C3B74">
        <w:t>Examples—information or documents</w:t>
      </w:r>
    </w:p>
    <w:p w14:paraId="7B313984" w14:textId="77777777" w:rsidR="00FB4D2C" w:rsidRPr="002C3B74" w:rsidRDefault="00FB4D2C" w:rsidP="00DE7B63">
      <w:pPr>
        <w:pStyle w:val="aExamINumss"/>
        <w:keepNext/>
        <w:ind w:left="1505" w:hanging="405"/>
      </w:pPr>
      <w:r w:rsidRPr="002C3B74">
        <w:t>1</w:t>
      </w:r>
      <w:r w:rsidRPr="002C3B74">
        <w:tab/>
        <w:t>birth certificate, citizenship certificate, driver licence or other proof of identification</w:t>
      </w:r>
    </w:p>
    <w:p w14:paraId="2A788181" w14:textId="77777777" w:rsidR="00FB4D2C" w:rsidRPr="002C3B74" w:rsidRDefault="00FB4D2C" w:rsidP="00DE7B63">
      <w:pPr>
        <w:pStyle w:val="aExamINumss"/>
        <w:keepNext/>
        <w:ind w:left="1505" w:hanging="405"/>
      </w:pPr>
      <w:r w:rsidRPr="002C3B74">
        <w:t>2</w:t>
      </w:r>
      <w:r w:rsidRPr="002C3B74">
        <w:tab/>
        <w:t>rates notice, electricity bill or other proof of place of residence</w:t>
      </w:r>
    </w:p>
    <w:p w14:paraId="6C0CF1C6" w14:textId="77777777" w:rsidR="00FB4D2C" w:rsidRPr="002C3B74" w:rsidRDefault="00FB4D2C" w:rsidP="00DE7B63">
      <w:pPr>
        <w:pStyle w:val="aExamINumss"/>
        <w:keepNext/>
        <w:ind w:left="1505" w:hanging="405"/>
      </w:pPr>
      <w:r w:rsidRPr="002C3B74">
        <w:t>3</w:t>
      </w:r>
      <w:r w:rsidRPr="002C3B74">
        <w:tab/>
        <w:t>evidence of entitlement to amount claimed</w:t>
      </w:r>
    </w:p>
    <w:p w14:paraId="47A436CF" w14:textId="46443123" w:rsidR="00FB4D2C" w:rsidRPr="002C3B74" w:rsidRDefault="00FB4D2C" w:rsidP="00DE7B63">
      <w:pPr>
        <w:pStyle w:val="aNote"/>
        <w:keepNext/>
      </w:pPr>
      <w:r w:rsidRPr="002C3B74">
        <w:rPr>
          <w:rStyle w:val="charItals"/>
        </w:rPr>
        <w:t>Note</w:t>
      </w:r>
      <w:r w:rsidRPr="002C3B74">
        <w:tab/>
        <w:t xml:space="preserve">An example is part of the Act, is not exhaustive and may extend, but does not limit, the meaning of the provision in which it appears (see </w:t>
      </w:r>
      <w:hyperlink r:id="rId35" w:tooltip="A2001-14" w:history="1">
        <w:r w:rsidRPr="002E3E25">
          <w:rPr>
            <w:rStyle w:val="charCitHyperlinkAbbrev"/>
          </w:rPr>
          <w:t>Legislation Act</w:t>
        </w:r>
      </w:hyperlink>
      <w:r w:rsidRPr="002C3B74">
        <w:t>, s 126 and s 132).</w:t>
      </w:r>
    </w:p>
    <w:p w14:paraId="01D78309" w14:textId="77777777" w:rsidR="00FB4D2C" w:rsidRPr="002C3B74" w:rsidRDefault="00FB4D2C" w:rsidP="00FB4D2C">
      <w:pPr>
        <w:pStyle w:val="Amain"/>
      </w:pPr>
      <w:r w:rsidRPr="002C3B74">
        <w:tab/>
        <w:t>(3)</w:t>
      </w:r>
      <w:r w:rsidRPr="002C3B74">
        <w:tab/>
        <w:t xml:space="preserve">If the applicant does not comply with a requirement under subsection (2), the </w:t>
      </w:r>
      <w:r w:rsidR="00DE7B63" w:rsidRPr="002C3B74">
        <w:t>public trustee</w:t>
      </w:r>
      <w:r w:rsidR="00DE7B63" w:rsidRPr="00DE7B63">
        <w:t xml:space="preserve"> </w:t>
      </w:r>
      <w:r w:rsidR="00DE7B63" w:rsidRPr="00757EF6">
        <w:t>and guardian</w:t>
      </w:r>
      <w:r w:rsidRPr="002C3B74">
        <w:t xml:space="preserve"> may refuse to consider the application.</w:t>
      </w:r>
    </w:p>
    <w:p w14:paraId="43CAAFF5" w14:textId="77777777" w:rsidR="00FB4D2C" w:rsidRPr="002C3B74" w:rsidRDefault="00FB4D2C" w:rsidP="00FB4D2C">
      <w:pPr>
        <w:pStyle w:val="AH5Sec"/>
      </w:pPr>
      <w:bookmarkStart w:id="25" w:name="_Toc530402573"/>
      <w:r w:rsidRPr="00C928E1">
        <w:rPr>
          <w:rStyle w:val="CharSectNo"/>
        </w:rPr>
        <w:t>28</w:t>
      </w:r>
      <w:r w:rsidRPr="002C3B74">
        <w:tab/>
        <w:t>Representatives of people claiming unclaimed money</w:t>
      </w:r>
      <w:bookmarkEnd w:id="25"/>
    </w:p>
    <w:p w14:paraId="51CD32FB" w14:textId="77777777" w:rsidR="00FB4D2C" w:rsidRPr="002C3B74" w:rsidRDefault="00FB4D2C" w:rsidP="00FB4D2C">
      <w:pPr>
        <w:pStyle w:val="Amain"/>
      </w:pPr>
      <w:r w:rsidRPr="002C3B74">
        <w:tab/>
        <w:t>(1)</w:t>
      </w:r>
      <w:r w:rsidRPr="002C3B74">
        <w:tab/>
        <w:t xml:space="preserve">The following people may apply under section 27 on behalf of a person claiming to be entitled to an amount of unclaimed money: </w:t>
      </w:r>
    </w:p>
    <w:p w14:paraId="4829A405" w14:textId="77777777" w:rsidR="00FB4D2C" w:rsidRPr="002C3B74" w:rsidRDefault="00FB4D2C" w:rsidP="00FB4D2C">
      <w:pPr>
        <w:pStyle w:val="Apara"/>
      </w:pPr>
      <w:r w:rsidRPr="002C3B74">
        <w:tab/>
        <w:t>(a)</w:t>
      </w:r>
      <w:r w:rsidRPr="002C3B74">
        <w:tab/>
        <w:t>an agent of the person;</w:t>
      </w:r>
    </w:p>
    <w:p w14:paraId="00862FAF" w14:textId="77777777" w:rsidR="00FB4D2C" w:rsidRPr="002C3B74" w:rsidRDefault="00FB4D2C" w:rsidP="00FB4D2C">
      <w:pPr>
        <w:pStyle w:val="Apara"/>
      </w:pPr>
      <w:r w:rsidRPr="002C3B74">
        <w:tab/>
        <w:t>(b)</w:t>
      </w:r>
      <w:r w:rsidRPr="002C3B74">
        <w:tab/>
        <w:t>if the person has died—a legal representative of the person.</w:t>
      </w:r>
    </w:p>
    <w:p w14:paraId="36DFF436" w14:textId="77777777" w:rsidR="00FB4D2C" w:rsidRPr="002C3B74" w:rsidRDefault="00FB4D2C" w:rsidP="00FB4D2C">
      <w:pPr>
        <w:pStyle w:val="Amain"/>
      </w:pPr>
      <w:r w:rsidRPr="002C3B74">
        <w:tab/>
        <w:t>(2)</w:t>
      </w:r>
      <w:r w:rsidRPr="002C3B74">
        <w:tab/>
        <w:t>In this section:</w:t>
      </w:r>
    </w:p>
    <w:p w14:paraId="48A898D4" w14:textId="77777777" w:rsidR="00FB4D2C" w:rsidRPr="002C3B74" w:rsidRDefault="00FB4D2C" w:rsidP="00FB4D2C">
      <w:pPr>
        <w:pStyle w:val="aDef"/>
      </w:pPr>
      <w:r w:rsidRPr="002E3E25">
        <w:rPr>
          <w:rStyle w:val="charBoldItals"/>
        </w:rPr>
        <w:t>legal representative</w:t>
      </w:r>
      <w:r w:rsidRPr="002C3B74">
        <w:t>, of a person who has died, means a person—</w:t>
      </w:r>
    </w:p>
    <w:p w14:paraId="06FBE0D3" w14:textId="77777777" w:rsidR="00FB4D2C" w:rsidRPr="002C3B74" w:rsidRDefault="00FB4D2C" w:rsidP="00FB4D2C">
      <w:pPr>
        <w:pStyle w:val="aDefpara"/>
      </w:pPr>
      <w:r w:rsidRPr="002C3B74">
        <w:tab/>
        <w:t>(a)</w:t>
      </w:r>
      <w:r w:rsidRPr="002C3B74">
        <w:tab/>
        <w:t>holding office as executor of the will of the deceased person where probate of the will has been granted or resealed in Australia; or</w:t>
      </w:r>
    </w:p>
    <w:p w14:paraId="07ECB009" w14:textId="77777777" w:rsidR="00FB4D2C" w:rsidRPr="002C3B74" w:rsidRDefault="00FB4D2C" w:rsidP="00FB4D2C">
      <w:pPr>
        <w:pStyle w:val="aDefpara"/>
      </w:pPr>
      <w:r w:rsidRPr="002C3B74">
        <w:tab/>
        <w:t>(b)</w:t>
      </w:r>
      <w:r w:rsidRPr="002C3B74">
        <w:tab/>
        <w:t>holding office in Australia as administrator of the estate of the deceased person.</w:t>
      </w:r>
    </w:p>
    <w:p w14:paraId="1E29F149" w14:textId="77777777" w:rsidR="00FB4D2C" w:rsidRPr="002C3B74" w:rsidRDefault="00FB4D2C" w:rsidP="00FB4D2C">
      <w:pPr>
        <w:pStyle w:val="AH5Sec"/>
      </w:pPr>
      <w:bookmarkStart w:id="26" w:name="_Toc530402574"/>
      <w:r w:rsidRPr="00C928E1">
        <w:rPr>
          <w:rStyle w:val="CharSectNo"/>
        </w:rPr>
        <w:lastRenderedPageBreak/>
        <w:t>29</w:t>
      </w:r>
      <w:r w:rsidRPr="002C3B74">
        <w:tab/>
        <w:t>Decision about application for payment of unclaimed money</w:t>
      </w:r>
      <w:bookmarkEnd w:id="26"/>
    </w:p>
    <w:p w14:paraId="4A1A30D8" w14:textId="77777777" w:rsidR="00FB4D2C" w:rsidRPr="002C3B74" w:rsidRDefault="00FB4D2C" w:rsidP="00FB4D2C">
      <w:pPr>
        <w:pStyle w:val="Amainreturn"/>
      </w:pPr>
      <w:r w:rsidRPr="002C3B74">
        <w:t xml:space="preserve">On application by a person under section 27, the </w:t>
      </w:r>
      <w:r w:rsidR="00DE7B63" w:rsidRPr="002C3B74">
        <w:t>public trustee</w:t>
      </w:r>
      <w:r w:rsidR="00DE7B63" w:rsidRPr="00DE7B63">
        <w:t xml:space="preserve"> </w:t>
      </w:r>
      <w:r w:rsidR="00DE7B63" w:rsidRPr="00757EF6">
        <w:t>and guardian</w:t>
      </w:r>
      <w:r w:rsidRPr="002C3B74">
        <w:t xml:space="preserve"> must—</w:t>
      </w:r>
    </w:p>
    <w:p w14:paraId="69D0B891" w14:textId="77777777" w:rsidR="00FB4D2C" w:rsidRPr="002C3B74" w:rsidRDefault="00FB4D2C" w:rsidP="00FB4D2C">
      <w:pPr>
        <w:pStyle w:val="Apara"/>
      </w:pPr>
      <w:r>
        <w:tab/>
      </w:r>
      <w:r w:rsidRPr="002C3B74">
        <w:t>(a)</w:t>
      </w:r>
      <w:r w:rsidRPr="002C3B74">
        <w:tab/>
        <w:t>decide to pay the unclaimed money to the person claimed to be entitled to the money; or</w:t>
      </w:r>
    </w:p>
    <w:p w14:paraId="07457450" w14:textId="77777777" w:rsidR="00FB4D2C" w:rsidRPr="002C3B74" w:rsidRDefault="00FB4D2C" w:rsidP="00FB4D2C">
      <w:pPr>
        <w:pStyle w:val="Apara"/>
      </w:pPr>
      <w:r>
        <w:tab/>
      </w:r>
      <w:r w:rsidRPr="002C3B74">
        <w:t>(b)</w:t>
      </w:r>
      <w:r w:rsidRPr="002C3B74">
        <w:tab/>
        <w:t>refuse to pay the unclaimed money.</w:t>
      </w:r>
    </w:p>
    <w:p w14:paraId="0E8BC82E" w14:textId="77777777" w:rsidR="00FB4D2C" w:rsidRPr="002C3B74" w:rsidRDefault="00FB4D2C" w:rsidP="00FB4D2C">
      <w:pPr>
        <w:pStyle w:val="AH5Sec"/>
      </w:pPr>
      <w:bookmarkStart w:id="27" w:name="_Toc530402575"/>
      <w:r w:rsidRPr="00C928E1">
        <w:rPr>
          <w:rStyle w:val="CharSectNo"/>
        </w:rPr>
        <w:t>30</w:t>
      </w:r>
      <w:r w:rsidRPr="002C3B74">
        <w:tab/>
        <w:t>Reviewable decision notice</w:t>
      </w:r>
      <w:bookmarkEnd w:id="27"/>
    </w:p>
    <w:p w14:paraId="238B3925" w14:textId="77777777" w:rsidR="00FB4D2C" w:rsidRPr="002C3B74" w:rsidRDefault="00FB4D2C" w:rsidP="00FB4D2C">
      <w:pPr>
        <w:pStyle w:val="Amainreturn"/>
        <w:keepNext/>
      </w:pPr>
      <w:r w:rsidRPr="002C3B74">
        <w:t xml:space="preserve">If the </w:t>
      </w:r>
      <w:r w:rsidR="00DE7B63" w:rsidRPr="002C3B74">
        <w:t>public trustee</w:t>
      </w:r>
      <w:r w:rsidR="00DE7B63" w:rsidRPr="00DE7B63">
        <w:t xml:space="preserve"> </w:t>
      </w:r>
      <w:r w:rsidR="00DE7B63" w:rsidRPr="00757EF6">
        <w:t>and guardian</w:t>
      </w:r>
      <w:r w:rsidRPr="002C3B74">
        <w:t xml:space="preserve"> makes a decision under section 29, the </w:t>
      </w:r>
      <w:r w:rsidR="00DE7B63" w:rsidRPr="002C3B74">
        <w:t>public trustee</w:t>
      </w:r>
      <w:r w:rsidR="00DE7B63" w:rsidRPr="00DE7B63">
        <w:t xml:space="preserve"> </w:t>
      </w:r>
      <w:r w:rsidR="00DE7B63" w:rsidRPr="00757EF6">
        <w:t>and guardian</w:t>
      </w:r>
      <w:r w:rsidRPr="002C3B74">
        <w:t xml:space="preserve"> must give a reviewable decision notice to the applicant in relation to the decision.</w:t>
      </w:r>
    </w:p>
    <w:p w14:paraId="2F1C0F44" w14:textId="32725077" w:rsidR="00FB4D2C" w:rsidRPr="002C3B74" w:rsidRDefault="00FB4D2C" w:rsidP="00FB4D2C">
      <w:pPr>
        <w:pStyle w:val="aNote"/>
        <w:keepNext/>
      </w:pPr>
      <w:r w:rsidRPr="002E3E25">
        <w:rPr>
          <w:rStyle w:val="charItals"/>
        </w:rPr>
        <w:t>Note 1</w:t>
      </w:r>
      <w:r w:rsidRPr="002C3B74">
        <w:tab/>
        <w:t xml:space="preserve">The </w:t>
      </w:r>
      <w:r w:rsidR="00DE7B63" w:rsidRPr="002C3B74">
        <w:t>public trustee</w:t>
      </w:r>
      <w:r w:rsidR="00DE7B63" w:rsidRPr="00DE7B63">
        <w:t xml:space="preserve"> </w:t>
      </w:r>
      <w:r w:rsidR="00DE7B63" w:rsidRPr="00757EF6">
        <w:t>and guardian</w:t>
      </w:r>
      <w:r w:rsidRPr="002C3B74">
        <w:t xml:space="preserve"> must also take reasonable steps to give a reviewable decision notice to any other person whose interests are affected by the decision (see </w:t>
      </w:r>
      <w:hyperlink r:id="rId36" w:tooltip="A2008-35" w:history="1">
        <w:r w:rsidRPr="002E3E25">
          <w:rPr>
            <w:rStyle w:val="charCitHyperlinkItal"/>
          </w:rPr>
          <w:t>ACT Civil and Administrative Tribunal Act 2008</w:t>
        </w:r>
      </w:hyperlink>
      <w:r w:rsidRPr="002C3B74">
        <w:t>, s 67A).</w:t>
      </w:r>
    </w:p>
    <w:p w14:paraId="628280D6" w14:textId="34D49DA4" w:rsidR="00FB4D2C" w:rsidRPr="002C3B74" w:rsidRDefault="00FB4D2C" w:rsidP="00FB4D2C">
      <w:pPr>
        <w:pStyle w:val="aNote"/>
      </w:pPr>
      <w:r w:rsidRPr="002E3E25">
        <w:rPr>
          <w:rStyle w:val="charItals"/>
        </w:rPr>
        <w:t>Note 2</w:t>
      </w:r>
      <w:r w:rsidRPr="002C3B74">
        <w:tab/>
        <w:t xml:space="preserve">The requirements for reviewable decision notices are prescribed under the </w:t>
      </w:r>
      <w:hyperlink r:id="rId37" w:tooltip="A2008-35" w:history="1">
        <w:r w:rsidRPr="002E3E25">
          <w:rPr>
            <w:rStyle w:val="charCitHyperlinkItal"/>
          </w:rPr>
          <w:t>ACT Civil and Administrative Tribunal Act 2008</w:t>
        </w:r>
      </w:hyperlink>
      <w:r w:rsidRPr="002C3B74">
        <w:t>.</w:t>
      </w:r>
    </w:p>
    <w:p w14:paraId="4395897A" w14:textId="77777777" w:rsidR="00FB4D2C" w:rsidRPr="002C3B74" w:rsidRDefault="00FB4D2C" w:rsidP="00FB4D2C">
      <w:pPr>
        <w:pStyle w:val="AH5Sec"/>
      </w:pPr>
      <w:bookmarkStart w:id="28" w:name="_Toc530402576"/>
      <w:r w:rsidRPr="00C928E1">
        <w:rPr>
          <w:rStyle w:val="CharSectNo"/>
        </w:rPr>
        <w:t>31</w:t>
      </w:r>
      <w:r w:rsidRPr="002C3B74">
        <w:tab/>
        <w:t>Review by ACAT</w:t>
      </w:r>
      <w:bookmarkEnd w:id="28"/>
    </w:p>
    <w:p w14:paraId="5AC7F133" w14:textId="77777777" w:rsidR="00FB4D2C" w:rsidRPr="002C3B74" w:rsidRDefault="00FB4D2C" w:rsidP="00FB4D2C">
      <w:pPr>
        <w:pStyle w:val="Amain"/>
      </w:pPr>
      <w:r w:rsidRPr="002C3B74">
        <w:tab/>
        <w:t>(1)</w:t>
      </w:r>
      <w:r w:rsidRPr="002C3B74">
        <w:tab/>
        <w:t>The following people may apply to the ACAT for review of a decision under section 29:</w:t>
      </w:r>
    </w:p>
    <w:p w14:paraId="437D103D" w14:textId="77777777" w:rsidR="00FB4D2C" w:rsidRPr="002C3B74" w:rsidRDefault="00FB4D2C" w:rsidP="00FB4D2C">
      <w:pPr>
        <w:pStyle w:val="Apara"/>
      </w:pPr>
      <w:r w:rsidRPr="002C3B74">
        <w:tab/>
        <w:t>(a)</w:t>
      </w:r>
      <w:r w:rsidRPr="002C3B74">
        <w:tab/>
        <w:t>the applicant in relation to the decision;</w:t>
      </w:r>
    </w:p>
    <w:p w14:paraId="2FE4BE6A" w14:textId="77777777" w:rsidR="00FB4D2C" w:rsidRPr="002C3B74" w:rsidRDefault="00FB4D2C" w:rsidP="00FB4D2C">
      <w:pPr>
        <w:pStyle w:val="Apara"/>
      </w:pPr>
      <w:r w:rsidRPr="002C3B74">
        <w:tab/>
        <w:t>(b)</w:t>
      </w:r>
      <w:r w:rsidRPr="002C3B74">
        <w:tab/>
        <w:t>any other person whose interests are affected by the decision.</w:t>
      </w:r>
    </w:p>
    <w:p w14:paraId="7569C292" w14:textId="1BF535F5" w:rsidR="00FB4D2C" w:rsidRPr="002C3B74" w:rsidRDefault="00FB4D2C" w:rsidP="00FB4D2C">
      <w:pPr>
        <w:pStyle w:val="aNote"/>
      </w:pPr>
      <w:r w:rsidRPr="002E3E25">
        <w:rPr>
          <w:rStyle w:val="charItals"/>
        </w:rPr>
        <w:t>Note</w:t>
      </w:r>
      <w:r w:rsidRPr="002C3B74">
        <w:tab/>
        <w:t xml:space="preserve">If a form is approved under the </w:t>
      </w:r>
      <w:hyperlink r:id="rId38" w:tooltip="A2008-35" w:history="1">
        <w:r w:rsidRPr="002E3E25">
          <w:rPr>
            <w:rStyle w:val="charCitHyperlinkItal"/>
          </w:rPr>
          <w:t>ACT Civil and Administrative Tribunal Act 2008</w:t>
        </w:r>
      </w:hyperlink>
      <w:r w:rsidRPr="002E3E25">
        <w:rPr>
          <w:rStyle w:val="charItals"/>
        </w:rPr>
        <w:t xml:space="preserve"> </w:t>
      </w:r>
      <w:r w:rsidRPr="002C3B74">
        <w:t>for the application, the form must be used.</w:t>
      </w:r>
    </w:p>
    <w:p w14:paraId="755A419D" w14:textId="77777777" w:rsidR="00FB4D2C" w:rsidRPr="002C3B74" w:rsidRDefault="00FB4D2C" w:rsidP="00FB4D2C">
      <w:pPr>
        <w:pStyle w:val="Amain"/>
      </w:pPr>
      <w:r w:rsidRPr="002C3B74">
        <w:tab/>
        <w:t>(2)</w:t>
      </w:r>
      <w:r w:rsidRPr="002C3B74">
        <w:tab/>
        <w:t xml:space="preserve">The </w:t>
      </w:r>
      <w:r w:rsidR="00DE7B63" w:rsidRPr="002C3B74">
        <w:t>public trustee</w:t>
      </w:r>
      <w:r w:rsidR="00DE7B63" w:rsidRPr="00DE7B63">
        <w:t xml:space="preserve"> </w:t>
      </w:r>
      <w:r w:rsidR="00DE7B63" w:rsidRPr="00757EF6">
        <w:t>and guardian</w:t>
      </w:r>
      <w:r w:rsidRPr="002C3B74">
        <w:t xml:space="preserve"> must give notice of a decision to each person whose interests are affected by the decision.</w:t>
      </w:r>
    </w:p>
    <w:p w14:paraId="22941780" w14:textId="77777777" w:rsidR="00FB4D2C" w:rsidRPr="002C3B74" w:rsidRDefault="00FB4D2C" w:rsidP="00FB4D2C">
      <w:pPr>
        <w:pStyle w:val="Amain"/>
      </w:pPr>
      <w:r w:rsidRPr="002C3B74">
        <w:tab/>
        <w:t>(3)</w:t>
      </w:r>
      <w:r w:rsidRPr="002C3B74">
        <w:tab/>
        <w:t>The notice must be in accordance with a reviewable decision notice.</w:t>
      </w:r>
    </w:p>
    <w:p w14:paraId="26565FE5" w14:textId="77777777" w:rsidR="005D53CC" w:rsidRPr="005D53CC" w:rsidRDefault="005D53CC" w:rsidP="005D53CC">
      <w:pPr>
        <w:pStyle w:val="PageBreak"/>
      </w:pPr>
      <w:r w:rsidRPr="005D53CC">
        <w:br w:type="page"/>
      </w:r>
    </w:p>
    <w:p w14:paraId="5AA9983A" w14:textId="77777777" w:rsidR="005D53CC" w:rsidRPr="00C928E1" w:rsidRDefault="005D53CC" w:rsidP="005D53CC">
      <w:pPr>
        <w:pStyle w:val="AH2Part"/>
      </w:pPr>
      <w:bookmarkStart w:id="29" w:name="_Toc530402577"/>
      <w:r w:rsidRPr="00C928E1">
        <w:rPr>
          <w:rStyle w:val="CharPartNo"/>
        </w:rPr>
        <w:lastRenderedPageBreak/>
        <w:t>Part 6</w:t>
      </w:r>
      <w:r w:rsidRPr="006C39BE">
        <w:tab/>
      </w:r>
      <w:r w:rsidRPr="00C928E1">
        <w:rPr>
          <w:rStyle w:val="CharPartText"/>
        </w:rPr>
        <w:t>Miscellaneous</w:t>
      </w:r>
      <w:bookmarkEnd w:id="29"/>
    </w:p>
    <w:p w14:paraId="3741C036" w14:textId="77777777" w:rsidR="005D53CC" w:rsidRPr="006C39BE" w:rsidRDefault="005D53CC" w:rsidP="005D53CC">
      <w:pPr>
        <w:pStyle w:val="AH5Sec"/>
      </w:pPr>
      <w:bookmarkStart w:id="30" w:name="_Toc530402578"/>
      <w:r w:rsidRPr="00C928E1">
        <w:rPr>
          <w:rStyle w:val="CharSectNo"/>
        </w:rPr>
        <w:t>33A</w:t>
      </w:r>
      <w:r w:rsidRPr="006C39BE">
        <w:tab/>
      </w:r>
      <w:r w:rsidRPr="006C39BE">
        <w:rPr>
          <w:rFonts w:cs="Arial"/>
          <w:bCs/>
          <w:szCs w:val="24"/>
          <w:lang w:eastAsia="en-AU"/>
        </w:rPr>
        <w:t>Unclaimed money register</w:t>
      </w:r>
      <w:bookmarkEnd w:id="30"/>
    </w:p>
    <w:p w14:paraId="7077BAF8" w14:textId="77777777" w:rsidR="005D53CC" w:rsidRPr="006C39BE" w:rsidRDefault="005D53CC" w:rsidP="005D53CC">
      <w:pPr>
        <w:pStyle w:val="Amain"/>
      </w:pPr>
      <w:r w:rsidRPr="006C39BE">
        <w:tab/>
        <w:t>(1)</w:t>
      </w:r>
      <w:r w:rsidRPr="006C39BE">
        <w:tab/>
        <w:t xml:space="preserve">The </w:t>
      </w:r>
      <w:r w:rsidR="00DE7B63" w:rsidRPr="002C3B74">
        <w:t>public trustee</w:t>
      </w:r>
      <w:r w:rsidR="00DE7B63" w:rsidRPr="00DE7B63">
        <w:t xml:space="preserve"> </w:t>
      </w:r>
      <w:r w:rsidR="00DE7B63" w:rsidRPr="00757EF6">
        <w:t>and guardian</w:t>
      </w:r>
      <w:r w:rsidRPr="006C39BE">
        <w:t xml:space="preserve"> may keep a register of unclaimed money that is paid to the </w:t>
      </w:r>
      <w:r w:rsidR="00DE7B63" w:rsidRPr="002C3B74">
        <w:t>public trustee</w:t>
      </w:r>
      <w:r w:rsidR="00DE7B63" w:rsidRPr="00DE7B63">
        <w:t xml:space="preserve"> </w:t>
      </w:r>
      <w:r w:rsidR="00DE7B63" w:rsidRPr="00757EF6">
        <w:t>and guardian</w:t>
      </w:r>
      <w:r w:rsidRPr="006C39BE">
        <w:t xml:space="preserve"> under—</w:t>
      </w:r>
    </w:p>
    <w:p w14:paraId="3C4CB6C0" w14:textId="77777777" w:rsidR="005D53CC" w:rsidRPr="006C39BE" w:rsidRDefault="005D53CC" w:rsidP="005D53CC">
      <w:pPr>
        <w:pStyle w:val="Apara"/>
        <w:rPr>
          <w:lang w:eastAsia="en-AU"/>
        </w:rPr>
      </w:pPr>
      <w:r w:rsidRPr="006C39BE">
        <w:rPr>
          <w:lang w:eastAsia="en-AU"/>
        </w:rPr>
        <w:tab/>
        <w:t>(a)</w:t>
      </w:r>
      <w:r w:rsidRPr="006C39BE">
        <w:rPr>
          <w:lang w:eastAsia="en-AU"/>
        </w:rPr>
        <w:tab/>
        <w:t>this Act; or</w:t>
      </w:r>
    </w:p>
    <w:p w14:paraId="660BCAED" w14:textId="5D4A67BE" w:rsidR="005D53CC" w:rsidRPr="006C39BE" w:rsidRDefault="005D53CC" w:rsidP="005D53CC">
      <w:pPr>
        <w:pStyle w:val="Apara"/>
        <w:rPr>
          <w:lang w:eastAsia="en-AU"/>
        </w:rPr>
      </w:pPr>
      <w:r w:rsidRPr="006C39BE">
        <w:rPr>
          <w:lang w:eastAsia="en-AU"/>
        </w:rPr>
        <w:tab/>
        <w:t>(b)</w:t>
      </w:r>
      <w:r w:rsidRPr="006C39BE">
        <w:rPr>
          <w:lang w:eastAsia="en-AU"/>
        </w:rPr>
        <w:tab/>
        <w:t xml:space="preserve">the </w:t>
      </w:r>
      <w:hyperlink r:id="rId39" w:tooltip="A2006-25" w:history="1">
        <w:r w:rsidR="0002681E" w:rsidRPr="0002681E">
          <w:rPr>
            <w:rStyle w:val="charCitHyperlinkItal"/>
          </w:rPr>
          <w:t>Legal Profession Act 2006</w:t>
        </w:r>
      </w:hyperlink>
      <w:r w:rsidRPr="006C39BE">
        <w:rPr>
          <w:lang w:eastAsia="en-AU"/>
        </w:rPr>
        <w:t>, section 259; or</w:t>
      </w:r>
    </w:p>
    <w:p w14:paraId="6D74C481" w14:textId="26676432" w:rsidR="005D53CC" w:rsidRPr="006C39BE" w:rsidRDefault="005D53CC" w:rsidP="005D53CC">
      <w:pPr>
        <w:pStyle w:val="Apara"/>
        <w:rPr>
          <w:lang w:eastAsia="en-AU"/>
        </w:rPr>
      </w:pPr>
      <w:r w:rsidRPr="006C39BE">
        <w:rPr>
          <w:lang w:eastAsia="en-AU"/>
        </w:rPr>
        <w:tab/>
        <w:t>(c)</w:t>
      </w:r>
      <w:r w:rsidRPr="006C39BE">
        <w:rPr>
          <w:lang w:eastAsia="en-AU"/>
        </w:rPr>
        <w:tab/>
        <w:t xml:space="preserve">the </w:t>
      </w:r>
      <w:hyperlink r:id="rId40" w:tooltip="A2003-20" w:history="1">
        <w:r w:rsidR="0002681E" w:rsidRPr="0002681E">
          <w:rPr>
            <w:rStyle w:val="charCitHyperlinkItal"/>
          </w:rPr>
          <w:t>Agents Act 2003</w:t>
        </w:r>
      </w:hyperlink>
      <w:r w:rsidRPr="006C39BE">
        <w:rPr>
          <w:lang w:eastAsia="en-AU"/>
        </w:rPr>
        <w:t>, section 124.</w:t>
      </w:r>
    </w:p>
    <w:p w14:paraId="33A383F9" w14:textId="77777777" w:rsidR="005D53CC" w:rsidRPr="006C39BE" w:rsidRDefault="005D53CC" w:rsidP="005D53CC">
      <w:pPr>
        <w:pStyle w:val="Amain"/>
      </w:pPr>
      <w:r w:rsidRPr="006C39BE">
        <w:tab/>
        <w:t>(2)</w:t>
      </w:r>
      <w:r w:rsidRPr="006C39BE">
        <w:tab/>
        <w:t xml:space="preserve">The register may include the name of the owner of the money and any other information the </w:t>
      </w:r>
      <w:r w:rsidR="00DE7B63" w:rsidRPr="002C3B74">
        <w:t>public trustee</w:t>
      </w:r>
      <w:r w:rsidR="00DE7B63" w:rsidRPr="00DE7B63">
        <w:t xml:space="preserve"> </w:t>
      </w:r>
      <w:r w:rsidR="00DE7B63" w:rsidRPr="00757EF6">
        <w:t>and guardian</w:t>
      </w:r>
      <w:r w:rsidRPr="006C39BE">
        <w:t xml:space="preserve"> considers appropriate.</w:t>
      </w:r>
    </w:p>
    <w:p w14:paraId="230AABB8" w14:textId="77777777" w:rsidR="005D53CC" w:rsidRPr="006C39BE" w:rsidRDefault="005D53CC" w:rsidP="005D53CC">
      <w:pPr>
        <w:pStyle w:val="Amain"/>
        <w:rPr>
          <w:lang w:eastAsia="en-AU"/>
        </w:rPr>
      </w:pPr>
      <w:r w:rsidRPr="006C39BE">
        <w:rPr>
          <w:lang w:eastAsia="en-AU"/>
        </w:rPr>
        <w:tab/>
        <w:t>(3)</w:t>
      </w:r>
      <w:r w:rsidRPr="006C39BE">
        <w:rPr>
          <w:lang w:eastAsia="en-AU"/>
        </w:rPr>
        <w:tab/>
        <w:t xml:space="preserve">The register may be kept in any form, including electronically, that the </w:t>
      </w:r>
      <w:r w:rsidR="00DE7B63" w:rsidRPr="002C3B74">
        <w:t>public trustee</w:t>
      </w:r>
      <w:r w:rsidR="00DE7B63" w:rsidRPr="00DE7B63">
        <w:t xml:space="preserve"> </w:t>
      </w:r>
      <w:r w:rsidR="00DE7B63" w:rsidRPr="00757EF6">
        <w:t>and guardian</w:t>
      </w:r>
      <w:r w:rsidRPr="006C39BE">
        <w:rPr>
          <w:lang w:eastAsia="en-AU"/>
        </w:rPr>
        <w:t xml:space="preserve"> decides.</w:t>
      </w:r>
    </w:p>
    <w:p w14:paraId="6B6A7786" w14:textId="77777777" w:rsidR="005D53CC" w:rsidRPr="006C39BE" w:rsidRDefault="005D53CC" w:rsidP="005D53CC">
      <w:pPr>
        <w:pStyle w:val="Amain"/>
      </w:pPr>
      <w:r w:rsidRPr="006C39BE">
        <w:tab/>
        <w:t>(4)</w:t>
      </w:r>
      <w:r w:rsidRPr="006C39BE">
        <w:tab/>
        <w:t xml:space="preserve">The register may be kept in 1 or more parts, as the </w:t>
      </w:r>
      <w:r w:rsidR="00DE7B63" w:rsidRPr="002C3B74">
        <w:t>public trustee</w:t>
      </w:r>
      <w:r w:rsidR="00DE7B63" w:rsidRPr="00DE7B63">
        <w:t xml:space="preserve"> </w:t>
      </w:r>
      <w:r w:rsidR="00DE7B63" w:rsidRPr="00757EF6">
        <w:t>and guardian</w:t>
      </w:r>
      <w:r w:rsidRPr="006C39BE">
        <w:t xml:space="preserve"> considers appropriate.</w:t>
      </w:r>
    </w:p>
    <w:p w14:paraId="6E784D08" w14:textId="77777777" w:rsidR="005D53CC" w:rsidRPr="006C39BE" w:rsidRDefault="005D53CC" w:rsidP="005D53CC">
      <w:pPr>
        <w:pStyle w:val="Amain"/>
      </w:pPr>
      <w:r w:rsidRPr="006C39BE">
        <w:tab/>
        <w:t>(5)</w:t>
      </w:r>
      <w:r w:rsidRPr="006C39BE">
        <w:tab/>
        <w:t xml:space="preserve">The </w:t>
      </w:r>
      <w:r w:rsidR="00DE7B63" w:rsidRPr="002C3B74">
        <w:t>public trustee</w:t>
      </w:r>
      <w:r w:rsidR="00DE7B63" w:rsidRPr="00DE7B63">
        <w:t xml:space="preserve"> </w:t>
      </w:r>
      <w:r w:rsidR="00DE7B63" w:rsidRPr="00757EF6">
        <w:t>and guardian</w:t>
      </w:r>
      <w:r w:rsidRPr="006C39BE">
        <w:t xml:space="preserve"> must make information in the register available so that a person who is entitled to make a claim for unclaimed money can find out about the entitlement.</w:t>
      </w:r>
    </w:p>
    <w:p w14:paraId="183027C4" w14:textId="77777777" w:rsidR="005D53CC" w:rsidRPr="006C39BE" w:rsidRDefault="005D53CC" w:rsidP="005D53CC">
      <w:pPr>
        <w:pStyle w:val="Amain"/>
      </w:pPr>
      <w:r w:rsidRPr="006C39BE">
        <w:tab/>
        <w:t>(6)</w:t>
      </w:r>
      <w:r w:rsidRPr="006C39BE">
        <w:tab/>
        <w:t xml:space="preserve">The </w:t>
      </w:r>
      <w:r w:rsidR="00DE7B63" w:rsidRPr="002C3B74">
        <w:t>public trustee</w:t>
      </w:r>
      <w:r w:rsidR="00DE7B63" w:rsidRPr="00DE7B63">
        <w:t xml:space="preserve"> </w:t>
      </w:r>
      <w:r w:rsidR="00DE7B63" w:rsidRPr="00757EF6">
        <w:t>and guardian</w:t>
      </w:r>
      <w:r w:rsidRPr="006C39BE">
        <w:t xml:space="preserve"> may decide how the information in the register is made available.</w:t>
      </w:r>
    </w:p>
    <w:p w14:paraId="0A72476C" w14:textId="77777777" w:rsidR="00EB6915" w:rsidRDefault="00EB6915">
      <w:pPr>
        <w:pStyle w:val="AH5Sec"/>
      </w:pPr>
      <w:bookmarkStart w:id="31" w:name="_Toc530402579"/>
      <w:r w:rsidRPr="00C928E1">
        <w:rPr>
          <w:rStyle w:val="CharSectNo"/>
        </w:rPr>
        <w:t>34</w:t>
      </w:r>
      <w:r>
        <w:tab/>
        <w:t>Determination of fees</w:t>
      </w:r>
      <w:bookmarkEnd w:id="31"/>
    </w:p>
    <w:p w14:paraId="5D2ABD12" w14:textId="77777777" w:rsidR="00EB6915" w:rsidRDefault="00EB6915">
      <w:pPr>
        <w:pStyle w:val="Amain"/>
        <w:keepNext/>
      </w:pPr>
      <w:r>
        <w:tab/>
        <w:t>(1)</w:t>
      </w:r>
      <w:r>
        <w:tab/>
        <w:t>The Minister may, in writing, determine fees for this Act.</w:t>
      </w:r>
    </w:p>
    <w:p w14:paraId="4BA43647" w14:textId="09AE6BA6" w:rsidR="00EB6915" w:rsidRDefault="00EB6915" w:rsidP="0000295C">
      <w:pPr>
        <w:pStyle w:val="aNote"/>
      </w:pPr>
      <w:r w:rsidRPr="00737EAE">
        <w:rPr>
          <w:rStyle w:val="charItals"/>
        </w:rPr>
        <w:t>Note</w:t>
      </w:r>
      <w:r w:rsidRPr="00737EAE">
        <w:rPr>
          <w:rStyle w:val="charItals"/>
        </w:rPr>
        <w:tab/>
      </w:r>
      <w:r>
        <w:t xml:space="preserve">The </w:t>
      </w:r>
      <w:hyperlink r:id="rId41" w:tooltip="A2001-14" w:history="1">
        <w:r w:rsidR="0002681E" w:rsidRPr="0002681E">
          <w:rPr>
            <w:rStyle w:val="charCitHyperlinkAbbrev"/>
          </w:rPr>
          <w:t>Legislation Act</w:t>
        </w:r>
      </w:hyperlink>
      <w:r>
        <w:rPr>
          <w:iCs/>
        </w:rPr>
        <w:t xml:space="preserve"> </w:t>
      </w:r>
      <w:r>
        <w:t>contains provisions about the making of determinations and regulations relating to fees (see pt 6.3).</w:t>
      </w:r>
    </w:p>
    <w:p w14:paraId="75C31A5B" w14:textId="77777777" w:rsidR="00EB6915" w:rsidRDefault="00EB6915">
      <w:pPr>
        <w:pStyle w:val="Amain"/>
        <w:keepNext/>
      </w:pPr>
      <w:r>
        <w:tab/>
        <w:t>(2)</w:t>
      </w:r>
      <w:r>
        <w:tab/>
        <w:t>A determination is a disallowable instrument.</w:t>
      </w:r>
    </w:p>
    <w:p w14:paraId="58D709B9" w14:textId="409CA86E" w:rsidR="00EB6915" w:rsidRDefault="00EB6915">
      <w:pPr>
        <w:pStyle w:val="aNote"/>
      </w:pPr>
      <w:r w:rsidRPr="00737EAE">
        <w:rPr>
          <w:rStyle w:val="charItals"/>
        </w:rPr>
        <w:t>Note</w:t>
      </w:r>
      <w:r w:rsidRPr="00737EAE">
        <w:rPr>
          <w:rStyle w:val="charItals"/>
        </w:rPr>
        <w:tab/>
      </w:r>
      <w:r>
        <w:t xml:space="preserve">A disallowable instrument must be notified, and presented to the Legislative Assembly, under the </w:t>
      </w:r>
      <w:hyperlink r:id="rId42" w:tooltip="A2001-14" w:history="1">
        <w:r w:rsidR="0002681E" w:rsidRPr="0002681E">
          <w:rPr>
            <w:rStyle w:val="charCitHyperlinkAbbrev"/>
          </w:rPr>
          <w:t>Legislation Act</w:t>
        </w:r>
      </w:hyperlink>
      <w:r>
        <w:t>.</w:t>
      </w:r>
    </w:p>
    <w:p w14:paraId="4C9CD101" w14:textId="77777777" w:rsidR="00EB6915" w:rsidRDefault="00EB6915">
      <w:pPr>
        <w:pStyle w:val="AH5Sec"/>
      </w:pPr>
      <w:bookmarkStart w:id="32" w:name="_Toc530402580"/>
      <w:r w:rsidRPr="00C928E1">
        <w:rPr>
          <w:rStyle w:val="CharSectNo"/>
        </w:rPr>
        <w:lastRenderedPageBreak/>
        <w:t>35</w:t>
      </w:r>
      <w:r>
        <w:tab/>
        <w:t>Approved forms</w:t>
      </w:r>
      <w:bookmarkEnd w:id="32"/>
    </w:p>
    <w:p w14:paraId="370AE230" w14:textId="77777777" w:rsidR="00EB6915" w:rsidRDefault="00EB6915">
      <w:pPr>
        <w:pStyle w:val="Amain"/>
      </w:pPr>
      <w:r>
        <w:tab/>
        <w:t>(1)</w:t>
      </w:r>
      <w:r>
        <w:tab/>
        <w:t>The Minister may, in writing, approve forms for this Act.</w:t>
      </w:r>
    </w:p>
    <w:p w14:paraId="37942893" w14:textId="77777777" w:rsidR="00EB6915" w:rsidRDefault="00EB6915" w:rsidP="0000295C">
      <w:pPr>
        <w:pStyle w:val="Amain"/>
        <w:keepNext/>
      </w:pPr>
      <w:r>
        <w:tab/>
        <w:t>(2)</w:t>
      </w:r>
      <w:r>
        <w:tab/>
        <w:t>If the Minister approves a form for a particular purpose, the approved form must be used for that purpose.</w:t>
      </w:r>
    </w:p>
    <w:p w14:paraId="49E560C6" w14:textId="0B148C2A" w:rsidR="00EB6915" w:rsidRDefault="00EB6915">
      <w:pPr>
        <w:pStyle w:val="aNote"/>
      </w:pPr>
      <w:r w:rsidRPr="00737EAE">
        <w:rPr>
          <w:rStyle w:val="charItals"/>
        </w:rPr>
        <w:t>Note</w:t>
      </w:r>
      <w:r>
        <w:tab/>
        <w:t xml:space="preserve">For other provisions about forms, see the </w:t>
      </w:r>
      <w:hyperlink r:id="rId43" w:tooltip="A2001-14" w:history="1">
        <w:r w:rsidR="0002681E" w:rsidRPr="0002681E">
          <w:rPr>
            <w:rStyle w:val="charCitHyperlinkAbbrev"/>
          </w:rPr>
          <w:t>Legislation Act</w:t>
        </w:r>
      </w:hyperlink>
      <w:r>
        <w:t>, s 255.</w:t>
      </w:r>
    </w:p>
    <w:p w14:paraId="7FBE6FCE" w14:textId="77777777" w:rsidR="00EB6915" w:rsidRDefault="00EB6915">
      <w:pPr>
        <w:pStyle w:val="Amain"/>
        <w:keepNext/>
      </w:pPr>
      <w:r>
        <w:tab/>
        <w:t>(3)</w:t>
      </w:r>
      <w:r>
        <w:tab/>
        <w:t>An approved form is a notifiable instrument.</w:t>
      </w:r>
    </w:p>
    <w:p w14:paraId="47D436E9" w14:textId="1655238E" w:rsidR="00EB6915" w:rsidRDefault="00EB6915">
      <w:pPr>
        <w:pStyle w:val="aNote"/>
      </w:pPr>
      <w:r w:rsidRPr="00737EAE">
        <w:rPr>
          <w:rStyle w:val="charItals"/>
        </w:rPr>
        <w:t>Note</w:t>
      </w:r>
      <w:r w:rsidRPr="00737EAE">
        <w:rPr>
          <w:rStyle w:val="charItals"/>
        </w:rPr>
        <w:tab/>
      </w:r>
      <w:r>
        <w:t xml:space="preserve">A notifiable instrument must be notified under the </w:t>
      </w:r>
      <w:hyperlink r:id="rId44" w:tooltip="A2001-14" w:history="1">
        <w:r w:rsidR="0002681E" w:rsidRPr="0002681E">
          <w:rPr>
            <w:rStyle w:val="charCitHyperlinkAbbrev"/>
          </w:rPr>
          <w:t>Legislation Act</w:t>
        </w:r>
      </w:hyperlink>
      <w:r>
        <w:t>.</w:t>
      </w:r>
    </w:p>
    <w:p w14:paraId="334B52E6" w14:textId="77777777" w:rsidR="00905024" w:rsidRDefault="00905024">
      <w:pPr>
        <w:pStyle w:val="02Text"/>
        <w:sectPr w:rsidR="00905024">
          <w:headerReference w:type="even" r:id="rId45"/>
          <w:headerReference w:type="default" r:id="rId46"/>
          <w:footerReference w:type="even" r:id="rId47"/>
          <w:footerReference w:type="default" r:id="rId48"/>
          <w:footerReference w:type="first" r:id="rId49"/>
          <w:pgSz w:w="11907" w:h="16839" w:code="9"/>
          <w:pgMar w:top="3880" w:right="1900" w:bottom="3100" w:left="2300" w:header="2280" w:footer="1760" w:gutter="0"/>
          <w:pgNumType w:start="1"/>
          <w:cols w:space="720"/>
          <w:titlePg/>
          <w:docGrid w:linePitch="254"/>
        </w:sectPr>
      </w:pPr>
    </w:p>
    <w:p w14:paraId="6BB81B9E" w14:textId="77777777" w:rsidR="00EF7870" w:rsidRDefault="00EF7870" w:rsidP="00EF7870">
      <w:pPr>
        <w:pStyle w:val="PageBreak"/>
      </w:pPr>
      <w:r>
        <w:br w:type="page"/>
      </w:r>
    </w:p>
    <w:p w14:paraId="110862FA" w14:textId="77777777" w:rsidR="00EB6915" w:rsidRDefault="00EB6915" w:rsidP="00EF7870">
      <w:pPr>
        <w:pStyle w:val="Dict-Heading"/>
      </w:pPr>
      <w:bookmarkStart w:id="33" w:name="_Toc530402581"/>
      <w:r>
        <w:lastRenderedPageBreak/>
        <w:t>Dictionary</w:t>
      </w:r>
      <w:bookmarkEnd w:id="33"/>
    </w:p>
    <w:p w14:paraId="09C9DDED" w14:textId="77777777" w:rsidR="00EB6915" w:rsidRDefault="00EB6915">
      <w:pPr>
        <w:pStyle w:val="ref"/>
        <w:keepNext/>
      </w:pPr>
      <w:r>
        <w:t>(see s 2)</w:t>
      </w:r>
    </w:p>
    <w:p w14:paraId="20537D0E" w14:textId="063B74BE" w:rsidR="00EB6915" w:rsidRDefault="00EB6915">
      <w:pPr>
        <w:pStyle w:val="aNote"/>
      </w:pPr>
      <w:r w:rsidRPr="00737EAE">
        <w:rPr>
          <w:rStyle w:val="charItals"/>
        </w:rPr>
        <w:t>Note 1</w:t>
      </w:r>
      <w:r w:rsidRPr="00737EAE">
        <w:rPr>
          <w:rStyle w:val="charItals"/>
        </w:rPr>
        <w:tab/>
      </w:r>
      <w:r>
        <w:t xml:space="preserve">The </w:t>
      </w:r>
      <w:hyperlink r:id="rId50" w:tooltip="A2001-14" w:history="1">
        <w:r w:rsidR="0002681E" w:rsidRPr="0002681E">
          <w:rPr>
            <w:rStyle w:val="charCitHyperlinkAbbrev"/>
          </w:rPr>
          <w:t>Legislation Act</w:t>
        </w:r>
      </w:hyperlink>
      <w:r>
        <w:t xml:space="preserve"> contains definitions and other provisions relevant to this Act.</w:t>
      </w:r>
    </w:p>
    <w:p w14:paraId="3DF13F27" w14:textId="69E69C11" w:rsidR="00EB6915" w:rsidRDefault="00EB6915">
      <w:pPr>
        <w:pStyle w:val="aNote"/>
        <w:keepNext/>
      </w:pPr>
      <w:r w:rsidRPr="00737EAE">
        <w:rPr>
          <w:rStyle w:val="charItals"/>
        </w:rPr>
        <w:t>Note 2</w:t>
      </w:r>
      <w:r w:rsidRPr="00737EAE">
        <w:rPr>
          <w:rStyle w:val="charItals"/>
        </w:rPr>
        <w:tab/>
      </w:r>
      <w:r>
        <w:t xml:space="preserve">For example, the </w:t>
      </w:r>
      <w:hyperlink r:id="rId51" w:tooltip="A2001-14" w:history="1">
        <w:r w:rsidR="0002681E" w:rsidRPr="0002681E">
          <w:rPr>
            <w:rStyle w:val="charCitHyperlinkAbbrev"/>
          </w:rPr>
          <w:t>Legislation Act</w:t>
        </w:r>
      </w:hyperlink>
      <w:r>
        <w:t xml:space="preserve">, </w:t>
      </w:r>
      <w:proofErr w:type="spellStart"/>
      <w:r>
        <w:t>dict</w:t>
      </w:r>
      <w:proofErr w:type="spellEnd"/>
      <w:r>
        <w:t>, pt 1, defines the following terms:</w:t>
      </w:r>
    </w:p>
    <w:p w14:paraId="6B10966E" w14:textId="77777777" w:rsidR="00EB6915" w:rsidRDefault="00EB6915">
      <w:pPr>
        <w:pStyle w:val="aNoteBulletss"/>
        <w:tabs>
          <w:tab w:val="left" w:pos="2300"/>
        </w:tabs>
      </w:pPr>
      <w:r>
        <w:rPr>
          <w:rFonts w:ascii="Symbol" w:hAnsi="Symbol"/>
        </w:rPr>
        <w:t></w:t>
      </w:r>
      <w:r>
        <w:rPr>
          <w:rFonts w:ascii="Symbol" w:hAnsi="Symbol"/>
        </w:rPr>
        <w:tab/>
      </w:r>
      <w:r>
        <w:t>ACT</w:t>
      </w:r>
    </w:p>
    <w:p w14:paraId="7667DCF0" w14:textId="77777777" w:rsidR="00EB6915" w:rsidRDefault="00EB6915">
      <w:pPr>
        <w:pStyle w:val="aNoteBulletss"/>
        <w:tabs>
          <w:tab w:val="left" w:pos="2300"/>
        </w:tabs>
      </w:pPr>
      <w:r>
        <w:rPr>
          <w:rFonts w:ascii="Symbol" w:hAnsi="Symbol"/>
        </w:rPr>
        <w:t></w:t>
      </w:r>
      <w:r>
        <w:rPr>
          <w:rFonts w:ascii="Symbol" w:hAnsi="Symbol"/>
        </w:rPr>
        <w:tab/>
      </w:r>
      <w:r>
        <w:t>Commonwealth</w:t>
      </w:r>
    </w:p>
    <w:p w14:paraId="0993E172" w14:textId="77777777" w:rsidR="00EB6915" w:rsidRDefault="00EB6915">
      <w:pPr>
        <w:pStyle w:val="aNoteBulletss"/>
        <w:tabs>
          <w:tab w:val="left" w:pos="2300"/>
        </w:tabs>
      </w:pPr>
      <w:r>
        <w:rPr>
          <w:rFonts w:ascii="Symbol" w:hAnsi="Symbol"/>
        </w:rPr>
        <w:t></w:t>
      </w:r>
      <w:r>
        <w:rPr>
          <w:rFonts w:ascii="Symbol" w:hAnsi="Symbol"/>
        </w:rPr>
        <w:tab/>
      </w:r>
      <w:r w:rsidR="0002681E" w:rsidRPr="00F03553">
        <w:t>Corporations Act</w:t>
      </w:r>
    </w:p>
    <w:p w14:paraId="093C8871" w14:textId="77777777" w:rsidR="00EB6915" w:rsidRDefault="00EB6915">
      <w:pPr>
        <w:pStyle w:val="aNoteBulletss"/>
        <w:tabs>
          <w:tab w:val="left" w:pos="2300"/>
        </w:tabs>
      </w:pPr>
      <w:r>
        <w:rPr>
          <w:rFonts w:ascii="Symbol" w:hAnsi="Symbol"/>
        </w:rPr>
        <w:t></w:t>
      </w:r>
      <w:r>
        <w:rPr>
          <w:rFonts w:ascii="Symbol" w:hAnsi="Symbol"/>
        </w:rPr>
        <w:tab/>
      </w:r>
      <w:r>
        <w:t>individual</w:t>
      </w:r>
    </w:p>
    <w:p w14:paraId="724B091A" w14:textId="77777777" w:rsidR="00EB6915" w:rsidRDefault="00EB6915">
      <w:pPr>
        <w:pStyle w:val="aNoteBulletss"/>
        <w:tabs>
          <w:tab w:val="left" w:pos="2300"/>
        </w:tabs>
      </w:pPr>
      <w:r>
        <w:rPr>
          <w:rFonts w:ascii="Symbol" w:hAnsi="Symbol"/>
        </w:rPr>
        <w:t></w:t>
      </w:r>
      <w:r>
        <w:rPr>
          <w:rFonts w:ascii="Symbol" w:hAnsi="Symbol"/>
        </w:rPr>
        <w:tab/>
      </w:r>
      <w:r>
        <w:t>Minister</w:t>
      </w:r>
    </w:p>
    <w:p w14:paraId="43A9112C" w14:textId="77777777" w:rsidR="00EB6915" w:rsidRDefault="00EB6915">
      <w:pPr>
        <w:pStyle w:val="aNoteBulletss"/>
        <w:tabs>
          <w:tab w:val="left" w:pos="2300"/>
        </w:tabs>
      </w:pPr>
      <w:r>
        <w:rPr>
          <w:rFonts w:ascii="Symbol" w:hAnsi="Symbol"/>
        </w:rPr>
        <w:t></w:t>
      </w:r>
      <w:r>
        <w:rPr>
          <w:rFonts w:ascii="Symbol" w:hAnsi="Symbol"/>
        </w:rPr>
        <w:tab/>
      </w:r>
      <w:r>
        <w:t>property</w:t>
      </w:r>
    </w:p>
    <w:p w14:paraId="4804A006" w14:textId="77777777" w:rsidR="00EB6915" w:rsidRDefault="00EB6915">
      <w:pPr>
        <w:pStyle w:val="aNoteBulletss"/>
        <w:tabs>
          <w:tab w:val="left" w:pos="2300"/>
        </w:tabs>
      </w:pPr>
      <w:r>
        <w:rPr>
          <w:rFonts w:ascii="Symbol" w:hAnsi="Symbol"/>
        </w:rPr>
        <w:t></w:t>
      </w:r>
      <w:r>
        <w:rPr>
          <w:rFonts w:ascii="Symbol" w:hAnsi="Symbol"/>
        </w:rPr>
        <w:tab/>
      </w:r>
      <w:r w:rsidR="00DE7B63" w:rsidRPr="002C3B74">
        <w:t>public trustee</w:t>
      </w:r>
      <w:r w:rsidR="00DE7B63" w:rsidRPr="00DE7B63">
        <w:t xml:space="preserve"> </w:t>
      </w:r>
      <w:r w:rsidR="00DE7B63" w:rsidRPr="00757EF6">
        <w:t>and guardian</w:t>
      </w:r>
    </w:p>
    <w:p w14:paraId="747BD441" w14:textId="77777777" w:rsidR="00FB4D2C" w:rsidRPr="002C3B74" w:rsidRDefault="00FB4D2C" w:rsidP="00F97C5F">
      <w:pPr>
        <w:pStyle w:val="aNoteBulletss"/>
        <w:tabs>
          <w:tab w:val="left" w:pos="2300"/>
        </w:tabs>
      </w:pPr>
      <w:r w:rsidRPr="002C3B74">
        <w:rPr>
          <w:rFonts w:ascii="Symbol" w:hAnsi="Symbol"/>
        </w:rPr>
        <w:t></w:t>
      </w:r>
      <w:r w:rsidRPr="002C3B74">
        <w:rPr>
          <w:rFonts w:ascii="Symbol" w:hAnsi="Symbol"/>
        </w:rPr>
        <w:tab/>
      </w:r>
      <w:r w:rsidRPr="002C3B74">
        <w:t>reviewable decision notice</w:t>
      </w:r>
    </w:p>
    <w:p w14:paraId="4D8AA5CB" w14:textId="77777777" w:rsidR="00EB6915" w:rsidRDefault="00EB6915">
      <w:pPr>
        <w:pStyle w:val="aNoteBulletss"/>
        <w:tabs>
          <w:tab w:val="left" w:pos="2300"/>
        </w:tabs>
      </w:pPr>
      <w:r>
        <w:rPr>
          <w:rFonts w:ascii="Symbol" w:hAnsi="Symbol"/>
        </w:rPr>
        <w:t></w:t>
      </w:r>
      <w:r>
        <w:rPr>
          <w:rFonts w:ascii="Symbol" w:hAnsi="Symbol"/>
        </w:rPr>
        <w:tab/>
      </w:r>
      <w:r>
        <w:t>Territory.</w:t>
      </w:r>
    </w:p>
    <w:p w14:paraId="5B07310A" w14:textId="77777777" w:rsidR="00EB6915" w:rsidRDefault="00EB6915">
      <w:pPr>
        <w:pStyle w:val="aDef"/>
        <w:keepNext/>
        <w:rPr>
          <w:color w:val="000000"/>
        </w:rPr>
      </w:pPr>
      <w:r>
        <w:rPr>
          <w:rStyle w:val="charBoldItals"/>
        </w:rPr>
        <w:t xml:space="preserve">company </w:t>
      </w:r>
      <w:r>
        <w:rPr>
          <w:color w:val="000000"/>
        </w:rPr>
        <w:t>means—</w:t>
      </w:r>
    </w:p>
    <w:p w14:paraId="3DF133BC" w14:textId="77777777" w:rsidR="00EB6915" w:rsidRDefault="00EB6915">
      <w:pPr>
        <w:pStyle w:val="aDefpara"/>
      </w:pPr>
      <w:r>
        <w:tab/>
        <w:t>(a)</w:t>
      </w:r>
      <w:r>
        <w:tab/>
        <w:t>for part 2 (Unclaimed assets in hands of liquidators)—</w:t>
      </w:r>
    </w:p>
    <w:p w14:paraId="695A8ABC" w14:textId="0907FB73" w:rsidR="00EB6915" w:rsidRDefault="00EB6915">
      <w:pPr>
        <w:pStyle w:val="aDefsubpara"/>
      </w:pPr>
      <w:r>
        <w:tab/>
        <w:t>(</w:t>
      </w:r>
      <w:proofErr w:type="spellStart"/>
      <w:r>
        <w:t>i</w:t>
      </w:r>
      <w:proofErr w:type="spellEnd"/>
      <w:r>
        <w:t>)</w:t>
      </w:r>
      <w:r>
        <w:tab/>
        <w:t xml:space="preserve">a body corporate that is a foreign company within the meaning of the </w:t>
      </w:r>
      <w:hyperlink r:id="rId52" w:tooltip="Act 2001 No 50 (Cwlth)" w:history="1">
        <w:r w:rsidR="0002681E" w:rsidRPr="0002681E">
          <w:rPr>
            <w:rStyle w:val="charCitHyperlinkAbbrev"/>
          </w:rPr>
          <w:t>Corporations Act</w:t>
        </w:r>
      </w:hyperlink>
      <w:r>
        <w:t>, section 9; or</w:t>
      </w:r>
    </w:p>
    <w:p w14:paraId="51894D86" w14:textId="77777777" w:rsidR="00EB6915" w:rsidRDefault="00EB6915">
      <w:pPr>
        <w:pStyle w:val="aDefsubpara"/>
      </w:pPr>
      <w:r>
        <w:tab/>
        <w:t>(ii)</w:t>
      </w:r>
      <w:r>
        <w:tab/>
        <w:t xml:space="preserve">a body registered under the </w:t>
      </w:r>
      <w:r w:rsidR="00B3795A" w:rsidRPr="00A02708">
        <w:rPr>
          <w:rStyle w:val="charItals"/>
        </w:rPr>
        <w:t>Co</w:t>
      </w:r>
      <w:r w:rsidR="00B3795A" w:rsidRPr="00A02708">
        <w:rPr>
          <w:rStyle w:val="charItals"/>
        </w:rPr>
        <w:noBreakHyphen/>
        <w:t>operatives National Law (ACT)</w:t>
      </w:r>
      <w:r>
        <w:t>; or</w:t>
      </w:r>
    </w:p>
    <w:p w14:paraId="1B6FF7DB" w14:textId="2776701D" w:rsidR="00EB6915" w:rsidRDefault="00EB6915">
      <w:pPr>
        <w:pStyle w:val="aDefsubpara"/>
        <w:keepNext/>
      </w:pPr>
      <w:r>
        <w:tab/>
        <w:t>(iii)</w:t>
      </w:r>
      <w:r>
        <w:tab/>
        <w:t xml:space="preserve">an association incorporated under the </w:t>
      </w:r>
      <w:hyperlink r:id="rId53" w:tooltip="A1991-46" w:history="1">
        <w:r w:rsidR="0002681E" w:rsidRPr="0002681E">
          <w:rPr>
            <w:rStyle w:val="charCitHyperlinkItal"/>
          </w:rPr>
          <w:t>Associations Incorporation Act 1991</w:t>
        </w:r>
      </w:hyperlink>
      <w:r>
        <w:t>; and</w:t>
      </w:r>
    </w:p>
    <w:p w14:paraId="31844ECC" w14:textId="77777777" w:rsidR="00EB6915" w:rsidRDefault="00EB6915">
      <w:pPr>
        <w:pStyle w:val="aDefpara"/>
        <w:keepNext/>
      </w:pPr>
      <w:r>
        <w:tab/>
        <w:t>(b)</w:t>
      </w:r>
      <w:r>
        <w:tab/>
        <w:t>for any other provision of the Act—</w:t>
      </w:r>
    </w:p>
    <w:p w14:paraId="3BCFB177" w14:textId="77777777" w:rsidR="00EB6915" w:rsidRDefault="00EB6915">
      <w:pPr>
        <w:pStyle w:val="aDefsubpara"/>
      </w:pPr>
      <w:r>
        <w:tab/>
        <w:t>(</w:t>
      </w:r>
      <w:proofErr w:type="spellStart"/>
      <w:r>
        <w:t>i</w:t>
      </w:r>
      <w:proofErr w:type="spellEnd"/>
      <w:r>
        <w:t>)</w:t>
      </w:r>
      <w:r>
        <w:tab/>
        <w:t>an entity mentioned in paragraph (a); and</w:t>
      </w:r>
    </w:p>
    <w:p w14:paraId="29D7F567" w14:textId="78AE22FA" w:rsidR="00EB6915" w:rsidRDefault="00EB6915">
      <w:pPr>
        <w:pStyle w:val="aDefsubpara"/>
      </w:pPr>
      <w:r>
        <w:tab/>
        <w:t>(ii)</w:t>
      </w:r>
      <w:r>
        <w:tab/>
        <w:t xml:space="preserve">a body corporate that is a company within the meaning of the </w:t>
      </w:r>
      <w:hyperlink r:id="rId54" w:tooltip="Act 2001 No 50 (Cwlth)" w:history="1">
        <w:r w:rsidR="0002681E" w:rsidRPr="0002681E">
          <w:rPr>
            <w:rStyle w:val="charCitHyperlinkAbbrev"/>
          </w:rPr>
          <w:t>Corporations Act</w:t>
        </w:r>
      </w:hyperlink>
      <w:r>
        <w:t>, section 9.</w:t>
      </w:r>
    </w:p>
    <w:p w14:paraId="5CEE3BB8" w14:textId="77777777" w:rsidR="00EB6915" w:rsidRDefault="00EB6915">
      <w:pPr>
        <w:pStyle w:val="aDef"/>
      </w:pPr>
      <w:r w:rsidRPr="00737EAE">
        <w:rPr>
          <w:rStyle w:val="charBoldItals"/>
        </w:rPr>
        <w:t>corresponding law</w:t>
      </w:r>
      <w:r>
        <w:t xml:space="preserve"> means a law of a State or another Territory declared under section 3 (Declaration of corresponding law) to be a law that corresponds with this Act.</w:t>
      </w:r>
    </w:p>
    <w:p w14:paraId="3A75F0BD" w14:textId="77777777" w:rsidR="00EB6915" w:rsidRDefault="00EB6915">
      <w:pPr>
        <w:pStyle w:val="aDef"/>
        <w:rPr>
          <w:color w:val="000000"/>
        </w:rPr>
      </w:pPr>
      <w:r>
        <w:rPr>
          <w:rStyle w:val="charBoldItals"/>
        </w:rPr>
        <w:lastRenderedPageBreak/>
        <w:t>data processing device</w:t>
      </w:r>
      <w:r>
        <w:rPr>
          <w:color w:val="000000"/>
        </w:rPr>
        <w:t xml:space="preserve"> means any article or material (including a disk) from which information can be reproduced with or without the aid of any other article or device.</w:t>
      </w:r>
    </w:p>
    <w:p w14:paraId="59A155E7" w14:textId="77777777" w:rsidR="00EB6915" w:rsidRDefault="00EB6915">
      <w:pPr>
        <w:pStyle w:val="aDef"/>
        <w:rPr>
          <w:color w:val="000000"/>
        </w:rPr>
      </w:pPr>
      <w:r>
        <w:rPr>
          <w:rStyle w:val="charBoldItals"/>
        </w:rPr>
        <w:t>half year</w:t>
      </w:r>
      <w:r>
        <w:rPr>
          <w:color w:val="000000"/>
        </w:rPr>
        <w:t xml:space="preserve"> means a period of 6 months ending on 30 June or 31 December.</w:t>
      </w:r>
    </w:p>
    <w:p w14:paraId="1D69778E" w14:textId="27A62784" w:rsidR="00EB6915" w:rsidRDefault="00EB6915">
      <w:pPr>
        <w:pStyle w:val="aDef"/>
      </w:pPr>
      <w:r w:rsidRPr="00737EAE">
        <w:rPr>
          <w:rStyle w:val="charBoldItals"/>
        </w:rPr>
        <w:t>registered office</w:t>
      </w:r>
      <w:r>
        <w:t xml:space="preserve">—see the </w:t>
      </w:r>
      <w:hyperlink r:id="rId55" w:tooltip="Act 2001 No 50 (Cwlth)" w:history="1">
        <w:r w:rsidR="0002681E" w:rsidRPr="0002681E">
          <w:rPr>
            <w:rStyle w:val="charCitHyperlinkAbbrev"/>
          </w:rPr>
          <w:t>Corporations Act</w:t>
        </w:r>
      </w:hyperlink>
      <w:r>
        <w:t>, section 9.</w:t>
      </w:r>
    </w:p>
    <w:p w14:paraId="721C46FE" w14:textId="77777777" w:rsidR="006735BE" w:rsidRPr="00CF40AE" w:rsidRDefault="006735BE" w:rsidP="006735BE">
      <w:pPr>
        <w:pStyle w:val="aDef"/>
        <w:keepNext/>
      </w:pPr>
      <w:r w:rsidRPr="00737EAE">
        <w:rPr>
          <w:rStyle w:val="charBoldItals"/>
        </w:rPr>
        <w:t>unclaimed amount</w:t>
      </w:r>
      <w:r w:rsidRPr="00CF40AE">
        <w:rPr>
          <w:bCs/>
          <w:iCs/>
        </w:rPr>
        <w:t xml:space="preserve">, </w:t>
      </w:r>
      <w:r w:rsidRPr="00CF40AE">
        <w:t>for part 3 (Unclaimed amounts payable by companies)—see section 6 (2).</w:t>
      </w:r>
    </w:p>
    <w:p w14:paraId="41DC7842" w14:textId="77777777" w:rsidR="00F97C5F" w:rsidRPr="002C3B74" w:rsidRDefault="00F97C5F" w:rsidP="00F97C5F">
      <w:pPr>
        <w:pStyle w:val="aDef"/>
      </w:pPr>
      <w:r w:rsidRPr="002E3E25">
        <w:rPr>
          <w:rStyle w:val="charBoldItals"/>
        </w:rPr>
        <w:t>unclaimed money</w:t>
      </w:r>
      <w:r w:rsidRPr="002C3B74">
        <w:t xml:space="preserve">, for part 5—see section 26. </w:t>
      </w:r>
    </w:p>
    <w:p w14:paraId="41FE4ABA" w14:textId="77777777" w:rsidR="00905024" w:rsidRDefault="00905024">
      <w:pPr>
        <w:pStyle w:val="04Dictionary"/>
        <w:sectPr w:rsidR="00905024">
          <w:headerReference w:type="even" r:id="rId56"/>
          <w:headerReference w:type="default" r:id="rId57"/>
          <w:footerReference w:type="even" r:id="rId58"/>
          <w:footerReference w:type="default" r:id="rId59"/>
          <w:type w:val="continuous"/>
          <w:pgSz w:w="11907" w:h="16839" w:code="9"/>
          <w:pgMar w:top="3000" w:right="1900" w:bottom="2500" w:left="2300" w:header="2480" w:footer="2100" w:gutter="0"/>
          <w:cols w:space="720"/>
          <w:docGrid w:linePitch="254"/>
        </w:sectPr>
      </w:pPr>
    </w:p>
    <w:p w14:paraId="538597BD" w14:textId="77777777" w:rsidR="00967D36" w:rsidRDefault="00967D36">
      <w:pPr>
        <w:pStyle w:val="Endnote1"/>
      </w:pPr>
      <w:bookmarkStart w:id="34" w:name="_Toc530402582"/>
      <w:r>
        <w:lastRenderedPageBreak/>
        <w:t>Endnotes</w:t>
      </w:r>
      <w:bookmarkEnd w:id="34"/>
    </w:p>
    <w:p w14:paraId="471B0327" w14:textId="77777777" w:rsidR="00967D36" w:rsidRPr="00C928E1" w:rsidRDefault="00967D36">
      <w:pPr>
        <w:pStyle w:val="Endnote2"/>
      </w:pPr>
      <w:bookmarkStart w:id="35" w:name="_Toc530402583"/>
      <w:r w:rsidRPr="00C928E1">
        <w:rPr>
          <w:rStyle w:val="charTableNo"/>
        </w:rPr>
        <w:t>1</w:t>
      </w:r>
      <w:r>
        <w:tab/>
      </w:r>
      <w:r w:rsidRPr="00C928E1">
        <w:rPr>
          <w:rStyle w:val="charTableText"/>
        </w:rPr>
        <w:t>About the endnotes</w:t>
      </w:r>
      <w:bookmarkEnd w:id="35"/>
    </w:p>
    <w:p w14:paraId="7254D2AC" w14:textId="77777777" w:rsidR="00967D36" w:rsidRDefault="00967D36">
      <w:pPr>
        <w:pStyle w:val="EndNoteTextPub"/>
      </w:pPr>
      <w:r>
        <w:t>Amending and modifying laws are annotated in the legislation history and the amendment history.  Current modifications are not included in the republished law but are set out in the endnotes.</w:t>
      </w:r>
    </w:p>
    <w:p w14:paraId="3B22F2B7" w14:textId="2F40268E" w:rsidR="00967D36" w:rsidRDefault="00967D36">
      <w:pPr>
        <w:pStyle w:val="EndNoteTextPub"/>
      </w:pPr>
      <w:r>
        <w:t xml:space="preserve">Not all editorial amendments made under the </w:t>
      </w:r>
      <w:hyperlink r:id="rId60" w:tooltip="A2001-14" w:history="1">
        <w:r w:rsidR="000032E9" w:rsidRPr="000032E9">
          <w:rPr>
            <w:rStyle w:val="charCitHyperlinkItal"/>
          </w:rPr>
          <w:t>Legislation Act 2001</w:t>
        </w:r>
      </w:hyperlink>
      <w:r>
        <w:t>, part 11.3 are annotated in the amendment history.  Full details of any amendments can be obtained from the Parliamentary Counsel’s Office.</w:t>
      </w:r>
    </w:p>
    <w:p w14:paraId="46C6356A" w14:textId="77777777" w:rsidR="00967D36" w:rsidRDefault="00967D36" w:rsidP="00967D36">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CFC02AB" w14:textId="77777777" w:rsidR="00967D36" w:rsidRDefault="00967D36">
      <w:pPr>
        <w:pStyle w:val="EndNoteTextPub"/>
      </w:pPr>
      <w:r>
        <w:t xml:space="preserve">If all the provisions of the law have been renumbered, a table of renumbered provisions gives details of previous and current numbering.  </w:t>
      </w:r>
    </w:p>
    <w:p w14:paraId="2AFF27D3" w14:textId="77777777" w:rsidR="00967D36" w:rsidRDefault="00967D36">
      <w:pPr>
        <w:pStyle w:val="EndNoteTextPub"/>
      </w:pPr>
      <w:r>
        <w:t>The endnotes also include a table of earlier republications.</w:t>
      </w:r>
    </w:p>
    <w:p w14:paraId="19A78AFE" w14:textId="77777777" w:rsidR="00967D36" w:rsidRPr="00C928E1" w:rsidRDefault="00967D36">
      <w:pPr>
        <w:pStyle w:val="Endnote2"/>
      </w:pPr>
      <w:bookmarkStart w:id="36" w:name="_Toc530402584"/>
      <w:r w:rsidRPr="00C928E1">
        <w:rPr>
          <w:rStyle w:val="charTableNo"/>
        </w:rPr>
        <w:t>2</w:t>
      </w:r>
      <w:r>
        <w:tab/>
      </w:r>
      <w:r w:rsidRPr="00C928E1">
        <w:rPr>
          <w:rStyle w:val="charTableText"/>
        </w:rPr>
        <w:t>Abbreviation key</w:t>
      </w:r>
      <w:bookmarkEnd w:id="36"/>
    </w:p>
    <w:p w14:paraId="4B8BF4BC" w14:textId="77777777" w:rsidR="00967D36" w:rsidRDefault="00967D36">
      <w:pPr>
        <w:rPr>
          <w:sz w:val="4"/>
        </w:rPr>
      </w:pPr>
    </w:p>
    <w:tbl>
      <w:tblPr>
        <w:tblW w:w="7372" w:type="dxa"/>
        <w:tblInd w:w="1100" w:type="dxa"/>
        <w:tblLayout w:type="fixed"/>
        <w:tblLook w:val="0000" w:firstRow="0" w:lastRow="0" w:firstColumn="0" w:lastColumn="0" w:noHBand="0" w:noVBand="0"/>
      </w:tblPr>
      <w:tblGrid>
        <w:gridCol w:w="3720"/>
        <w:gridCol w:w="3652"/>
      </w:tblGrid>
      <w:tr w:rsidR="00967D36" w14:paraId="0C4560E8" w14:textId="77777777" w:rsidTr="00967D36">
        <w:tc>
          <w:tcPr>
            <w:tcW w:w="3720" w:type="dxa"/>
          </w:tcPr>
          <w:p w14:paraId="5338AE8E" w14:textId="77777777" w:rsidR="00967D36" w:rsidRDefault="00967D36">
            <w:pPr>
              <w:pStyle w:val="EndnotesAbbrev"/>
            </w:pPr>
            <w:r>
              <w:t>A = Act</w:t>
            </w:r>
          </w:p>
        </w:tc>
        <w:tc>
          <w:tcPr>
            <w:tcW w:w="3652" w:type="dxa"/>
          </w:tcPr>
          <w:p w14:paraId="408D6AC2" w14:textId="77777777" w:rsidR="00967D36" w:rsidRDefault="00967D36" w:rsidP="00967D36">
            <w:pPr>
              <w:pStyle w:val="EndnotesAbbrev"/>
            </w:pPr>
            <w:r>
              <w:t>NI = Notifiable instrument</w:t>
            </w:r>
          </w:p>
        </w:tc>
      </w:tr>
      <w:tr w:rsidR="00967D36" w14:paraId="3C1E96E3" w14:textId="77777777" w:rsidTr="00967D36">
        <w:tc>
          <w:tcPr>
            <w:tcW w:w="3720" w:type="dxa"/>
          </w:tcPr>
          <w:p w14:paraId="5CA3623F" w14:textId="77777777" w:rsidR="00967D36" w:rsidRDefault="00967D36" w:rsidP="00967D36">
            <w:pPr>
              <w:pStyle w:val="EndnotesAbbrev"/>
            </w:pPr>
            <w:r>
              <w:t>AF = Approved form</w:t>
            </w:r>
          </w:p>
        </w:tc>
        <w:tc>
          <w:tcPr>
            <w:tcW w:w="3652" w:type="dxa"/>
          </w:tcPr>
          <w:p w14:paraId="02FCED0C" w14:textId="77777777" w:rsidR="00967D36" w:rsidRDefault="00967D36" w:rsidP="00967D36">
            <w:pPr>
              <w:pStyle w:val="EndnotesAbbrev"/>
            </w:pPr>
            <w:r>
              <w:t>o = order</w:t>
            </w:r>
          </w:p>
        </w:tc>
      </w:tr>
      <w:tr w:rsidR="00967D36" w14:paraId="1841BAF5" w14:textId="77777777" w:rsidTr="00967D36">
        <w:tc>
          <w:tcPr>
            <w:tcW w:w="3720" w:type="dxa"/>
          </w:tcPr>
          <w:p w14:paraId="7C8F5EC7" w14:textId="77777777" w:rsidR="00967D36" w:rsidRDefault="00967D36">
            <w:pPr>
              <w:pStyle w:val="EndnotesAbbrev"/>
            </w:pPr>
            <w:r>
              <w:t>am = amended</w:t>
            </w:r>
          </w:p>
        </w:tc>
        <w:tc>
          <w:tcPr>
            <w:tcW w:w="3652" w:type="dxa"/>
          </w:tcPr>
          <w:p w14:paraId="2333E0BF" w14:textId="77777777" w:rsidR="00967D36" w:rsidRDefault="00967D36" w:rsidP="00967D36">
            <w:pPr>
              <w:pStyle w:val="EndnotesAbbrev"/>
            </w:pPr>
            <w:r>
              <w:t>om = omitted/repealed</w:t>
            </w:r>
          </w:p>
        </w:tc>
      </w:tr>
      <w:tr w:rsidR="00967D36" w14:paraId="4F8B37D1" w14:textId="77777777" w:rsidTr="00967D36">
        <w:tc>
          <w:tcPr>
            <w:tcW w:w="3720" w:type="dxa"/>
          </w:tcPr>
          <w:p w14:paraId="2CAE0BFE" w14:textId="77777777" w:rsidR="00967D36" w:rsidRDefault="00967D36">
            <w:pPr>
              <w:pStyle w:val="EndnotesAbbrev"/>
            </w:pPr>
            <w:proofErr w:type="spellStart"/>
            <w:r>
              <w:t>amdt</w:t>
            </w:r>
            <w:proofErr w:type="spellEnd"/>
            <w:r>
              <w:t xml:space="preserve"> = amendment</w:t>
            </w:r>
          </w:p>
        </w:tc>
        <w:tc>
          <w:tcPr>
            <w:tcW w:w="3652" w:type="dxa"/>
          </w:tcPr>
          <w:p w14:paraId="2C0ED196" w14:textId="77777777" w:rsidR="00967D36" w:rsidRDefault="00967D36" w:rsidP="00967D36">
            <w:pPr>
              <w:pStyle w:val="EndnotesAbbrev"/>
            </w:pPr>
            <w:proofErr w:type="spellStart"/>
            <w:r>
              <w:t>ord</w:t>
            </w:r>
            <w:proofErr w:type="spellEnd"/>
            <w:r>
              <w:t xml:space="preserve"> = ordinance</w:t>
            </w:r>
          </w:p>
        </w:tc>
      </w:tr>
      <w:tr w:rsidR="00967D36" w14:paraId="61232082" w14:textId="77777777" w:rsidTr="00967D36">
        <w:tc>
          <w:tcPr>
            <w:tcW w:w="3720" w:type="dxa"/>
          </w:tcPr>
          <w:p w14:paraId="2AE91BFA" w14:textId="77777777" w:rsidR="00967D36" w:rsidRDefault="00967D36">
            <w:pPr>
              <w:pStyle w:val="EndnotesAbbrev"/>
            </w:pPr>
            <w:r>
              <w:t>AR = Assembly resolution</w:t>
            </w:r>
          </w:p>
        </w:tc>
        <w:tc>
          <w:tcPr>
            <w:tcW w:w="3652" w:type="dxa"/>
          </w:tcPr>
          <w:p w14:paraId="4BE3117F" w14:textId="77777777" w:rsidR="00967D36" w:rsidRDefault="00967D36" w:rsidP="00967D36">
            <w:pPr>
              <w:pStyle w:val="EndnotesAbbrev"/>
            </w:pPr>
            <w:proofErr w:type="spellStart"/>
            <w:r>
              <w:t>orig</w:t>
            </w:r>
            <w:proofErr w:type="spellEnd"/>
            <w:r>
              <w:t xml:space="preserve"> = original</w:t>
            </w:r>
          </w:p>
        </w:tc>
      </w:tr>
      <w:tr w:rsidR="00967D36" w14:paraId="335F25EE" w14:textId="77777777" w:rsidTr="00967D36">
        <w:tc>
          <w:tcPr>
            <w:tcW w:w="3720" w:type="dxa"/>
          </w:tcPr>
          <w:p w14:paraId="1BA3003C" w14:textId="77777777" w:rsidR="00967D36" w:rsidRDefault="00967D36">
            <w:pPr>
              <w:pStyle w:val="EndnotesAbbrev"/>
            </w:pPr>
            <w:proofErr w:type="spellStart"/>
            <w:r>
              <w:t>ch</w:t>
            </w:r>
            <w:proofErr w:type="spellEnd"/>
            <w:r>
              <w:t xml:space="preserve"> = chapter</w:t>
            </w:r>
          </w:p>
        </w:tc>
        <w:tc>
          <w:tcPr>
            <w:tcW w:w="3652" w:type="dxa"/>
          </w:tcPr>
          <w:p w14:paraId="574CAB94" w14:textId="77777777" w:rsidR="00967D36" w:rsidRDefault="00967D36" w:rsidP="00967D36">
            <w:pPr>
              <w:pStyle w:val="EndnotesAbbrev"/>
            </w:pPr>
            <w:r>
              <w:t>par = paragraph/subparagraph</w:t>
            </w:r>
          </w:p>
        </w:tc>
      </w:tr>
      <w:tr w:rsidR="00967D36" w14:paraId="254442CE" w14:textId="77777777" w:rsidTr="00967D36">
        <w:tc>
          <w:tcPr>
            <w:tcW w:w="3720" w:type="dxa"/>
          </w:tcPr>
          <w:p w14:paraId="643EFB24" w14:textId="77777777" w:rsidR="00967D36" w:rsidRDefault="00967D36">
            <w:pPr>
              <w:pStyle w:val="EndnotesAbbrev"/>
            </w:pPr>
            <w:r>
              <w:t>CN = Commencement notice</w:t>
            </w:r>
          </w:p>
        </w:tc>
        <w:tc>
          <w:tcPr>
            <w:tcW w:w="3652" w:type="dxa"/>
          </w:tcPr>
          <w:p w14:paraId="5F35928E" w14:textId="77777777" w:rsidR="00967D36" w:rsidRDefault="00967D36" w:rsidP="00967D36">
            <w:pPr>
              <w:pStyle w:val="EndnotesAbbrev"/>
            </w:pPr>
            <w:proofErr w:type="spellStart"/>
            <w:r>
              <w:t>pres</w:t>
            </w:r>
            <w:proofErr w:type="spellEnd"/>
            <w:r>
              <w:t xml:space="preserve"> = present</w:t>
            </w:r>
          </w:p>
        </w:tc>
      </w:tr>
      <w:tr w:rsidR="00967D36" w14:paraId="3E47FBFE" w14:textId="77777777" w:rsidTr="00967D36">
        <w:tc>
          <w:tcPr>
            <w:tcW w:w="3720" w:type="dxa"/>
          </w:tcPr>
          <w:p w14:paraId="46C39DEB" w14:textId="77777777" w:rsidR="00967D36" w:rsidRDefault="00967D36">
            <w:pPr>
              <w:pStyle w:val="EndnotesAbbrev"/>
            </w:pPr>
            <w:r>
              <w:t>def = definition</w:t>
            </w:r>
          </w:p>
        </w:tc>
        <w:tc>
          <w:tcPr>
            <w:tcW w:w="3652" w:type="dxa"/>
          </w:tcPr>
          <w:p w14:paraId="598E2C57" w14:textId="77777777" w:rsidR="00967D36" w:rsidRDefault="00967D36" w:rsidP="00967D36">
            <w:pPr>
              <w:pStyle w:val="EndnotesAbbrev"/>
            </w:pPr>
            <w:proofErr w:type="spellStart"/>
            <w:r>
              <w:t>prev</w:t>
            </w:r>
            <w:proofErr w:type="spellEnd"/>
            <w:r>
              <w:t xml:space="preserve"> = previous</w:t>
            </w:r>
          </w:p>
        </w:tc>
      </w:tr>
      <w:tr w:rsidR="00967D36" w14:paraId="1FAF0615" w14:textId="77777777" w:rsidTr="00967D36">
        <w:tc>
          <w:tcPr>
            <w:tcW w:w="3720" w:type="dxa"/>
          </w:tcPr>
          <w:p w14:paraId="6A9B18CF" w14:textId="77777777" w:rsidR="00967D36" w:rsidRDefault="00967D36">
            <w:pPr>
              <w:pStyle w:val="EndnotesAbbrev"/>
            </w:pPr>
            <w:r>
              <w:t>DI = Disallowable instrument</w:t>
            </w:r>
          </w:p>
        </w:tc>
        <w:tc>
          <w:tcPr>
            <w:tcW w:w="3652" w:type="dxa"/>
          </w:tcPr>
          <w:p w14:paraId="5B13BFB9" w14:textId="77777777" w:rsidR="00967D36" w:rsidRDefault="00967D36" w:rsidP="00967D36">
            <w:pPr>
              <w:pStyle w:val="EndnotesAbbrev"/>
            </w:pPr>
            <w:r>
              <w:t>(prev...) = previously</w:t>
            </w:r>
          </w:p>
        </w:tc>
      </w:tr>
      <w:tr w:rsidR="00967D36" w14:paraId="4280753A" w14:textId="77777777" w:rsidTr="00967D36">
        <w:tc>
          <w:tcPr>
            <w:tcW w:w="3720" w:type="dxa"/>
          </w:tcPr>
          <w:p w14:paraId="1889205C" w14:textId="77777777" w:rsidR="00967D36" w:rsidRDefault="00967D36">
            <w:pPr>
              <w:pStyle w:val="EndnotesAbbrev"/>
            </w:pPr>
            <w:proofErr w:type="spellStart"/>
            <w:r>
              <w:t>dict</w:t>
            </w:r>
            <w:proofErr w:type="spellEnd"/>
            <w:r>
              <w:t xml:space="preserve"> = dictionary</w:t>
            </w:r>
          </w:p>
        </w:tc>
        <w:tc>
          <w:tcPr>
            <w:tcW w:w="3652" w:type="dxa"/>
          </w:tcPr>
          <w:p w14:paraId="5FAB1CE5" w14:textId="77777777" w:rsidR="00967D36" w:rsidRDefault="00967D36" w:rsidP="00967D36">
            <w:pPr>
              <w:pStyle w:val="EndnotesAbbrev"/>
            </w:pPr>
            <w:r>
              <w:t>pt = part</w:t>
            </w:r>
          </w:p>
        </w:tc>
      </w:tr>
      <w:tr w:rsidR="00967D36" w14:paraId="33677079" w14:textId="77777777" w:rsidTr="00967D36">
        <w:tc>
          <w:tcPr>
            <w:tcW w:w="3720" w:type="dxa"/>
          </w:tcPr>
          <w:p w14:paraId="551E0B75" w14:textId="77777777" w:rsidR="00967D36" w:rsidRDefault="00967D36">
            <w:pPr>
              <w:pStyle w:val="EndnotesAbbrev"/>
            </w:pPr>
            <w:r>
              <w:t xml:space="preserve">disallowed = disallowed by the Legislative </w:t>
            </w:r>
          </w:p>
        </w:tc>
        <w:tc>
          <w:tcPr>
            <w:tcW w:w="3652" w:type="dxa"/>
          </w:tcPr>
          <w:p w14:paraId="7CAA7C17" w14:textId="77777777" w:rsidR="00967D36" w:rsidRDefault="00967D36" w:rsidP="00967D36">
            <w:pPr>
              <w:pStyle w:val="EndnotesAbbrev"/>
            </w:pPr>
            <w:r>
              <w:t>r = rule/subrule</w:t>
            </w:r>
          </w:p>
        </w:tc>
      </w:tr>
      <w:tr w:rsidR="00967D36" w14:paraId="382AF02A" w14:textId="77777777" w:rsidTr="00967D36">
        <w:tc>
          <w:tcPr>
            <w:tcW w:w="3720" w:type="dxa"/>
          </w:tcPr>
          <w:p w14:paraId="22529E03" w14:textId="77777777" w:rsidR="00967D36" w:rsidRDefault="00967D36">
            <w:pPr>
              <w:pStyle w:val="EndnotesAbbrev"/>
              <w:ind w:left="972"/>
            </w:pPr>
            <w:r>
              <w:t>Assembly</w:t>
            </w:r>
          </w:p>
        </w:tc>
        <w:tc>
          <w:tcPr>
            <w:tcW w:w="3652" w:type="dxa"/>
          </w:tcPr>
          <w:p w14:paraId="56849A93" w14:textId="77777777" w:rsidR="00967D36" w:rsidRDefault="00967D36" w:rsidP="00967D36">
            <w:pPr>
              <w:pStyle w:val="EndnotesAbbrev"/>
            </w:pPr>
            <w:proofErr w:type="spellStart"/>
            <w:r>
              <w:t>reloc</w:t>
            </w:r>
            <w:proofErr w:type="spellEnd"/>
            <w:r>
              <w:t xml:space="preserve"> = relocated</w:t>
            </w:r>
          </w:p>
        </w:tc>
      </w:tr>
      <w:tr w:rsidR="00967D36" w14:paraId="6136BA14" w14:textId="77777777" w:rsidTr="00967D36">
        <w:tc>
          <w:tcPr>
            <w:tcW w:w="3720" w:type="dxa"/>
          </w:tcPr>
          <w:p w14:paraId="624C5146" w14:textId="77777777" w:rsidR="00967D36" w:rsidRDefault="00967D36">
            <w:pPr>
              <w:pStyle w:val="EndnotesAbbrev"/>
            </w:pPr>
            <w:r>
              <w:t>div = division</w:t>
            </w:r>
          </w:p>
        </w:tc>
        <w:tc>
          <w:tcPr>
            <w:tcW w:w="3652" w:type="dxa"/>
          </w:tcPr>
          <w:p w14:paraId="24D6D85A" w14:textId="77777777" w:rsidR="00967D36" w:rsidRDefault="00967D36" w:rsidP="00967D36">
            <w:pPr>
              <w:pStyle w:val="EndnotesAbbrev"/>
            </w:pPr>
            <w:proofErr w:type="spellStart"/>
            <w:r>
              <w:t>renum</w:t>
            </w:r>
            <w:proofErr w:type="spellEnd"/>
            <w:r>
              <w:t xml:space="preserve"> = renumbered</w:t>
            </w:r>
          </w:p>
        </w:tc>
      </w:tr>
      <w:tr w:rsidR="00967D36" w14:paraId="3023C4EC" w14:textId="77777777" w:rsidTr="00967D36">
        <w:tc>
          <w:tcPr>
            <w:tcW w:w="3720" w:type="dxa"/>
          </w:tcPr>
          <w:p w14:paraId="0B8D72C0" w14:textId="77777777" w:rsidR="00967D36" w:rsidRDefault="00967D36">
            <w:pPr>
              <w:pStyle w:val="EndnotesAbbrev"/>
            </w:pPr>
            <w:r>
              <w:t>exp = expires/expired</w:t>
            </w:r>
          </w:p>
        </w:tc>
        <w:tc>
          <w:tcPr>
            <w:tcW w:w="3652" w:type="dxa"/>
          </w:tcPr>
          <w:p w14:paraId="4C77EF4A" w14:textId="77777777" w:rsidR="00967D36" w:rsidRDefault="00967D36" w:rsidP="00967D36">
            <w:pPr>
              <w:pStyle w:val="EndnotesAbbrev"/>
            </w:pPr>
            <w:r>
              <w:t>R[X] = Republication No</w:t>
            </w:r>
          </w:p>
        </w:tc>
      </w:tr>
      <w:tr w:rsidR="00967D36" w14:paraId="6A089975" w14:textId="77777777" w:rsidTr="00967D36">
        <w:tc>
          <w:tcPr>
            <w:tcW w:w="3720" w:type="dxa"/>
          </w:tcPr>
          <w:p w14:paraId="67465FCF" w14:textId="77777777" w:rsidR="00967D36" w:rsidRDefault="00967D36">
            <w:pPr>
              <w:pStyle w:val="EndnotesAbbrev"/>
            </w:pPr>
            <w:r>
              <w:t>Gaz = gazette</w:t>
            </w:r>
          </w:p>
        </w:tc>
        <w:tc>
          <w:tcPr>
            <w:tcW w:w="3652" w:type="dxa"/>
          </w:tcPr>
          <w:p w14:paraId="11D66C62" w14:textId="77777777" w:rsidR="00967D36" w:rsidRDefault="00967D36" w:rsidP="00967D36">
            <w:pPr>
              <w:pStyle w:val="EndnotesAbbrev"/>
            </w:pPr>
            <w:r>
              <w:t>RI = reissue</w:t>
            </w:r>
          </w:p>
        </w:tc>
      </w:tr>
      <w:tr w:rsidR="00967D36" w14:paraId="3AC077C9" w14:textId="77777777" w:rsidTr="00967D36">
        <w:tc>
          <w:tcPr>
            <w:tcW w:w="3720" w:type="dxa"/>
          </w:tcPr>
          <w:p w14:paraId="66F3FDA3" w14:textId="77777777" w:rsidR="00967D36" w:rsidRDefault="00967D36">
            <w:pPr>
              <w:pStyle w:val="EndnotesAbbrev"/>
            </w:pPr>
            <w:proofErr w:type="spellStart"/>
            <w:r>
              <w:t>hdg</w:t>
            </w:r>
            <w:proofErr w:type="spellEnd"/>
            <w:r>
              <w:t xml:space="preserve"> = heading</w:t>
            </w:r>
          </w:p>
        </w:tc>
        <w:tc>
          <w:tcPr>
            <w:tcW w:w="3652" w:type="dxa"/>
          </w:tcPr>
          <w:p w14:paraId="395631C7" w14:textId="77777777" w:rsidR="00967D36" w:rsidRDefault="00967D36" w:rsidP="00967D36">
            <w:pPr>
              <w:pStyle w:val="EndnotesAbbrev"/>
            </w:pPr>
            <w:r>
              <w:t>s = section/subsection</w:t>
            </w:r>
          </w:p>
        </w:tc>
      </w:tr>
      <w:tr w:rsidR="00967D36" w14:paraId="0E3A859E" w14:textId="77777777" w:rsidTr="00967D36">
        <w:tc>
          <w:tcPr>
            <w:tcW w:w="3720" w:type="dxa"/>
          </w:tcPr>
          <w:p w14:paraId="04C0215B" w14:textId="77777777" w:rsidR="00967D36" w:rsidRDefault="00967D36">
            <w:pPr>
              <w:pStyle w:val="EndnotesAbbrev"/>
            </w:pPr>
            <w:r>
              <w:t>IA = Interpretation Act 1967</w:t>
            </w:r>
          </w:p>
        </w:tc>
        <w:tc>
          <w:tcPr>
            <w:tcW w:w="3652" w:type="dxa"/>
          </w:tcPr>
          <w:p w14:paraId="59CC5089" w14:textId="77777777" w:rsidR="00967D36" w:rsidRDefault="00967D36" w:rsidP="00967D36">
            <w:pPr>
              <w:pStyle w:val="EndnotesAbbrev"/>
            </w:pPr>
            <w:r>
              <w:t>sch = schedule</w:t>
            </w:r>
          </w:p>
        </w:tc>
      </w:tr>
      <w:tr w:rsidR="00967D36" w14:paraId="2A3EF9CA" w14:textId="77777777" w:rsidTr="00967D36">
        <w:tc>
          <w:tcPr>
            <w:tcW w:w="3720" w:type="dxa"/>
          </w:tcPr>
          <w:p w14:paraId="7624BCD0" w14:textId="77777777" w:rsidR="00967D36" w:rsidRDefault="00967D36">
            <w:pPr>
              <w:pStyle w:val="EndnotesAbbrev"/>
            </w:pPr>
            <w:r>
              <w:t>ins = inserted/added</w:t>
            </w:r>
          </w:p>
        </w:tc>
        <w:tc>
          <w:tcPr>
            <w:tcW w:w="3652" w:type="dxa"/>
          </w:tcPr>
          <w:p w14:paraId="7A6C5D29" w14:textId="77777777" w:rsidR="00967D36" w:rsidRDefault="00967D36" w:rsidP="00967D36">
            <w:pPr>
              <w:pStyle w:val="EndnotesAbbrev"/>
            </w:pPr>
            <w:proofErr w:type="spellStart"/>
            <w:r>
              <w:t>sdiv</w:t>
            </w:r>
            <w:proofErr w:type="spellEnd"/>
            <w:r>
              <w:t xml:space="preserve"> = subdivision</w:t>
            </w:r>
          </w:p>
        </w:tc>
      </w:tr>
      <w:tr w:rsidR="00967D36" w14:paraId="2ECDB39D" w14:textId="77777777" w:rsidTr="00967D36">
        <w:tc>
          <w:tcPr>
            <w:tcW w:w="3720" w:type="dxa"/>
          </w:tcPr>
          <w:p w14:paraId="4D0172A7" w14:textId="77777777" w:rsidR="00967D36" w:rsidRDefault="00967D36">
            <w:pPr>
              <w:pStyle w:val="EndnotesAbbrev"/>
            </w:pPr>
            <w:r>
              <w:t>LA = Legislation Act 2001</w:t>
            </w:r>
          </w:p>
        </w:tc>
        <w:tc>
          <w:tcPr>
            <w:tcW w:w="3652" w:type="dxa"/>
          </w:tcPr>
          <w:p w14:paraId="4B985A51" w14:textId="77777777" w:rsidR="00967D36" w:rsidRDefault="00967D36" w:rsidP="00967D36">
            <w:pPr>
              <w:pStyle w:val="EndnotesAbbrev"/>
            </w:pPr>
            <w:r>
              <w:t>SL = Subordinate law</w:t>
            </w:r>
          </w:p>
        </w:tc>
      </w:tr>
      <w:tr w:rsidR="00967D36" w14:paraId="5574F3B0" w14:textId="77777777" w:rsidTr="00967D36">
        <w:tc>
          <w:tcPr>
            <w:tcW w:w="3720" w:type="dxa"/>
          </w:tcPr>
          <w:p w14:paraId="24704DE0" w14:textId="77777777" w:rsidR="00967D36" w:rsidRDefault="00967D36">
            <w:pPr>
              <w:pStyle w:val="EndnotesAbbrev"/>
            </w:pPr>
            <w:r>
              <w:t>LR = legislation register</w:t>
            </w:r>
          </w:p>
        </w:tc>
        <w:tc>
          <w:tcPr>
            <w:tcW w:w="3652" w:type="dxa"/>
          </w:tcPr>
          <w:p w14:paraId="03685AED" w14:textId="77777777" w:rsidR="00967D36" w:rsidRDefault="00967D36" w:rsidP="00967D36">
            <w:pPr>
              <w:pStyle w:val="EndnotesAbbrev"/>
            </w:pPr>
            <w:r>
              <w:t>sub = substituted</w:t>
            </w:r>
          </w:p>
        </w:tc>
      </w:tr>
      <w:tr w:rsidR="00967D36" w14:paraId="7D57EED8" w14:textId="77777777" w:rsidTr="00967D36">
        <w:tc>
          <w:tcPr>
            <w:tcW w:w="3720" w:type="dxa"/>
          </w:tcPr>
          <w:p w14:paraId="02B58C9F" w14:textId="77777777" w:rsidR="00967D36" w:rsidRDefault="00967D36">
            <w:pPr>
              <w:pStyle w:val="EndnotesAbbrev"/>
            </w:pPr>
            <w:r>
              <w:t>LRA = Legislation (Republication) Act 1996</w:t>
            </w:r>
          </w:p>
        </w:tc>
        <w:tc>
          <w:tcPr>
            <w:tcW w:w="3652" w:type="dxa"/>
          </w:tcPr>
          <w:p w14:paraId="09E04F89" w14:textId="77777777" w:rsidR="00967D36" w:rsidRDefault="00967D36" w:rsidP="00967D36">
            <w:pPr>
              <w:pStyle w:val="EndnotesAbbrev"/>
            </w:pPr>
            <w:r>
              <w:rPr>
                <w:u w:val="single"/>
              </w:rPr>
              <w:t>underlining</w:t>
            </w:r>
            <w:r>
              <w:t xml:space="preserve"> = whole or part not commenced</w:t>
            </w:r>
          </w:p>
        </w:tc>
      </w:tr>
      <w:tr w:rsidR="00967D36" w14:paraId="17FF9792" w14:textId="77777777" w:rsidTr="00967D36">
        <w:tc>
          <w:tcPr>
            <w:tcW w:w="3720" w:type="dxa"/>
          </w:tcPr>
          <w:p w14:paraId="3172CE85" w14:textId="77777777" w:rsidR="00967D36" w:rsidRDefault="00967D36">
            <w:pPr>
              <w:pStyle w:val="EndnotesAbbrev"/>
            </w:pPr>
            <w:r>
              <w:t>mod = modified/modification</w:t>
            </w:r>
          </w:p>
        </w:tc>
        <w:tc>
          <w:tcPr>
            <w:tcW w:w="3652" w:type="dxa"/>
          </w:tcPr>
          <w:p w14:paraId="1C698AD4" w14:textId="77777777" w:rsidR="00967D36" w:rsidRDefault="00967D36" w:rsidP="00967D36">
            <w:pPr>
              <w:pStyle w:val="EndnotesAbbrev"/>
              <w:ind w:left="1073"/>
            </w:pPr>
            <w:r>
              <w:t>or to be expired</w:t>
            </w:r>
          </w:p>
        </w:tc>
      </w:tr>
    </w:tbl>
    <w:p w14:paraId="43668A7D" w14:textId="77777777" w:rsidR="00EB6915" w:rsidRDefault="00EB6915">
      <w:pPr>
        <w:pStyle w:val="PageBreak"/>
      </w:pPr>
      <w:r>
        <w:br w:type="page"/>
      </w:r>
    </w:p>
    <w:p w14:paraId="4FDBBE11" w14:textId="77777777" w:rsidR="00EB6915" w:rsidRPr="00C928E1" w:rsidRDefault="00EB6915">
      <w:pPr>
        <w:pStyle w:val="Endnote2"/>
      </w:pPr>
      <w:bookmarkStart w:id="37" w:name="_Toc530402585"/>
      <w:r w:rsidRPr="00C928E1">
        <w:rPr>
          <w:rStyle w:val="charTableNo"/>
        </w:rPr>
        <w:lastRenderedPageBreak/>
        <w:t>3</w:t>
      </w:r>
      <w:r>
        <w:tab/>
      </w:r>
      <w:r w:rsidRPr="00C928E1">
        <w:rPr>
          <w:rStyle w:val="charTableText"/>
        </w:rPr>
        <w:t>Legislation history</w:t>
      </w:r>
      <w:bookmarkEnd w:id="37"/>
    </w:p>
    <w:p w14:paraId="3C177827" w14:textId="53D57CCC" w:rsidR="00EB6915" w:rsidRDefault="00EB6915">
      <w:pPr>
        <w:pStyle w:val="EndNoteTextEPS"/>
      </w:pPr>
      <w:r>
        <w:t>This Act was originally a Commonwealth ordinance—</w:t>
      </w:r>
      <w:hyperlink r:id="rId61" w:tooltip="A1950-15" w:history="1">
        <w:r w:rsidR="002F1DB9" w:rsidRPr="002F1DB9">
          <w:rPr>
            <w:rStyle w:val="charCitHyperlinkItal"/>
          </w:rPr>
          <w:t xml:space="preserve">Unclaimed Moneys Ordinance 1950 </w:t>
        </w:r>
      </w:hyperlink>
      <w:r>
        <w:t>No 15 (Cwlth).</w:t>
      </w:r>
    </w:p>
    <w:p w14:paraId="6B69522C" w14:textId="62DD6A97" w:rsidR="00EB6915" w:rsidRDefault="00EB6915">
      <w:pPr>
        <w:pStyle w:val="EndNoteTextEPS"/>
      </w:pPr>
      <w:r>
        <w:rPr>
          <w:snapToGrid w:val="0"/>
        </w:rPr>
        <w:t xml:space="preserve">The </w:t>
      </w:r>
      <w:hyperlink r:id="rId62" w:tooltip="Act 1988 No 106 (Cwlth)" w:history="1">
        <w:r w:rsidR="0002681E" w:rsidRPr="0002681E">
          <w:rPr>
            <w:rStyle w:val="charCitHyperlinkItal"/>
          </w:rPr>
          <w:t>Australian Capital Territory (Self-Government) Act 1988</w:t>
        </w:r>
      </w:hyperlink>
      <w:r w:rsidRPr="00737EAE">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4282524D" w14:textId="6912E0E5" w:rsidR="00287E96" w:rsidRDefault="00287E96" w:rsidP="00287E96">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63"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1C9C389B" w14:textId="0B9C19E2" w:rsidR="00EB6915" w:rsidRDefault="00EB6915">
      <w:pPr>
        <w:pStyle w:val="EndNoteTextEPS"/>
      </w:pPr>
      <w:r>
        <w:t xml:space="preserve">It was renamed as the </w:t>
      </w:r>
      <w:r w:rsidRPr="00737EAE">
        <w:rPr>
          <w:rStyle w:val="charItals"/>
        </w:rPr>
        <w:t>Unclaimed Money Act 1950</w:t>
      </w:r>
      <w:r>
        <w:t xml:space="preserve"> by the </w:t>
      </w:r>
      <w:hyperlink r:id="rId64" w:tooltip="A2005-60" w:history="1">
        <w:r w:rsidR="0002681E" w:rsidRPr="0002681E">
          <w:rPr>
            <w:rStyle w:val="charCitHyperlinkItal"/>
          </w:rPr>
          <w:t>Justice and Community Safety Legislation Amendment Act 2005 (No 4)</w:t>
        </w:r>
      </w:hyperlink>
      <w:r w:rsidR="00287E96">
        <w:t xml:space="preserve"> A2005-60</w:t>
      </w:r>
      <w:r>
        <w:t xml:space="preserve"> (see </w:t>
      </w:r>
      <w:proofErr w:type="spellStart"/>
      <w:r>
        <w:t>amdt</w:t>
      </w:r>
      <w:proofErr w:type="spellEnd"/>
      <w:r>
        <w:t xml:space="preserve"> 1.145).</w:t>
      </w:r>
    </w:p>
    <w:p w14:paraId="3034439D" w14:textId="6733B1F6" w:rsidR="00EB6915" w:rsidRDefault="00EB6915">
      <w:pPr>
        <w:pStyle w:val="EndNoteTextEPS"/>
      </w:pPr>
      <w:r>
        <w:t xml:space="preserve">Before 11 May 1989, ordinances commenced on their notification day unless otherwise stated (see </w:t>
      </w:r>
      <w:hyperlink r:id="rId65" w:tooltip="Act 1910 No 25 (Cwlth)" w:history="1">
        <w:r w:rsidR="0002681E" w:rsidRPr="0002681E">
          <w:rPr>
            <w:rStyle w:val="charCitHyperlinkItal"/>
          </w:rPr>
          <w:t>Seat of Government (Administration) Act 1910</w:t>
        </w:r>
      </w:hyperlink>
      <w:r>
        <w:rPr>
          <w:rStyle w:val="charItals"/>
        </w:rPr>
        <w:t xml:space="preserve"> </w:t>
      </w:r>
      <w:r>
        <w:t>(Cwlth), s 12).</w:t>
      </w:r>
    </w:p>
    <w:p w14:paraId="6012A571" w14:textId="77777777" w:rsidR="00EB6915" w:rsidRDefault="00EB6915">
      <w:pPr>
        <w:pStyle w:val="Endnote3"/>
      </w:pPr>
      <w:r>
        <w:tab/>
        <w:t>Legislation before becoming Territory enactment</w:t>
      </w:r>
    </w:p>
    <w:p w14:paraId="4661BDDC" w14:textId="77777777" w:rsidR="00EB6915" w:rsidRDefault="00EB6915">
      <w:pPr>
        <w:pStyle w:val="NewAct"/>
      </w:pPr>
      <w:r>
        <w:t xml:space="preserve">Unclaimed Money Act </w:t>
      </w:r>
      <w:r w:rsidR="00774BB8">
        <w:t>A</w:t>
      </w:r>
      <w:r>
        <w:t>1950</w:t>
      </w:r>
      <w:r w:rsidR="00774BB8">
        <w:t>-</w:t>
      </w:r>
      <w:r>
        <w:t>15</w:t>
      </w:r>
    </w:p>
    <w:p w14:paraId="2EBD8AA6" w14:textId="77777777" w:rsidR="00EB6915" w:rsidRDefault="00EB6915">
      <w:pPr>
        <w:pStyle w:val="Actdetails"/>
        <w:keepNext/>
      </w:pPr>
      <w:r>
        <w:t>notified 21 December 1950</w:t>
      </w:r>
      <w:r w:rsidR="00774BB8">
        <w:t xml:space="preserve"> (Cwlth Gaz 1950 No </w:t>
      </w:r>
      <w:r w:rsidR="00D77EE6">
        <w:t>81</w:t>
      </w:r>
      <w:r w:rsidR="00774BB8">
        <w:t>)</w:t>
      </w:r>
    </w:p>
    <w:p w14:paraId="387CC118" w14:textId="77777777" w:rsidR="00EB6915" w:rsidRDefault="00EB6915">
      <w:pPr>
        <w:pStyle w:val="Actdetails"/>
      </w:pPr>
      <w:r>
        <w:t>commenced 21 December 1950</w:t>
      </w:r>
    </w:p>
    <w:p w14:paraId="250897CD" w14:textId="77777777" w:rsidR="00EB6915" w:rsidRDefault="00EB6915">
      <w:pPr>
        <w:pStyle w:val="Asamby"/>
      </w:pPr>
      <w:r>
        <w:t>as amended by</w:t>
      </w:r>
    </w:p>
    <w:p w14:paraId="55B46465" w14:textId="21E10544" w:rsidR="00EB6915" w:rsidRDefault="0002681E">
      <w:pPr>
        <w:pStyle w:val="NewAct"/>
      </w:pPr>
      <w:hyperlink r:id="rId66" w:tooltip="Ord1954-14" w:history="1">
        <w:r w:rsidRPr="0002681E">
          <w:rPr>
            <w:rStyle w:val="charCitHyperlinkAbbrev"/>
          </w:rPr>
          <w:t>Companies Ordinance 1954</w:t>
        </w:r>
      </w:hyperlink>
      <w:r w:rsidR="00EB6915">
        <w:t xml:space="preserve"> </w:t>
      </w:r>
      <w:r w:rsidR="00774BB8">
        <w:t>Ord1954-</w:t>
      </w:r>
      <w:r w:rsidR="00EB6915">
        <w:t>14 sch 5</w:t>
      </w:r>
    </w:p>
    <w:p w14:paraId="047C5721" w14:textId="77777777" w:rsidR="00EB6915" w:rsidRDefault="00EB6915">
      <w:pPr>
        <w:pStyle w:val="Actdetails"/>
        <w:keepNext/>
      </w:pPr>
      <w:r>
        <w:t>notified 20 August 1954</w:t>
      </w:r>
      <w:r w:rsidR="00774BB8">
        <w:t xml:space="preserve"> (Cwlth Gaz 1954 No </w:t>
      </w:r>
      <w:r w:rsidR="00D77EE6">
        <w:t>52</w:t>
      </w:r>
      <w:r w:rsidR="00774BB8">
        <w:t>)</w:t>
      </w:r>
    </w:p>
    <w:p w14:paraId="312737B3" w14:textId="77777777" w:rsidR="00EB6915" w:rsidRDefault="00EB6915">
      <w:pPr>
        <w:pStyle w:val="Actdetails"/>
      </w:pPr>
      <w:r>
        <w:t>commenced 1 October 1954</w:t>
      </w:r>
      <w:r w:rsidR="00774BB8">
        <w:t xml:space="preserve"> (s 2)</w:t>
      </w:r>
    </w:p>
    <w:p w14:paraId="48909609" w14:textId="51D9067F" w:rsidR="00EB6915" w:rsidRDefault="0002681E">
      <w:pPr>
        <w:pStyle w:val="NewAct"/>
      </w:pPr>
      <w:hyperlink r:id="rId67" w:tooltip="Ord1962-7" w:history="1">
        <w:r w:rsidRPr="0002681E">
          <w:rPr>
            <w:rStyle w:val="charCitHyperlinkAbbrev"/>
          </w:rPr>
          <w:t>Companies Ordinance 1962</w:t>
        </w:r>
      </w:hyperlink>
      <w:r w:rsidR="00EB6915">
        <w:t xml:space="preserve"> </w:t>
      </w:r>
      <w:r w:rsidR="008E73C9">
        <w:t>Ord1962-</w:t>
      </w:r>
      <w:r w:rsidR="00EB6915">
        <w:t>7 sch 1 pt 2</w:t>
      </w:r>
    </w:p>
    <w:p w14:paraId="6DD8A019" w14:textId="77777777" w:rsidR="00EB6915" w:rsidRDefault="00EB6915">
      <w:pPr>
        <w:pStyle w:val="Actdetails"/>
        <w:keepNext/>
      </w:pPr>
      <w:r>
        <w:t xml:space="preserve">notified 21 June 1962 </w:t>
      </w:r>
      <w:r w:rsidR="008E73C9">
        <w:t>(Cwlth Gaz 1962 No 49)</w:t>
      </w:r>
    </w:p>
    <w:p w14:paraId="2A82CE34" w14:textId="77777777" w:rsidR="00EB6915" w:rsidRDefault="00EB6915">
      <w:pPr>
        <w:pStyle w:val="Actdetails"/>
      </w:pPr>
      <w:r>
        <w:t xml:space="preserve">commenced 1 July 1962 </w:t>
      </w:r>
      <w:r w:rsidR="009B7190">
        <w:t>(s 2)</w:t>
      </w:r>
    </w:p>
    <w:p w14:paraId="772D62C0" w14:textId="296B433A" w:rsidR="00EB6915" w:rsidRDefault="0002681E">
      <w:pPr>
        <w:pStyle w:val="NewAct"/>
      </w:pPr>
      <w:hyperlink r:id="rId68" w:tooltip="Ord1966-19" w:history="1">
        <w:r w:rsidRPr="0002681E">
          <w:rPr>
            <w:rStyle w:val="charCitHyperlinkAbbrev"/>
          </w:rPr>
          <w:t>Ordinances Revision (Decimal Currency) Ordinance 1966</w:t>
        </w:r>
      </w:hyperlink>
      <w:r w:rsidR="00EB6915">
        <w:t xml:space="preserve"> </w:t>
      </w:r>
      <w:r w:rsidR="00D53C51">
        <w:t>Ord1966-</w:t>
      </w:r>
      <w:r w:rsidR="00EB6915">
        <w:t xml:space="preserve">19 (as am by </w:t>
      </w:r>
      <w:hyperlink r:id="rId69" w:tooltip="Ordinances Revision (Decimal Currency) Ordinance 1967" w:history="1">
        <w:r w:rsidRPr="0002681E">
          <w:rPr>
            <w:rStyle w:val="charCitHyperlinkAbbrev"/>
          </w:rPr>
          <w:t>Ord1967</w:t>
        </w:r>
        <w:r w:rsidRPr="0002681E">
          <w:rPr>
            <w:rStyle w:val="charCitHyperlinkAbbrev"/>
          </w:rPr>
          <w:noBreakHyphen/>
          <w:t>36</w:t>
        </w:r>
      </w:hyperlink>
      <w:r w:rsidR="00EB6915">
        <w:t>)</w:t>
      </w:r>
    </w:p>
    <w:p w14:paraId="233252FE" w14:textId="77777777" w:rsidR="00EB6915" w:rsidRDefault="00EB6915">
      <w:pPr>
        <w:pStyle w:val="Actdetails"/>
        <w:keepNext/>
      </w:pPr>
      <w:r>
        <w:t>notified 23 December 1966</w:t>
      </w:r>
      <w:r w:rsidR="00D53C51">
        <w:t xml:space="preserve"> (Cwlth Gaz 1966 No 109)</w:t>
      </w:r>
    </w:p>
    <w:p w14:paraId="5CA69BD6" w14:textId="77777777" w:rsidR="00EB6915" w:rsidRDefault="00EB6915">
      <w:pPr>
        <w:pStyle w:val="Actdetails"/>
      </w:pPr>
      <w:r>
        <w:t>commenced 23 December 1966</w:t>
      </w:r>
    </w:p>
    <w:p w14:paraId="7EB5381B" w14:textId="551C911D" w:rsidR="00EB6915" w:rsidRDefault="0002681E">
      <w:pPr>
        <w:pStyle w:val="NewAct"/>
      </w:pPr>
      <w:hyperlink r:id="rId70" w:tooltip="Ord1974-18" w:history="1">
        <w:r w:rsidRPr="0002681E">
          <w:rPr>
            <w:rStyle w:val="charCitHyperlinkAbbrev"/>
          </w:rPr>
          <w:t>Unclaimed Moneys Ordinance 1974</w:t>
        </w:r>
      </w:hyperlink>
      <w:r w:rsidR="00EB6915">
        <w:t xml:space="preserve"> </w:t>
      </w:r>
      <w:r w:rsidR="0070033F">
        <w:t>Ord1974-</w:t>
      </w:r>
      <w:r w:rsidR="00EB6915">
        <w:t>18</w:t>
      </w:r>
    </w:p>
    <w:p w14:paraId="09365C12" w14:textId="77777777" w:rsidR="00EB6915" w:rsidRDefault="00EB6915">
      <w:pPr>
        <w:pStyle w:val="Actdetails"/>
        <w:keepNext/>
      </w:pPr>
      <w:r>
        <w:t>notified 30 April 1974</w:t>
      </w:r>
      <w:r w:rsidR="0070033F">
        <w:t xml:space="preserve"> (Cwlth Gaz 1974 No 36)</w:t>
      </w:r>
    </w:p>
    <w:p w14:paraId="0576E68D" w14:textId="77777777" w:rsidR="00EB6915" w:rsidRDefault="00EB6915">
      <w:pPr>
        <w:pStyle w:val="Actdetails"/>
      </w:pPr>
      <w:r>
        <w:t>commenced 30 April 1974</w:t>
      </w:r>
    </w:p>
    <w:p w14:paraId="3D7751B1" w14:textId="15D707D8" w:rsidR="00EB6915" w:rsidRDefault="0002681E">
      <w:pPr>
        <w:pStyle w:val="NewAct"/>
      </w:pPr>
      <w:hyperlink r:id="rId71" w:tooltip="Ord1974-57" w:history="1">
        <w:r w:rsidRPr="0002681E">
          <w:rPr>
            <w:rStyle w:val="charCitHyperlinkAbbrev"/>
          </w:rPr>
          <w:t>Unclaimed Moneys Ordinance (No 2) 1974</w:t>
        </w:r>
      </w:hyperlink>
      <w:r w:rsidR="00EB6915">
        <w:t xml:space="preserve"> </w:t>
      </w:r>
      <w:r w:rsidR="0070033F">
        <w:t>Ord1974-</w:t>
      </w:r>
      <w:r w:rsidR="00EB6915">
        <w:t>57</w:t>
      </w:r>
    </w:p>
    <w:p w14:paraId="2585BC0F" w14:textId="77777777" w:rsidR="00EB6915" w:rsidRDefault="00EB6915">
      <w:pPr>
        <w:pStyle w:val="Actdetails"/>
        <w:keepNext/>
      </w:pPr>
      <w:r>
        <w:t>notified 31 December 1974</w:t>
      </w:r>
      <w:r w:rsidR="0070033F">
        <w:t xml:space="preserve"> (Cwlth Gaz 1974 No 103G)</w:t>
      </w:r>
    </w:p>
    <w:p w14:paraId="168C4D3D" w14:textId="77777777" w:rsidR="00EB6915" w:rsidRDefault="00EB6915">
      <w:pPr>
        <w:pStyle w:val="Actdetails"/>
      </w:pPr>
      <w:r>
        <w:t>commenced 31 December 1974</w:t>
      </w:r>
    </w:p>
    <w:p w14:paraId="1F7BE312" w14:textId="4D181EED" w:rsidR="00EB6915" w:rsidRDefault="0002681E">
      <w:pPr>
        <w:pStyle w:val="NewAct"/>
      </w:pPr>
      <w:hyperlink r:id="rId72" w:tooltip="Ord1976-64" w:history="1">
        <w:r w:rsidRPr="0002681E">
          <w:rPr>
            <w:rStyle w:val="charCitHyperlinkAbbrev"/>
          </w:rPr>
          <w:t>Unclaimed Moneys (Amendment) Ordinance 1976</w:t>
        </w:r>
      </w:hyperlink>
      <w:r w:rsidR="00EB6915">
        <w:t xml:space="preserve"> </w:t>
      </w:r>
      <w:r w:rsidR="000B7F28">
        <w:t>Ord1976-</w:t>
      </w:r>
      <w:r w:rsidR="00EB6915">
        <w:t>64</w:t>
      </w:r>
    </w:p>
    <w:p w14:paraId="6EC2EF12" w14:textId="77777777" w:rsidR="00EB6915" w:rsidRDefault="00EB6915">
      <w:pPr>
        <w:pStyle w:val="Actdetails"/>
        <w:keepNext/>
      </w:pPr>
      <w:r>
        <w:t>notified 7 December 1976</w:t>
      </w:r>
      <w:r w:rsidR="000B7F28">
        <w:t xml:space="preserve"> (Cwlth Gaz 1976 No S222)</w:t>
      </w:r>
    </w:p>
    <w:p w14:paraId="475A74F5" w14:textId="77777777" w:rsidR="00EB6915" w:rsidRDefault="00EB6915">
      <w:pPr>
        <w:pStyle w:val="Actdetails"/>
      </w:pPr>
      <w:r>
        <w:t>commenced 7 December 1976</w:t>
      </w:r>
    </w:p>
    <w:p w14:paraId="7445B8BD" w14:textId="62D11268" w:rsidR="00EB6915" w:rsidRDefault="0002681E">
      <w:pPr>
        <w:pStyle w:val="NewAct"/>
      </w:pPr>
      <w:hyperlink r:id="rId73" w:tooltip="Ord1977-65" w:history="1">
        <w:r w:rsidRPr="0002681E">
          <w:rPr>
            <w:rStyle w:val="charCitHyperlinkAbbrev"/>
          </w:rPr>
          <w:t>Ordinances Revision Ordinance 1977</w:t>
        </w:r>
      </w:hyperlink>
      <w:r w:rsidR="00EB6915">
        <w:t xml:space="preserve"> </w:t>
      </w:r>
      <w:r w:rsidR="005D0712">
        <w:t>Ord1977-</w:t>
      </w:r>
      <w:r w:rsidR="00EB6915">
        <w:t>65</w:t>
      </w:r>
    </w:p>
    <w:p w14:paraId="31CD0D6B" w14:textId="77777777" w:rsidR="00EB6915" w:rsidRDefault="00EB6915">
      <w:pPr>
        <w:pStyle w:val="Actdetails"/>
        <w:keepNext/>
      </w:pPr>
      <w:r>
        <w:t>notified 22 December 1977</w:t>
      </w:r>
      <w:r w:rsidR="005D0712">
        <w:t xml:space="preserve"> (Cwlth Gaz 1977 No S294)</w:t>
      </w:r>
    </w:p>
    <w:p w14:paraId="228884EF" w14:textId="77777777" w:rsidR="00EB6915" w:rsidRDefault="00EB6915">
      <w:pPr>
        <w:pStyle w:val="Actdetails"/>
      </w:pPr>
      <w:r>
        <w:t>commenced 22 December 1977</w:t>
      </w:r>
    </w:p>
    <w:p w14:paraId="6A608E1A" w14:textId="1015A461" w:rsidR="00EB6915" w:rsidRDefault="0002681E">
      <w:pPr>
        <w:pStyle w:val="NewAct"/>
      </w:pPr>
      <w:hyperlink r:id="rId74" w:tooltip="Ord1978-49" w:history="1">
        <w:r w:rsidRPr="0002681E">
          <w:rPr>
            <w:rStyle w:val="charCitHyperlinkAbbrev"/>
          </w:rPr>
          <w:t>Unclaimed Moneys (Amendment) Ordinance 1978</w:t>
        </w:r>
      </w:hyperlink>
      <w:r w:rsidR="00EB6915">
        <w:t xml:space="preserve"> </w:t>
      </w:r>
      <w:r w:rsidR="005D0712">
        <w:t>Ord1978-</w:t>
      </w:r>
      <w:r w:rsidR="00EB6915">
        <w:t>49</w:t>
      </w:r>
    </w:p>
    <w:p w14:paraId="15386E03" w14:textId="77777777" w:rsidR="00EB6915" w:rsidRDefault="00EB6915">
      <w:pPr>
        <w:pStyle w:val="Actdetails"/>
        <w:keepNext/>
      </w:pPr>
      <w:r>
        <w:t>notified 28 December 1978</w:t>
      </w:r>
      <w:r w:rsidR="005D0712">
        <w:t xml:space="preserve"> (Cwlth Gaz 1978 No S292)</w:t>
      </w:r>
    </w:p>
    <w:p w14:paraId="30E13884" w14:textId="77777777" w:rsidR="00EB6915" w:rsidRDefault="00EB6915">
      <w:pPr>
        <w:pStyle w:val="Actdetails"/>
      </w:pPr>
      <w:r>
        <w:t>commenced 28 December 1978</w:t>
      </w:r>
    </w:p>
    <w:p w14:paraId="4B41E81C" w14:textId="76854875" w:rsidR="00EB6915" w:rsidRDefault="0002681E">
      <w:pPr>
        <w:pStyle w:val="NewAct"/>
      </w:pPr>
      <w:hyperlink r:id="rId75" w:tooltip="Ord1982-38" w:history="1">
        <w:r w:rsidRPr="0002681E">
          <w:rPr>
            <w:rStyle w:val="charCitHyperlinkAbbrev"/>
          </w:rPr>
          <w:t>Ordinances Revision (Companies Amendments) Ordinance 1982</w:t>
        </w:r>
      </w:hyperlink>
      <w:r w:rsidR="00EB6915">
        <w:t xml:space="preserve"> </w:t>
      </w:r>
      <w:r w:rsidR="00AA0715">
        <w:t>Ord1982-</w:t>
      </w:r>
      <w:r w:rsidR="00EB6915">
        <w:t>38 s 32 and sch 4</w:t>
      </w:r>
    </w:p>
    <w:p w14:paraId="3A7250F1" w14:textId="77777777" w:rsidR="00EB6915" w:rsidRDefault="00EB6915">
      <w:pPr>
        <w:pStyle w:val="Actdetails"/>
        <w:keepNext/>
      </w:pPr>
      <w:r>
        <w:t>notified 30 June 1982</w:t>
      </w:r>
      <w:r w:rsidR="00AA0715">
        <w:t xml:space="preserve"> (Cwlth Gaz 1982 No S139)</w:t>
      </w:r>
    </w:p>
    <w:p w14:paraId="4E97EE10" w14:textId="77777777" w:rsidR="00EB6915" w:rsidRDefault="00EB6915">
      <w:pPr>
        <w:pStyle w:val="Actdetails"/>
      </w:pPr>
      <w:r>
        <w:t>commenced 1 July 1982</w:t>
      </w:r>
      <w:r w:rsidR="00AA0715">
        <w:t xml:space="preserve"> (s 2)</w:t>
      </w:r>
    </w:p>
    <w:p w14:paraId="3594C4B7" w14:textId="2BBE102C" w:rsidR="00EB6915" w:rsidRDefault="0002681E">
      <w:pPr>
        <w:pStyle w:val="NewAct"/>
      </w:pPr>
      <w:hyperlink r:id="rId76" w:tooltip="Ord1982-51" w:history="1">
        <w:r w:rsidRPr="0002681E">
          <w:rPr>
            <w:rStyle w:val="charCitHyperlinkAbbrev"/>
          </w:rPr>
          <w:t>Unclaimed Moneys (Amendment) Ordinance 1982</w:t>
        </w:r>
      </w:hyperlink>
      <w:r w:rsidR="00EB6915">
        <w:t xml:space="preserve"> </w:t>
      </w:r>
      <w:r w:rsidR="00D154A2">
        <w:t>Ord1982-</w:t>
      </w:r>
      <w:r w:rsidR="00EB6915">
        <w:t>51</w:t>
      </w:r>
    </w:p>
    <w:p w14:paraId="274B5F59" w14:textId="77777777" w:rsidR="00EB6915" w:rsidRDefault="00EB6915">
      <w:pPr>
        <w:pStyle w:val="Actdetails"/>
        <w:keepNext/>
      </w:pPr>
      <w:r>
        <w:t>notified 9 July 1982</w:t>
      </w:r>
      <w:r w:rsidR="00D154A2">
        <w:t xml:space="preserve"> (Cwlth Gaz 1982 No S149)</w:t>
      </w:r>
    </w:p>
    <w:p w14:paraId="11959C05" w14:textId="77777777" w:rsidR="00EB6915" w:rsidRDefault="00EB6915">
      <w:pPr>
        <w:pStyle w:val="Actdetails"/>
      </w:pPr>
      <w:r>
        <w:t>commenced 9 July 1982</w:t>
      </w:r>
    </w:p>
    <w:p w14:paraId="338F389E" w14:textId="6CC55C11" w:rsidR="00EB6915" w:rsidRDefault="0002681E">
      <w:pPr>
        <w:pStyle w:val="NewAct"/>
      </w:pPr>
      <w:hyperlink r:id="rId77" w:tooltip="Ord1984-57" w:history="1">
        <w:r w:rsidRPr="0002681E">
          <w:rPr>
            <w:rStyle w:val="charCitHyperlinkAbbrev"/>
          </w:rPr>
          <w:t>Unclaimed Moneys (Amendment) Ordinance 1984</w:t>
        </w:r>
      </w:hyperlink>
      <w:r w:rsidR="00EB6915">
        <w:t xml:space="preserve"> </w:t>
      </w:r>
      <w:r w:rsidR="00C978E2">
        <w:t>Ord1984-</w:t>
      </w:r>
      <w:r w:rsidR="00EB6915">
        <w:t>57</w:t>
      </w:r>
    </w:p>
    <w:p w14:paraId="187BE635" w14:textId="77777777" w:rsidR="00EB6915" w:rsidRDefault="00EB6915">
      <w:pPr>
        <w:pStyle w:val="Actdetails"/>
        <w:keepNext/>
      </w:pPr>
      <w:r>
        <w:t>notified 26 October 1984</w:t>
      </w:r>
      <w:r w:rsidR="00C978E2">
        <w:t xml:space="preserve"> (Cwlth Gaz 1984 No S441)</w:t>
      </w:r>
    </w:p>
    <w:p w14:paraId="643B4CCE" w14:textId="77777777" w:rsidR="00EB6915" w:rsidRDefault="00EB6915">
      <w:pPr>
        <w:pStyle w:val="Actdetails"/>
      </w:pPr>
      <w:r>
        <w:t>commenced 26 October 1984</w:t>
      </w:r>
    </w:p>
    <w:p w14:paraId="51FE5499" w14:textId="7A03A5AD" w:rsidR="00EB6915" w:rsidRDefault="0002681E">
      <w:pPr>
        <w:pStyle w:val="NewAct"/>
      </w:pPr>
      <w:hyperlink r:id="rId78" w:tooltip="Ord1988-17" w:history="1">
        <w:r w:rsidRPr="0002681E">
          <w:rPr>
            <w:rStyle w:val="charCitHyperlinkAbbrev"/>
          </w:rPr>
          <w:t>Administrative Arrangements (Consequential Amendments) Ordinance</w:t>
        </w:r>
        <w:r w:rsidR="00D236CF">
          <w:rPr>
            <w:rStyle w:val="charCitHyperlinkAbbrev"/>
          </w:rPr>
          <w:t> </w:t>
        </w:r>
        <w:r w:rsidRPr="0002681E">
          <w:rPr>
            <w:rStyle w:val="charCitHyperlinkAbbrev"/>
          </w:rPr>
          <w:t>1988</w:t>
        </w:r>
      </w:hyperlink>
      <w:r w:rsidR="00EB6915">
        <w:t xml:space="preserve"> </w:t>
      </w:r>
      <w:r w:rsidR="008F75A1">
        <w:t>Ord1988-</w:t>
      </w:r>
      <w:r w:rsidR="00EB6915">
        <w:t>17</w:t>
      </w:r>
    </w:p>
    <w:p w14:paraId="250062A7" w14:textId="77777777" w:rsidR="00EB6915" w:rsidRDefault="00EB6915">
      <w:pPr>
        <w:pStyle w:val="Actdetails"/>
        <w:keepNext/>
      </w:pPr>
      <w:r>
        <w:t>notified 22 April 1988</w:t>
      </w:r>
      <w:r w:rsidR="008F75A1">
        <w:t xml:space="preserve"> (Cwlth Gaz 1988 No S114)</w:t>
      </w:r>
    </w:p>
    <w:p w14:paraId="1AD557D1" w14:textId="77777777" w:rsidR="00EB6915" w:rsidRDefault="00EB6915">
      <w:pPr>
        <w:pStyle w:val="Actdetails"/>
      </w:pPr>
      <w:r>
        <w:t>commenced 22 April 1988</w:t>
      </w:r>
    </w:p>
    <w:p w14:paraId="0596BAC8" w14:textId="59A9780D" w:rsidR="00EB6915" w:rsidRDefault="0002681E">
      <w:pPr>
        <w:pStyle w:val="NewAct"/>
      </w:pPr>
      <w:hyperlink r:id="rId79" w:tooltip="Ord1989-38" w:history="1">
        <w:r w:rsidRPr="0002681E">
          <w:rPr>
            <w:rStyle w:val="charCitHyperlinkAbbrev"/>
          </w:rPr>
          <w:t>Self-Government (Consequential Amendments) Ordinance 1989</w:t>
        </w:r>
      </w:hyperlink>
      <w:r w:rsidR="00EB6915">
        <w:t xml:space="preserve"> </w:t>
      </w:r>
      <w:r w:rsidR="00E86978">
        <w:t>Ord1989-</w:t>
      </w:r>
      <w:r w:rsidR="00EB6915">
        <w:t>38 sch 1</w:t>
      </w:r>
    </w:p>
    <w:p w14:paraId="02883392" w14:textId="77777777" w:rsidR="00EB6915" w:rsidRDefault="00EB6915">
      <w:pPr>
        <w:pStyle w:val="Actdetails"/>
        <w:keepNext/>
      </w:pPr>
      <w:r>
        <w:t>notified 10 May 1989 (Cwlth Gaz 1989 No S160)</w:t>
      </w:r>
    </w:p>
    <w:p w14:paraId="3E2F2242" w14:textId="77777777" w:rsidR="00EB6915" w:rsidRDefault="00EB6915">
      <w:pPr>
        <w:pStyle w:val="Actdetails"/>
        <w:keepNext/>
      </w:pPr>
      <w:r>
        <w:t>s 1, s 2 commenced 10 May 1989 (s 2 (1))</w:t>
      </w:r>
    </w:p>
    <w:p w14:paraId="31421CFD" w14:textId="77777777" w:rsidR="00EB6915" w:rsidRDefault="00EB6915">
      <w:pPr>
        <w:pStyle w:val="Actdetails"/>
      </w:pPr>
      <w:r>
        <w:t>remainder commenced 11 May 1989 (s 2 (2) and Cwlth Gaz 1989 No</w:t>
      </w:r>
      <w:r w:rsidR="00E86978">
        <w:t> </w:t>
      </w:r>
      <w:r>
        <w:t>S164)</w:t>
      </w:r>
    </w:p>
    <w:p w14:paraId="505EECAD" w14:textId="77777777" w:rsidR="00EB6915" w:rsidRDefault="00EB6915">
      <w:pPr>
        <w:pStyle w:val="Endnote3"/>
      </w:pPr>
      <w:r>
        <w:lastRenderedPageBreak/>
        <w:tab/>
        <w:t>Legislation after becoming Territory enactment</w:t>
      </w:r>
    </w:p>
    <w:p w14:paraId="64AA8FB9" w14:textId="2D663A81" w:rsidR="00EB6915" w:rsidRDefault="0002681E">
      <w:pPr>
        <w:pStyle w:val="NewAct"/>
      </w:pPr>
      <w:hyperlink r:id="rId80" w:tooltip="A1990-28" w:history="1">
        <w:r w:rsidRPr="0002681E">
          <w:rPr>
            <w:rStyle w:val="charCitHyperlinkAbbrev"/>
          </w:rPr>
          <w:t>Unclaimed Moneys (Amendment) Act 1990</w:t>
        </w:r>
      </w:hyperlink>
      <w:r w:rsidR="00EB6915">
        <w:t xml:space="preserve"> </w:t>
      </w:r>
      <w:r w:rsidR="00840B45">
        <w:t>A1990-</w:t>
      </w:r>
      <w:r w:rsidR="00EB6915">
        <w:t>28</w:t>
      </w:r>
    </w:p>
    <w:p w14:paraId="7E58951A" w14:textId="1D69719B" w:rsidR="00EB6915" w:rsidRDefault="00EB6915">
      <w:pPr>
        <w:pStyle w:val="Actdetails"/>
        <w:keepNext/>
      </w:pPr>
      <w:r>
        <w:t>notified 24 August 1990 (</w:t>
      </w:r>
      <w:hyperlink r:id="rId81" w:tooltip="GAZ1990-S57" w:history="1">
        <w:r w:rsidR="0002681E" w:rsidRPr="0002681E">
          <w:rPr>
            <w:rStyle w:val="charCitHyperlinkAbbrev"/>
          </w:rPr>
          <w:t>Gaz 1990 No S57</w:t>
        </w:r>
      </w:hyperlink>
      <w:r>
        <w:t>)</w:t>
      </w:r>
    </w:p>
    <w:p w14:paraId="275D120A" w14:textId="77777777" w:rsidR="00EB6915" w:rsidRDefault="00EB6915">
      <w:pPr>
        <w:pStyle w:val="Actdetails"/>
        <w:keepNext/>
      </w:pPr>
      <w:r>
        <w:t>ss 1-3 commenced 24 August 1990 (s 2 (1))</w:t>
      </w:r>
    </w:p>
    <w:p w14:paraId="3889CC65" w14:textId="77777777" w:rsidR="00EB6915" w:rsidRDefault="00EB6915">
      <w:pPr>
        <w:pStyle w:val="Actdetails"/>
      </w:pPr>
      <w:r>
        <w:t>remainder commenced 3 September 1990 (s 2 (2))</w:t>
      </w:r>
    </w:p>
    <w:p w14:paraId="19731277" w14:textId="0B9CC2B2" w:rsidR="00EB6915" w:rsidRDefault="0002681E">
      <w:pPr>
        <w:pStyle w:val="NewAct"/>
      </w:pPr>
      <w:hyperlink r:id="rId82" w:tooltip="A1993-64" w:history="1">
        <w:r w:rsidRPr="0002681E">
          <w:rPr>
            <w:rStyle w:val="charCitHyperlinkAbbrev"/>
          </w:rPr>
          <w:t>Registrar-General (Consequential Provisions) Act 1993</w:t>
        </w:r>
      </w:hyperlink>
      <w:r w:rsidR="00EB6915">
        <w:t xml:space="preserve"> </w:t>
      </w:r>
      <w:r w:rsidR="00840B45">
        <w:t>A1993-</w:t>
      </w:r>
      <w:r w:rsidR="00EB6915">
        <w:t>64 sch 1</w:t>
      </w:r>
    </w:p>
    <w:p w14:paraId="6E98158D" w14:textId="67E2E944" w:rsidR="00EB6915" w:rsidRDefault="00EB6915">
      <w:pPr>
        <w:pStyle w:val="Actdetails"/>
        <w:keepNext/>
      </w:pPr>
      <w:r>
        <w:t>notified 6 September 1993 (</w:t>
      </w:r>
      <w:hyperlink r:id="rId83" w:tooltip="GAZ1993-S172" w:history="1">
        <w:r w:rsidR="0002681E" w:rsidRPr="0002681E">
          <w:rPr>
            <w:rStyle w:val="charCitHyperlinkAbbrev"/>
          </w:rPr>
          <w:t>Gaz 1993 No S172</w:t>
        </w:r>
      </w:hyperlink>
      <w:r>
        <w:t>)</w:t>
      </w:r>
    </w:p>
    <w:p w14:paraId="5B7FB683" w14:textId="77777777" w:rsidR="00EB6915" w:rsidRDefault="00EB6915">
      <w:pPr>
        <w:pStyle w:val="Actdetails"/>
        <w:keepNext/>
      </w:pPr>
      <w:r>
        <w:t>s 1, s 2 commenced 6 September 1993 (s 2 (1))</w:t>
      </w:r>
    </w:p>
    <w:p w14:paraId="4D8995D5" w14:textId="4E915D7E" w:rsidR="00EB6915" w:rsidRDefault="00EB6915">
      <w:pPr>
        <w:pStyle w:val="Actdetails"/>
      </w:pPr>
      <w:r>
        <w:t xml:space="preserve">sch 1 commenced 1 October 1993 (s 2 (2) and </w:t>
      </w:r>
      <w:hyperlink r:id="rId84" w:tooltip="GAZ1993-S207" w:history="1">
        <w:r w:rsidR="0002681E" w:rsidRPr="0002681E">
          <w:rPr>
            <w:rStyle w:val="charCitHyperlinkAbbrev"/>
          </w:rPr>
          <w:t>Gaz 1993 No S207</w:t>
        </w:r>
      </w:hyperlink>
      <w:r>
        <w:t>)</w:t>
      </w:r>
    </w:p>
    <w:p w14:paraId="3245E8D7" w14:textId="10384CB6" w:rsidR="00EB6915" w:rsidRDefault="0002681E">
      <w:pPr>
        <w:pStyle w:val="NewAct"/>
      </w:pPr>
      <w:hyperlink r:id="rId85" w:tooltip="A1995-46" w:history="1">
        <w:r w:rsidRPr="0002681E">
          <w:rPr>
            <w:rStyle w:val="charCitHyperlinkAbbrev"/>
          </w:rPr>
          <w:t>Statute Law Revision Act 1995</w:t>
        </w:r>
      </w:hyperlink>
      <w:r w:rsidR="00EB6915">
        <w:t xml:space="preserve"> </w:t>
      </w:r>
      <w:r w:rsidR="00840B45">
        <w:t>A1995-</w:t>
      </w:r>
      <w:r w:rsidR="00EB6915">
        <w:t>46 sch</w:t>
      </w:r>
    </w:p>
    <w:p w14:paraId="3F025F7D" w14:textId="67DD7AAA" w:rsidR="00EB6915" w:rsidRDefault="00EB6915">
      <w:pPr>
        <w:pStyle w:val="Actdetails"/>
        <w:keepNext/>
      </w:pPr>
      <w:r>
        <w:t>notified 18 December 1995 (</w:t>
      </w:r>
      <w:hyperlink r:id="rId86" w:tooltip="GAZ1995-S306" w:history="1">
        <w:r w:rsidR="0002681E" w:rsidRPr="0002681E">
          <w:rPr>
            <w:rStyle w:val="charCitHyperlinkAbbrev"/>
          </w:rPr>
          <w:t>Gaz 1995 No S306</w:t>
        </w:r>
      </w:hyperlink>
      <w:r>
        <w:t>)</w:t>
      </w:r>
    </w:p>
    <w:p w14:paraId="59162104" w14:textId="77777777" w:rsidR="00EB6915" w:rsidRDefault="00EB6915">
      <w:pPr>
        <w:pStyle w:val="Actdetails"/>
        <w:rPr>
          <w:rFonts w:ascii="Helvetica" w:hAnsi="Helvetica"/>
          <w:color w:val="000000"/>
          <w:sz w:val="16"/>
        </w:rPr>
      </w:pPr>
      <w:r>
        <w:t>commenced 18 December 1995 (s 2)</w:t>
      </w:r>
    </w:p>
    <w:p w14:paraId="40FD71CA" w14:textId="41FC065A" w:rsidR="00EB6915" w:rsidRDefault="0002681E">
      <w:pPr>
        <w:pStyle w:val="NewAct"/>
      </w:pPr>
      <w:hyperlink r:id="rId87" w:tooltip="A1997-34" w:history="1">
        <w:r w:rsidRPr="0002681E">
          <w:rPr>
            <w:rStyle w:val="charCitHyperlinkAbbrev"/>
          </w:rPr>
          <w:t>Unclaimed Moneys (Amendment) Act 1997</w:t>
        </w:r>
      </w:hyperlink>
      <w:r w:rsidR="00EB6915">
        <w:t xml:space="preserve"> </w:t>
      </w:r>
      <w:r w:rsidR="00840B45">
        <w:t>A1997-</w:t>
      </w:r>
      <w:r w:rsidR="00EB6915">
        <w:t>34</w:t>
      </w:r>
    </w:p>
    <w:p w14:paraId="56033C55" w14:textId="36D38149" w:rsidR="00EB6915" w:rsidRDefault="00EB6915">
      <w:pPr>
        <w:pStyle w:val="Actdetails"/>
        <w:keepNext/>
      </w:pPr>
      <w:r>
        <w:t>notified 30 June 1997 (</w:t>
      </w:r>
      <w:hyperlink r:id="rId88" w:tooltip="GAZ1997-S180" w:history="1">
        <w:r w:rsidR="0002681E" w:rsidRPr="0002681E">
          <w:rPr>
            <w:rStyle w:val="charCitHyperlinkAbbrev"/>
          </w:rPr>
          <w:t>Gaz 1997 No S180</w:t>
        </w:r>
      </w:hyperlink>
      <w:r>
        <w:t>)</w:t>
      </w:r>
    </w:p>
    <w:p w14:paraId="552E5C93" w14:textId="77777777" w:rsidR="00EB6915" w:rsidRDefault="00EB6915">
      <w:pPr>
        <w:pStyle w:val="Actdetails"/>
      </w:pPr>
      <w:r>
        <w:t>commenced 30 June 1997 (s 2)</w:t>
      </w:r>
    </w:p>
    <w:p w14:paraId="6EA2491E" w14:textId="6B674D55" w:rsidR="00EB6915" w:rsidRDefault="002A718A">
      <w:pPr>
        <w:pStyle w:val="NewAct"/>
      </w:pPr>
      <w:hyperlink r:id="rId89" w:tooltip="Act 1998-1" w:history="1">
        <w:r>
          <w:rPr>
            <w:rStyle w:val="charCitHyperlinkAbbrev"/>
          </w:rPr>
          <w:t>Unclaimed Moneys (Amendment) Act 1998</w:t>
        </w:r>
      </w:hyperlink>
      <w:r w:rsidR="00EB6915">
        <w:t xml:space="preserve"> </w:t>
      </w:r>
      <w:r w:rsidR="00840B45">
        <w:t>A1998-</w:t>
      </w:r>
      <w:r w:rsidR="00EB6915">
        <w:t>1</w:t>
      </w:r>
    </w:p>
    <w:p w14:paraId="62DBFC4E" w14:textId="507794DC" w:rsidR="00EB6915" w:rsidRDefault="00EB6915">
      <w:pPr>
        <w:pStyle w:val="Actdetails"/>
        <w:keepNext/>
      </w:pPr>
      <w:r>
        <w:t>notified 30 April 1998 (</w:t>
      </w:r>
      <w:hyperlink r:id="rId90" w:tooltip="GAZ1998-S113" w:history="1">
        <w:r w:rsidR="0002681E" w:rsidRPr="0002681E">
          <w:rPr>
            <w:rStyle w:val="charCitHyperlinkAbbrev"/>
          </w:rPr>
          <w:t>Gaz 1998 No S113</w:t>
        </w:r>
      </w:hyperlink>
      <w:r>
        <w:t>)</w:t>
      </w:r>
    </w:p>
    <w:p w14:paraId="2C6B38A5" w14:textId="77777777" w:rsidR="00EB6915" w:rsidRDefault="00EB6915">
      <w:pPr>
        <w:pStyle w:val="Actdetails"/>
        <w:keepNext/>
      </w:pPr>
      <w:r>
        <w:t>s 9, s 10 taken to have commenced 30 June 1997 (s 2 (2))</w:t>
      </w:r>
    </w:p>
    <w:p w14:paraId="2868D288" w14:textId="77777777" w:rsidR="00EB6915" w:rsidRDefault="00EB6915">
      <w:pPr>
        <w:pStyle w:val="Actdetails"/>
      </w:pPr>
      <w:r>
        <w:t>remainder commenced 30 April 1998 (s 2 (1))</w:t>
      </w:r>
    </w:p>
    <w:p w14:paraId="586174E9" w14:textId="2880BC96" w:rsidR="00EB6915" w:rsidRDefault="0002681E">
      <w:pPr>
        <w:pStyle w:val="NewAct"/>
      </w:pPr>
      <w:hyperlink r:id="rId91" w:tooltip="A2001-44" w:history="1">
        <w:r w:rsidRPr="0002681E">
          <w:rPr>
            <w:rStyle w:val="charCitHyperlinkAbbrev"/>
          </w:rPr>
          <w:t>Legislation (Consequential Amendments) Act 2001</w:t>
        </w:r>
      </w:hyperlink>
      <w:r w:rsidR="00EB6915">
        <w:t xml:space="preserve"> </w:t>
      </w:r>
      <w:r w:rsidR="00840B45">
        <w:t>A2001-</w:t>
      </w:r>
      <w:r w:rsidR="00EB6915">
        <w:t>44 pt 398</w:t>
      </w:r>
    </w:p>
    <w:p w14:paraId="2DCEEFC1" w14:textId="4C7E25A5" w:rsidR="00EB6915" w:rsidRDefault="00EB6915">
      <w:pPr>
        <w:pStyle w:val="Actdetails"/>
        <w:keepNext/>
      </w:pPr>
      <w:r>
        <w:t>notified 26 July 2001 (</w:t>
      </w:r>
      <w:hyperlink r:id="rId92" w:tooltip="GAZ2001-30" w:history="1">
        <w:r w:rsidR="0002681E" w:rsidRPr="0002681E">
          <w:rPr>
            <w:rStyle w:val="charCitHyperlinkAbbrev"/>
          </w:rPr>
          <w:t>Gaz 2001 No 30</w:t>
        </w:r>
      </w:hyperlink>
      <w:r>
        <w:t>)</w:t>
      </w:r>
    </w:p>
    <w:p w14:paraId="76D0822C" w14:textId="77777777" w:rsidR="00EB6915" w:rsidRPr="00737EAE" w:rsidRDefault="00EB6915">
      <w:pPr>
        <w:pStyle w:val="Actdetails"/>
        <w:keepNext/>
      </w:pPr>
      <w:r>
        <w:t>s 1, s 2 commenced 26 July 2001 (IA s 10B)</w:t>
      </w:r>
    </w:p>
    <w:p w14:paraId="381EC1A1" w14:textId="558F4EE1" w:rsidR="00EB6915" w:rsidRDefault="00EB6915">
      <w:pPr>
        <w:pStyle w:val="Actdetails"/>
      </w:pPr>
      <w:r>
        <w:t xml:space="preserve">pt 398 commenced 12 September 2001 (s 2 and see </w:t>
      </w:r>
      <w:hyperlink r:id="rId93" w:tooltip="GAZ2001-S65" w:history="1">
        <w:r w:rsidR="0002681E" w:rsidRPr="0002681E">
          <w:rPr>
            <w:rStyle w:val="charCitHyperlinkAbbrev"/>
          </w:rPr>
          <w:t>Gaz 2001 No S65</w:t>
        </w:r>
      </w:hyperlink>
      <w:r>
        <w:t>)</w:t>
      </w:r>
    </w:p>
    <w:p w14:paraId="0EF709D8" w14:textId="14EC798E" w:rsidR="00EB6915" w:rsidRDefault="0002681E">
      <w:pPr>
        <w:pStyle w:val="NewAct"/>
      </w:pPr>
      <w:hyperlink r:id="rId94" w:tooltip="A2002-27" w:history="1">
        <w:r w:rsidRPr="0002681E">
          <w:rPr>
            <w:rStyle w:val="charCitHyperlinkAbbrev"/>
          </w:rPr>
          <w:t>Justice and Community Safety Legislation Amendment Act 2002</w:t>
        </w:r>
      </w:hyperlink>
      <w:r w:rsidR="00EB6915">
        <w:t xml:space="preserve"> </w:t>
      </w:r>
      <w:r w:rsidR="00840B45">
        <w:t>A2002-</w:t>
      </w:r>
      <w:r w:rsidR="00EB6915">
        <w:t>27 pt 16</w:t>
      </w:r>
    </w:p>
    <w:p w14:paraId="36415A78" w14:textId="77777777" w:rsidR="00EB6915" w:rsidRDefault="00EB6915">
      <w:pPr>
        <w:pStyle w:val="Actdetails"/>
      </w:pPr>
      <w:r>
        <w:t>notified LR 9 September 2002</w:t>
      </w:r>
      <w:r>
        <w:br/>
        <w:t>s 1, s 2 commenced 9 September 2002 (LA s 75)</w:t>
      </w:r>
      <w:r>
        <w:br/>
        <w:t>pt 16 commenced 7 October 2002 (s 2 (2))</w:t>
      </w:r>
    </w:p>
    <w:p w14:paraId="04386D83" w14:textId="4DDCCE23" w:rsidR="00EB6915" w:rsidRDefault="0002681E">
      <w:pPr>
        <w:pStyle w:val="NewAct"/>
      </w:pPr>
      <w:hyperlink r:id="rId95" w:tooltip="A2002-45" w:history="1">
        <w:r w:rsidRPr="0002681E">
          <w:rPr>
            <w:rStyle w:val="charCitHyperlinkAbbrev"/>
          </w:rPr>
          <w:t>Cooperatives Act 2002</w:t>
        </w:r>
      </w:hyperlink>
      <w:r w:rsidR="00EB6915">
        <w:t xml:space="preserve"> A2002-45 </w:t>
      </w:r>
      <w:proofErr w:type="spellStart"/>
      <w:r w:rsidR="00EB6915">
        <w:t>amdt</w:t>
      </w:r>
      <w:proofErr w:type="spellEnd"/>
      <w:r w:rsidR="00EB6915">
        <w:t xml:space="preserve"> 6.8</w:t>
      </w:r>
    </w:p>
    <w:p w14:paraId="03CDEBBF" w14:textId="77777777" w:rsidR="00EB6915" w:rsidRDefault="00EB6915">
      <w:pPr>
        <w:pStyle w:val="Actdetails"/>
        <w:keepNext/>
      </w:pPr>
      <w:r>
        <w:t>notified LR 5 December 2002</w:t>
      </w:r>
    </w:p>
    <w:p w14:paraId="0DD9B7DC" w14:textId="77777777" w:rsidR="00EB6915" w:rsidRDefault="00EB6915">
      <w:pPr>
        <w:pStyle w:val="Actdetails"/>
        <w:keepNext/>
      </w:pPr>
      <w:r>
        <w:t>s 1, s 2 commenced 5 December 2002 (LA s 75 (1))</w:t>
      </w:r>
    </w:p>
    <w:p w14:paraId="746F329C" w14:textId="77777777" w:rsidR="00EB6915" w:rsidRDefault="00EB6915">
      <w:pPr>
        <w:pStyle w:val="Actdetails"/>
      </w:pPr>
      <w:proofErr w:type="spellStart"/>
      <w:r>
        <w:t>amdt</w:t>
      </w:r>
      <w:proofErr w:type="spellEnd"/>
      <w:r>
        <w:t xml:space="preserve"> 6.8 commenced 5 June 2003 (s 2 and LA s 79)</w:t>
      </w:r>
    </w:p>
    <w:p w14:paraId="68F573A5" w14:textId="7856D3A7" w:rsidR="00EB6915" w:rsidRDefault="0002681E">
      <w:pPr>
        <w:pStyle w:val="NewAct"/>
      </w:pPr>
      <w:hyperlink r:id="rId96" w:tooltip="A2003-2" w:history="1">
        <w:r w:rsidRPr="0002681E">
          <w:rPr>
            <w:rStyle w:val="charCitHyperlinkAbbrev"/>
          </w:rPr>
          <w:t>Justice and Community Safety Legislation Amendment Act 2003</w:t>
        </w:r>
      </w:hyperlink>
      <w:r w:rsidR="00EB6915">
        <w:t xml:space="preserve"> A2003-2 pt 19</w:t>
      </w:r>
    </w:p>
    <w:p w14:paraId="2B626D37" w14:textId="77777777" w:rsidR="00EB6915" w:rsidRDefault="00EB6915">
      <w:pPr>
        <w:pStyle w:val="Actdetails"/>
      </w:pPr>
      <w:r>
        <w:t>notified LR 3 March 2003</w:t>
      </w:r>
      <w:r>
        <w:br/>
        <w:t>s 1, s 2 commenced 3 March 2003 (LA s 75 (1))</w:t>
      </w:r>
      <w:r>
        <w:br/>
        <w:t>pt 19 commenced 31 March 2003 (s 2 (2))</w:t>
      </w:r>
    </w:p>
    <w:p w14:paraId="7A049C83" w14:textId="1DC42D8F" w:rsidR="00EB6915" w:rsidRDefault="0002681E">
      <w:pPr>
        <w:pStyle w:val="NewAct"/>
      </w:pPr>
      <w:hyperlink r:id="rId97" w:tooltip="A2005-60" w:history="1">
        <w:r w:rsidRPr="0002681E">
          <w:rPr>
            <w:rStyle w:val="charCitHyperlinkAbbrev"/>
          </w:rPr>
          <w:t>Justice and Community Safety Legislation Amendment Act 2005 (No 4)</w:t>
        </w:r>
      </w:hyperlink>
      <w:r w:rsidR="00EB6915">
        <w:t xml:space="preserve"> A2005-60 sch 1 pt 1.27</w:t>
      </w:r>
    </w:p>
    <w:p w14:paraId="1DF53D03" w14:textId="77777777" w:rsidR="00EB6915" w:rsidRDefault="00EB6915">
      <w:pPr>
        <w:pStyle w:val="Actdetails"/>
        <w:keepNext/>
      </w:pPr>
      <w:r>
        <w:t>notified LR 1 December 2005</w:t>
      </w:r>
    </w:p>
    <w:p w14:paraId="64325376" w14:textId="77777777" w:rsidR="00EB6915" w:rsidRDefault="00EB6915">
      <w:pPr>
        <w:pStyle w:val="Actdetails"/>
        <w:keepNext/>
      </w:pPr>
      <w:r>
        <w:t>s 1, s 2 taken to have commenced 23 November 2005 (LA s 75 (2))</w:t>
      </w:r>
    </w:p>
    <w:p w14:paraId="79B8B89F" w14:textId="77777777" w:rsidR="00EB6915" w:rsidRDefault="00EB6915">
      <w:pPr>
        <w:pStyle w:val="Actdetails"/>
      </w:pPr>
      <w:r>
        <w:t>sch 1 pt 1.27 commenced 22 December 2005 (s 2 (4))</w:t>
      </w:r>
    </w:p>
    <w:p w14:paraId="3E8F9509" w14:textId="4E4A9D89" w:rsidR="00500E4E" w:rsidRDefault="0002681E" w:rsidP="00500E4E">
      <w:pPr>
        <w:pStyle w:val="NewAct"/>
      </w:pPr>
      <w:hyperlink r:id="rId98" w:tooltip="A2010-50" w:history="1">
        <w:r w:rsidRPr="0002681E">
          <w:rPr>
            <w:rStyle w:val="charCitHyperlinkAbbrev"/>
          </w:rPr>
          <w:t>Justice and Community Safety Legislation Amendment Act 2010 (No 4)</w:t>
        </w:r>
      </w:hyperlink>
      <w:r w:rsidR="00500E4E">
        <w:t xml:space="preserve"> A2010-50 sch 1 pt 1.11</w:t>
      </w:r>
    </w:p>
    <w:p w14:paraId="25555C0E" w14:textId="77777777" w:rsidR="00500E4E" w:rsidRDefault="00500E4E" w:rsidP="00500E4E">
      <w:pPr>
        <w:pStyle w:val="Actdetails"/>
        <w:keepNext/>
      </w:pPr>
      <w:r>
        <w:t>notified LR 14 December 2010</w:t>
      </w:r>
    </w:p>
    <w:p w14:paraId="56B93A22" w14:textId="77777777" w:rsidR="00500E4E" w:rsidRDefault="00500E4E" w:rsidP="00500E4E">
      <w:pPr>
        <w:pStyle w:val="Actdetails"/>
        <w:keepNext/>
      </w:pPr>
      <w:r>
        <w:t>s 1, s 2 commenced 14 December 2010 (LA s 75 (1))</w:t>
      </w:r>
    </w:p>
    <w:p w14:paraId="1AF81B45" w14:textId="77777777" w:rsidR="00500E4E" w:rsidRDefault="00500E4E" w:rsidP="00500E4E">
      <w:pPr>
        <w:pStyle w:val="Actdetails"/>
      </w:pPr>
      <w:r>
        <w:t>sch 1 pt 1.11</w:t>
      </w:r>
      <w:r w:rsidRPr="00CB0D40">
        <w:t xml:space="preserve"> commenced </w:t>
      </w:r>
      <w:r>
        <w:t>21 December 2010 (s 2 (1</w:t>
      </w:r>
      <w:r w:rsidRPr="00CB0D40">
        <w:t>)</w:t>
      </w:r>
      <w:r>
        <w:t>)</w:t>
      </w:r>
    </w:p>
    <w:p w14:paraId="3B3AF5A4" w14:textId="1F39710A" w:rsidR="003F12B5" w:rsidRDefault="0002681E" w:rsidP="003F12B5">
      <w:pPr>
        <w:pStyle w:val="NewAct"/>
      </w:pPr>
      <w:hyperlink r:id="rId99" w:tooltip="A2011-22" w:history="1">
        <w:r w:rsidRPr="0002681E">
          <w:rPr>
            <w:rStyle w:val="charCitHyperlinkAbbrev"/>
          </w:rPr>
          <w:t>Administrative (One ACT Public Service Miscellaneous Amendments) Act 2011</w:t>
        </w:r>
      </w:hyperlink>
      <w:r w:rsidR="003F12B5">
        <w:t xml:space="preserve"> A2011-22 sch 1 pt 1.159</w:t>
      </w:r>
    </w:p>
    <w:p w14:paraId="5FEE6AAB" w14:textId="77777777" w:rsidR="003F12B5" w:rsidRDefault="003F12B5" w:rsidP="003F12B5">
      <w:pPr>
        <w:pStyle w:val="Actdetails"/>
        <w:keepNext/>
      </w:pPr>
      <w:r>
        <w:t>notified LR 30 June 2011</w:t>
      </w:r>
    </w:p>
    <w:p w14:paraId="587F1702" w14:textId="77777777" w:rsidR="003F12B5" w:rsidRDefault="003F12B5" w:rsidP="003F12B5">
      <w:pPr>
        <w:pStyle w:val="Actdetails"/>
        <w:keepNext/>
      </w:pPr>
      <w:r>
        <w:t>s 1, s 2 commenced 30 June 2011 (LA s 75 (1))</w:t>
      </w:r>
    </w:p>
    <w:p w14:paraId="1EA28F5B" w14:textId="77777777" w:rsidR="003F12B5" w:rsidRPr="00CB0D40" w:rsidRDefault="003F12B5" w:rsidP="003F12B5">
      <w:pPr>
        <w:pStyle w:val="Actdetails"/>
      </w:pPr>
      <w:r>
        <w:t>sch 1 pt 1.159</w:t>
      </w:r>
      <w:r w:rsidRPr="00CB0D40">
        <w:t xml:space="preserve"> commenced </w:t>
      </w:r>
      <w:r>
        <w:t>1 July 2011 (s 2 (1</w:t>
      </w:r>
      <w:r w:rsidRPr="00CB0D40">
        <w:t>)</w:t>
      </w:r>
      <w:r>
        <w:t>)</w:t>
      </w:r>
    </w:p>
    <w:p w14:paraId="5D62518D" w14:textId="4A20B801" w:rsidR="0081104A" w:rsidRPr="00A8568C" w:rsidRDefault="0002681E" w:rsidP="0081104A">
      <w:pPr>
        <w:pStyle w:val="NewAct"/>
      </w:pPr>
      <w:hyperlink r:id="rId100" w:tooltip="A2012-13" w:history="1">
        <w:r w:rsidRPr="0002681E">
          <w:rPr>
            <w:rStyle w:val="charCitHyperlinkAbbrev"/>
          </w:rPr>
          <w:t>Justice and Community Safety Legislation Amendment Act 2012</w:t>
        </w:r>
      </w:hyperlink>
      <w:r w:rsidR="007367CA">
        <w:t xml:space="preserve"> A2012-13 sch 1 pt 1.10</w:t>
      </w:r>
    </w:p>
    <w:p w14:paraId="1FDF709B" w14:textId="77777777" w:rsidR="0081104A" w:rsidRDefault="0081104A" w:rsidP="0081104A">
      <w:pPr>
        <w:pStyle w:val="Actdetails"/>
        <w:keepNext/>
      </w:pPr>
      <w:r>
        <w:t>notified LR 11 April 2012</w:t>
      </w:r>
    </w:p>
    <w:p w14:paraId="59EFB0BD" w14:textId="77777777" w:rsidR="0081104A" w:rsidRDefault="0081104A" w:rsidP="0081104A">
      <w:pPr>
        <w:pStyle w:val="Actdetails"/>
        <w:keepNext/>
      </w:pPr>
      <w:r>
        <w:t>s 1, s 2 commenced 11 April 2012 (LA s 75 (1))</w:t>
      </w:r>
    </w:p>
    <w:p w14:paraId="5B5C38F8" w14:textId="77777777" w:rsidR="0081104A" w:rsidRDefault="007367CA" w:rsidP="0081104A">
      <w:pPr>
        <w:pStyle w:val="Actdetails"/>
      </w:pPr>
      <w:r>
        <w:t>sch 1 pt 1.10</w:t>
      </w:r>
      <w:r w:rsidR="0081104A" w:rsidRPr="002D2CC3">
        <w:t xml:space="preserve"> </w:t>
      </w:r>
      <w:r w:rsidR="0081104A" w:rsidRPr="009A7FDA">
        <w:t xml:space="preserve">commenced </w:t>
      </w:r>
      <w:r w:rsidR="0081104A">
        <w:t>12 April</w:t>
      </w:r>
      <w:r w:rsidR="0081104A" w:rsidRPr="009A7FDA">
        <w:t xml:space="preserve"> 2012 (s 2</w:t>
      </w:r>
      <w:r w:rsidR="0081104A">
        <w:t xml:space="preserve"> (1)</w:t>
      </w:r>
      <w:r w:rsidR="0081104A" w:rsidRPr="009A7FDA">
        <w:t>)</w:t>
      </w:r>
    </w:p>
    <w:p w14:paraId="7C027B06" w14:textId="7DE370C1" w:rsidR="00B46057" w:rsidRDefault="00B46057" w:rsidP="00B46057">
      <w:pPr>
        <w:pStyle w:val="NewAct"/>
      </w:pPr>
      <w:hyperlink r:id="rId101" w:tooltip="A2013-11" w:history="1">
        <w:r>
          <w:rPr>
            <w:rStyle w:val="charCitHyperlinkAbbrev"/>
          </w:rPr>
          <w:t>Justice and Community Safety Legislation Amendment Act 2013 (No 2)</w:t>
        </w:r>
      </w:hyperlink>
      <w:r>
        <w:t xml:space="preserve"> A2013-11 sch 1 pt 1.8</w:t>
      </w:r>
    </w:p>
    <w:p w14:paraId="06369BD4" w14:textId="77777777" w:rsidR="00B46057" w:rsidRDefault="00B46057" w:rsidP="00B46057">
      <w:pPr>
        <w:pStyle w:val="Actdetails"/>
        <w:keepNext/>
      </w:pPr>
      <w:r>
        <w:t>notified LR 28 March 2013</w:t>
      </w:r>
    </w:p>
    <w:p w14:paraId="7804D739" w14:textId="77777777" w:rsidR="00B46057" w:rsidRDefault="00B46057" w:rsidP="00B46057">
      <w:pPr>
        <w:pStyle w:val="Actdetails"/>
        <w:keepNext/>
      </w:pPr>
      <w:r>
        <w:t>s 1, s 2 commenced 28 March 2013 (LA s 75 (1))</w:t>
      </w:r>
    </w:p>
    <w:p w14:paraId="6CC1A349" w14:textId="77777777" w:rsidR="00B46057" w:rsidRDefault="00B46057" w:rsidP="00B46057">
      <w:pPr>
        <w:pStyle w:val="Actdetails"/>
      </w:pPr>
      <w:r>
        <w:t>sch 1 pt 1.8</w:t>
      </w:r>
      <w:r w:rsidRPr="00D6142D">
        <w:t xml:space="preserve"> </w:t>
      </w:r>
      <w:r>
        <w:t>commenced 4 April 2013</w:t>
      </w:r>
      <w:r w:rsidRPr="00D6142D">
        <w:t xml:space="preserve"> (s 2)</w:t>
      </w:r>
    </w:p>
    <w:p w14:paraId="5BA211D7" w14:textId="0034C87E" w:rsidR="005B1096" w:rsidRDefault="005B1096" w:rsidP="005B1096">
      <w:pPr>
        <w:pStyle w:val="NewAct"/>
      </w:pPr>
      <w:hyperlink r:id="rId102" w:tooltip="A2015-33" w:history="1">
        <w:r w:rsidRPr="000A645B">
          <w:rPr>
            <w:rStyle w:val="charCitHyperlinkAbbrev"/>
          </w:rPr>
          <w:t>Red Tape Reduction Legislation Amendment Act 2015</w:t>
        </w:r>
      </w:hyperlink>
      <w:r>
        <w:t xml:space="preserve"> </w:t>
      </w:r>
      <w:r w:rsidRPr="000A645B">
        <w:t xml:space="preserve">A2015-33 </w:t>
      </w:r>
      <w:r>
        <w:t>sch 1 pt 1.66</w:t>
      </w:r>
    </w:p>
    <w:p w14:paraId="73935BB7" w14:textId="77777777" w:rsidR="005B1096" w:rsidRDefault="005B1096" w:rsidP="005B1096">
      <w:pPr>
        <w:pStyle w:val="Actdetails"/>
      </w:pPr>
      <w:r>
        <w:t>notified LR 30 September 2015</w:t>
      </w:r>
    </w:p>
    <w:p w14:paraId="773269EC" w14:textId="77777777" w:rsidR="005B1096" w:rsidRDefault="005B1096" w:rsidP="005B1096">
      <w:pPr>
        <w:pStyle w:val="Actdetails"/>
      </w:pPr>
      <w:r>
        <w:t>s 1, s 2 commenced 30 September 2015 (LA s 75 (1))</w:t>
      </w:r>
    </w:p>
    <w:p w14:paraId="6416790B" w14:textId="77777777" w:rsidR="005B1096" w:rsidRDefault="005B1096" w:rsidP="005B1096">
      <w:pPr>
        <w:pStyle w:val="Actdetails"/>
      </w:pPr>
      <w:r>
        <w:t>sch 1 pt 1.66 commenced 14 October 2015 (s 2)</w:t>
      </w:r>
    </w:p>
    <w:p w14:paraId="4D2E9401" w14:textId="7DC6BD6E" w:rsidR="00E4236B" w:rsidRDefault="00E4236B" w:rsidP="00E4236B">
      <w:pPr>
        <w:pStyle w:val="NewAct"/>
      </w:pPr>
      <w:hyperlink r:id="rId103" w:tooltip="A2016-13" w:history="1">
        <w:r>
          <w:rPr>
            <w:rStyle w:val="charCitHyperlinkAbbrev"/>
          </w:rPr>
          <w:t>Protection of Rights (Services) Legislation Amendment Act 2016 (No 2)</w:t>
        </w:r>
      </w:hyperlink>
      <w:r>
        <w:t xml:space="preserve"> A2016</w:t>
      </w:r>
      <w:r>
        <w:noBreakHyphen/>
        <w:t>13 sch 1 pt 1.38</w:t>
      </w:r>
    </w:p>
    <w:p w14:paraId="0EF0D19E" w14:textId="77777777" w:rsidR="00E4236B" w:rsidRDefault="00E4236B" w:rsidP="00E4236B">
      <w:pPr>
        <w:pStyle w:val="Actdetails"/>
        <w:keepNext/>
      </w:pPr>
      <w:r>
        <w:t>notified LR 16 March 2016</w:t>
      </w:r>
    </w:p>
    <w:p w14:paraId="47A6596A" w14:textId="77777777" w:rsidR="00E4236B" w:rsidRDefault="00E4236B" w:rsidP="00E4236B">
      <w:pPr>
        <w:pStyle w:val="Actdetails"/>
        <w:keepNext/>
      </w:pPr>
      <w:r>
        <w:t>s 1, s 2 commenced 16 March 2016 (LA s 75 (1))</w:t>
      </w:r>
    </w:p>
    <w:p w14:paraId="53C10821" w14:textId="5253E91B" w:rsidR="00E4236B" w:rsidRDefault="00E4236B" w:rsidP="00E4236B">
      <w:pPr>
        <w:pStyle w:val="Actdetails"/>
      </w:pPr>
      <w:r>
        <w:t xml:space="preserve">sch 1 pt 1.38 </w:t>
      </w:r>
      <w:r w:rsidRPr="00AE7C72">
        <w:t xml:space="preserve">commenced </w:t>
      </w:r>
      <w:r>
        <w:t>1 April 2016</w:t>
      </w:r>
      <w:r w:rsidRPr="00AE7C72">
        <w:t xml:space="preserve"> (</w:t>
      </w:r>
      <w:r>
        <w:t>s 2 and</w:t>
      </w:r>
      <w:r>
        <w:rPr>
          <w:spacing w:val="-2"/>
        </w:rPr>
        <w:t xml:space="preserve"> see </w:t>
      </w:r>
      <w:hyperlink r:id="rId104"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2F61C4EA" w14:textId="5FF176B1" w:rsidR="0050037C" w:rsidRDefault="0050037C" w:rsidP="0050037C">
      <w:pPr>
        <w:pStyle w:val="NewAct"/>
      </w:pPr>
      <w:hyperlink r:id="rId105" w:tooltip="A2016-18" w:history="1">
        <w:r>
          <w:rPr>
            <w:rStyle w:val="charCitHyperlinkAbbrev"/>
          </w:rPr>
          <w:t>Red Tape Reduction Legislation Amendment Act 2016</w:t>
        </w:r>
      </w:hyperlink>
      <w:r>
        <w:t xml:space="preserve"> A2016</w:t>
      </w:r>
      <w:r>
        <w:noBreakHyphen/>
        <w:t>18 sch 3 pt 3.45</w:t>
      </w:r>
    </w:p>
    <w:p w14:paraId="54CC0033" w14:textId="77777777" w:rsidR="0050037C" w:rsidRDefault="0050037C" w:rsidP="0050037C">
      <w:pPr>
        <w:pStyle w:val="Actdetails"/>
        <w:keepNext/>
      </w:pPr>
      <w:r>
        <w:t>notified LR 13 April 2016</w:t>
      </w:r>
    </w:p>
    <w:p w14:paraId="31309166" w14:textId="77777777" w:rsidR="0050037C" w:rsidRDefault="0050037C" w:rsidP="0050037C">
      <w:pPr>
        <w:pStyle w:val="Actdetails"/>
        <w:keepNext/>
      </w:pPr>
      <w:r>
        <w:t>s 1, s 2 commenced 13 April 2016 (LA s 75 (1))</w:t>
      </w:r>
    </w:p>
    <w:p w14:paraId="2F46CCF9" w14:textId="77777777" w:rsidR="0050037C" w:rsidRDefault="0050037C" w:rsidP="00E4236B">
      <w:pPr>
        <w:pStyle w:val="Actdetails"/>
      </w:pPr>
      <w:r>
        <w:t xml:space="preserve">sch 3 pt 3.45 </w:t>
      </w:r>
      <w:r w:rsidRPr="00AE7C72">
        <w:t xml:space="preserve">commenced </w:t>
      </w:r>
      <w:r>
        <w:t>27 April 2016</w:t>
      </w:r>
      <w:r w:rsidRPr="00AE7C72">
        <w:t xml:space="preserve"> (</w:t>
      </w:r>
      <w:r>
        <w:t>s 2)</w:t>
      </w:r>
    </w:p>
    <w:p w14:paraId="4A323AE8" w14:textId="74BDEC74" w:rsidR="0077780A" w:rsidRDefault="0077780A" w:rsidP="0077780A">
      <w:pPr>
        <w:pStyle w:val="NewAct"/>
      </w:pPr>
      <w:hyperlink r:id="rId106" w:tooltip="A2016-52" w:history="1">
        <w:r>
          <w:rPr>
            <w:rStyle w:val="charCitHyperlinkAbbrev"/>
          </w:rPr>
          <w:t>Public Sector Management Amendment Act 2016</w:t>
        </w:r>
      </w:hyperlink>
      <w:r>
        <w:t xml:space="preserve"> A2016-52 sch 1 pt 1.62</w:t>
      </w:r>
    </w:p>
    <w:p w14:paraId="040AB6F1" w14:textId="77777777" w:rsidR="0077780A" w:rsidRDefault="0077780A" w:rsidP="0077780A">
      <w:pPr>
        <w:pStyle w:val="Actdetails"/>
      </w:pPr>
      <w:r>
        <w:t>notified LR 25 August 2016</w:t>
      </w:r>
    </w:p>
    <w:p w14:paraId="2A18FB2B" w14:textId="77777777" w:rsidR="0077780A" w:rsidRDefault="0077780A" w:rsidP="0077780A">
      <w:pPr>
        <w:pStyle w:val="Actdetails"/>
      </w:pPr>
      <w:r>
        <w:t>s 1, s 2 commenced 25 August 2016 (LA s 75 (1))</w:t>
      </w:r>
    </w:p>
    <w:p w14:paraId="1B685C44" w14:textId="77777777" w:rsidR="0077780A" w:rsidRDefault="0077780A" w:rsidP="00E4236B">
      <w:pPr>
        <w:pStyle w:val="Actdetails"/>
      </w:pPr>
      <w:r>
        <w:t>sch 1 pt 1.62 commenced 1 September 2016 (s 2)</w:t>
      </w:r>
    </w:p>
    <w:p w14:paraId="0DA866A9" w14:textId="68E50BED" w:rsidR="00B3795A" w:rsidRPr="00935D4E" w:rsidRDefault="00B3795A" w:rsidP="00B3795A">
      <w:pPr>
        <w:pStyle w:val="NewAct"/>
      </w:pPr>
      <w:hyperlink r:id="rId107" w:tooltip="A2017-8" w:history="1">
        <w:r>
          <w:rPr>
            <w:rStyle w:val="charCitHyperlinkAbbrev"/>
          </w:rPr>
          <w:t>Co-operatives National Law (ACT) Act 2017</w:t>
        </w:r>
      </w:hyperlink>
      <w:r>
        <w:t xml:space="preserve"> A2017-8</w:t>
      </w:r>
      <w:r w:rsidR="004335D1">
        <w:t xml:space="preserve"> sch 2 pt 2.6</w:t>
      </w:r>
    </w:p>
    <w:p w14:paraId="10771F97" w14:textId="77777777" w:rsidR="00B3795A" w:rsidRDefault="00B3795A" w:rsidP="00B3795A">
      <w:pPr>
        <w:pStyle w:val="Actdetails"/>
      </w:pPr>
      <w:r>
        <w:t>notified LR 4 April 2017</w:t>
      </w:r>
    </w:p>
    <w:p w14:paraId="45038E31" w14:textId="77777777" w:rsidR="00B3795A" w:rsidRDefault="00B3795A" w:rsidP="00B3795A">
      <w:pPr>
        <w:pStyle w:val="Actdetails"/>
      </w:pPr>
      <w:r>
        <w:t>s 1, s 2 commenced 4 April 2017 (LA s 75 (1))</w:t>
      </w:r>
    </w:p>
    <w:p w14:paraId="3472B954" w14:textId="77777777" w:rsidR="00B3795A" w:rsidRDefault="00B3795A" w:rsidP="00B3795A">
      <w:pPr>
        <w:pStyle w:val="Actdetails"/>
      </w:pPr>
      <w:r>
        <w:t>sch 2 pt 2.</w:t>
      </w:r>
      <w:r w:rsidR="004335D1">
        <w:t>6</w:t>
      </w:r>
      <w:r w:rsidRPr="006F3A6F">
        <w:t xml:space="preserve"> </w:t>
      </w:r>
      <w:r>
        <w:t>commenced</w:t>
      </w:r>
      <w:r w:rsidRPr="006F3A6F">
        <w:t xml:space="preserve"> </w:t>
      </w:r>
      <w:r>
        <w:t>1 May 2017 (s 2</w:t>
      </w:r>
      <w:r w:rsidRPr="006F3A6F">
        <w:t>)</w:t>
      </w:r>
    </w:p>
    <w:p w14:paraId="303CA8F4" w14:textId="54F2446F" w:rsidR="00A0173C" w:rsidRPr="00935D4E" w:rsidRDefault="00A0173C" w:rsidP="00A0173C">
      <w:pPr>
        <w:pStyle w:val="NewAct"/>
      </w:pPr>
      <w:hyperlink r:id="rId108" w:tooltip="A2018-42" w:history="1">
        <w:r>
          <w:rPr>
            <w:rStyle w:val="charCitHyperlinkAbbrev"/>
          </w:rPr>
          <w:t>Statute Law Amendment Act 2018</w:t>
        </w:r>
      </w:hyperlink>
      <w:r>
        <w:t xml:space="preserve"> A2018-42 sch 3 pt 3.35</w:t>
      </w:r>
    </w:p>
    <w:p w14:paraId="222A5F86" w14:textId="77777777" w:rsidR="00A0173C" w:rsidRDefault="00A0173C" w:rsidP="00A0173C">
      <w:pPr>
        <w:pStyle w:val="Actdetails"/>
      </w:pPr>
      <w:r>
        <w:t>notified LR 8 November 2018</w:t>
      </w:r>
    </w:p>
    <w:p w14:paraId="4E9F6B13" w14:textId="77777777" w:rsidR="00A0173C" w:rsidRDefault="00A0173C" w:rsidP="00A0173C">
      <w:pPr>
        <w:pStyle w:val="Actdetails"/>
      </w:pPr>
      <w:r>
        <w:t>s 1, s 2 taken to have commenced 1 July 2018 (LA s 75 (2))</w:t>
      </w:r>
    </w:p>
    <w:p w14:paraId="54DB981C" w14:textId="77777777" w:rsidR="00A0173C" w:rsidRDefault="00A0173C" w:rsidP="00A0173C">
      <w:pPr>
        <w:pStyle w:val="Actdetails"/>
      </w:pPr>
      <w:r>
        <w:t>sch 3 pt 3.35 commenced</w:t>
      </w:r>
      <w:r w:rsidRPr="006F3A6F">
        <w:t xml:space="preserve"> </w:t>
      </w:r>
      <w:r>
        <w:t>22 November 2018 (s 2 (1))</w:t>
      </w:r>
    </w:p>
    <w:p w14:paraId="07674CB5" w14:textId="77777777" w:rsidR="00344746" w:rsidRPr="00344746" w:rsidRDefault="00344746" w:rsidP="00344746">
      <w:pPr>
        <w:pStyle w:val="PageBreak"/>
      </w:pPr>
      <w:r w:rsidRPr="00344746">
        <w:br w:type="page"/>
      </w:r>
    </w:p>
    <w:p w14:paraId="20F669C3" w14:textId="77777777" w:rsidR="00EB6915" w:rsidRPr="00C928E1" w:rsidRDefault="00EB6915">
      <w:pPr>
        <w:pStyle w:val="Endnote2"/>
      </w:pPr>
      <w:bookmarkStart w:id="38" w:name="_Toc530402586"/>
      <w:r w:rsidRPr="00C928E1">
        <w:rPr>
          <w:rStyle w:val="charTableNo"/>
        </w:rPr>
        <w:lastRenderedPageBreak/>
        <w:t>4</w:t>
      </w:r>
      <w:r>
        <w:tab/>
      </w:r>
      <w:r w:rsidRPr="00C928E1">
        <w:rPr>
          <w:rStyle w:val="charTableText"/>
        </w:rPr>
        <w:t>Amendment history</w:t>
      </w:r>
      <w:bookmarkEnd w:id="38"/>
    </w:p>
    <w:p w14:paraId="2844258C" w14:textId="77777777" w:rsidR="00EB6915" w:rsidRDefault="00EB6915">
      <w:pPr>
        <w:pStyle w:val="AmdtsEntryHd"/>
      </w:pPr>
      <w:r>
        <w:t>Title</w:t>
      </w:r>
    </w:p>
    <w:p w14:paraId="59613F2E" w14:textId="2199560B" w:rsidR="00EB6915" w:rsidRDefault="00EB6915">
      <w:pPr>
        <w:pStyle w:val="AmdtsEntries"/>
        <w:keepNext/>
      </w:pPr>
      <w:r>
        <w:t>title</w:t>
      </w:r>
      <w:r>
        <w:tab/>
        <w:t xml:space="preserve">sub </w:t>
      </w:r>
      <w:hyperlink r:id="rId109"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4</w:t>
      </w:r>
    </w:p>
    <w:p w14:paraId="02C1A0F4" w14:textId="504B502E" w:rsidR="00EB6915" w:rsidRDefault="00EB6915" w:rsidP="005C1F31">
      <w:pPr>
        <w:pStyle w:val="AmdtsEntries"/>
        <w:keepNext/>
      </w:pPr>
      <w:r>
        <w:tab/>
        <w:t xml:space="preserve">am </w:t>
      </w:r>
      <w:hyperlink r:id="rId110"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1.144</w:t>
      </w:r>
    </w:p>
    <w:p w14:paraId="594870EE" w14:textId="77777777" w:rsidR="00EB6915" w:rsidRDefault="00EB6915">
      <w:pPr>
        <w:pStyle w:val="AmdtsEntryHd"/>
      </w:pPr>
      <w:r>
        <w:t>Name of Act</w:t>
      </w:r>
    </w:p>
    <w:p w14:paraId="4B212E75" w14:textId="364BF688" w:rsidR="00EB6915" w:rsidRDefault="00EB6915">
      <w:pPr>
        <w:pStyle w:val="AmdtsEntries"/>
        <w:keepNext/>
      </w:pPr>
      <w:r>
        <w:t>s 1</w:t>
      </w:r>
      <w:r>
        <w:tab/>
        <w:t xml:space="preserve">am </w:t>
      </w:r>
      <w:hyperlink r:id="rId111" w:tooltip="Unclaimed Moneys Ordinance 1974" w:history="1">
        <w:r w:rsidR="0002681E" w:rsidRPr="0002681E">
          <w:rPr>
            <w:rStyle w:val="charCitHyperlinkAbbrev"/>
          </w:rPr>
          <w:t>Ord1974</w:t>
        </w:r>
        <w:r w:rsidR="0002681E" w:rsidRPr="0002681E">
          <w:rPr>
            <w:rStyle w:val="charCitHyperlinkAbbrev"/>
          </w:rPr>
          <w:noBreakHyphen/>
          <w:t>18</w:t>
        </w:r>
      </w:hyperlink>
    </w:p>
    <w:p w14:paraId="530020BC" w14:textId="23A5E926" w:rsidR="00EB6915" w:rsidRDefault="00EB6915">
      <w:pPr>
        <w:pStyle w:val="AmdtsEntries"/>
      </w:pPr>
      <w:r>
        <w:tab/>
        <w:t xml:space="preserve">sub </w:t>
      </w:r>
      <w:hyperlink r:id="rId112"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1.145</w:t>
      </w:r>
    </w:p>
    <w:p w14:paraId="46F4AB28" w14:textId="77777777" w:rsidR="00EB6915" w:rsidRDefault="00EB6915">
      <w:pPr>
        <w:pStyle w:val="AmdtsEntryHd"/>
        <w:rPr>
          <w:rFonts w:ascii="Helvetica" w:hAnsi="Helvetica"/>
          <w:color w:val="000000"/>
          <w:sz w:val="16"/>
        </w:rPr>
      </w:pPr>
      <w:r>
        <w:t>Dictionary</w:t>
      </w:r>
    </w:p>
    <w:p w14:paraId="3356F5B9" w14:textId="007CD642" w:rsidR="00EB6915" w:rsidRDefault="00EB6915">
      <w:pPr>
        <w:pStyle w:val="AmdtsEntries"/>
        <w:keepNext/>
      </w:pPr>
      <w:r>
        <w:t>s 2</w:t>
      </w:r>
      <w:r>
        <w:tab/>
      </w:r>
      <w:proofErr w:type="spellStart"/>
      <w:r>
        <w:t>orig</w:t>
      </w:r>
      <w:proofErr w:type="spellEnd"/>
      <w:r>
        <w:t xml:space="preserve"> s 2 om </w:t>
      </w:r>
      <w:hyperlink r:id="rId113" w:tooltip="Ordinances Revision Ordinance 1977" w:history="1">
        <w:r w:rsidR="0002681E" w:rsidRPr="0002681E">
          <w:rPr>
            <w:rStyle w:val="charCitHyperlinkAbbrev"/>
          </w:rPr>
          <w:t>Ord1977</w:t>
        </w:r>
        <w:r w:rsidR="0002681E" w:rsidRPr="0002681E">
          <w:rPr>
            <w:rStyle w:val="charCitHyperlinkAbbrev"/>
          </w:rPr>
          <w:noBreakHyphen/>
          <w:t>65</w:t>
        </w:r>
      </w:hyperlink>
    </w:p>
    <w:p w14:paraId="2A1D8C08" w14:textId="036B8D0F" w:rsidR="00EB6915" w:rsidRDefault="00EB6915">
      <w:pPr>
        <w:pStyle w:val="AmdtsEntries"/>
        <w:keepNext/>
      </w:pPr>
      <w:r>
        <w:tab/>
        <w:t>(</w:t>
      </w:r>
      <w:proofErr w:type="spellStart"/>
      <w:r>
        <w:t>prev</w:t>
      </w:r>
      <w:proofErr w:type="spellEnd"/>
      <w:r>
        <w:t xml:space="preserve"> s 3) am </w:t>
      </w:r>
      <w:hyperlink r:id="rId114" w:tooltip="Companies Ordinance 1954" w:history="1">
        <w:r w:rsidR="0002681E" w:rsidRPr="0002681E">
          <w:rPr>
            <w:rStyle w:val="charCitHyperlinkAbbrev"/>
          </w:rPr>
          <w:t>Ord1954</w:t>
        </w:r>
        <w:r w:rsidR="0002681E" w:rsidRPr="0002681E">
          <w:rPr>
            <w:rStyle w:val="charCitHyperlinkAbbrev"/>
          </w:rPr>
          <w:noBreakHyphen/>
          <w:t>14</w:t>
        </w:r>
      </w:hyperlink>
      <w:r>
        <w:t xml:space="preserve"> sch 4</w:t>
      </w:r>
    </w:p>
    <w:p w14:paraId="4A91CFDE" w14:textId="05FBDECF" w:rsidR="00EB6915" w:rsidRDefault="00EB6915">
      <w:pPr>
        <w:pStyle w:val="AmdtsEntries"/>
        <w:keepNext/>
      </w:pPr>
      <w:r>
        <w:tab/>
        <w:t xml:space="preserve">sub </w:t>
      </w:r>
      <w:hyperlink r:id="rId115" w:tooltip="Companies Ordinance 1962" w:history="1">
        <w:r w:rsidR="0002681E" w:rsidRPr="0002681E">
          <w:rPr>
            <w:rStyle w:val="charCitHyperlinkAbbrev"/>
          </w:rPr>
          <w:t>Ord1962</w:t>
        </w:r>
        <w:r w:rsidR="0002681E" w:rsidRPr="0002681E">
          <w:rPr>
            <w:rStyle w:val="charCitHyperlinkAbbrev"/>
          </w:rPr>
          <w:noBreakHyphen/>
          <w:t>7</w:t>
        </w:r>
      </w:hyperlink>
      <w:r>
        <w:t xml:space="preserve"> sch 1 pt 2; </w:t>
      </w:r>
      <w:hyperlink r:id="rId116"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2</w:t>
      </w:r>
    </w:p>
    <w:p w14:paraId="56E063FE" w14:textId="3F647FFE" w:rsidR="00EB6915" w:rsidRDefault="00EB6915">
      <w:pPr>
        <w:pStyle w:val="AmdtsEntries"/>
        <w:keepNext/>
      </w:pPr>
      <w:r>
        <w:tab/>
        <w:t xml:space="preserve">am </w:t>
      </w:r>
      <w:hyperlink r:id="rId117"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3</w:t>
      </w:r>
    </w:p>
    <w:p w14:paraId="7968FA23" w14:textId="45473413" w:rsidR="00EB6915" w:rsidRDefault="00EB6915">
      <w:pPr>
        <w:pStyle w:val="AmdtsEntries"/>
        <w:keepNext/>
      </w:pPr>
      <w:r>
        <w:tab/>
      </w:r>
      <w:proofErr w:type="spellStart"/>
      <w:r>
        <w:t>renum</w:t>
      </w:r>
      <w:proofErr w:type="spellEnd"/>
      <w:r>
        <w:t xml:space="preserve"> </w:t>
      </w:r>
      <w:hyperlink r:id="rId118"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1.4121</w:t>
      </w:r>
    </w:p>
    <w:p w14:paraId="4B50FC03" w14:textId="08FECCE5" w:rsidR="00EB6915" w:rsidRDefault="00EB6915">
      <w:pPr>
        <w:pStyle w:val="AmdtsEntries"/>
        <w:keepNext/>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19"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1.148</w:t>
      </w:r>
    </w:p>
    <w:p w14:paraId="7CE0DD1F" w14:textId="55DEF8E8" w:rsidR="00EB6915" w:rsidRDefault="00EB6915">
      <w:pPr>
        <w:pStyle w:val="AmdtsEntries"/>
        <w:keepNext/>
      </w:pPr>
      <w:r>
        <w:tab/>
        <w:t xml:space="preserve">sub </w:t>
      </w:r>
      <w:hyperlink r:id="rId120"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1.149</w:t>
      </w:r>
    </w:p>
    <w:p w14:paraId="598FECE4" w14:textId="1D623BCA" w:rsidR="0012180F" w:rsidRDefault="0012180F">
      <w:pPr>
        <w:pStyle w:val="AmdtsEntries"/>
        <w:keepNext/>
      </w:pPr>
      <w:r>
        <w:tab/>
        <w:t xml:space="preserve">am </w:t>
      </w:r>
      <w:hyperlink r:id="rId121"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1.46</w:t>
      </w:r>
    </w:p>
    <w:p w14:paraId="017FBFC6" w14:textId="7B346775" w:rsidR="00EB6915" w:rsidRDefault="00EB6915">
      <w:pPr>
        <w:pStyle w:val="AmdtsEntries"/>
        <w:keepNext/>
      </w:pPr>
      <w:r>
        <w:tab/>
        <w:t xml:space="preserve">def </w:t>
      </w:r>
      <w:r>
        <w:rPr>
          <w:rStyle w:val="charBoldItals"/>
        </w:rPr>
        <w:t>Registrar</w:t>
      </w:r>
      <w:r>
        <w:t xml:space="preserve"> ins </w:t>
      </w:r>
      <w:hyperlink r:id="rId122" w:tooltip="Unclaimed Moneys (Amendment) Act 1990" w:history="1">
        <w:r w:rsidR="0002681E" w:rsidRPr="0002681E">
          <w:rPr>
            <w:rStyle w:val="charCitHyperlinkAbbrev"/>
          </w:rPr>
          <w:t>A1990</w:t>
        </w:r>
        <w:r w:rsidR="0002681E" w:rsidRPr="0002681E">
          <w:rPr>
            <w:rStyle w:val="charCitHyperlinkAbbrev"/>
          </w:rPr>
          <w:noBreakHyphen/>
          <w:t>28</w:t>
        </w:r>
      </w:hyperlink>
      <w:r>
        <w:t xml:space="preserve"> s 4</w:t>
      </w:r>
    </w:p>
    <w:p w14:paraId="1CECB359" w14:textId="3FBC79D0" w:rsidR="00EB6915" w:rsidRDefault="00EB6915">
      <w:pPr>
        <w:pStyle w:val="AmdtsEntriesDefL2"/>
      </w:pPr>
      <w:r>
        <w:tab/>
        <w:t xml:space="preserve">om </w:t>
      </w:r>
      <w:hyperlink r:id="rId123" w:tooltip="Registrar-General (Consequential Provisions) Act 1993" w:history="1">
        <w:r w:rsidR="0002681E" w:rsidRPr="0002681E">
          <w:rPr>
            <w:rStyle w:val="charCitHyperlinkAbbrev"/>
          </w:rPr>
          <w:t>A1993</w:t>
        </w:r>
        <w:r w:rsidR="0002681E" w:rsidRPr="0002681E">
          <w:rPr>
            <w:rStyle w:val="charCitHyperlinkAbbrev"/>
          </w:rPr>
          <w:noBreakHyphen/>
          <w:t>64</w:t>
        </w:r>
      </w:hyperlink>
      <w:r>
        <w:t xml:space="preserve"> sch 1</w:t>
      </w:r>
    </w:p>
    <w:p w14:paraId="3FA91B73" w14:textId="77777777" w:rsidR="00EB6915" w:rsidRDefault="00EB6915">
      <w:pPr>
        <w:pStyle w:val="AmdtsEntryHd"/>
      </w:pPr>
      <w:r>
        <w:t>Notes</w:t>
      </w:r>
    </w:p>
    <w:p w14:paraId="558EE002" w14:textId="79EBB5CD" w:rsidR="00EB6915" w:rsidRDefault="00EB6915">
      <w:pPr>
        <w:pStyle w:val="AmdtsEntries"/>
      </w:pPr>
      <w:r>
        <w:t>s 2A</w:t>
      </w:r>
      <w:r>
        <w:tab/>
        <w:t xml:space="preserve">ins </w:t>
      </w:r>
      <w:hyperlink r:id="rId124"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1.149</w:t>
      </w:r>
    </w:p>
    <w:p w14:paraId="65348AFC" w14:textId="77777777" w:rsidR="00EB6915" w:rsidRDefault="00EB6915">
      <w:pPr>
        <w:pStyle w:val="AmdtsEntryHd"/>
      </w:pPr>
      <w:r>
        <w:t>Declaration of corresponding law</w:t>
      </w:r>
    </w:p>
    <w:p w14:paraId="2BC4D2B8" w14:textId="4272035B" w:rsidR="00EB6915" w:rsidRDefault="00EB6915">
      <w:pPr>
        <w:pStyle w:val="AmdtsEntries"/>
        <w:keepNext/>
      </w:pPr>
      <w:r>
        <w:t>s 3</w:t>
      </w:r>
      <w:r>
        <w:tab/>
      </w:r>
      <w:proofErr w:type="spellStart"/>
      <w:r>
        <w:t>orig</w:t>
      </w:r>
      <w:proofErr w:type="spellEnd"/>
      <w:r>
        <w:t xml:space="preserve"> s 3 </w:t>
      </w:r>
      <w:proofErr w:type="spellStart"/>
      <w:r>
        <w:t>renum</w:t>
      </w:r>
      <w:proofErr w:type="spellEnd"/>
      <w:r>
        <w:t xml:space="preserve"> as s 2 </w:t>
      </w:r>
      <w:hyperlink r:id="rId125"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1.4121</w:t>
      </w:r>
    </w:p>
    <w:p w14:paraId="38D4A945" w14:textId="746AED52" w:rsidR="00EB6915" w:rsidRDefault="00EB6915">
      <w:pPr>
        <w:pStyle w:val="AmdtsEntries"/>
      </w:pPr>
      <w:r>
        <w:tab/>
        <w:t xml:space="preserve">ins </w:t>
      </w:r>
      <w:hyperlink r:id="rId126"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1.4122</w:t>
      </w:r>
    </w:p>
    <w:p w14:paraId="516EA065" w14:textId="77777777" w:rsidR="00EB6915" w:rsidRDefault="00EB6915">
      <w:pPr>
        <w:pStyle w:val="AmdtsEntryHd"/>
      </w:pPr>
      <w:r>
        <w:t>Registrar</w:t>
      </w:r>
    </w:p>
    <w:p w14:paraId="1C0C24DA" w14:textId="610E5178" w:rsidR="00EB6915" w:rsidRDefault="00EB6915">
      <w:pPr>
        <w:pStyle w:val="AmdtsEntries"/>
        <w:keepNext/>
      </w:pPr>
      <w:r>
        <w:t>s 3AA</w:t>
      </w:r>
      <w:r>
        <w:tab/>
        <w:t xml:space="preserve">ins </w:t>
      </w:r>
      <w:hyperlink r:id="rId127" w:tooltip="Unclaimed Moneys (Amendment) Act 1990" w:history="1">
        <w:r w:rsidR="0002681E" w:rsidRPr="0002681E">
          <w:rPr>
            <w:rStyle w:val="charCitHyperlinkAbbrev"/>
          </w:rPr>
          <w:t>A1990</w:t>
        </w:r>
        <w:r w:rsidR="0002681E" w:rsidRPr="0002681E">
          <w:rPr>
            <w:rStyle w:val="charCitHyperlinkAbbrev"/>
          </w:rPr>
          <w:noBreakHyphen/>
          <w:t>28</w:t>
        </w:r>
      </w:hyperlink>
      <w:r>
        <w:t xml:space="preserve"> s 5</w:t>
      </w:r>
    </w:p>
    <w:p w14:paraId="18EE70BA" w14:textId="3F9FFAFC" w:rsidR="00EB6915" w:rsidRDefault="00EB6915">
      <w:pPr>
        <w:pStyle w:val="AmdtsEntries"/>
      </w:pPr>
      <w:r>
        <w:tab/>
        <w:t xml:space="preserve">om </w:t>
      </w:r>
      <w:hyperlink r:id="rId128" w:tooltip="Registrar-General (Consequential Provisions) Act 1993" w:history="1">
        <w:r w:rsidR="0002681E" w:rsidRPr="0002681E">
          <w:rPr>
            <w:rStyle w:val="charCitHyperlinkAbbrev"/>
          </w:rPr>
          <w:t>A1993</w:t>
        </w:r>
        <w:r w:rsidR="0002681E" w:rsidRPr="0002681E">
          <w:rPr>
            <w:rStyle w:val="charCitHyperlinkAbbrev"/>
          </w:rPr>
          <w:noBreakHyphen/>
          <w:t>64</w:t>
        </w:r>
      </w:hyperlink>
      <w:r>
        <w:t xml:space="preserve"> sch 1</w:t>
      </w:r>
    </w:p>
    <w:p w14:paraId="0E674586" w14:textId="77777777" w:rsidR="00EB6915" w:rsidRDefault="00EB6915">
      <w:pPr>
        <w:pStyle w:val="AmdtsEntryHd"/>
      </w:pPr>
      <w:r>
        <w:t>Seal of office</w:t>
      </w:r>
    </w:p>
    <w:p w14:paraId="2AE2D0C4" w14:textId="171F2D73" w:rsidR="00EB6915" w:rsidRDefault="00EB6915">
      <w:pPr>
        <w:pStyle w:val="AmdtsEntries"/>
        <w:keepNext/>
      </w:pPr>
      <w:r>
        <w:t>s 3AB</w:t>
      </w:r>
      <w:r>
        <w:tab/>
        <w:t xml:space="preserve">ins </w:t>
      </w:r>
      <w:hyperlink r:id="rId129" w:tooltip="Unclaimed Moneys (Amendment) Act 1990" w:history="1">
        <w:r w:rsidR="0002681E" w:rsidRPr="0002681E">
          <w:rPr>
            <w:rStyle w:val="charCitHyperlinkAbbrev"/>
          </w:rPr>
          <w:t>A1990</w:t>
        </w:r>
        <w:r w:rsidR="0002681E" w:rsidRPr="0002681E">
          <w:rPr>
            <w:rStyle w:val="charCitHyperlinkAbbrev"/>
          </w:rPr>
          <w:noBreakHyphen/>
          <w:t>28</w:t>
        </w:r>
      </w:hyperlink>
      <w:r>
        <w:t xml:space="preserve"> s 5</w:t>
      </w:r>
    </w:p>
    <w:p w14:paraId="5A6FB3B0" w14:textId="2551B538" w:rsidR="00EB6915" w:rsidRDefault="00EB6915">
      <w:pPr>
        <w:pStyle w:val="AmdtsEntries"/>
      </w:pPr>
      <w:r>
        <w:tab/>
        <w:t xml:space="preserve">om </w:t>
      </w:r>
      <w:hyperlink r:id="rId130" w:tooltip="Registrar-General (Consequential Provisions) Act 1993" w:history="1">
        <w:r w:rsidR="0002681E" w:rsidRPr="0002681E">
          <w:rPr>
            <w:rStyle w:val="charCitHyperlinkAbbrev"/>
          </w:rPr>
          <w:t>A1993</w:t>
        </w:r>
        <w:r w:rsidR="0002681E" w:rsidRPr="0002681E">
          <w:rPr>
            <w:rStyle w:val="charCitHyperlinkAbbrev"/>
          </w:rPr>
          <w:noBreakHyphen/>
          <w:t>64</w:t>
        </w:r>
      </w:hyperlink>
      <w:r>
        <w:t xml:space="preserve"> sch 1</w:t>
      </w:r>
    </w:p>
    <w:p w14:paraId="0A4D4188" w14:textId="77777777" w:rsidR="00EB6915" w:rsidRDefault="00EB6915">
      <w:pPr>
        <w:pStyle w:val="AmdtsEntryHd"/>
      </w:pPr>
      <w:r>
        <w:t>Delegation by the Treasurer</w:t>
      </w:r>
    </w:p>
    <w:p w14:paraId="50D7A2AC" w14:textId="3F94701D" w:rsidR="00EB6915" w:rsidRDefault="00EB6915">
      <w:pPr>
        <w:pStyle w:val="AmdtsEntries"/>
        <w:keepNext/>
      </w:pPr>
      <w:r>
        <w:t>s 3A</w:t>
      </w:r>
      <w:r>
        <w:tab/>
        <w:t xml:space="preserve">ins </w:t>
      </w:r>
      <w:hyperlink r:id="rId131"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2</w:t>
      </w:r>
    </w:p>
    <w:p w14:paraId="7B887706" w14:textId="3CE41CE6" w:rsidR="00EB6915" w:rsidRDefault="00EB6915">
      <w:pPr>
        <w:pStyle w:val="AmdtsEntries"/>
        <w:keepNext/>
      </w:pPr>
      <w:r>
        <w:tab/>
        <w:t xml:space="preserve">am </w:t>
      </w:r>
      <w:hyperlink r:id="rId132" w:tooltip="Unclaimed Moneys Ordinance (No 2) 1974" w:history="1">
        <w:r w:rsidR="0002681E" w:rsidRPr="0002681E">
          <w:rPr>
            <w:rStyle w:val="charCitHyperlinkAbbrev"/>
          </w:rPr>
          <w:t>Ord1974</w:t>
        </w:r>
        <w:r w:rsidR="0002681E" w:rsidRPr="0002681E">
          <w:rPr>
            <w:rStyle w:val="charCitHyperlinkAbbrev"/>
          </w:rPr>
          <w:noBreakHyphen/>
          <w:t>57</w:t>
        </w:r>
      </w:hyperlink>
      <w:r>
        <w:t xml:space="preserve"> s 2; </w:t>
      </w:r>
      <w:hyperlink r:id="rId133" w:tooltip="Unclaimed Moneys (Amendment) Ordinance 1982" w:history="1">
        <w:r w:rsidR="0002681E" w:rsidRPr="0002681E">
          <w:rPr>
            <w:rStyle w:val="charCitHyperlinkAbbrev"/>
          </w:rPr>
          <w:t>Ord1982</w:t>
        </w:r>
        <w:r w:rsidR="0002681E" w:rsidRPr="0002681E">
          <w:rPr>
            <w:rStyle w:val="charCitHyperlinkAbbrev"/>
          </w:rPr>
          <w:noBreakHyphen/>
          <w:t>51</w:t>
        </w:r>
      </w:hyperlink>
      <w:r>
        <w:t xml:space="preserve"> s 2; </w:t>
      </w:r>
      <w:hyperlink r:id="rId134" w:tooltip="Administrative Arrangements (Consequential Amendments) Ordinance 1988" w:history="1">
        <w:r w:rsidR="0002681E" w:rsidRPr="0002681E">
          <w:rPr>
            <w:rStyle w:val="charCitHyperlinkAbbrev"/>
          </w:rPr>
          <w:t>Ord1988</w:t>
        </w:r>
        <w:r w:rsidR="0002681E" w:rsidRPr="0002681E">
          <w:rPr>
            <w:rStyle w:val="charCitHyperlinkAbbrev"/>
          </w:rPr>
          <w:noBreakHyphen/>
          <w:t>17</w:t>
        </w:r>
      </w:hyperlink>
      <w:r>
        <w:t xml:space="preserve"> sch 2; </w:t>
      </w:r>
      <w:hyperlink r:id="rId135" w:tooltip="Self-Government (Consequential Amendments) Ordinance 1989" w:history="1">
        <w:r w:rsidR="0002681E" w:rsidRPr="0002681E">
          <w:rPr>
            <w:rStyle w:val="charCitHyperlinkAbbrev"/>
          </w:rPr>
          <w:t>Ord1989</w:t>
        </w:r>
        <w:r w:rsidR="0002681E" w:rsidRPr="0002681E">
          <w:rPr>
            <w:rStyle w:val="charCitHyperlinkAbbrev"/>
          </w:rPr>
          <w:noBreakHyphen/>
          <w:t>38</w:t>
        </w:r>
      </w:hyperlink>
      <w:r>
        <w:t xml:space="preserve"> sch 1</w:t>
      </w:r>
    </w:p>
    <w:p w14:paraId="3D4B1984" w14:textId="1A245F61" w:rsidR="00EB6915" w:rsidRDefault="00EB6915">
      <w:pPr>
        <w:pStyle w:val="AmdtsEntries"/>
      </w:pPr>
      <w:r>
        <w:tab/>
        <w:t xml:space="preserve">om </w:t>
      </w:r>
      <w:hyperlink r:id="rId136" w:tooltip="Justice and Community Safety Legislation Amendment Act 2003" w:history="1">
        <w:r w:rsidR="0002681E" w:rsidRPr="0002681E">
          <w:rPr>
            <w:rStyle w:val="charCitHyperlinkAbbrev"/>
          </w:rPr>
          <w:t>A2003</w:t>
        </w:r>
        <w:r w:rsidR="0002681E" w:rsidRPr="0002681E">
          <w:rPr>
            <w:rStyle w:val="charCitHyperlinkAbbrev"/>
          </w:rPr>
          <w:noBreakHyphen/>
          <w:t>2</w:t>
        </w:r>
      </w:hyperlink>
      <w:r>
        <w:t xml:space="preserve"> s 86</w:t>
      </w:r>
    </w:p>
    <w:p w14:paraId="051EAC02" w14:textId="77777777" w:rsidR="00EB6915" w:rsidRDefault="00EB6915">
      <w:pPr>
        <w:pStyle w:val="AmdtsEntryHd"/>
      </w:pPr>
      <w:r>
        <w:t>Unclaimed assets in hands of liquidator</w:t>
      </w:r>
    </w:p>
    <w:p w14:paraId="04B96E0B" w14:textId="4208313F" w:rsidR="00EB6915" w:rsidRDefault="00EB6915">
      <w:pPr>
        <w:pStyle w:val="AmdtsEntries"/>
        <w:keepNext/>
      </w:pPr>
      <w:r>
        <w:t>s 4</w:t>
      </w:r>
      <w:r>
        <w:tab/>
        <w:t xml:space="preserve">sub </w:t>
      </w:r>
      <w:hyperlink r:id="rId137"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3</w:t>
      </w:r>
    </w:p>
    <w:p w14:paraId="58BF6101" w14:textId="4D6CA745" w:rsidR="00EB6915" w:rsidRDefault="00EB6915">
      <w:pPr>
        <w:pStyle w:val="AmdtsEntries"/>
      </w:pPr>
      <w:r>
        <w:tab/>
        <w:t xml:space="preserve">am </w:t>
      </w:r>
      <w:hyperlink r:id="rId138" w:tooltip="Unclaimed Moneys (Amendment) Ordinance 1976" w:history="1">
        <w:r w:rsidR="0002681E" w:rsidRPr="0002681E">
          <w:rPr>
            <w:rStyle w:val="charCitHyperlinkAbbrev"/>
          </w:rPr>
          <w:t>Ord1976</w:t>
        </w:r>
        <w:r w:rsidR="0002681E" w:rsidRPr="0002681E">
          <w:rPr>
            <w:rStyle w:val="charCitHyperlinkAbbrev"/>
          </w:rPr>
          <w:noBreakHyphen/>
          <w:t>64</w:t>
        </w:r>
      </w:hyperlink>
      <w:r>
        <w:t xml:space="preserve">; </w:t>
      </w:r>
      <w:hyperlink r:id="rId139" w:tooltip="Unclaimed Moneys (Amendment) Ordinance 1978" w:history="1">
        <w:r w:rsidR="0002681E" w:rsidRPr="0002681E">
          <w:rPr>
            <w:rStyle w:val="charCitHyperlinkAbbrev"/>
          </w:rPr>
          <w:t>Ord1978</w:t>
        </w:r>
        <w:r w:rsidR="0002681E" w:rsidRPr="0002681E">
          <w:rPr>
            <w:rStyle w:val="charCitHyperlinkAbbrev"/>
          </w:rPr>
          <w:noBreakHyphen/>
          <w:t>49</w:t>
        </w:r>
      </w:hyperlink>
      <w:r>
        <w:t xml:space="preserve">; </w:t>
      </w:r>
      <w:hyperlink r:id="rId140" w:tooltip="Ordinances Revision (Companies Amendments) Ordinance 1982" w:history="1">
        <w:r w:rsidR="0002681E" w:rsidRPr="0002681E">
          <w:rPr>
            <w:rStyle w:val="charCitHyperlinkAbbrev"/>
          </w:rPr>
          <w:t>Ord1982</w:t>
        </w:r>
        <w:r w:rsidR="0002681E" w:rsidRPr="0002681E">
          <w:rPr>
            <w:rStyle w:val="charCitHyperlinkAbbrev"/>
          </w:rPr>
          <w:noBreakHyphen/>
          <w:t>38</w:t>
        </w:r>
      </w:hyperlink>
      <w:r>
        <w:t xml:space="preserve"> sch 4; </w:t>
      </w:r>
      <w:hyperlink r:id="rId141" w:tooltip="Unclaimed Moneys (Amendment) Ordinance 1982" w:history="1">
        <w:r w:rsidR="0002681E" w:rsidRPr="0002681E">
          <w:rPr>
            <w:rStyle w:val="charCitHyperlinkAbbrev"/>
          </w:rPr>
          <w:t>Ord1982</w:t>
        </w:r>
        <w:r w:rsidR="0002681E" w:rsidRPr="0002681E">
          <w:rPr>
            <w:rStyle w:val="charCitHyperlinkAbbrev"/>
          </w:rPr>
          <w:noBreakHyphen/>
          <w:t>51</w:t>
        </w:r>
      </w:hyperlink>
      <w:r>
        <w:t xml:space="preserve"> s 2; </w:t>
      </w:r>
      <w:hyperlink r:id="rId142"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4; </w:t>
      </w:r>
      <w:hyperlink r:id="rId143" w:tooltip="Self-Government (Consequential Amendments) Ordinance 1989" w:history="1">
        <w:r w:rsidR="0002681E" w:rsidRPr="0002681E">
          <w:rPr>
            <w:rStyle w:val="charCitHyperlinkAbbrev"/>
          </w:rPr>
          <w:t>Ord1989</w:t>
        </w:r>
        <w:r w:rsidR="0002681E" w:rsidRPr="0002681E">
          <w:rPr>
            <w:rStyle w:val="charCitHyperlinkAbbrev"/>
          </w:rPr>
          <w:noBreakHyphen/>
          <w:t>38</w:t>
        </w:r>
      </w:hyperlink>
      <w:r>
        <w:t xml:space="preserve"> sch 1; </w:t>
      </w:r>
      <w:hyperlink r:id="rId144" w:tooltip="Unclaimed Moneys (Amendment) Act 1990" w:history="1">
        <w:r w:rsidR="0002681E" w:rsidRPr="0002681E">
          <w:rPr>
            <w:rStyle w:val="charCitHyperlinkAbbrev"/>
          </w:rPr>
          <w:t>A1990</w:t>
        </w:r>
        <w:r w:rsidR="0002681E" w:rsidRPr="0002681E">
          <w:rPr>
            <w:rStyle w:val="charCitHyperlinkAbbrev"/>
          </w:rPr>
          <w:noBreakHyphen/>
          <w:t>28</w:t>
        </w:r>
      </w:hyperlink>
      <w:r>
        <w:t xml:space="preserve"> s 6; </w:t>
      </w:r>
      <w:hyperlink r:id="rId145" w:tooltip="Registrar-General (Consequential Provisions) Act 1993" w:history="1">
        <w:r w:rsidR="0002681E" w:rsidRPr="0002681E">
          <w:rPr>
            <w:rStyle w:val="charCitHyperlinkAbbrev"/>
          </w:rPr>
          <w:t>A1993</w:t>
        </w:r>
        <w:r w:rsidR="0002681E" w:rsidRPr="0002681E">
          <w:rPr>
            <w:rStyle w:val="charCitHyperlinkAbbrev"/>
          </w:rPr>
          <w:noBreakHyphen/>
          <w:t>64</w:t>
        </w:r>
      </w:hyperlink>
      <w:r>
        <w:t xml:space="preserve"> sch 1; </w:t>
      </w:r>
      <w:hyperlink r:id="rId146" w:tooltip="Justice and Community Safety Legislation Amendment Act 2002" w:history="1">
        <w:r w:rsidR="0002681E" w:rsidRPr="0002681E">
          <w:rPr>
            <w:rStyle w:val="charCitHyperlinkAbbrev"/>
          </w:rPr>
          <w:t>A2002</w:t>
        </w:r>
        <w:r w:rsidR="0002681E" w:rsidRPr="0002681E">
          <w:rPr>
            <w:rStyle w:val="charCitHyperlinkAbbrev"/>
          </w:rPr>
          <w:noBreakHyphen/>
          <w:t>27</w:t>
        </w:r>
      </w:hyperlink>
      <w:r>
        <w:t xml:space="preserve"> s 78; </w:t>
      </w:r>
      <w:hyperlink r:id="rId147"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1.150, </w:t>
      </w:r>
      <w:proofErr w:type="spellStart"/>
      <w:r>
        <w:t>amdt</w:t>
      </w:r>
      <w:proofErr w:type="spellEnd"/>
      <w:r w:rsidR="004B46F0">
        <w:t> </w:t>
      </w:r>
      <w:r>
        <w:t>1.151</w:t>
      </w:r>
      <w:r w:rsidR="00B46057">
        <w:t xml:space="preserve">; </w:t>
      </w:r>
      <w:hyperlink r:id="rId148" w:tooltip="Justice and Community Safety Legislation Amendment Act 2013 (No 2)" w:history="1">
        <w:r w:rsidR="00B46057">
          <w:rPr>
            <w:rStyle w:val="charCitHyperlinkAbbrev"/>
          </w:rPr>
          <w:t>A2013</w:t>
        </w:r>
        <w:r w:rsidR="00B46057">
          <w:rPr>
            <w:rStyle w:val="charCitHyperlinkAbbrev"/>
          </w:rPr>
          <w:noBreakHyphen/>
          <w:t>11</w:t>
        </w:r>
      </w:hyperlink>
      <w:r w:rsidR="00B46057">
        <w:t xml:space="preserve"> </w:t>
      </w:r>
      <w:proofErr w:type="spellStart"/>
      <w:r w:rsidR="00B46057">
        <w:t>amdt</w:t>
      </w:r>
      <w:proofErr w:type="spellEnd"/>
      <w:r w:rsidR="00B46057">
        <w:t xml:space="preserve"> 1.17</w:t>
      </w:r>
      <w:r w:rsidR="00D350BC">
        <w:t xml:space="preserve">; </w:t>
      </w:r>
      <w:hyperlink r:id="rId149" w:tooltip="Protection of Rights (Services) Legislation Amendment Act 2016 (No 2)" w:history="1">
        <w:r w:rsidR="00D350BC">
          <w:rPr>
            <w:rStyle w:val="charCitHyperlinkAbbrev"/>
          </w:rPr>
          <w:t>A2016</w:t>
        </w:r>
        <w:r w:rsidR="00D350BC">
          <w:rPr>
            <w:rStyle w:val="charCitHyperlinkAbbrev"/>
          </w:rPr>
          <w:noBreakHyphen/>
          <w:t>13</w:t>
        </w:r>
      </w:hyperlink>
      <w:r w:rsidR="00D350BC">
        <w:t xml:space="preserve"> </w:t>
      </w:r>
      <w:proofErr w:type="spellStart"/>
      <w:r w:rsidR="00D350BC">
        <w:t>amdt</w:t>
      </w:r>
      <w:proofErr w:type="spellEnd"/>
      <w:r w:rsidR="00D350BC">
        <w:t xml:space="preserve"> 1.144</w:t>
      </w:r>
    </w:p>
    <w:p w14:paraId="40F9485E" w14:textId="77777777" w:rsidR="00EB6915" w:rsidRDefault="00EB6915">
      <w:pPr>
        <w:pStyle w:val="AmdtsEntryHd"/>
        <w:rPr>
          <w:rFonts w:ascii="Helvetica" w:hAnsi="Helvetica"/>
          <w:color w:val="000000"/>
          <w:sz w:val="16"/>
        </w:rPr>
      </w:pPr>
      <w:r>
        <w:lastRenderedPageBreak/>
        <w:t>Payments to people entitled</w:t>
      </w:r>
    </w:p>
    <w:p w14:paraId="365A124B" w14:textId="1E53E561" w:rsidR="00EB6915" w:rsidRDefault="00EB6915">
      <w:pPr>
        <w:pStyle w:val="AmdtsEntries"/>
      </w:pPr>
      <w:r>
        <w:t>s 5</w:t>
      </w:r>
      <w:r>
        <w:tab/>
        <w:t xml:space="preserve">am </w:t>
      </w:r>
      <w:hyperlink r:id="rId150"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4; </w:t>
      </w:r>
      <w:hyperlink r:id="rId151" w:tooltip="Unclaimed Moneys (Amendment) Ordinance 1982" w:history="1">
        <w:r w:rsidR="0002681E" w:rsidRPr="0002681E">
          <w:rPr>
            <w:rStyle w:val="charCitHyperlinkAbbrev"/>
          </w:rPr>
          <w:t>Ord1982</w:t>
        </w:r>
        <w:r w:rsidR="0002681E" w:rsidRPr="0002681E">
          <w:rPr>
            <w:rStyle w:val="charCitHyperlinkAbbrev"/>
          </w:rPr>
          <w:noBreakHyphen/>
          <w:t>51</w:t>
        </w:r>
      </w:hyperlink>
      <w:r>
        <w:t xml:space="preserve"> s 2; </w:t>
      </w:r>
      <w:hyperlink r:id="rId152"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5; </w:t>
      </w:r>
      <w:hyperlink r:id="rId153" w:tooltip="Administrative Arrangements (Consequential Amendments) Ordinance 1988" w:history="1">
        <w:r w:rsidR="0002681E" w:rsidRPr="0002681E">
          <w:rPr>
            <w:rStyle w:val="charCitHyperlinkAbbrev"/>
          </w:rPr>
          <w:t>Ord1988</w:t>
        </w:r>
        <w:r w:rsidR="0002681E" w:rsidRPr="0002681E">
          <w:rPr>
            <w:rStyle w:val="charCitHyperlinkAbbrev"/>
          </w:rPr>
          <w:noBreakHyphen/>
          <w:t>17</w:t>
        </w:r>
      </w:hyperlink>
      <w:r>
        <w:t xml:space="preserve"> sch 2; </w:t>
      </w:r>
      <w:hyperlink r:id="rId154" w:tooltip="Self-Government (Consequential Amendments) Ordinance 1989" w:history="1">
        <w:r w:rsidR="0002681E" w:rsidRPr="0002681E">
          <w:rPr>
            <w:rStyle w:val="charCitHyperlinkAbbrev"/>
          </w:rPr>
          <w:t>Ord1989</w:t>
        </w:r>
        <w:r w:rsidR="0002681E" w:rsidRPr="0002681E">
          <w:rPr>
            <w:rStyle w:val="charCitHyperlinkAbbrev"/>
          </w:rPr>
          <w:noBreakHyphen/>
          <w:t>38</w:t>
        </w:r>
      </w:hyperlink>
      <w:r>
        <w:t xml:space="preserve"> sch 1; </w:t>
      </w:r>
      <w:hyperlink r:id="rId155"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amdts</w:t>
      </w:r>
      <w:proofErr w:type="spellEnd"/>
      <w:r>
        <w:t> 1.152-1.155</w:t>
      </w:r>
    </w:p>
    <w:p w14:paraId="387CA069" w14:textId="19499E23" w:rsidR="004A147B" w:rsidRDefault="004A147B">
      <w:pPr>
        <w:pStyle w:val="AmdtsEntries"/>
      </w:pPr>
      <w:r>
        <w:tab/>
        <w:t xml:space="preserve">om </w:t>
      </w:r>
      <w:hyperlink r:id="rId156"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1.18</w:t>
      </w:r>
    </w:p>
    <w:p w14:paraId="2022BBD5" w14:textId="77777777" w:rsidR="00EB6915" w:rsidRDefault="00EB6915">
      <w:pPr>
        <w:pStyle w:val="AmdtsEntryHd"/>
      </w:pPr>
      <w:r>
        <w:t xml:space="preserve">Meaning of </w:t>
      </w:r>
      <w:r>
        <w:rPr>
          <w:rStyle w:val="charItals"/>
        </w:rPr>
        <w:t xml:space="preserve">company </w:t>
      </w:r>
      <w:r>
        <w:t>in pt 2</w:t>
      </w:r>
    </w:p>
    <w:p w14:paraId="6F8C8C21" w14:textId="35816D3A" w:rsidR="00EB6915" w:rsidRDefault="00EB6915">
      <w:pPr>
        <w:pStyle w:val="AmdtsEntries"/>
        <w:keepNext/>
      </w:pPr>
      <w:r>
        <w:t xml:space="preserve">s 5A </w:t>
      </w:r>
      <w:proofErr w:type="spellStart"/>
      <w:r>
        <w:t>hdg</w:t>
      </w:r>
      <w:proofErr w:type="spellEnd"/>
      <w:r>
        <w:tab/>
        <w:t xml:space="preserve">ins </w:t>
      </w:r>
      <w:hyperlink r:id="rId157" w:tooltip="Unclaimed Moneys (Amendment) Act 1990" w:history="1">
        <w:r w:rsidR="0002681E" w:rsidRPr="0002681E">
          <w:rPr>
            <w:rStyle w:val="charCitHyperlinkAbbrev"/>
          </w:rPr>
          <w:t>A1990</w:t>
        </w:r>
        <w:r w:rsidR="0002681E" w:rsidRPr="0002681E">
          <w:rPr>
            <w:rStyle w:val="charCitHyperlinkAbbrev"/>
          </w:rPr>
          <w:noBreakHyphen/>
          <w:t>28</w:t>
        </w:r>
      </w:hyperlink>
      <w:r>
        <w:t xml:space="preserve"> notes</w:t>
      </w:r>
    </w:p>
    <w:p w14:paraId="7DE8BF34" w14:textId="053ACE7B" w:rsidR="00EB6915" w:rsidRDefault="00EB6915">
      <w:pPr>
        <w:pStyle w:val="AmdtsEntries"/>
        <w:keepNext/>
      </w:pPr>
      <w:r>
        <w:t>s 5A</w:t>
      </w:r>
      <w:r>
        <w:tab/>
        <w:t xml:space="preserve">ins </w:t>
      </w:r>
      <w:hyperlink r:id="rId158" w:tooltip="Ordinances Revision (Companies Amendments) Ordinance 1982" w:history="1">
        <w:r w:rsidR="0002681E" w:rsidRPr="0002681E">
          <w:rPr>
            <w:rStyle w:val="charCitHyperlinkAbbrev"/>
          </w:rPr>
          <w:t>Ord1982</w:t>
        </w:r>
        <w:r w:rsidR="0002681E" w:rsidRPr="0002681E">
          <w:rPr>
            <w:rStyle w:val="charCitHyperlinkAbbrev"/>
          </w:rPr>
          <w:noBreakHyphen/>
          <w:t>38</w:t>
        </w:r>
      </w:hyperlink>
      <w:r>
        <w:t xml:space="preserve"> s 32</w:t>
      </w:r>
    </w:p>
    <w:p w14:paraId="64FC1969" w14:textId="49152C92" w:rsidR="00EB6915" w:rsidRDefault="00EB6915">
      <w:pPr>
        <w:pStyle w:val="AmdtsEntries"/>
        <w:keepNext/>
      </w:pPr>
      <w:r>
        <w:tab/>
        <w:t xml:space="preserve">am </w:t>
      </w:r>
      <w:hyperlink r:id="rId159" w:tooltip="Statute Law Revision Act 1995" w:history="1">
        <w:r w:rsidR="0002681E" w:rsidRPr="0002681E">
          <w:rPr>
            <w:rStyle w:val="charCitHyperlinkAbbrev"/>
          </w:rPr>
          <w:t>A1995</w:t>
        </w:r>
        <w:r w:rsidR="0002681E" w:rsidRPr="0002681E">
          <w:rPr>
            <w:rStyle w:val="charCitHyperlinkAbbrev"/>
          </w:rPr>
          <w:noBreakHyphen/>
          <w:t>46</w:t>
        </w:r>
      </w:hyperlink>
      <w:r>
        <w:t xml:space="preserve"> sch</w:t>
      </w:r>
    </w:p>
    <w:p w14:paraId="3667C429" w14:textId="74FF6D5B" w:rsidR="00EB6915" w:rsidRDefault="00EB6915">
      <w:pPr>
        <w:pStyle w:val="AmdtsEntries"/>
      </w:pPr>
      <w:r>
        <w:tab/>
        <w:t xml:space="preserve">om </w:t>
      </w:r>
      <w:hyperlink r:id="rId160"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1.156</w:t>
      </w:r>
    </w:p>
    <w:p w14:paraId="45DD2BC4" w14:textId="77777777" w:rsidR="00EB6915" w:rsidRDefault="00EB6915">
      <w:pPr>
        <w:pStyle w:val="AmdtsEntryHd"/>
      </w:pPr>
      <w:r>
        <w:t>Unclaimed amounts payable by companies</w:t>
      </w:r>
    </w:p>
    <w:p w14:paraId="50E4D3FF" w14:textId="2A942CBE" w:rsidR="00EB6915" w:rsidRDefault="00EB6915">
      <w:pPr>
        <w:pStyle w:val="AmdtsEntries"/>
      </w:pPr>
      <w:r>
        <w:t xml:space="preserve">pt 3 </w:t>
      </w:r>
      <w:proofErr w:type="spellStart"/>
      <w:r>
        <w:t>hdg</w:t>
      </w:r>
      <w:proofErr w:type="spellEnd"/>
      <w:r>
        <w:tab/>
        <w:t xml:space="preserve">sub </w:t>
      </w:r>
      <w:hyperlink r:id="rId161"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1.157</w:t>
      </w:r>
    </w:p>
    <w:p w14:paraId="75A5B6A6" w14:textId="77777777" w:rsidR="00EB6915" w:rsidRDefault="00EB6915">
      <w:pPr>
        <w:pStyle w:val="AmdtsEntryHd"/>
      </w:pPr>
      <w:r>
        <w:t>Application—pt 3</w:t>
      </w:r>
    </w:p>
    <w:p w14:paraId="715CF669" w14:textId="4265E380" w:rsidR="00EB6915" w:rsidRDefault="00AA4B59">
      <w:pPr>
        <w:pStyle w:val="AmdtsEntries"/>
        <w:keepNext/>
      </w:pPr>
      <w:r>
        <w:t>s 6</w:t>
      </w:r>
      <w:r w:rsidR="00EB6915">
        <w:tab/>
        <w:t xml:space="preserve">sub </w:t>
      </w:r>
      <w:hyperlink r:id="rId162" w:tooltip="Unclaimed Moneys Ordinance 1974" w:history="1">
        <w:r w:rsidR="0002681E" w:rsidRPr="0002681E">
          <w:rPr>
            <w:rStyle w:val="charCitHyperlinkAbbrev"/>
          </w:rPr>
          <w:t>Ord1974</w:t>
        </w:r>
        <w:r w:rsidR="0002681E" w:rsidRPr="0002681E">
          <w:rPr>
            <w:rStyle w:val="charCitHyperlinkAbbrev"/>
          </w:rPr>
          <w:noBreakHyphen/>
          <w:t>18</w:t>
        </w:r>
      </w:hyperlink>
      <w:r w:rsidR="00EB6915">
        <w:t xml:space="preserve"> s 5</w:t>
      </w:r>
    </w:p>
    <w:p w14:paraId="166620F2" w14:textId="6E3561C4" w:rsidR="00EB6915" w:rsidRDefault="00EB6915">
      <w:pPr>
        <w:pStyle w:val="AmdtsEntries"/>
      </w:pPr>
      <w:r>
        <w:tab/>
        <w:t xml:space="preserve">am </w:t>
      </w:r>
      <w:hyperlink r:id="rId163"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1.158, </w:t>
      </w:r>
      <w:proofErr w:type="spellStart"/>
      <w:r>
        <w:t>amdt</w:t>
      </w:r>
      <w:proofErr w:type="spellEnd"/>
      <w:r>
        <w:t xml:space="preserve"> 1.159</w:t>
      </w:r>
    </w:p>
    <w:p w14:paraId="670A8EB2" w14:textId="77777777" w:rsidR="00EB6915" w:rsidRDefault="00EB6915">
      <w:pPr>
        <w:pStyle w:val="AmdtsEntryHd"/>
        <w:rPr>
          <w:rFonts w:ascii="Helvetica" w:hAnsi="Helvetica"/>
          <w:color w:val="000000"/>
          <w:sz w:val="16"/>
        </w:rPr>
      </w:pPr>
      <w:r>
        <w:t>Register of unclaimed amounts to be kept</w:t>
      </w:r>
    </w:p>
    <w:p w14:paraId="1B113801" w14:textId="127D3AFA" w:rsidR="00EB6915" w:rsidRDefault="00EB6915">
      <w:pPr>
        <w:pStyle w:val="AmdtsEntries"/>
        <w:keepNext/>
      </w:pPr>
      <w:r>
        <w:t xml:space="preserve">s 7 </w:t>
      </w:r>
      <w:proofErr w:type="spellStart"/>
      <w:r>
        <w:t>hdg</w:t>
      </w:r>
      <w:proofErr w:type="spellEnd"/>
      <w:r>
        <w:tab/>
        <w:t xml:space="preserve">sub </w:t>
      </w:r>
      <w:hyperlink r:id="rId164"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1.160</w:t>
      </w:r>
    </w:p>
    <w:p w14:paraId="7E9E4312" w14:textId="18FA0829" w:rsidR="00EB6915" w:rsidRDefault="00EB6915">
      <w:pPr>
        <w:pStyle w:val="AmdtsEntries"/>
      </w:pPr>
      <w:r>
        <w:t>s 7</w:t>
      </w:r>
      <w:r>
        <w:tab/>
        <w:t xml:space="preserve">am </w:t>
      </w:r>
      <w:hyperlink r:id="rId165" w:tooltip="Ordinances Revision (Decimal Currency) Ordinance 1966" w:history="1">
        <w:r w:rsidR="0002681E" w:rsidRPr="0002681E">
          <w:rPr>
            <w:rStyle w:val="charCitHyperlinkAbbrev"/>
          </w:rPr>
          <w:t>Ord1966</w:t>
        </w:r>
        <w:r w:rsidR="0002681E" w:rsidRPr="0002681E">
          <w:rPr>
            <w:rStyle w:val="charCitHyperlinkAbbrev"/>
          </w:rPr>
          <w:noBreakHyphen/>
          <w:t>19</w:t>
        </w:r>
      </w:hyperlink>
      <w:r>
        <w:t xml:space="preserve"> (as am by </w:t>
      </w:r>
      <w:hyperlink r:id="rId166" w:tooltip="Ordinances Revision (Decimal Currency) Ordinance 1967" w:history="1">
        <w:r w:rsidR="0002681E" w:rsidRPr="0002681E">
          <w:rPr>
            <w:rStyle w:val="charCitHyperlinkAbbrev"/>
          </w:rPr>
          <w:t>Ord1967</w:t>
        </w:r>
        <w:r w:rsidR="0002681E" w:rsidRPr="0002681E">
          <w:rPr>
            <w:rStyle w:val="charCitHyperlinkAbbrev"/>
          </w:rPr>
          <w:noBreakHyphen/>
          <w:t>36</w:t>
        </w:r>
      </w:hyperlink>
      <w:r>
        <w:t xml:space="preserve">); </w:t>
      </w:r>
      <w:hyperlink r:id="rId167"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1.4123, </w:t>
      </w:r>
      <w:proofErr w:type="spellStart"/>
      <w:r>
        <w:t>amdt</w:t>
      </w:r>
      <w:proofErr w:type="spellEnd"/>
      <w:r>
        <w:t xml:space="preserve"> 1.4124; </w:t>
      </w:r>
      <w:hyperlink r:id="rId168"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1.161, </w:t>
      </w:r>
      <w:proofErr w:type="spellStart"/>
      <w:r>
        <w:t>amdt</w:t>
      </w:r>
      <w:proofErr w:type="spellEnd"/>
      <w:r>
        <w:t> 1.162</w:t>
      </w:r>
    </w:p>
    <w:p w14:paraId="187FF909" w14:textId="77777777" w:rsidR="00EB6915" w:rsidRDefault="00EB6915">
      <w:pPr>
        <w:pStyle w:val="AmdtsEntryHd"/>
        <w:rPr>
          <w:rFonts w:ascii="Helvetica" w:hAnsi="Helvetica"/>
          <w:color w:val="000000"/>
          <w:sz w:val="16"/>
        </w:rPr>
      </w:pPr>
      <w:r>
        <w:t>Notice of particulars of register to be given to public trustee</w:t>
      </w:r>
      <w:r w:rsidR="00AA4B59">
        <w:t xml:space="preserve"> and guardian</w:t>
      </w:r>
    </w:p>
    <w:p w14:paraId="00818C8A" w14:textId="6A724037" w:rsidR="00AA4B59" w:rsidRDefault="00AA4B59">
      <w:pPr>
        <w:pStyle w:val="AmdtsEntries"/>
        <w:keepNext/>
      </w:pPr>
      <w:r>
        <w:t xml:space="preserve">s 8 </w:t>
      </w:r>
      <w:proofErr w:type="spellStart"/>
      <w:r>
        <w:t>hdg</w:t>
      </w:r>
      <w:proofErr w:type="spellEnd"/>
      <w:r>
        <w:tab/>
        <w:t xml:space="preserve">am </w:t>
      </w:r>
      <w:hyperlink r:id="rId169"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04F93B71" w14:textId="426D0B5B" w:rsidR="00EB6915" w:rsidRDefault="00EB6915">
      <w:pPr>
        <w:pStyle w:val="AmdtsEntries"/>
        <w:keepNext/>
      </w:pPr>
      <w:r>
        <w:t>s 8</w:t>
      </w:r>
      <w:r>
        <w:tab/>
        <w:t xml:space="preserve">am </w:t>
      </w:r>
      <w:hyperlink r:id="rId170" w:tooltip="Unclaimed Moneys (Amendment) Ordinance 1982" w:history="1">
        <w:r w:rsidR="0002681E" w:rsidRPr="0002681E">
          <w:rPr>
            <w:rStyle w:val="charCitHyperlinkAbbrev"/>
          </w:rPr>
          <w:t>Ord1982</w:t>
        </w:r>
        <w:r w:rsidR="0002681E" w:rsidRPr="0002681E">
          <w:rPr>
            <w:rStyle w:val="charCitHyperlinkAbbrev"/>
          </w:rPr>
          <w:noBreakHyphen/>
          <w:t>51</w:t>
        </w:r>
      </w:hyperlink>
      <w:r>
        <w:t xml:space="preserve"> s 2</w:t>
      </w:r>
    </w:p>
    <w:p w14:paraId="6869FF18" w14:textId="3E550ADA" w:rsidR="00EB6915" w:rsidRDefault="00EB6915">
      <w:pPr>
        <w:pStyle w:val="AmdtsEntries"/>
        <w:keepNext/>
      </w:pPr>
      <w:r>
        <w:tab/>
        <w:t xml:space="preserve">sub </w:t>
      </w:r>
      <w:hyperlink r:id="rId171"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6</w:t>
      </w:r>
    </w:p>
    <w:p w14:paraId="456C2507" w14:textId="4C978ED0" w:rsidR="00EB6915" w:rsidRDefault="00EB6915">
      <w:pPr>
        <w:pStyle w:val="AmdtsEntries"/>
        <w:keepNext/>
      </w:pPr>
      <w:r>
        <w:tab/>
        <w:t xml:space="preserve">am </w:t>
      </w:r>
      <w:hyperlink r:id="rId172" w:tooltip="Unclaimed Moneys (Amendment) Act 1990" w:history="1">
        <w:r w:rsidR="0002681E" w:rsidRPr="0002681E">
          <w:rPr>
            <w:rStyle w:val="charCitHyperlinkAbbrev"/>
          </w:rPr>
          <w:t>A1990</w:t>
        </w:r>
        <w:r w:rsidR="0002681E" w:rsidRPr="0002681E">
          <w:rPr>
            <w:rStyle w:val="charCitHyperlinkAbbrev"/>
          </w:rPr>
          <w:noBreakHyphen/>
          <w:t>28</w:t>
        </w:r>
      </w:hyperlink>
      <w:r>
        <w:t xml:space="preserve"> s 6; </w:t>
      </w:r>
      <w:hyperlink r:id="rId173" w:tooltip="Registrar-General (Consequential Provisions) Act 1993" w:history="1">
        <w:r w:rsidR="0002681E" w:rsidRPr="0002681E">
          <w:rPr>
            <w:rStyle w:val="charCitHyperlinkAbbrev"/>
          </w:rPr>
          <w:t>A1993</w:t>
        </w:r>
        <w:r w:rsidR="0002681E" w:rsidRPr="0002681E">
          <w:rPr>
            <w:rStyle w:val="charCitHyperlinkAbbrev"/>
          </w:rPr>
          <w:noBreakHyphen/>
          <w:t>64</w:t>
        </w:r>
      </w:hyperlink>
      <w:r>
        <w:t xml:space="preserve"> sch 1</w:t>
      </w:r>
    </w:p>
    <w:p w14:paraId="60D547F2" w14:textId="7B7E9228" w:rsidR="00EB6915" w:rsidRDefault="00EB6915">
      <w:pPr>
        <w:pStyle w:val="AmdtsEntries"/>
        <w:keepNext/>
      </w:pPr>
      <w:r>
        <w:tab/>
        <w:t xml:space="preserve">sub </w:t>
      </w:r>
      <w:hyperlink r:id="rId174"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1.4125</w:t>
      </w:r>
    </w:p>
    <w:p w14:paraId="7135F6E9" w14:textId="17447930" w:rsidR="00EB6915" w:rsidRDefault="00EB6915">
      <w:pPr>
        <w:pStyle w:val="AmdtsEntries"/>
      </w:pPr>
      <w:r>
        <w:tab/>
        <w:t xml:space="preserve">am </w:t>
      </w:r>
      <w:hyperlink r:id="rId175" w:tooltip="Justice and Community Safety Legislation Amendment Act 2002" w:history="1">
        <w:r w:rsidR="0002681E" w:rsidRPr="0002681E">
          <w:rPr>
            <w:rStyle w:val="charCitHyperlinkAbbrev"/>
          </w:rPr>
          <w:t>A2002</w:t>
        </w:r>
        <w:r w:rsidR="0002681E" w:rsidRPr="0002681E">
          <w:rPr>
            <w:rStyle w:val="charCitHyperlinkAbbrev"/>
          </w:rPr>
          <w:noBreakHyphen/>
          <w:t>27</w:t>
        </w:r>
      </w:hyperlink>
      <w:r>
        <w:t xml:space="preserve"> s 79</w:t>
      </w:r>
    </w:p>
    <w:p w14:paraId="3E4E4D58" w14:textId="7EBE5326" w:rsidR="00EB6915" w:rsidRDefault="00EB6915">
      <w:pPr>
        <w:pStyle w:val="AmdtsEntries"/>
      </w:pPr>
      <w:r>
        <w:tab/>
        <w:t xml:space="preserve">sub </w:t>
      </w:r>
      <w:hyperlink r:id="rId176"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1.163</w:t>
      </w:r>
    </w:p>
    <w:p w14:paraId="5CF9F6D1" w14:textId="6182E7E8" w:rsidR="005B1096" w:rsidRDefault="005B1096">
      <w:pPr>
        <w:pStyle w:val="AmdtsEntries"/>
      </w:pPr>
      <w:r>
        <w:tab/>
        <w:t xml:space="preserve">am </w:t>
      </w:r>
      <w:hyperlink r:id="rId177" w:tooltip="Red Tape Reduction Legislation Amendment Act 2015" w:history="1">
        <w:r>
          <w:rPr>
            <w:rStyle w:val="charCitHyperlinkAbbrev"/>
          </w:rPr>
          <w:t>A2015</w:t>
        </w:r>
        <w:r>
          <w:rPr>
            <w:rStyle w:val="charCitHyperlinkAbbrev"/>
          </w:rPr>
          <w:noBreakHyphen/>
          <w:t>33</w:t>
        </w:r>
      </w:hyperlink>
      <w:r>
        <w:t xml:space="preserve"> </w:t>
      </w:r>
      <w:proofErr w:type="spellStart"/>
      <w:r>
        <w:t>amdt</w:t>
      </w:r>
      <w:proofErr w:type="spellEnd"/>
      <w:r>
        <w:t xml:space="preserve"> </w:t>
      </w:r>
      <w:r w:rsidR="00967D36">
        <w:t>1.231</w:t>
      </w:r>
      <w:r w:rsidR="00D350BC">
        <w:t xml:space="preserve">; </w:t>
      </w:r>
      <w:hyperlink r:id="rId178" w:tooltip="Protection of Rights (Services) Legislation Amendment Act 2016 (No 2)" w:history="1">
        <w:r w:rsidR="00D350BC">
          <w:rPr>
            <w:rStyle w:val="charCitHyperlinkAbbrev"/>
          </w:rPr>
          <w:t>A2016</w:t>
        </w:r>
        <w:r w:rsidR="00D350BC">
          <w:rPr>
            <w:rStyle w:val="charCitHyperlinkAbbrev"/>
          </w:rPr>
          <w:noBreakHyphen/>
          <w:t>13</w:t>
        </w:r>
      </w:hyperlink>
      <w:r w:rsidR="00D350BC">
        <w:t xml:space="preserve"> </w:t>
      </w:r>
      <w:proofErr w:type="spellStart"/>
      <w:r w:rsidR="00D350BC">
        <w:t>amdt</w:t>
      </w:r>
      <w:proofErr w:type="spellEnd"/>
      <w:r w:rsidR="00D350BC">
        <w:t xml:space="preserve"> 1.144</w:t>
      </w:r>
      <w:r w:rsidR="0050037C">
        <w:t xml:space="preserve">; </w:t>
      </w:r>
      <w:hyperlink r:id="rId179" w:tooltip="Red Tape Reduction Legislation Amendment Act 2016" w:history="1">
        <w:r w:rsidR="0050037C">
          <w:rPr>
            <w:rStyle w:val="charCitHyperlinkAbbrev"/>
          </w:rPr>
          <w:t>A2016</w:t>
        </w:r>
        <w:r w:rsidR="0050037C">
          <w:rPr>
            <w:rStyle w:val="charCitHyperlinkAbbrev"/>
          </w:rPr>
          <w:noBreakHyphen/>
          <w:t>18</w:t>
        </w:r>
      </w:hyperlink>
      <w:r w:rsidR="0050037C">
        <w:t xml:space="preserve"> </w:t>
      </w:r>
      <w:proofErr w:type="spellStart"/>
      <w:r w:rsidR="0050037C">
        <w:t>amdt</w:t>
      </w:r>
      <w:proofErr w:type="spellEnd"/>
      <w:r w:rsidR="0050037C">
        <w:t xml:space="preserve"> 3.215, </w:t>
      </w:r>
      <w:proofErr w:type="spellStart"/>
      <w:r w:rsidR="0050037C">
        <w:t>amdt</w:t>
      </w:r>
      <w:proofErr w:type="spellEnd"/>
      <w:r w:rsidR="0050037C">
        <w:t xml:space="preserve"> 3.216</w:t>
      </w:r>
    </w:p>
    <w:p w14:paraId="7C7EA58F" w14:textId="77777777" w:rsidR="00EB6915" w:rsidRDefault="00EB6915">
      <w:pPr>
        <w:pStyle w:val="AmdtsEntryHd"/>
        <w:rPr>
          <w:rFonts w:ascii="Helvetica" w:hAnsi="Helvetica"/>
          <w:color w:val="000000"/>
          <w:sz w:val="16"/>
        </w:rPr>
      </w:pPr>
      <w:r>
        <w:t>Failure to compile and publish register</w:t>
      </w:r>
    </w:p>
    <w:p w14:paraId="21A265E6" w14:textId="1F4BA093" w:rsidR="00EB6915" w:rsidRDefault="00EB6915">
      <w:pPr>
        <w:pStyle w:val="AmdtsEntries"/>
        <w:keepNext/>
      </w:pPr>
      <w:r>
        <w:t xml:space="preserve">s 9 </w:t>
      </w:r>
      <w:proofErr w:type="spellStart"/>
      <w:r>
        <w:t>hdg</w:t>
      </w:r>
      <w:proofErr w:type="spellEnd"/>
      <w:r>
        <w:tab/>
        <w:t xml:space="preserve">sub </w:t>
      </w:r>
      <w:hyperlink r:id="rId180"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1.4126</w:t>
      </w:r>
    </w:p>
    <w:p w14:paraId="6E2BE146" w14:textId="7A3545FA" w:rsidR="00EB6915" w:rsidRDefault="00EB6915">
      <w:pPr>
        <w:pStyle w:val="AmdtsEntries"/>
      </w:pPr>
      <w:r>
        <w:t>s 9</w:t>
      </w:r>
      <w:r>
        <w:tab/>
        <w:t xml:space="preserve">am </w:t>
      </w:r>
      <w:hyperlink r:id="rId181" w:tooltip="Ordinances Revision (Decimal Currency) Ordinance 1966" w:history="1">
        <w:r w:rsidR="0002681E" w:rsidRPr="0002681E">
          <w:rPr>
            <w:rStyle w:val="charCitHyperlinkAbbrev"/>
          </w:rPr>
          <w:t>Ord1966</w:t>
        </w:r>
        <w:r w:rsidR="0002681E" w:rsidRPr="0002681E">
          <w:rPr>
            <w:rStyle w:val="charCitHyperlinkAbbrev"/>
          </w:rPr>
          <w:noBreakHyphen/>
          <w:t>19</w:t>
        </w:r>
      </w:hyperlink>
      <w:r>
        <w:t xml:space="preserve"> (as am by </w:t>
      </w:r>
      <w:hyperlink r:id="rId182" w:tooltip="Ordinances Revision (Decimal Currency) Ordinance 1967" w:history="1">
        <w:r w:rsidR="0002681E" w:rsidRPr="0002681E">
          <w:rPr>
            <w:rStyle w:val="charCitHyperlinkAbbrev"/>
          </w:rPr>
          <w:t>Ord1967</w:t>
        </w:r>
        <w:r w:rsidR="0002681E" w:rsidRPr="0002681E">
          <w:rPr>
            <w:rStyle w:val="charCitHyperlinkAbbrev"/>
          </w:rPr>
          <w:noBreakHyphen/>
          <w:t>36</w:t>
        </w:r>
      </w:hyperlink>
      <w:r>
        <w:t>);</w:t>
      </w:r>
      <w:hyperlink r:id="rId183"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6; </w:t>
      </w:r>
      <w:hyperlink r:id="rId184"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7; </w:t>
      </w:r>
      <w:hyperlink r:id="rId185"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6; </w:t>
      </w:r>
      <w:hyperlink r:id="rId186"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1.164, </w:t>
      </w:r>
      <w:proofErr w:type="spellStart"/>
      <w:r>
        <w:t>amdt</w:t>
      </w:r>
      <w:proofErr w:type="spellEnd"/>
      <w:r w:rsidR="00E634BB">
        <w:t> </w:t>
      </w:r>
      <w:r>
        <w:t>1.165</w:t>
      </w:r>
    </w:p>
    <w:p w14:paraId="246E2787" w14:textId="77777777" w:rsidR="00EB6915" w:rsidRDefault="00EB6915">
      <w:pPr>
        <w:pStyle w:val="AmdtsEntryHd"/>
        <w:rPr>
          <w:rFonts w:ascii="Helvetica" w:hAnsi="Helvetica"/>
          <w:color w:val="000000"/>
          <w:sz w:val="16"/>
        </w:rPr>
      </w:pPr>
      <w:r>
        <w:t xml:space="preserve">Payment of unclaimed amounts to </w:t>
      </w:r>
      <w:r w:rsidR="00FB4D2C" w:rsidRPr="002C3B74">
        <w:t>public trustee</w:t>
      </w:r>
      <w:r w:rsidR="00821B36">
        <w:t xml:space="preserve"> and guardian</w:t>
      </w:r>
    </w:p>
    <w:p w14:paraId="30EF2B81" w14:textId="0CD8D031" w:rsidR="00FB4D2C" w:rsidRDefault="00FB4D2C">
      <w:pPr>
        <w:pStyle w:val="AmdtsEntries"/>
      </w:pPr>
      <w:r>
        <w:t xml:space="preserve">s 10 </w:t>
      </w:r>
      <w:proofErr w:type="spellStart"/>
      <w:r>
        <w:t>hdg</w:t>
      </w:r>
      <w:proofErr w:type="spellEnd"/>
      <w:r>
        <w:tab/>
        <w:t xml:space="preserve">am </w:t>
      </w:r>
      <w:hyperlink r:id="rId187"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1.19</w:t>
      </w:r>
      <w:r w:rsidR="00821B36">
        <w:t xml:space="preserve">; </w:t>
      </w:r>
      <w:hyperlink r:id="rId188" w:tooltip="Protection of Rights (Services) Legislation Amendment Act 2016 (No 2)" w:history="1">
        <w:r w:rsidR="00821B36">
          <w:rPr>
            <w:rStyle w:val="charCitHyperlinkAbbrev"/>
          </w:rPr>
          <w:t>A2016</w:t>
        </w:r>
        <w:r w:rsidR="00821B36">
          <w:rPr>
            <w:rStyle w:val="charCitHyperlinkAbbrev"/>
          </w:rPr>
          <w:noBreakHyphen/>
          <w:t>13</w:t>
        </w:r>
      </w:hyperlink>
      <w:r w:rsidR="00821B36">
        <w:t xml:space="preserve"> </w:t>
      </w:r>
      <w:proofErr w:type="spellStart"/>
      <w:r w:rsidR="00821B36">
        <w:t>amdt</w:t>
      </w:r>
      <w:proofErr w:type="spellEnd"/>
      <w:r w:rsidR="00821B36">
        <w:t xml:space="preserve"> 1.144</w:t>
      </w:r>
    </w:p>
    <w:p w14:paraId="6264B5F3" w14:textId="30D7A378" w:rsidR="00EB6915" w:rsidRDefault="00EB6915">
      <w:pPr>
        <w:pStyle w:val="AmdtsEntries"/>
      </w:pPr>
      <w:r>
        <w:t>s 10</w:t>
      </w:r>
      <w:r>
        <w:tab/>
        <w:t xml:space="preserve">am </w:t>
      </w:r>
      <w:hyperlink r:id="rId189"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7; </w:t>
      </w:r>
      <w:hyperlink r:id="rId190"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8; </w:t>
      </w:r>
      <w:hyperlink r:id="rId191" w:tooltip="Self-Government (Consequential Amendments) Ordinance 1989" w:history="1">
        <w:r w:rsidR="0002681E" w:rsidRPr="0002681E">
          <w:rPr>
            <w:rStyle w:val="charCitHyperlinkAbbrev"/>
          </w:rPr>
          <w:t>Ord1989</w:t>
        </w:r>
        <w:r w:rsidR="0002681E" w:rsidRPr="0002681E">
          <w:rPr>
            <w:rStyle w:val="charCitHyperlinkAbbrev"/>
          </w:rPr>
          <w:noBreakHyphen/>
          <w:t>38</w:t>
        </w:r>
      </w:hyperlink>
      <w:r>
        <w:t xml:space="preserve"> sch 1; </w:t>
      </w:r>
      <w:hyperlink r:id="rId192"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1.4127</w:t>
      </w:r>
    </w:p>
    <w:p w14:paraId="4CA50D0F" w14:textId="31475F00" w:rsidR="00EB6915" w:rsidRDefault="00EB6915">
      <w:pPr>
        <w:pStyle w:val="AmdtsEntries"/>
      </w:pPr>
      <w:r>
        <w:tab/>
        <w:t xml:space="preserve">sub </w:t>
      </w:r>
      <w:hyperlink r:id="rId193"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1.166</w:t>
      </w:r>
    </w:p>
    <w:p w14:paraId="72F2D3DC" w14:textId="383FAA9F" w:rsidR="004A147B" w:rsidRDefault="004A147B">
      <w:pPr>
        <w:pStyle w:val="AmdtsEntries"/>
      </w:pPr>
      <w:r>
        <w:tab/>
        <w:t xml:space="preserve">am </w:t>
      </w:r>
      <w:hyperlink r:id="rId194"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1.19</w:t>
      </w:r>
      <w:r w:rsidR="00D350BC">
        <w:t xml:space="preserve">; </w:t>
      </w:r>
      <w:hyperlink r:id="rId195" w:tooltip="Protection of Rights (Services) Legislation Amendment Act 2016 (No 2)" w:history="1">
        <w:r w:rsidR="00D350BC">
          <w:rPr>
            <w:rStyle w:val="charCitHyperlinkAbbrev"/>
          </w:rPr>
          <w:t>A2016</w:t>
        </w:r>
        <w:r w:rsidR="00D350BC">
          <w:rPr>
            <w:rStyle w:val="charCitHyperlinkAbbrev"/>
          </w:rPr>
          <w:noBreakHyphen/>
          <w:t>13</w:t>
        </w:r>
      </w:hyperlink>
      <w:r w:rsidR="00D350BC">
        <w:t xml:space="preserve"> </w:t>
      </w:r>
      <w:proofErr w:type="spellStart"/>
      <w:r w:rsidR="00D350BC">
        <w:t>amdt</w:t>
      </w:r>
      <w:proofErr w:type="spellEnd"/>
      <w:r w:rsidR="00D350BC">
        <w:t xml:space="preserve"> 1.144</w:t>
      </w:r>
    </w:p>
    <w:p w14:paraId="68B68FD6" w14:textId="77777777" w:rsidR="00EB6915" w:rsidRDefault="00EB6915">
      <w:pPr>
        <w:pStyle w:val="AmdtsEntryHd"/>
      </w:pPr>
      <w:r>
        <w:lastRenderedPageBreak/>
        <w:t>Failure to pay unclaimed amounts</w:t>
      </w:r>
    </w:p>
    <w:p w14:paraId="3EB8FAC1" w14:textId="66E0186E" w:rsidR="00EB6915" w:rsidRDefault="00EB6915">
      <w:pPr>
        <w:pStyle w:val="AmdtsEntries"/>
        <w:keepNext/>
      </w:pPr>
      <w:r>
        <w:t xml:space="preserve">s 11 </w:t>
      </w:r>
      <w:proofErr w:type="spellStart"/>
      <w:r>
        <w:t>hdg</w:t>
      </w:r>
      <w:proofErr w:type="spellEnd"/>
      <w:r>
        <w:tab/>
        <w:t xml:space="preserve">sub </w:t>
      </w:r>
      <w:hyperlink r:id="rId196"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1.167</w:t>
      </w:r>
    </w:p>
    <w:p w14:paraId="59789B2C" w14:textId="4A65BF36" w:rsidR="00EB6915" w:rsidRDefault="00EB6915" w:rsidP="00DE7B63">
      <w:pPr>
        <w:pStyle w:val="AmdtsEntries"/>
        <w:keepLines/>
      </w:pPr>
      <w:r>
        <w:t>s 11</w:t>
      </w:r>
      <w:r>
        <w:tab/>
        <w:t xml:space="preserve">am </w:t>
      </w:r>
      <w:hyperlink r:id="rId197" w:tooltip="Ordinances Revision (Decimal Currency) Ordinance 1966" w:history="1">
        <w:r w:rsidR="0002681E" w:rsidRPr="0002681E">
          <w:rPr>
            <w:rStyle w:val="charCitHyperlinkAbbrev"/>
          </w:rPr>
          <w:t>Ord1966</w:t>
        </w:r>
        <w:r w:rsidR="0002681E" w:rsidRPr="0002681E">
          <w:rPr>
            <w:rStyle w:val="charCitHyperlinkAbbrev"/>
          </w:rPr>
          <w:noBreakHyphen/>
          <w:t>19</w:t>
        </w:r>
      </w:hyperlink>
      <w:r>
        <w:t xml:space="preserve">; </w:t>
      </w:r>
      <w:hyperlink r:id="rId198"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8; </w:t>
      </w:r>
      <w:hyperlink r:id="rId199"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9; </w:t>
      </w:r>
      <w:hyperlink r:id="rId200" w:tooltip="Self-Government (Consequential Amendments) Ordinance 1989" w:history="1">
        <w:r w:rsidR="0002681E" w:rsidRPr="0002681E">
          <w:rPr>
            <w:rStyle w:val="charCitHyperlinkAbbrev"/>
          </w:rPr>
          <w:t>Ord1989</w:t>
        </w:r>
        <w:r w:rsidR="0002681E" w:rsidRPr="0002681E">
          <w:rPr>
            <w:rStyle w:val="charCitHyperlinkAbbrev"/>
          </w:rPr>
          <w:noBreakHyphen/>
          <w:t>38</w:t>
        </w:r>
      </w:hyperlink>
      <w:r>
        <w:t xml:space="preserve"> sch 1; </w:t>
      </w:r>
      <w:hyperlink r:id="rId201"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7; </w:t>
      </w:r>
      <w:hyperlink r:id="rId202"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amdts</w:t>
      </w:r>
      <w:proofErr w:type="spellEnd"/>
      <w:r w:rsidR="001B7169">
        <w:t> </w:t>
      </w:r>
      <w:r>
        <w:t>1.168</w:t>
      </w:r>
      <w:r w:rsidR="001B7169">
        <w:noBreakHyphen/>
      </w:r>
      <w:r>
        <w:t>1.170</w:t>
      </w:r>
      <w:r w:rsidR="004A147B">
        <w:t xml:space="preserve">; </w:t>
      </w:r>
      <w:hyperlink r:id="rId203" w:tooltip="Justice and Community Safety Legislation Amendment Act 2013 (No 2)" w:history="1">
        <w:r w:rsidR="004A147B">
          <w:rPr>
            <w:rStyle w:val="charCitHyperlinkAbbrev"/>
          </w:rPr>
          <w:t>A2013</w:t>
        </w:r>
        <w:r w:rsidR="004A147B">
          <w:rPr>
            <w:rStyle w:val="charCitHyperlinkAbbrev"/>
          </w:rPr>
          <w:noBreakHyphen/>
          <w:t>11</w:t>
        </w:r>
      </w:hyperlink>
      <w:r w:rsidR="004A147B">
        <w:t xml:space="preserve"> </w:t>
      </w:r>
      <w:proofErr w:type="spellStart"/>
      <w:r w:rsidR="004A147B">
        <w:t>amdt</w:t>
      </w:r>
      <w:proofErr w:type="spellEnd"/>
      <w:r w:rsidR="004A147B">
        <w:t xml:space="preserve"> 1.19</w:t>
      </w:r>
      <w:r w:rsidR="00D350BC">
        <w:t xml:space="preserve">; </w:t>
      </w:r>
      <w:hyperlink r:id="rId204" w:tooltip="Protection of Rights (Services) Legislation Amendment Act 2016 (No 2)" w:history="1">
        <w:r w:rsidR="00D350BC">
          <w:rPr>
            <w:rStyle w:val="charCitHyperlinkAbbrev"/>
          </w:rPr>
          <w:t>A2016</w:t>
        </w:r>
        <w:r w:rsidR="00D350BC">
          <w:rPr>
            <w:rStyle w:val="charCitHyperlinkAbbrev"/>
          </w:rPr>
          <w:noBreakHyphen/>
          <w:t>13</w:t>
        </w:r>
      </w:hyperlink>
      <w:r w:rsidR="00D350BC">
        <w:t xml:space="preserve"> </w:t>
      </w:r>
      <w:proofErr w:type="spellStart"/>
      <w:r w:rsidR="00D350BC">
        <w:t>amdt</w:t>
      </w:r>
      <w:proofErr w:type="spellEnd"/>
      <w:r w:rsidR="00D350BC">
        <w:t xml:space="preserve"> 1.144</w:t>
      </w:r>
    </w:p>
    <w:p w14:paraId="02E5D7C1" w14:textId="77777777" w:rsidR="00EB6915" w:rsidRDefault="00EB6915">
      <w:pPr>
        <w:pStyle w:val="AmdtsEntryHd"/>
        <w:rPr>
          <w:rFonts w:ascii="Helvetica" w:hAnsi="Helvetica"/>
          <w:color w:val="000000"/>
          <w:sz w:val="16"/>
        </w:rPr>
      </w:pPr>
      <w:r>
        <w:t>Examination of accounts etc</w:t>
      </w:r>
    </w:p>
    <w:p w14:paraId="4692C8C0" w14:textId="0019D873" w:rsidR="00EB6915" w:rsidRDefault="00EB6915">
      <w:pPr>
        <w:pStyle w:val="AmdtsEntries"/>
        <w:keepNext/>
        <w:ind w:right="-69"/>
      </w:pPr>
      <w:r>
        <w:t>s 12</w:t>
      </w:r>
      <w:r>
        <w:tab/>
        <w:t xml:space="preserve">am </w:t>
      </w:r>
      <w:hyperlink r:id="rId205" w:tooltip="Ordinances Revision (Decimal Currency) Ordinance 1966" w:history="1">
        <w:r w:rsidR="0002681E" w:rsidRPr="0002681E">
          <w:rPr>
            <w:rStyle w:val="charCitHyperlinkAbbrev"/>
          </w:rPr>
          <w:t>Ord1966</w:t>
        </w:r>
        <w:r w:rsidR="0002681E" w:rsidRPr="0002681E">
          <w:rPr>
            <w:rStyle w:val="charCitHyperlinkAbbrev"/>
          </w:rPr>
          <w:noBreakHyphen/>
          <w:t>19</w:t>
        </w:r>
      </w:hyperlink>
      <w:r>
        <w:t xml:space="preserve">; </w:t>
      </w:r>
      <w:hyperlink r:id="rId206" w:tooltip="Unclaimed Moneys (Amendment) Ordinance 1982" w:history="1">
        <w:r w:rsidR="0002681E" w:rsidRPr="0002681E">
          <w:rPr>
            <w:rStyle w:val="charCitHyperlinkAbbrev"/>
          </w:rPr>
          <w:t>Ord1982</w:t>
        </w:r>
        <w:r w:rsidR="0002681E" w:rsidRPr="0002681E">
          <w:rPr>
            <w:rStyle w:val="charCitHyperlinkAbbrev"/>
          </w:rPr>
          <w:noBreakHyphen/>
          <w:t>51</w:t>
        </w:r>
      </w:hyperlink>
      <w:r>
        <w:t xml:space="preserve"> s 2; </w:t>
      </w:r>
      <w:hyperlink r:id="rId207"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10; </w:t>
      </w:r>
      <w:hyperlink r:id="rId208" w:tooltip="Unclaimed Moneys (Amendment) Act 1990" w:history="1">
        <w:r w:rsidR="0002681E" w:rsidRPr="0002681E">
          <w:rPr>
            <w:rStyle w:val="charCitHyperlinkAbbrev"/>
          </w:rPr>
          <w:t>A1990</w:t>
        </w:r>
        <w:r w:rsidR="0002681E" w:rsidRPr="0002681E">
          <w:rPr>
            <w:rStyle w:val="charCitHyperlinkAbbrev"/>
          </w:rPr>
          <w:noBreakHyphen/>
          <w:t>28</w:t>
        </w:r>
      </w:hyperlink>
      <w:r>
        <w:t xml:space="preserve"> s</w:t>
      </w:r>
      <w:r w:rsidR="000E7375">
        <w:t> </w:t>
      </w:r>
      <w:r>
        <w:t xml:space="preserve">6; </w:t>
      </w:r>
      <w:hyperlink r:id="rId209" w:tooltip="Registrar-General (Consequential Provisions) Act 1993" w:history="1">
        <w:r w:rsidR="0002681E" w:rsidRPr="0002681E">
          <w:rPr>
            <w:rStyle w:val="charCitHyperlinkAbbrev"/>
          </w:rPr>
          <w:t>A1993</w:t>
        </w:r>
        <w:r w:rsidR="0002681E" w:rsidRPr="0002681E">
          <w:rPr>
            <w:rStyle w:val="charCitHyperlinkAbbrev"/>
          </w:rPr>
          <w:noBreakHyphen/>
          <w:t>64</w:t>
        </w:r>
      </w:hyperlink>
      <w:r>
        <w:t xml:space="preserve"> sch 1; </w:t>
      </w:r>
      <w:hyperlink r:id="rId210"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8; </w:t>
      </w:r>
      <w:hyperlink r:id="rId211" w:tooltip="Justice and Community Safety Legislation Amendment Act 2002" w:history="1">
        <w:r w:rsidR="0002681E" w:rsidRPr="0002681E">
          <w:rPr>
            <w:rStyle w:val="charCitHyperlinkAbbrev"/>
          </w:rPr>
          <w:t>A2002</w:t>
        </w:r>
        <w:r w:rsidR="0002681E" w:rsidRPr="0002681E">
          <w:rPr>
            <w:rStyle w:val="charCitHyperlinkAbbrev"/>
          </w:rPr>
          <w:noBreakHyphen/>
          <w:t>27</w:t>
        </w:r>
      </w:hyperlink>
      <w:r>
        <w:t xml:space="preserve"> s 80</w:t>
      </w:r>
    </w:p>
    <w:p w14:paraId="082C4C17" w14:textId="364D04A2" w:rsidR="00EB6915" w:rsidRDefault="00EB6915">
      <w:pPr>
        <w:pStyle w:val="AmdtsEntries"/>
        <w:ind w:right="-69"/>
      </w:pPr>
      <w:r>
        <w:tab/>
        <w:t xml:space="preserve">om </w:t>
      </w:r>
      <w:hyperlink r:id="rId212"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1.171</w:t>
      </w:r>
    </w:p>
    <w:p w14:paraId="266FCCC6" w14:textId="77777777" w:rsidR="00EB6915" w:rsidRDefault="00EB6915">
      <w:pPr>
        <w:pStyle w:val="AmdtsEntryHd"/>
      </w:pPr>
      <w:r>
        <w:t>Payment of unclaimed amounts to claimants</w:t>
      </w:r>
    </w:p>
    <w:p w14:paraId="2A0F872C" w14:textId="7479DFD9" w:rsidR="00EB6915" w:rsidRDefault="00EB6915">
      <w:pPr>
        <w:pStyle w:val="AmdtsEntries"/>
        <w:keepNext/>
      </w:pPr>
      <w:r>
        <w:t xml:space="preserve">s 13 </w:t>
      </w:r>
      <w:proofErr w:type="spellStart"/>
      <w:r>
        <w:t>hdg</w:t>
      </w:r>
      <w:proofErr w:type="spellEnd"/>
      <w:r>
        <w:tab/>
        <w:t xml:space="preserve">sub </w:t>
      </w:r>
      <w:hyperlink r:id="rId213"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1.172</w:t>
      </w:r>
    </w:p>
    <w:p w14:paraId="30C16226" w14:textId="0BDF050D" w:rsidR="00EB6915" w:rsidRDefault="00EB6915">
      <w:pPr>
        <w:pStyle w:val="AmdtsEntries"/>
        <w:keepNext/>
      </w:pPr>
      <w:r>
        <w:t>s 13</w:t>
      </w:r>
      <w:r>
        <w:tab/>
        <w:t xml:space="preserve">sub </w:t>
      </w:r>
      <w:hyperlink r:id="rId214"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9</w:t>
      </w:r>
    </w:p>
    <w:p w14:paraId="05DF2A5E" w14:textId="47C1A1EF" w:rsidR="00EB6915" w:rsidRDefault="00EB6915">
      <w:pPr>
        <w:pStyle w:val="AmdtsEntries"/>
      </w:pPr>
      <w:r>
        <w:tab/>
        <w:t xml:space="preserve">am </w:t>
      </w:r>
      <w:hyperlink r:id="rId215" w:tooltip="Unclaimed Moneys (Amendment) Ordinance 1982" w:history="1">
        <w:r w:rsidR="0002681E" w:rsidRPr="0002681E">
          <w:rPr>
            <w:rStyle w:val="charCitHyperlinkAbbrev"/>
          </w:rPr>
          <w:t>Ord1982</w:t>
        </w:r>
        <w:r w:rsidR="0002681E" w:rsidRPr="0002681E">
          <w:rPr>
            <w:rStyle w:val="charCitHyperlinkAbbrev"/>
          </w:rPr>
          <w:noBreakHyphen/>
          <w:t>51</w:t>
        </w:r>
      </w:hyperlink>
      <w:r>
        <w:t xml:space="preserve"> s 2; </w:t>
      </w:r>
      <w:hyperlink r:id="rId216"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11; </w:t>
      </w:r>
      <w:hyperlink r:id="rId217" w:tooltip="Administrative Arrangements (Consequential Amendments) Ordinance 1988" w:history="1">
        <w:r w:rsidR="0002681E" w:rsidRPr="0002681E">
          <w:rPr>
            <w:rStyle w:val="charCitHyperlinkAbbrev"/>
          </w:rPr>
          <w:t>Ord1988</w:t>
        </w:r>
        <w:r w:rsidR="0002681E" w:rsidRPr="0002681E">
          <w:rPr>
            <w:rStyle w:val="charCitHyperlinkAbbrev"/>
          </w:rPr>
          <w:noBreakHyphen/>
          <w:t>17</w:t>
        </w:r>
      </w:hyperlink>
      <w:r>
        <w:t xml:space="preserve"> sch 2; </w:t>
      </w:r>
      <w:hyperlink r:id="rId218" w:tooltip="Self-Government (Consequential Amendments) Ordinance 1989" w:history="1">
        <w:r w:rsidR="0002681E" w:rsidRPr="0002681E">
          <w:rPr>
            <w:rStyle w:val="charCitHyperlinkAbbrev"/>
          </w:rPr>
          <w:t>Ord1989</w:t>
        </w:r>
        <w:r w:rsidR="0002681E" w:rsidRPr="0002681E">
          <w:rPr>
            <w:rStyle w:val="charCitHyperlinkAbbrev"/>
          </w:rPr>
          <w:noBreakHyphen/>
          <w:t>38</w:t>
        </w:r>
      </w:hyperlink>
      <w:r>
        <w:t xml:space="preserve"> sch 1; </w:t>
      </w:r>
      <w:hyperlink r:id="rId219"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amdts</w:t>
      </w:r>
      <w:proofErr w:type="spellEnd"/>
      <w:r>
        <w:t xml:space="preserve"> 1.173-1.176</w:t>
      </w:r>
    </w:p>
    <w:p w14:paraId="5D691477" w14:textId="1C737346" w:rsidR="00FD1A09" w:rsidRDefault="00FD1A09" w:rsidP="00FD1A09">
      <w:pPr>
        <w:pStyle w:val="AmdtsEntries"/>
      </w:pPr>
      <w:r>
        <w:tab/>
        <w:t xml:space="preserve">om </w:t>
      </w:r>
      <w:hyperlink r:id="rId220"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1.20</w:t>
      </w:r>
    </w:p>
    <w:p w14:paraId="2342FB8A" w14:textId="77777777" w:rsidR="00EB6915" w:rsidRDefault="00EB6915">
      <w:pPr>
        <w:pStyle w:val="AmdtsEntryHd"/>
      </w:pPr>
      <w:r>
        <w:t>Recovery of penalties</w:t>
      </w:r>
    </w:p>
    <w:p w14:paraId="5BB89C99" w14:textId="42F4F4B4" w:rsidR="00EB6915" w:rsidRDefault="00EB6915">
      <w:pPr>
        <w:pStyle w:val="AmdtsEntries"/>
      </w:pPr>
      <w:r>
        <w:t>s 14</w:t>
      </w:r>
      <w:r>
        <w:tab/>
        <w:t xml:space="preserve">om </w:t>
      </w:r>
      <w:hyperlink r:id="rId221"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1.177</w:t>
      </w:r>
    </w:p>
    <w:p w14:paraId="545C6DA7" w14:textId="77777777" w:rsidR="00EB6915" w:rsidRDefault="00EB6915">
      <w:pPr>
        <w:pStyle w:val="AmdtsEntryHd"/>
      </w:pPr>
      <w:r>
        <w:t>Pt 3 does not apply to certain unclaimed amounts</w:t>
      </w:r>
    </w:p>
    <w:p w14:paraId="78E771DC" w14:textId="58EF3D40" w:rsidR="00EB6915" w:rsidRDefault="00EB6915">
      <w:pPr>
        <w:pStyle w:val="AmdtsEntries"/>
      </w:pPr>
      <w:r>
        <w:t>s 15</w:t>
      </w:r>
      <w:r>
        <w:tab/>
        <w:t xml:space="preserve">sub </w:t>
      </w:r>
      <w:hyperlink r:id="rId222"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1.178</w:t>
      </w:r>
    </w:p>
    <w:p w14:paraId="62080F16" w14:textId="77777777" w:rsidR="00EB6915" w:rsidRDefault="00EB6915">
      <w:pPr>
        <w:pStyle w:val="AmdtsEntryHd"/>
      </w:pPr>
      <w:r>
        <w:t>Unclaimed superannuation benefits</w:t>
      </w:r>
    </w:p>
    <w:p w14:paraId="6A37BD18" w14:textId="3F8F4280" w:rsidR="00EB6915" w:rsidRDefault="00EB6915">
      <w:pPr>
        <w:pStyle w:val="AmdtsEntries"/>
      </w:pPr>
      <w:r>
        <w:t xml:space="preserve">pt 4 </w:t>
      </w:r>
      <w:proofErr w:type="spellStart"/>
      <w:r>
        <w:t>hdg</w:t>
      </w:r>
      <w:proofErr w:type="spellEnd"/>
      <w:r>
        <w:tab/>
        <w:t xml:space="preserve">ins </w:t>
      </w:r>
      <w:hyperlink r:id="rId223"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775E3674" w14:textId="1ECE648A" w:rsidR="0000295C" w:rsidRDefault="0000295C">
      <w:pPr>
        <w:pStyle w:val="AmdtsEntries"/>
      </w:pPr>
      <w:r>
        <w:tab/>
        <w:t xml:space="preserve">om </w:t>
      </w:r>
      <w:hyperlink r:id="rId224"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745C0031" w14:textId="77777777" w:rsidR="00EB6915" w:rsidRDefault="00EB6915">
      <w:pPr>
        <w:pStyle w:val="AmdtsEntryHd"/>
      </w:pPr>
      <w:r>
        <w:t>Definitions—pt 4</w:t>
      </w:r>
    </w:p>
    <w:p w14:paraId="088041FA" w14:textId="1A5C4760" w:rsidR="00EB6915" w:rsidRDefault="00EB6915">
      <w:pPr>
        <w:pStyle w:val="AmdtsEntries"/>
        <w:keepNext/>
      </w:pPr>
      <w:r>
        <w:t>s 16</w:t>
      </w:r>
      <w:r>
        <w:tab/>
        <w:t xml:space="preserve">ins </w:t>
      </w:r>
      <w:hyperlink r:id="rId225"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3B6FD622" w14:textId="47C5EC54" w:rsidR="0012180F" w:rsidRDefault="0012180F">
      <w:pPr>
        <w:pStyle w:val="AmdtsEntries"/>
        <w:keepNext/>
      </w:pPr>
      <w:r>
        <w:tab/>
        <w:t xml:space="preserve">om </w:t>
      </w:r>
      <w:hyperlink r:id="rId226"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4C76A6AD" w14:textId="48CB2306" w:rsidR="00EB6915" w:rsidRDefault="00EB6915">
      <w:pPr>
        <w:pStyle w:val="AmdtsEntries"/>
        <w:keepNext/>
      </w:pPr>
      <w:r>
        <w:tab/>
        <w:t xml:space="preserve">def </w:t>
      </w:r>
      <w:r>
        <w:rPr>
          <w:rStyle w:val="charBoldItals"/>
        </w:rPr>
        <w:t xml:space="preserve">approved deposit fund </w:t>
      </w:r>
      <w:r>
        <w:t xml:space="preserve">ins </w:t>
      </w:r>
      <w:hyperlink r:id="rId227"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7EE509E5" w14:textId="349766DF" w:rsidR="00EB6915" w:rsidRDefault="00EB6915">
      <w:pPr>
        <w:pStyle w:val="AmdtsEntriesDefL2"/>
      </w:pPr>
      <w:r>
        <w:tab/>
        <w:t xml:space="preserve">sub </w:t>
      </w:r>
      <w:hyperlink r:id="rId228"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1.179</w:t>
      </w:r>
    </w:p>
    <w:p w14:paraId="33B9883C" w14:textId="03B18D56" w:rsidR="0012180F" w:rsidRDefault="0012180F">
      <w:pPr>
        <w:pStyle w:val="AmdtsEntriesDefL2"/>
      </w:pPr>
      <w:r>
        <w:tab/>
        <w:t xml:space="preserve">om </w:t>
      </w:r>
      <w:hyperlink r:id="rId229"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6FAC2AF4" w14:textId="70497FB8" w:rsidR="00EB6915" w:rsidRDefault="00EB6915">
      <w:pPr>
        <w:pStyle w:val="AmdtsEntries"/>
        <w:keepNext/>
      </w:pPr>
      <w:r>
        <w:tab/>
        <w:t xml:space="preserve">def </w:t>
      </w:r>
      <w:r>
        <w:rPr>
          <w:rStyle w:val="charBoldItals"/>
        </w:rPr>
        <w:t xml:space="preserve">Commonwealth Act </w:t>
      </w:r>
      <w:r>
        <w:t xml:space="preserve">ins </w:t>
      </w:r>
      <w:hyperlink r:id="rId230"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3AF8C595" w14:textId="279DAF94" w:rsidR="0012180F" w:rsidRDefault="0012180F" w:rsidP="0012180F">
      <w:pPr>
        <w:pStyle w:val="AmdtsEntriesDefL2"/>
      </w:pPr>
      <w:r>
        <w:tab/>
        <w:t xml:space="preserve">om </w:t>
      </w:r>
      <w:hyperlink r:id="rId231"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74C0B12E" w14:textId="3F78E306" w:rsidR="00EB6915" w:rsidRDefault="00EB6915">
      <w:pPr>
        <w:pStyle w:val="AmdtsEntries"/>
        <w:keepNext/>
      </w:pPr>
      <w:r>
        <w:tab/>
        <w:t xml:space="preserve">def </w:t>
      </w:r>
      <w:r>
        <w:rPr>
          <w:rStyle w:val="charBoldItals"/>
        </w:rPr>
        <w:t xml:space="preserve">eligibility age </w:t>
      </w:r>
      <w:r>
        <w:t xml:space="preserve">ins </w:t>
      </w:r>
      <w:hyperlink r:id="rId232"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1F5A1990" w14:textId="6D1320B8" w:rsidR="00EB6915" w:rsidRDefault="00EB6915">
      <w:pPr>
        <w:pStyle w:val="AmdtsEntriesDefL2"/>
      </w:pPr>
      <w:r>
        <w:tab/>
        <w:t xml:space="preserve">sub </w:t>
      </w:r>
      <w:hyperlink r:id="rId233"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9</w:t>
      </w:r>
    </w:p>
    <w:p w14:paraId="5E9379DC" w14:textId="1CBBB927" w:rsidR="006A51E4" w:rsidRDefault="006A51E4" w:rsidP="006A51E4">
      <w:pPr>
        <w:pStyle w:val="AmdtsEntriesDefL2"/>
      </w:pPr>
      <w:r>
        <w:tab/>
        <w:t xml:space="preserve">om </w:t>
      </w:r>
      <w:hyperlink r:id="rId234"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5AB6D0E0" w14:textId="6118591E" w:rsidR="00EB6915" w:rsidRDefault="00EB6915">
      <w:pPr>
        <w:pStyle w:val="AmdtsEntries"/>
        <w:keepNext/>
      </w:pPr>
      <w:r>
        <w:tab/>
        <w:t xml:space="preserve">def </w:t>
      </w:r>
      <w:r>
        <w:rPr>
          <w:rStyle w:val="charBoldItals"/>
        </w:rPr>
        <w:t>fund</w:t>
      </w:r>
      <w:r>
        <w:t xml:space="preserve"> ins </w:t>
      </w:r>
      <w:hyperlink r:id="rId235"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3278070E" w14:textId="23F3B3D2" w:rsidR="006A51E4" w:rsidRDefault="006A51E4" w:rsidP="006A51E4">
      <w:pPr>
        <w:pStyle w:val="AmdtsEntriesDefL2"/>
      </w:pPr>
      <w:r>
        <w:tab/>
        <w:t xml:space="preserve">om </w:t>
      </w:r>
      <w:hyperlink r:id="rId236"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41B36A38" w14:textId="3E01B940" w:rsidR="00EB6915" w:rsidRDefault="00EB6915">
      <w:pPr>
        <w:pStyle w:val="AmdtsEntries"/>
        <w:keepNext/>
      </w:pPr>
      <w:r>
        <w:tab/>
        <w:t xml:space="preserve">def </w:t>
      </w:r>
      <w:r>
        <w:rPr>
          <w:rStyle w:val="charBoldItals"/>
        </w:rPr>
        <w:t xml:space="preserve">regulated superannuation fund </w:t>
      </w:r>
      <w:r>
        <w:t xml:space="preserve">ins </w:t>
      </w:r>
      <w:hyperlink r:id="rId237"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1AFEC0C9" w14:textId="4342CE26" w:rsidR="00EB6915" w:rsidRDefault="00EB6915">
      <w:pPr>
        <w:pStyle w:val="AmdtsEntriesDefL2"/>
      </w:pPr>
      <w:r>
        <w:tab/>
        <w:t xml:space="preserve">sub </w:t>
      </w:r>
      <w:hyperlink r:id="rId238"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1.180</w:t>
      </w:r>
    </w:p>
    <w:p w14:paraId="3A369BB6" w14:textId="03B4D823" w:rsidR="006A51E4" w:rsidRDefault="006A51E4" w:rsidP="006A51E4">
      <w:pPr>
        <w:pStyle w:val="AmdtsEntriesDefL2"/>
      </w:pPr>
      <w:r>
        <w:tab/>
        <w:t xml:space="preserve">om </w:t>
      </w:r>
      <w:hyperlink r:id="rId239"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5C0073E6" w14:textId="2E4E333C" w:rsidR="00EB6915" w:rsidRDefault="00EB6915">
      <w:pPr>
        <w:pStyle w:val="AmdtsEntries"/>
        <w:keepNext/>
      </w:pPr>
      <w:r>
        <w:tab/>
        <w:t xml:space="preserve">def </w:t>
      </w:r>
      <w:r>
        <w:rPr>
          <w:rStyle w:val="charBoldItals"/>
        </w:rPr>
        <w:t>unclaimed amount</w:t>
      </w:r>
      <w:r w:rsidRPr="00737EAE">
        <w:rPr>
          <w:rFonts w:cs="Arial"/>
        </w:rPr>
        <w:t xml:space="preserve"> </w:t>
      </w:r>
      <w:r>
        <w:t xml:space="preserve">ins </w:t>
      </w:r>
      <w:hyperlink r:id="rId240"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186B3625" w14:textId="50C9CA64" w:rsidR="00EB6915" w:rsidRDefault="00EB6915">
      <w:pPr>
        <w:pStyle w:val="AmdtsEntriesDefL2"/>
      </w:pPr>
      <w:r>
        <w:tab/>
        <w:t xml:space="preserve">sub </w:t>
      </w:r>
      <w:hyperlink r:id="rId241"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1.180</w:t>
      </w:r>
    </w:p>
    <w:p w14:paraId="6408D905" w14:textId="355491FC" w:rsidR="006A51E4" w:rsidRDefault="006A51E4" w:rsidP="006A51E4">
      <w:pPr>
        <w:pStyle w:val="AmdtsEntriesDefL2"/>
      </w:pPr>
      <w:r>
        <w:tab/>
        <w:t xml:space="preserve">om </w:t>
      </w:r>
      <w:hyperlink r:id="rId242"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427A7BC5" w14:textId="77777777" w:rsidR="00EB6915" w:rsidRDefault="00EB6915">
      <w:pPr>
        <w:pStyle w:val="AmdtsEntryHd"/>
      </w:pPr>
      <w:r>
        <w:lastRenderedPageBreak/>
        <w:t>Application—pt 4</w:t>
      </w:r>
    </w:p>
    <w:p w14:paraId="6FEAFE12" w14:textId="78F57B09" w:rsidR="00EB6915" w:rsidRDefault="00EB6915">
      <w:pPr>
        <w:pStyle w:val="AmdtsEntries"/>
        <w:keepNext/>
      </w:pPr>
      <w:r>
        <w:t>s 17</w:t>
      </w:r>
      <w:r>
        <w:tab/>
        <w:t xml:space="preserve">ins </w:t>
      </w:r>
      <w:hyperlink r:id="rId243"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2521D9A6" w14:textId="78D9FA28" w:rsidR="00EB6915" w:rsidRDefault="00EB6915">
      <w:pPr>
        <w:pStyle w:val="AmdtsEntries"/>
      </w:pPr>
      <w:r>
        <w:tab/>
        <w:t xml:space="preserve">am </w:t>
      </w:r>
      <w:hyperlink r:id="rId244"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10; </w:t>
      </w:r>
      <w:hyperlink r:id="rId245"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1.181</w:t>
      </w:r>
    </w:p>
    <w:p w14:paraId="1EA7785E" w14:textId="163EB34B" w:rsidR="006A51E4" w:rsidRDefault="006A51E4">
      <w:pPr>
        <w:pStyle w:val="AmdtsEntries"/>
      </w:pPr>
      <w:r>
        <w:tab/>
        <w:t xml:space="preserve">om </w:t>
      </w:r>
      <w:hyperlink r:id="rId246"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19C1776E" w14:textId="77777777" w:rsidR="00EB6915" w:rsidRDefault="00EB6915">
      <w:pPr>
        <w:pStyle w:val="AmdtsEntryHd"/>
      </w:pPr>
      <w:r>
        <w:t>Unclaimed amounts for pt 4</w:t>
      </w:r>
    </w:p>
    <w:p w14:paraId="2E0F832A" w14:textId="4F7A5EC4" w:rsidR="00EB6915" w:rsidRDefault="00EB6915">
      <w:pPr>
        <w:pStyle w:val="AmdtsEntries"/>
        <w:keepNext/>
      </w:pPr>
      <w:r>
        <w:t xml:space="preserve">s 18 </w:t>
      </w:r>
      <w:proofErr w:type="spellStart"/>
      <w:r>
        <w:t>hdg</w:t>
      </w:r>
      <w:proofErr w:type="spellEnd"/>
      <w:r>
        <w:tab/>
        <w:t xml:space="preserve">sub </w:t>
      </w:r>
      <w:hyperlink r:id="rId247"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1.182</w:t>
      </w:r>
    </w:p>
    <w:p w14:paraId="2427B1AF" w14:textId="1ECDB53D" w:rsidR="00EB6915" w:rsidRDefault="00EB6915">
      <w:pPr>
        <w:pStyle w:val="AmdtsEntries"/>
        <w:keepNext/>
      </w:pPr>
      <w:r>
        <w:t>s 18</w:t>
      </w:r>
      <w:r>
        <w:tab/>
        <w:t xml:space="preserve">ins </w:t>
      </w:r>
      <w:hyperlink r:id="rId248"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21D84EBB" w14:textId="4BDFD755" w:rsidR="00EB6915" w:rsidRDefault="00EB6915" w:rsidP="00344746">
      <w:pPr>
        <w:pStyle w:val="AmdtsEntries"/>
        <w:keepNext/>
      </w:pPr>
      <w:r>
        <w:tab/>
        <w:t xml:space="preserve">am </w:t>
      </w:r>
      <w:hyperlink r:id="rId249"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1.183, </w:t>
      </w:r>
      <w:proofErr w:type="spellStart"/>
      <w:r>
        <w:t>amdt</w:t>
      </w:r>
      <w:proofErr w:type="spellEnd"/>
      <w:r>
        <w:t xml:space="preserve"> 1.184</w:t>
      </w:r>
    </w:p>
    <w:p w14:paraId="025132B4" w14:textId="7BEB0041" w:rsidR="006A51E4" w:rsidRDefault="006A51E4" w:rsidP="006A51E4">
      <w:pPr>
        <w:pStyle w:val="AmdtsEntries"/>
      </w:pPr>
      <w:r>
        <w:tab/>
        <w:t xml:space="preserve">om </w:t>
      </w:r>
      <w:hyperlink r:id="rId250"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0012E3E8" w14:textId="77777777" w:rsidR="00EB6915" w:rsidRDefault="00EB6915">
      <w:pPr>
        <w:pStyle w:val="AmdtsEntryHd"/>
      </w:pPr>
      <w:r>
        <w:t>Deeming age or sex</w:t>
      </w:r>
    </w:p>
    <w:p w14:paraId="6FBDFDD1" w14:textId="1E58BD28" w:rsidR="00EB6915" w:rsidRDefault="00EB6915">
      <w:pPr>
        <w:pStyle w:val="AmdtsEntries"/>
      </w:pPr>
      <w:r>
        <w:t>s 19</w:t>
      </w:r>
      <w:r>
        <w:tab/>
        <w:t xml:space="preserve">ins </w:t>
      </w:r>
      <w:hyperlink r:id="rId251"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66BF3726" w14:textId="13144669" w:rsidR="006A51E4" w:rsidRDefault="006A51E4" w:rsidP="006A51E4">
      <w:pPr>
        <w:pStyle w:val="AmdtsEntries"/>
      </w:pPr>
      <w:r>
        <w:tab/>
        <w:t xml:space="preserve">om </w:t>
      </w:r>
      <w:hyperlink r:id="rId252"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50B3A237" w14:textId="77777777" w:rsidR="00EB6915" w:rsidRDefault="00EB6915">
      <w:pPr>
        <w:pStyle w:val="AmdtsEntryHd"/>
      </w:pPr>
      <w:r>
        <w:t>Statement of unclaimed amounts</w:t>
      </w:r>
    </w:p>
    <w:p w14:paraId="16630A06" w14:textId="599A4DC9" w:rsidR="00EB6915" w:rsidRDefault="00EB6915">
      <w:pPr>
        <w:pStyle w:val="AmdtsEntries"/>
        <w:keepNext/>
      </w:pPr>
      <w:r>
        <w:t xml:space="preserve">s 20 </w:t>
      </w:r>
      <w:proofErr w:type="spellStart"/>
      <w:r>
        <w:t>hdg</w:t>
      </w:r>
      <w:proofErr w:type="spellEnd"/>
      <w:r>
        <w:tab/>
        <w:t xml:space="preserve">sub </w:t>
      </w:r>
      <w:hyperlink r:id="rId253"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1.185</w:t>
      </w:r>
    </w:p>
    <w:p w14:paraId="70844D30" w14:textId="153158B9" w:rsidR="00EB6915" w:rsidRDefault="00EB6915">
      <w:pPr>
        <w:pStyle w:val="AmdtsEntries"/>
        <w:keepNext/>
      </w:pPr>
      <w:r>
        <w:t>s 20</w:t>
      </w:r>
      <w:r>
        <w:tab/>
        <w:t xml:space="preserve">ins </w:t>
      </w:r>
      <w:hyperlink r:id="rId254"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1E920F71" w14:textId="0C69F1B1" w:rsidR="00EB6915" w:rsidRDefault="00EB6915">
      <w:pPr>
        <w:pStyle w:val="AmdtsEntries"/>
      </w:pPr>
      <w:r>
        <w:tab/>
        <w:t xml:space="preserve">am </w:t>
      </w:r>
      <w:hyperlink r:id="rId255"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amdts</w:t>
      </w:r>
      <w:proofErr w:type="spellEnd"/>
      <w:r w:rsidRPr="002A718A">
        <w:t xml:space="preserve"> 1.4128-1</w:t>
      </w:r>
      <w:r>
        <w:t xml:space="preserve">.4130; ss </w:t>
      </w:r>
      <w:proofErr w:type="spellStart"/>
      <w:r>
        <w:t>renum</w:t>
      </w:r>
      <w:proofErr w:type="spellEnd"/>
      <w:r>
        <w:t xml:space="preserve"> R3 LA (see </w:t>
      </w:r>
      <w:hyperlink r:id="rId256"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1.4131); </w:t>
      </w:r>
      <w:hyperlink r:id="rId257"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1.186</w:t>
      </w:r>
    </w:p>
    <w:p w14:paraId="64673631" w14:textId="13068EEC" w:rsidR="006A51E4" w:rsidRDefault="006A51E4" w:rsidP="006A51E4">
      <w:pPr>
        <w:pStyle w:val="AmdtsEntries"/>
      </w:pPr>
      <w:r>
        <w:tab/>
        <w:t xml:space="preserve">om </w:t>
      </w:r>
      <w:hyperlink r:id="rId258"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6696F554" w14:textId="77777777" w:rsidR="00EB6915" w:rsidRDefault="00EB6915">
      <w:pPr>
        <w:pStyle w:val="AmdtsEntryHd"/>
      </w:pPr>
      <w:r>
        <w:t>Payment of unclaimed amounts to Minister</w:t>
      </w:r>
    </w:p>
    <w:p w14:paraId="484E7733" w14:textId="56577C6F" w:rsidR="00EB6915" w:rsidRDefault="00EB6915">
      <w:pPr>
        <w:pStyle w:val="AmdtsEntries"/>
        <w:keepNext/>
      </w:pPr>
      <w:r>
        <w:t xml:space="preserve">s 21 </w:t>
      </w:r>
      <w:proofErr w:type="spellStart"/>
      <w:r>
        <w:t>hdg</w:t>
      </w:r>
      <w:proofErr w:type="spellEnd"/>
      <w:r>
        <w:tab/>
        <w:t xml:space="preserve">sub </w:t>
      </w:r>
      <w:hyperlink r:id="rId259"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1.187</w:t>
      </w:r>
    </w:p>
    <w:p w14:paraId="053FB7A6" w14:textId="3EC8D2C0" w:rsidR="00EB6915" w:rsidRDefault="00EB6915">
      <w:pPr>
        <w:pStyle w:val="AmdtsEntries"/>
        <w:keepNext/>
      </w:pPr>
      <w:r>
        <w:t>s 21</w:t>
      </w:r>
      <w:r>
        <w:tab/>
        <w:t xml:space="preserve">ins </w:t>
      </w:r>
      <w:hyperlink r:id="rId260"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7874FFCB" w14:textId="655F02D5" w:rsidR="00EB6915" w:rsidRDefault="00EB6915">
      <w:pPr>
        <w:pStyle w:val="AmdtsEntries"/>
      </w:pPr>
      <w:r>
        <w:tab/>
        <w:t xml:space="preserve">am </w:t>
      </w:r>
      <w:hyperlink r:id="rId261"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11</w:t>
      </w:r>
    </w:p>
    <w:p w14:paraId="3B85FA32" w14:textId="5E43E3FE" w:rsidR="006A51E4" w:rsidRDefault="006A51E4" w:rsidP="006A51E4">
      <w:pPr>
        <w:pStyle w:val="AmdtsEntries"/>
      </w:pPr>
      <w:r>
        <w:tab/>
        <w:t xml:space="preserve">om </w:t>
      </w:r>
      <w:hyperlink r:id="rId262"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1DDC15ED" w14:textId="77777777" w:rsidR="00EB6915" w:rsidRDefault="00EB6915">
      <w:pPr>
        <w:pStyle w:val="AmdtsEntryHd"/>
      </w:pPr>
      <w:r>
        <w:t>Discharge of trustee from liability</w:t>
      </w:r>
    </w:p>
    <w:p w14:paraId="1F41DCB2" w14:textId="09DFEAD5" w:rsidR="00EB6915" w:rsidRDefault="00EB6915">
      <w:pPr>
        <w:pStyle w:val="AmdtsEntries"/>
      </w:pPr>
      <w:r>
        <w:t>s 22</w:t>
      </w:r>
      <w:r>
        <w:tab/>
        <w:t xml:space="preserve">ins </w:t>
      </w:r>
      <w:hyperlink r:id="rId263"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3CBC69F6" w14:textId="4067C33B" w:rsidR="006A51E4" w:rsidRDefault="006A51E4" w:rsidP="006A51E4">
      <w:pPr>
        <w:pStyle w:val="AmdtsEntries"/>
      </w:pPr>
      <w:r>
        <w:tab/>
        <w:t xml:space="preserve">om </w:t>
      </w:r>
      <w:hyperlink r:id="rId264"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2339DF48" w14:textId="77777777" w:rsidR="00EB6915" w:rsidRDefault="00EB6915">
      <w:pPr>
        <w:pStyle w:val="AmdtsEntryHd"/>
      </w:pPr>
      <w:r>
        <w:t>Payment to person entitled</w:t>
      </w:r>
    </w:p>
    <w:p w14:paraId="7E37899F" w14:textId="53A2379E" w:rsidR="00EB6915" w:rsidRDefault="00EB6915">
      <w:pPr>
        <w:pStyle w:val="AmdtsEntries"/>
        <w:keepNext/>
      </w:pPr>
      <w:r>
        <w:t>s 23</w:t>
      </w:r>
      <w:r>
        <w:tab/>
        <w:t xml:space="preserve">ins </w:t>
      </w:r>
      <w:hyperlink r:id="rId265"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33A78901" w14:textId="682D7A2E" w:rsidR="00EB6915" w:rsidRDefault="00EB6915">
      <w:pPr>
        <w:pStyle w:val="AmdtsEntries"/>
      </w:pPr>
      <w:r>
        <w:tab/>
        <w:t xml:space="preserve">am </w:t>
      </w:r>
      <w:hyperlink r:id="rId266"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amdts</w:t>
      </w:r>
      <w:proofErr w:type="spellEnd"/>
      <w:r>
        <w:t xml:space="preserve"> </w:t>
      </w:r>
      <w:r w:rsidRPr="002A718A">
        <w:t>1.4132-1</w:t>
      </w:r>
      <w:r>
        <w:t xml:space="preserve">.4134; </w:t>
      </w:r>
      <w:hyperlink r:id="rId267"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1.188</w:t>
      </w:r>
    </w:p>
    <w:p w14:paraId="3D3FC919" w14:textId="49F74175" w:rsidR="006A51E4" w:rsidRDefault="006A51E4" w:rsidP="006A51E4">
      <w:pPr>
        <w:pStyle w:val="AmdtsEntries"/>
      </w:pPr>
      <w:r>
        <w:tab/>
        <w:t xml:space="preserve">om </w:t>
      </w:r>
      <w:hyperlink r:id="rId268"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5312A6D6" w14:textId="77777777" w:rsidR="00EB6915" w:rsidRDefault="00EB6915">
      <w:pPr>
        <w:pStyle w:val="AmdtsEntryHd"/>
      </w:pPr>
      <w:r>
        <w:t>Repayment of excess amounts</w:t>
      </w:r>
    </w:p>
    <w:p w14:paraId="0D974905" w14:textId="12B23CF5" w:rsidR="00EB6915" w:rsidRDefault="00EB6915">
      <w:pPr>
        <w:pStyle w:val="AmdtsEntries"/>
        <w:keepNext/>
      </w:pPr>
      <w:r>
        <w:t xml:space="preserve">s 24 </w:t>
      </w:r>
      <w:proofErr w:type="spellStart"/>
      <w:r>
        <w:t>hdg</w:t>
      </w:r>
      <w:proofErr w:type="spellEnd"/>
      <w:r>
        <w:tab/>
        <w:t xml:space="preserve">sub </w:t>
      </w:r>
      <w:hyperlink r:id="rId269"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1.189</w:t>
      </w:r>
    </w:p>
    <w:p w14:paraId="7FD90028" w14:textId="5B1A1233" w:rsidR="00EB6915" w:rsidRDefault="00EB6915">
      <w:pPr>
        <w:pStyle w:val="AmdtsEntries"/>
      </w:pPr>
      <w:r>
        <w:t>s 24</w:t>
      </w:r>
      <w:r>
        <w:tab/>
        <w:t xml:space="preserve">ins </w:t>
      </w:r>
      <w:hyperlink r:id="rId270"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42E7F957" w14:textId="3061D710" w:rsidR="006A51E4" w:rsidRDefault="006A51E4" w:rsidP="006A51E4">
      <w:pPr>
        <w:pStyle w:val="AmdtsEntries"/>
      </w:pPr>
      <w:r>
        <w:tab/>
        <w:t xml:space="preserve">om </w:t>
      </w:r>
      <w:hyperlink r:id="rId271"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58554D5B" w14:textId="77777777" w:rsidR="00EB6915" w:rsidRDefault="00EB6915">
      <w:pPr>
        <w:pStyle w:val="AmdtsEntryHd"/>
      </w:pPr>
      <w:r>
        <w:t>Register of amounts received by Minister</w:t>
      </w:r>
    </w:p>
    <w:p w14:paraId="5B85723A" w14:textId="549C4A15" w:rsidR="00EB6915" w:rsidRDefault="00EB6915">
      <w:pPr>
        <w:pStyle w:val="AmdtsEntries"/>
        <w:keepNext/>
      </w:pPr>
      <w:r>
        <w:t xml:space="preserve">s 25 </w:t>
      </w:r>
      <w:proofErr w:type="spellStart"/>
      <w:r>
        <w:t>hdg</w:t>
      </w:r>
      <w:proofErr w:type="spellEnd"/>
      <w:r>
        <w:tab/>
        <w:t xml:space="preserve">sub </w:t>
      </w:r>
      <w:hyperlink r:id="rId272"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1.190</w:t>
      </w:r>
    </w:p>
    <w:p w14:paraId="297BF091" w14:textId="55D31944" w:rsidR="00EB6915" w:rsidRDefault="00EB6915">
      <w:pPr>
        <w:pStyle w:val="AmdtsEntries"/>
        <w:keepNext/>
      </w:pPr>
      <w:r>
        <w:t>s 25</w:t>
      </w:r>
      <w:r>
        <w:tab/>
        <w:t xml:space="preserve">ins </w:t>
      </w:r>
      <w:hyperlink r:id="rId273" w:tooltip="Unclaimed Moneys (Amendment) Act 1997" w:history="1">
        <w:r w:rsidR="0002681E" w:rsidRPr="0002681E">
          <w:rPr>
            <w:rStyle w:val="charCitHyperlinkAbbrev"/>
          </w:rPr>
          <w:t>A1997</w:t>
        </w:r>
        <w:r w:rsidR="0002681E" w:rsidRPr="0002681E">
          <w:rPr>
            <w:rStyle w:val="charCitHyperlinkAbbrev"/>
          </w:rPr>
          <w:noBreakHyphen/>
          <w:t>34</w:t>
        </w:r>
      </w:hyperlink>
      <w:r>
        <w:t xml:space="preserve"> s 4</w:t>
      </w:r>
    </w:p>
    <w:p w14:paraId="12C8A7D2" w14:textId="43C50B6C" w:rsidR="00EB6915" w:rsidRDefault="00EB6915">
      <w:pPr>
        <w:pStyle w:val="AmdtsEntries"/>
      </w:pPr>
      <w:r>
        <w:tab/>
        <w:t xml:space="preserve">am </w:t>
      </w:r>
      <w:hyperlink r:id="rId274"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1.191</w:t>
      </w:r>
    </w:p>
    <w:p w14:paraId="36DADF28" w14:textId="29647FF4" w:rsidR="006A51E4" w:rsidRDefault="006A51E4" w:rsidP="006A51E4">
      <w:pPr>
        <w:pStyle w:val="AmdtsEntries"/>
      </w:pPr>
      <w:r>
        <w:tab/>
        <w:t xml:space="preserve">om </w:t>
      </w:r>
      <w:hyperlink r:id="rId275"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1.47</w:t>
      </w:r>
    </w:p>
    <w:p w14:paraId="05AFE065" w14:textId="77777777" w:rsidR="00EB6915" w:rsidRDefault="00762D75">
      <w:pPr>
        <w:pStyle w:val="AmdtsEntryHd"/>
        <w:rPr>
          <w:rFonts w:ascii="Helvetica" w:hAnsi="Helvetica"/>
          <w:color w:val="000000"/>
          <w:sz w:val="16"/>
        </w:rPr>
      </w:pPr>
      <w:r w:rsidRPr="002C3B74">
        <w:t>Payment of unclaimed amounts to claimants</w:t>
      </w:r>
    </w:p>
    <w:p w14:paraId="47403485" w14:textId="41BC18E9" w:rsidR="00EB6915" w:rsidRDefault="00EB6915">
      <w:pPr>
        <w:pStyle w:val="AmdtsEntries"/>
      </w:pPr>
      <w:r>
        <w:t xml:space="preserve">pt 5 </w:t>
      </w:r>
      <w:proofErr w:type="spellStart"/>
      <w:r>
        <w:t>hdg</w:t>
      </w:r>
      <w:proofErr w:type="spellEnd"/>
      <w:r>
        <w:tab/>
        <w:t xml:space="preserve">ins </w:t>
      </w:r>
      <w:hyperlink r:id="rId276"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052BA424" w14:textId="761DA586" w:rsidR="00762D75" w:rsidRDefault="00762D75">
      <w:pPr>
        <w:pStyle w:val="AmdtsEntries"/>
      </w:pPr>
      <w:r>
        <w:tab/>
        <w:t xml:space="preserve">sub </w:t>
      </w:r>
      <w:hyperlink r:id="rId277"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7644BA0A" w14:textId="77777777" w:rsidR="00EB6915" w:rsidRDefault="00762D75">
      <w:pPr>
        <w:pStyle w:val="AmdtsEntryHd"/>
      </w:pPr>
      <w:r w:rsidRPr="002C3B74">
        <w:lastRenderedPageBreak/>
        <w:t xml:space="preserve">Meaning of </w:t>
      </w:r>
      <w:r w:rsidRPr="002E3E25">
        <w:rPr>
          <w:rStyle w:val="charItals"/>
        </w:rPr>
        <w:t>unclaimed money</w:t>
      </w:r>
      <w:r w:rsidRPr="002C3B74">
        <w:t>—pt 5</w:t>
      </w:r>
    </w:p>
    <w:p w14:paraId="45A1FDFB" w14:textId="1A707EC8" w:rsidR="00EB6915" w:rsidRDefault="00EB6915">
      <w:pPr>
        <w:pStyle w:val="AmdtsEntries"/>
        <w:keepNext/>
      </w:pPr>
      <w:r>
        <w:t>s 26</w:t>
      </w:r>
      <w:r>
        <w:tab/>
        <w:t xml:space="preserve">ins </w:t>
      </w:r>
      <w:hyperlink r:id="rId278"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729952D5" w14:textId="230B5627" w:rsidR="00762D75" w:rsidRDefault="00762D75">
      <w:pPr>
        <w:pStyle w:val="AmdtsEntries"/>
        <w:keepNext/>
      </w:pPr>
      <w:r>
        <w:tab/>
        <w:t xml:space="preserve">sub </w:t>
      </w:r>
      <w:hyperlink r:id="rId279"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7F0BAE9C" w14:textId="3EE8651B" w:rsidR="00D350BC" w:rsidRDefault="00D350BC">
      <w:pPr>
        <w:pStyle w:val="AmdtsEntries"/>
        <w:keepNext/>
      </w:pPr>
      <w:r>
        <w:tab/>
        <w:t xml:space="preserve">am </w:t>
      </w:r>
      <w:hyperlink r:id="rId280"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7E3692F9" w14:textId="4104F5DF" w:rsidR="00EB6915" w:rsidRDefault="00EB6915">
      <w:pPr>
        <w:pStyle w:val="AmdtsEntries"/>
        <w:keepNext/>
      </w:pPr>
      <w:r>
        <w:tab/>
        <w:t xml:space="preserve">def </w:t>
      </w:r>
      <w:r>
        <w:rPr>
          <w:rStyle w:val="charBoldItals"/>
        </w:rPr>
        <w:t xml:space="preserve">Commonwealth Act </w:t>
      </w:r>
      <w:r>
        <w:t xml:space="preserve">ins </w:t>
      </w:r>
      <w:hyperlink r:id="rId281"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0EB167DA" w14:textId="56C5F14D" w:rsidR="00762D75" w:rsidRDefault="00762D75" w:rsidP="00762D75">
      <w:pPr>
        <w:pStyle w:val="AmdtsEntriesDefL2"/>
      </w:pPr>
      <w:r>
        <w:tab/>
        <w:t xml:space="preserve">om </w:t>
      </w:r>
      <w:hyperlink r:id="rId282"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46E9C061" w14:textId="277E114D" w:rsidR="00EB6915" w:rsidRDefault="00EB6915">
      <w:pPr>
        <w:pStyle w:val="AmdtsEntries"/>
        <w:keepNext/>
      </w:pPr>
      <w:r>
        <w:tab/>
        <w:t xml:space="preserve">def </w:t>
      </w:r>
      <w:r>
        <w:rPr>
          <w:rStyle w:val="charBoldItals"/>
        </w:rPr>
        <w:t xml:space="preserve">holder </w:t>
      </w:r>
      <w:r>
        <w:t xml:space="preserve">ins </w:t>
      </w:r>
      <w:hyperlink r:id="rId283"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10862D32" w14:textId="54063276" w:rsidR="00EB6915" w:rsidRDefault="00EB6915">
      <w:pPr>
        <w:pStyle w:val="AmdtsEntriesDefL2"/>
      </w:pPr>
      <w:r>
        <w:tab/>
        <w:t xml:space="preserve">sub </w:t>
      </w:r>
      <w:hyperlink r:id="rId284"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1.192</w:t>
      </w:r>
    </w:p>
    <w:p w14:paraId="0680967B" w14:textId="5A7B15CA" w:rsidR="00762D75" w:rsidRDefault="00762D75" w:rsidP="00762D75">
      <w:pPr>
        <w:pStyle w:val="AmdtsEntriesDefL2"/>
      </w:pPr>
      <w:r>
        <w:tab/>
        <w:t xml:space="preserve">om </w:t>
      </w:r>
      <w:hyperlink r:id="rId285"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0E19B2D2" w14:textId="78AE4C23" w:rsidR="00EB6915" w:rsidRDefault="00EB6915">
      <w:pPr>
        <w:pStyle w:val="AmdtsEntries"/>
        <w:keepNext/>
      </w:pPr>
      <w:r>
        <w:tab/>
        <w:t xml:space="preserve">def </w:t>
      </w:r>
      <w:r>
        <w:rPr>
          <w:rStyle w:val="charBoldItals"/>
        </w:rPr>
        <w:t xml:space="preserve">RSA </w:t>
      </w:r>
      <w:r>
        <w:t xml:space="preserve">ins </w:t>
      </w:r>
      <w:hyperlink r:id="rId286"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0AEDD65E" w14:textId="4884607F" w:rsidR="00EB6915" w:rsidRDefault="00EB6915">
      <w:pPr>
        <w:pStyle w:val="AmdtsEntriesDefL2"/>
      </w:pPr>
      <w:r>
        <w:tab/>
        <w:t xml:space="preserve">sub </w:t>
      </w:r>
      <w:hyperlink r:id="rId287"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1.192</w:t>
      </w:r>
    </w:p>
    <w:p w14:paraId="614590D7" w14:textId="7A9515A8" w:rsidR="00762D75" w:rsidRDefault="00762D75" w:rsidP="00762D75">
      <w:pPr>
        <w:pStyle w:val="AmdtsEntriesDefL2"/>
      </w:pPr>
      <w:r>
        <w:tab/>
        <w:t xml:space="preserve">om </w:t>
      </w:r>
      <w:hyperlink r:id="rId288"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44D266E4" w14:textId="19D52C24" w:rsidR="00EB6915" w:rsidRDefault="00EB6915">
      <w:pPr>
        <w:pStyle w:val="AmdtsEntries"/>
        <w:keepNext/>
      </w:pPr>
      <w:r>
        <w:tab/>
        <w:t xml:space="preserve">def </w:t>
      </w:r>
      <w:r>
        <w:rPr>
          <w:rStyle w:val="charBoldItals"/>
        </w:rPr>
        <w:t xml:space="preserve">RSA provider </w:t>
      </w:r>
      <w:r>
        <w:t xml:space="preserve">ins </w:t>
      </w:r>
      <w:hyperlink r:id="rId289"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56C20A0D" w14:textId="1EBE7626" w:rsidR="00EB6915" w:rsidRDefault="00EB6915">
      <w:pPr>
        <w:pStyle w:val="AmdtsEntriesDefL2"/>
      </w:pPr>
      <w:r>
        <w:tab/>
        <w:t xml:space="preserve">sub </w:t>
      </w:r>
      <w:hyperlink r:id="rId290"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1.192</w:t>
      </w:r>
    </w:p>
    <w:p w14:paraId="6D086AAA" w14:textId="76E2CD86" w:rsidR="00762D75" w:rsidRDefault="00762D75" w:rsidP="00762D75">
      <w:pPr>
        <w:pStyle w:val="AmdtsEntriesDefL2"/>
      </w:pPr>
      <w:r>
        <w:tab/>
        <w:t xml:space="preserve">om </w:t>
      </w:r>
      <w:hyperlink r:id="rId291"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76F0E2B5" w14:textId="1932A479" w:rsidR="004335D1" w:rsidRDefault="004335D1" w:rsidP="004335D1">
      <w:pPr>
        <w:pStyle w:val="AmdtsEntries"/>
      </w:pPr>
      <w:r>
        <w:tab/>
        <w:t xml:space="preserve">def </w:t>
      </w:r>
      <w:r>
        <w:rPr>
          <w:rStyle w:val="charBoldItals"/>
        </w:rPr>
        <w:t xml:space="preserve">unclaimed money </w:t>
      </w:r>
      <w:r>
        <w:t xml:space="preserve">am </w:t>
      </w:r>
      <w:hyperlink r:id="rId292" w:tooltip="Co-operatives National Law (ACT) Act 2017" w:history="1">
        <w:r>
          <w:rPr>
            <w:rStyle w:val="charCitHyperlinkAbbrev"/>
          </w:rPr>
          <w:t>A2017</w:t>
        </w:r>
        <w:r>
          <w:rPr>
            <w:rStyle w:val="charCitHyperlinkAbbrev"/>
          </w:rPr>
          <w:noBreakHyphen/>
          <w:t>8</w:t>
        </w:r>
      </w:hyperlink>
      <w:r>
        <w:t xml:space="preserve"> </w:t>
      </w:r>
      <w:proofErr w:type="spellStart"/>
      <w:r>
        <w:t>amdt</w:t>
      </w:r>
      <w:proofErr w:type="spellEnd"/>
      <w:r>
        <w:t xml:space="preserve"> 2.7</w:t>
      </w:r>
      <w:r w:rsidR="008D69EC">
        <w:t xml:space="preserve">; pars </w:t>
      </w:r>
      <w:proofErr w:type="spellStart"/>
      <w:r w:rsidR="008D69EC">
        <w:t>renum</w:t>
      </w:r>
      <w:proofErr w:type="spellEnd"/>
      <w:r w:rsidR="008D69EC">
        <w:t xml:space="preserve"> R17 LA</w:t>
      </w:r>
    </w:p>
    <w:p w14:paraId="123629C6" w14:textId="121E897B" w:rsidR="00EB6915" w:rsidRDefault="00EB6915">
      <w:pPr>
        <w:pStyle w:val="AmdtsEntries"/>
      </w:pPr>
      <w:r>
        <w:tab/>
        <w:t xml:space="preserve">def </w:t>
      </w:r>
      <w:r>
        <w:rPr>
          <w:rStyle w:val="charBoldItals"/>
        </w:rPr>
        <w:t xml:space="preserve">unclaimed RSA money </w:t>
      </w:r>
      <w:r>
        <w:t xml:space="preserve">ins </w:t>
      </w:r>
      <w:hyperlink r:id="rId293"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42ED59AF" w14:textId="111C9B1A" w:rsidR="004335D1" w:rsidRDefault="00762D75" w:rsidP="004335D1">
      <w:pPr>
        <w:pStyle w:val="AmdtsEntriesDefL2"/>
      </w:pPr>
      <w:r>
        <w:tab/>
        <w:t xml:space="preserve">om </w:t>
      </w:r>
      <w:hyperlink r:id="rId294"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269676BA" w14:textId="77777777" w:rsidR="00EB6915" w:rsidRDefault="005F0FF7">
      <w:pPr>
        <w:pStyle w:val="AmdtsEntryHd"/>
      </w:pPr>
      <w:r w:rsidRPr="002C3B74">
        <w:t>Who may apply for unclaimed money</w:t>
      </w:r>
    </w:p>
    <w:p w14:paraId="7555837A" w14:textId="1D38718B" w:rsidR="00EB6915" w:rsidRDefault="00EB6915">
      <w:pPr>
        <w:pStyle w:val="AmdtsEntries"/>
      </w:pPr>
      <w:r>
        <w:t>s 27</w:t>
      </w:r>
      <w:r>
        <w:tab/>
        <w:t xml:space="preserve">ins </w:t>
      </w:r>
      <w:hyperlink r:id="rId295"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6CA1CB37" w14:textId="5C672348" w:rsidR="005F0FF7" w:rsidRDefault="005F0FF7" w:rsidP="005F0FF7">
      <w:pPr>
        <w:pStyle w:val="AmdtsEntries"/>
        <w:keepNext/>
      </w:pPr>
      <w:r>
        <w:tab/>
        <w:t xml:space="preserve">sub </w:t>
      </w:r>
      <w:hyperlink r:id="rId296"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15FDEC67" w14:textId="476490ED" w:rsidR="00D350BC" w:rsidRDefault="00D350BC" w:rsidP="005F0FF7">
      <w:pPr>
        <w:pStyle w:val="AmdtsEntries"/>
        <w:keepNext/>
      </w:pPr>
      <w:r>
        <w:tab/>
        <w:t xml:space="preserve">am </w:t>
      </w:r>
      <w:hyperlink r:id="rId297"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4962E2CA" w14:textId="77777777" w:rsidR="00EB6915" w:rsidRDefault="005F0FF7">
      <w:pPr>
        <w:pStyle w:val="AmdtsEntryHd"/>
      </w:pPr>
      <w:r w:rsidRPr="002C3B74">
        <w:t>Representatives of people claiming unclaimed money</w:t>
      </w:r>
    </w:p>
    <w:p w14:paraId="71A34223" w14:textId="63A23B35" w:rsidR="00EB6915" w:rsidRDefault="00EB6915">
      <w:pPr>
        <w:pStyle w:val="AmdtsEntries"/>
        <w:keepNext/>
      </w:pPr>
      <w:r>
        <w:t>s 28</w:t>
      </w:r>
      <w:r>
        <w:tab/>
        <w:t xml:space="preserve">ins </w:t>
      </w:r>
      <w:hyperlink r:id="rId298"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1F2D21FE" w14:textId="6D5EA2EF" w:rsidR="00EB6915" w:rsidRDefault="00EB6915">
      <w:pPr>
        <w:pStyle w:val="AmdtsEntries"/>
      </w:pPr>
      <w:r>
        <w:tab/>
        <w:t xml:space="preserve">am </w:t>
      </w:r>
      <w:hyperlink r:id="rId299"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amdts</w:t>
      </w:r>
      <w:proofErr w:type="spellEnd"/>
      <w:r w:rsidRPr="002A718A">
        <w:t xml:space="preserve"> 1.4135-1</w:t>
      </w:r>
      <w:r>
        <w:t xml:space="preserve">.4137; ss </w:t>
      </w:r>
      <w:proofErr w:type="spellStart"/>
      <w:r>
        <w:t>renum</w:t>
      </w:r>
      <w:proofErr w:type="spellEnd"/>
      <w:r>
        <w:t xml:space="preserve"> R3 LA (see </w:t>
      </w:r>
      <w:hyperlink r:id="rId300"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1.4138)</w:t>
      </w:r>
    </w:p>
    <w:p w14:paraId="217DC8B2" w14:textId="526FA30D" w:rsidR="005F0FF7" w:rsidRDefault="005F0FF7" w:rsidP="005F0FF7">
      <w:pPr>
        <w:pStyle w:val="AmdtsEntries"/>
        <w:keepNext/>
      </w:pPr>
      <w:r>
        <w:tab/>
        <w:t xml:space="preserve">sub </w:t>
      </w:r>
      <w:hyperlink r:id="rId301"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718909B6" w14:textId="77777777" w:rsidR="00EB6915" w:rsidRDefault="005F0FF7">
      <w:pPr>
        <w:pStyle w:val="AmdtsEntryHd"/>
      </w:pPr>
      <w:r w:rsidRPr="002C3B74">
        <w:t>Decision about application for payment of unclaimed money</w:t>
      </w:r>
    </w:p>
    <w:p w14:paraId="31467C09" w14:textId="66DEF96B" w:rsidR="00EB6915" w:rsidRDefault="00EB6915">
      <w:pPr>
        <w:pStyle w:val="AmdtsEntries"/>
      </w:pPr>
      <w:r>
        <w:t>s 29</w:t>
      </w:r>
      <w:r>
        <w:tab/>
        <w:t xml:space="preserve">ins </w:t>
      </w:r>
      <w:hyperlink r:id="rId302"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781134EA" w14:textId="6AAAF52C" w:rsidR="005F0FF7" w:rsidRDefault="005F0FF7" w:rsidP="005F0FF7">
      <w:pPr>
        <w:pStyle w:val="AmdtsEntries"/>
        <w:keepNext/>
      </w:pPr>
      <w:r>
        <w:tab/>
        <w:t xml:space="preserve">sub </w:t>
      </w:r>
      <w:hyperlink r:id="rId303"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4727F86F" w14:textId="1859E097" w:rsidR="00D350BC" w:rsidRDefault="00D350BC" w:rsidP="005F0FF7">
      <w:pPr>
        <w:pStyle w:val="AmdtsEntries"/>
        <w:keepNext/>
      </w:pPr>
      <w:r>
        <w:tab/>
        <w:t xml:space="preserve">am </w:t>
      </w:r>
      <w:hyperlink r:id="rId304"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637284E0" w14:textId="77777777" w:rsidR="00EB6915" w:rsidRDefault="005F0FF7">
      <w:pPr>
        <w:pStyle w:val="AmdtsEntryHd"/>
      </w:pPr>
      <w:r w:rsidRPr="002C3B74">
        <w:t>Reviewable decision notice</w:t>
      </w:r>
    </w:p>
    <w:p w14:paraId="3B607B50" w14:textId="51DBAA12" w:rsidR="00EB6915" w:rsidRDefault="00EB6915">
      <w:pPr>
        <w:pStyle w:val="AmdtsEntries"/>
      </w:pPr>
      <w:r>
        <w:t>s 30</w:t>
      </w:r>
      <w:r>
        <w:tab/>
        <w:t xml:space="preserve">ins </w:t>
      </w:r>
      <w:hyperlink r:id="rId305"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7F678227" w14:textId="089D38BB" w:rsidR="005F0FF7" w:rsidRDefault="005F0FF7" w:rsidP="005F0FF7">
      <w:pPr>
        <w:pStyle w:val="AmdtsEntries"/>
        <w:keepNext/>
      </w:pPr>
      <w:r>
        <w:tab/>
        <w:t xml:space="preserve">sub </w:t>
      </w:r>
      <w:hyperlink r:id="rId306"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40F9070E" w14:textId="21970149" w:rsidR="00D350BC" w:rsidRDefault="00D350BC" w:rsidP="00D350BC">
      <w:pPr>
        <w:pStyle w:val="AmdtsEntries"/>
        <w:keepNext/>
      </w:pPr>
      <w:r>
        <w:tab/>
        <w:t xml:space="preserve">am </w:t>
      </w:r>
      <w:hyperlink r:id="rId307"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2C908BB7" w14:textId="77777777" w:rsidR="00EB6915" w:rsidRDefault="005F0FF7">
      <w:pPr>
        <w:pStyle w:val="AmdtsEntryHd"/>
      </w:pPr>
      <w:r w:rsidRPr="002C3B74">
        <w:t>Review by ACAT</w:t>
      </w:r>
    </w:p>
    <w:p w14:paraId="404CA6F9" w14:textId="1158F084" w:rsidR="00EB6915" w:rsidRDefault="00EB6915">
      <w:pPr>
        <w:pStyle w:val="AmdtsEntries"/>
        <w:keepNext/>
      </w:pPr>
      <w:r>
        <w:t>s 31</w:t>
      </w:r>
      <w:r>
        <w:tab/>
        <w:t xml:space="preserve">ins </w:t>
      </w:r>
      <w:hyperlink r:id="rId308"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57AE80D6" w14:textId="21781DE4" w:rsidR="00EB6915" w:rsidRDefault="00EB6915">
      <w:pPr>
        <w:pStyle w:val="AmdtsEntries"/>
      </w:pPr>
      <w:r>
        <w:tab/>
        <w:t xml:space="preserve">am </w:t>
      </w:r>
      <w:hyperlink r:id="rId309"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amdts</w:t>
      </w:r>
      <w:proofErr w:type="spellEnd"/>
      <w:r w:rsidRPr="002A718A">
        <w:t xml:space="preserve"> 1.4139-1</w:t>
      </w:r>
      <w:r>
        <w:t>.4141</w:t>
      </w:r>
    </w:p>
    <w:p w14:paraId="5C917E89" w14:textId="0C0F3BDE" w:rsidR="005F0FF7" w:rsidRDefault="005F0FF7" w:rsidP="00DE7B63">
      <w:pPr>
        <w:pStyle w:val="AmdtsEntries"/>
      </w:pPr>
      <w:r>
        <w:tab/>
        <w:t xml:space="preserve">sub </w:t>
      </w:r>
      <w:hyperlink r:id="rId310"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54B04415" w14:textId="0A103D2E" w:rsidR="00D350BC" w:rsidRDefault="00D350BC" w:rsidP="00DE7B63">
      <w:pPr>
        <w:pStyle w:val="AmdtsEntries"/>
      </w:pPr>
      <w:r>
        <w:tab/>
        <w:t xml:space="preserve">am </w:t>
      </w:r>
      <w:hyperlink r:id="rId311"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0930AC34" w14:textId="77777777" w:rsidR="00EB6915" w:rsidRDefault="00EB6915">
      <w:pPr>
        <w:pStyle w:val="AmdtsEntryHd"/>
      </w:pPr>
      <w:r>
        <w:lastRenderedPageBreak/>
        <w:t>Repayment of excess amount</w:t>
      </w:r>
    </w:p>
    <w:p w14:paraId="2B4B00D0" w14:textId="3F1B30AA" w:rsidR="00EB6915" w:rsidRDefault="00EB6915" w:rsidP="00DE7B63">
      <w:pPr>
        <w:pStyle w:val="AmdtsEntries"/>
        <w:keepNext/>
      </w:pPr>
      <w:r>
        <w:t>s 32</w:t>
      </w:r>
      <w:r>
        <w:tab/>
        <w:t xml:space="preserve">ins </w:t>
      </w:r>
      <w:hyperlink r:id="rId312"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776AEEB2" w14:textId="15A96796" w:rsidR="00D350BC" w:rsidRDefault="005F0FF7" w:rsidP="00D350BC">
      <w:pPr>
        <w:pStyle w:val="AmdtsEntries"/>
        <w:keepNext/>
      </w:pPr>
      <w:r>
        <w:tab/>
        <w:t xml:space="preserve">om </w:t>
      </w:r>
      <w:hyperlink r:id="rId313"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r w:rsidR="00D350BC" w:rsidRPr="00D350BC">
        <w:t xml:space="preserve"> </w:t>
      </w:r>
    </w:p>
    <w:p w14:paraId="5C541946" w14:textId="1DE79A6C" w:rsidR="005F0FF7" w:rsidRDefault="00D350BC" w:rsidP="00D350BC">
      <w:pPr>
        <w:pStyle w:val="AmdtsEntries"/>
        <w:keepNext/>
      </w:pPr>
      <w:r>
        <w:tab/>
        <w:t xml:space="preserve">am </w:t>
      </w:r>
      <w:hyperlink r:id="rId314"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215A80F3" w14:textId="77777777" w:rsidR="00EB6915" w:rsidRDefault="00EB6915">
      <w:pPr>
        <w:pStyle w:val="AmdtsEntryHd"/>
      </w:pPr>
      <w:r>
        <w:t>Register of unclaimed RSA money received</w:t>
      </w:r>
    </w:p>
    <w:p w14:paraId="2811C10C" w14:textId="1B5A6030" w:rsidR="00EB6915" w:rsidRDefault="00EB6915">
      <w:pPr>
        <w:pStyle w:val="AmdtsEntries"/>
      </w:pPr>
      <w:r>
        <w:t>s 33</w:t>
      </w:r>
      <w:r>
        <w:tab/>
        <w:t xml:space="preserve">ins </w:t>
      </w:r>
      <w:hyperlink r:id="rId315"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12</w:t>
      </w:r>
    </w:p>
    <w:p w14:paraId="4C27A9DF" w14:textId="3BC5EC43" w:rsidR="005F0FF7" w:rsidRDefault="005F0FF7" w:rsidP="00565B29">
      <w:pPr>
        <w:pStyle w:val="AmdtsEntries"/>
      </w:pPr>
      <w:r>
        <w:tab/>
        <w:t xml:space="preserve">om </w:t>
      </w:r>
      <w:hyperlink r:id="rId316"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1.21</w:t>
      </w:r>
    </w:p>
    <w:p w14:paraId="28ACB8EA" w14:textId="787A666B" w:rsidR="00D350BC" w:rsidRDefault="00D350BC" w:rsidP="00D350BC">
      <w:pPr>
        <w:pStyle w:val="AmdtsEntries"/>
        <w:keepNext/>
      </w:pPr>
      <w:r>
        <w:tab/>
        <w:t xml:space="preserve">am </w:t>
      </w:r>
      <w:hyperlink r:id="rId317"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1.144</w:t>
      </w:r>
    </w:p>
    <w:p w14:paraId="053EA7E0" w14:textId="77777777" w:rsidR="00D350BC" w:rsidRDefault="009B6037" w:rsidP="00D350BC">
      <w:pPr>
        <w:pStyle w:val="AmdtsEntryHd"/>
      </w:pPr>
      <w:r w:rsidRPr="006C39BE">
        <w:rPr>
          <w:rFonts w:cs="Arial"/>
          <w:bCs/>
          <w:szCs w:val="24"/>
          <w:lang w:eastAsia="en-AU"/>
        </w:rPr>
        <w:t>Unclaimed money register</w:t>
      </w:r>
    </w:p>
    <w:p w14:paraId="4FBAFF10" w14:textId="4F60736E" w:rsidR="00D350BC" w:rsidRDefault="00D350BC" w:rsidP="00D350BC">
      <w:pPr>
        <w:pStyle w:val="AmdtsEntries"/>
      </w:pPr>
      <w:r>
        <w:t>s 33</w:t>
      </w:r>
      <w:r w:rsidR="009B6037">
        <w:t>A</w:t>
      </w:r>
      <w:r>
        <w:tab/>
      </w:r>
      <w:r w:rsidR="009B6037">
        <w:t xml:space="preserve">am </w:t>
      </w:r>
      <w:hyperlink r:id="rId318" w:tooltip="Protection of Rights (Services) Legislation Amendment Act 2016 (No 2)" w:history="1">
        <w:r w:rsidR="009B6037">
          <w:rPr>
            <w:rStyle w:val="charCitHyperlinkAbbrev"/>
          </w:rPr>
          <w:t>A2016</w:t>
        </w:r>
        <w:r w:rsidR="009B6037">
          <w:rPr>
            <w:rStyle w:val="charCitHyperlinkAbbrev"/>
          </w:rPr>
          <w:noBreakHyphen/>
          <w:t>13</w:t>
        </w:r>
      </w:hyperlink>
      <w:r w:rsidR="009B6037">
        <w:t xml:space="preserve"> </w:t>
      </w:r>
      <w:proofErr w:type="spellStart"/>
      <w:r w:rsidR="009B6037">
        <w:t>amdt</w:t>
      </w:r>
      <w:proofErr w:type="spellEnd"/>
      <w:r w:rsidR="009B6037">
        <w:t xml:space="preserve"> 1.144</w:t>
      </w:r>
    </w:p>
    <w:p w14:paraId="53D7D59D" w14:textId="77777777" w:rsidR="007367CA" w:rsidRDefault="007367CA" w:rsidP="007367CA">
      <w:pPr>
        <w:pStyle w:val="AmdtsEntryHd"/>
      </w:pPr>
      <w:r w:rsidRPr="006C39BE">
        <w:t>Miscellaneous</w:t>
      </w:r>
    </w:p>
    <w:p w14:paraId="1A2AC8D8" w14:textId="25350916" w:rsidR="007367CA" w:rsidRDefault="007367CA" w:rsidP="00565B29">
      <w:pPr>
        <w:pStyle w:val="AmdtsEntries"/>
        <w:keepNext/>
      </w:pPr>
      <w:r>
        <w:t xml:space="preserve">pt 6 </w:t>
      </w:r>
      <w:proofErr w:type="spellStart"/>
      <w:r>
        <w:t>hdg</w:t>
      </w:r>
      <w:proofErr w:type="spellEnd"/>
      <w:r>
        <w:tab/>
        <w:t xml:space="preserve">ins </w:t>
      </w:r>
      <w:hyperlink r:id="rId319"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1.48</w:t>
      </w:r>
    </w:p>
    <w:p w14:paraId="7667D404" w14:textId="77777777" w:rsidR="007367CA" w:rsidRDefault="007367CA" w:rsidP="00565B29">
      <w:pPr>
        <w:pStyle w:val="AmdtsEntries"/>
        <w:keepNext/>
      </w:pPr>
      <w:r w:rsidRPr="002A25D9">
        <w:tab/>
        <w:t>exp 21 March 2011 (s 37)</w:t>
      </w:r>
    </w:p>
    <w:p w14:paraId="083D9D96" w14:textId="65DD9815" w:rsidR="007367CA" w:rsidRPr="002A25D9" w:rsidRDefault="007367CA" w:rsidP="007367CA">
      <w:pPr>
        <w:pStyle w:val="AmdtsEntries"/>
      </w:pPr>
      <w:r>
        <w:tab/>
        <w:t xml:space="preserve">ins </w:t>
      </w:r>
      <w:hyperlink r:id="rId320" w:tooltip="Justice and Community Safety Legislation Amendment Act 2012" w:history="1">
        <w:r w:rsidR="0002681E" w:rsidRPr="0002681E">
          <w:rPr>
            <w:rStyle w:val="charCitHyperlinkAbbrev"/>
          </w:rPr>
          <w:t>A2012</w:t>
        </w:r>
        <w:r w:rsidR="0002681E" w:rsidRPr="0002681E">
          <w:rPr>
            <w:rStyle w:val="charCitHyperlinkAbbrev"/>
          </w:rPr>
          <w:noBreakHyphen/>
          <w:t>13</w:t>
        </w:r>
      </w:hyperlink>
      <w:r w:rsidR="001444D4">
        <w:t xml:space="preserve"> </w:t>
      </w:r>
      <w:proofErr w:type="spellStart"/>
      <w:r w:rsidR="001444D4">
        <w:t>amdt</w:t>
      </w:r>
      <w:proofErr w:type="spellEnd"/>
      <w:r w:rsidR="001444D4">
        <w:t xml:space="preserve"> 1.43</w:t>
      </w:r>
    </w:p>
    <w:p w14:paraId="3ED327FC" w14:textId="77777777" w:rsidR="007367CA" w:rsidRDefault="007367CA">
      <w:pPr>
        <w:pStyle w:val="AmdtsEntryHd"/>
        <w:rPr>
          <w:rFonts w:cs="Arial"/>
          <w:bCs/>
          <w:szCs w:val="24"/>
          <w:lang w:eastAsia="en-AU"/>
        </w:rPr>
      </w:pPr>
      <w:r w:rsidRPr="006C39BE">
        <w:rPr>
          <w:rFonts w:cs="Arial"/>
          <w:bCs/>
          <w:szCs w:val="24"/>
          <w:lang w:eastAsia="en-AU"/>
        </w:rPr>
        <w:t>Unclaimed money register</w:t>
      </w:r>
    </w:p>
    <w:p w14:paraId="45B1B3A1" w14:textId="4E137036" w:rsidR="007367CA" w:rsidRPr="007367CA" w:rsidRDefault="007367CA" w:rsidP="007367CA">
      <w:pPr>
        <w:pStyle w:val="AmdtsEntries"/>
        <w:rPr>
          <w:lang w:eastAsia="en-AU"/>
        </w:rPr>
      </w:pPr>
      <w:r>
        <w:rPr>
          <w:lang w:eastAsia="en-AU"/>
        </w:rPr>
        <w:t>s 33A</w:t>
      </w:r>
      <w:r>
        <w:rPr>
          <w:lang w:eastAsia="en-AU"/>
        </w:rPr>
        <w:tab/>
        <w:t xml:space="preserve">ins </w:t>
      </w:r>
      <w:hyperlink r:id="rId321" w:tooltip="Justice and Community Safety Legislation Amendment Act 2012" w:history="1">
        <w:r w:rsidR="0002681E" w:rsidRPr="0002681E">
          <w:rPr>
            <w:rStyle w:val="charCitHyperlinkAbbrev"/>
          </w:rPr>
          <w:t>A2012</w:t>
        </w:r>
        <w:r w:rsidR="0002681E" w:rsidRPr="0002681E">
          <w:rPr>
            <w:rStyle w:val="charCitHyperlinkAbbrev"/>
          </w:rPr>
          <w:noBreakHyphen/>
          <w:t>13</w:t>
        </w:r>
      </w:hyperlink>
      <w:r>
        <w:rPr>
          <w:lang w:eastAsia="en-AU"/>
        </w:rPr>
        <w:t xml:space="preserve"> </w:t>
      </w:r>
      <w:proofErr w:type="spellStart"/>
      <w:r>
        <w:rPr>
          <w:lang w:eastAsia="en-AU"/>
        </w:rPr>
        <w:t>amdt</w:t>
      </w:r>
      <w:proofErr w:type="spellEnd"/>
      <w:r>
        <w:rPr>
          <w:lang w:eastAsia="en-AU"/>
        </w:rPr>
        <w:t xml:space="preserve"> 1.43</w:t>
      </w:r>
    </w:p>
    <w:p w14:paraId="4D451376" w14:textId="77777777" w:rsidR="00EB6915" w:rsidRDefault="00EB6915">
      <w:pPr>
        <w:pStyle w:val="AmdtsEntryHd"/>
      </w:pPr>
      <w:r>
        <w:t>Determination of fees</w:t>
      </w:r>
    </w:p>
    <w:p w14:paraId="6E0865E3" w14:textId="447E621F" w:rsidR="00EB6915" w:rsidRDefault="00EB6915">
      <w:pPr>
        <w:pStyle w:val="AmdtsEntries"/>
      </w:pPr>
      <w:r>
        <w:t>s 34</w:t>
      </w:r>
      <w:r>
        <w:tab/>
        <w:t xml:space="preserve">ins </w:t>
      </w:r>
      <w:hyperlink r:id="rId322"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1.4142</w:t>
      </w:r>
    </w:p>
    <w:p w14:paraId="5339B55E" w14:textId="77777777" w:rsidR="00EB6915" w:rsidRDefault="00EB6915">
      <w:pPr>
        <w:pStyle w:val="AmdtsEntryHd"/>
      </w:pPr>
      <w:r>
        <w:t>Approved forms</w:t>
      </w:r>
    </w:p>
    <w:p w14:paraId="67EFB362" w14:textId="3EDD54F8" w:rsidR="00EB6915" w:rsidRDefault="00EB6915">
      <w:pPr>
        <w:pStyle w:val="AmdtsEntries"/>
      </w:pPr>
      <w:r>
        <w:t>s 35</w:t>
      </w:r>
      <w:r>
        <w:tab/>
        <w:t xml:space="preserve">ins </w:t>
      </w:r>
      <w:hyperlink r:id="rId323"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1.4142</w:t>
      </w:r>
    </w:p>
    <w:p w14:paraId="71C1A771" w14:textId="77777777" w:rsidR="003E22BB" w:rsidRDefault="003E22BB" w:rsidP="003E22BB">
      <w:pPr>
        <w:pStyle w:val="AmdtsEntryHd"/>
      </w:pPr>
      <w:r w:rsidRPr="00CF40AE">
        <w:t>Transitional—payment of money to the Commissioner of Taxation</w:t>
      </w:r>
    </w:p>
    <w:p w14:paraId="2D418905" w14:textId="56371D67" w:rsidR="003E22BB" w:rsidRPr="005A33F3" w:rsidRDefault="003E22BB" w:rsidP="003E22BB">
      <w:pPr>
        <w:pStyle w:val="AmdtsEntries"/>
      </w:pPr>
      <w:r>
        <w:t>s 36</w:t>
      </w:r>
      <w:r>
        <w:tab/>
        <w:t xml:space="preserve">ins </w:t>
      </w:r>
      <w:hyperlink r:id="rId324"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1.48</w:t>
      </w:r>
    </w:p>
    <w:p w14:paraId="46325F1B" w14:textId="77777777" w:rsidR="005D256F" w:rsidRPr="002A25D9" w:rsidRDefault="005D256F" w:rsidP="005D256F">
      <w:pPr>
        <w:pStyle w:val="AmdtsEntries"/>
      </w:pPr>
      <w:r w:rsidRPr="002A25D9">
        <w:tab/>
        <w:t>exp 21 March 2011 (s 37)</w:t>
      </w:r>
    </w:p>
    <w:p w14:paraId="157763EE" w14:textId="77777777" w:rsidR="003E22BB" w:rsidRDefault="003E22BB" w:rsidP="003E22BB">
      <w:pPr>
        <w:pStyle w:val="AmdtsEntryHd"/>
      </w:pPr>
      <w:r w:rsidRPr="00CF40AE">
        <w:t>Expiry—pt 6</w:t>
      </w:r>
    </w:p>
    <w:p w14:paraId="20416220" w14:textId="2D0A1254" w:rsidR="003E22BB" w:rsidRPr="005A33F3" w:rsidRDefault="003E22BB" w:rsidP="003E22BB">
      <w:pPr>
        <w:pStyle w:val="AmdtsEntries"/>
      </w:pPr>
      <w:r>
        <w:t>s 37</w:t>
      </w:r>
      <w:r>
        <w:tab/>
        <w:t xml:space="preserve">ins </w:t>
      </w:r>
      <w:hyperlink r:id="rId325"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t xml:space="preserve"> </w:t>
      </w:r>
      <w:proofErr w:type="spellStart"/>
      <w:r>
        <w:t>amdt</w:t>
      </w:r>
      <w:proofErr w:type="spellEnd"/>
      <w:r>
        <w:t xml:space="preserve"> 1.48</w:t>
      </w:r>
    </w:p>
    <w:p w14:paraId="075E361A" w14:textId="77777777" w:rsidR="005D256F" w:rsidRPr="002A25D9" w:rsidRDefault="005D256F" w:rsidP="005D256F">
      <w:pPr>
        <w:pStyle w:val="AmdtsEntries"/>
      </w:pPr>
      <w:r w:rsidRPr="002A25D9">
        <w:tab/>
        <w:t>exp 21 March 2011 (s 37)</w:t>
      </w:r>
    </w:p>
    <w:p w14:paraId="444E3A11" w14:textId="77777777" w:rsidR="00EB6915" w:rsidRDefault="00EB6915">
      <w:pPr>
        <w:pStyle w:val="AmdtsEntryHd"/>
      </w:pPr>
      <w:r>
        <w:t>The Schedules</w:t>
      </w:r>
    </w:p>
    <w:p w14:paraId="081687FA" w14:textId="73BA2BC5" w:rsidR="00EB6915" w:rsidRDefault="00EB6915">
      <w:pPr>
        <w:pStyle w:val="AmdtsEntries"/>
      </w:pPr>
      <w:proofErr w:type="spellStart"/>
      <w:r>
        <w:t>hdg</w:t>
      </w:r>
      <w:proofErr w:type="spellEnd"/>
      <w:r>
        <w:tab/>
        <w:t xml:space="preserve">om </w:t>
      </w:r>
      <w:hyperlink r:id="rId326"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1.4143</w:t>
      </w:r>
    </w:p>
    <w:p w14:paraId="636B4794" w14:textId="77777777" w:rsidR="00EB6915" w:rsidRDefault="00EB6915">
      <w:pPr>
        <w:pStyle w:val="AmdtsEntryHd"/>
      </w:pPr>
      <w:r>
        <w:t>First Schedule</w:t>
      </w:r>
    </w:p>
    <w:p w14:paraId="25A5D6BA" w14:textId="2E4DDF6B" w:rsidR="00EB6915" w:rsidRDefault="00EB6915">
      <w:pPr>
        <w:pStyle w:val="AmdtsEntries"/>
        <w:keepNext/>
      </w:pPr>
      <w:r>
        <w:tab/>
        <w:t xml:space="preserve">am </w:t>
      </w:r>
      <w:hyperlink r:id="rId327" w:tooltip="Unclaimed Moneys Act 1974" w:history="1">
        <w:r w:rsidR="0002681E" w:rsidRPr="0002681E">
          <w:rPr>
            <w:rStyle w:val="charCitHyperlinkAbbrev"/>
          </w:rPr>
          <w:t>A1974</w:t>
        </w:r>
        <w:r w:rsidR="0002681E" w:rsidRPr="0002681E">
          <w:rPr>
            <w:rStyle w:val="charCitHyperlinkAbbrev"/>
          </w:rPr>
          <w:noBreakHyphen/>
          <w:t>18</w:t>
        </w:r>
      </w:hyperlink>
      <w:r>
        <w:t xml:space="preserve"> s 10</w:t>
      </w:r>
    </w:p>
    <w:p w14:paraId="662B6EDE" w14:textId="73E017FD" w:rsidR="00EB6915" w:rsidRDefault="00EB6915">
      <w:pPr>
        <w:pStyle w:val="AmdtsEntries"/>
      </w:pPr>
      <w:r>
        <w:tab/>
        <w:t xml:space="preserve">om </w:t>
      </w:r>
      <w:hyperlink r:id="rId328"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1.4144</w:t>
      </w:r>
    </w:p>
    <w:p w14:paraId="2B491790" w14:textId="77777777" w:rsidR="00EB6915" w:rsidRDefault="00EB6915">
      <w:pPr>
        <w:pStyle w:val="AmdtsEntryHd"/>
      </w:pPr>
      <w:r>
        <w:t>Second Schedule</w:t>
      </w:r>
    </w:p>
    <w:p w14:paraId="2E19ABC8" w14:textId="58DE7B9C" w:rsidR="00EB6915" w:rsidRDefault="00EB6915">
      <w:pPr>
        <w:pStyle w:val="AmdtsEntries"/>
        <w:keepNext/>
      </w:pPr>
      <w:r>
        <w:tab/>
        <w:t xml:space="preserve">am </w:t>
      </w:r>
      <w:hyperlink r:id="rId329" w:tooltip="Unclaimed Moneys Ordinance 1974" w:history="1">
        <w:r w:rsidR="0002681E" w:rsidRPr="0002681E">
          <w:rPr>
            <w:rStyle w:val="charCitHyperlinkAbbrev"/>
          </w:rPr>
          <w:t>Ord1974</w:t>
        </w:r>
        <w:r w:rsidR="0002681E" w:rsidRPr="0002681E">
          <w:rPr>
            <w:rStyle w:val="charCitHyperlinkAbbrev"/>
          </w:rPr>
          <w:noBreakHyphen/>
          <w:t>18</w:t>
        </w:r>
      </w:hyperlink>
      <w:r>
        <w:t xml:space="preserve"> s 11; </w:t>
      </w:r>
      <w:hyperlink r:id="rId330"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12</w:t>
      </w:r>
    </w:p>
    <w:p w14:paraId="29DFE18A" w14:textId="25600CE2" w:rsidR="00EB6915" w:rsidRDefault="00EB6915">
      <w:pPr>
        <w:pStyle w:val="AmdtsEntries"/>
      </w:pPr>
      <w:r>
        <w:tab/>
        <w:t xml:space="preserve">om </w:t>
      </w:r>
      <w:hyperlink r:id="rId331"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1.4144</w:t>
      </w:r>
    </w:p>
    <w:p w14:paraId="0CDC225C" w14:textId="77777777" w:rsidR="00EB6915" w:rsidRDefault="00EB6915">
      <w:pPr>
        <w:pStyle w:val="AmdtsEntryHd"/>
      </w:pPr>
      <w:r>
        <w:lastRenderedPageBreak/>
        <w:t>Dictionary</w:t>
      </w:r>
    </w:p>
    <w:p w14:paraId="741ED1E0" w14:textId="1CECB501" w:rsidR="00EB6915" w:rsidRDefault="00EB6915">
      <w:pPr>
        <w:pStyle w:val="AmdtsEntries"/>
        <w:keepNext/>
      </w:pPr>
      <w:proofErr w:type="spellStart"/>
      <w:r>
        <w:t>dict</w:t>
      </w:r>
      <w:proofErr w:type="spellEnd"/>
      <w:r>
        <w:tab/>
        <w:t xml:space="preserve">ins </w:t>
      </w:r>
      <w:hyperlink r:id="rId332"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1.193</w:t>
      </w:r>
    </w:p>
    <w:p w14:paraId="5D666FE4" w14:textId="2A8E3363" w:rsidR="005F0FF7" w:rsidRDefault="005F0FF7">
      <w:pPr>
        <w:pStyle w:val="AmdtsEntries"/>
        <w:keepNext/>
      </w:pPr>
      <w:r>
        <w:tab/>
        <w:t xml:space="preserve">am </w:t>
      </w:r>
      <w:hyperlink r:id="rId333"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1.22</w:t>
      </w:r>
      <w:r w:rsidR="00FB462F">
        <w:t>;</w:t>
      </w:r>
      <w:r w:rsidR="009B6037">
        <w:t xml:space="preserve"> </w:t>
      </w:r>
      <w:hyperlink r:id="rId334" w:tooltip="Protection of Rights (Services) Legislation Amendment Act 2016 (No 2)" w:history="1">
        <w:r w:rsidR="009B6037">
          <w:rPr>
            <w:rStyle w:val="charCitHyperlinkAbbrev"/>
          </w:rPr>
          <w:t>A2016</w:t>
        </w:r>
        <w:r w:rsidR="009B6037">
          <w:rPr>
            <w:rStyle w:val="charCitHyperlinkAbbrev"/>
          </w:rPr>
          <w:noBreakHyphen/>
          <w:t>13</w:t>
        </w:r>
      </w:hyperlink>
      <w:r w:rsidR="009B6037">
        <w:t xml:space="preserve"> </w:t>
      </w:r>
      <w:proofErr w:type="spellStart"/>
      <w:r w:rsidR="009B6037">
        <w:t>amdt</w:t>
      </w:r>
      <w:proofErr w:type="spellEnd"/>
      <w:r w:rsidR="009B6037">
        <w:t xml:space="preserve"> 1.144</w:t>
      </w:r>
    </w:p>
    <w:p w14:paraId="3DDF5EDC" w14:textId="7FFD6B79" w:rsidR="00EB6915" w:rsidRPr="00737EAE" w:rsidRDefault="00EB6915">
      <w:pPr>
        <w:pStyle w:val="AmdtsEntries"/>
        <w:keepNext/>
        <w:rPr>
          <w:rFonts w:cs="Arial"/>
        </w:rPr>
      </w:pPr>
      <w:r>
        <w:tab/>
      </w:r>
      <w:r w:rsidRPr="00737EAE">
        <w:rPr>
          <w:rFonts w:cs="Arial"/>
        </w:rPr>
        <w:t xml:space="preserve">def </w:t>
      </w:r>
      <w:r>
        <w:rPr>
          <w:rStyle w:val="charBoldItals"/>
        </w:rPr>
        <w:t>approved deposit fund</w:t>
      </w:r>
      <w:r w:rsidRPr="00737EAE">
        <w:rPr>
          <w:rFonts w:cs="Arial"/>
        </w:rPr>
        <w:t xml:space="preserve"> ins </w:t>
      </w:r>
      <w:hyperlink r:id="rId335"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3D470061" w14:textId="7FB11046" w:rsidR="00687401" w:rsidRPr="00737EAE" w:rsidRDefault="00687401" w:rsidP="005F27C8">
      <w:pPr>
        <w:pStyle w:val="AmdtsEntriesDefL2"/>
        <w:keepNext/>
        <w:rPr>
          <w:rFonts w:cs="Arial"/>
        </w:rPr>
      </w:pPr>
      <w:r w:rsidRPr="00737EAE">
        <w:rPr>
          <w:rFonts w:cs="Arial"/>
        </w:rPr>
        <w:tab/>
        <w:t xml:space="preserve">om </w:t>
      </w:r>
      <w:hyperlink r:id="rId336"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rsidRPr="00737EAE">
        <w:rPr>
          <w:rFonts w:cs="Arial"/>
        </w:rPr>
        <w:t xml:space="preserve"> </w:t>
      </w:r>
      <w:proofErr w:type="spellStart"/>
      <w:r w:rsidRPr="00737EAE">
        <w:rPr>
          <w:rFonts w:cs="Arial"/>
        </w:rPr>
        <w:t>amdt</w:t>
      </w:r>
      <w:proofErr w:type="spellEnd"/>
      <w:r w:rsidRPr="00737EAE">
        <w:rPr>
          <w:rFonts w:cs="Arial"/>
        </w:rPr>
        <w:t xml:space="preserve"> 1.49</w:t>
      </w:r>
    </w:p>
    <w:p w14:paraId="67E656A3" w14:textId="5C3BD890" w:rsidR="00EB6915" w:rsidRDefault="00EB6915" w:rsidP="00DE7B63">
      <w:pPr>
        <w:pStyle w:val="AmdtsEntries"/>
        <w:keepNext/>
        <w:rPr>
          <w:color w:val="000000"/>
        </w:rPr>
      </w:pPr>
      <w:r w:rsidRPr="00737EAE">
        <w:rPr>
          <w:rFonts w:cs="Arial"/>
        </w:rPr>
        <w:tab/>
        <w:t xml:space="preserve">def </w:t>
      </w:r>
      <w:r>
        <w:rPr>
          <w:rStyle w:val="charBoldItals"/>
        </w:rPr>
        <w:t>Commonwealth Act</w:t>
      </w:r>
      <w:r w:rsidRPr="00737EAE">
        <w:rPr>
          <w:rFonts w:cs="Arial"/>
        </w:rPr>
        <w:t xml:space="preserve"> ins </w:t>
      </w:r>
      <w:hyperlink r:id="rId337"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0A969D69" w14:textId="55D5C6E6" w:rsidR="00687401" w:rsidRDefault="00687401" w:rsidP="00687401">
      <w:pPr>
        <w:pStyle w:val="AmdtsEntriesDefL2"/>
        <w:rPr>
          <w:rFonts w:cs="Arial"/>
        </w:rPr>
      </w:pPr>
      <w:r w:rsidRPr="00737EAE">
        <w:rPr>
          <w:rFonts w:cs="Arial"/>
        </w:rPr>
        <w:tab/>
        <w:t xml:space="preserve">sub </w:t>
      </w:r>
      <w:hyperlink r:id="rId338"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rsidRPr="00737EAE">
        <w:rPr>
          <w:rFonts w:cs="Arial"/>
        </w:rPr>
        <w:t xml:space="preserve"> </w:t>
      </w:r>
      <w:proofErr w:type="spellStart"/>
      <w:r w:rsidRPr="00737EAE">
        <w:rPr>
          <w:rFonts w:cs="Arial"/>
        </w:rPr>
        <w:t>amdt</w:t>
      </w:r>
      <w:proofErr w:type="spellEnd"/>
      <w:r w:rsidRPr="00737EAE">
        <w:rPr>
          <w:rFonts w:cs="Arial"/>
        </w:rPr>
        <w:t xml:space="preserve"> 1.50</w:t>
      </w:r>
    </w:p>
    <w:p w14:paraId="4F2171BA" w14:textId="72E01CCB" w:rsidR="005F0FF7" w:rsidRPr="00737EAE" w:rsidRDefault="005F0FF7" w:rsidP="00687401">
      <w:pPr>
        <w:pStyle w:val="AmdtsEntriesDefL2"/>
        <w:rPr>
          <w:rFonts w:cs="Arial"/>
        </w:rPr>
      </w:pPr>
      <w:r>
        <w:rPr>
          <w:rFonts w:cs="Arial"/>
        </w:rPr>
        <w:tab/>
        <w:t xml:space="preserve">om </w:t>
      </w:r>
      <w:hyperlink r:id="rId339"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1.23</w:t>
      </w:r>
    </w:p>
    <w:p w14:paraId="5114C955" w14:textId="1A54BABC" w:rsidR="00EB6915" w:rsidRDefault="00EB6915" w:rsidP="00C312E5">
      <w:pPr>
        <w:pStyle w:val="AmdtsEntries"/>
        <w:keepNext/>
      </w:pPr>
      <w:r>
        <w:tab/>
        <w:t xml:space="preserve">def </w:t>
      </w:r>
      <w:r>
        <w:rPr>
          <w:rStyle w:val="charBoldItals"/>
        </w:rPr>
        <w:t>company</w:t>
      </w:r>
      <w:r>
        <w:t xml:space="preserve"> am </w:t>
      </w:r>
      <w:hyperlink r:id="rId340" w:tooltip="Ordinances Revision (Companies Amendments) Ordinance 1982" w:history="1">
        <w:r w:rsidR="0002681E" w:rsidRPr="0002681E">
          <w:rPr>
            <w:rStyle w:val="charCitHyperlinkAbbrev"/>
          </w:rPr>
          <w:t>Ord1982</w:t>
        </w:r>
        <w:r w:rsidR="0002681E" w:rsidRPr="0002681E">
          <w:rPr>
            <w:rStyle w:val="charCitHyperlinkAbbrev"/>
          </w:rPr>
          <w:noBreakHyphen/>
          <w:t>38</w:t>
        </w:r>
      </w:hyperlink>
      <w:r>
        <w:t xml:space="preserve"> sch 4; </w:t>
      </w:r>
      <w:hyperlink r:id="rId341" w:tooltip="Unclaimed Moneys (Amendment) Ordinance 1984" w:history="1">
        <w:r w:rsidR="0002681E" w:rsidRPr="0002681E">
          <w:rPr>
            <w:rStyle w:val="charCitHyperlinkAbbrev"/>
          </w:rPr>
          <w:t>Ord1984</w:t>
        </w:r>
        <w:r w:rsidR="0002681E" w:rsidRPr="0002681E">
          <w:rPr>
            <w:rStyle w:val="charCitHyperlinkAbbrev"/>
          </w:rPr>
          <w:noBreakHyphen/>
          <w:t>57</w:t>
        </w:r>
      </w:hyperlink>
      <w:r>
        <w:t xml:space="preserve"> s 3; </w:t>
      </w:r>
      <w:hyperlink r:id="rId342" w:tooltip="Registrar-General (Consequential Provisions) Act 1993" w:history="1">
        <w:r w:rsidR="0002681E" w:rsidRPr="0002681E">
          <w:rPr>
            <w:rStyle w:val="charCitHyperlinkAbbrev"/>
          </w:rPr>
          <w:t>A1993</w:t>
        </w:r>
        <w:r w:rsidR="0002681E" w:rsidRPr="0002681E">
          <w:rPr>
            <w:rStyle w:val="charCitHyperlinkAbbrev"/>
          </w:rPr>
          <w:noBreakHyphen/>
          <w:t>64</w:t>
        </w:r>
      </w:hyperlink>
      <w:r>
        <w:t xml:space="preserve"> sch 1; </w:t>
      </w:r>
      <w:hyperlink r:id="rId343" w:tooltip="Statute Law Revision Act 1995" w:history="1">
        <w:r w:rsidR="0002681E" w:rsidRPr="0002681E">
          <w:rPr>
            <w:rStyle w:val="charCitHyperlinkAbbrev"/>
          </w:rPr>
          <w:t>A1995</w:t>
        </w:r>
        <w:r w:rsidR="0002681E" w:rsidRPr="0002681E">
          <w:rPr>
            <w:rStyle w:val="charCitHyperlinkAbbrev"/>
          </w:rPr>
          <w:noBreakHyphen/>
          <w:t>46</w:t>
        </w:r>
      </w:hyperlink>
      <w:r>
        <w:t xml:space="preserve"> sch; </w:t>
      </w:r>
      <w:hyperlink r:id="rId344" w:tooltip="Cooperatives Act 2002" w:history="1">
        <w:r w:rsidR="0002681E" w:rsidRPr="0002681E">
          <w:rPr>
            <w:rStyle w:val="charCitHyperlinkAbbrev"/>
          </w:rPr>
          <w:t>A2002</w:t>
        </w:r>
        <w:r w:rsidR="0002681E" w:rsidRPr="0002681E">
          <w:rPr>
            <w:rStyle w:val="charCitHyperlinkAbbrev"/>
          </w:rPr>
          <w:noBreakHyphen/>
          <w:t>45</w:t>
        </w:r>
      </w:hyperlink>
      <w:r>
        <w:t xml:space="preserve"> </w:t>
      </w:r>
      <w:proofErr w:type="spellStart"/>
      <w:r>
        <w:t>amdt</w:t>
      </w:r>
      <w:proofErr w:type="spellEnd"/>
      <w:r>
        <w:t xml:space="preserve"> 6.8</w:t>
      </w:r>
    </w:p>
    <w:p w14:paraId="257C96C6" w14:textId="08FE55BA" w:rsidR="00EB6915" w:rsidRDefault="00EB6915" w:rsidP="00C312E5">
      <w:pPr>
        <w:pStyle w:val="AmdtsEntriesDefL2"/>
        <w:keepNext/>
      </w:pPr>
      <w:r>
        <w:tab/>
        <w:t xml:space="preserve">sub </w:t>
      </w:r>
      <w:hyperlink r:id="rId345"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1.146</w:t>
      </w:r>
    </w:p>
    <w:p w14:paraId="37B0FC0D" w14:textId="3F5D3308" w:rsidR="00EB6915" w:rsidRDefault="00EB6915">
      <w:pPr>
        <w:pStyle w:val="AmdtsEntriesDefL2"/>
      </w:pPr>
      <w:r>
        <w:tab/>
      </w:r>
      <w:proofErr w:type="spellStart"/>
      <w:r>
        <w:t>reloc</w:t>
      </w:r>
      <w:proofErr w:type="spellEnd"/>
      <w:r>
        <w:t xml:space="preserve"> from s 2 </w:t>
      </w:r>
      <w:hyperlink r:id="rId346"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1.148</w:t>
      </w:r>
    </w:p>
    <w:p w14:paraId="1BC25B90" w14:textId="494D8543" w:rsidR="00CA4233" w:rsidRDefault="00CA4233">
      <w:pPr>
        <w:pStyle w:val="AmdtsEntriesDefL2"/>
      </w:pPr>
      <w:r>
        <w:tab/>
        <w:t xml:space="preserve">am </w:t>
      </w:r>
      <w:hyperlink r:id="rId347" w:tooltip="Co-operatives National Law (ACT) Act 2017" w:history="1">
        <w:r>
          <w:rPr>
            <w:rStyle w:val="charCitHyperlinkAbbrev"/>
          </w:rPr>
          <w:t>A2017</w:t>
        </w:r>
        <w:r>
          <w:rPr>
            <w:rStyle w:val="charCitHyperlinkAbbrev"/>
          </w:rPr>
          <w:noBreakHyphen/>
          <w:t>8</w:t>
        </w:r>
      </w:hyperlink>
      <w:r>
        <w:t xml:space="preserve"> </w:t>
      </w:r>
      <w:proofErr w:type="spellStart"/>
      <w:r>
        <w:t>amdt</w:t>
      </w:r>
      <w:proofErr w:type="spellEnd"/>
      <w:r>
        <w:t xml:space="preserve"> 2.8</w:t>
      </w:r>
      <w:r w:rsidR="00C928E1">
        <w:t xml:space="preserve">; </w:t>
      </w:r>
      <w:hyperlink r:id="rId348" w:tooltip="Statute Law Amendment Act 2018" w:history="1">
        <w:r w:rsidR="00C928E1" w:rsidRPr="00C928E1">
          <w:rPr>
            <w:rStyle w:val="Hyperlink"/>
            <w:u w:val="none"/>
          </w:rPr>
          <w:t>A2018</w:t>
        </w:r>
        <w:r w:rsidR="00C928E1" w:rsidRPr="00C928E1">
          <w:rPr>
            <w:rStyle w:val="Hyperlink"/>
            <w:u w:val="none"/>
          </w:rPr>
          <w:noBreakHyphen/>
          <w:t>42</w:t>
        </w:r>
      </w:hyperlink>
      <w:r w:rsidR="00C928E1">
        <w:t xml:space="preserve"> </w:t>
      </w:r>
      <w:proofErr w:type="spellStart"/>
      <w:r w:rsidR="00C928E1">
        <w:t>amdt</w:t>
      </w:r>
      <w:proofErr w:type="spellEnd"/>
      <w:r w:rsidR="00C928E1">
        <w:t xml:space="preserve"> 3.113</w:t>
      </w:r>
    </w:p>
    <w:p w14:paraId="0A3F58D1" w14:textId="2159C5AF" w:rsidR="00EB6915" w:rsidRDefault="00EB6915">
      <w:pPr>
        <w:pStyle w:val="AmdtsEntries"/>
        <w:keepNext/>
        <w:ind w:right="-93"/>
      </w:pPr>
      <w:r>
        <w:tab/>
        <w:t xml:space="preserve">def </w:t>
      </w:r>
      <w:r>
        <w:rPr>
          <w:rStyle w:val="charBoldItals"/>
        </w:rPr>
        <w:t>corresponding law</w:t>
      </w:r>
      <w:r>
        <w:t xml:space="preserve"> am </w:t>
      </w:r>
      <w:hyperlink r:id="rId349" w:tooltip="Unclaimed Moneys (Amendment) Ordinance 1982" w:history="1">
        <w:r w:rsidR="0002681E" w:rsidRPr="0002681E">
          <w:rPr>
            <w:rStyle w:val="charCitHyperlinkAbbrev"/>
          </w:rPr>
          <w:t>Ord1982</w:t>
        </w:r>
        <w:r w:rsidR="0002681E" w:rsidRPr="0002681E">
          <w:rPr>
            <w:rStyle w:val="charCitHyperlinkAbbrev"/>
          </w:rPr>
          <w:noBreakHyphen/>
          <w:t>51</w:t>
        </w:r>
      </w:hyperlink>
      <w:r>
        <w:t xml:space="preserve"> s 2; </w:t>
      </w:r>
      <w:hyperlink r:id="rId350" w:tooltip="Administrative Arrangements (Consequential Amendments) Ordinance 1988" w:history="1">
        <w:r w:rsidR="0002681E" w:rsidRPr="0002681E">
          <w:rPr>
            <w:rStyle w:val="charCitHyperlinkAbbrev"/>
          </w:rPr>
          <w:t>Ord1988</w:t>
        </w:r>
        <w:r w:rsidR="0002681E" w:rsidRPr="0002681E">
          <w:rPr>
            <w:rStyle w:val="charCitHyperlinkAbbrev"/>
          </w:rPr>
          <w:noBreakHyphen/>
          <w:t>17</w:t>
        </w:r>
      </w:hyperlink>
      <w:r>
        <w:t xml:space="preserve"> sch 2</w:t>
      </w:r>
    </w:p>
    <w:p w14:paraId="3B3EF190" w14:textId="34DC95E4" w:rsidR="00EB6915" w:rsidRDefault="00EB6915">
      <w:pPr>
        <w:pStyle w:val="AmdtsEntriesDefL2"/>
      </w:pPr>
      <w:r>
        <w:tab/>
        <w:t xml:space="preserve">sub </w:t>
      </w:r>
      <w:hyperlink r:id="rId351" w:tooltip="Legislation (Consequential Amendments) Act 2001" w:history="1">
        <w:r w:rsidR="0002681E" w:rsidRPr="0002681E">
          <w:rPr>
            <w:rStyle w:val="charCitHyperlinkAbbrev"/>
          </w:rPr>
          <w:t>A2001</w:t>
        </w:r>
        <w:r w:rsidR="0002681E" w:rsidRPr="0002681E">
          <w:rPr>
            <w:rStyle w:val="charCitHyperlinkAbbrev"/>
          </w:rPr>
          <w:noBreakHyphen/>
          <w:t>44</w:t>
        </w:r>
      </w:hyperlink>
      <w:r>
        <w:t xml:space="preserve"> </w:t>
      </w:r>
      <w:proofErr w:type="spellStart"/>
      <w:r>
        <w:t>amdt</w:t>
      </w:r>
      <w:proofErr w:type="spellEnd"/>
      <w:r>
        <w:t xml:space="preserve"> 1.4120</w:t>
      </w:r>
    </w:p>
    <w:p w14:paraId="78C5FE85" w14:textId="786D0C2D" w:rsidR="00EB6915" w:rsidRDefault="00EB6915">
      <w:pPr>
        <w:pStyle w:val="AmdtsEntriesDefL2"/>
      </w:pPr>
      <w:r>
        <w:tab/>
      </w:r>
      <w:proofErr w:type="spellStart"/>
      <w:r>
        <w:t>reloc</w:t>
      </w:r>
      <w:proofErr w:type="spellEnd"/>
      <w:r>
        <w:t xml:space="preserve"> from s 2 </w:t>
      </w:r>
      <w:hyperlink r:id="rId352"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1.148</w:t>
      </w:r>
    </w:p>
    <w:p w14:paraId="5EC23305" w14:textId="5F534F21" w:rsidR="00EB6915" w:rsidRDefault="00EB6915">
      <w:pPr>
        <w:pStyle w:val="AmdtsEntries"/>
        <w:keepNext/>
      </w:pPr>
      <w:r>
        <w:rPr>
          <w:color w:val="000000"/>
        </w:rPr>
        <w:tab/>
        <w:t xml:space="preserve">def </w:t>
      </w:r>
      <w:r>
        <w:rPr>
          <w:rStyle w:val="charBoldItals"/>
        </w:rPr>
        <w:t xml:space="preserve">data processing device </w:t>
      </w:r>
      <w:r>
        <w:t xml:space="preserve">ins </w:t>
      </w:r>
      <w:hyperlink r:id="rId353"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5</w:t>
      </w:r>
    </w:p>
    <w:p w14:paraId="5B2C26A6" w14:textId="60983024" w:rsidR="00EB6915" w:rsidRDefault="00EB6915">
      <w:pPr>
        <w:pStyle w:val="AmdtsEntriesDefL2"/>
      </w:pPr>
      <w:r>
        <w:tab/>
      </w:r>
      <w:proofErr w:type="spellStart"/>
      <w:r>
        <w:t>reloc</w:t>
      </w:r>
      <w:proofErr w:type="spellEnd"/>
      <w:r>
        <w:t xml:space="preserve"> from s 2 </w:t>
      </w:r>
      <w:hyperlink r:id="rId354"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1.148</w:t>
      </w:r>
    </w:p>
    <w:p w14:paraId="47D3945B" w14:textId="2C36B969" w:rsidR="00EB6915" w:rsidRPr="00737EAE" w:rsidRDefault="00EB6915">
      <w:pPr>
        <w:pStyle w:val="AmdtsEntries"/>
        <w:keepNext/>
        <w:rPr>
          <w:rFonts w:cs="Arial"/>
        </w:rPr>
      </w:pPr>
      <w:r>
        <w:tab/>
      </w:r>
      <w:r w:rsidRPr="00737EAE">
        <w:rPr>
          <w:rFonts w:cs="Arial"/>
        </w:rPr>
        <w:t xml:space="preserve">def </w:t>
      </w:r>
      <w:r>
        <w:rPr>
          <w:rStyle w:val="charBoldItals"/>
        </w:rPr>
        <w:t>eligibility age</w:t>
      </w:r>
      <w:r w:rsidRPr="00737EAE">
        <w:rPr>
          <w:rFonts w:cs="Arial"/>
        </w:rPr>
        <w:t xml:space="preserve"> ins </w:t>
      </w:r>
      <w:hyperlink r:id="rId355"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1AEF5009" w14:textId="55AF6932" w:rsidR="00687401" w:rsidRPr="00737EAE" w:rsidRDefault="00687401" w:rsidP="00687401">
      <w:pPr>
        <w:pStyle w:val="AmdtsEntriesDefL2"/>
        <w:rPr>
          <w:rFonts w:cs="Arial"/>
        </w:rPr>
      </w:pPr>
      <w:r w:rsidRPr="00737EAE">
        <w:rPr>
          <w:rFonts w:cs="Arial"/>
        </w:rPr>
        <w:tab/>
        <w:t xml:space="preserve">om </w:t>
      </w:r>
      <w:hyperlink r:id="rId356"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rsidRPr="00737EAE">
        <w:rPr>
          <w:rFonts w:cs="Arial"/>
        </w:rPr>
        <w:t xml:space="preserve"> </w:t>
      </w:r>
      <w:proofErr w:type="spellStart"/>
      <w:r w:rsidRPr="00737EAE">
        <w:rPr>
          <w:rFonts w:cs="Arial"/>
        </w:rPr>
        <w:t>amdt</w:t>
      </w:r>
      <w:proofErr w:type="spellEnd"/>
      <w:r w:rsidRPr="00737EAE">
        <w:rPr>
          <w:rFonts w:cs="Arial"/>
        </w:rPr>
        <w:t xml:space="preserve"> 1.51</w:t>
      </w:r>
    </w:p>
    <w:p w14:paraId="69DE2F1A" w14:textId="14498657" w:rsidR="00EB6915" w:rsidRDefault="00EB6915">
      <w:pPr>
        <w:pStyle w:val="AmdtsEntries"/>
      </w:pPr>
      <w:r w:rsidRPr="00737EAE">
        <w:rPr>
          <w:rFonts w:cs="Arial"/>
        </w:rPr>
        <w:tab/>
        <w:t xml:space="preserve">def </w:t>
      </w:r>
      <w:r>
        <w:rPr>
          <w:rStyle w:val="charBoldItals"/>
        </w:rPr>
        <w:t>fund</w:t>
      </w:r>
      <w:r w:rsidRPr="00737EAE">
        <w:rPr>
          <w:rFonts w:cs="Arial"/>
        </w:rPr>
        <w:t xml:space="preserve"> ins </w:t>
      </w:r>
      <w:hyperlink r:id="rId357"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0BC1DD61" w14:textId="77619C4E" w:rsidR="00687401" w:rsidRPr="00737EAE" w:rsidRDefault="00687401" w:rsidP="00687401">
      <w:pPr>
        <w:pStyle w:val="AmdtsEntriesDefL2"/>
        <w:rPr>
          <w:rFonts w:cs="Arial"/>
        </w:rPr>
      </w:pPr>
      <w:r w:rsidRPr="00737EAE">
        <w:rPr>
          <w:rFonts w:cs="Arial"/>
        </w:rPr>
        <w:tab/>
        <w:t xml:space="preserve">om </w:t>
      </w:r>
      <w:hyperlink r:id="rId358"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rsidRPr="00737EAE">
        <w:rPr>
          <w:rFonts w:cs="Arial"/>
        </w:rPr>
        <w:t xml:space="preserve"> </w:t>
      </w:r>
      <w:proofErr w:type="spellStart"/>
      <w:r w:rsidRPr="00737EAE">
        <w:rPr>
          <w:rFonts w:cs="Arial"/>
        </w:rPr>
        <w:t>amdt</w:t>
      </w:r>
      <w:proofErr w:type="spellEnd"/>
      <w:r w:rsidRPr="00737EAE">
        <w:rPr>
          <w:rFonts w:cs="Arial"/>
        </w:rPr>
        <w:t xml:space="preserve"> 1.51</w:t>
      </w:r>
    </w:p>
    <w:p w14:paraId="2756790E" w14:textId="4990B3EA" w:rsidR="00EB6915" w:rsidRDefault="00EB6915">
      <w:pPr>
        <w:pStyle w:val="AmdtsEntries"/>
        <w:keepNext/>
      </w:pPr>
      <w:r>
        <w:tab/>
        <w:t xml:space="preserve">def </w:t>
      </w:r>
      <w:r>
        <w:rPr>
          <w:rStyle w:val="charBoldItals"/>
        </w:rPr>
        <w:t xml:space="preserve">half year </w:t>
      </w:r>
      <w:r>
        <w:t xml:space="preserve">ins </w:t>
      </w:r>
      <w:hyperlink r:id="rId359"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5</w:t>
      </w:r>
    </w:p>
    <w:p w14:paraId="3B6EC502" w14:textId="3F39BF4B" w:rsidR="00EB6915" w:rsidRDefault="00EB6915">
      <w:pPr>
        <w:pStyle w:val="AmdtsEntriesDefL2"/>
      </w:pPr>
      <w:r>
        <w:tab/>
      </w:r>
      <w:proofErr w:type="spellStart"/>
      <w:r>
        <w:t>reloc</w:t>
      </w:r>
      <w:proofErr w:type="spellEnd"/>
      <w:r>
        <w:t xml:space="preserve"> from s 2 </w:t>
      </w:r>
      <w:hyperlink r:id="rId360"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1.148</w:t>
      </w:r>
    </w:p>
    <w:p w14:paraId="2388BD0A" w14:textId="4D10359D" w:rsidR="00EB6915" w:rsidRDefault="00EB6915">
      <w:pPr>
        <w:pStyle w:val="AmdtsEntries"/>
        <w:keepNext/>
      </w:pPr>
      <w:r>
        <w:tab/>
      </w:r>
      <w:r w:rsidRPr="00737EAE">
        <w:rPr>
          <w:rFonts w:cs="Arial"/>
        </w:rPr>
        <w:t xml:space="preserve">def </w:t>
      </w:r>
      <w:r w:rsidRPr="00737EAE">
        <w:rPr>
          <w:rStyle w:val="charBoldItals"/>
        </w:rPr>
        <w:t>holder</w:t>
      </w:r>
      <w:r w:rsidRPr="00737EAE">
        <w:rPr>
          <w:rFonts w:cs="Arial"/>
        </w:rPr>
        <w:t xml:space="preserve"> ins </w:t>
      </w:r>
      <w:hyperlink r:id="rId361"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4FC8DDE8" w14:textId="611864B3" w:rsidR="00BC3176" w:rsidRPr="00737EAE" w:rsidRDefault="00BC3176" w:rsidP="00BC3176">
      <w:pPr>
        <w:pStyle w:val="AmdtsEntriesDefL2"/>
        <w:rPr>
          <w:rFonts w:cs="Arial"/>
        </w:rPr>
      </w:pPr>
      <w:r>
        <w:rPr>
          <w:rFonts w:cs="Arial"/>
        </w:rPr>
        <w:tab/>
        <w:t xml:space="preserve">om </w:t>
      </w:r>
      <w:hyperlink r:id="rId362"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1.23</w:t>
      </w:r>
    </w:p>
    <w:p w14:paraId="67F5ECBD" w14:textId="3B0534AE" w:rsidR="00EB6915" w:rsidRDefault="00EB6915">
      <w:pPr>
        <w:pStyle w:val="AmdtsEntries"/>
        <w:keepNext/>
      </w:pPr>
      <w:r>
        <w:tab/>
        <w:t xml:space="preserve">def </w:t>
      </w:r>
      <w:r>
        <w:rPr>
          <w:rStyle w:val="charBoldItals"/>
        </w:rPr>
        <w:t>registered office</w:t>
      </w:r>
      <w:r>
        <w:rPr>
          <w:color w:val="000000"/>
        </w:rPr>
        <w:t xml:space="preserve"> </w:t>
      </w:r>
      <w:r>
        <w:t xml:space="preserve">ins </w:t>
      </w:r>
      <w:hyperlink r:id="rId363"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5</w:t>
      </w:r>
    </w:p>
    <w:p w14:paraId="6087F83C" w14:textId="3825C50E" w:rsidR="00EB6915" w:rsidRDefault="00EB6915">
      <w:pPr>
        <w:pStyle w:val="AmdtsEntriesDefL2"/>
      </w:pPr>
      <w:r>
        <w:tab/>
        <w:t xml:space="preserve">sub </w:t>
      </w:r>
      <w:hyperlink r:id="rId364"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1.147</w:t>
      </w:r>
    </w:p>
    <w:p w14:paraId="5B4AED03" w14:textId="16B4DA09" w:rsidR="00EB6915" w:rsidRDefault="00EB6915">
      <w:pPr>
        <w:pStyle w:val="AmdtsEntriesDefL2"/>
      </w:pPr>
      <w:r>
        <w:tab/>
      </w:r>
      <w:proofErr w:type="spellStart"/>
      <w:r>
        <w:t>reloc</w:t>
      </w:r>
      <w:proofErr w:type="spellEnd"/>
      <w:r>
        <w:t xml:space="preserve"> from s 2 </w:t>
      </w:r>
      <w:hyperlink r:id="rId365"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1.148</w:t>
      </w:r>
    </w:p>
    <w:p w14:paraId="64737669" w14:textId="075B5044" w:rsidR="00EB6915" w:rsidRDefault="00EB6915">
      <w:pPr>
        <w:pStyle w:val="AmdtsEntries"/>
        <w:keepNext/>
      </w:pPr>
      <w:r>
        <w:rPr>
          <w:color w:val="000000"/>
        </w:rPr>
        <w:tab/>
      </w:r>
      <w:r w:rsidRPr="00737EAE">
        <w:rPr>
          <w:rFonts w:cs="Arial"/>
        </w:rPr>
        <w:t xml:space="preserve">def </w:t>
      </w:r>
      <w:r>
        <w:rPr>
          <w:rStyle w:val="charBoldItals"/>
        </w:rPr>
        <w:t>regulated superannuation fund</w:t>
      </w:r>
      <w:r w:rsidRPr="00737EAE">
        <w:rPr>
          <w:rFonts w:cs="Arial"/>
        </w:rPr>
        <w:t xml:space="preserve"> ins </w:t>
      </w:r>
      <w:hyperlink r:id="rId366"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1.193</w:t>
      </w:r>
    </w:p>
    <w:p w14:paraId="3C9290AE" w14:textId="379FAA29" w:rsidR="00687401" w:rsidRPr="00737EAE" w:rsidRDefault="00687401" w:rsidP="00687401">
      <w:pPr>
        <w:pStyle w:val="AmdtsEntriesDefL2"/>
        <w:rPr>
          <w:rFonts w:cs="Arial"/>
        </w:rPr>
      </w:pPr>
      <w:r w:rsidRPr="00737EAE">
        <w:rPr>
          <w:rFonts w:cs="Arial"/>
        </w:rPr>
        <w:tab/>
        <w:t xml:space="preserve">om </w:t>
      </w:r>
      <w:hyperlink r:id="rId367"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rsidRPr="00737EAE">
        <w:rPr>
          <w:rFonts w:cs="Arial"/>
        </w:rPr>
        <w:t xml:space="preserve"> </w:t>
      </w:r>
      <w:proofErr w:type="spellStart"/>
      <w:r w:rsidRPr="00737EAE">
        <w:rPr>
          <w:rFonts w:cs="Arial"/>
        </w:rPr>
        <w:t>amdt</w:t>
      </w:r>
      <w:proofErr w:type="spellEnd"/>
      <w:r w:rsidRPr="00737EAE">
        <w:rPr>
          <w:rFonts w:cs="Arial"/>
        </w:rPr>
        <w:t xml:space="preserve"> 1.51</w:t>
      </w:r>
    </w:p>
    <w:p w14:paraId="5DC54AAF" w14:textId="262BB7C3" w:rsidR="00EB6915" w:rsidRDefault="00EB6915">
      <w:pPr>
        <w:pStyle w:val="AmdtsEntries"/>
      </w:pPr>
      <w:r w:rsidRPr="00737EAE">
        <w:rPr>
          <w:rFonts w:cs="Arial"/>
        </w:rPr>
        <w:tab/>
        <w:t xml:space="preserve">def </w:t>
      </w:r>
      <w:r w:rsidRPr="00737EAE">
        <w:rPr>
          <w:rStyle w:val="charBoldItals"/>
        </w:rPr>
        <w:t>RSA</w:t>
      </w:r>
      <w:r w:rsidRPr="00737EAE">
        <w:rPr>
          <w:rFonts w:cs="Arial"/>
        </w:rPr>
        <w:t xml:space="preserve"> ins </w:t>
      </w:r>
      <w:hyperlink r:id="rId368"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74CF15DB" w14:textId="7E920001" w:rsidR="00BC3176" w:rsidRPr="00737EAE" w:rsidRDefault="00BC3176" w:rsidP="00BC3176">
      <w:pPr>
        <w:pStyle w:val="AmdtsEntriesDefL2"/>
        <w:rPr>
          <w:rFonts w:cs="Arial"/>
        </w:rPr>
      </w:pPr>
      <w:r>
        <w:rPr>
          <w:rFonts w:cs="Arial"/>
        </w:rPr>
        <w:tab/>
        <w:t xml:space="preserve">om </w:t>
      </w:r>
      <w:hyperlink r:id="rId369"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1.23</w:t>
      </w:r>
    </w:p>
    <w:p w14:paraId="47865D2E" w14:textId="0D23DAF1" w:rsidR="00EB6915" w:rsidRDefault="00EB6915">
      <w:pPr>
        <w:pStyle w:val="AmdtsEntries"/>
        <w:rPr>
          <w:color w:val="000000"/>
        </w:rPr>
      </w:pPr>
      <w:r w:rsidRPr="00737EAE">
        <w:rPr>
          <w:rFonts w:cs="Arial"/>
        </w:rPr>
        <w:tab/>
        <w:t xml:space="preserve">def </w:t>
      </w:r>
      <w:r w:rsidRPr="00737EAE">
        <w:rPr>
          <w:rStyle w:val="charBoldItals"/>
        </w:rPr>
        <w:t>RSA provider</w:t>
      </w:r>
      <w:r w:rsidRPr="00737EAE">
        <w:rPr>
          <w:rFonts w:cs="Arial"/>
        </w:rPr>
        <w:t xml:space="preserve"> ins </w:t>
      </w:r>
      <w:hyperlink r:id="rId370"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08B199D6" w14:textId="2D5A6D83" w:rsidR="00BC3176" w:rsidRPr="00737EAE" w:rsidRDefault="00BC3176" w:rsidP="00BC3176">
      <w:pPr>
        <w:pStyle w:val="AmdtsEntriesDefL2"/>
        <w:rPr>
          <w:rFonts w:cs="Arial"/>
        </w:rPr>
      </w:pPr>
      <w:r>
        <w:rPr>
          <w:rFonts w:cs="Arial"/>
        </w:rPr>
        <w:tab/>
        <w:t xml:space="preserve">om </w:t>
      </w:r>
      <w:hyperlink r:id="rId371"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1.23</w:t>
      </w:r>
    </w:p>
    <w:p w14:paraId="20675E57" w14:textId="79B2F0FC" w:rsidR="00EB6915" w:rsidRDefault="00EB6915">
      <w:pPr>
        <w:pStyle w:val="AmdtsEntries"/>
        <w:keepNext/>
      </w:pPr>
      <w:r>
        <w:rPr>
          <w:color w:val="000000"/>
        </w:rPr>
        <w:tab/>
        <w:t xml:space="preserve">def </w:t>
      </w:r>
      <w:r>
        <w:rPr>
          <w:rStyle w:val="charBoldItals"/>
        </w:rPr>
        <w:t xml:space="preserve">trust account </w:t>
      </w:r>
      <w:r>
        <w:t xml:space="preserve">ins </w:t>
      </w:r>
      <w:hyperlink r:id="rId372" w:tooltip="Unclaimed Moneys (Amendment) Act 1998" w:history="1">
        <w:r w:rsidR="0002681E" w:rsidRPr="0002681E">
          <w:rPr>
            <w:rStyle w:val="charCitHyperlinkAbbrev"/>
          </w:rPr>
          <w:t>A1998</w:t>
        </w:r>
        <w:r w:rsidR="0002681E" w:rsidRPr="0002681E">
          <w:rPr>
            <w:rStyle w:val="charCitHyperlinkAbbrev"/>
          </w:rPr>
          <w:noBreakHyphen/>
          <w:t>1</w:t>
        </w:r>
      </w:hyperlink>
      <w:r>
        <w:t xml:space="preserve"> s 5</w:t>
      </w:r>
    </w:p>
    <w:p w14:paraId="389B00E7" w14:textId="3B132E4D" w:rsidR="00EB6915" w:rsidRDefault="00EB6915">
      <w:pPr>
        <w:pStyle w:val="AmdtsEntriesDefL2"/>
      </w:pPr>
      <w:r>
        <w:tab/>
      </w:r>
      <w:proofErr w:type="spellStart"/>
      <w:r>
        <w:t>reloc</w:t>
      </w:r>
      <w:proofErr w:type="spellEnd"/>
      <w:r>
        <w:t xml:space="preserve"> from s 2 </w:t>
      </w:r>
      <w:hyperlink r:id="rId373"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t xml:space="preserve"> </w:t>
      </w:r>
      <w:proofErr w:type="spellStart"/>
      <w:r>
        <w:t>amdt</w:t>
      </w:r>
      <w:proofErr w:type="spellEnd"/>
      <w:r>
        <w:t xml:space="preserve"> 1.148</w:t>
      </w:r>
    </w:p>
    <w:p w14:paraId="2D7E7AD5" w14:textId="6F96A888" w:rsidR="006D7888" w:rsidRDefault="006D7888">
      <w:pPr>
        <w:pStyle w:val="AmdtsEntriesDefL2"/>
      </w:pPr>
      <w:r>
        <w:tab/>
        <w:t xml:space="preserve">am </w:t>
      </w:r>
      <w:hyperlink r:id="rId374" w:tooltip="Administrative (One ACT Public Service Miscellaneous Amendments) Act 2011" w:history="1">
        <w:r w:rsidR="0002681E" w:rsidRPr="0002681E">
          <w:rPr>
            <w:rStyle w:val="charCitHyperlinkAbbrev"/>
          </w:rPr>
          <w:t>A2011</w:t>
        </w:r>
        <w:r w:rsidR="0002681E" w:rsidRPr="0002681E">
          <w:rPr>
            <w:rStyle w:val="charCitHyperlinkAbbrev"/>
          </w:rPr>
          <w:noBreakHyphen/>
          <w:t>22</w:t>
        </w:r>
      </w:hyperlink>
      <w:r>
        <w:t xml:space="preserve"> </w:t>
      </w:r>
      <w:proofErr w:type="spellStart"/>
      <w:r w:rsidR="00222123">
        <w:t>a</w:t>
      </w:r>
      <w:r>
        <w:t>mdt</w:t>
      </w:r>
      <w:proofErr w:type="spellEnd"/>
      <w:r w:rsidR="00222123">
        <w:t xml:space="preserve"> 1.447</w:t>
      </w:r>
    </w:p>
    <w:p w14:paraId="683AF9D8" w14:textId="1997BBDF" w:rsidR="0077780A" w:rsidRDefault="0077780A">
      <w:pPr>
        <w:pStyle w:val="AmdtsEntriesDefL2"/>
      </w:pPr>
      <w:r>
        <w:tab/>
        <w:t xml:space="preserve">om </w:t>
      </w:r>
      <w:hyperlink r:id="rId375"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w:t>
      </w:r>
      <w:r w:rsidR="00973973">
        <w:t>1.170</w:t>
      </w:r>
    </w:p>
    <w:p w14:paraId="398FC3B6" w14:textId="79D24B8D" w:rsidR="00EB6915" w:rsidRDefault="00EB6915">
      <w:pPr>
        <w:pStyle w:val="AmdtsEntries"/>
        <w:keepNext/>
      </w:pPr>
      <w:r>
        <w:tab/>
      </w:r>
      <w:r w:rsidRPr="00737EAE">
        <w:rPr>
          <w:rFonts w:cs="Arial"/>
        </w:rPr>
        <w:t xml:space="preserve">def </w:t>
      </w:r>
      <w:r w:rsidRPr="00737EAE">
        <w:rPr>
          <w:rStyle w:val="charBoldItals"/>
        </w:rPr>
        <w:t>unclaimed amount</w:t>
      </w:r>
      <w:r w:rsidRPr="00737EAE">
        <w:rPr>
          <w:rFonts w:cs="Arial"/>
        </w:rPr>
        <w:t xml:space="preserve"> ins </w:t>
      </w:r>
      <w:hyperlink r:id="rId376"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5B53FAB4" w14:textId="61A62135" w:rsidR="00084BF1" w:rsidRPr="00737EAE" w:rsidRDefault="00084BF1" w:rsidP="00084BF1">
      <w:pPr>
        <w:pStyle w:val="AmdtsEntriesDefL2"/>
        <w:rPr>
          <w:rFonts w:cs="Arial"/>
        </w:rPr>
      </w:pPr>
      <w:r w:rsidRPr="00737EAE">
        <w:rPr>
          <w:rFonts w:cs="Arial"/>
        </w:rPr>
        <w:tab/>
        <w:t xml:space="preserve">sub </w:t>
      </w:r>
      <w:hyperlink r:id="rId377" w:tooltip="Justice and Community Safety Legislation Amendment Act 2010 (No 4)" w:history="1">
        <w:r w:rsidR="0002681E" w:rsidRPr="0002681E">
          <w:rPr>
            <w:rStyle w:val="charCitHyperlinkAbbrev"/>
          </w:rPr>
          <w:t>A2010</w:t>
        </w:r>
        <w:r w:rsidR="0002681E" w:rsidRPr="0002681E">
          <w:rPr>
            <w:rStyle w:val="charCitHyperlinkAbbrev"/>
          </w:rPr>
          <w:noBreakHyphen/>
          <w:t>50</w:t>
        </w:r>
      </w:hyperlink>
      <w:r w:rsidRPr="00737EAE">
        <w:rPr>
          <w:rFonts w:cs="Arial"/>
        </w:rPr>
        <w:t xml:space="preserve"> </w:t>
      </w:r>
      <w:proofErr w:type="spellStart"/>
      <w:r w:rsidRPr="00737EAE">
        <w:rPr>
          <w:rFonts w:cs="Arial"/>
        </w:rPr>
        <w:t>amdt</w:t>
      </w:r>
      <w:proofErr w:type="spellEnd"/>
      <w:r w:rsidRPr="00737EAE">
        <w:rPr>
          <w:rFonts w:cs="Arial"/>
        </w:rPr>
        <w:t xml:space="preserve"> 1.52</w:t>
      </w:r>
    </w:p>
    <w:p w14:paraId="3FC5A036" w14:textId="7C500710" w:rsidR="00BC3176" w:rsidRPr="00BC3176" w:rsidRDefault="00BC3176">
      <w:pPr>
        <w:pStyle w:val="AmdtsEntries"/>
      </w:pPr>
      <w:r>
        <w:rPr>
          <w:rFonts w:cs="Arial"/>
        </w:rPr>
        <w:tab/>
        <w:t xml:space="preserve">def </w:t>
      </w:r>
      <w:r>
        <w:rPr>
          <w:rStyle w:val="charBoldItals"/>
        </w:rPr>
        <w:t xml:space="preserve">unclaimed money </w:t>
      </w:r>
      <w:r>
        <w:t xml:space="preserve">ins </w:t>
      </w:r>
      <w:hyperlink r:id="rId378"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1.24</w:t>
      </w:r>
    </w:p>
    <w:p w14:paraId="1BA002C6" w14:textId="21CCD7FF" w:rsidR="00EB6915" w:rsidRDefault="00EB6915">
      <w:pPr>
        <w:pStyle w:val="AmdtsEntries"/>
      </w:pPr>
      <w:r w:rsidRPr="00737EAE">
        <w:rPr>
          <w:rFonts w:cs="Arial"/>
        </w:rPr>
        <w:tab/>
        <w:t xml:space="preserve">def </w:t>
      </w:r>
      <w:r w:rsidRPr="00737EAE">
        <w:rPr>
          <w:rStyle w:val="charBoldItals"/>
        </w:rPr>
        <w:t>unclaimed RSA money</w:t>
      </w:r>
      <w:r w:rsidRPr="00737EAE">
        <w:rPr>
          <w:rFonts w:cs="Arial"/>
        </w:rPr>
        <w:t xml:space="preserve"> ins </w:t>
      </w:r>
      <w:hyperlink r:id="rId379" w:tooltip="Justice and Community Safety Legislation Amendment Act 2005 (No 4)" w:history="1">
        <w:r w:rsidR="0002681E" w:rsidRPr="0002681E">
          <w:rPr>
            <w:rStyle w:val="charCitHyperlinkAbbrev"/>
          </w:rPr>
          <w:t>A2005</w:t>
        </w:r>
        <w:r w:rsidR="0002681E" w:rsidRPr="0002681E">
          <w:rPr>
            <w:rStyle w:val="charCitHyperlinkAbbrev"/>
          </w:rPr>
          <w:noBreakHyphen/>
          <w:t>60</w:t>
        </w:r>
      </w:hyperlink>
      <w:r w:rsidRPr="00737EAE">
        <w:rPr>
          <w:rFonts w:cs="Arial"/>
        </w:rPr>
        <w:t xml:space="preserve"> </w:t>
      </w:r>
      <w:proofErr w:type="spellStart"/>
      <w:r w:rsidRPr="00737EAE">
        <w:rPr>
          <w:rFonts w:cs="Arial"/>
        </w:rPr>
        <w:t>amdt</w:t>
      </w:r>
      <w:proofErr w:type="spellEnd"/>
      <w:r w:rsidRPr="00737EAE">
        <w:rPr>
          <w:rFonts w:cs="Arial"/>
        </w:rPr>
        <w:t xml:space="preserve"> 1.193</w:t>
      </w:r>
    </w:p>
    <w:p w14:paraId="64972086" w14:textId="3DEC60E2" w:rsidR="00BC3176" w:rsidRPr="00737EAE" w:rsidRDefault="00BC3176" w:rsidP="00BC3176">
      <w:pPr>
        <w:pStyle w:val="AmdtsEntriesDefL2"/>
        <w:rPr>
          <w:rFonts w:cs="Arial"/>
        </w:rPr>
      </w:pPr>
      <w:r>
        <w:rPr>
          <w:rFonts w:cs="Arial"/>
        </w:rPr>
        <w:tab/>
        <w:t xml:space="preserve">om </w:t>
      </w:r>
      <w:hyperlink r:id="rId380" w:tooltip="Justice and Community Safety Legislation Amendment Act 2013 (No 2)" w:history="1">
        <w:r>
          <w:rPr>
            <w:rStyle w:val="charCitHyperlinkAbbrev"/>
          </w:rPr>
          <w:t>A2013</w:t>
        </w:r>
        <w:r>
          <w:rPr>
            <w:rStyle w:val="charCitHyperlinkAbbrev"/>
          </w:rPr>
          <w:noBreakHyphen/>
          <w:t>11</w:t>
        </w:r>
      </w:hyperlink>
      <w:r>
        <w:t xml:space="preserve"> </w:t>
      </w:r>
      <w:proofErr w:type="spellStart"/>
      <w:r>
        <w:t>amdt</w:t>
      </w:r>
      <w:proofErr w:type="spellEnd"/>
      <w:r>
        <w:t xml:space="preserve"> 1.25</w:t>
      </w:r>
    </w:p>
    <w:p w14:paraId="14C7902C" w14:textId="77777777" w:rsidR="00344746" w:rsidRPr="00344746" w:rsidRDefault="00344746" w:rsidP="00344746">
      <w:pPr>
        <w:pStyle w:val="PageBreak"/>
      </w:pPr>
      <w:r w:rsidRPr="00344746">
        <w:br w:type="page"/>
      </w:r>
    </w:p>
    <w:p w14:paraId="46F29325" w14:textId="77777777" w:rsidR="00EB6915" w:rsidRPr="00C928E1" w:rsidRDefault="00EB6915">
      <w:pPr>
        <w:pStyle w:val="Endnote2"/>
      </w:pPr>
      <w:bookmarkStart w:id="39" w:name="_Toc530402587"/>
      <w:r w:rsidRPr="00C928E1">
        <w:rPr>
          <w:rStyle w:val="charTableNo"/>
        </w:rPr>
        <w:lastRenderedPageBreak/>
        <w:t>5</w:t>
      </w:r>
      <w:r>
        <w:tab/>
      </w:r>
      <w:r w:rsidRPr="00C928E1">
        <w:rPr>
          <w:rStyle w:val="charTableText"/>
        </w:rPr>
        <w:t>Earlier republications</w:t>
      </w:r>
      <w:bookmarkEnd w:id="39"/>
    </w:p>
    <w:p w14:paraId="6303BDE4" w14:textId="77777777" w:rsidR="00EB6915" w:rsidRDefault="00EB6915" w:rsidP="005C1F31">
      <w:pPr>
        <w:pStyle w:val="EndNoteTextEPS"/>
        <w:keepNext/>
        <w:keepLines/>
      </w:pPr>
      <w:r>
        <w:t xml:space="preserve">Some earlier republications were not numbered. The number in column 1 refers to the publication order.  </w:t>
      </w:r>
    </w:p>
    <w:p w14:paraId="2198D0A9" w14:textId="77777777" w:rsidR="00EB6915" w:rsidRDefault="00EB6915" w:rsidP="005C1F31">
      <w:pPr>
        <w:pStyle w:val="EndNoteTextEPS"/>
        <w:keepNext/>
        <w:keepLines/>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7E89AE65" w14:textId="77777777" w:rsidR="00EB6915" w:rsidRDefault="00EB6915">
      <w:pPr>
        <w:pStyle w:val="EndNoteTextEPS"/>
        <w:keepNext/>
      </w:pPr>
    </w:p>
    <w:tbl>
      <w:tblPr>
        <w:tblW w:w="0" w:type="auto"/>
        <w:tblInd w:w="1101" w:type="dxa"/>
        <w:tblLayout w:type="fixed"/>
        <w:tblLook w:val="0000" w:firstRow="0" w:lastRow="0" w:firstColumn="0" w:lastColumn="0" w:noHBand="0" w:noVBand="0"/>
      </w:tblPr>
      <w:tblGrid>
        <w:gridCol w:w="1930"/>
        <w:gridCol w:w="2350"/>
        <w:gridCol w:w="2350"/>
      </w:tblGrid>
      <w:tr w:rsidR="00EB6915" w14:paraId="1F0474B4" w14:textId="77777777" w:rsidTr="00C57B6C">
        <w:trPr>
          <w:tblHeader/>
        </w:trPr>
        <w:tc>
          <w:tcPr>
            <w:tcW w:w="1930" w:type="dxa"/>
          </w:tcPr>
          <w:p w14:paraId="02F45214" w14:textId="77777777" w:rsidR="00EB6915" w:rsidRDefault="00EB6915">
            <w:pPr>
              <w:pStyle w:val="EarlierRepubHdg"/>
            </w:pPr>
            <w:r>
              <w:t>Republication No</w:t>
            </w:r>
          </w:p>
        </w:tc>
        <w:tc>
          <w:tcPr>
            <w:tcW w:w="2350" w:type="dxa"/>
          </w:tcPr>
          <w:p w14:paraId="71FD86A1" w14:textId="77777777" w:rsidR="00EB6915" w:rsidRDefault="00EB6915">
            <w:pPr>
              <w:pStyle w:val="EarlierRepubHdg"/>
            </w:pPr>
            <w:r>
              <w:t>Amendments to</w:t>
            </w:r>
          </w:p>
        </w:tc>
        <w:tc>
          <w:tcPr>
            <w:tcW w:w="2350" w:type="dxa"/>
          </w:tcPr>
          <w:p w14:paraId="2622C5A1" w14:textId="77777777" w:rsidR="00EB6915" w:rsidRDefault="00EB6915">
            <w:pPr>
              <w:pStyle w:val="EarlierRepubHdg"/>
            </w:pPr>
            <w:r>
              <w:t>Republication date</w:t>
            </w:r>
          </w:p>
        </w:tc>
      </w:tr>
      <w:tr w:rsidR="00EB6915" w14:paraId="69DAC8D6" w14:textId="77777777" w:rsidTr="00C57B6C">
        <w:tc>
          <w:tcPr>
            <w:tcW w:w="1930" w:type="dxa"/>
          </w:tcPr>
          <w:p w14:paraId="08FDCE3F" w14:textId="77777777" w:rsidR="00EB6915" w:rsidRDefault="00EB6915">
            <w:pPr>
              <w:pStyle w:val="EarlierRepubEntries"/>
            </w:pPr>
            <w:r>
              <w:t>1</w:t>
            </w:r>
          </w:p>
        </w:tc>
        <w:tc>
          <w:tcPr>
            <w:tcW w:w="2350" w:type="dxa"/>
          </w:tcPr>
          <w:p w14:paraId="0BDE0ADA" w14:textId="2927489E" w:rsidR="00EB6915" w:rsidRDefault="0002681E" w:rsidP="00655F37">
            <w:pPr>
              <w:pStyle w:val="EarlierRepubEntries"/>
            </w:pPr>
            <w:hyperlink r:id="rId381" w:tooltip="Unclaimed Moneys (Amendment) Act 1990" w:history="1">
              <w:r w:rsidRPr="0002681E">
                <w:rPr>
                  <w:rStyle w:val="charCitHyperlinkAbbrev"/>
                </w:rPr>
                <w:t>A1990</w:t>
              </w:r>
              <w:r w:rsidRPr="0002681E">
                <w:rPr>
                  <w:rStyle w:val="charCitHyperlinkAbbrev"/>
                </w:rPr>
                <w:noBreakHyphen/>
                <w:t>28</w:t>
              </w:r>
            </w:hyperlink>
          </w:p>
        </w:tc>
        <w:tc>
          <w:tcPr>
            <w:tcW w:w="2350" w:type="dxa"/>
          </w:tcPr>
          <w:p w14:paraId="6052F701" w14:textId="77777777" w:rsidR="00EB6915" w:rsidRDefault="00EB6915">
            <w:pPr>
              <w:pStyle w:val="EarlierRepubEntries"/>
            </w:pPr>
            <w:r>
              <w:t>31 May 1991</w:t>
            </w:r>
          </w:p>
        </w:tc>
      </w:tr>
      <w:tr w:rsidR="00EB6915" w14:paraId="24122D4F" w14:textId="77777777" w:rsidTr="00C57B6C">
        <w:tc>
          <w:tcPr>
            <w:tcW w:w="1930" w:type="dxa"/>
          </w:tcPr>
          <w:p w14:paraId="0957B407" w14:textId="77777777" w:rsidR="00EB6915" w:rsidRDefault="00EB6915">
            <w:pPr>
              <w:pStyle w:val="EarlierRepubEntries"/>
            </w:pPr>
            <w:r>
              <w:t>2</w:t>
            </w:r>
          </w:p>
        </w:tc>
        <w:tc>
          <w:tcPr>
            <w:tcW w:w="2350" w:type="dxa"/>
          </w:tcPr>
          <w:p w14:paraId="04A234CE" w14:textId="66FADBA8" w:rsidR="00EB6915" w:rsidRDefault="0002681E" w:rsidP="00655F37">
            <w:pPr>
              <w:pStyle w:val="EarlierRepubEntries"/>
            </w:pPr>
            <w:hyperlink r:id="rId382" w:tooltip="Unclaimed Moneys (Amendment) Act 1997" w:history="1">
              <w:r w:rsidRPr="0002681E">
                <w:rPr>
                  <w:rStyle w:val="charCitHyperlinkAbbrev"/>
                </w:rPr>
                <w:t>A1997</w:t>
              </w:r>
              <w:r w:rsidRPr="0002681E">
                <w:rPr>
                  <w:rStyle w:val="charCitHyperlinkAbbrev"/>
                </w:rPr>
                <w:noBreakHyphen/>
                <w:t>34</w:t>
              </w:r>
            </w:hyperlink>
          </w:p>
        </w:tc>
        <w:tc>
          <w:tcPr>
            <w:tcW w:w="2350" w:type="dxa"/>
          </w:tcPr>
          <w:p w14:paraId="5DD08885" w14:textId="77777777" w:rsidR="00EB6915" w:rsidRDefault="00EB6915">
            <w:pPr>
              <w:pStyle w:val="EarlierRepubEntries"/>
            </w:pPr>
            <w:r>
              <w:t>30 June 1997</w:t>
            </w:r>
          </w:p>
        </w:tc>
      </w:tr>
      <w:tr w:rsidR="00EB6915" w14:paraId="41ADBF7B" w14:textId="77777777" w:rsidTr="00C57B6C">
        <w:tc>
          <w:tcPr>
            <w:tcW w:w="1930" w:type="dxa"/>
          </w:tcPr>
          <w:p w14:paraId="6861051E" w14:textId="77777777" w:rsidR="00EB6915" w:rsidRDefault="00EB6915">
            <w:pPr>
              <w:pStyle w:val="EarlierRepubEntries"/>
            </w:pPr>
            <w:r>
              <w:t>3</w:t>
            </w:r>
          </w:p>
        </w:tc>
        <w:tc>
          <w:tcPr>
            <w:tcW w:w="2350" w:type="dxa"/>
          </w:tcPr>
          <w:p w14:paraId="6D0E2C6F" w14:textId="11B5301C" w:rsidR="00EB6915" w:rsidRDefault="0002681E" w:rsidP="00655F37">
            <w:pPr>
              <w:pStyle w:val="EarlierRepubEntries"/>
            </w:pPr>
            <w:hyperlink r:id="rId383" w:tooltip="Legislation (Consequential Amendments) Act 2001" w:history="1">
              <w:r w:rsidRPr="0002681E">
                <w:rPr>
                  <w:rStyle w:val="charCitHyperlinkAbbrev"/>
                </w:rPr>
                <w:t>A2001</w:t>
              </w:r>
              <w:r w:rsidRPr="0002681E">
                <w:rPr>
                  <w:rStyle w:val="charCitHyperlinkAbbrev"/>
                </w:rPr>
                <w:noBreakHyphen/>
                <w:t>44</w:t>
              </w:r>
            </w:hyperlink>
          </w:p>
        </w:tc>
        <w:tc>
          <w:tcPr>
            <w:tcW w:w="2350" w:type="dxa"/>
          </w:tcPr>
          <w:p w14:paraId="53CB84AD" w14:textId="77777777" w:rsidR="00EB6915" w:rsidRDefault="00EB6915">
            <w:pPr>
              <w:pStyle w:val="EarlierRepubEntries"/>
            </w:pPr>
            <w:r>
              <w:t>24 January 2002</w:t>
            </w:r>
          </w:p>
        </w:tc>
      </w:tr>
      <w:tr w:rsidR="00EB6915" w14:paraId="7B7C5FFF" w14:textId="77777777" w:rsidTr="00C57B6C">
        <w:tc>
          <w:tcPr>
            <w:tcW w:w="1930" w:type="dxa"/>
          </w:tcPr>
          <w:p w14:paraId="4197BB55" w14:textId="77777777" w:rsidR="00EB6915" w:rsidRDefault="00EB6915">
            <w:pPr>
              <w:pStyle w:val="EarlierRepubEntries"/>
            </w:pPr>
            <w:r>
              <w:t>4</w:t>
            </w:r>
          </w:p>
        </w:tc>
        <w:tc>
          <w:tcPr>
            <w:tcW w:w="2350" w:type="dxa"/>
          </w:tcPr>
          <w:p w14:paraId="74FA8A10" w14:textId="6C4D463E" w:rsidR="00EB6915" w:rsidRDefault="0002681E" w:rsidP="00655F37">
            <w:pPr>
              <w:pStyle w:val="EarlierRepubEntries"/>
            </w:pPr>
            <w:hyperlink r:id="rId384" w:tooltip="Justice and Community Safety Legislation Amendment Act 2002" w:history="1">
              <w:r w:rsidRPr="0002681E">
                <w:rPr>
                  <w:rStyle w:val="charCitHyperlinkAbbrev"/>
                </w:rPr>
                <w:t>A2002</w:t>
              </w:r>
              <w:r w:rsidRPr="0002681E">
                <w:rPr>
                  <w:rStyle w:val="charCitHyperlinkAbbrev"/>
                </w:rPr>
                <w:noBreakHyphen/>
                <w:t>27</w:t>
              </w:r>
            </w:hyperlink>
          </w:p>
        </w:tc>
        <w:tc>
          <w:tcPr>
            <w:tcW w:w="2350" w:type="dxa"/>
          </w:tcPr>
          <w:p w14:paraId="4A8F6E04" w14:textId="77777777" w:rsidR="00EB6915" w:rsidRDefault="00EB6915">
            <w:pPr>
              <w:pStyle w:val="EarlierRepubEntries"/>
            </w:pPr>
            <w:r>
              <w:t>7 October 2002</w:t>
            </w:r>
          </w:p>
        </w:tc>
      </w:tr>
      <w:tr w:rsidR="00EB6915" w14:paraId="7CCAD3D2" w14:textId="77777777" w:rsidTr="00C57B6C">
        <w:tc>
          <w:tcPr>
            <w:tcW w:w="1930" w:type="dxa"/>
          </w:tcPr>
          <w:p w14:paraId="6D7BC3F4" w14:textId="77777777" w:rsidR="00EB6915" w:rsidRDefault="00EB6915">
            <w:pPr>
              <w:pStyle w:val="EarlierRepubEntries"/>
            </w:pPr>
            <w:r>
              <w:t>5</w:t>
            </w:r>
          </w:p>
        </w:tc>
        <w:tc>
          <w:tcPr>
            <w:tcW w:w="2350" w:type="dxa"/>
          </w:tcPr>
          <w:p w14:paraId="40194D78" w14:textId="1091C994" w:rsidR="00EB6915" w:rsidRDefault="0002681E">
            <w:pPr>
              <w:pStyle w:val="EarlierRepubEntries"/>
            </w:pPr>
            <w:hyperlink r:id="rId385" w:tooltip="Justice and Community Safety Legislation Amendment Act 2003" w:history="1">
              <w:r w:rsidRPr="0002681E">
                <w:rPr>
                  <w:rStyle w:val="charCitHyperlinkAbbrev"/>
                </w:rPr>
                <w:t>A2003</w:t>
              </w:r>
              <w:r w:rsidRPr="0002681E">
                <w:rPr>
                  <w:rStyle w:val="charCitHyperlinkAbbrev"/>
                </w:rPr>
                <w:noBreakHyphen/>
                <w:t>2</w:t>
              </w:r>
            </w:hyperlink>
          </w:p>
        </w:tc>
        <w:tc>
          <w:tcPr>
            <w:tcW w:w="2350" w:type="dxa"/>
          </w:tcPr>
          <w:p w14:paraId="25BDC8BD" w14:textId="77777777" w:rsidR="00EB6915" w:rsidRDefault="00EB6915">
            <w:pPr>
              <w:pStyle w:val="EarlierRepubEntries"/>
            </w:pPr>
            <w:r>
              <w:t>31 March 2003</w:t>
            </w:r>
          </w:p>
        </w:tc>
      </w:tr>
      <w:tr w:rsidR="00EB6915" w14:paraId="200A22C5" w14:textId="77777777" w:rsidTr="00C57B6C">
        <w:tc>
          <w:tcPr>
            <w:tcW w:w="1930" w:type="dxa"/>
          </w:tcPr>
          <w:p w14:paraId="0C2D2557" w14:textId="77777777" w:rsidR="00EB6915" w:rsidRDefault="00EB6915">
            <w:pPr>
              <w:pStyle w:val="EarlierRepubEntries"/>
            </w:pPr>
            <w:r>
              <w:t>6</w:t>
            </w:r>
          </w:p>
        </w:tc>
        <w:tc>
          <w:tcPr>
            <w:tcW w:w="2350" w:type="dxa"/>
          </w:tcPr>
          <w:p w14:paraId="3AFE2C6F" w14:textId="413CD097" w:rsidR="00EB6915" w:rsidRDefault="0002681E">
            <w:pPr>
              <w:pStyle w:val="EarlierRepubEntries"/>
            </w:pPr>
            <w:hyperlink r:id="rId386" w:tooltip="Justice and Community Safety Legislation Amendment Act 2003" w:history="1">
              <w:r w:rsidRPr="0002681E">
                <w:rPr>
                  <w:rStyle w:val="charCitHyperlinkAbbrev"/>
                </w:rPr>
                <w:t>A2003</w:t>
              </w:r>
              <w:r w:rsidRPr="0002681E">
                <w:rPr>
                  <w:rStyle w:val="charCitHyperlinkAbbrev"/>
                </w:rPr>
                <w:noBreakHyphen/>
                <w:t>2</w:t>
              </w:r>
            </w:hyperlink>
          </w:p>
        </w:tc>
        <w:tc>
          <w:tcPr>
            <w:tcW w:w="2350" w:type="dxa"/>
          </w:tcPr>
          <w:p w14:paraId="43FB7025" w14:textId="77777777" w:rsidR="00EB6915" w:rsidRDefault="00EB6915">
            <w:pPr>
              <w:pStyle w:val="EarlierRepubEntries"/>
            </w:pPr>
            <w:r>
              <w:t>5 June 2003</w:t>
            </w:r>
          </w:p>
        </w:tc>
      </w:tr>
      <w:tr w:rsidR="00C57B6C" w14:paraId="0D3714E7" w14:textId="77777777" w:rsidTr="00C57B6C">
        <w:tc>
          <w:tcPr>
            <w:tcW w:w="1930" w:type="dxa"/>
          </w:tcPr>
          <w:p w14:paraId="3FE4A58D" w14:textId="77777777" w:rsidR="00C57B6C" w:rsidRDefault="00C57B6C">
            <w:pPr>
              <w:pStyle w:val="EarlierRepubEntries"/>
            </w:pPr>
            <w:r>
              <w:t>7</w:t>
            </w:r>
          </w:p>
        </w:tc>
        <w:tc>
          <w:tcPr>
            <w:tcW w:w="2350" w:type="dxa"/>
          </w:tcPr>
          <w:p w14:paraId="41AFDEBA" w14:textId="07D832F6" w:rsidR="00C57B6C" w:rsidRDefault="0002681E">
            <w:pPr>
              <w:pStyle w:val="EarlierRepubEntries"/>
            </w:pPr>
            <w:hyperlink r:id="rId387" w:tooltip="Justice and Community Safety Legislation Amendment Act 2005 (No 4)" w:history="1">
              <w:r w:rsidRPr="0002681E">
                <w:rPr>
                  <w:rStyle w:val="charCitHyperlinkAbbrev"/>
                </w:rPr>
                <w:t>A2005</w:t>
              </w:r>
              <w:r w:rsidRPr="0002681E">
                <w:rPr>
                  <w:rStyle w:val="charCitHyperlinkAbbrev"/>
                </w:rPr>
                <w:noBreakHyphen/>
                <w:t>60</w:t>
              </w:r>
            </w:hyperlink>
          </w:p>
        </w:tc>
        <w:tc>
          <w:tcPr>
            <w:tcW w:w="2350" w:type="dxa"/>
          </w:tcPr>
          <w:p w14:paraId="13004A82" w14:textId="77777777" w:rsidR="00C57B6C" w:rsidRDefault="00500E4E">
            <w:pPr>
              <w:pStyle w:val="EarlierRepubEntries"/>
            </w:pPr>
            <w:r>
              <w:t>22 December 2005</w:t>
            </w:r>
          </w:p>
        </w:tc>
      </w:tr>
      <w:tr w:rsidR="002145DC" w14:paraId="55B07A50" w14:textId="77777777" w:rsidTr="00C57B6C">
        <w:tc>
          <w:tcPr>
            <w:tcW w:w="1930" w:type="dxa"/>
          </w:tcPr>
          <w:p w14:paraId="152993D3" w14:textId="77777777" w:rsidR="002145DC" w:rsidRDefault="002145DC">
            <w:pPr>
              <w:pStyle w:val="EarlierRepubEntries"/>
            </w:pPr>
            <w:r>
              <w:t>8</w:t>
            </w:r>
          </w:p>
        </w:tc>
        <w:tc>
          <w:tcPr>
            <w:tcW w:w="2350" w:type="dxa"/>
          </w:tcPr>
          <w:p w14:paraId="7718B813" w14:textId="6DD863E0" w:rsidR="002145DC" w:rsidRDefault="0002681E">
            <w:pPr>
              <w:pStyle w:val="EarlierRepubEntries"/>
            </w:pPr>
            <w:hyperlink r:id="rId388" w:tooltip="Justice and Community Safety Legislation Amendment Act 2010 (No 4)" w:history="1">
              <w:r w:rsidRPr="0002681E">
                <w:rPr>
                  <w:rStyle w:val="charCitHyperlinkAbbrev"/>
                </w:rPr>
                <w:t>A2010</w:t>
              </w:r>
              <w:r w:rsidRPr="0002681E">
                <w:rPr>
                  <w:rStyle w:val="charCitHyperlinkAbbrev"/>
                </w:rPr>
                <w:noBreakHyphen/>
                <w:t>50</w:t>
              </w:r>
            </w:hyperlink>
          </w:p>
        </w:tc>
        <w:tc>
          <w:tcPr>
            <w:tcW w:w="2350" w:type="dxa"/>
          </w:tcPr>
          <w:p w14:paraId="0A5ABA79" w14:textId="77777777" w:rsidR="002145DC" w:rsidRDefault="002A25D9">
            <w:pPr>
              <w:pStyle w:val="EarlierRepubEntries"/>
            </w:pPr>
            <w:r>
              <w:t>21 December 2010</w:t>
            </w:r>
          </w:p>
        </w:tc>
      </w:tr>
      <w:tr w:rsidR="006D7888" w14:paraId="22AD4A2E" w14:textId="77777777" w:rsidTr="00C57B6C">
        <w:tc>
          <w:tcPr>
            <w:tcW w:w="1930" w:type="dxa"/>
          </w:tcPr>
          <w:p w14:paraId="6E513E67" w14:textId="77777777" w:rsidR="006D7888" w:rsidRDefault="006D7888">
            <w:pPr>
              <w:pStyle w:val="EarlierRepubEntries"/>
            </w:pPr>
            <w:r>
              <w:t>9</w:t>
            </w:r>
          </w:p>
        </w:tc>
        <w:tc>
          <w:tcPr>
            <w:tcW w:w="2350" w:type="dxa"/>
          </w:tcPr>
          <w:p w14:paraId="3DD3F279" w14:textId="40B5F157" w:rsidR="006D7888" w:rsidRDefault="0002681E">
            <w:pPr>
              <w:pStyle w:val="EarlierRepubEntries"/>
            </w:pPr>
            <w:hyperlink r:id="rId389" w:tooltip="Justice and Community Safety Legislation Amendment Act 2010 (No 4)" w:history="1">
              <w:r w:rsidRPr="0002681E">
                <w:rPr>
                  <w:rStyle w:val="charCitHyperlinkAbbrev"/>
                </w:rPr>
                <w:t>A2010</w:t>
              </w:r>
              <w:r w:rsidRPr="0002681E">
                <w:rPr>
                  <w:rStyle w:val="charCitHyperlinkAbbrev"/>
                </w:rPr>
                <w:noBreakHyphen/>
                <w:t>50</w:t>
              </w:r>
            </w:hyperlink>
          </w:p>
        </w:tc>
        <w:tc>
          <w:tcPr>
            <w:tcW w:w="2350" w:type="dxa"/>
          </w:tcPr>
          <w:p w14:paraId="0709EBF2" w14:textId="77777777" w:rsidR="006D7888" w:rsidRDefault="006D7888">
            <w:pPr>
              <w:pStyle w:val="EarlierRepubEntries"/>
            </w:pPr>
            <w:r>
              <w:t>22 March 2011</w:t>
            </w:r>
          </w:p>
        </w:tc>
      </w:tr>
      <w:tr w:rsidR="00185C79" w14:paraId="53B6B0EF" w14:textId="77777777" w:rsidTr="00C57B6C">
        <w:tc>
          <w:tcPr>
            <w:tcW w:w="1930" w:type="dxa"/>
          </w:tcPr>
          <w:p w14:paraId="6D038114" w14:textId="77777777" w:rsidR="00185C79" w:rsidRDefault="00185C79">
            <w:pPr>
              <w:pStyle w:val="EarlierRepubEntries"/>
            </w:pPr>
            <w:r>
              <w:t>10</w:t>
            </w:r>
          </w:p>
        </w:tc>
        <w:tc>
          <w:tcPr>
            <w:tcW w:w="2350" w:type="dxa"/>
          </w:tcPr>
          <w:p w14:paraId="3A7BC936" w14:textId="3DEA20F9" w:rsidR="00185C79" w:rsidRDefault="0002681E">
            <w:pPr>
              <w:pStyle w:val="EarlierRepubEntries"/>
            </w:pPr>
            <w:hyperlink r:id="rId390" w:tooltip="Administrative (One ACT Public Service Miscellaneous Amendments) Act 2011" w:history="1">
              <w:r w:rsidRPr="0002681E">
                <w:rPr>
                  <w:rStyle w:val="charCitHyperlinkAbbrev"/>
                </w:rPr>
                <w:t>A2011</w:t>
              </w:r>
              <w:r w:rsidRPr="0002681E">
                <w:rPr>
                  <w:rStyle w:val="charCitHyperlinkAbbrev"/>
                </w:rPr>
                <w:noBreakHyphen/>
                <w:t>22</w:t>
              </w:r>
            </w:hyperlink>
          </w:p>
        </w:tc>
        <w:tc>
          <w:tcPr>
            <w:tcW w:w="2350" w:type="dxa"/>
          </w:tcPr>
          <w:p w14:paraId="39E2FAA7" w14:textId="77777777" w:rsidR="00185C79" w:rsidRDefault="00185C79">
            <w:pPr>
              <w:pStyle w:val="EarlierRepubEntries"/>
            </w:pPr>
            <w:r>
              <w:t>1 July 2001</w:t>
            </w:r>
          </w:p>
        </w:tc>
      </w:tr>
      <w:tr w:rsidR="00BC3176" w14:paraId="305CAE15" w14:textId="77777777" w:rsidTr="00C57B6C">
        <w:tc>
          <w:tcPr>
            <w:tcW w:w="1930" w:type="dxa"/>
          </w:tcPr>
          <w:p w14:paraId="22AE999E" w14:textId="77777777" w:rsidR="00BC3176" w:rsidRDefault="00BC3176">
            <w:pPr>
              <w:pStyle w:val="EarlierRepubEntries"/>
            </w:pPr>
            <w:r>
              <w:t>11</w:t>
            </w:r>
          </w:p>
        </w:tc>
        <w:tc>
          <w:tcPr>
            <w:tcW w:w="2350" w:type="dxa"/>
          </w:tcPr>
          <w:p w14:paraId="1F47FF3E" w14:textId="42D01080" w:rsidR="00BC3176" w:rsidRDefault="00BC3176">
            <w:pPr>
              <w:pStyle w:val="EarlierRepubEntries"/>
            </w:pPr>
            <w:hyperlink r:id="rId391" w:tooltip="Justice and Community Safety Legislation Amendment Act 2012" w:history="1">
              <w:r w:rsidRPr="00BC3176">
                <w:rPr>
                  <w:rStyle w:val="charCitHyperlinkAbbrev"/>
                </w:rPr>
                <w:t>A2012</w:t>
              </w:r>
              <w:r w:rsidRPr="00BC3176">
                <w:rPr>
                  <w:rStyle w:val="charCitHyperlinkAbbrev"/>
                </w:rPr>
                <w:noBreakHyphen/>
                <w:t>13</w:t>
              </w:r>
            </w:hyperlink>
          </w:p>
        </w:tc>
        <w:tc>
          <w:tcPr>
            <w:tcW w:w="2350" w:type="dxa"/>
          </w:tcPr>
          <w:p w14:paraId="2817B3E2" w14:textId="77777777" w:rsidR="00BC3176" w:rsidRDefault="00BC3176" w:rsidP="00BC3176">
            <w:pPr>
              <w:pStyle w:val="EarlierRepubEntries"/>
            </w:pPr>
            <w:r>
              <w:t>12 April 2012</w:t>
            </w:r>
          </w:p>
        </w:tc>
      </w:tr>
      <w:tr w:rsidR="005B1096" w14:paraId="0821DE6E" w14:textId="77777777" w:rsidTr="00C57B6C">
        <w:tc>
          <w:tcPr>
            <w:tcW w:w="1930" w:type="dxa"/>
          </w:tcPr>
          <w:p w14:paraId="6E8F3252" w14:textId="77777777" w:rsidR="005B1096" w:rsidRDefault="005B1096">
            <w:pPr>
              <w:pStyle w:val="EarlierRepubEntries"/>
            </w:pPr>
            <w:r>
              <w:t>12</w:t>
            </w:r>
          </w:p>
        </w:tc>
        <w:tc>
          <w:tcPr>
            <w:tcW w:w="2350" w:type="dxa"/>
          </w:tcPr>
          <w:p w14:paraId="068A53B3" w14:textId="37BA778C" w:rsidR="005B1096" w:rsidRDefault="005B1096">
            <w:pPr>
              <w:pStyle w:val="EarlierRepubEntries"/>
            </w:pPr>
            <w:hyperlink r:id="rId392" w:tooltip="Justice and Community Safety Legislation Amendment Act 2013 (No 2)" w:history="1">
              <w:r>
                <w:rPr>
                  <w:rStyle w:val="charCitHyperlinkAbbrev"/>
                </w:rPr>
                <w:t>A2013</w:t>
              </w:r>
              <w:r>
                <w:rPr>
                  <w:rStyle w:val="charCitHyperlinkAbbrev"/>
                </w:rPr>
                <w:noBreakHyphen/>
                <w:t>11</w:t>
              </w:r>
            </w:hyperlink>
          </w:p>
        </w:tc>
        <w:tc>
          <w:tcPr>
            <w:tcW w:w="2350" w:type="dxa"/>
          </w:tcPr>
          <w:p w14:paraId="03B9C0B0" w14:textId="77777777" w:rsidR="005B1096" w:rsidRDefault="005B1096" w:rsidP="00BC3176">
            <w:pPr>
              <w:pStyle w:val="EarlierRepubEntries"/>
            </w:pPr>
            <w:r>
              <w:t>4 April 2013</w:t>
            </w:r>
          </w:p>
        </w:tc>
      </w:tr>
      <w:tr w:rsidR="00150B1E" w14:paraId="409D397B" w14:textId="77777777" w:rsidTr="00C57B6C">
        <w:tc>
          <w:tcPr>
            <w:tcW w:w="1930" w:type="dxa"/>
          </w:tcPr>
          <w:p w14:paraId="165EE82C" w14:textId="77777777" w:rsidR="00150B1E" w:rsidRDefault="00150B1E">
            <w:pPr>
              <w:pStyle w:val="EarlierRepubEntries"/>
            </w:pPr>
            <w:r>
              <w:t>13</w:t>
            </w:r>
          </w:p>
        </w:tc>
        <w:tc>
          <w:tcPr>
            <w:tcW w:w="2350" w:type="dxa"/>
          </w:tcPr>
          <w:p w14:paraId="51FD9B07" w14:textId="2D7D169C" w:rsidR="00150B1E" w:rsidRDefault="00150B1E">
            <w:pPr>
              <w:pStyle w:val="EarlierRepubEntries"/>
            </w:pPr>
            <w:hyperlink r:id="rId393" w:tooltip="Red Tape Reduction Legislation Amendment Act 2015" w:history="1">
              <w:r>
                <w:rPr>
                  <w:rStyle w:val="charCitHyperlinkAbbrev"/>
                </w:rPr>
                <w:t>A2015</w:t>
              </w:r>
              <w:r>
                <w:rPr>
                  <w:rStyle w:val="charCitHyperlinkAbbrev"/>
                </w:rPr>
                <w:noBreakHyphen/>
                <w:t>33</w:t>
              </w:r>
            </w:hyperlink>
          </w:p>
        </w:tc>
        <w:tc>
          <w:tcPr>
            <w:tcW w:w="2350" w:type="dxa"/>
          </w:tcPr>
          <w:p w14:paraId="09313A7B" w14:textId="77777777" w:rsidR="00150B1E" w:rsidRDefault="00150B1E" w:rsidP="00BC3176">
            <w:pPr>
              <w:pStyle w:val="EarlierRepubEntries"/>
            </w:pPr>
            <w:r>
              <w:t>14 Oct</w:t>
            </w:r>
            <w:r w:rsidR="00AF4006">
              <w:t>ober</w:t>
            </w:r>
            <w:r>
              <w:t xml:space="preserve"> 2015</w:t>
            </w:r>
          </w:p>
        </w:tc>
      </w:tr>
      <w:tr w:rsidR="0050037C" w14:paraId="68E41E71" w14:textId="77777777" w:rsidTr="00C57B6C">
        <w:tc>
          <w:tcPr>
            <w:tcW w:w="1930" w:type="dxa"/>
          </w:tcPr>
          <w:p w14:paraId="6AB2F162" w14:textId="77777777" w:rsidR="0050037C" w:rsidRDefault="0050037C">
            <w:pPr>
              <w:pStyle w:val="EarlierRepubEntries"/>
            </w:pPr>
            <w:r>
              <w:t>14</w:t>
            </w:r>
          </w:p>
        </w:tc>
        <w:tc>
          <w:tcPr>
            <w:tcW w:w="2350" w:type="dxa"/>
          </w:tcPr>
          <w:p w14:paraId="6DE3244D" w14:textId="506881A2" w:rsidR="0050037C" w:rsidRDefault="0050037C">
            <w:pPr>
              <w:pStyle w:val="EarlierRepubEntries"/>
            </w:pPr>
            <w:hyperlink r:id="rId394" w:tooltip="Protection of Rights (Services) Legislation Amendment Act 2016 (No 2)" w:history="1">
              <w:r w:rsidRPr="009C79C0">
                <w:rPr>
                  <w:rStyle w:val="charCitHyperlinkAbbrev"/>
                </w:rPr>
                <w:t>A2016-13</w:t>
              </w:r>
            </w:hyperlink>
          </w:p>
        </w:tc>
        <w:tc>
          <w:tcPr>
            <w:tcW w:w="2350" w:type="dxa"/>
          </w:tcPr>
          <w:p w14:paraId="3DF486CC" w14:textId="77777777" w:rsidR="0050037C" w:rsidRDefault="0050037C" w:rsidP="00BC3176">
            <w:pPr>
              <w:pStyle w:val="EarlierRepubEntries"/>
            </w:pPr>
            <w:r>
              <w:t>1 April 2016</w:t>
            </w:r>
          </w:p>
        </w:tc>
      </w:tr>
      <w:tr w:rsidR="0077780A" w14:paraId="1690BD3A" w14:textId="77777777" w:rsidTr="00C57B6C">
        <w:tc>
          <w:tcPr>
            <w:tcW w:w="1930" w:type="dxa"/>
          </w:tcPr>
          <w:p w14:paraId="1270C931" w14:textId="77777777" w:rsidR="0077780A" w:rsidRDefault="0077780A">
            <w:pPr>
              <w:pStyle w:val="EarlierRepubEntries"/>
            </w:pPr>
            <w:r>
              <w:t>15</w:t>
            </w:r>
          </w:p>
        </w:tc>
        <w:tc>
          <w:tcPr>
            <w:tcW w:w="2350" w:type="dxa"/>
          </w:tcPr>
          <w:p w14:paraId="0BE3251C" w14:textId="05F87B16" w:rsidR="0077780A" w:rsidRDefault="0077780A">
            <w:pPr>
              <w:pStyle w:val="EarlierRepubEntries"/>
            </w:pPr>
            <w:hyperlink r:id="rId395" w:tooltip="Red Tape Reduction Legislation Amendment Act 2016" w:history="1">
              <w:r>
                <w:rPr>
                  <w:rStyle w:val="charCitHyperlinkAbbrev"/>
                </w:rPr>
                <w:t>A2016</w:t>
              </w:r>
              <w:r>
                <w:rPr>
                  <w:rStyle w:val="charCitHyperlinkAbbrev"/>
                </w:rPr>
                <w:noBreakHyphen/>
                <w:t>18</w:t>
              </w:r>
            </w:hyperlink>
          </w:p>
        </w:tc>
        <w:tc>
          <w:tcPr>
            <w:tcW w:w="2350" w:type="dxa"/>
          </w:tcPr>
          <w:p w14:paraId="24136184" w14:textId="77777777" w:rsidR="0077780A" w:rsidRDefault="0077780A" w:rsidP="00BC3176">
            <w:pPr>
              <w:pStyle w:val="EarlierRepubEntries"/>
            </w:pPr>
            <w:r>
              <w:t>27 April 2016</w:t>
            </w:r>
          </w:p>
        </w:tc>
      </w:tr>
      <w:tr w:rsidR="00CA4233" w14:paraId="03A4FA1F" w14:textId="77777777" w:rsidTr="00C57B6C">
        <w:tc>
          <w:tcPr>
            <w:tcW w:w="1930" w:type="dxa"/>
          </w:tcPr>
          <w:p w14:paraId="49B81D5B" w14:textId="77777777" w:rsidR="00CA4233" w:rsidRDefault="00CA4233">
            <w:pPr>
              <w:pStyle w:val="EarlierRepubEntries"/>
            </w:pPr>
            <w:r>
              <w:t>16</w:t>
            </w:r>
          </w:p>
        </w:tc>
        <w:tc>
          <w:tcPr>
            <w:tcW w:w="2350" w:type="dxa"/>
          </w:tcPr>
          <w:p w14:paraId="374B0A3F" w14:textId="34E44378" w:rsidR="00CA4233" w:rsidRPr="003B6224" w:rsidRDefault="00BE2DE7" w:rsidP="002307C9">
            <w:pPr>
              <w:pStyle w:val="EarlierRepubEntries"/>
              <w:rPr>
                <w:rStyle w:val="charCitHyperlinkAbbrev"/>
              </w:rPr>
            </w:pPr>
            <w:hyperlink r:id="rId396" w:tooltip="Public Sector Management Amendment Act 2016" w:history="1">
              <w:r w:rsidRPr="003B6224">
                <w:rPr>
                  <w:rStyle w:val="charCitHyperlinkAbbrev"/>
                </w:rPr>
                <w:t>A2016</w:t>
              </w:r>
              <w:r w:rsidRPr="003B6224">
                <w:rPr>
                  <w:rStyle w:val="charCitHyperlinkAbbrev"/>
                </w:rPr>
                <w:noBreakHyphen/>
                <w:t>52</w:t>
              </w:r>
            </w:hyperlink>
          </w:p>
        </w:tc>
        <w:tc>
          <w:tcPr>
            <w:tcW w:w="2350" w:type="dxa"/>
          </w:tcPr>
          <w:p w14:paraId="54D4D2BA" w14:textId="77777777" w:rsidR="00CA4233" w:rsidRDefault="00BE2DE7" w:rsidP="00BC3176">
            <w:pPr>
              <w:pStyle w:val="EarlierRepubEntries"/>
            </w:pPr>
            <w:r>
              <w:t>1 September 2016</w:t>
            </w:r>
          </w:p>
        </w:tc>
      </w:tr>
      <w:tr w:rsidR="00EA4884" w14:paraId="4225E489" w14:textId="77777777" w:rsidTr="00C57B6C">
        <w:tc>
          <w:tcPr>
            <w:tcW w:w="1930" w:type="dxa"/>
          </w:tcPr>
          <w:p w14:paraId="6B1C34DA" w14:textId="77777777" w:rsidR="00EA4884" w:rsidRDefault="00EA4884">
            <w:pPr>
              <w:pStyle w:val="EarlierRepubEntries"/>
            </w:pPr>
            <w:r>
              <w:t>17</w:t>
            </w:r>
          </w:p>
        </w:tc>
        <w:tc>
          <w:tcPr>
            <w:tcW w:w="2350" w:type="dxa"/>
          </w:tcPr>
          <w:p w14:paraId="342474E0" w14:textId="111A6175" w:rsidR="00EA4884" w:rsidRDefault="00EA4884" w:rsidP="002307C9">
            <w:pPr>
              <w:pStyle w:val="EarlierRepubEntries"/>
              <w:rPr>
                <w:rStyle w:val="charCitHyperlinkAbbrev"/>
              </w:rPr>
            </w:pPr>
            <w:hyperlink r:id="rId397" w:tooltip="Co-operatives National Law (ACT) Act 2017" w:history="1">
              <w:r>
                <w:rPr>
                  <w:rStyle w:val="charCitHyperlinkAbbrev"/>
                </w:rPr>
                <w:t>A2017</w:t>
              </w:r>
              <w:r>
                <w:rPr>
                  <w:rStyle w:val="charCitHyperlinkAbbrev"/>
                </w:rPr>
                <w:noBreakHyphen/>
                <w:t>8</w:t>
              </w:r>
            </w:hyperlink>
          </w:p>
        </w:tc>
        <w:tc>
          <w:tcPr>
            <w:tcW w:w="2350" w:type="dxa"/>
          </w:tcPr>
          <w:p w14:paraId="75A47B94" w14:textId="77777777" w:rsidR="00EA4884" w:rsidRDefault="00EA4884" w:rsidP="00BC3176">
            <w:pPr>
              <w:pStyle w:val="EarlierRepubEntries"/>
            </w:pPr>
            <w:r>
              <w:t>1 May 2017</w:t>
            </w:r>
          </w:p>
        </w:tc>
      </w:tr>
    </w:tbl>
    <w:p w14:paraId="42BD3AB4" w14:textId="77777777" w:rsidR="00EB6915" w:rsidRDefault="00EB6915">
      <w:pPr>
        <w:pStyle w:val="05EndNote"/>
        <w:sectPr w:rsidR="00EB6915">
          <w:headerReference w:type="even" r:id="rId398"/>
          <w:headerReference w:type="default" r:id="rId399"/>
          <w:footerReference w:type="even" r:id="rId400"/>
          <w:footerReference w:type="default" r:id="rId401"/>
          <w:pgSz w:w="11907" w:h="16839" w:code="9"/>
          <w:pgMar w:top="3000" w:right="1900" w:bottom="2500" w:left="2300" w:header="2480" w:footer="2100" w:gutter="0"/>
          <w:cols w:space="720"/>
          <w:docGrid w:linePitch="254"/>
        </w:sectPr>
      </w:pPr>
    </w:p>
    <w:p w14:paraId="7081EA8C" w14:textId="77777777" w:rsidR="00EB6915" w:rsidRDefault="00EB6915"/>
    <w:p w14:paraId="430FF0EC" w14:textId="77777777" w:rsidR="00CC511E" w:rsidRDefault="00CC511E"/>
    <w:p w14:paraId="559A7582" w14:textId="77777777" w:rsidR="00EB6915" w:rsidRDefault="00EB6915"/>
    <w:p w14:paraId="219AEC06" w14:textId="77777777" w:rsidR="00EB6915" w:rsidRDefault="00EB6915">
      <w:pPr>
        <w:rPr>
          <w:color w:val="000000"/>
          <w:sz w:val="22"/>
        </w:rPr>
      </w:pPr>
      <w:r>
        <w:rPr>
          <w:color w:val="000000"/>
          <w:sz w:val="22"/>
        </w:rPr>
        <w:t xml:space="preserve">©  Australian Capital </w:t>
      </w:r>
      <w:r w:rsidR="00D763A1">
        <w:rPr>
          <w:color w:val="000000"/>
          <w:sz w:val="22"/>
        </w:rPr>
        <w:t>Territory 201</w:t>
      </w:r>
      <w:r w:rsidR="00C928E1">
        <w:rPr>
          <w:color w:val="000000"/>
          <w:sz w:val="22"/>
        </w:rPr>
        <w:t>8</w:t>
      </w:r>
    </w:p>
    <w:p w14:paraId="4F5D55F4" w14:textId="77777777" w:rsidR="00EB6915" w:rsidRDefault="00EB6915">
      <w:pPr>
        <w:pStyle w:val="06Copyright"/>
        <w:sectPr w:rsidR="00EB6915">
          <w:headerReference w:type="even" r:id="rId402"/>
          <w:headerReference w:type="default" r:id="rId403"/>
          <w:footerReference w:type="even" r:id="rId404"/>
          <w:footerReference w:type="default" r:id="rId405"/>
          <w:headerReference w:type="first" r:id="rId406"/>
          <w:footerReference w:type="first" r:id="rId407"/>
          <w:type w:val="continuous"/>
          <w:pgSz w:w="11907" w:h="16839" w:code="9"/>
          <w:pgMar w:top="3000" w:right="1900" w:bottom="2500" w:left="2300" w:header="2480" w:footer="2100" w:gutter="0"/>
          <w:pgNumType w:fmt="lowerRoman"/>
          <w:cols w:space="720"/>
          <w:titlePg/>
          <w:docGrid w:linePitch="254"/>
        </w:sectPr>
      </w:pPr>
    </w:p>
    <w:p w14:paraId="4AB75F2F" w14:textId="77777777" w:rsidR="00EB6915" w:rsidRDefault="00EB6915"/>
    <w:sectPr w:rsidR="00EB6915" w:rsidSect="00EE07B0">
      <w:headerReference w:type="even" r:id="rId408"/>
      <w:headerReference w:type="default" r:id="rId409"/>
      <w:headerReference w:type="first" r:id="rId410"/>
      <w:footerReference w:type="first" r:id="rId411"/>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4D71" w14:textId="77777777" w:rsidR="006F2735" w:rsidRDefault="006F2735" w:rsidP="00EB6915">
      <w:r>
        <w:separator/>
      </w:r>
    </w:p>
  </w:endnote>
  <w:endnote w:type="continuationSeparator" w:id="0">
    <w:p w14:paraId="1E18AA93" w14:textId="77777777" w:rsidR="006F2735" w:rsidRDefault="006F2735" w:rsidP="00EB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FE65" w14:textId="141BEF86" w:rsidR="003E2750" w:rsidRPr="00FE4B92" w:rsidRDefault="00FE4B92" w:rsidP="00FE4B92">
    <w:pPr>
      <w:pStyle w:val="Footer"/>
      <w:jc w:val="center"/>
      <w:rPr>
        <w:rFonts w:cs="Arial"/>
        <w:sz w:val="14"/>
      </w:rPr>
    </w:pPr>
    <w:r w:rsidRPr="00FE4B9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0AE0" w14:textId="77777777" w:rsidR="00EA4884" w:rsidRDefault="00EA48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4884" w14:paraId="627E8564" w14:textId="77777777">
      <w:tc>
        <w:tcPr>
          <w:tcW w:w="847" w:type="pct"/>
        </w:tcPr>
        <w:p w14:paraId="64DDF22A" w14:textId="77777777" w:rsidR="00EA4884" w:rsidRDefault="00EA48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14</w:t>
          </w:r>
          <w:r>
            <w:rPr>
              <w:rStyle w:val="PageNumber"/>
            </w:rPr>
            <w:fldChar w:fldCharType="end"/>
          </w:r>
        </w:p>
      </w:tc>
      <w:tc>
        <w:tcPr>
          <w:tcW w:w="3092" w:type="pct"/>
        </w:tcPr>
        <w:p w14:paraId="31A01757" w14:textId="2F00F101"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65AC3587" w14:textId="6178E9CD" w:rsidR="00EA4884" w:rsidRDefault="006349BD">
          <w:pPr>
            <w:pStyle w:val="FooterInfoCentre"/>
          </w:pPr>
          <w:r>
            <w:fldChar w:fldCharType="begin"/>
          </w:r>
          <w:r>
            <w:instrText xml:space="preserve"> DOCPROPERTY "Eff"  *\charformat </w:instrText>
          </w:r>
          <w:r>
            <w:fldChar w:fldCharType="separate"/>
          </w:r>
          <w:r w:rsidR="003E2750">
            <w:t xml:space="preserve">Effective:  </w:t>
          </w:r>
          <w:r>
            <w:fldChar w:fldCharType="end"/>
          </w:r>
          <w:r>
            <w:fldChar w:fldCharType="begin"/>
          </w:r>
          <w:r>
            <w:instrText xml:space="preserve"> DOCPROPERTY "StartDt"  *\charformat </w:instrText>
          </w:r>
          <w:r>
            <w:fldChar w:fldCharType="separate"/>
          </w:r>
          <w:r w:rsidR="003E2750">
            <w:t>22/11/18</w:t>
          </w:r>
          <w:r>
            <w:fldChar w:fldCharType="end"/>
          </w:r>
          <w:r>
            <w:fldChar w:fldCharType="begin"/>
          </w:r>
          <w:r>
            <w:instrText xml:space="preserve"> DOCPROPERTY "EndDt"  *\charformat </w:instrText>
          </w:r>
          <w:r>
            <w:fldChar w:fldCharType="separate"/>
          </w:r>
          <w:r w:rsidR="003E2750">
            <w:t>-04/01/26</w:t>
          </w:r>
          <w:r>
            <w:fldChar w:fldCharType="end"/>
          </w:r>
        </w:p>
      </w:tc>
      <w:tc>
        <w:tcPr>
          <w:tcW w:w="1061" w:type="pct"/>
        </w:tcPr>
        <w:p w14:paraId="1A8E5C7A" w14:textId="54C2027C" w:rsidR="00EA4884" w:rsidRDefault="006349BD">
          <w:pPr>
            <w:pStyle w:val="Footer"/>
            <w:jc w:val="right"/>
          </w:pPr>
          <w:r>
            <w:fldChar w:fldCharType="begin"/>
          </w:r>
          <w:r>
            <w:instrText xml:space="preserve"> DOCPROPERTY "Category"  *\charformat  </w:instrText>
          </w:r>
          <w:r>
            <w:fldChar w:fldCharType="separate"/>
          </w:r>
          <w:r w:rsidR="003E2750">
            <w:t>R18</w:t>
          </w:r>
          <w:r>
            <w:fldChar w:fldCharType="end"/>
          </w:r>
          <w:r w:rsidR="00EA4884">
            <w:br/>
          </w:r>
          <w:r>
            <w:fldChar w:fldCharType="begin"/>
          </w:r>
          <w:r>
            <w:instrText xml:space="preserve"> DOCPROPERTY "RepubDt"  *\charformat  </w:instrText>
          </w:r>
          <w:r>
            <w:fldChar w:fldCharType="separate"/>
          </w:r>
          <w:r w:rsidR="003E2750">
            <w:t>22/11/18</w:t>
          </w:r>
          <w:r>
            <w:fldChar w:fldCharType="end"/>
          </w:r>
        </w:p>
      </w:tc>
    </w:tr>
  </w:tbl>
  <w:p w14:paraId="2AD03BB3" w14:textId="6E308539"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62AE" w14:textId="77777777" w:rsidR="00EA4884" w:rsidRDefault="00EA48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4884" w14:paraId="6860BDDD" w14:textId="77777777">
      <w:tc>
        <w:tcPr>
          <w:tcW w:w="1061" w:type="pct"/>
        </w:tcPr>
        <w:p w14:paraId="1EF66F00" w14:textId="17FB55F4" w:rsidR="00EA4884" w:rsidRDefault="006349BD">
          <w:pPr>
            <w:pStyle w:val="Footer"/>
          </w:pPr>
          <w:r>
            <w:fldChar w:fldCharType="begin"/>
          </w:r>
          <w:r>
            <w:instrText xml:space="preserve"> DOCPROPERTY "Category"  *\charformat  </w:instrText>
          </w:r>
          <w:r>
            <w:fldChar w:fldCharType="separate"/>
          </w:r>
          <w:r w:rsidR="003E2750">
            <w:t>R18</w:t>
          </w:r>
          <w:r>
            <w:fldChar w:fldCharType="end"/>
          </w:r>
          <w:r w:rsidR="00EA4884">
            <w:br/>
          </w:r>
          <w:r>
            <w:fldChar w:fldCharType="begin"/>
          </w:r>
          <w:r>
            <w:instrText xml:space="preserve"> DOCPROPERTY "RepubDt"  *\charformat  </w:instrText>
          </w:r>
          <w:r>
            <w:fldChar w:fldCharType="separate"/>
          </w:r>
          <w:r w:rsidR="003E2750">
            <w:t>22/11/18</w:t>
          </w:r>
          <w:r>
            <w:fldChar w:fldCharType="end"/>
          </w:r>
        </w:p>
      </w:tc>
      <w:tc>
        <w:tcPr>
          <w:tcW w:w="3092" w:type="pct"/>
        </w:tcPr>
        <w:p w14:paraId="6F0D18E8" w14:textId="29BA645C"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6481682D" w14:textId="2A364912" w:rsidR="00EA4884" w:rsidRDefault="006349BD">
          <w:pPr>
            <w:pStyle w:val="FooterInfoCentre"/>
          </w:pPr>
          <w:r>
            <w:fldChar w:fldCharType="begin"/>
          </w:r>
          <w:r>
            <w:instrText xml:space="preserve"> DOCPROPERTY "Eff"  *\charformat </w:instrText>
          </w:r>
          <w:r>
            <w:fldChar w:fldCharType="separate"/>
          </w:r>
          <w:r w:rsidR="003E2750">
            <w:t xml:space="preserve">Effective:  </w:t>
          </w:r>
          <w:r>
            <w:fldChar w:fldCharType="end"/>
          </w:r>
          <w:r>
            <w:fldChar w:fldCharType="begin"/>
          </w:r>
          <w:r>
            <w:instrText xml:space="preserve"> DOCPROPERTY "StartDt"  *\charformat </w:instrText>
          </w:r>
          <w:r>
            <w:fldChar w:fldCharType="separate"/>
          </w:r>
          <w:r w:rsidR="003E2750">
            <w:t>22/11/18</w:t>
          </w:r>
          <w:r>
            <w:fldChar w:fldCharType="end"/>
          </w:r>
          <w:r>
            <w:fldChar w:fldCharType="begin"/>
          </w:r>
          <w:r>
            <w:instrText xml:space="preserve"> DOCPROPERTY "EndDt"  *\charformat </w:instrText>
          </w:r>
          <w:r>
            <w:fldChar w:fldCharType="separate"/>
          </w:r>
          <w:r w:rsidR="003E2750">
            <w:t>-04/01/26</w:t>
          </w:r>
          <w:r>
            <w:fldChar w:fldCharType="end"/>
          </w:r>
        </w:p>
      </w:tc>
      <w:tc>
        <w:tcPr>
          <w:tcW w:w="847" w:type="pct"/>
        </w:tcPr>
        <w:p w14:paraId="538675C4" w14:textId="77777777" w:rsidR="00EA4884" w:rsidRDefault="00EA48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15</w:t>
          </w:r>
          <w:r>
            <w:rPr>
              <w:rStyle w:val="PageNumber"/>
            </w:rPr>
            <w:fldChar w:fldCharType="end"/>
          </w:r>
        </w:p>
      </w:tc>
    </w:tr>
  </w:tbl>
  <w:p w14:paraId="6260A312" w14:textId="38E96E12"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09D4" w14:textId="77777777" w:rsidR="00EA4884" w:rsidRDefault="00EA48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4884" w14:paraId="63C172B9" w14:textId="77777777">
      <w:tc>
        <w:tcPr>
          <w:tcW w:w="847" w:type="pct"/>
        </w:tcPr>
        <w:p w14:paraId="46ADFB75" w14:textId="77777777" w:rsidR="00EA4884" w:rsidRDefault="00EA48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28</w:t>
          </w:r>
          <w:r>
            <w:rPr>
              <w:rStyle w:val="PageNumber"/>
            </w:rPr>
            <w:fldChar w:fldCharType="end"/>
          </w:r>
        </w:p>
      </w:tc>
      <w:tc>
        <w:tcPr>
          <w:tcW w:w="3092" w:type="pct"/>
        </w:tcPr>
        <w:p w14:paraId="1B94917F" w14:textId="476A9394"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2D9E6E62" w14:textId="493ED0CB" w:rsidR="00EA4884" w:rsidRDefault="006349BD">
          <w:pPr>
            <w:pStyle w:val="FooterInfoCentre"/>
          </w:pPr>
          <w:r>
            <w:fldChar w:fldCharType="begin"/>
          </w:r>
          <w:r>
            <w:instrText xml:space="preserve"> DOCPROPERTY "Eff"  *\charformat </w:instrText>
          </w:r>
          <w:r>
            <w:fldChar w:fldCharType="separate"/>
          </w:r>
          <w:r w:rsidR="003E2750">
            <w:t xml:space="preserve">Effective:  </w:t>
          </w:r>
          <w:r>
            <w:fldChar w:fldCharType="end"/>
          </w:r>
          <w:r>
            <w:fldChar w:fldCharType="begin"/>
          </w:r>
          <w:r>
            <w:instrText xml:space="preserve"> DOCPROPERTY "StartDt"  *\charformat </w:instrText>
          </w:r>
          <w:r>
            <w:fldChar w:fldCharType="separate"/>
          </w:r>
          <w:r w:rsidR="003E2750">
            <w:t>22/11/18</w:t>
          </w:r>
          <w:r>
            <w:fldChar w:fldCharType="end"/>
          </w:r>
          <w:r>
            <w:fldChar w:fldCharType="begin"/>
          </w:r>
          <w:r>
            <w:instrText xml:space="preserve"> DOCPROPERTY "EndDt"  *\charformat </w:instrText>
          </w:r>
          <w:r>
            <w:fldChar w:fldCharType="separate"/>
          </w:r>
          <w:r w:rsidR="003E2750">
            <w:t>-04/01/26</w:t>
          </w:r>
          <w:r>
            <w:fldChar w:fldCharType="end"/>
          </w:r>
        </w:p>
      </w:tc>
      <w:tc>
        <w:tcPr>
          <w:tcW w:w="1061" w:type="pct"/>
        </w:tcPr>
        <w:p w14:paraId="31FD76C0" w14:textId="07AF4D24" w:rsidR="00EA4884" w:rsidRDefault="006349BD">
          <w:pPr>
            <w:pStyle w:val="Footer"/>
            <w:jc w:val="right"/>
          </w:pPr>
          <w:r>
            <w:fldChar w:fldCharType="begin"/>
          </w:r>
          <w:r>
            <w:instrText xml:space="preserve"> DOCPROPERTY "Category"  *\charformat  </w:instrText>
          </w:r>
          <w:r>
            <w:fldChar w:fldCharType="separate"/>
          </w:r>
          <w:r w:rsidR="003E2750">
            <w:t>R18</w:t>
          </w:r>
          <w:r>
            <w:fldChar w:fldCharType="end"/>
          </w:r>
          <w:r w:rsidR="00EA4884">
            <w:br/>
          </w:r>
          <w:r>
            <w:fldChar w:fldCharType="begin"/>
          </w:r>
          <w:r>
            <w:instrText xml:space="preserve"> DOCPROPERTY "RepubDt"  *\charformat  </w:instrText>
          </w:r>
          <w:r>
            <w:fldChar w:fldCharType="separate"/>
          </w:r>
          <w:r w:rsidR="003E2750">
            <w:t>22/11/18</w:t>
          </w:r>
          <w:r>
            <w:fldChar w:fldCharType="end"/>
          </w:r>
        </w:p>
      </w:tc>
    </w:tr>
  </w:tbl>
  <w:p w14:paraId="0F5B0E48" w14:textId="33FF3FE1"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3A26" w14:textId="77777777" w:rsidR="00EA4884" w:rsidRDefault="00EA48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4884" w14:paraId="12930B52" w14:textId="77777777">
      <w:tc>
        <w:tcPr>
          <w:tcW w:w="1061" w:type="pct"/>
        </w:tcPr>
        <w:p w14:paraId="50199B78" w14:textId="63985A08" w:rsidR="00EA4884" w:rsidRDefault="006349BD">
          <w:pPr>
            <w:pStyle w:val="Footer"/>
          </w:pPr>
          <w:r>
            <w:fldChar w:fldCharType="begin"/>
          </w:r>
          <w:r>
            <w:instrText xml:space="preserve"> DOCPROPERTY "Category"  *\charformat  </w:instrText>
          </w:r>
          <w:r>
            <w:fldChar w:fldCharType="separate"/>
          </w:r>
          <w:r w:rsidR="003E2750">
            <w:t>R18</w:t>
          </w:r>
          <w:r>
            <w:fldChar w:fldCharType="end"/>
          </w:r>
          <w:r w:rsidR="00EA4884">
            <w:br/>
          </w:r>
          <w:r>
            <w:fldChar w:fldCharType="begin"/>
          </w:r>
          <w:r>
            <w:instrText xml:space="preserve"> DOCPROPERTY "RepubDt"  *\charformat  </w:instrText>
          </w:r>
          <w:r>
            <w:fldChar w:fldCharType="separate"/>
          </w:r>
          <w:r w:rsidR="003E2750">
            <w:t>22/11/18</w:t>
          </w:r>
          <w:r>
            <w:fldChar w:fldCharType="end"/>
          </w:r>
        </w:p>
      </w:tc>
      <w:tc>
        <w:tcPr>
          <w:tcW w:w="3092" w:type="pct"/>
        </w:tcPr>
        <w:p w14:paraId="016E385E" w14:textId="3D4C45B3"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7C752598" w14:textId="359BEC1A" w:rsidR="00EA4884" w:rsidRDefault="006349BD">
          <w:pPr>
            <w:pStyle w:val="FooterInfoCentre"/>
          </w:pPr>
          <w:r>
            <w:fldChar w:fldCharType="begin"/>
          </w:r>
          <w:r>
            <w:instrText xml:space="preserve"> DOCPROPERTY "Eff"  *\charformat </w:instrText>
          </w:r>
          <w:r>
            <w:fldChar w:fldCharType="separate"/>
          </w:r>
          <w:r w:rsidR="003E2750">
            <w:t xml:space="preserve">Effective:  </w:t>
          </w:r>
          <w:r>
            <w:fldChar w:fldCharType="end"/>
          </w:r>
          <w:r>
            <w:fldChar w:fldCharType="begin"/>
          </w:r>
          <w:r>
            <w:instrText xml:space="preserve"> DOCPROPERTY "StartDt"  *\charformat </w:instrText>
          </w:r>
          <w:r>
            <w:fldChar w:fldCharType="separate"/>
          </w:r>
          <w:r w:rsidR="003E2750">
            <w:t>22/11/18</w:t>
          </w:r>
          <w:r>
            <w:fldChar w:fldCharType="end"/>
          </w:r>
          <w:r>
            <w:fldChar w:fldCharType="begin"/>
          </w:r>
          <w:r>
            <w:instrText xml:space="preserve"> DOCPROPERTY "EndDt"  *\charformat </w:instrText>
          </w:r>
          <w:r>
            <w:fldChar w:fldCharType="separate"/>
          </w:r>
          <w:r w:rsidR="003E2750">
            <w:t>-04/01/26</w:t>
          </w:r>
          <w:r>
            <w:fldChar w:fldCharType="end"/>
          </w:r>
        </w:p>
      </w:tc>
      <w:tc>
        <w:tcPr>
          <w:tcW w:w="847" w:type="pct"/>
        </w:tcPr>
        <w:p w14:paraId="353021F2" w14:textId="77777777" w:rsidR="00EA4884" w:rsidRDefault="00EA48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29</w:t>
          </w:r>
          <w:r>
            <w:rPr>
              <w:rStyle w:val="PageNumber"/>
            </w:rPr>
            <w:fldChar w:fldCharType="end"/>
          </w:r>
        </w:p>
      </w:tc>
    </w:tr>
  </w:tbl>
  <w:p w14:paraId="2E260A6D" w14:textId="5673CFFF"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C815" w14:textId="7E1FD33F" w:rsidR="00EA4884" w:rsidRPr="00FE4B92" w:rsidRDefault="00FE4B92" w:rsidP="00FE4B92">
    <w:pPr>
      <w:pStyle w:val="Footer"/>
      <w:jc w:val="center"/>
      <w:rPr>
        <w:rFonts w:cs="Arial"/>
        <w:sz w:val="14"/>
      </w:rPr>
    </w:pPr>
    <w:r w:rsidRPr="00FE4B9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72FA" w14:textId="2AE3BEEA" w:rsidR="00EA4884" w:rsidRPr="00FE4B92" w:rsidRDefault="00EA4884" w:rsidP="00FE4B92">
    <w:pPr>
      <w:pStyle w:val="Footer"/>
      <w:jc w:val="center"/>
      <w:rPr>
        <w:rFonts w:cs="Arial"/>
        <w:sz w:val="14"/>
      </w:rPr>
    </w:pPr>
    <w:r w:rsidRPr="00FE4B92">
      <w:rPr>
        <w:rFonts w:cs="Arial"/>
        <w:sz w:val="14"/>
      </w:rPr>
      <w:fldChar w:fldCharType="begin"/>
    </w:r>
    <w:r w:rsidRPr="00FE4B92">
      <w:rPr>
        <w:rFonts w:cs="Arial"/>
        <w:sz w:val="14"/>
      </w:rPr>
      <w:instrText xml:space="preserve"> COMMENTS  \* MERGEFORMAT </w:instrText>
    </w:r>
    <w:r w:rsidRPr="00FE4B92">
      <w:rPr>
        <w:rFonts w:cs="Arial"/>
        <w:sz w:val="14"/>
      </w:rPr>
      <w:fldChar w:fldCharType="end"/>
    </w:r>
    <w:r w:rsidR="00FE4B92" w:rsidRPr="00FE4B9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C156" w14:textId="62427733" w:rsidR="00EA4884" w:rsidRPr="00FE4B92" w:rsidRDefault="00FE4B92" w:rsidP="00FE4B92">
    <w:pPr>
      <w:pStyle w:val="Footer"/>
      <w:jc w:val="center"/>
      <w:rPr>
        <w:rFonts w:cs="Arial"/>
        <w:sz w:val="14"/>
      </w:rPr>
    </w:pPr>
    <w:r w:rsidRPr="00FE4B9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1DFD" w14:textId="77777777" w:rsidR="00EA4884" w:rsidRDefault="00EA4884">
    <w:pPr>
      <w:pStyle w:val="Footer"/>
      <w:jc w:val="center"/>
      <w:rPr>
        <w:sz w:val="20"/>
      </w:rPr>
    </w:pPr>
    <w:r>
      <w:rPr>
        <w:sz w:val="20"/>
      </w:rPr>
      <w:pgNum/>
    </w:r>
  </w:p>
  <w:p w14:paraId="39FA7984" w14:textId="5914979D" w:rsidR="00FE4B92" w:rsidRPr="00FE4B92" w:rsidRDefault="00FE4B92" w:rsidP="00FE4B92">
    <w:pPr>
      <w:pStyle w:val="Footer"/>
      <w:jc w:val="center"/>
      <w:rPr>
        <w:rFonts w:cs="Arial"/>
        <w:sz w:val="14"/>
      </w:rPr>
    </w:pPr>
    <w:r w:rsidRPr="00FE4B9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95DB" w14:textId="5BCAF4BD" w:rsidR="00EA4884" w:rsidRPr="00FE4B92" w:rsidRDefault="00EA4884" w:rsidP="00FE4B92">
    <w:pPr>
      <w:pStyle w:val="Footer"/>
      <w:jc w:val="center"/>
      <w:rPr>
        <w:rFonts w:cs="Arial"/>
        <w:sz w:val="14"/>
      </w:rPr>
    </w:pPr>
    <w:r w:rsidRPr="00FE4B92">
      <w:rPr>
        <w:rFonts w:cs="Arial"/>
        <w:sz w:val="14"/>
      </w:rPr>
      <w:fldChar w:fldCharType="begin"/>
    </w:r>
    <w:r w:rsidRPr="00FE4B92">
      <w:rPr>
        <w:rFonts w:cs="Arial"/>
        <w:sz w:val="14"/>
      </w:rPr>
      <w:instrText xml:space="preserve"> DOCPROPERTY "Status" </w:instrText>
    </w:r>
    <w:r w:rsidRPr="00FE4B92">
      <w:rPr>
        <w:rFonts w:cs="Arial"/>
        <w:sz w:val="14"/>
      </w:rPr>
      <w:fldChar w:fldCharType="separate"/>
    </w:r>
    <w:r w:rsidR="003E2750" w:rsidRPr="00FE4B92">
      <w:rPr>
        <w:rFonts w:cs="Arial"/>
        <w:sz w:val="14"/>
      </w:rPr>
      <w:t xml:space="preserve"> </w:t>
    </w:r>
    <w:r w:rsidRPr="00FE4B92">
      <w:rPr>
        <w:rFonts w:cs="Arial"/>
        <w:sz w:val="14"/>
      </w:rPr>
      <w:fldChar w:fldCharType="end"/>
    </w:r>
    <w:r w:rsidRPr="00FE4B92">
      <w:rPr>
        <w:rFonts w:cs="Arial"/>
        <w:sz w:val="14"/>
      </w:rPr>
      <w:fldChar w:fldCharType="begin"/>
    </w:r>
    <w:r w:rsidRPr="00FE4B92">
      <w:rPr>
        <w:rFonts w:cs="Arial"/>
        <w:sz w:val="14"/>
      </w:rPr>
      <w:instrText xml:space="preserve"> COMMENTS  \* MERGEFORMAT </w:instrText>
    </w:r>
    <w:r w:rsidRPr="00FE4B92">
      <w:rPr>
        <w:rFonts w:cs="Arial"/>
        <w:sz w:val="14"/>
      </w:rPr>
      <w:fldChar w:fldCharType="end"/>
    </w:r>
    <w:r w:rsidR="00FE4B92" w:rsidRPr="00FE4B9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953" w14:textId="1FFD8458" w:rsidR="003E2750" w:rsidRPr="00FE4B92" w:rsidRDefault="00FE4B92" w:rsidP="00FE4B92">
    <w:pPr>
      <w:pStyle w:val="Footer"/>
      <w:jc w:val="center"/>
      <w:rPr>
        <w:rFonts w:cs="Arial"/>
        <w:sz w:val="14"/>
      </w:rPr>
    </w:pPr>
    <w:r w:rsidRPr="00FE4B9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CC07" w14:textId="77777777" w:rsidR="00EA4884" w:rsidRDefault="00EA48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A4884" w14:paraId="008C31A4" w14:textId="77777777">
      <w:tc>
        <w:tcPr>
          <w:tcW w:w="846" w:type="pct"/>
        </w:tcPr>
        <w:p w14:paraId="0136FFB0" w14:textId="77777777" w:rsidR="00EA4884" w:rsidRDefault="00EA48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2</w:t>
          </w:r>
          <w:r>
            <w:rPr>
              <w:rStyle w:val="PageNumber"/>
            </w:rPr>
            <w:fldChar w:fldCharType="end"/>
          </w:r>
        </w:p>
      </w:tc>
      <w:tc>
        <w:tcPr>
          <w:tcW w:w="3093" w:type="pct"/>
        </w:tcPr>
        <w:p w14:paraId="35FBBFEE" w14:textId="44EDAC73"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15FEE1C2" w14:textId="0303B13D" w:rsidR="00EA4884" w:rsidRDefault="006349BD">
          <w:pPr>
            <w:pStyle w:val="FooterInfoCentre"/>
          </w:pPr>
          <w:r>
            <w:fldChar w:fldCharType="begin"/>
          </w:r>
          <w:r>
            <w:instrText xml:space="preserve"> DOCPROPERTY "Eff"  </w:instrText>
          </w:r>
          <w:r>
            <w:fldChar w:fldCharType="separate"/>
          </w:r>
          <w:r w:rsidR="003E2750">
            <w:t xml:space="preserve">Effective:  </w:t>
          </w:r>
          <w:r>
            <w:fldChar w:fldCharType="end"/>
          </w:r>
          <w:r>
            <w:fldChar w:fldCharType="begin"/>
          </w:r>
          <w:r>
            <w:instrText xml:space="preserve"> DOCPROPERTY "StartDt"   </w:instrText>
          </w:r>
          <w:r>
            <w:fldChar w:fldCharType="separate"/>
          </w:r>
          <w:r w:rsidR="003E2750">
            <w:t>22/11/18</w:t>
          </w:r>
          <w:r>
            <w:fldChar w:fldCharType="end"/>
          </w:r>
          <w:r>
            <w:fldChar w:fldCharType="begin"/>
          </w:r>
          <w:r>
            <w:instrText xml:space="preserve"> DOCPROPERTY "EndDt"  </w:instrText>
          </w:r>
          <w:r>
            <w:fldChar w:fldCharType="separate"/>
          </w:r>
          <w:r w:rsidR="003E2750">
            <w:t>-04/01/26</w:t>
          </w:r>
          <w:r>
            <w:fldChar w:fldCharType="end"/>
          </w:r>
        </w:p>
      </w:tc>
      <w:tc>
        <w:tcPr>
          <w:tcW w:w="1061" w:type="pct"/>
        </w:tcPr>
        <w:p w14:paraId="6E279BAD" w14:textId="51F9FA28" w:rsidR="00EA4884" w:rsidRDefault="006349BD">
          <w:pPr>
            <w:pStyle w:val="Footer"/>
            <w:jc w:val="right"/>
          </w:pPr>
          <w:r>
            <w:fldChar w:fldCharType="begin"/>
          </w:r>
          <w:r>
            <w:instrText xml:space="preserve"> DOCPROPERTY "Category"  </w:instrText>
          </w:r>
          <w:r>
            <w:fldChar w:fldCharType="separate"/>
          </w:r>
          <w:r w:rsidR="003E2750">
            <w:t>R18</w:t>
          </w:r>
          <w:r>
            <w:fldChar w:fldCharType="end"/>
          </w:r>
          <w:r w:rsidR="00EA4884">
            <w:br/>
          </w:r>
          <w:r>
            <w:fldChar w:fldCharType="begin"/>
          </w:r>
          <w:r>
            <w:instrText xml:space="preserve"> DOCPROPERTY "RepubDt"  </w:instrText>
          </w:r>
          <w:r>
            <w:fldChar w:fldCharType="separate"/>
          </w:r>
          <w:r w:rsidR="003E2750">
            <w:t>22/11/18</w:t>
          </w:r>
          <w:r>
            <w:fldChar w:fldCharType="end"/>
          </w:r>
        </w:p>
      </w:tc>
    </w:tr>
  </w:tbl>
  <w:p w14:paraId="1D590260" w14:textId="2486020C"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0F2C" w14:textId="77777777" w:rsidR="00EA4884" w:rsidRDefault="00EA48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4884" w14:paraId="453E1BE5" w14:textId="77777777">
      <w:tc>
        <w:tcPr>
          <w:tcW w:w="1061" w:type="pct"/>
        </w:tcPr>
        <w:p w14:paraId="277EDC49" w14:textId="657C4C1C" w:rsidR="00EA4884" w:rsidRDefault="006349BD">
          <w:pPr>
            <w:pStyle w:val="Footer"/>
          </w:pPr>
          <w:r>
            <w:fldChar w:fldCharType="begin"/>
          </w:r>
          <w:r>
            <w:instrText xml:space="preserve"> DOCPROPERTY "Category"  </w:instrText>
          </w:r>
          <w:r>
            <w:fldChar w:fldCharType="separate"/>
          </w:r>
          <w:r w:rsidR="003E2750">
            <w:t>R18</w:t>
          </w:r>
          <w:r>
            <w:fldChar w:fldCharType="end"/>
          </w:r>
          <w:r w:rsidR="00EA4884">
            <w:br/>
          </w:r>
          <w:r>
            <w:fldChar w:fldCharType="begin"/>
          </w:r>
          <w:r>
            <w:instrText xml:space="preserve"> DOCPROPERTY "RepubDt"  </w:instrText>
          </w:r>
          <w:r>
            <w:fldChar w:fldCharType="separate"/>
          </w:r>
          <w:r w:rsidR="003E2750">
            <w:t>22/11/18</w:t>
          </w:r>
          <w:r>
            <w:fldChar w:fldCharType="end"/>
          </w:r>
        </w:p>
      </w:tc>
      <w:tc>
        <w:tcPr>
          <w:tcW w:w="3093" w:type="pct"/>
        </w:tcPr>
        <w:p w14:paraId="48D59311" w14:textId="2BE04D0D"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4477D602" w14:textId="05D57872" w:rsidR="00EA4884" w:rsidRDefault="006349BD">
          <w:pPr>
            <w:pStyle w:val="FooterInfoCentre"/>
          </w:pPr>
          <w:r>
            <w:fldChar w:fldCharType="begin"/>
          </w:r>
          <w:r>
            <w:instrText xml:space="preserve"> DOCPROPERTY "Eff"  </w:instrText>
          </w:r>
          <w:r>
            <w:fldChar w:fldCharType="separate"/>
          </w:r>
          <w:r w:rsidR="003E2750">
            <w:t xml:space="preserve">Effective:  </w:t>
          </w:r>
          <w:r>
            <w:fldChar w:fldCharType="end"/>
          </w:r>
          <w:r>
            <w:fldChar w:fldCharType="begin"/>
          </w:r>
          <w:r>
            <w:instrText xml:space="preserve"> DOCPROPERTY "StartDt"  </w:instrText>
          </w:r>
          <w:r>
            <w:fldChar w:fldCharType="separate"/>
          </w:r>
          <w:r w:rsidR="003E2750">
            <w:t>22/11/18</w:t>
          </w:r>
          <w:r>
            <w:fldChar w:fldCharType="end"/>
          </w:r>
          <w:r>
            <w:fldChar w:fldCharType="begin"/>
          </w:r>
          <w:r>
            <w:instrText xml:space="preserve"> DOCPROPERTY "EndDt"  </w:instrText>
          </w:r>
          <w:r>
            <w:fldChar w:fldCharType="separate"/>
          </w:r>
          <w:r w:rsidR="003E2750">
            <w:t>-04/01/26</w:t>
          </w:r>
          <w:r>
            <w:fldChar w:fldCharType="end"/>
          </w:r>
        </w:p>
      </w:tc>
      <w:tc>
        <w:tcPr>
          <w:tcW w:w="846" w:type="pct"/>
        </w:tcPr>
        <w:p w14:paraId="4459D49B" w14:textId="77777777" w:rsidR="00EA4884" w:rsidRDefault="00EA48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0E4478">
            <w:rPr>
              <w:rStyle w:val="PageNumber"/>
              <w:noProof/>
            </w:rPr>
            <w:t>2</w:t>
          </w:r>
          <w:r>
            <w:rPr>
              <w:rStyle w:val="PageNumber"/>
            </w:rPr>
            <w:fldChar w:fldCharType="end"/>
          </w:r>
        </w:p>
      </w:tc>
    </w:tr>
  </w:tbl>
  <w:p w14:paraId="7AC0F502" w14:textId="0DF9001D"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0E8F" w14:textId="77777777" w:rsidR="00EA4884" w:rsidRDefault="00EA48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4884" w14:paraId="6839291E" w14:textId="77777777">
      <w:tc>
        <w:tcPr>
          <w:tcW w:w="1061" w:type="pct"/>
        </w:tcPr>
        <w:p w14:paraId="16EA400B" w14:textId="427590EB" w:rsidR="00EA4884" w:rsidRDefault="006349BD">
          <w:pPr>
            <w:pStyle w:val="Footer"/>
          </w:pPr>
          <w:r>
            <w:fldChar w:fldCharType="begin"/>
          </w:r>
          <w:r>
            <w:instrText xml:space="preserve"> DOCPROPERTY "Category"  </w:instrText>
          </w:r>
          <w:r>
            <w:fldChar w:fldCharType="separate"/>
          </w:r>
          <w:r w:rsidR="003E2750">
            <w:t>R18</w:t>
          </w:r>
          <w:r>
            <w:fldChar w:fldCharType="end"/>
          </w:r>
          <w:r w:rsidR="00EA4884">
            <w:br/>
          </w:r>
          <w:r>
            <w:fldChar w:fldCharType="begin"/>
          </w:r>
          <w:r>
            <w:instrText xml:space="preserve"> DOCPROPERTY "RepubDt"  </w:instrText>
          </w:r>
          <w:r>
            <w:fldChar w:fldCharType="separate"/>
          </w:r>
          <w:r w:rsidR="003E2750">
            <w:t>22/11/18</w:t>
          </w:r>
          <w:r>
            <w:fldChar w:fldCharType="end"/>
          </w:r>
        </w:p>
      </w:tc>
      <w:tc>
        <w:tcPr>
          <w:tcW w:w="3093" w:type="pct"/>
        </w:tcPr>
        <w:p w14:paraId="33A7B366" w14:textId="53C2E441"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439A1BE2" w14:textId="0408EE6D" w:rsidR="00EA4884" w:rsidRDefault="006349BD">
          <w:pPr>
            <w:pStyle w:val="FooterInfoCentre"/>
          </w:pPr>
          <w:r>
            <w:fldChar w:fldCharType="begin"/>
          </w:r>
          <w:r>
            <w:instrText xml:space="preserve"> DOCPROPERTY "Eff"  </w:instrText>
          </w:r>
          <w:r>
            <w:fldChar w:fldCharType="separate"/>
          </w:r>
          <w:r w:rsidR="003E2750">
            <w:t xml:space="preserve">Effective:  </w:t>
          </w:r>
          <w:r>
            <w:fldChar w:fldCharType="end"/>
          </w:r>
          <w:r>
            <w:fldChar w:fldCharType="begin"/>
          </w:r>
          <w:r>
            <w:instrText xml:space="preserve"> DOCPROPERTY "StartDt"   </w:instrText>
          </w:r>
          <w:r>
            <w:fldChar w:fldCharType="separate"/>
          </w:r>
          <w:r w:rsidR="003E2750">
            <w:t>22/11/18</w:t>
          </w:r>
          <w:r>
            <w:fldChar w:fldCharType="end"/>
          </w:r>
          <w:r>
            <w:fldChar w:fldCharType="begin"/>
          </w:r>
          <w:r>
            <w:instrText xml:space="preserve"> DOCPROPERTY "EndDt"  </w:instrText>
          </w:r>
          <w:r>
            <w:fldChar w:fldCharType="separate"/>
          </w:r>
          <w:r w:rsidR="003E2750">
            <w:t>-04/01/26</w:t>
          </w:r>
          <w:r>
            <w:fldChar w:fldCharType="end"/>
          </w:r>
        </w:p>
      </w:tc>
      <w:tc>
        <w:tcPr>
          <w:tcW w:w="846" w:type="pct"/>
        </w:tcPr>
        <w:p w14:paraId="0A2C800D" w14:textId="77777777" w:rsidR="00EA4884" w:rsidRDefault="00EA48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1</w:t>
          </w:r>
          <w:r>
            <w:rPr>
              <w:rStyle w:val="PageNumber"/>
            </w:rPr>
            <w:fldChar w:fldCharType="end"/>
          </w:r>
        </w:p>
      </w:tc>
    </w:tr>
  </w:tbl>
  <w:p w14:paraId="73EB5F27" w14:textId="0EC09AA2" w:rsidR="00EA4884" w:rsidRPr="00FE4B92" w:rsidRDefault="00FE4B92" w:rsidP="00FE4B92">
    <w:pPr>
      <w:pStyle w:val="Status"/>
      <w:rPr>
        <w:rFonts w:cs="Arial"/>
      </w:rPr>
    </w:pPr>
    <w:r w:rsidRPr="00FE4B9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9634" w14:textId="77777777" w:rsidR="00EA4884" w:rsidRDefault="00EA48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4884" w14:paraId="0B0C5C46" w14:textId="77777777">
      <w:tc>
        <w:tcPr>
          <w:tcW w:w="847" w:type="pct"/>
        </w:tcPr>
        <w:p w14:paraId="0CA523EF" w14:textId="77777777" w:rsidR="00EA4884" w:rsidRDefault="00EA48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12</w:t>
          </w:r>
          <w:r>
            <w:rPr>
              <w:rStyle w:val="PageNumber"/>
            </w:rPr>
            <w:fldChar w:fldCharType="end"/>
          </w:r>
        </w:p>
      </w:tc>
      <w:tc>
        <w:tcPr>
          <w:tcW w:w="3092" w:type="pct"/>
        </w:tcPr>
        <w:p w14:paraId="36602F8A" w14:textId="66341243"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230C7EF3" w14:textId="6671C049" w:rsidR="00EA4884" w:rsidRDefault="006349BD">
          <w:pPr>
            <w:pStyle w:val="FooterInfoCentre"/>
          </w:pPr>
          <w:r>
            <w:fldChar w:fldCharType="begin"/>
          </w:r>
          <w:r>
            <w:instrText xml:space="preserve"> DOCPROPERTY "Eff"  *\charformat </w:instrText>
          </w:r>
          <w:r>
            <w:fldChar w:fldCharType="separate"/>
          </w:r>
          <w:r w:rsidR="003E2750">
            <w:t xml:space="preserve">Effective:  </w:t>
          </w:r>
          <w:r>
            <w:fldChar w:fldCharType="end"/>
          </w:r>
          <w:r>
            <w:fldChar w:fldCharType="begin"/>
          </w:r>
          <w:r>
            <w:instrText xml:space="preserve"> DOCPROPERTY "StartDt"  *\charformat </w:instrText>
          </w:r>
          <w:r>
            <w:fldChar w:fldCharType="separate"/>
          </w:r>
          <w:r w:rsidR="003E2750">
            <w:t>22/11/18</w:t>
          </w:r>
          <w:r>
            <w:fldChar w:fldCharType="end"/>
          </w:r>
          <w:r>
            <w:fldChar w:fldCharType="begin"/>
          </w:r>
          <w:r>
            <w:instrText xml:space="preserve"> DOCPROPERTY "EndDt"  *\charformat </w:instrText>
          </w:r>
          <w:r>
            <w:fldChar w:fldCharType="separate"/>
          </w:r>
          <w:r w:rsidR="003E2750">
            <w:t>-04/01/26</w:t>
          </w:r>
          <w:r>
            <w:fldChar w:fldCharType="end"/>
          </w:r>
        </w:p>
      </w:tc>
      <w:tc>
        <w:tcPr>
          <w:tcW w:w="1061" w:type="pct"/>
        </w:tcPr>
        <w:p w14:paraId="316F047F" w14:textId="12316890" w:rsidR="00EA4884" w:rsidRDefault="006349BD">
          <w:pPr>
            <w:pStyle w:val="Footer"/>
            <w:jc w:val="right"/>
          </w:pPr>
          <w:r>
            <w:fldChar w:fldCharType="begin"/>
          </w:r>
          <w:r>
            <w:instrText xml:space="preserve"> DOCPROPERTY "Category"  *\charformat  </w:instrText>
          </w:r>
          <w:r>
            <w:fldChar w:fldCharType="separate"/>
          </w:r>
          <w:r w:rsidR="003E2750">
            <w:t>R18</w:t>
          </w:r>
          <w:r>
            <w:fldChar w:fldCharType="end"/>
          </w:r>
          <w:r w:rsidR="00EA4884">
            <w:br/>
          </w:r>
          <w:r>
            <w:fldChar w:fldCharType="begin"/>
          </w:r>
          <w:r>
            <w:instrText xml:space="preserve"> DOCPROPERTY "RepubDt"  *\charformat  </w:instrText>
          </w:r>
          <w:r>
            <w:fldChar w:fldCharType="separate"/>
          </w:r>
          <w:r w:rsidR="003E2750">
            <w:t>22/11/18</w:t>
          </w:r>
          <w:r>
            <w:fldChar w:fldCharType="end"/>
          </w:r>
        </w:p>
      </w:tc>
    </w:tr>
  </w:tbl>
  <w:p w14:paraId="743C9EA0" w14:textId="1A0124B2"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8A97" w14:textId="77777777" w:rsidR="00EA4884" w:rsidRDefault="00EA48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4884" w14:paraId="2869DA78" w14:textId="77777777">
      <w:tc>
        <w:tcPr>
          <w:tcW w:w="1061" w:type="pct"/>
        </w:tcPr>
        <w:p w14:paraId="7507A0AA" w14:textId="1B2B6E49" w:rsidR="00EA4884" w:rsidRDefault="006349BD">
          <w:pPr>
            <w:pStyle w:val="Footer"/>
          </w:pPr>
          <w:r>
            <w:fldChar w:fldCharType="begin"/>
          </w:r>
          <w:r>
            <w:instrText xml:space="preserve"> DOCPROPERTY "Category"  *\charformat  </w:instrText>
          </w:r>
          <w:r>
            <w:fldChar w:fldCharType="separate"/>
          </w:r>
          <w:r w:rsidR="003E2750">
            <w:t>R18</w:t>
          </w:r>
          <w:r>
            <w:fldChar w:fldCharType="end"/>
          </w:r>
          <w:r w:rsidR="00EA4884">
            <w:br/>
          </w:r>
          <w:r>
            <w:fldChar w:fldCharType="begin"/>
          </w:r>
          <w:r>
            <w:instrText xml:space="preserve"> DOCPROPERTY "RepubDt"  *\charformat  </w:instrText>
          </w:r>
          <w:r>
            <w:fldChar w:fldCharType="separate"/>
          </w:r>
          <w:r w:rsidR="003E2750">
            <w:t>22/11/18</w:t>
          </w:r>
          <w:r>
            <w:fldChar w:fldCharType="end"/>
          </w:r>
        </w:p>
      </w:tc>
      <w:tc>
        <w:tcPr>
          <w:tcW w:w="3092" w:type="pct"/>
        </w:tcPr>
        <w:p w14:paraId="40AB837B" w14:textId="49F1CB97"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0EDFEAEA" w14:textId="2FF204AC" w:rsidR="00EA4884" w:rsidRDefault="006349BD">
          <w:pPr>
            <w:pStyle w:val="FooterInfoCentre"/>
          </w:pPr>
          <w:r>
            <w:fldChar w:fldCharType="begin"/>
          </w:r>
          <w:r>
            <w:instrText xml:space="preserve"> DOCPROPERTY "Eff"  *\charformat </w:instrText>
          </w:r>
          <w:r>
            <w:fldChar w:fldCharType="separate"/>
          </w:r>
          <w:r w:rsidR="003E2750">
            <w:t xml:space="preserve">Effective:  </w:t>
          </w:r>
          <w:r>
            <w:fldChar w:fldCharType="end"/>
          </w:r>
          <w:r>
            <w:fldChar w:fldCharType="begin"/>
          </w:r>
          <w:r>
            <w:instrText xml:space="preserve"> DOCPROPERTY "StartDt"  *\charformat </w:instrText>
          </w:r>
          <w:r>
            <w:fldChar w:fldCharType="separate"/>
          </w:r>
          <w:r w:rsidR="003E2750">
            <w:t>22/11/18</w:t>
          </w:r>
          <w:r>
            <w:fldChar w:fldCharType="end"/>
          </w:r>
          <w:r>
            <w:fldChar w:fldCharType="begin"/>
          </w:r>
          <w:r>
            <w:instrText xml:space="preserve"> DOCPROPERTY "EndDt"  *\charformat </w:instrText>
          </w:r>
          <w:r>
            <w:fldChar w:fldCharType="separate"/>
          </w:r>
          <w:r w:rsidR="003E2750">
            <w:t>-04/01/26</w:t>
          </w:r>
          <w:r>
            <w:fldChar w:fldCharType="end"/>
          </w:r>
        </w:p>
      </w:tc>
      <w:tc>
        <w:tcPr>
          <w:tcW w:w="847" w:type="pct"/>
        </w:tcPr>
        <w:p w14:paraId="3F43D5B2" w14:textId="77777777" w:rsidR="00EA4884" w:rsidRDefault="00EA48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13</w:t>
          </w:r>
          <w:r>
            <w:rPr>
              <w:rStyle w:val="PageNumber"/>
            </w:rPr>
            <w:fldChar w:fldCharType="end"/>
          </w:r>
        </w:p>
      </w:tc>
    </w:tr>
  </w:tbl>
  <w:p w14:paraId="7FEEE809" w14:textId="349A2EC6"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5E9" w14:textId="77777777" w:rsidR="00EA4884" w:rsidRDefault="00EA488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A4884" w14:paraId="12205F58" w14:textId="77777777">
      <w:tc>
        <w:tcPr>
          <w:tcW w:w="1061" w:type="pct"/>
        </w:tcPr>
        <w:p w14:paraId="023FB3AF" w14:textId="6F570296" w:rsidR="00EA4884" w:rsidRDefault="006349BD">
          <w:pPr>
            <w:pStyle w:val="Footer"/>
          </w:pPr>
          <w:r>
            <w:fldChar w:fldCharType="begin"/>
          </w:r>
          <w:r>
            <w:instrText xml:space="preserve"> DOCPROPERTY "Category"  *\charformat  </w:instrText>
          </w:r>
          <w:r>
            <w:fldChar w:fldCharType="separate"/>
          </w:r>
          <w:r w:rsidR="003E2750">
            <w:t>R18</w:t>
          </w:r>
          <w:r>
            <w:fldChar w:fldCharType="end"/>
          </w:r>
          <w:r w:rsidR="00EA4884">
            <w:br/>
          </w:r>
          <w:r>
            <w:fldChar w:fldCharType="begin"/>
          </w:r>
          <w:r>
            <w:instrText xml:space="preserve"> DOCPROPERTY "RepubDt"  *\charformat  </w:instrText>
          </w:r>
          <w:r>
            <w:fldChar w:fldCharType="separate"/>
          </w:r>
          <w:r w:rsidR="003E2750">
            <w:t>22/11/18</w:t>
          </w:r>
          <w:r>
            <w:fldChar w:fldCharType="end"/>
          </w:r>
        </w:p>
      </w:tc>
      <w:tc>
        <w:tcPr>
          <w:tcW w:w="3092" w:type="pct"/>
        </w:tcPr>
        <w:p w14:paraId="60DCF3C0" w14:textId="6A726900" w:rsidR="00EA4884" w:rsidRDefault="006349BD">
          <w:pPr>
            <w:pStyle w:val="Footer"/>
            <w:jc w:val="center"/>
          </w:pPr>
          <w:r>
            <w:fldChar w:fldCharType="begin"/>
          </w:r>
          <w:r>
            <w:instrText xml:space="preserve"> REF Citation *\charformat </w:instrText>
          </w:r>
          <w:r>
            <w:fldChar w:fldCharType="separate"/>
          </w:r>
          <w:r w:rsidR="003E2750">
            <w:t>Unclaimed Money Act 1950</w:t>
          </w:r>
          <w:r>
            <w:fldChar w:fldCharType="end"/>
          </w:r>
        </w:p>
        <w:p w14:paraId="177FE8EB" w14:textId="39C3C4A6" w:rsidR="00EA4884" w:rsidRDefault="006349BD">
          <w:pPr>
            <w:pStyle w:val="FooterInfoCentre"/>
          </w:pPr>
          <w:r>
            <w:fldChar w:fldCharType="begin"/>
          </w:r>
          <w:r>
            <w:instrText xml:space="preserve"> DOCPROPERTY "Eff"  *\charformat </w:instrText>
          </w:r>
          <w:r>
            <w:fldChar w:fldCharType="separate"/>
          </w:r>
          <w:r w:rsidR="003E2750">
            <w:t xml:space="preserve">Effective:  </w:t>
          </w:r>
          <w:r>
            <w:fldChar w:fldCharType="end"/>
          </w:r>
          <w:r>
            <w:fldChar w:fldCharType="begin"/>
          </w:r>
          <w:r>
            <w:instrText xml:space="preserve"> DOCPROPERTY "StartDt"  *\charformat </w:instrText>
          </w:r>
          <w:r>
            <w:fldChar w:fldCharType="separate"/>
          </w:r>
          <w:r w:rsidR="003E2750">
            <w:t>22/11/18</w:t>
          </w:r>
          <w:r>
            <w:fldChar w:fldCharType="end"/>
          </w:r>
          <w:r>
            <w:fldChar w:fldCharType="begin"/>
          </w:r>
          <w:r>
            <w:instrText xml:space="preserve"> DOCPROPERTY "EndDt"  *\charformat </w:instrText>
          </w:r>
          <w:r>
            <w:fldChar w:fldCharType="separate"/>
          </w:r>
          <w:r w:rsidR="003E2750">
            <w:t>-04/01/26</w:t>
          </w:r>
          <w:r>
            <w:fldChar w:fldCharType="end"/>
          </w:r>
        </w:p>
      </w:tc>
      <w:tc>
        <w:tcPr>
          <w:tcW w:w="847" w:type="pct"/>
        </w:tcPr>
        <w:p w14:paraId="21173386" w14:textId="77777777" w:rsidR="00EA4884" w:rsidRDefault="00EA48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349BD">
            <w:rPr>
              <w:rStyle w:val="PageNumber"/>
              <w:noProof/>
            </w:rPr>
            <w:t>1</w:t>
          </w:r>
          <w:r>
            <w:rPr>
              <w:rStyle w:val="PageNumber"/>
            </w:rPr>
            <w:fldChar w:fldCharType="end"/>
          </w:r>
        </w:p>
      </w:tc>
    </w:tr>
  </w:tbl>
  <w:p w14:paraId="7EF66744" w14:textId="440951F6" w:rsidR="00EA4884" w:rsidRPr="00FE4B92" w:rsidRDefault="006349BD" w:rsidP="00FE4B92">
    <w:pPr>
      <w:pStyle w:val="Status"/>
      <w:rPr>
        <w:rFonts w:cs="Arial"/>
      </w:rPr>
    </w:pPr>
    <w:r w:rsidRPr="00FE4B92">
      <w:rPr>
        <w:rFonts w:cs="Arial"/>
      </w:rPr>
      <w:fldChar w:fldCharType="begin"/>
    </w:r>
    <w:r w:rsidRPr="00FE4B92">
      <w:rPr>
        <w:rFonts w:cs="Arial"/>
      </w:rPr>
      <w:instrText xml:space="preserve"> DOCPROPERTY "Status" </w:instrText>
    </w:r>
    <w:r w:rsidRPr="00FE4B92">
      <w:rPr>
        <w:rFonts w:cs="Arial"/>
      </w:rPr>
      <w:fldChar w:fldCharType="separate"/>
    </w:r>
    <w:r w:rsidR="003E2750" w:rsidRPr="00FE4B92">
      <w:rPr>
        <w:rFonts w:cs="Arial"/>
      </w:rPr>
      <w:t xml:space="preserve"> </w:t>
    </w:r>
    <w:r w:rsidRPr="00FE4B92">
      <w:rPr>
        <w:rFonts w:cs="Arial"/>
      </w:rPr>
      <w:fldChar w:fldCharType="end"/>
    </w:r>
    <w:r w:rsidR="00FE4B92" w:rsidRPr="00FE4B9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48C5" w14:textId="77777777" w:rsidR="006F2735" w:rsidRDefault="006F2735" w:rsidP="00EB6915">
      <w:r>
        <w:separator/>
      </w:r>
    </w:p>
  </w:footnote>
  <w:footnote w:type="continuationSeparator" w:id="0">
    <w:p w14:paraId="57017792" w14:textId="77777777" w:rsidR="006F2735" w:rsidRDefault="006F2735" w:rsidP="00EB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2B2C" w14:textId="77777777" w:rsidR="003E2750" w:rsidRDefault="003E27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A4884" w14:paraId="32619991" w14:textId="77777777">
      <w:trPr>
        <w:jc w:val="center"/>
      </w:trPr>
      <w:tc>
        <w:tcPr>
          <w:tcW w:w="1234" w:type="dxa"/>
          <w:gridSpan w:val="2"/>
        </w:tcPr>
        <w:p w14:paraId="74AE7027" w14:textId="77777777" w:rsidR="00EA4884" w:rsidRDefault="00EA4884">
          <w:pPr>
            <w:pStyle w:val="HeaderEven"/>
            <w:rPr>
              <w:b/>
            </w:rPr>
          </w:pPr>
          <w:r>
            <w:rPr>
              <w:b/>
            </w:rPr>
            <w:t>Endnotes</w:t>
          </w:r>
        </w:p>
      </w:tc>
      <w:tc>
        <w:tcPr>
          <w:tcW w:w="6062" w:type="dxa"/>
        </w:tcPr>
        <w:p w14:paraId="6311867F" w14:textId="77777777" w:rsidR="00EA4884" w:rsidRDefault="00EA4884">
          <w:pPr>
            <w:pStyle w:val="HeaderEven"/>
          </w:pPr>
        </w:p>
      </w:tc>
    </w:tr>
    <w:tr w:rsidR="00EA4884" w14:paraId="5C751C2B" w14:textId="77777777">
      <w:trPr>
        <w:cantSplit/>
        <w:jc w:val="center"/>
      </w:trPr>
      <w:tc>
        <w:tcPr>
          <w:tcW w:w="7296" w:type="dxa"/>
          <w:gridSpan w:val="3"/>
        </w:tcPr>
        <w:p w14:paraId="654D2AF0" w14:textId="77777777" w:rsidR="00EA4884" w:rsidRDefault="00EA4884">
          <w:pPr>
            <w:pStyle w:val="HeaderEven"/>
          </w:pPr>
        </w:p>
      </w:tc>
    </w:tr>
    <w:tr w:rsidR="00EA4884" w14:paraId="30774B7A" w14:textId="77777777">
      <w:trPr>
        <w:cantSplit/>
        <w:jc w:val="center"/>
      </w:trPr>
      <w:tc>
        <w:tcPr>
          <w:tcW w:w="700" w:type="dxa"/>
          <w:tcBorders>
            <w:bottom w:val="single" w:sz="4" w:space="0" w:color="auto"/>
          </w:tcBorders>
        </w:tcPr>
        <w:p w14:paraId="13C67571" w14:textId="7D62E38F" w:rsidR="00EA4884" w:rsidRDefault="00EA4884">
          <w:pPr>
            <w:pStyle w:val="HeaderEven6"/>
          </w:pPr>
          <w:r>
            <w:rPr>
              <w:noProof/>
            </w:rPr>
            <w:fldChar w:fldCharType="begin"/>
          </w:r>
          <w:r>
            <w:rPr>
              <w:noProof/>
            </w:rPr>
            <w:instrText xml:space="preserve"> STYLEREF charTableNo \*charformat </w:instrText>
          </w:r>
          <w:r>
            <w:rPr>
              <w:noProof/>
            </w:rPr>
            <w:fldChar w:fldCharType="separate"/>
          </w:r>
          <w:r w:rsidR="00FE4B92">
            <w:rPr>
              <w:noProof/>
            </w:rPr>
            <w:t>4</w:t>
          </w:r>
          <w:r>
            <w:rPr>
              <w:noProof/>
            </w:rPr>
            <w:fldChar w:fldCharType="end"/>
          </w:r>
        </w:p>
      </w:tc>
      <w:tc>
        <w:tcPr>
          <w:tcW w:w="6600" w:type="dxa"/>
          <w:gridSpan w:val="2"/>
          <w:tcBorders>
            <w:bottom w:val="single" w:sz="4" w:space="0" w:color="auto"/>
          </w:tcBorders>
        </w:tcPr>
        <w:p w14:paraId="3F941F08" w14:textId="647CF6FB" w:rsidR="00EA4884" w:rsidRDefault="00EA4884">
          <w:pPr>
            <w:pStyle w:val="HeaderEven6"/>
          </w:pPr>
          <w:r>
            <w:rPr>
              <w:noProof/>
            </w:rPr>
            <w:fldChar w:fldCharType="begin"/>
          </w:r>
          <w:r>
            <w:rPr>
              <w:noProof/>
            </w:rPr>
            <w:instrText xml:space="preserve"> STYLEREF charTableText \*charformat </w:instrText>
          </w:r>
          <w:r>
            <w:rPr>
              <w:noProof/>
            </w:rPr>
            <w:fldChar w:fldCharType="separate"/>
          </w:r>
          <w:r w:rsidR="00FE4B92">
            <w:rPr>
              <w:noProof/>
            </w:rPr>
            <w:t>Amendment history</w:t>
          </w:r>
          <w:r>
            <w:rPr>
              <w:noProof/>
            </w:rPr>
            <w:fldChar w:fldCharType="end"/>
          </w:r>
        </w:p>
      </w:tc>
    </w:tr>
  </w:tbl>
  <w:p w14:paraId="6B974B6E" w14:textId="77777777" w:rsidR="00EA4884" w:rsidRDefault="00EA48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A4884" w14:paraId="6E6E274F" w14:textId="77777777">
      <w:trPr>
        <w:jc w:val="center"/>
      </w:trPr>
      <w:tc>
        <w:tcPr>
          <w:tcW w:w="5741" w:type="dxa"/>
        </w:tcPr>
        <w:p w14:paraId="713E26C5" w14:textId="77777777" w:rsidR="00EA4884" w:rsidRDefault="00EA4884">
          <w:pPr>
            <w:pStyle w:val="HeaderEven"/>
            <w:jc w:val="right"/>
          </w:pPr>
        </w:p>
      </w:tc>
      <w:tc>
        <w:tcPr>
          <w:tcW w:w="1560" w:type="dxa"/>
          <w:gridSpan w:val="2"/>
        </w:tcPr>
        <w:p w14:paraId="78624E98" w14:textId="77777777" w:rsidR="00EA4884" w:rsidRDefault="00EA4884">
          <w:pPr>
            <w:pStyle w:val="HeaderEven"/>
            <w:jc w:val="right"/>
            <w:rPr>
              <w:b/>
            </w:rPr>
          </w:pPr>
          <w:r>
            <w:rPr>
              <w:b/>
            </w:rPr>
            <w:t>Endnotes</w:t>
          </w:r>
        </w:p>
      </w:tc>
    </w:tr>
    <w:tr w:rsidR="00EA4884" w14:paraId="41E7DC2F" w14:textId="77777777">
      <w:trPr>
        <w:jc w:val="center"/>
      </w:trPr>
      <w:tc>
        <w:tcPr>
          <w:tcW w:w="7301" w:type="dxa"/>
          <w:gridSpan w:val="3"/>
        </w:tcPr>
        <w:p w14:paraId="12E6F8EA" w14:textId="77777777" w:rsidR="00EA4884" w:rsidRDefault="00EA4884">
          <w:pPr>
            <w:pStyle w:val="HeaderEven"/>
            <w:jc w:val="right"/>
            <w:rPr>
              <w:b/>
            </w:rPr>
          </w:pPr>
        </w:p>
      </w:tc>
    </w:tr>
    <w:tr w:rsidR="00EA4884" w14:paraId="40F82949" w14:textId="77777777">
      <w:trPr>
        <w:jc w:val="center"/>
      </w:trPr>
      <w:tc>
        <w:tcPr>
          <w:tcW w:w="6600" w:type="dxa"/>
          <w:gridSpan w:val="2"/>
          <w:tcBorders>
            <w:bottom w:val="single" w:sz="4" w:space="0" w:color="auto"/>
          </w:tcBorders>
        </w:tcPr>
        <w:p w14:paraId="76F6D33C" w14:textId="490C5367" w:rsidR="00EA4884" w:rsidRDefault="00EA4884">
          <w:pPr>
            <w:pStyle w:val="HeaderOdd6"/>
          </w:pPr>
          <w:r>
            <w:rPr>
              <w:noProof/>
            </w:rPr>
            <w:fldChar w:fldCharType="begin"/>
          </w:r>
          <w:r>
            <w:rPr>
              <w:noProof/>
            </w:rPr>
            <w:instrText xml:space="preserve"> STYLEREF charTableText \*charformat </w:instrText>
          </w:r>
          <w:r>
            <w:rPr>
              <w:noProof/>
            </w:rPr>
            <w:fldChar w:fldCharType="separate"/>
          </w:r>
          <w:r w:rsidR="00FE4B92">
            <w:rPr>
              <w:noProof/>
            </w:rPr>
            <w:t>Earlier republications</w:t>
          </w:r>
          <w:r>
            <w:rPr>
              <w:noProof/>
            </w:rPr>
            <w:fldChar w:fldCharType="end"/>
          </w:r>
        </w:p>
      </w:tc>
      <w:tc>
        <w:tcPr>
          <w:tcW w:w="700" w:type="dxa"/>
          <w:tcBorders>
            <w:bottom w:val="single" w:sz="4" w:space="0" w:color="auto"/>
          </w:tcBorders>
        </w:tcPr>
        <w:p w14:paraId="76128EAB" w14:textId="05EE3F42" w:rsidR="00EA4884" w:rsidRDefault="00EA4884">
          <w:pPr>
            <w:pStyle w:val="HeaderOdd6"/>
          </w:pPr>
          <w:r>
            <w:rPr>
              <w:noProof/>
            </w:rPr>
            <w:fldChar w:fldCharType="begin"/>
          </w:r>
          <w:r>
            <w:rPr>
              <w:noProof/>
            </w:rPr>
            <w:instrText xml:space="preserve"> STYLEREF charTableNo \*charformat </w:instrText>
          </w:r>
          <w:r>
            <w:rPr>
              <w:noProof/>
            </w:rPr>
            <w:fldChar w:fldCharType="separate"/>
          </w:r>
          <w:r w:rsidR="00FE4B92">
            <w:rPr>
              <w:noProof/>
            </w:rPr>
            <w:t>5</w:t>
          </w:r>
          <w:r>
            <w:rPr>
              <w:noProof/>
            </w:rPr>
            <w:fldChar w:fldCharType="end"/>
          </w:r>
        </w:p>
      </w:tc>
    </w:tr>
  </w:tbl>
  <w:p w14:paraId="0B54B668" w14:textId="77777777" w:rsidR="00EA4884" w:rsidRDefault="00EA488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FF9A" w14:textId="77777777" w:rsidR="00EA4884" w:rsidRDefault="00EA488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9EF5" w14:textId="77777777" w:rsidR="00EA4884" w:rsidRDefault="00EA488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04F7" w14:textId="77777777" w:rsidR="00EA4884" w:rsidRDefault="00EA488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6EBC" w14:textId="77777777" w:rsidR="00EA4884" w:rsidRDefault="00EA4884">
    <w:pPr>
      <w:tabs>
        <w:tab w:val="left" w:pos="2440"/>
      </w:tabs>
      <w:rPr>
        <w:i/>
        <w:sz w:val="20"/>
      </w:rPr>
    </w:pPr>
    <w:r>
      <w:rPr>
        <w:sz w:val="20"/>
      </w:rPr>
      <w:pgNum/>
    </w:r>
    <w:r>
      <w:rPr>
        <w:sz w:val="20"/>
      </w:rPr>
      <w:tab/>
    </w:r>
    <w:r>
      <w:rPr>
        <w:i/>
        <w:sz w:val="20"/>
      </w:rPr>
      <w:t>Unclaimed Moneys Act 1950</w:t>
    </w:r>
  </w:p>
  <w:p w14:paraId="06D9E8F5" w14:textId="77777777" w:rsidR="00EA4884" w:rsidRDefault="00EA4884">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70CABD7E" w14:textId="77777777" w:rsidR="00EA4884" w:rsidRDefault="00EA4884">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CD47759" w14:textId="77777777" w:rsidR="00EA4884" w:rsidRDefault="00EA4884">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6DF34C73" w14:textId="77777777" w:rsidR="00EA4884" w:rsidRDefault="00EA4884">
    <w:pPr>
      <w:pBdr>
        <w:top w:val="single" w:sz="6" w:space="0" w:color="auto"/>
      </w:pBdr>
      <w:tabs>
        <w:tab w:val="left" w:pos="2200"/>
      </w:tabs>
      <w:spacing w:before="20" w:after="20"/>
      <w:ind w:left="260"/>
      <w:rPr>
        <w:rFonts w:ascii="Helvetica" w:hAnsi="Helvetica"/>
        <w:sz w:val="8"/>
      </w:rPr>
    </w:pPr>
  </w:p>
  <w:p w14:paraId="29C8BDAE" w14:textId="77777777" w:rsidR="00EA4884" w:rsidRDefault="00EA4884">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5219740" w14:textId="77777777" w:rsidR="00EA4884" w:rsidRDefault="00EA4884">
    <w:pPr>
      <w:pBdr>
        <w:bottom w:val="single" w:sz="2" w:space="0" w:color="auto"/>
      </w:pBdr>
      <w:tabs>
        <w:tab w:val="left" w:pos="2200"/>
      </w:tabs>
      <w:spacing w:before="20" w:after="20"/>
      <w:ind w:left="260" w:right="20"/>
      <w:rPr>
        <w:rFonts w:ascii="Helvetica" w:hAnsi="Helvetica"/>
        <w:sz w:val="16"/>
      </w:rPr>
    </w:pPr>
  </w:p>
  <w:p w14:paraId="44B44053" w14:textId="77777777" w:rsidR="00EA4884" w:rsidRDefault="00EA4884">
    <w:pPr>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5518" w14:textId="77777777" w:rsidR="00EA4884" w:rsidRDefault="00EA4884">
    <w:pPr>
      <w:tabs>
        <w:tab w:val="center" w:pos="3600"/>
        <w:tab w:val="right" w:pos="7180"/>
      </w:tabs>
      <w:rPr>
        <w:sz w:val="20"/>
      </w:rPr>
    </w:pPr>
    <w:r>
      <w:tab/>
    </w:r>
    <w:r>
      <w:rPr>
        <w:i/>
        <w:sz w:val="20"/>
      </w:rPr>
      <w:t>Unclaimed Moneys Act 1950</w:t>
    </w:r>
    <w:r>
      <w:rPr>
        <w:sz w:val="20"/>
      </w:rPr>
      <w:tab/>
    </w:r>
  </w:p>
  <w:p w14:paraId="4E4C8037" w14:textId="77777777" w:rsidR="00EA4884" w:rsidRDefault="00EA4884">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67DF999E" w14:textId="77777777" w:rsidR="00EA4884" w:rsidRDefault="00EA4884">
    <w:pPr>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81521DC" w14:textId="77777777" w:rsidR="00EA4884" w:rsidRDefault="00EA4884">
    <w:pPr>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2DC0B822" w14:textId="77777777" w:rsidR="00EA4884" w:rsidRDefault="00EA4884">
    <w:pPr>
      <w:pBdr>
        <w:top w:val="single" w:sz="6" w:space="0" w:color="auto"/>
      </w:pBdr>
      <w:tabs>
        <w:tab w:val="left" w:pos="2200"/>
        <w:tab w:val="left" w:pos="3580"/>
      </w:tabs>
      <w:spacing w:before="20" w:after="20"/>
      <w:ind w:left="260" w:right="20"/>
      <w:rPr>
        <w:rFonts w:ascii="Helvetica" w:hAnsi="Helvetica"/>
        <w:sz w:val="8"/>
      </w:rPr>
    </w:pPr>
  </w:p>
  <w:p w14:paraId="5564C791" w14:textId="77777777" w:rsidR="00EA4884" w:rsidRDefault="00EA4884">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648F000" w14:textId="77777777" w:rsidR="00EA4884" w:rsidRDefault="00EA4884">
    <w:pPr>
      <w:pBdr>
        <w:bottom w:val="single" w:sz="2" w:space="0" w:color="auto"/>
      </w:pBdr>
      <w:tabs>
        <w:tab w:val="left" w:pos="2200"/>
        <w:tab w:val="left" w:pos="3580"/>
      </w:tabs>
      <w:spacing w:before="20" w:after="20"/>
      <w:ind w:left="260"/>
      <w:rPr>
        <w:rFonts w:ascii="Helvetica" w:hAnsi="Helvetica"/>
        <w:sz w:val="16"/>
      </w:rPr>
    </w:pPr>
  </w:p>
  <w:p w14:paraId="072C002D" w14:textId="77777777" w:rsidR="00EA4884" w:rsidRDefault="00EA4884">
    <w:pPr>
      <w:tabs>
        <w:tab w:val="left" w:leader="dot" w:pos="2200"/>
        <w:tab w:val="left" w:pos="3580"/>
      </w:tabs>
      <w:spacing w:before="20" w:after="20"/>
      <w:ind w:left="260" w:right="-800"/>
      <w:rPr>
        <w:rFonts w:ascii="Helvetica" w:hAnsi="Helvetica"/>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A5C9" w14:textId="77777777" w:rsidR="00EA4884" w:rsidRDefault="00EA4884">
    <w:pPr>
      <w:tabs>
        <w:tab w:val="center" w:pos="3600"/>
        <w:tab w:val="right" w:pos="7180"/>
      </w:tabs>
      <w:rPr>
        <w:sz w:val="20"/>
      </w:rPr>
    </w:pPr>
    <w:r>
      <w:tab/>
    </w:r>
    <w:r>
      <w:rPr>
        <w:i/>
        <w:sz w:val="20"/>
      </w:rPr>
      <w:t>Unclaimed Moneys Act 1950</w:t>
    </w:r>
    <w:r>
      <w:rPr>
        <w:sz w:val="20"/>
      </w:rPr>
      <w:tab/>
    </w:r>
  </w:p>
  <w:p w14:paraId="6879FAA4" w14:textId="77777777" w:rsidR="00EA4884" w:rsidRDefault="00EA4884">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0646" w14:textId="77777777" w:rsidR="003E2750" w:rsidRDefault="003E2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76A5" w14:textId="77777777" w:rsidR="003E2750" w:rsidRDefault="003E27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A4884" w14:paraId="3D50467A" w14:textId="77777777">
      <w:tc>
        <w:tcPr>
          <w:tcW w:w="900" w:type="pct"/>
        </w:tcPr>
        <w:p w14:paraId="747B4B2A" w14:textId="77777777" w:rsidR="00EA4884" w:rsidRDefault="00EA4884">
          <w:pPr>
            <w:pStyle w:val="HeaderEven"/>
          </w:pPr>
        </w:p>
      </w:tc>
      <w:tc>
        <w:tcPr>
          <w:tcW w:w="4100" w:type="pct"/>
        </w:tcPr>
        <w:p w14:paraId="38FF82F8" w14:textId="77777777" w:rsidR="00EA4884" w:rsidRDefault="00EA4884">
          <w:pPr>
            <w:pStyle w:val="HeaderEven"/>
          </w:pPr>
        </w:p>
      </w:tc>
    </w:tr>
    <w:tr w:rsidR="00EA4884" w14:paraId="333AC810" w14:textId="77777777">
      <w:tc>
        <w:tcPr>
          <w:tcW w:w="4100" w:type="pct"/>
          <w:gridSpan w:val="2"/>
          <w:tcBorders>
            <w:bottom w:val="single" w:sz="4" w:space="0" w:color="auto"/>
          </w:tcBorders>
        </w:tcPr>
        <w:p w14:paraId="4BAC7CC1" w14:textId="6FF17F00" w:rsidR="00EA4884" w:rsidRDefault="006F2735">
          <w:pPr>
            <w:pStyle w:val="HeaderEven6"/>
          </w:pPr>
          <w:r>
            <w:rPr>
              <w:noProof/>
            </w:rPr>
            <w:fldChar w:fldCharType="begin"/>
          </w:r>
          <w:r>
            <w:rPr>
              <w:noProof/>
            </w:rPr>
            <w:instrText xml:space="preserve"> STYLEREF charContents \* MERGEFORMAT </w:instrText>
          </w:r>
          <w:r>
            <w:rPr>
              <w:noProof/>
            </w:rPr>
            <w:fldChar w:fldCharType="separate"/>
          </w:r>
          <w:r w:rsidR="00FE4B92">
            <w:rPr>
              <w:noProof/>
            </w:rPr>
            <w:t>Contents</w:t>
          </w:r>
          <w:r>
            <w:rPr>
              <w:noProof/>
            </w:rPr>
            <w:fldChar w:fldCharType="end"/>
          </w:r>
        </w:p>
      </w:tc>
    </w:tr>
  </w:tbl>
  <w:p w14:paraId="7119E061" w14:textId="48C3A68A" w:rsidR="00EA4884" w:rsidRDefault="00EA4884">
    <w:pPr>
      <w:pStyle w:val="N-9pt"/>
    </w:pPr>
    <w:r>
      <w:tab/>
    </w:r>
    <w:r w:rsidR="006F2735">
      <w:rPr>
        <w:noProof/>
      </w:rPr>
      <w:fldChar w:fldCharType="begin"/>
    </w:r>
    <w:r w:rsidR="006F2735">
      <w:rPr>
        <w:noProof/>
      </w:rPr>
      <w:instrText xml:space="preserve"> STYLEREF charPage \* MERGEFORMAT </w:instrText>
    </w:r>
    <w:r w:rsidR="006F2735">
      <w:rPr>
        <w:noProof/>
      </w:rPr>
      <w:fldChar w:fldCharType="separate"/>
    </w:r>
    <w:r w:rsidR="00FE4B92">
      <w:rPr>
        <w:noProof/>
      </w:rPr>
      <w:t>Page</w:t>
    </w:r>
    <w:r w:rsidR="006F273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A4884" w14:paraId="3E636E23" w14:textId="77777777">
      <w:tc>
        <w:tcPr>
          <w:tcW w:w="4100" w:type="pct"/>
        </w:tcPr>
        <w:p w14:paraId="131C9AAE" w14:textId="77777777" w:rsidR="00EA4884" w:rsidRDefault="00EA4884">
          <w:pPr>
            <w:pStyle w:val="HeaderOdd"/>
          </w:pPr>
        </w:p>
      </w:tc>
      <w:tc>
        <w:tcPr>
          <w:tcW w:w="900" w:type="pct"/>
        </w:tcPr>
        <w:p w14:paraId="4B66B610" w14:textId="77777777" w:rsidR="00EA4884" w:rsidRDefault="00EA4884">
          <w:pPr>
            <w:pStyle w:val="HeaderOdd"/>
          </w:pPr>
        </w:p>
      </w:tc>
    </w:tr>
    <w:tr w:rsidR="00EA4884" w14:paraId="15195FF2" w14:textId="77777777">
      <w:tc>
        <w:tcPr>
          <w:tcW w:w="900" w:type="pct"/>
          <w:gridSpan w:val="2"/>
          <w:tcBorders>
            <w:bottom w:val="single" w:sz="4" w:space="0" w:color="auto"/>
          </w:tcBorders>
        </w:tcPr>
        <w:p w14:paraId="078504E4" w14:textId="0C10468D" w:rsidR="00EA4884" w:rsidRDefault="00EA4884">
          <w:pPr>
            <w:pStyle w:val="HeaderOdd6"/>
          </w:pPr>
          <w:r>
            <w:fldChar w:fldCharType="begin"/>
          </w:r>
          <w:r>
            <w:instrText xml:space="preserve"> STYLEREF charContents \* MERGEFORMAT </w:instrText>
          </w:r>
          <w:r>
            <w:fldChar w:fldCharType="end"/>
          </w:r>
        </w:p>
      </w:tc>
    </w:tr>
  </w:tbl>
  <w:p w14:paraId="09827479" w14:textId="3469C72A" w:rsidR="00EA4884" w:rsidRDefault="00EA488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A4884" w14:paraId="438FF792" w14:textId="77777777">
      <w:tc>
        <w:tcPr>
          <w:tcW w:w="900" w:type="pct"/>
        </w:tcPr>
        <w:p w14:paraId="65CC0A81" w14:textId="55DF2F9D" w:rsidR="00EA4884" w:rsidRDefault="00EA4884">
          <w:pPr>
            <w:pStyle w:val="HeaderEven"/>
            <w:rPr>
              <w:b/>
            </w:rPr>
          </w:pPr>
          <w:r>
            <w:rPr>
              <w:b/>
            </w:rPr>
            <w:fldChar w:fldCharType="begin"/>
          </w:r>
          <w:r>
            <w:rPr>
              <w:b/>
            </w:rPr>
            <w:instrText xml:space="preserve"> STYLEREF CharPartNo \*charformat </w:instrText>
          </w:r>
          <w:r>
            <w:rPr>
              <w:b/>
            </w:rPr>
            <w:fldChar w:fldCharType="separate"/>
          </w:r>
          <w:r w:rsidR="00FE4B92">
            <w:rPr>
              <w:b/>
              <w:noProof/>
            </w:rPr>
            <w:t>Part 6</w:t>
          </w:r>
          <w:r>
            <w:rPr>
              <w:b/>
            </w:rPr>
            <w:fldChar w:fldCharType="end"/>
          </w:r>
        </w:p>
      </w:tc>
      <w:tc>
        <w:tcPr>
          <w:tcW w:w="4100" w:type="pct"/>
        </w:tcPr>
        <w:p w14:paraId="5FBBD2B9" w14:textId="225495E0" w:rsidR="00EA4884" w:rsidRDefault="00EA4884">
          <w:pPr>
            <w:pStyle w:val="HeaderEven"/>
          </w:pPr>
          <w:r>
            <w:rPr>
              <w:noProof/>
            </w:rPr>
            <w:fldChar w:fldCharType="begin"/>
          </w:r>
          <w:r>
            <w:rPr>
              <w:noProof/>
            </w:rPr>
            <w:instrText xml:space="preserve"> STYLEREF CharPartText \*charformat </w:instrText>
          </w:r>
          <w:r>
            <w:rPr>
              <w:noProof/>
            </w:rPr>
            <w:fldChar w:fldCharType="separate"/>
          </w:r>
          <w:r w:rsidR="00FE4B92">
            <w:rPr>
              <w:noProof/>
            </w:rPr>
            <w:t>Miscellaneous</w:t>
          </w:r>
          <w:r>
            <w:rPr>
              <w:noProof/>
            </w:rPr>
            <w:fldChar w:fldCharType="end"/>
          </w:r>
        </w:p>
      </w:tc>
    </w:tr>
    <w:tr w:rsidR="00EA4884" w14:paraId="5D18D49D" w14:textId="77777777">
      <w:tc>
        <w:tcPr>
          <w:tcW w:w="900" w:type="pct"/>
        </w:tcPr>
        <w:p w14:paraId="05197941" w14:textId="6BD71E58" w:rsidR="00EA4884" w:rsidRDefault="00EA488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D4D6497" w14:textId="36532144" w:rsidR="00EA4884" w:rsidRDefault="00EA4884">
          <w:pPr>
            <w:pStyle w:val="HeaderEven"/>
          </w:pPr>
          <w:r>
            <w:fldChar w:fldCharType="begin"/>
          </w:r>
          <w:r>
            <w:instrText xml:space="preserve"> STYLEREF CharDivText \*charformat </w:instrText>
          </w:r>
          <w:r>
            <w:fldChar w:fldCharType="end"/>
          </w:r>
        </w:p>
      </w:tc>
    </w:tr>
    <w:tr w:rsidR="00EA4884" w14:paraId="7770EDFE" w14:textId="77777777">
      <w:trPr>
        <w:cantSplit/>
      </w:trPr>
      <w:tc>
        <w:tcPr>
          <w:tcW w:w="4997" w:type="pct"/>
          <w:gridSpan w:val="2"/>
          <w:tcBorders>
            <w:bottom w:val="single" w:sz="4" w:space="0" w:color="auto"/>
          </w:tcBorders>
        </w:tcPr>
        <w:p w14:paraId="1CA16A1F" w14:textId="02761E7E" w:rsidR="00EA4884" w:rsidRDefault="003E2750">
          <w:pPr>
            <w:pStyle w:val="HeaderEven6"/>
          </w:pPr>
          <w:fldSimple w:instr=" DOCPROPERTY &quot;Company&quot;  \* MERGEFORMAT ">
            <w:r>
              <w:t>Section</w:t>
            </w:r>
          </w:fldSimple>
          <w:r w:rsidR="00EA4884">
            <w:t xml:space="preserve"> </w:t>
          </w:r>
          <w:r w:rsidR="00EA4884">
            <w:rPr>
              <w:noProof/>
            </w:rPr>
            <w:fldChar w:fldCharType="begin"/>
          </w:r>
          <w:r w:rsidR="00EA4884">
            <w:rPr>
              <w:noProof/>
            </w:rPr>
            <w:instrText xml:space="preserve"> STYLEREF CharSectNo \*charformat </w:instrText>
          </w:r>
          <w:r w:rsidR="00EA4884">
            <w:rPr>
              <w:noProof/>
            </w:rPr>
            <w:fldChar w:fldCharType="separate"/>
          </w:r>
          <w:r w:rsidR="00FE4B92">
            <w:rPr>
              <w:noProof/>
            </w:rPr>
            <w:t>33A</w:t>
          </w:r>
          <w:r w:rsidR="00EA4884">
            <w:rPr>
              <w:noProof/>
            </w:rPr>
            <w:fldChar w:fldCharType="end"/>
          </w:r>
        </w:p>
      </w:tc>
    </w:tr>
  </w:tbl>
  <w:p w14:paraId="42671518" w14:textId="77777777" w:rsidR="00EA4884" w:rsidRDefault="00EA48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A4884" w14:paraId="2CE4BD23" w14:textId="77777777">
      <w:tc>
        <w:tcPr>
          <w:tcW w:w="4100" w:type="pct"/>
        </w:tcPr>
        <w:p w14:paraId="4BAB8D46" w14:textId="2ADEB46F" w:rsidR="00EA4884" w:rsidRDefault="00EA4884">
          <w:pPr>
            <w:pStyle w:val="HeaderEven"/>
            <w:jc w:val="right"/>
          </w:pPr>
          <w:r>
            <w:rPr>
              <w:noProof/>
            </w:rPr>
            <w:fldChar w:fldCharType="begin"/>
          </w:r>
          <w:r>
            <w:rPr>
              <w:noProof/>
            </w:rPr>
            <w:instrText xml:space="preserve"> STYLEREF CharPartText \*charformat </w:instrText>
          </w:r>
          <w:r>
            <w:rPr>
              <w:noProof/>
            </w:rPr>
            <w:fldChar w:fldCharType="separate"/>
          </w:r>
          <w:r w:rsidR="00FE4B92">
            <w:rPr>
              <w:noProof/>
            </w:rPr>
            <w:t>Miscellaneous</w:t>
          </w:r>
          <w:r>
            <w:rPr>
              <w:noProof/>
            </w:rPr>
            <w:fldChar w:fldCharType="end"/>
          </w:r>
        </w:p>
      </w:tc>
      <w:tc>
        <w:tcPr>
          <w:tcW w:w="900" w:type="pct"/>
        </w:tcPr>
        <w:p w14:paraId="0F578DB9" w14:textId="332435A6" w:rsidR="00EA4884" w:rsidRDefault="00EA4884">
          <w:pPr>
            <w:pStyle w:val="HeaderEven"/>
            <w:jc w:val="right"/>
            <w:rPr>
              <w:b/>
            </w:rPr>
          </w:pPr>
          <w:r>
            <w:rPr>
              <w:b/>
            </w:rPr>
            <w:fldChar w:fldCharType="begin"/>
          </w:r>
          <w:r>
            <w:rPr>
              <w:b/>
            </w:rPr>
            <w:instrText xml:space="preserve"> STYLEREF CharPartNo \*charformat </w:instrText>
          </w:r>
          <w:r>
            <w:rPr>
              <w:b/>
            </w:rPr>
            <w:fldChar w:fldCharType="separate"/>
          </w:r>
          <w:r w:rsidR="00FE4B92">
            <w:rPr>
              <w:b/>
              <w:noProof/>
            </w:rPr>
            <w:t>Part 6</w:t>
          </w:r>
          <w:r>
            <w:rPr>
              <w:b/>
            </w:rPr>
            <w:fldChar w:fldCharType="end"/>
          </w:r>
        </w:p>
      </w:tc>
    </w:tr>
    <w:tr w:rsidR="00EA4884" w14:paraId="23A03F7C" w14:textId="77777777">
      <w:tc>
        <w:tcPr>
          <w:tcW w:w="4100" w:type="pct"/>
        </w:tcPr>
        <w:p w14:paraId="5E38B3C4" w14:textId="7D4AFF1F" w:rsidR="00EA4884" w:rsidRDefault="00EA4884">
          <w:pPr>
            <w:pStyle w:val="HeaderEven"/>
            <w:jc w:val="right"/>
          </w:pPr>
          <w:r>
            <w:fldChar w:fldCharType="begin"/>
          </w:r>
          <w:r>
            <w:instrText xml:space="preserve"> STYLEREF CharDivText \*charformat </w:instrText>
          </w:r>
          <w:r>
            <w:fldChar w:fldCharType="end"/>
          </w:r>
        </w:p>
      </w:tc>
      <w:tc>
        <w:tcPr>
          <w:tcW w:w="900" w:type="pct"/>
        </w:tcPr>
        <w:p w14:paraId="40554E0E" w14:textId="0CE5FDAB" w:rsidR="00EA4884" w:rsidRDefault="00EA4884">
          <w:pPr>
            <w:pStyle w:val="HeaderEven"/>
            <w:jc w:val="right"/>
            <w:rPr>
              <w:b/>
            </w:rPr>
          </w:pPr>
          <w:r>
            <w:rPr>
              <w:b/>
            </w:rPr>
            <w:fldChar w:fldCharType="begin"/>
          </w:r>
          <w:r>
            <w:rPr>
              <w:b/>
            </w:rPr>
            <w:instrText xml:space="preserve"> STYLEREF CharDivNo \*charformat </w:instrText>
          </w:r>
          <w:r>
            <w:rPr>
              <w:b/>
            </w:rPr>
            <w:fldChar w:fldCharType="end"/>
          </w:r>
        </w:p>
      </w:tc>
    </w:tr>
    <w:tr w:rsidR="00EA4884" w14:paraId="67AFA9BB" w14:textId="77777777">
      <w:trPr>
        <w:cantSplit/>
      </w:trPr>
      <w:tc>
        <w:tcPr>
          <w:tcW w:w="5000" w:type="pct"/>
          <w:gridSpan w:val="2"/>
          <w:tcBorders>
            <w:bottom w:val="single" w:sz="4" w:space="0" w:color="auto"/>
          </w:tcBorders>
        </w:tcPr>
        <w:p w14:paraId="55B04E10" w14:textId="5A900ACB" w:rsidR="00EA4884" w:rsidRDefault="003E2750">
          <w:pPr>
            <w:pStyle w:val="HeaderOdd6"/>
          </w:pPr>
          <w:fldSimple w:instr=" DOCPROPERTY &quot;Company&quot;  \* MERGEFORMAT ">
            <w:r>
              <w:t>Section</w:t>
            </w:r>
          </w:fldSimple>
          <w:r w:rsidR="00EA4884">
            <w:t xml:space="preserve"> </w:t>
          </w:r>
          <w:r w:rsidR="00EA4884">
            <w:rPr>
              <w:noProof/>
            </w:rPr>
            <w:fldChar w:fldCharType="begin"/>
          </w:r>
          <w:r w:rsidR="00EA4884">
            <w:rPr>
              <w:noProof/>
            </w:rPr>
            <w:instrText xml:space="preserve"> STYLEREF CharSectNo \*charformat </w:instrText>
          </w:r>
          <w:r w:rsidR="00EA4884">
            <w:rPr>
              <w:noProof/>
            </w:rPr>
            <w:fldChar w:fldCharType="separate"/>
          </w:r>
          <w:r w:rsidR="00FE4B92">
            <w:rPr>
              <w:noProof/>
            </w:rPr>
            <w:t>35</w:t>
          </w:r>
          <w:r w:rsidR="00EA4884">
            <w:rPr>
              <w:noProof/>
            </w:rPr>
            <w:fldChar w:fldCharType="end"/>
          </w:r>
        </w:p>
      </w:tc>
    </w:tr>
  </w:tbl>
  <w:p w14:paraId="590F56AE" w14:textId="77777777" w:rsidR="00EA4884" w:rsidRDefault="00EA48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A4884" w14:paraId="59257AB7" w14:textId="77777777">
      <w:trPr>
        <w:jc w:val="center"/>
      </w:trPr>
      <w:tc>
        <w:tcPr>
          <w:tcW w:w="1340" w:type="dxa"/>
        </w:tcPr>
        <w:p w14:paraId="5501B341" w14:textId="77777777" w:rsidR="00EA4884" w:rsidRDefault="00EA4884">
          <w:pPr>
            <w:pStyle w:val="HeaderEven"/>
          </w:pPr>
        </w:p>
      </w:tc>
      <w:tc>
        <w:tcPr>
          <w:tcW w:w="6583" w:type="dxa"/>
        </w:tcPr>
        <w:p w14:paraId="3D469DEE" w14:textId="77777777" w:rsidR="00EA4884" w:rsidRDefault="00EA4884">
          <w:pPr>
            <w:pStyle w:val="HeaderEven"/>
          </w:pPr>
        </w:p>
      </w:tc>
    </w:tr>
    <w:tr w:rsidR="00EA4884" w14:paraId="26DEC273" w14:textId="77777777">
      <w:trPr>
        <w:jc w:val="center"/>
      </w:trPr>
      <w:tc>
        <w:tcPr>
          <w:tcW w:w="7923" w:type="dxa"/>
          <w:gridSpan w:val="2"/>
          <w:tcBorders>
            <w:bottom w:val="single" w:sz="4" w:space="0" w:color="auto"/>
          </w:tcBorders>
        </w:tcPr>
        <w:p w14:paraId="0DE1B4B8" w14:textId="77777777" w:rsidR="00EA4884" w:rsidRDefault="00EA4884">
          <w:pPr>
            <w:pStyle w:val="HeaderEven6"/>
          </w:pPr>
          <w:r>
            <w:t>Dictionary</w:t>
          </w:r>
        </w:p>
      </w:tc>
    </w:tr>
  </w:tbl>
  <w:p w14:paraId="4AD673D1" w14:textId="77777777" w:rsidR="00EA4884" w:rsidRDefault="00EA48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A4884" w14:paraId="04F002DF" w14:textId="77777777">
      <w:trPr>
        <w:jc w:val="center"/>
      </w:trPr>
      <w:tc>
        <w:tcPr>
          <w:tcW w:w="6583" w:type="dxa"/>
        </w:tcPr>
        <w:p w14:paraId="6D29807D" w14:textId="77777777" w:rsidR="00EA4884" w:rsidRDefault="00EA4884">
          <w:pPr>
            <w:pStyle w:val="HeaderOdd"/>
          </w:pPr>
        </w:p>
      </w:tc>
      <w:tc>
        <w:tcPr>
          <w:tcW w:w="1340" w:type="dxa"/>
        </w:tcPr>
        <w:p w14:paraId="6C333E75" w14:textId="77777777" w:rsidR="00EA4884" w:rsidRDefault="00EA4884">
          <w:pPr>
            <w:pStyle w:val="HeaderOdd"/>
          </w:pPr>
        </w:p>
      </w:tc>
    </w:tr>
    <w:tr w:rsidR="00EA4884" w14:paraId="63C43F22" w14:textId="77777777">
      <w:trPr>
        <w:jc w:val="center"/>
      </w:trPr>
      <w:tc>
        <w:tcPr>
          <w:tcW w:w="7923" w:type="dxa"/>
          <w:gridSpan w:val="2"/>
          <w:tcBorders>
            <w:bottom w:val="single" w:sz="4" w:space="0" w:color="auto"/>
          </w:tcBorders>
        </w:tcPr>
        <w:p w14:paraId="06AADBF0" w14:textId="77777777" w:rsidR="00EA4884" w:rsidRDefault="00EA4884">
          <w:pPr>
            <w:pStyle w:val="HeaderOdd6"/>
          </w:pPr>
          <w:r>
            <w:t>Dictionary</w:t>
          </w:r>
        </w:p>
      </w:tc>
    </w:tr>
  </w:tbl>
  <w:p w14:paraId="7AB6D6FC" w14:textId="77777777" w:rsidR="00EA4884" w:rsidRDefault="00EA4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2672300"/>
    <w:multiLevelType w:val="singleLevel"/>
    <w:tmpl w:val="7500E832"/>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6308755">
    <w:abstractNumId w:val="5"/>
  </w:num>
  <w:num w:numId="2" w16cid:durableId="1805811575">
    <w:abstractNumId w:val="32"/>
  </w:num>
  <w:num w:numId="3" w16cid:durableId="100616799">
    <w:abstractNumId w:val="44"/>
  </w:num>
  <w:num w:numId="4" w16cid:durableId="2068264070">
    <w:abstractNumId w:val="37"/>
  </w:num>
  <w:num w:numId="5" w16cid:durableId="1515413472">
    <w:abstractNumId w:val="43"/>
  </w:num>
  <w:num w:numId="6" w16cid:durableId="464617006">
    <w:abstractNumId w:val="31"/>
  </w:num>
  <w:num w:numId="7" w16cid:durableId="2085956419">
    <w:abstractNumId w:val="22"/>
  </w:num>
  <w:num w:numId="8" w16cid:durableId="108625527">
    <w:abstractNumId w:val="17"/>
  </w:num>
  <w:num w:numId="9" w16cid:durableId="1623000735">
    <w:abstractNumId w:val="21"/>
  </w:num>
  <w:num w:numId="10" w16cid:durableId="1547788382">
    <w:abstractNumId w:val="12"/>
  </w:num>
  <w:num w:numId="11" w16cid:durableId="2037919939">
    <w:abstractNumId w:val="33"/>
  </w:num>
  <w:num w:numId="12" w16cid:durableId="1081803080">
    <w:abstractNumId w:val="18"/>
  </w:num>
  <w:num w:numId="13" w16cid:durableId="1980301666">
    <w:abstractNumId w:val="35"/>
  </w:num>
  <w:num w:numId="14" w16cid:durableId="1788816745">
    <w:abstractNumId w:val="23"/>
  </w:num>
  <w:num w:numId="15" w16cid:durableId="1593586197">
    <w:abstractNumId w:val="16"/>
  </w:num>
  <w:num w:numId="16" w16cid:durableId="714549541">
    <w:abstractNumId w:val="24"/>
  </w:num>
  <w:num w:numId="17" w16cid:durableId="1369256723">
    <w:abstractNumId w:val="13"/>
  </w:num>
  <w:num w:numId="18" w16cid:durableId="1273171464">
    <w:abstractNumId w:val="15"/>
  </w:num>
  <w:num w:numId="19" w16cid:durableId="314264229">
    <w:abstractNumId w:val="40"/>
  </w:num>
  <w:num w:numId="20" w16cid:durableId="1683320311">
    <w:abstractNumId w:val="29"/>
  </w:num>
  <w:num w:numId="21" w16cid:durableId="861935521">
    <w:abstractNumId w:val="36"/>
  </w:num>
  <w:num w:numId="22" w16cid:durableId="12997110">
    <w:abstractNumId w:val="38"/>
  </w:num>
  <w:num w:numId="23" w16cid:durableId="561720155">
    <w:abstractNumId w:val="41"/>
  </w:num>
  <w:num w:numId="24" w16cid:durableId="2099400671">
    <w:abstractNumId w:val="30"/>
  </w:num>
  <w:num w:numId="25" w16cid:durableId="780296786">
    <w:abstractNumId w:val="11"/>
  </w:num>
  <w:num w:numId="26" w16cid:durableId="2073116901">
    <w:abstractNumId w:val="25"/>
  </w:num>
  <w:num w:numId="27" w16cid:durableId="1775200537">
    <w:abstractNumId w:val="47"/>
  </w:num>
  <w:num w:numId="28" w16cid:durableId="839078952">
    <w:abstractNumId w:val="46"/>
  </w:num>
  <w:num w:numId="29" w16cid:durableId="964654961">
    <w:abstractNumId w:val="10"/>
  </w:num>
  <w:num w:numId="30" w16cid:durableId="2144301987">
    <w:abstractNumId w:val="34"/>
  </w:num>
  <w:num w:numId="31" w16cid:durableId="1626958647">
    <w:abstractNumId w:val="20"/>
  </w:num>
  <w:num w:numId="32" w16cid:durableId="545022586">
    <w:abstractNumId w:val="27"/>
  </w:num>
  <w:num w:numId="33" w16cid:durableId="1348869724">
    <w:abstractNumId w:val="45"/>
  </w:num>
  <w:num w:numId="34" w16cid:durableId="143200399">
    <w:abstractNumId w:val="28"/>
  </w:num>
  <w:num w:numId="35" w16cid:durableId="478426075">
    <w:abstractNumId w:val="14"/>
  </w:num>
  <w:num w:numId="36" w16cid:durableId="220135676">
    <w:abstractNumId w:val="26"/>
  </w:num>
  <w:num w:numId="37" w16cid:durableId="2132086896">
    <w:abstractNumId w:val="19"/>
  </w:num>
  <w:num w:numId="38" w16cid:durableId="200559572">
    <w:abstractNumId w:val="39"/>
  </w:num>
  <w:num w:numId="39" w16cid:durableId="1190023555">
    <w:abstractNumId w:val="48"/>
  </w:num>
  <w:num w:numId="40" w16cid:durableId="93016815">
    <w:abstractNumId w:val="9"/>
  </w:num>
  <w:num w:numId="41" w16cid:durableId="297999893">
    <w:abstractNumId w:val="7"/>
  </w:num>
  <w:num w:numId="42" w16cid:durableId="414592771">
    <w:abstractNumId w:val="6"/>
  </w:num>
  <w:num w:numId="43" w16cid:durableId="355813812">
    <w:abstractNumId w:val="4"/>
  </w:num>
  <w:num w:numId="44" w16cid:durableId="354625388">
    <w:abstractNumId w:val="8"/>
  </w:num>
  <w:num w:numId="45" w16cid:durableId="1605575448">
    <w:abstractNumId w:val="3"/>
  </w:num>
  <w:num w:numId="46" w16cid:durableId="772628161">
    <w:abstractNumId w:val="2"/>
  </w:num>
  <w:num w:numId="47" w16cid:durableId="1213883544">
    <w:abstractNumId w:val="1"/>
  </w:num>
  <w:num w:numId="48" w16cid:durableId="1959290088">
    <w:abstractNumId w:val="0"/>
  </w:num>
  <w:num w:numId="49" w16cid:durableId="16337500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15"/>
    <w:rsid w:val="0000295C"/>
    <w:rsid w:val="000032E9"/>
    <w:rsid w:val="0002681E"/>
    <w:rsid w:val="00037214"/>
    <w:rsid w:val="00044258"/>
    <w:rsid w:val="00044F94"/>
    <w:rsid w:val="000751BE"/>
    <w:rsid w:val="00082719"/>
    <w:rsid w:val="00084BF1"/>
    <w:rsid w:val="000866A7"/>
    <w:rsid w:val="000B7F28"/>
    <w:rsid w:val="000E4478"/>
    <w:rsid w:val="000E4CC4"/>
    <w:rsid w:val="000E7375"/>
    <w:rsid w:val="00105381"/>
    <w:rsid w:val="0012180F"/>
    <w:rsid w:val="00123A85"/>
    <w:rsid w:val="00126F95"/>
    <w:rsid w:val="001444D4"/>
    <w:rsid w:val="00150B1E"/>
    <w:rsid w:val="001612E6"/>
    <w:rsid w:val="00185C79"/>
    <w:rsid w:val="001A7B19"/>
    <w:rsid w:val="001B46B3"/>
    <w:rsid w:val="001B7169"/>
    <w:rsid w:val="001C73F9"/>
    <w:rsid w:val="001D265B"/>
    <w:rsid w:val="001D4F0D"/>
    <w:rsid w:val="001D5BBC"/>
    <w:rsid w:val="001E05E9"/>
    <w:rsid w:val="001E0E69"/>
    <w:rsid w:val="00211B99"/>
    <w:rsid w:val="002145DC"/>
    <w:rsid w:val="00222123"/>
    <w:rsid w:val="00230512"/>
    <w:rsid w:val="002307C9"/>
    <w:rsid w:val="00256340"/>
    <w:rsid w:val="00287E96"/>
    <w:rsid w:val="002A25D9"/>
    <w:rsid w:val="002A718A"/>
    <w:rsid w:val="002B245D"/>
    <w:rsid w:val="002D016C"/>
    <w:rsid w:val="002D1632"/>
    <w:rsid w:val="002F1DB9"/>
    <w:rsid w:val="002F1EDD"/>
    <w:rsid w:val="0030095D"/>
    <w:rsid w:val="0031221A"/>
    <w:rsid w:val="00321267"/>
    <w:rsid w:val="00344746"/>
    <w:rsid w:val="00352B61"/>
    <w:rsid w:val="003A4028"/>
    <w:rsid w:val="003B6224"/>
    <w:rsid w:val="003C2179"/>
    <w:rsid w:val="003C3131"/>
    <w:rsid w:val="003D7653"/>
    <w:rsid w:val="003E22BB"/>
    <w:rsid w:val="003E2750"/>
    <w:rsid w:val="003F12B5"/>
    <w:rsid w:val="003F1E87"/>
    <w:rsid w:val="004176E8"/>
    <w:rsid w:val="004335D1"/>
    <w:rsid w:val="004362E5"/>
    <w:rsid w:val="0045340C"/>
    <w:rsid w:val="0047609A"/>
    <w:rsid w:val="00481318"/>
    <w:rsid w:val="004A147B"/>
    <w:rsid w:val="004B46F0"/>
    <w:rsid w:val="004E4029"/>
    <w:rsid w:val="0050037C"/>
    <w:rsid w:val="00500E4E"/>
    <w:rsid w:val="00550C4D"/>
    <w:rsid w:val="00563971"/>
    <w:rsid w:val="00565B29"/>
    <w:rsid w:val="005660DB"/>
    <w:rsid w:val="005923E3"/>
    <w:rsid w:val="00596B86"/>
    <w:rsid w:val="005A1DE6"/>
    <w:rsid w:val="005A33F3"/>
    <w:rsid w:val="005B1096"/>
    <w:rsid w:val="005C1F31"/>
    <w:rsid w:val="005D0712"/>
    <w:rsid w:val="005D256F"/>
    <w:rsid w:val="005D53CC"/>
    <w:rsid w:val="005F0FF7"/>
    <w:rsid w:val="005F27C8"/>
    <w:rsid w:val="005F4BEC"/>
    <w:rsid w:val="00625B7C"/>
    <w:rsid w:val="006349BD"/>
    <w:rsid w:val="00655F37"/>
    <w:rsid w:val="00656DEB"/>
    <w:rsid w:val="006735BE"/>
    <w:rsid w:val="00687401"/>
    <w:rsid w:val="006A51E4"/>
    <w:rsid w:val="006B41E4"/>
    <w:rsid w:val="006D7888"/>
    <w:rsid w:val="006E3A71"/>
    <w:rsid w:val="006E4D71"/>
    <w:rsid w:val="006E5A3C"/>
    <w:rsid w:val="006F2735"/>
    <w:rsid w:val="006F3E7F"/>
    <w:rsid w:val="0070033F"/>
    <w:rsid w:val="00710460"/>
    <w:rsid w:val="007367CA"/>
    <w:rsid w:val="00737EAE"/>
    <w:rsid w:val="00762D75"/>
    <w:rsid w:val="00774BB8"/>
    <w:rsid w:val="0077780A"/>
    <w:rsid w:val="007C6AE6"/>
    <w:rsid w:val="007E131C"/>
    <w:rsid w:val="0081104A"/>
    <w:rsid w:val="008214F5"/>
    <w:rsid w:val="00821B36"/>
    <w:rsid w:val="00823699"/>
    <w:rsid w:val="00840B45"/>
    <w:rsid w:val="00866E8B"/>
    <w:rsid w:val="008D493F"/>
    <w:rsid w:val="008D69EC"/>
    <w:rsid w:val="008E73C9"/>
    <w:rsid w:val="008F75A1"/>
    <w:rsid w:val="008F7B0F"/>
    <w:rsid w:val="0090429E"/>
    <w:rsid w:val="00905024"/>
    <w:rsid w:val="00967D36"/>
    <w:rsid w:val="009723C7"/>
    <w:rsid w:val="00973973"/>
    <w:rsid w:val="00984DBE"/>
    <w:rsid w:val="009B6037"/>
    <w:rsid w:val="009B7190"/>
    <w:rsid w:val="009C1BCB"/>
    <w:rsid w:val="009C5A64"/>
    <w:rsid w:val="009D41D8"/>
    <w:rsid w:val="00A0173C"/>
    <w:rsid w:val="00A379CB"/>
    <w:rsid w:val="00A501FE"/>
    <w:rsid w:val="00A561D6"/>
    <w:rsid w:val="00A619B5"/>
    <w:rsid w:val="00A67CE7"/>
    <w:rsid w:val="00A74FA0"/>
    <w:rsid w:val="00AA0715"/>
    <w:rsid w:val="00AA4B59"/>
    <w:rsid w:val="00AA75B8"/>
    <w:rsid w:val="00AB2E3D"/>
    <w:rsid w:val="00AB3AFB"/>
    <w:rsid w:val="00AF4006"/>
    <w:rsid w:val="00B00743"/>
    <w:rsid w:val="00B1311A"/>
    <w:rsid w:val="00B21468"/>
    <w:rsid w:val="00B25EE6"/>
    <w:rsid w:val="00B3795A"/>
    <w:rsid w:val="00B46057"/>
    <w:rsid w:val="00B75311"/>
    <w:rsid w:val="00BC3176"/>
    <w:rsid w:val="00BE2DE7"/>
    <w:rsid w:val="00BE655A"/>
    <w:rsid w:val="00C05292"/>
    <w:rsid w:val="00C136D4"/>
    <w:rsid w:val="00C312E5"/>
    <w:rsid w:val="00C33928"/>
    <w:rsid w:val="00C36ADB"/>
    <w:rsid w:val="00C47C07"/>
    <w:rsid w:val="00C57B6C"/>
    <w:rsid w:val="00C616D2"/>
    <w:rsid w:val="00C63339"/>
    <w:rsid w:val="00C928E1"/>
    <w:rsid w:val="00C978E2"/>
    <w:rsid w:val="00CA4233"/>
    <w:rsid w:val="00CC511E"/>
    <w:rsid w:val="00CC72EE"/>
    <w:rsid w:val="00D154A2"/>
    <w:rsid w:val="00D236CF"/>
    <w:rsid w:val="00D350BC"/>
    <w:rsid w:val="00D505A8"/>
    <w:rsid w:val="00D53C51"/>
    <w:rsid w:val="00D763A1"/>
    <w:rsid w:val="00D77EE6"/>
    <w:rsid w:val="00DB0AA0"/>
    <w:rsid w:val="00DC3750"/>
    <w:rsid w:val="00DE0123"/>
    <w:rsid w:val="00DE1132"/>
    <w:rsid w:val="00DE4598"/>
    <w:rsid w:val="00DE7B63"/>
    <w:rsid w:val="00DF2466"/>
    <w:rsid w:val="00E0712A"/>
    <w:rsid w:val="00E4236B"/>
    <w:rsid w:val="00E634BB"/>
    <w:rsid w:val="00E65A83"/>
    <w:rsid w:val="00E85881"/>
    <w:rsid w:val="00E86978"/>
    <w:rsid w:val="00E93F24"/>
    <w:rsid w:val="00EA4884"/>
    <w:rsid w:val="00EA6D05"/>
    <w:rsid w:val="00EA7F77"/>
    <w:rsid w:val="00EB6915"/>
    <w:rsid w:val="00EC2804"/>
    <w:rsid w:val="00EE0480"/>
    <w:rsid w:val="00EE07B0"/>
    <w:rsid w:val="00EE6875"/>
    <w:rsid w:val="00EF7870"/>
    <w:rsid w:val="00F03553"/>
    <w:rsid w:val="00F4220D"/>
    <w:rsid w:val="00F66BCF"/>
    <w:rsid w:val="00F86CB3"/>
    <w:rsid w:val="00F97C5F"/>
    <w:rsid w:val="00FB462F"/>
    <w:rsid w:val="00FB4D2C"/>
    <w:rsid w:val="00FD1A09"/>
    <w:rsid w:val="00FD6953"/>
    <w:rsid w:val="00FD7D6C"/>
    <w:rsid w:val="00FE4902"/>
    <w:rsid w:val="00FE4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445B4"/>
  <w15:docId w15:val="{96260BE0-8346-442A-8735-06A298BD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AE"/>
    <w:pPr>
      <w:tabs>
        <w:tab w:val="left" w:pos="0"/>
      </w:tabs>
    </w:pPr>
    <w:rPr>
      <w:rFonts w:ascii="Times New Roman" w:hAnsi="Times New Roman"/>
      <w:sz w:val="24"/>
      <w:lang w:eastAsia="en-US"/>
    </w:rPr>
  </w:style>
  <w:style w:type="paragraph" w:styleId="Heading1">
    <w:name w:val="heading 1"/>
    <w:aliases w:val="h1,Part,H1"/>
    <w:basedOn w:val="Normal"/>
    <w:next w:val="Normal"/>
    <w:qFormat/>
    <w:rsid w:val="00737EA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37EAE"/>
    <w:pPr>
      <w:keepNext/>
      <w:shd w:val="clear" w:color="auto" w:fill="E0E0E0"/>
      <w:spacing w:before="320" w:after="60"/>
      <w:outlineLvl w:val="1"/>
    </w:pPr>
    <w:rPr>
      <w:rFonts w:ascii="Arial" w:hAnsi="Arial" w:cs="Arial"/>
      <w:b/>
      <w:bCs/>
      <w:iCs/>
      <w:sz w:val="28"/>
      <w:szCs w:val="28"/>
    </w:rPr>
  </w:style>
  <w:style w:type="paragraph" w:styleId="Heading3">
    <w:name w:val="heading 3"/>
    <w:aliases w:val="h3,sec,H3"/>
    <w:basedOn w:val="Normal"/>
    <w:next w:val="Amain"/>
    <w:link w:val="Heading3Char"/>
    <w:qFormat/>
    <w:rsid w:val="00737EAE"/>
    <w:pPr>
      <w:keepNext/>
      <w:spacing w:before="140"/>
      <w:outlineLvl w:val="2"/>
    </w:pPr>
    <w:rPr>
      <w:b/>
    </w:rPr>
  </w:style>
  <w:style w:type="paragraph" w:styleId="Heading4">
    <w:name w:val="heading 4"/>
    <w:basedOn w:val="Normal"/>
    <w:next w:val="Normal"/>
    <w:qFormat/>
    <w:rsid w:val="00737EAE"/>
    <w:pPr>
      <w:keepNext/>
      <w:spacing w:before="240" w:after="60"/>
      <w:outlineLvl w:val="3"/>
    </w:pPr>
    <w:rPr>
      <w:rFonts w:ascii="Arial" w:hAnsi="Arial"/>
      <w:b/>
      <w:bCs/>
      <w:sz w:val="22"/>
      <w:szCs w:val="28"/>
    </w:rPr>
  </w:style>
  <w:style w:type="paragraph" w:styleId="Heading5">
    <w:name w:val="heading 5"/>
    <w:basedOn w:val="Heading2"/>
    <w:next w:val="Heading6"/>
    <w:qFormat/>
    <w:rsid w:val="00EE07B0"/>
    <w:pPr>
      <w:outlineLvl w:val="4"/>
    </w:pPr>
  </w:style>
  <w:style w:type="paragraph" w:styleId="Heading6">
    <w:name w:val="heading 6"/>
    <w:aliases w:val="amend sec"/>
    <w:basedOn w:val="Heading3"/>
    <w:next w:val="Amain"/>
    <w:qFormat/>
    <w:rsid w:val="00EE07B0"/>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EE07B0"/>
    <w:pPr>
      <w:spacing w:before="80" w:after="80"/>
      <w:ind w:firstLine="400"/>
      <w:jc w:val="both"/>
    </w:pPr>
    <w:rPr>
      <w:rFonts w:ascii="Times" w:hAnsi="Times"/>
      <w:sz w:val="24"/>
      <w:lang w:eastAsia="en-US"/>
    </w:rPr>
  </w:style>
  <w:style w:type="paragraph" w:styleId="TOC3">
    <w:name w:val="toc 3"/>
    <w:basedOn w:val="Normal"/>
    <w:next w:val="Normal"/>
    <w:autoRedefine/>
    <w:rsid w:val="00737EAE"/>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737EAE"/>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737EAE"/>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737EAE"/>
    <w:pPr>
      <w:tabs>
        <w:tab w:val="center" w:pos="4153"/>
        <w:tab w:val="right" w:pos="8306"/>
      </w:tabs>
    </w:pPr>
  </w:style>
  <w:style w:type="paragraph" w:customStyle="1" w:styleId="amendschedule">
    <w:name w:val="amend schedule"/>
    <w:next w:val="allsections"/>
    <w:rsid w:val="00EE07B0"/>
    <w:pPr>
      <w:spacing w:before="140"/>
    </w:pPr>
    <w:rPr>
      <w:rFonts w:ascii="Times" w:hAnsi="Times"/>
      <w:b/>
      <w:sz w:val="24"/>
      <w:lang w:eastAsia="en-US"/>
    </w:rPr>
  </w:style>
  <w:style w:type="paragraph" w:customStyle="1" w:styleId="def">
    <w:name w:val="def"/>
    <w:rsid w:val="00EE07B0"/>
    <w:pPr>
      <w:spacing w:before="80" w:after="80"/>
      <w:ind w:left="900" w:hanging="500"/>
      <w:jc w:val="both"/>
    </w:pPr>
    <w:rPr>
      <w:rFonts w:ascii="Times" w:hAnsi="Times"/>
      <w:sz w:val="24"/>
      <w:lang w:eastAsia="en-US"/>
    </w:rPr>
  </w:style>
  <w:style w:type="paragraph" w:customStyle="1" w:styleId="definpara">
    <w:name w:val="def in para"/>
    <w:rsid w:val="00EE07B0"/>
    <w:pPr>
      <w:spacing w:before="80" w:after="80"/>
      <w:ind w:left="1720" w:hanging="380"/>
      <w:jc w:val="both"/>
    </w:pPr>
    <w:rPr>
      <w:rFonts w:ascii="Times" w:hAnsi="Times"/>
      <w:sz w:val="24"/>
      <w:lang w:eastAsia="en-US"/>
    </w:rPr>
  </w:style>
  <w:style w:type="paragraph" w:customStyle="1" w:styleId="aindent">
    <w:name w:val="a indent"/>
    <w:basedOn w:val="Normal"/>
    <w:rsid w:val="00EE07B0"/>
    <w:pPr>
      <w:tabs>
        <w:tab w:val="right" w:pos="700"/>
      </w:tabs>
      <w:ind w:left="900" w:hanging="900"/>
    </w:pPr>
  </w:style>
  <w:style w:type="paragraph" w:customStyle="1" w:styleId="iindent">
    <w:name w:val="i indent"/>
    <w:rsid w:val="00EE07B0"/>
    <w:pPr>
      <w:tabs>
        <w:tab w:val="right" w:pos="1340"/>
      </w:tabs>
      <w:spacing w:before="80" w:after="80"/>
      <w:ind w:left="1600" w:hanging="1600"/>
      <w:jc w:val="both"/>
    </w:pPr>
    <w:rPr>
      <w:rFonts w:ascii="Times" w:hAnsi="Times"/>
      <w:sz w:val="24"/>
      <w:lang w:eastAsia="en-US"/>
    </w:rPr>
  </w:style>
  <w:style w:type="paragraph" w:customStyle="1" w:styleId="Bindent">
    <w:name w:val="B indent"/>
    <w:rsid w:val="00EE07B0"/>
    <w:pPr>
      <w:spacing w:before="80" w:after="80"/>
      <w:ind w:left="2260" w:hanging="500"/>
      <w:jc w:val="both"/>
    </w:pPr>
    <w:rPr>
      <w:rFonts w:ascii="Times" w:hAnsi="Times"/>
      <w:sz w:val="24"/>
      <w:lang w:eastAsia="en-US"/>
    </w:rPr>
  </w:style>
  <w:style w:type="paragraph" w:customStyle="1" w:styleId="defaindent">
    <w:name w:val="def a indent"/>
    <w:rsid w:val="00EE07B0"/>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EE07B0"/>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EE07B0"/>
    <w:pPr>
      <w:spacing w:before="80" w:after="80"/>
      <w:ind w:left="3060" w:hanging="500"/>
      <w:jc w:val="both"/>
    </w:pPr>
    <w:rPr>
      <w:rFonts w:ascii="Times" w:hAnsi="Times"/>
      <w:sz w:val="24"/>
      <w:lang w:eastAsia="en-US"/>
    </w:rPr>
  </w:style>
  <w:style w:type="paragraph" w:customStyle="1" w:styleId="fullout">
    <w:name w:val="full out"/>
    <w:rsid w:val="00EE07B0"/>
    <w:pPr>
      <w:spacing w:before="80" w:after="80"/>
      <w:jc w:val="both"/>
    </w:pPr>
    <w:rPr>
      <w:rFonts w:ascii="Times" w:hAnsi="Times"/>
      <w:sz w:val="24"/>
      <w:lang w:eastAsia="en-US"/>
    </w:rPr>
  </w:style>
  <w:style w:type="paragraph" w:customStyle="1" w:styleId="defainpara">
    <w:name w:val="def a in para"/>
    <w:rsid w:val="00EE07B0"/>
    <w:pPr>
      <w:tabs>
        <w:tab w:val="right" w:pos="2140"/>
      </w:tabs>
      <w:spacing w:before="80" w:after="80"/>
      <w:ind w:left="2400" w:hanging="2400"/>
      <w:jc w:val="both"/>
    </w:pPr>
    <w:rPr>
      <w:rFonts w:ascii="Times" w:hAnsi="Times"/>
      <w:sz w:val="24"/>
      <w:lang w:eastAsia="en-US"/>
    </w:rPr>
  </w:style>
  <w:style w:type="paragraph" w:customStyle="1" w:styleId="halfout">
    <w:name w:val="half out"/>
    <w:rsid w:val="00EE07B0"/>
    <w:pPr>
      <w:spacing w:before="80" w:after="80"/>
      <w:ind w:left="900"/>
      <w:jc w:val="both"/>
    </w:pPr>
    <w:rPr>
      <w:rFonts w:ascii="Times" w:hAnsi="Times"/>
      <w:sz w:val="24"/>
      <w:lang w:eastAsia="en-US"/>
    </w:rPr>
  </w:style>
  <w:style w:type="paragraph" w:customStyle="1" w:styleId="defBinpara">
    <w:name w:val="def B in para"/>
    <w:rsid w:val="00EE07B0"/>
    <w:pPr>
      <w:spacing w:before="80" w:after="80"/>
      <w:ind w:left="3880" w:hanging="480"/>
      <w:jc w:val="both"/>
    </w:pPr>
    <w:rPr>
      <w:rFonts w:ascii="Times" w:hAnsi="Times"/>
      <w:sz w:val="24"/>
      <w:lang w:eastAsia="en-US"/>
    </w:rPr>
  </w:style>
  <w:style w:type="paragraph" w:customStyle="1" w:styleId="defiinpara">
    <w:name w:val="def i in para"/>
    <w:rsid w:val="00EE07B0"/>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EE07B0"/>
    <w:pPr>
      <w:tabs>
        <w:tab w:val="right" w:pos="1900"/>
      </w:tabs>
      <w:spacing w:before="20" w:after="20"/>
      <w:ind w:left="2300" w:hanging="2300"/>
    </w:pPr>
    <w:rPr>
      <w:rFonts w:ascii="Times" w:hAnsi="Times"/>
      <w:lang w:eastAsia="en-US"/>
    </w:rPr>
  </w:style>
  <w:style w:type="paragraph" w:customStyle="1" w:styleId="tocamenddiv">
    <w:name w:val="toc amend div"/>
    <w:rsid w:val="00EE07B0"/>
    <w:pPr>
      <w:spacing w:before="20" w:after="20"/>
      <w:ind w:left="1120" w:right="20"/>
      <w:jc w:val="center"/>
    </w:pPr>
    <w:rPr>
      <w:rFonts w:ascii="Times" w:hAnsi="Times"/>
      <w:i/>
      <w:lang w:eastAsia="en-US"/>
    </w:rPr>
  </w:style>
  <w:style w:type="paragraph" w:customStyle="1" w:styleId="tocamendpart">
    <w:name w:val="toc amend part"/>
    <w:rsid w:val="00EE07B0"/>
    <w:pPr>
      <w:spacing w:before="20" w:after="20"/>
      <w:ind w:left="1120" w:right="20"/>
      <w:jc w:val="center"/>
    </w:pPr>
    <w:rPr>
      <w:rFonts w:ascii="Times" w:hAnsi="Times"/>
      <w:caps/>
      <w:lang w:eastAsia="en-US"/>
    </w:rPr>
  </w:style>
  <w:style w:type="paragraph" w:customStyle="1" w:styleId="secinpara">
    <w:name w:val="sec in para"/>
    <w:rsid w:val="00EE07B0"/>
    <w:pPr>
      <w:spacing w:before="80" w:after="80"/>
      <w:ind w:left="900" w:firstLine="400"/>
      <w:jc w:val="both"/>
    </w:pPr>
    <w:rPr>
      <w:rFonts w:ascii="Times" w:hAnsi="Times"/>
      <w:sz w:val="24"/>
      <w:lang w:eastAsia="en-US"/>
    </w:rPr>
  </w:style>
  <w:style w:type="paragraph" w:customStyle="1" w:styleId="parainpara">
    <w:name w:val="para in para"/>
    <w:rsid w:val="00737EAE"/>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EE07B0"/>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EE07B0"/>
    <w:pPr>
      <w:spacing w:before="80" w:after="80"/>
      <w:ind w:left="3160" w:hanging="460"/>
      <w:jc w:val="both"/>
    </w:pPr>
    <w:rPr>
      <w:rFonts w:ascii="Times" w:hAnsi="Times"/>
      <w:sz w:val="24"/>
      <w:lang w:eastAsia="en-US"/>
    </w:rPr>
  </w:style>
  <w:style w:type="paragraph" w:customStyle="1" w:styleId="subparainpara2">
    <w:name w:val="subpara in para /2"/>
    <w:rsid w:val="00EE07B0"/>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EE07B0"/>
    <w:pPr>
      <w:tabs>
        <w:tab w:val="left" w:pos="1680"/>
      </w:tabs>
      <w:spacing w:before="80" w:after="80"/>
      <w:ind w:left="2100" w:hanging="1000"/>
      <w:jc w:val="both"/>
    </w:pPr>
    <w:rPr>
      <w:rFonts w:ascii="Times" w:hAnsi="Times"/>
      <w:sz w:val="24"/>
      <w:lang w:eastAsia="en-US"/>
    </w:rPr>
  </w:style>
  <w:style w:type="paragraph" w:customStyle="1" w:styleId="orpara">
    <w:name w:val=". or para"/>
    <w:rsid w:val="00EE07B0"/>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EE07B0"/>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EE07B0"/>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EE07B0"/>
    <w:pPr>
      <w:spacing w:before="80" w:after="80"/>
      <w:ind w:left="1600"/>
      <w:jc w:val="both"/>
    </w:pPr>
    <w:rPr>
      <w:rFonts w:ascii="Times" w:hAnsi="Times"/>
      <w:sz w:val="24"/>
      <w:lang w:eastAsia="en-US"/>
    </w:rPr>
  </w:style>
  <w:style w:type="paragraph" w:styleId="Footer">
    <w:name w:val="footer"/>
    <w:basedOn w:val="Normal"/>
    <w:link w:val="FooterChar"/>
    <w:rsid w:val="00737EAE"/>
    <w:pPr>
      <w:spacing w:before="120" w:line="240" w:lineRule="exact"/>
    </w:pPr>
    <w:rPr>
      <w:rFonts w:ascii="Arial" w:hAnsi="Arial"/>
      <w:sz w:val="18"/>
    </w:rPr>
  </w:style>
  <w:style w:type="character" w:styleId="PageNumber">
    <w:name w:val="page number"/>
    <w:basedOn w:val="DefaultParagraphFont"/>
    <w:rsid w:val="00737EAE"/>
  </w:style>
  <w:style w:type="paragraph" w:customStyle="1" w:styleId="Amain">
    <w:name w:val="A main"/>
    <w:basedOn w:val="BillBasic"/>
    <w:rsid w:val="00737EAE"/>
    <w:pPr>
      <w:tabs>
        <w:tab w:val="right" w:pos="900"/>
        <w:tab w:val="left" w:pos="1100"/>
      </w:tabs>
      <w:ind w:left="1100" w:hanging="1100"/>
      <w:outlineLvl w:val="5"/>
    </w:pPr>
  </w:style>
  <w:style w:type="paragraph" w:customStyle="1" w:styleId="BillBasic0">
    <w:name w:val="Bill Basic"/>
    <w:rsid w:val="00EE07B0"/>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737EAE"/>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737EAE"/>
    <w:pPr>
      <w:ind w:left="1100"/>
    </w:pPr>
  </w:style>
  <w:style w:type="paragraph" w:customStyle="1" w:styleId="InparaDef">
    <w:name w:val="InparaDef"/>
    <w:basedOn w:val="BillBasic0"/>
    <w:rsid w:val="00EE07B0"/>
    <w:pPr>
      <w:spacing w:before="0"/>
      <w:ind w:left="1720" w:hanging="380"/>
    </w:pPr>
  </w:style>
  <w:style w:type="paragraph" w:customStyle="1" w:styleId="Apara">
    <w:name w:val="A para"/>
    <w:basedOn w:val="BillBasic"/>
    <w:rsid w:val="00737EAE"/>
    <w:pPr>
      <w:tabs>
        <w:tab w:val="right" w:pos="1400"/>
        <w:tab w:val="left" w:pos="1600"/>
      </w:tabs>
      <w:ind w:left="1600" w:hanging="1600"/>
      <w:outlineLvl w:val="6"/>
    </w:pPr>
  </w:style>
  <w:style w:type="paragraph" w:customStyle="1" w:styleId="Asubpara">
    <w:name w:val="A subpara"/>
    <w:basedOn w:val="BillBasic"/>
    <w:rsid w:val="00737EAE"/>
    <w:pPr>
      <w:tabs>
        <w:tab w:val="right" w:pos="1900"/>
        <w:tab w:val="left" w:pos="2100"/>
      </w:tabs>
      <w:ind w:left="2100" w:hanging="2100"/>
      <w:outlineLvl w:val="7"/>
    </w:pPr>
  </w:style>
  <w:style w:type="paragraph" w:customStyle="1" w:styleId="Asubsubpara">
    <w:name w:val="A subsubpara"/>
    <w:basedOn w:val="BillBasic"/>
    <w:rsid w:val="00737EAE"/>
    <w:pPr>
      <w:tabs>
        <w:tab w:val="right" w:pos="2400"/>
        <w:tab w:val="left" w:pos="2600"/>
      </w:tabs>
      <w:ind w:left="2600" w:hanging="2600"/>
      <w:outlineLvl w:val="8"/>
    </w:pPr>
  </w:style>
  <w:style w:type="paragraph" w:customStyle="1" w:styleId="Inparamain">
    <w:name w:val="Inpara main"/>
    <w:basedOn w:val="BillBasic0"/>
    <w:rsid w:val="00EE07B0"/>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EE07B0"/>
    <w:pPr>
      <w:tabs>
        <w:tab w:val="right" w:pos="1600"/>
      </w:tabs>
      <w:spacing w:before="0"/>
      <w:ind w:left="1800" w:hanging="1800"/>
    </w:pPr>
  </w:style>
  <w:style w:type="paragraph" w:customStyle="1" w:styleId="Inparasubpara">
    <w:name w:val="Inpara subpara"/>
    <w:basedOn w:val="BillBasic0"/>
    <w:rsid w:val="00EE07B0"/>
    <w:pPr>
      <w:tabs>
        <w:tab w:val="right" w:pos="2240"/>
      </w:tabs>
      <w:spacing w:before="0"/>
      <w:ind w:left="2440" w:hanging="2440"/>
    </w:pPr>
  </w:style>
  <w:style w:type="paragraph" w:customStyle="1" w:styleId="Inparasubsubpara">
    <w:name w:val="Inpara subsubpara"/>
    <w:basedOn w:val="BillBasic0"/>
    <w:rsid w:val="00EE07B0"/>
    <w:pPr>
      <w:tabs>
        <w:tab w:val="right" w:pos="2880"/>
      </w:tabs>
      <w:spacing w:before="0"/>
      <w:ind w:left="3080" w:hanging="3080"/>
    </w:pPr>
  </w:style>
  <w:style w:type="paragraph" w:customStyle="1" w:styleId="Aparareturn">
    <w:name w:val="A para return"/>
    <w:basedOn w:val="BillBasic"/>
    <w:rsid w:val="00737EAE"/>
    <w:pPr>
      <w:ind w:left="1600"/>
    </w:pPr>
  </w:style>
  <w:style w:type="paragraph" w:customStyle="1" w:styleId="Comment">
    <w:name w:val="Comment"/>
    <w:basedOn w:val="BillBasic"/>
    <w:rsid w:val="00737EAE"/>
    <w:pPr>
      <w:tabs>
        <w:tab w:val="left" w:pos="1800"/>
      </w:tabs>
      <w:ind w:left="1300"/>
      <w:jc w:val="left"/>
    </w:pPr>
    <w:rPr>
      <w:b/>
      <w:sz w:val="18"/>
    </w:rPr>
  </w:style>
  <w:style w:type="paragraph" w:styleId="TOC4">
    <w:name w:val="toc 4"/>
    <w:basedOn w:val="Normal"/>
    <w:next w:val="Normal"/>
    <w:autoRedefine/>
    <w:rsid w:val="00737EA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37EA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37EAE"/>
  </w:style>
  <w:style w:type="paragraph" w:customStyle="1" w:styleId="Billname">
    <w:name w:val="Billname"/>
    <w:basedOn w:val="Normal"/>
    <w:rsid w:val="00737EAE"/>
    <w:pPr>
      <w:spacing w:before="1220"/>
    </w:pPr>
    <w:rPr>
      <w:rFonts w:ascii="Arial" w:hAnsi="Arial"/>
      <w:b/>
      <w:sz w:val="40"/>
    </w:rPr>
  </w:style>
  <w:style w:type="paragraph" w:customStyle="1" w:styleId="Billheader">
    <w:name w:val="Billheader"/>
    <w:basedOn w:val="BillBasic0"/>
    <w:rsid w:val="00EE07B0"/>
    <w:pPr>
      <w:widowControl w:val="0"/>
      <w:tabs>
        <w:tab w:val="center" w:pos="3600"/>
        <w:tab w:val="right" w:pos="7200"/>
      </w:tabs>
      <w:jc w:val="center"/>
    </w:pPr>
    <w:rPr>
      <w:i/>
      <w:sz w:val="20"/>
    </w:rPr>
  </w:style>
  <w:style w:type="paragraph" w:customStyle="1" w:styleId="Billfooter">
    <w:name w:val="Billfooter"/>
    <w:basedOn w:val="BillBasic0"/>
    <w:rsid w:val="00EE07B0"/>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737EAE"/>
    <w:rPr>
      <w:rFonts w:ascii="Arial" w:hAnsi="Arial"/>
      <w:sz w:val="16"/>
    </w:rPr>
  </w:style>
  <w:style w:type="paragraph" w:customStyle="1" w:styleId="Norm-5pt">
    <w:name w:val="Norm-5pt"/>
    <w:basedOn w:val="Normal"/>
    <w:rsid w:val="00737EA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EE07B0"/>
  </w:style>
  <w:style w:type="paragraph" w:customStyle="1" w:styleId="Asubparareturn">
    <w:name w:val="A subpara return"/>
    <w:basedOn w:val="BillBasic"/>
    <w:rsid w:val="00737EAE"/>
    <w:pPr>
      <w:ind w:left="2100"/>
    </w:pPr>
  </w:style>
  <w:style w:type="paragraph" w:customStyle="1" w:styleId="N-afterBillname">
    <w:name w:val="N-afterBillname"/>
    <w:basedOn w:val="BillBasic0"/>
    <w:rsid w:val="00EE07B0"/>
    <w:pPr>
      <w:pBdr>
        <w:bottom w:val="single" w:sz="2" w:space="0" w:color="auto"/>
      </w:pBdr>
      <w:spacing w:before="100" w:after="200"/>
      <w:ind w:left="2980" w:right="3020"/>
      <w:jc w:val="center"/>
    </w:pPr>
  </w:style>
  <w:style w:type="paragraph" w:customStyle="1" w:styleId="N-TOCheading">
    <w:name w:val="N-TOCheading"/>
    <w:basedOn w:val="BillBasicHeading"/>
    <w:next w:val="N-9pt"/>
    <w:rsid w:val="00737EAE"/>
    <w:pPr>
      <w:pBdr>
        <w:bottom w:val="single" w:sz="4" w:space="1" w:color="auto"/>
      </w:pBdr>
      <w:spacing w:before="800"/>
    </w:pPr>
    <w:rPr>
      <w:sz w:val="32"/>
    </w:rPr>
  </w:style>
  <w:style w:type="paragraph" w:customStyle="1" w:styleId="N-9pt">
    <w:name w:val="N-9pt"/>
    <w:basedOn w:val="BillBasic"/>
    <w:next w:val="BillBasic"/>
    <w:rsid w:val="00737EAE"/>
    <w:pPr>
      <w:keepNext/>
      <w:tabs>
        <w:tab w:val="right" w:pos="7707"/>
      </w:tabs>
      <w:spacing w:before="120"/>
    </w:pPr>
    <w:rPr>
      <w:rFonts w:ascii="Arial" w:hAnsi="Arial"/>
      <w:sz w:val="18"/>
    </w:rPr>
  </w:style>
  <w:style w:type="paragraph" w:customStyle="1" w:styleId="N-14pt">
    <w:name w:val="N-14pt"/>
    <w:basedOn w:val="BillBasic"/>
    <w:rsid w:val="00737EAE"/>
    <w:pPr>
      <w:spacing w:before="0"/>
    </w:pPr>
    <w:rPr>
      <w:b/>
      <w:sz w:val="28"/>
    </w:rPr>
  </w:style>
  <w:style w:type="paragraph" w:customStyle="1" w:styleId="Sched-heading">
    <w:name w:val="Sched-heading"/>
    <w:basedOn w:val="BillBasicHeading"/>
    <w:next w:val="refSymb"/>
    <w:rsid w:val="00737EAE"/>
    <w:pPr>
      <w:spacing w:before="380"/>
      <w:ind w:left="2600" w:hanging="2600"/>
      <w:outlineLvl w:val="0"/>
    </w:pPr>
    <w:rPr>
      <w:sz w:val="34"/>
    </w:rPr>
  </w:style>
  <w:style w:type="paragraph" w:customStyle="1" w:styleId="Sched-name">
    <w:name w:val="Sched-name"/>
    <w:basedOn w:val="BillBasic0"/>
    <w:rsid w:val="00EE07B0"/>
    <w:pPr>
      <w:spacing w:before="0" w:line="480" w:lineRule="atLeast"/>
      <w:jc w:val="center"/>
    </w:pPr>
    <w:rPr>
      <w:caps/>
    </w:rPr>
  </w:style>
  <w:style w:type="paragraph" w:customStyle="1" w:styleId="AH1Part">
    <w:name w:val="A H1 Part"/>
    <w:basedOn w:val="BillBasic0"/>
    <w:rsid w:val="00EE07B0"/>
    <w:pPr>
      <w:keepNext/>
      <w:spacing w:before="300"/>
      <w:jc w:val="center"/>
    </w:pPr>
    <w:rPr>
      <w:b/>
      <w:caps/>
    </w:rPr>
  </w:style>
  <w:style w:type="paragraph" w:customStyle="1" w:styleId="AH2Div">
    <w:name w:val="A H2 Div"/>
    <w:basedOn w:val="BillBasic0"/>
    <w:rsid w:val="00EE07B0"/>
    <w:pPr>
      <w:keepNext/>
      <w:spacing w:before="160"/>
      <w:jc w:val="center"/>
    </w:pPr>
    <w:rPr>
      <w:b/>
      <w:i/>
    </w:rPr>
  </w:style>
  <w:style w:type="paragraph" w:customStyle="1" w:styleId="AH3sec">
    <w:name w:val="A H3 sec"/>
    <w:basedOn w:val="BillBasic0"/>
    <w:next w:val="Normal"/>
    <w:rsid w:val="00EE07B0"/>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EE07B0"/>
  </w:style>
  <w:style w:type="paragraph" w:customStyle="1" w:styleId="IH4Part">
    <w:name w:val="I H4 Part"/>
    <w:basedOn w:val="AH1Part"/>
    <w:rsid w:val="00EE07B0"/>
  </w:style>
  <w:style w:type="paragraph" w:customStyle="1" w:styleId="IH5Div">
    <w:name w:val="I H5 Div"/>
    <w:basedOn w:val="AH2Div"/>
    <w:rsid w:val="00EE07B0"/>
  </w:style>
  <w:style w:type="paragraph" w:customStyle="1" w:styleId="01Contents">
    <w:name w:val="01Contents"/>
    <w:basedOn w:val="Normal"/>
    <w:rsid w:val="00737EAE"/>
  </w:style>
  <w:style w:type="paragraph" w:customStyle="1" w:styleId="00ClientCover">
    <w:name w:val="00ClientCover"/>
    <w:basedOn w:val="Normal"/>
    <w:rsid w:val="00737EAE"/>
  </w:style>
  <w:style w:type="paragraph" w:customStyle="1" w:styleId="02Text">
    <w:name w:val="02Text"/>
    <w:basedOn w:val="Normal"/>
    <w:rsid w:val="00737EAE"/>
  </w:style>
  <w:style w:type="paragraph" w:customStyle="1" w:styleId="BillBasic">
    <w:name w:val="BillBasic"/>
    <w:rsid w:val="00737EAE"/>
    <w:pPr>
      <w:spacing w:before="140"/>
      <w:jc w:val="both"/>
    </w:pPr>
    <w:rPr>
      <w:rFonts w:ascii="Times New Roman" w:hAnsi="Times New Roman"/>
      <w:sz w:val="24"/>
      <w:lang w:eastAsia="en-US"/>
    </w:rPr>
  </w:style>
  <w:style w:type="paragraph" w:customStyle="1" w:styleId="BillBasicHeading">
    <w:name w:val="BillBasicHeading"/>
    <w:basedOn w:val="BillBasic"/>
    <w:rsid w:val="00737EAE"/>
    <w:pPr>
      <w:keepNext/>
      <w:tabs>
        <w:tab w:val="left" w:pos="2600"/>
      </w:tabs>
      <w:jc w:val="left"/>
    </w:pPr>
    <w:rPr>
      <w:rFonts w:ascii="Arial" w:hAnsi="Arial"/>
      <w:b/>
    </w:rPr>
  </w:style>
  <w:style w:type="paragraph" w:customStyle="1" w:styleId="draft">
    <w:name w:val="draft"/>
    <w:basedOn w:val="Normal"/>
    <w:rsid w:val="00737EA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37EAE"/>
    <w:pPr>
      <w:tabs>
        <w:tab w:val="center" w:pos="3160"/>
      </w:tabs>
      <w:spacing w:after="60"/>
    </w:pPr>
    <w:rPr>
      <w:sz w:val="216"/>
    </w:rPr>
  </w:style>
  <w:style w:type="paragraph" w:customStyle="1" w:styleId="Amainreturn">
    <w:name w:val="A main return"/>
    <w:basedOn w:val="BillBasic"/>
    <w:link w:val="AmainreturnChar"/>
    <w:rsid w:val="00737EAE"/>
    <w:pPr>
      <w:ind w:left="1100"/>
    </w:pPr>
  </w:style>
  <w:style w:type="paragraph" w:customStyle="1" w:styleId="aExamHead">
    <w:name w:val="aExam Head"/>
    <w:basedOn w:val="BillBasicHeading"/>
    <w:next w:val="aExam"/>
    <w:rsid w:val="00737EAE"/>
    <w:pPr>
      <w:tabs>
        <w:tab w:val="clear" w:pos="2600"/>
      </w:tabs>
      <w:ind w:left="1100"/>
    </w:pPr>
    <w:rPr>
      <w:sz w:val="18"/>
    </w:rPr>
  </w:style>
  <w:style w:type="paragraph" w:customStyle="1" w:styleId="aNote">
    <w:name w:val="aNote"/>
    <w:basedOn w:val="BillBasic"/>
    <w:link w:val="aNoteChar"/>
    <w:rsid w:val="00737EAE"/>
    <w:pPr>
      <w:ind w:left="1900" w:hanging="800"/>
    </w:pPr>
    <w:rPr>
      <w:sz w:val="20"/>
    </w:rPr>
  </w:style>
  <w:style w:type="paragraph" w:customStyle="1" w:styleId="HeaderEven">
    <w:name w:val="HeaderEven"/>
    <w:basedOn w:val="Normal"/>
    <w:rsid w:val="00737EAE"/>
    <w:rPr>
      <w:rFonts w:ascii="Arial" w:hAnsi="Arial"/>
      <w:sz w:val="18"/>
    </w:rPr>
  </w:style>
  <w:style w:type="paragraph" w:customStyle="1" w:styleId="HeaderEven6">
    <w:name w:val="HeaderEven6"/>
    <w:basedOn w:val="HeaderEven"/>
    <w:rsid w:val="00737EAE"/>
    <w:pPr>
      <w:spacing w:before="120" w:after="60"/>
    </w:pPr>
  </w:style>
  <w:style w:type="paragraph" w:customStyle="1" w:styleId="HeaderOdd6">
    <w:name w:val="HeaderOdd6"/>
    <w:basedOn w:val="HeaderEven6"/>
    <w:rsid w:val="00737EAE"/>
    <w:pPr>
      <w:jc w:val="right"/>
    </w:pPr>
  </w:style>
  <w:style w:type="paragraph" w:customStyle="1" w:styleId="HeaderOdd">
    <w:name w:val="HeaderOdd"/>
    <w:basedOn w:val="HeaderEven"/>
    <w:rsid w:val="00737EAE"/>
    <w:pPr>
      <w:jc w:val="right"/>
    </w:pPr>
  </w:style>
  <w:style w:type="paragraph" w:customStyle="1" w:styleId="BillNo">
    <w:name w:val="BillNo"/>
    <w:basedOn w:val="BillBasicHeading"/>
    <w:rsid w:val="00737EAE"/>
    <w:pPr>
      <w:keepNext w:val="0"/>
      <w:spacing w:before="240"/>
      <w:jc w:val="both"/>
    </w:pPr>
  </w:style>
  <w:style w:type="paragraph" w:customStyle="1" w:styleId="N-16pt">
    <w:name w:val="N-16pt"/>
    <w:basedOn w:val="BillBasic"/>
    <w:rsid w:val="00737EAE"/>
    <w:pPr>
      <w:spacing w:before="800"/>
    </w:pPr>
    <w:rPr>
      <w:b/>
      <w:sz w:val="32"/>
    </w:rPr>
  </w:style>
  <w:style w:type="paragraph" w:customStyle="1" w:styleId="N-line3">
    <w:name w:val="N-line3"/>
    <w:basedOn w:val="BillBasic"/>
    <w:next w:val="BillBasic"/>
    <w:rsid w:val="00737EAE"/>
    <w:pPr>
      <w:pBdr>
        <w:bottom w:val="single" w:sz="12" w:space="1" w:color="auto"/>
      </w:pBdr>
      <w:spacing w:before="60"/>
    </w:pPr>
  </w:style>
  <w:style w:type="paragraph" w:customStyle="1" w:styleId="EnactingWords">
    <w:name w:val="EnactingWords"/>
    <w:basedOn w:val="BillBasic"/>
    <w:rsid w:val="00737EAE"/>
    <w:pPr>
      <w:spacing w:before="120"/>
    </w:pPr>
  </w:style>
  <w:style w:type="paragraph" w:customStyle="1" w:styleId="FooterInfo">
    <w:name w:val="FooterInfo"/>
    <w:basedOn w:val="Normal"/>
    <w:rsid w:val="00737EAE"/>
    <w:pPr>
      <w:tabs>
        <w:tab w:val="right" w:pos="7707"/>
      </w:tabs>
    </w:pPr>
    <w:rPr>
      <w:rFonts w:ascii="Arial" w:hAnsi="Arial"/>
      <w:sz w:val="18"/>
    </w:rPr>
  </w:style>
  <w:style w:type="paragraph" w:customStyle="1" w:styleId="AH1Chapter">
    <w:name w:val="A H1 Chapter"/>
    <w:basedOn w:val="BillBasicHeading"/>
    <w:next w:val="AH2Part"/>
    <w:rsid w:val="00737EAE"/>
    <w:pPr>
      <w:spacing w:before="320"/>
      <w:ind w:left="2600" w:hanging="2600"/>
      <w:outlineLvl w:val="0"/>
    </w:pPr>
    <w:rPr>
      <w:sz w:val="34"/>
    </w:rPr>
  </w:style>
  <w:style w:type="paragraph" w:customStyle="1" w:styleId="AH2Part">
    <w:name w:val="A H2 Part"/>
    <w:basedOn w:val="BillBasicHeading"/>
    <w:next w:val="AH3Div"/>
    <w:rsid w:val="00737EAE"/>
    <w:pPr>
      <w:spacing w:before="380"/>
      <w:ind w:left="2600" w:hanging="2600"/>
      <w:outlineLvl w:val="1"/>
    </w:pPr>
    <w:rPr>
      <w:sz w:val="32"/>
    </w:rPr>
  </w:style>
  <w:style w:type="paragraph" w:customStyle="1" w:styleId="AH3Div">
    <w:name w:val="A H3 Div"/>
    <w:basedOn w:val="BillBasicHeading"/>
    <w:next w:val="AH5Sec"/>
    <w:rsid w:val="00737EAE"/>
    <w:pPr>
      <w:spacing w:before="240"/>
      <w:ind w:left="2600" w:hanging="2600"/>
      <w:outlineLvl w:val="2"/>
    </w:pPr>
    <w:rPr>
      <w:sz w:val="28"/>
    </w:rPr>
  </w:style>
  <w:style w:type="paragraph" w:customStyle="1" w:styleId="AH4SubDiv">
    <w:name w:val="A H4 SubDiv"/>
    <w:basedOn w:val="BillBasicHeading"/>
    <w:next w:val="AH5Sec"/>
    <w:rsid w:val="00737EAE"/>
    <w:pPr>
      <w:spacing w:before="240"/>
      <w:ind w:left="2600" w:hanging="2600"/>
      <w:outlineLvl w:val="3"/>
    </w:pPr>
    <w:rPr>
      <w:sz w:val="26"/>
    </w:rPr>
  </w:style>
  <w:style w:type="paragraph" w:customStyle="1" w:styleId="AH5Sec">
    <w:name w:val="A H5 Sec"/>
    <w:basedOn w:val="BillBasicHeading"/>
    <w:next w:val="Amain"/>
    <w:rsid w:val="00737EAE"/>
    <w:pPr>
      <w:tabs>
        <w:tab w:val="clear" w:pos="2600"/>
        <w:tab w:val="left" w:pos="1100"/>
      </w:tabs>
      <w:spacing w:before="240"/>
      <w:ind w:left="1100" w:hanging="1100"/>
      <w:outlineLvl w:val="4"/>
    </w:pPr>
  </w:style>
  <w:style w:type="paragraph" w:customStyle="1" w:styleId="ref">
    <w:name w:val="ref"/>
    <w:basedOn w:val="BillBasic"/>
    <w:next w:val="Normal"/>
    <w:rsid w:val="00737EAE"/>
    <w:pPr>
      <w:spacing w:before="60"/>
    </w:pPr>
    <w:rPr>
      <w:sz w:val="18"/>
    </w:rPr>
  </w:style>
  <w:style w:type="paragraph" w:customStyle="1" w:styleId="Sched-Part">
    <w:name w:val="Sched-Part"/>
    <w:basedOn w:val="BillBasicHeading"/>
    <w:next w:val="Sched-Form"/>
    <w:rsid w:val="00737EAE"/>
    <w:pPr>
      <w:spacing w:before="380"/>
      <w:ind w:left="2600" w:hanging="2600"/>
      <w:outlineLvl w:val="1"/>
    </w:pPr>
    <w:rPr>
      <w:sz w:val="32"/>
    </w:rPr>
  </w:style>
  <w:style w:type="paragraph" w:customStyle="1" w:styleId="Sched-Form">
    <w:name w:val="Sched-Form"/>
    <w:basedOn w:val="BillBasicHeading"/>
    <w:next w:val="Schclauseheading"/>
    <w:rsid w:val="00737EAE"/>
    <w:pPr>
      <w:tabs>
        <w:tab w:val="right" w:pos="7200"/>
      </w:tabs>
      <w:spacing w:before="240"/>
      <w:ind w:left="2600" w:hanging="2600"/>
      <w:outlineLvl w:val="2"/>
    </w:pPr>
    <w:rPr>
      <w:sz w:val="28"/>
    </w:rPr>
  </w:style>
  <w:style w:type="paragraph" w:customStyle="1" w:styleId="Dict-Heading">
    <w:name w:val="Dict-Heading"/>
    <w:basedOn w:val="BillBasicHeading"/>
    <w:next w:val="Normal"/>
    <w:rsid w:val="00737EAE"/>
    <w:pPr>
      <w:spacing w:before="320"/>
      <w:ind w:left="2600" w:hanging="2600"/>
      <w:jc w:val="both"/>
      <w:outlineLvl w:val="0"/>
    </w:pPr>
    <w:rPr>
      <w:sz w:val="34"/>
    </w:rPr>
  </w:style>
  <w:style w:type="paragraph" w:customStyle="1" w:styleId="Sched-Form-18Space">
    <w:name w:val="Sched-Form-18Space"/>
    <w:basedOn w:val="Normal"/>
    <w:rsid w:val="00737EAE"/>
    <w:pPr>
      <w:spacing w:before="360" w:after="60"/>
    </w:pPr>
    <w:rPr>
      <w:sz w:val="22"/>
    </w:rPr>
  </w:style>
  <w:style w:type="paragraph" w:customStyle="1" w:styleId="Endnote1">
    <w:name w:val="Endnote1"/>
    <w:basedOn w:val="BillBasic"/>
    <w:next w:val="Normal"/>
    <w:rsid w:val="00737EAE"/>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37EAE"/>
    <w:pPr>
      <w:tabs>
        <w:tab w:val="clear" w:pos="2600"/>
        <w:tab w:val="left" w:pos="0"/>
      </w:tabs>
      <w:ind w:left="2480" w:hanging="2960"/>
    </w:pPr>
  </w:style>
  <w:style w:type="paragraph" w:customStyle="1" w:styleId="IH1Chap">
    <w:name w:val="I H1 Chap"/>
    <w:basedOn w:val="BillBasicHeading"/>
    <w:next w:val="Normal"/>
    <w:rsid w:val="00737EAE"/>
    <w:pPr>
      <w:spacing w:before="320"/>
      <w:ind w:left="2600" w:hanging="2600"/>
    </w:pPr>
    <w:rPr>
      <w:sz w:val="34"/>
    </w:rPr>
  </w:style>
  <w:style w:type="paragraph" w:customStyle="1" w:styleId="IH2Part">
    <w:name w:val="I H2 Part"/>
    <w:basedOn w:val="BillBasicHeading"/>
    <w:next w:val="Normal"/>
    <w:rsid w:val="00737EAE"/>
    <w:pPr>
      <w:spacing w:before="380"/>
      <w:ind w:left="2600" w:hanging="2600"/>
    </w:pPr>
    <w:rPr>
      <w:sz w:val="32"/>
    </w:rPr>
  </w:style>
  <w:style w:type="paragraph" w:customStyle="1" w:styleId="IH3Div">
    <w:name w:val="I H3 Div"/>
    <w:basedOn w:val="BillBasicHeading"/>
    <w:next w:val="Normal"/>
    <w:rsid w:val="00737EAE"/>
    <w:pPr>
      <w:spacing w:before="240"/>
      <w:ind w:left="2600" w:hanging="2600"/>
    </w:pPr>
    <w:rPr>
      <w:sz w:val="28"/>
    </w:rPr>
  </w:style>
  <w:style w:type="paragraph" w:customStyle="1" w:styleId="IH4SubDiv">
    <w:name w:val="I H4 SubDiv"/>
    <w:basedOn w:val="BillBasicHeading"/>
    <w:next w:val="Normal"/>
    <w:rsid w:val="00737EAE"/>
    <w:pPr>
      <w:spacing w:before="240"/>
      <w:ind w:left="2600" w:hanging="2600"/>
      <w:jc w:val="both"/>
    </w:pPr>
    <w:rPr>
      <w:sz w:val="26"/>
    </w:rPr>
  </w:style>
  <w:style w:type="paragraph" w:customStyle="1" w:styleId="IH5Sec">
    <w:name w:val="I H5 Sec"/>
    <w:basedOn w:val="BillBasicHeading"/>
    <w:next w:val="Normal"/>
    <w:rsid w:val="00737EAE"/>
    <w:pPr>
      <w:tabs>
        <w:tab w:val="clear" w:pos="2600"/>
        <w:tab w:val="left" w:pos="1100"/>
      </w:tabs>
      <w:spacing w:before="240"/>
      <w:ind w:left="1100" w:hanging="1100"/>
    </w:pPr>
  </w:style>
  <w:style w:type="paragraph" w:customStyle="1" w:styleId="PageBreak">
    <w:name w:val="PageBreak"/>
    <w:basedOn w:val="Normal"/>
    <w:rsid w:val="00737EAE"/>
    <w:rPr>
      <w:sz w:val="4"/>
    </w:rPr>
  </w:style>
  <w:style w:type="paragraph" w:customStyle="1" w:styleId="04Dictionary">
    <w:name w:val="04Dictionary"/>
    <w:basedOn w:val="Normal"/>
    <w:rsid w:val="00737EAE"/>
  </w:style>
  <w:style w:type="paragraph" w:customStyle="1" w:styleId="N-line1">
    <w:name w:val="N-line1"/>
    <w:basedOn w:val="BillBasic"/>
    <w:rsid w:val="00737EAE"/>
    <w:pPr>
      <w:pBdr>
        <w:bottom w:val="single" w:sz="4" w:space="0" w:color="auto"/>
      </w:pBdr>
      <w:spacing w:before="100"/>
      <w:ind w:left="2980" w:right="3020"/>
      <w:jc w:val="center"/>
    </w:pPr>
  </w:style>
  <w:style w:type="paragraph" w:customStyle="1" w:styleId="N-line2">
    <w:name w:val="N-line2"/>
    <w:basedOn w:val="Normal"/>
    <w:rsid w:val="00737EAE"/>
    <w:pPr>
      <w:pBdr>
        <w:bottom w:val="single" w:sz="8" w:space="0" w:color="auto"/>
      </w:pBdr>
    </w:pPr>
  </w:style>
  <w:style w:type="paragraph" w:customStyle="1" w:styleId="EndNote">
    <w:name w:val="EndNote"/>
    <w:basedOn w:val="BillBasicHeading"/>
    <w:rsid w:val="00737EAE"/>
    <w:pPr>
      <w:keepNext w:val="0"/>
      <w:tabs>
        <w:tab w:val="clear" w:pos="2600"/>
        <w:tab w:val="left" w:pos="1100"/>
      </w:tabs>
      <w:spacing w:before="160"/>
      <w:ind w:left="1100" w:hanging="1100"/>
      <w:jc w:val="both"/>
    </w:pPr>
  </w:style>
  <w:style w:type="paragraph" w:customStyle="1" w:styleId="EndnotesAbbrev">
    <w:name w:val="EndnotesAbbrev"/>
    <w:basedOn w:val="Normal"/>
    <w:rsid w:val="00737EAE"/>
    <w:pPr>
      <w:spacing w:before="20"/>
    </w:pPr>
    <w:rPr>
      <w:rFonts w:ascii="Arial" w:hAnsi="Arial"/>
      <w:color w:val="000000"/>
      <w:sz w:val="16"/>
    </w:rPr>
  </w:style>
  <w:style w:type="paragraph" w:customStyle="1" w:styleId="PenaltyHeading">
    <w:name w:val="PenaltyHeading"/>
    <w:basedOn w:val="Normal"/>
    <w:rsid w:val="00737EAE"/>
    <w:pPr>
      <w:tabs>
        <w:tab w:val="left" w:pos="1100"/>
      </w:tabs>
      <w:spacing w:before="120"/>
      <w:ind w:left="1100" w:hanging="1100"/>
    </w:pPr>
    <w:rPr>
      <w:rFonts w:ascii="Arial" w:hAnsi="Arial"/>
      <w:b/>
      <w:sz w:val="20"/>
    </w:rPr>
  </w:style>
  <w:style w:type="paragraph" w:customStyle="1" w:styleId="05EndNote">
    <w:name w:val="05EndNote"/>
    <w:basedOn w:val="Normal"/>
    <w:rsid w:val="00737EAE"/>
  </w:style>
  <w:style w:type="paragraph" w:customStyle="1" w:styleId="03Schedule">
    <w:name w:val="03Schedule"/>
    <w:basedOn w:val="Normal"/>
    <w:rsid w:val="00737EAE"/>
  </w:style>
  <w:style w:type="paragraph" w:customStyle="1" w:styleId="ISched-heading">
    <w:name w:val="I Sched-heading"/>
    <w:basedOn w:val="BillBasicHeading"/>
    <w:next w:val="Normal"/>
    <w:rsid w:val="00737EAE"/>
    <w:pPr>
      <w:spacing w:before="320"/>
      <w:ind w:left="2600" w:hanging="2600"/>
    </w:pPr>
    <w:rPr>
      <w:sz w:val="34"/>
    </w:rPr>
  </w:style>
  <w:style w:type="paragraph" w:customStyle="1" w:styleId="ISched-Part">
    <w:name w:val="I Sched-Part"/>
    <w:basedOn w:val="BillBasicHeading"/>
    <w:rsid w:val="00737EAE"/>
    <w:pPr>
      <w:spacing w:before="380"/>
      <w:ind w:left="2600" w:hanging="2600"/>
    </w:pPr>
    <w:rPr>
      <w:sz w:val="32"/>
    </w:rPr>
  </w:style>
  <w:style w:type="paragraph" w:customStyle="1" w:styleId="ISched-form">
    <w:name w:val="I Sched-form"/>
    <w:basedOn w:val="BillBasicHeading"/>
    <w:rsid w:val="00737EAE"/>
    <w:pPr>
      <w:tabs>
        <w:tab w:val="right" w:pos="7200"/>
      </w:tabs>
      <w:spacing w:before="240"/>
      <w:ind w:left="2600" w:hanging="2600"/>
    </w:pPr>
    <w:rPr>
      <w:sz w:val="28"/>
    </w:rPr>
  </w:style>
  <w:style w:type="paragraph" w:customStyle="1" w:styleId="ISchclauseheading">
    <w:name w:val="I Sch clause heading"/>
    <w:basedOn w:val="BillBasic"/>
    <w:rsid w:val="00737EAE"/>
    <w:pPr>
      <w:keepNext/>
      <w:tabs>
        <w:tab w:val="left" w:pos="1100"/>
      </w:tabs>
      <w:spacing w:before="240"/>
      <w:ind w:left="1100" w:hanging="1100"/>
      <w:jc w:val="left"/>
    </w:pPr>
    <w:rPr>
      <w:rFonts w:ascii="Arial" w:hAnsi="Arial"/>
      <w:b/>
    </w:rPr>
  </w:style>
  <w:style w:type="paragraph" w:customStyle="1" w:styleId="IMain">
    <w:name w:val="I Main"/>
    <w:basedOn w:val="Amain"/>
    <w:rsid w:val="00737EAE"/>
  </w:style>
  <w:style w:type="paragraph" w:customStyle="1" w:styleId="Ipara">
    <w:name w:val="I para"/>
    <w:basedOn w:val="Apara"/>
    <w:rsid w:val="00737EAE"/>
    <w:pPr>
      <w:outlineLvl w:val="9"/>
    </w:pPr>
  </w:style>
  <w:style w:type="paragraph" w:customStyle="1" w:styleId="Isubpara">
    <w:name w:val="I subpara"/>
    <w:basedOn w:val="Asubpara"/>
    <w:rsid w:val="00737EA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37EAE"/>
    <w:pPr>
      <w:tabs>
        <w:tab w:val="clear" w:pos="2400"/>
        <w:tab w:val="clear" w:pos="2600"/>
        <w:tab w:val="right" w:pos="2460"/>
        <w:tab w:val="left" w:pos="2660"/>
      </w:tabs>
      <w:ind w:left="2660" w:hanging="2660"/>
    </w:pPr>
  </w:style>
  <w:style w:type="character" w:customStyle="1" w:styleId="CharSectNo">
    <w:name w:val="CharSectNo"/>
    <w:basedOn w:val="DefaultParagraphFont"/>
    <w:rsid w:val="00737EAE"/>
  </w:style>
  <w:style w:type="character" w:customStyle="1" w:styleId="CharDivNo">
    <w:name w:val="CharDivNo"/>
    <w:basedOn w:val="DefaultParagraphFont"/>
    <w:rsid w:val="00737EAE"/>
  </w:style>
  <w:style w:type="character" w:customStyle="1" w:styleId="CharDivText">
    <w:name w:val="CharDivText"/>
    <w:basedOn w:val="DefaultParagraphFont"/>
    <w:rsid w:val="00737EAE"/>
  </w:style>
  <w:style w:type="character" w:customStyle="1" w:styleId="CharPartNo">
    <w:name w:val="CharPartNo"/>
    <w:basedOn w:val="DefaultParagraphFont"/>
    <w:rsid w:val="00737EAE"/>
  </w:style>
  <w:style w:type="paragraph" w:customStyle="1" w:styleId="Placeholder">
    <w:name w:val="Placeholder"/>
    <w:basedOn w:val="Normal"/>
    <w:rsid w:val="00737EAE"/>
    <w:rPr>
      <w:sz w:val="10"/>
    </w:rPr>
  </w:style>
  <w:style w:type="paragraph" w:styleId="PlainText">
    <w:name w:val="Plain Text"/>
    <w:basedOn w:val="Normal"/>
    <w:rsid w:val="00737EAE"/>
    <w:rPr>
      <w:rFonts w:ascii="Courier New" w:hAnsi="Courier New"/>
      <w:sz w:val="20"/>
    </w:rPr>
  </w:style>
  <w:style w:type="character" w:customStyle="1" w:styleId="CharChapNo">
    <w:name w:val="CharChapNo"/>
    <w:basedOn w:val="DefaultParagraphFont"/>
    <w:rsid w:val="00737EAE"/>
  </w:style>
  <w:style w:type="character" w:customStyle="1" w:styleId="CharChapText">
    <w:name w:val="CharChapText"/>
    <w:basedOn w:val="DefaultParagraphFont"/>
    <w:rsid w:val="00737EAE"/>
  </w:style>
  <w:style w:type="character" w:customStyle="1" w:styleId="CharPartText">
    <w:name w:val="CharPartText"/>
    <w:basedOn w:val="DefaultParagraphFont"/>
    <w:rsid w:val="00737EAE"/>
  </w:style>
  <w:style w:type="paragraph" w:customStyle="1" w:styleId="RepubNo">
    <w:name w:val="RepubNo"/>
    <w:basedOn w:val="BillBasicHeading"/>
    <w:rsid w:val="00737EAE"/>
    <w:pPr>
      <w:keepNext w:val="0"/>
      <w:spacing w:before="600"/>
      <w:jc w:val="both"/>
    </w:pPr>
    <w:rPr>
      <w:sz w:val="26"/>
    </w:rPr>
  </w:style>
  <w:style w:type="paragraph" w:styleId="Signature">
    <w:name w:val="Signature"/>
    <w:basedOn w:val="Normal"/>
    <w:rsid w:val="00737EAE"/>
    <w:pPr>
      <w:ind w:left="4252"/>
    </w:pPr>
  </w:style>
  <w:style w:type="paragraph" w:customStyle="1" w:styleId="direction">
    <w:name w:val="direction"/>
    <w:basedOn w:val="BillBasic"/>
    <w:next w:val="AmainreturnSymb"/>
    <w:rsid w:val="00737EAE"/>
    <w:pPr>
      <w:ind w:left="1100"/>
    </w:pPr>
    <w:rPr>
      <w:i/>
    </w:rPr>
  </w:style>
  <w:style w:type="paragraph" w:customStyle="1" w:styleId="aExam">
    <w:name w:val="aExam"/>
    <w:basedOn w:val="aNoteSymb"/>
    <w:rsid w:val="00737EAE"/>
    <w:pPr>
      <w:spacing w:before="60"/>
      <w:ind w:left="1100" w:firstLine="0"/>
    </w:pPr>
  </w:style>
  <w:style w:type="paragraph" w:customStyle="1" w:styleId="ActNo">
    <w:name w:val="ActNo"/>
    <w:basedOn w:val="BillBasicHeading"/>
    <w:rsid w:val="00737EAE"/>
    <w:pPr>
      <w:keepNext w:val="0"/>
      <w:tabs>
        <w:tab w:val="clear" w:pos="2600"/>
      </w:tabs>
      <w:spacing w:before="220"/>
    </w:pPr>
  </w:style>
  <w:style w:type="paragraph" w:customStyle="1" w:styleId="aParaNote">
    <w:name w:val="aParaNote"/>
    <w:basedOn w:val="BillBasic"/>
    <w:rsid w:val="00737EAE"/>
    <w:pPr>
      <w:ind w:left="2840" w:hanging="1240"/>
    </w:pPr>
    <w:rPr>
      <w:sz w:val="20"/>
    </w:rPr>
  </w:style>
  <w:style w:type="paragraph" w:customStyle="1" w:styleId="aExamNum">
    <w:name w:val="aExamNum"/>
    <w:basedOn w:val="aExam"/>
    <w:rsid w:val="00737EAE"/>
    <w:pPr>
      <w:ind w:left="1500" w:hanging="400"/>
    </w:pPr>
  </w:style>
  <w:style w:type="paragraph" w:customStyle="1" w:styleId="ShadedSchClause">
    <w:name w:val="Shaded Sch Clause"/>
    <w:basedOn w:val="Schclauseheading"/>
    <w:next w:val="direction"/>
    <w:rsid w:val="00737EAE"/>
    <w:pPr>
      <w:shd w:val="pct25" w:color="auto" w:fill="auto"/>
      <w:outlineLvl w:val="3"/>
    </w:pPr>
  </w:style>
  <w:style w:type="paragraph" w:styleId="TOC7">
    <w:name w:val="toc 7"/>
    <w:basedOn w:val="TOC2"/>
    <w:next w:val="Normal"/>
    <w:autoRedefine/>
    <w:uiPriority w:val="39"/>
    <w:rsid w:val="00737EAE"/>
    <w:pPr>
      <w:keepNext w:val="0"/>
      <w:spacing w:before="120"/>
    </w:pPr>
    <w:rPr>
      <w:sz w:val="20"/>
    </w:rPr>
  </w:style>
  <w:style w:type="paragraph" w:customStyle="1" w:styleId="Minister">
    <w:name w:val="Minister"/>
    <w:basedOn w:val="BillBasic"/>
    <w:rsid w:val="00737EAE"/>
    <w:pPr>
      <w:spacing w:before="640"/>
      <w:jc w:val="right"/>
    </w:pPr>
    <w:rPr>
      <w:caps/>
    </w:rPr>
  </w:style>
  <w:style w:type="paragraph" w:customStyle="1" w:styleId="DateLine">
    <w:name w:val="DateLine"/>
    <w:basedOn w:val="BillBasic"/>
    <w:rsid w:val="00737EAE"/>
    <w:pPr>
      <w:tabs>
        <w:tab w:val="left" w:pos="4320"/>
      </w:tabs>
    </w:pPr>
  </w:style>
  <w:style w:type="paragraph" w:customStyle="1" w:styleId="madeunder">
    <w:name w:val="made under"/>
    <w:basedOn w:val="BillBasic"/>
    <w:rsid w:val="00737EAE"/>
    <w:pPr>
      <w:spacing w:before="240"/>
    </w:pPr>
  </w:style>
  <w:style w:type="paragraph" w:customStyle="1" w:styleId="NewAct">
    <w:name w:val="New Act"/>
    <w:basedOn w:val="Normal"/>
    <w:next w:val="Actdetails"/>
    <w:rsid w:val="00737EAE"/>
    <w:pPr>
      <w:keepNext/>
      <w:spacing w:before="180"/>
      <w:ind w:left="1100"/>
    </w:pPr>
    <w:rPr>
      <w:rFonts w:ascii="Arial" w:hAnsi="Arial"/>
      <w:b/>
      <w:sz w:val="20"/>
    </w:rPr>
  </w:style>
  <w:style w:type="paragraph" w:customStyle="1" w:styleId="EndNoteText">
    <w:name w:val="EndNoteText"/>
    <w:basedOn w:val="BillBasic"/>
    <w:rsid w:val="00737EAE"/>
    <w:pPr>
      <w:tabs>
        <w:tab w:val="left" w:pos="700"/>
        <w:tab w:val="right" w:pos="6160"/>
      </w:tabs>
      <w:spacing w:before="80"/>
      <w:ind w:left="700" w:hanging="700"/>
    </w:pPr>
    <w:rPr>
      <w:sz w:val="20"/>
    </w:rPr>
  </w:style>
  <w:style w:type="paragraph" w:customStyle="1" w:styleId="BillBasicItalics">
    <w:name w:val="BillBasicItalics"/>
    <w:basedOn w:val="BillBasic"/>
    <w:rsid w:val="00737EAE"/>
    <w:rPr>
      <w:i/>
    </w:rPr>
  </w:style>
  <w:style w:type="paragraph" w:customStyle="1" w:styleId="00SigningPage">
    <w:name w:val="00SigningPage"/>
    <w:basedOn w:val="Normal"/>
    <w:rsid w:val="00737EAE"/>
  </w:style>
  <w:style w:type="paragraph" w:customStyle="1" w:styleId="CommentNum">
    <w:name w:val="CommentNum"/>
    <w:basedOn w:val="Comment"/>
    <w:rsid w:val="00737EAE"/>
    <w:pPr>
      <w:ind w:left="1800" w:hanging="1800"/>
    </w:pPr>
  </w:style>
  <w:style w:type="paragraph" w:styleId="TOC8">
    <w:name w:val="toc 8"/>
    <w:basedOn w:val="TOC3"/>
    <w:next w:val="Normal"/>
    <w:autoRedefine/>
    <w:rsid w:val="00737EAE"/>
    <w:pPr>
      <w:keepNext w:val="0"/>
      <w:spacing w:before="120"/>
    </w:pPr>
  </w:style>
  <w:style w:type="paragraph" w:customStyle="1" w:styleId="Amainbullet">
    <w:name w:val="A main bullet"/>
    <w:basedOn w:val="BillBasic"/>
    <w:rsid w:val="00737EAE"/>
    <w:pPr>
      <w:spacing w:before="60"/>
      <w:ind w:left="1500" w:hanging="400"/>
    </w:pPr>
  </w:style>
  <w:style w:type="paragraph" w:customStyle="1" w:styleId="Aparabullet">
    <w:name w:val="A para bullet"/>
    <w:basedOn w:val="BillBasic"/>
    <w:rsid w:val="00737EAE"/>
    <w:pPr>
      <w:spacing w:before="60"/>
      <w:ind w:left="2000" w:hanging="400"/>
    </w:pPr>
  </w:style>
  <w:style w:type="paragraph" w:customStyle="1" w:styleId="Asubparabullet">
    <w:name w:val="A subpara bullet"/>
    <w:basedOn w:val="BillBasic"/>
    <w:rsid w:val="00737EAE"/>
    <w:pPr>
      <w:spacing w:before="60"/>
      <w:ind w:left="2540" w:hanging="400"/>
    </w:pPr>
  </w:style>
  <w:style w:type="paragraph" w:customStyle="1" w:styleId="aDefpara">
    <w:name w:val="aDef para"/>
    <w:basedOn w:val="Apara"/>
    <w:rsid w:val="00737EAE"/>
  </w:style>
  <w:style w:type="paragraph" w:customStyle="1" w:styleId="aDefsubpara">
    <w:name w:val="aDef subpara"/>
    <w:basedOn w:val="Asubpara"/>
    <w:rsid w:val="00737EAE"/>
  </w:style>
  <w:style w:type="paragraph" w:customStyle="1" w:styleId="BillFor">
    <w:name w:val="BillFor"/>
    <w:basedOn w:val="BillBasicHeading"/>
    <w:rsid w:val="00737EAE"/>
    <w:pPr>
      <w:keepNext w:val="0"/>
      <w:spacing w:before="320"/>
      <w:jc w:val="both"/>
    </w:pPr>
    <w:rPr>
      <w:sz w:val="28"/>
    </w:rPr>
  </w:style>
  <w:style w:type="paragraph" w:customStyle="1" w:styleId="EnactingWordsRules">
    <w:name w:val="EnactingWordsRules"/>
    <w:basedOn w:val="EnactingWords"/>
    <w:rsid w:val="00737EAE"/>
    <w:pPr>
      <w:spacing w:before="240"/>
    </w:pPr>
  </w:style>
  <w:style w:type="paragraph" w:customStyle="1" w:styleId="Formula">
    <w:name w:val="Formula"/>
    <w:basedOn w:val="BillBasic"/>
    <w:rsid w:val="00737EAE"/>
    <w:pPr>
      <w:spacing w:line="260" w:lineRule="atLeast"/>
      <w:jc w:val="center"/>
    </w:pPr>
  </w:style>
  <w:style w:type="paragraph" w:customStyle="1" w:styleId="Idefpara">
    <w:name w:val="I def para"/>
    <w:basedOn w:val="Ipara"/>
    <w:rsid w:val="00737EAE"/>
  </w:style>
  <w:style w:type="paragraph" w:customStyle="1" w:styleId="Idefsubpara">
    <w:name w:val="I def subpara"/>
    <w:basedOn w:val="Isubpara"/>
    <w:rsid w:val="00737EAE"/>
  </w:style>
  <w:style w:type="paragraph" w:customStyle="1" w:styleId="Judges">
    <w:name w:val="Judges"/>
    <w:basedOn w:val="Minister"/>
    <w:rsid w:val="00737EAE"/>
    <w:pPr>
      <w:spacing w:before="180"/>
    </w:pPr>
  </w:style>
  <w:style w:type="paragraph" w:customStyle="1" w:styleId="CoverInForce">
    <w:name w:val="CoverInForce"/>
    <w:basedOn w:val="BillBasicHeading"/>
    <w:rsid w:val="00737EAE"/>
    <w:pPr>
      <w:keepNext w:val="0"/>
      <w:spacing w:before="400"/>
    </w:pPr>
    <w:rPr>
      <w:b w:val="0"/>
    </w:rPr>
  </w:style>
  <w:style w:type="paragraph" w:customStyle="1" w:styleId="LongTitle">
    <w:name w:val="LongTitle"/>
    <w:basedOn w:val="BillBasic"/>
    <w:rsid w:val="00737EAE"/>
    <w:pPr>
      <w:spacing w:before="300"/>
    </w:pPr>
  </w:style>
  <w:style w:type="paragraph" w:styleId="Subtitle">
    <w:name w:val="Subtitle"/>
    <w:basedOn w:val="Normal"/>
    <w:qFormat/>
    <w:rsid w:val="00737EAE"/>
    <w:pPr>
      <w:spacing w:after="60"/>
      <w:jc w:val="center"/>
      <w:outlineLvl w:val="1"/>
    </w:pPr>
    <w:rPr>
      <w:rFonts w:ascii="Arial" w:hAnsi="Arial"/>
    </w:rPr>
  </w:style>
  <w:style w:type="paragraph" w:customStyle="1" w:styleId="CoverActName">
    <w:name w:val="CoverActName"/>
    <w:basedOn w:val="BillBasicHeading"/>
    <w:rsid w:val="00737EAE"/>
    <w:pPr>
      <w:keepNext w:val="0"/>
      <w:spacing w:before="260"/>
    </w:pPr>
  </w:style>
  <w:style w:type="paragraph" w:customStyle="1" w:styleId="FormRule">
    <w:name w:val="FormRule"/>
    <w:basedOn w:val="Normal"/>
    <w:rsid w:val="00737EAE"/>
    <w:pPr>
      <w:pBdr>
        <w:top w:val="single" w:sz="4" w:space="1" w:color="auto"/>
      </w:pBdr>
      <w:spacing w:before="160" w:after="40"/>
      <w:ind w:left="3220" w:right="3260"/>
    </w:pPr>
    <w:rPr>
      <w:sz w:val="8"/>
    </w:rPr>
  </w:style>
  <w:style w:type="paragraph" w:customStyle="1" w:styleId="Notified">
    <w:name w:val="Notified"/>
    <w:basedOn w:val="BillBasic"/>
    <w:rsid w:val="00737EAE"/>
    <w:pPr>
      <w:spacing w:before="360"/>
      <w:jc w:val="right"/>
    </w:pPr>
    <w:rPr>
      <w:i/>
    </w:rPr>
  </w:style>
  <w:style w:type="paragraph" w:customStyle="1" w:styleId="IDict-Heading">
    <w:name w:val="I Dict-Heading"/>
    <w:basedOn w:val="BillBasicHeading"/>
    <w:rsid w:val="00737EAE"/>
    <w:pPr>
      <w:spacing w:before="320"/>
      <w:ind w:left="2600" w:hanging="2600"/>
      <w:jc w:val="both"/>
    </w:pPr>
    <w:rPr>
      <w:sz w:val="34"/>
    </w:rPr>
  </w:style>
  <w:style w:type="paragraph" w:customStyle="1" w:styleId="03ScheduleLandscape">
    <w:name w:val="03ScheduleLandscape"/>
    <w:basedOn w:val="Normal"/>
    <w:rsid w:val="00737EAE"/>
  </w:style>
  <w:style w:type="paragraph" w:customStyle="1" w:styleId="aNoteBullet">
    <w:name w:val="aNoteBullet"/>
    <w:basedOn w:val="aNoteSymb"/>
    <w:rsid w:val="00737EAE"/>
    <w:pPr>
      <w:tabs>
        <w:tab w:val="left" w:pos="2200"/>
      </w:tabs>
      <w:spacing w:before="60"/>
      <w:ind w:left="2600" w:hanging="700"/>
    </w:pPr>
  </w:style>
  <w:style w:type="paragraph" w:customStyle="1" w:styleId="aParaNoteBullet">
    <w:name w:val="aParaNoteBullet"/>
    <w:basedOn w:val="aParaNote"/>
    <w:rsid w:val="00737EAE"/>
    <w:pPr>
      <w:tabs>
        <w:tab w:val="left" w:pos="2700"/>
      </w:tabs>
      <w:spacing w:before="60"/>
      <w:ind w:left="3100" w:hanging="700"/>
    </w:pPr>
  </w:style>
  <w:style w:type="paragraph" w:customStyle="1" w:styleId="SchSubClause">
    <w:name w:val="Sch SubClause"/>
    <w:basedOn w:val="Schclauseheading"/>
    <w:rsid w:val="00737EAE"/>
    <w:rPr>
      <w:b w:val="0"/>
    </w:rPr>
  </w:style>
  <w:style w:type="paragraph" w:customStyle="1" w:styleId="Endnote2">
    <w:name w:val="Endnote2"/>
    <w:basedOn w:val="Normal"/>
    <w:rsid w:val="00737EAE"/>
    <w:pPr>
      <w:keepNext/>
      <w:tabs>
        <w:tab w:val="left" w:pos="1100"/>
      </w:tabs>
      <w:spacing w:before="360"/>
    </w:pPr>
    <w:rPr>
      <w:rFonts w:ascii="Arial" w:hAnsi="Arial"/>
      <w:b/>
    </w:rPr>
  </w:style>
  <w:style w:type="paragraph" w:customStyle="1" w:styleId="Actdetails">
    <w:name w:val="Act details"/>
    <w:basedOn w:val="Normal"/>
    <w:rsid w:val="00737EAE"/>
    <w:pPr>
      <w:spacing w:before="20"/>
      <w:ind w:left="1400"/>
    </w:pPr>
    <w:rPr>
      <w:rFonts w:ascii="Arial" w:hAnsi="Arial"/>
      <w:sz w:val="20"/>
    </w:rPr>
  </w:style>
  <w:style w:type="paragraph" w:customStyle="1" w:styleId="Asamby">
    <w:name w:val="As am by"/>
    <w:basedOn w:val="Normal"/>
    <w:next w:val="Normal"/>
    <w:rsid w:val="00737EAE"/>
    <w:pPr>
      <w:spacing w:before="240"/>
      <w:ind w:left="1100"/>
    </w:pPr>
    <w:rPr>
      <w:rFonts w:ascii="Arial" w:hAnsi="Arial"/>
      <w:sz w:val="20"/>
    </w:rPr>
  </w:style>
  <w:style w:type="paragraph" w:customStyle="1" w:styleId="AmdtsEntries">
    <w:name w:val="AmdtsEntries"/>
    <w:basedOn w:val="BillBasicHeading"/>
    <w:rsid w:val="00737EA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37EAE"/>
    <w:pPr>
      <w:tabs>
        <w:tab w:val="clear" w:pos="2600"/>
        <w:tab w:val="left" w:pos="0"/>
      </w:tabs>
      <w:ind w:left="2480" w:hanging="2960"/>
    </w:pPr>
  </w:style>
  <w:style w:type="character" w:customStyle="1" w:styleId="charBold">
    <w:name w:val="charBold"/>
    <w:basedOn w:val="DefaultParagraphFont"/>
    <w:rsid w:val="00737EAE"/>
    <w:rPr>
      <w:b/>
    </w:rPr>
  </w:style>
  <w:style w:type="paragraph" w:customStyle="1" w:styleId="AmdtsEntryHd">
    <w:name w:val="AmdtsEntryHd"/>
    <w:basedOn w:val="BillBasicHeading"/>
    <w:next w:val="AmdtsEntries"/>
    <w:rsid w:val="00737EAE"/>
    <w:pPr>
      <w:tabs>
        <w:tab w:val="clear" w:pos="2600"/>
      </w:tabs>
      <w:spacing w:before="120"/>
      <w:ind w:left="1100"/>
    </w:pPr>
    <w:rPr>
      <w:sz w:val="18"/>
    </w:rPr>
  </w:style>
  <w:style w:type="paragraph" w:customStyle="1" w:styleId="EndNoteParas">
    <w:name w:val="EndNoteParas"/>
    <w:basedOn w:val="EndNoteTextEPS"/>
    <w:rsid w:val="00737EAE"/>
    <w:pPr>
      <w:tabs>
        <w:tab w:val="right" w:pos="1432"/>
      </w:tabs>
      <w:ind w:left="1840" w:hanging="1840"/>
    </w:pPr>
  </w:style>
  <w:style w:type="paragraph" w:customStyle="1" w:styleId="NewReg">
    <w:name w:val="New Reg"/>
    <w:basedOn w:val="NewAct"/>
    <w:next w:val="Actdetails"/>
    <w:rsid w:val="00737EAE"/>
  </w:style>
  <w:style w:type="paragraph" w:customStyle="1" w:styleId="aExamPara">
    <w:name w:val="aExamPara"/>
    <w:basedOn w:val="aExam"/>
    <w:rsid w:val="00737EAE"/>
    <w:pPr>
      <w:tabs>
        <w:tab w:val="right" w:pos="1720"/>
        <w:tab w:val="left" w:pos="2000"/>
        <w:tab w:val="left" w:pos="2300"/>
      </w:tabs>
      <w:ind w:left="2400" w:hanging="1300"/>
    </w:pPr>
  </w:style>
  <w:style w:type="paragraph" w:customStyle="1" w:styleId="Endnote3">
    <w:name w:val="Endnote3"/>
    <w:basedOn w:val="Normal"/>
    <w:rsid w:val="00737EA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37EAE"/>
  </w:style>
  <w:style w:type="character" w:customStyle="1" w:styleId="charTableText">
    <w:name w:val="charTableText"/>
    <w:basedOn w:val="DefaultParagraphFont"/>
    <w:rsid w:val="00737EAE"/>
  </w:style>
  <w:style w:type="paragraph" w:customStyle="1" w:styleId="EndNoteTextEPS">
    <w:name w:val="EndNoteTextEPS"/>
    <w:basedOn w:val="Normal"/>
    <w:rsid w:val="00737EAE"/>
    <w:pPr>
      <w:spacing w:before="60"/>
      <w:ind w:left="1100"/>
      <w:jc w:val="both"/>
    </w:pPr>
    <w:rPr>
      <w:sz w:val="20"/>
    </w:rPr>
  </w:style>
  <w:style w:type="paragraph" w:customStyle="1" w:styleId="TLegEntries">
    <w:name w:val="TLegEntries"/>
    <w:basedOn w:val="Normal"/>
    <w:rsid w:val="00737EA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37EAE"/>
    <w:pPr>
      <w:tabs>
        <w:tab w:val="clear" w:pos="2600"/>
        <w:tab w:val="left" w:leader="dot" w:pos="2700"/>
      </w:tabs>
      <w:ind w:left="2700" w:hanging="2000"/>
    </w:pPr>
    <w:rPr>
      <w:sz w:val="18"/>
    </w:rPr>
  </w:style>
  <w:style w:type="character" w:customStyle="1" w:styleId="charItals">
    <w:name w:val="charItals"/>
    <w:basedOn w:val="DefaultParagraphFont"/>
    <w:rsid w:val="00737EAE"/>
    <w:rPr>
      <w:i/>
    </w:rPr>
  </w:style>
  <w:style w:type="character" w:customStyle="1" w:styleId="charBoldItals">
    <w:name w:val="charBoldItals"/>
    <w:basedOn w:val="DefaultParagraphFont"/>
    <w:rsid w:val="00737EAE"/>
    <w:rPr>
      <w:b/>
      <w:i/>
    </w:rPr>
  </w:style>
  <w:style w:type="character" w:customStyle="1" w:styleId="charUnderline">
    <w:name w:val="charUnderline"/>
    <w:basedOn w:val="DefaultParagraphFont"/>
    <w:rsid w:val="00737EAE"/>
    <w:rPr>
      <w:u w:val="single"/>
    </w:rPr>
  </w:style>
  <w:style w:type="paragraph" w:customStyle="1" w:styleId="CoverText">
    <w:name w:val="CoverText"/>
    <w:basedOn w:val="Normal"/>
    <w:uiPriority w:val="99"/>
    <w:rsid w:val="00737EAE"/>
    <w:pPr>
      <w:spacing w:before="100"/>
      <w:jc w:val="both"/>
    </w:pPr>
    <w:rPr>
      <w:sz w:val="20"/>
    </w:rPr>
  </w:style>
  <w:style w:type="paragraph" w:customStyle="1" w:styleId="CoverHeading">
    <w:name w:val="CoverHeading"/>
    <w:basedOn w:val="Normal"/>
    <w:rsid w:val="00737EAE"/>
    <w:rPr>
      <w:rFonts w:ascii="Arial" w:hAnsi="Arial"/>
      <w:b/>
    </w:rPr>
  </w:style>
  <w:style w:type="paragraph" w:customStyle="1" w:styleId="TableHd">
    <w:name w:val="TableHd"/>
    <w:basedOn w:val="Normal"/>
    <w:rsid w:val="00737EAE"/>
    <w:pPr>
      <w:keepNext/>
      <w:spacing w:before="300"/>
      <w:ind w:left="1200" w:hanging="1200"/>
    </w:pPr>
    <w:rPr>
      <w:rFonts w:ascii="Arial" w:hAnsi="Arial"/>
      <w:b/>
      <w:sz w:val="20"/>
    </w:rPr>
  </w:style>
  <w:style w:type="paragraph" w:customStyle="1" w:styleId="OldAmdt2ndLine">
    <w:name w:val="OldAmdt2ndLine"/>
    <w:basedOn w:val="OldAmdtsEntries"/>
    <w:rsid w:val="00737EAE"/>
    <w:pPr>
      <w:tabs>
        <w:tab w:val="left" w:pos="2700"/>
      </w:tabs>
      <w:spacing w:before="0"/>
    </w:pPr>
  </w:style>
  <w:style w:type="paragraph" w:customStyle="1" w:styleId="EarlierRepubEntries">
    <w:name w:val="EarlierRepubEntries"/>
    <w:basedOn w:val="Normal"/>
    <w:rsid w:val="00737EAE"/>
    <w:pPr>
      <w:spacing w:before="60" w:after="60"/>
    </w:pPr>
    <w:rPr>
      <w:rFonts w:ascii="Arial" w:hAnsi="Arial"/>
      <w:sz w:val="18"/>
    </w:rPr>
  </w:style>
  <w:style w:type="paragraph" w:customStyle="1" w:styleId="RenumProvEntries">
    <w:name w:val="RenumProvEntries"/>
    <w:basedOn w:val="Normal"/>
    <w:rsid w:val="00737EAE"/>
    <w:pPr>
      <w:spacing w:before="60"/>
    </w:pPr>
    <w:rPr>
      <w:rFonts w:ascii="Arial" w:hAnsi="Arial"/>
      <w:sz w:val="20"/>
    </w:rPr>
  </w:style>
  <w:style w:type="paragraph" w:customStyle="1" w:styleId="aExamNumText">
    <w:name w:val="aExamNumText"/>
    <w:basedOn w:val="aExam"/>
    <w:rsid w:val="00737EAE"/>
    <w:pPr>
      <w:ind w:left="1500"/>
    </w:pPr>
  </w:style>
  <w:style w:type="paragraph" w:customStyle="1" w:styleId="aNotePara">
    <w:name w:val="aNotePara"/>
    <w:basedOn w:val="aNote"/>
    <w:rsid w:val="00737EAE"/>
    <w:pPr>
      <w:tabs>
        <w:tab w:val="right" w:pos="2140"/>
        <w:tab w:val="left" w:pos="2400"/>
      </w:tabs>
      <w:spacing w:before="60"/>
      <w:ind w:left="2400" w:hanging="1300"/>
    </w:pPr>
  </w:style>
  <w:style w:type="paragraph" w:customStyle="1" w:styleId="aParaNotePara">
    <w:name w:val="aParaNotePara"/>
    <w:basedOn w:val="aNoteParaSymb"/>
    <w:rsid w:val="00737EAE"/>
    <w:pPr>
      <w:tabs>
        <w:tab w:val="clear" w:pos="2140"/>
        <w:tab w:val="clear" w:pos="2400"/>
        <w:tab w:val="right" w:pos="2644"/>
      </w:tabs>
      <w:ind w:left="3320" w:hanging="1720"/>
    </w:pPr>
  </w:style>
  <w:style w:type="paragraph" w:customStyle="1" w:styleId="aExamBullet">
    <w:name w:val="aExamBullet"/>
    <w:basedOn w:val="aExam"/>
    <w:rsid w:val="00737EAE"/>
    <w:pPr>
      <w:tabs>
        <w:tab w:val="left" w:pos="1500"/>
        <w:tab w:val="left" w:pos="2300"/>
      </w:tabs>
      <w:ind w:left="1900" w:hanging="800"/>
    </w:pPr>
  </w:style>
  <w:style w:type="paragraph" w:customStyle="1" w:styleId="CoverSubHdg">
    <w:name w:val="CoverSubHdg"/>
    <w:basedOn w:val="CoverHeading"/>
    <w:rsid w:val="00737EAE"/>
    <w:pPr>
      <w:spacing w:before="120"/>
    </w:pPr>
    <w:rPr>
      <w:sz w:val="20"/>
    </w:rPr>
  </w:style>
  <w:style w:type="paragraph" w:customStyle="1" w:styleId="CoverTextPara">
    <w:name w:val="CoverTextPara"/>
    <w:basedOn w:val="CoverText"/>
    <w:rsid w:val="00737EAE"/>
    <w:pPr>
      <w:tabs>
        <w:tab w:val="right" w:pos="600"/>
        <w:tab w:val="left" w:pos="840"/>
      </w:tabs>
      <w:ind w:left="840" w:hanging="840"/>
    </w:pPr>
  </w:style>
  <w:style w:type="paragraph" w:customStyle="1" w:styleId="AH5SecSymb">
    <w:name w:val="A H5 Sec Symb"/>
    <w:basedOn w:val="AH5Sec"/>
    <w:next w:val="Amain"/>
    <w:rsid w:val="00737EAE"/>
    <w:pPr>
      <w:tabs>
        <w:tab w:val="clear" w:pos="1100"/>
        <w:tab w:val="left" w:pos="0"/>
      </w:tabs>
      <w:ind w:hanging="1580"/>
    </w:pPr>
  </w:style>
  <w:style w:type="character" w:customStyle="1" w:styleId="charSymb">
    <w:name w:val="charSymb"/>
    <w:basedOn w:val="DefaultParagraphFont"/>
    <w:rsid w:val="00737EAE"/>
    <w:rPr>
      <w:rFonts w:ascii="Arial" w:hAnsi="Arial"/>
      <w:sz w:val="24"/>
      <w:bdr w:val="single" w:sz="4" w:space="0" w:color="auto"/>
    </w:rPr>
  </w:style>
  <w:style w:type="paragraph" w:customStyle="1" w:styleId="AH3DivSymb">
    <w:name w:val="A H3 Div Symb"/>
    <w:basedOn w:val="AH3Div"/>
    <w:next w:val="AH5Sec"/>
    <w:rsid w:val="00737EAE"/>
    <w:pPr>
      <w:tabs>
        <w:tab w:val="clear" w:pos="2600"/>
        <w:tab w:val="left" w:pos="0"/>
      </w:tabs>
      <w:ind w:left="2480" w:hanging="2960"/>
    </w:pPr>
  </w:style>
  <w:style w:type="paragraph" w:customStyle="1" w:styleId="AH4SubDivSymb">
    <w:name w:val="A H4 SubDiv Symb"/>
    <w:basedOn w:val="AH4SubDiv"/>
    <w:next w:val="AH5Sec"/>
    <w:rsid w:val="00737EAE"/>
    <w:pPr>
      <w:tabs>
        <w:tab w:val="clear" w:pos="2600"/>
        <w:tab w:val="left" w:pos="0"/>
      </w:tabs>
      <w:ind w:left="2480" w:hanging="2960"/>
    </w:pPr>
  </w:style>
  <w:style w:type="paragraph" w:customStyle="1" w:styleId="Dict-HeadingSymb">
    <w:name w:val="Dict-Heading Symb"/>
    <w:basedOn w:val="Dict-Heading"/>
    <w:rsid w:val="00737EAE"/>
    <w:pPr>
      <w:tabs>
        <w:tab w:val="left" w:pos="0"/>
      </w:tabs>
      <w:ind w:left="2480" w:hanging="2960"/>
    </w:pPr>
  </w:style>
  <w:style w:type="paragraph" w:customStyle="1" w:styleId="Sched-headingSymb">
    <w:name w:val="Sched-heading Symb"/>
    <w:basedOn w:val="Sched-heading"/>
    <w:rsid w:val="00737EAE"/>
    <w:pPr>
      <w:tabs>
        <w:tab w:val="left" w:pos="0"/>
      </w:tabs>
      <w:ind w:left="2480" w:hanging="2960"/>
    </w:pPr>
  </w:style>
  <w:style w:type="paragraph" w:customStyle="1" w:styleId="Sched-PartSymb">
    <w:name w:val="Sched-Part Symb"/>
    <w:basedOn w:val="Sched-Part"/>
    <w:rsid w:val="00737EAE"/>
    <w:pPr>
      <w:tabs>
        <w:tab w:val="left" w:pos="0"/>
      </w:tabs>
      <w:ind w:left="2480" w:hanging="2960"/>
    </w:pPr>
  </w:style>
  <w:style w:type="paragraph" w:customStyle="1" w:styleId="Sched-FormSymb">
    <w:name w:val="Sched-Form Symb"/>
    <w:basedOn w:val="Sched-Form"/>
    <w:rsid w:val="00737EAE"/>
    <w:pPr>
      <w:tabs>
        <w:tab w:val="left" w:pos="0"/>
      </w:tabs>
      <w:ind w:left="2480" w:hanging="2960"/>
    </w:pPr>
  </w:style>
  <w:style w:type="paragraph" w:customStyle="1" w:styleId="SchclauseheadingSymb">
    <w:name w:val="Sch clause heading Symb"/>
    <w:basedOn w:val="Schclauseheading"/>
    <w:rsid w:val="00737EAE"/>
    <w:pPr>
      <w:tabs>
        <w:tab w:val="left" w:pos="0"/>
      </w:tabs>
      <w:ind w:left="980" w:hanging="1460"/>
    </w:pPr>
  </w:style>
  <w:style w:type="paragraph" w:customStyle="1" w:styleId="TLegAsAmBy">
    <w:name w:val="TLegAsAmBy"/>
    <w:basedOn w:val="TLegEntries"/>
    <w:rsid w:val="00737EAE"/>
    <w:pPr>
      <w:ind w:firstLine="0"/>
    </w:pPr>
    <w:rPr>
      <w:b/>
    </w:rPr>
  </w:style>
  <w:style w:type="paragraph" w:customStyle="1" w:styleId="MinisterWord">
    <w:name w:val="MinisterWord"/>
    <w:basedOn w:val="Normal"/>
    <w:rsid w:val="00737EAE"/>
    <w:pPr>
      <w:spacing w:before="60"/>
      <w:jc w:val="right"/>
    </w:pPr>
  </w:style>
  <w:style w:type="paragraph" w:customStyle="1" w:styleId="TableColHd">
    <w:name w:val="TableColHd"/>
    <w:basedOn w:val="Normal"/>
    <w:rsid w:val="00737EAE"/>
    <w:pPr>
      <w:keepNext/>
      <w:spacing w:after="60"/>
    </w:pPr>
    <w:rPr>
      <w:rFonts w:ascii="Arial" w:hAnsi="Arial"/>
      <w:b/>
      <w:sz w:val="18"/>
    </w:rPr>
  </w:style>
  <w:style w:type="paragraph" w:customStyle="1" w:styleId="00Spine">
    <w:name w:val="00Spine"/>
    <w:basedOn w:val="Normal"/>
    <w:rsid w:val="00737EAE"/>
  </w:style>
  <w:style w:type="paragraph" w:customStyle="1" w:styleId="AuthorisedBlock">
    <w:name w:val="AuthorisedBlock"/>
    <w:basedOn w:val="Normal"/>
    <w:rsid w:val="00737EAE"/>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737EAE"/>
    <w:pPr>
      <w:ind w:left="1920" w:right="600"/>
    </w:pPr>
  </w:style>
  <w:style w:type="paragraph" w:customStyle="1" w:styleId="AmdtsEntriesDefL2">
    <w:name w:val="AmdtsEntriesDefL2"/>
    <w:basedOn w:val="Normal"/>
    <w:rsid w:val="00737EAE"/>
    <w:pPr>
      <w:tabs>
        <w:tab w:val="left" w:pos="3000"/>
      </w:tabs>
      <w:ind w:left="3100" w:hanging="2000"/>
    </w:pPr>
    <w:rPr>
      <w:rFonts w:ascii="Arial" w:hAnsi="Arial"/>
      <w:sz w:val="18"/>
    </w:rPr>
  </w:style>
  <w:style w:type="paragraph" w:customStyle="1" w:styleId="PenaltyPara">
    <w:name w:val="PenaltyPara"/>
    <w:basedOn w:val="Normal"/>
    <w:rsid w:val="00737EAE"/>
    <w:pPr>
      <w:tabs>
        <w:tab w:val="right" w:pos="1360"/>
      </w:tabs>
      <w:spacing w:before="60"/>
      <w:ind w:left="1600" w:hanging="1600"/>
      <w:jc w:val="both"/>
    </w:pPr>
  </w:style>
  <w:style w:type="paragraph" w:customStyle="1" w:styleId="06Copyright">
    <w:name w:val="06Copyright"/>
    <w:basedOn w:val="Normal"/>
    <w:rsid w:val="00737EAE"/>
  </w:style>
  <w:style w:type="paragraph" w:customStyle="1" w:styleId="AFHdg">
    <w:name w:val="AFHdg"/>
    <w:basedOn w:val="BillBasicHeading"/>
    <w:rsid w:val="00737EAE"/>
    <w:rPr>
      <w:b w:val="0"/>
      <w:sz w:val="32"/>
    </w:rPr>
  </w:style>
  <w:style w:type="paragraph" w:customStyle="1" w:styleId="LegHistNote">
    <w:name w:val="LegHistNote"/>
    <w:basedOn w:val="Actdetails"/>
    <w:rsid w:val="00737EAE"/>
    <w:pPr>
      <w:spacing w:before="60"/>
      <w:ind w:left="2700" w:right="-60" w:hanging="1300"/>
    </w:pPr>
    <w:rPr>
      <w:sz w:val="18"/>
    </w:rPr>
  </w:style>
  <w:style w:type="paragraph" w:customStyle="1" w:styleId="MH1Chapter">
    <w:name w:val="M H1 Chapter"/>
    <w:basedOn w:val="AH1Chapter"/>
    <w:rsid w:val="00737EAE"/>
    <w:pPr>
      <w:tabs>
        <w:tab w:val="clear" w:pos="2600"/>
        <w:tab w:val="left" w:pos="2720"/>
      </w:tabs>
      <w:ind w:left="4000" w:hanging="3300"/>
    </w:pPr>
  </w:style>
  <w:style w:type="paragraph" w:customStyle="1" w:styleId="ModH1Chapter">
    <w:name w:val="Mod H1 Chapter"/>
    <w:basedOn w:val="IH1ChapSymb"/>
    <w:rsid w:val="00737EAE"/>
    <w:pPr>
      <w:tabs>
        <w:tab w:val="clear" w:pos="2600"/>
        <w:tab w:val="left" w:pos="3300"/>
      </w:tabs>
      <w:ind w:left="3300"/>
    </w:pPr>
  </w:style>
  <w:style w:type="paragraph" w:customStyle="1" w:styleId="ModH2Part">
    <w:name w:val="Mod H2 Part"/>
    <w:basedOn w:val="IH2PartSymb"/>
    <w:rsid w:val="00737EAE"/>
    <w:pPr>
      <w:tabs>
        <w:tab w:val="clear" w:pos="2600"/>
        <w:tab w:val="left" w:pos="3300"/>
      </w:tabs>
      <w:ind w:left="3300"/>
    </w:pPr>
  </w:style>
  <w:style w:type="paragraph" w:customStyle="1" w:styleId="ModH3Div">
    <w:name w:val="Mod H3 Div"/>
    <w:basedOn w:val="IH3DivSymb"/>
    <w:rsid w:val="00737EAE"/>
    <w:pPr>
      <w:tabs>
        <w:tab w:val="clear" w:pos="2600"/>
        <w:tab w:val="left" w:pos="3300"/>
      </w:tabs>
      <w:ind w:left="3300"/>
    </w:pPr>
  </w:style>
  <w:style w:type="paragraph" w:customStyle="1" w:styleId="ModH4SubDiv">
    <w:name w:val="Mod H4 SubDiv"/>
    <w:basedOn w:val="IH4SubDivSymb"/>
    <w:rsid w:val="00737EAE"/>
    <w:pPr>
      <w:tabs>
        <w:tab w:val="clear" w:pos="2600"/>
        <w:tab w:val="left" w:pos="3300"/>
      </w:tabs>
      <w:ind w:left="3300"/>
    </w:pPr>
  </w:style>
  <w:style w:type="paragraph" w:customStyle="1" w:styleId="ModH5Sec">
    <w:name w:val="Mod H5 Sec"/>
    <w:basedOn w:val="IH5SecSymb"/>
    <w:rsid w:val="00737EAE"/>
    <w:pPr>
      <w:tabs>
        <w:tab w:val="clear" w:pos="1100"/>
        <w:tab w:val="left" w:pos="1800"/>
      </w:tabs>
      <w:ind w:left="2200"/>
    </w:pPr>
  </w:style>
  <w:style w:type="paragraph" w:customStyle="1" w:styleId="Modmain">
    <w:name w:val="Mod main"/>
    <w:basedOn w:val="Amain"/>
    <w:rsid w:val="00737EAE"/>
    <w:pPr>
      <w:tabs>
        <w:tab w:val="clear" w:pos="900"/>
        <w:tab w:val="clear" w:pos="1100"/>
        <w:tab w:val="right" w:pos="1600"/>
        <w:tab w:val="left" w:pos="1800"/>
      </w:tabs>
      <w:ind w:left="2200"/>
    </w:pPr>
  </w:style>
  <w:style w:type="paragraph" w:customStyle="1" w:styleId="Modpara">
    <w:name w:val="Mod para"/>
    <w:basedOn w:val="BillBasic"/>
    <w:rsid w:val="00737EAE"/>
    <w:pPr>
      <w:tabs>
        <w:tab w:val="right" w:pos="2100"/>
        <w:tab w:val="left" w:pos="2300"/>
      </w:tabs>
      <w:ind w:left="2700" w:hanging="1600"/>
      <w:outlineLvl w:val="6"/>
    </w:pPr>
  </w:style>
  <w:style w:type="paragraph" w:customStyle="1" w:styleId="Modsubpara">
    <w:name w:val="Mod subpara"/>
    <w:basedOn w:val="Asubpara"/>
    <w:rsid w:val="00737EAE"/>
    <w:pPr>
      <w:tabs>
        <w:tab w:val="clear" w:pos="1900"/>
        <w:tab w:val="clear" w:pos="2100"/>
        <w:tab w:val="right" w:pos="2640"/>
        <w:tab w:val="left" w:pos="2840"/>
      </w:tabs>
      <w:ind w:left="3240" w:hanging="2140"/>
    </w:pPr>
  </w:style>
  <w:style w:type="paragraph" w:customStyle="1" w:styleId="Modsubsubpara">
    <w:name w:val="Mod subsubpara"/>
    <w:basedOn w:val="AsubsubparaSymb"/>
    <w:rsid w:val="00737EAE"/>
    <w:pPr>
      <w:tabs>
        <w:tab w:val="clear" w:pos="2400"/>
        <w:tab w:val="clear" w:pos="2600"/>
        <w:tab w:val="right" w:pos="3160"/>
        <w:tab w:val="left" w:pos="3360"/>
      </w:tabs>
      <w:ind w:left="3760" w:hanging="2660"/>
    </w:pPr>
  </w:style>
  <w:style w:type="paragraph" w:customStyle="1" w:styleId="Modmainreturn">
    <w:name w:val="Mod main return"/>
    <w:basedOn w:val="AmainreturnSymb"/>
    <w:rsid w:val="00737EAE"/>
    <w:pPr>
      <w:ind w:left="1800"/>
    </w:pPr>
  </w:style>
  <w:style w:type="paragraph" w:customStyle="1" w:styleId="Modparareturn">
    <w:name w:val="Mod para return"/>
    <w:basedOn w:val="AparareturnSymb"/>
    <w:rsid w:val="00737EAE"/>
    <w:pPr>
      <w:ind w:left="2300"/>
    </w:pPr>
  </w:style>
  <w:style w:type="paragraph" w:customStyle="1" w:styleId="Modsubparareturn">
    <w:name w:val="Mod subpara return"/>
    <w:basedOn w:val="AsubparareturnSymb"/>
    <w:rsid w:val="00737EAE"/>
    <w:pPr>
      <w:ind w:left="3040"/>
    </w:pPr>
  </w:style>
  <w:style w:type="paragraph" w:customStyle="1" w:styleId="Modref">
    <w:name w:val="Mod ref"/>
    <w:basedOn w:val="refSymb"/>
    <w:rsid w:val="00737EAE"/>
    <w:pPr>
      <w:ind w:left="1100"/>
    </w:pPr>
  </w:style>
  <w:style w:type="paragraph" w:customStyle="1" w:styleId="ModaNote">
    <w:name w:val="Mod aNote"/>
    <w:basedOn w:val="aNoteSymb"/>
    <w:rsid w:val="00737EAE"/>
    <w:pPr>
      <w:tabs>
        <w:tab w:val="left" w:pos="2600"/>
      </w:tabs>
      <w:ind w:left="2600"/>
    </w:pPr>
  </w:style>
  <w:style w:type="paragraph" w:customStyle="1" w:styleId="ModNote">
    <w:name w:val="Mod Note"/>
    <w:basedOn w:val="aNoteSymb"/>
    <w:rsid w:val="00737EAE"/>
    <w:pPr>
      <w:tabs>
        <w:tab w:val="left" w:pos="2600"/>
      </w:tabs>
      <w:ind w:left="2600"/>
    </w:pPr>
  </w:style>
  <w:style w:type="paragraph" w:customStyle="1" w:styleId="ApprFormHd">
    <w:name w:val="ApprFormHd"/>
    <w:basedOn w:val="Sched-heading"/>
    <w:rsid w:val="00737EAE"/>
    <w:pPr>
      <w:ind w:left="0" w:firstLine="0"/>
    </w:pPr>
  </w:style>
  <w:style w:type="paragraph" w:customStyle="1" w:styleId="Status">
    <w:name w:val="Status"/>
    <w:basedOn w:val="Normal"/>
    <w:rsid w:val="00737EAE"/>
    <w:pPr>
      <w:spacing w:before="280"/>
      <w:jc w:val="center"/>
    </w:pPr>
    <w:rPr>
      <w:rFonts w:ascii="Arial" w:hAnsi="Arial"/>
      <w:sz w:val="14"/>
    </w:rPr>
  </w:style>
  <w:style w:type="paragraph" w:customStyle="1" w:styleId="EarlierRepubHdg">
    <w:name w:val="EarlierRepubHdg"/>
    <w:basedOn w:val="Normal"/>
    <w:rsid w:val="00737EAE"/>
    <w:pPr>
      <w:keepNext/>
    </w:pPr>
    <w:rPr>
      <w:rFonts w:ascii="Arial" w:hAnsi="Arial"/>
      <w:b/>
      <w:sz w:val="20"/>
    </w:rPr>
  </w:style>
  <w:style w:type="paragraph" w:customStyle="1" w:styleId="RenumProvHdg">
    <w:name w:val="RenumProvHdg"/>
    <w:basedOn w:val="Normal"/>
    <w:rsid w:val="00737EAE"/>
    <w:rPr>
      <w:rFonts w:ascii="Arial" w:hAnsi="Arial"/>
      <w:b/>
      <w:sz w:val="22"/>
    </w:rPr>
  </w:style>
  <w:style w:type="paragraph" w:customStyle="1" w:styleId="RenumProvHeader">
    <w:name w:val="RenumProvHeader"/>
    <w:basedOn w:val="Normal"/>
    <w:rsid w:val="00737EAE"/>
    <w:rPr>
      <w:rFonts w:ascii="Arial" w:hAnsi="Arial"/>
      <w:b/>
      <w:sz w:val="22"/>
    </w:rPr>
  </w:style>
  <w:style w:type="paragraph" w:customStyle="1" w:styleId="RenumTableHdg">
    <w:name w:val="RenumTableHdg"/>
    <w:basedOn w:val="Normal"/>
    <w:rsid w:val="00737EAE"/>
    <w:pPr>
      <w:spacing w:before="120"/>
    </w:pPr>
    <w:rPr>
      <w:rFonts w:ascii="Arial" w:hAnsi="Arial"/>
      <w:b/>
      <w:sz w:val="20"/>
    </w:rPr>
  </w:style>
  <w:style w:type="paragraph" w:customStyle="1" w:styleId="EPSCoverTop">
    <w:name w:val="EPSCoverTop"/>
    <w:basedOn w:val="Normal"/>
    <w:rsid w:val="00737EAE"/>
    <w:pPr>
      <w:jc w:val="right"/>
    </w:pPr>
    <w:rPr>
      <w:rFonts w:ascii="Arial" w:hAnsi="Arial"/>
      <w:sz w:val="20"/>
    </w:rPr>
  </w:style>
  <w:style w:type="paragraph" w:customStyle="1" w:styleId="AmainSymb">
    <w:name w:val="A main Symb"/>
    <w:basedOn w:val="Amain"/>
    <w:rsid w:val="00737EAE"/>
    <w:pPr>
      <w:tabs>
        <w:tab w:val="left" w:pos="0"/>
      </w:tabs>
      <w:ind w:left="1120" w:hanging="1600"/>
    </w:pPr>
  </w:style>
  <w:style w:type="paragraph" w:customStyle="1" w:styleId="AparaSymb">
    <w:name w:val="A para Symb"/>
    <w:basedOn w:val="Apara"/>
    <w:rsid w:val="00737EAE"/>
    <w:pPr>
      <w:tabs>
        <w:tab w:val="right" w:pos="0"/>
      </w:tabs>
      <w:ind w:hanging="2080"/>
    </w:pPr>
  </w:style>
  <w:style w:type="paragraph" w:customStyle="1" w:styleId="AsubparaSymb">
    <w:name w:val="A subpara Symb"/>
    <w:basedOn w:val="Asubpara"/>
    <w:rsid w:val="00737EAE"/>
    <w:pPr>
      <w:tabs>
        <w:tab w:val="left" w:pos="0"/>
      </w:tabs>
      <w:ind w:left="2098" w:hanging="2580"/>
    </w:pPr>
  </w:style>
  <w:style w:type="paragraph" w:customStyle="1" w:styleId="TableText">
    <w:name w:val="TableText"/>
    <w:basedOn w:val="Normal"/>
    <w:rsid w:val="00737EAE"/>
    <w:pPr>
      <w:spacing w:before="60" w:after="60"/>
    </w:pPr>
  </w:style>
  <w:style w:type="paragraph" w:customStyle="1" w:styleId="tablepara">
    <w:name w:val="table para"/>
    <w:basedOn w:val="Normal"/>
    <w:rsid w:val="00737EAE"/>
    <w:pPr>
      <w:tabs>
        <w:tab w:val="right" w:pos="800"/>
        <w:tab w:val="left" w:pos="1100"/>
      </w:tabs>
      <w:spacing w:before="80" w:after="60"/>
      <w:ind w:left="1100" w:hanging="1100"/>
    </w:pPr>
  </w:style>
  <w:style w:type="paragraph" w:customStyle="1" w:styleId="tablesubpara">
    <w:name w:val="table subpara"/>
    <w:basedOn w:val="Normal"/>
    <w:rsid w:val="00737EAE"/>
    <w:pPr>
      <w:tabs>
        <w:tab w:val="right" w:pos="1500"/>
        <w:tab w:val="left" w:pos="1800"/>
      </w:tabs>
      <w:spacing w:before="80" w:after="60"/>
      <w:ind w:left="1800" w:hanging="1800"/>
    </w:pPr>
  </w:style>
  <w:style w:type="paragraph" w:customStyle="1" w:styleId="Billcrest0">
    <w:name w:val="Billcrest"/>
    <w:basedOn w:val="Normal"/>
    <w:rsid w:val="00737EAE"/>
    <w:pPr>
      <w:spacing w:after="60"/>
      <w:ind w:left="2800"/>
    </w:pPr>
    <w:rPr>
      <w:rFonts w:ascii="ACTCrest" w:hAnsi="ACTCrest"/>
      <w:sz w:val="216"/>
    </w:rPr>
  </w:style>
  <w:style w:type="paragraph" w:customStyle="1" w:styleId="Actbullet">
    <w:name w:val="Act bullet"/>
    <w:basedOn w:val="Normal"/>
    <w:uiPriority w:val="99"/>
    <w:rsid w:val="00737EAE"/>
    <w:pPr>
      <w:numPr>
        <w:numId w:val="49"/>
      </w:numPr>
      <w:tabs>
        <w:tab w:val="left" w:pos="900"/>
      </w:tabs>
      <w:spacing w:before="20"/>
      <w:ind w:right="-60"/>
    </w:pPr>
    <w:rPr>
      <w:rFonts w:ascii="Arial" w:hAnsi="Arial"/>
      <w:sz w:val="18"/>
    </w:rPr>
  </w:style>
  <w:style w:type="paragraph" w:customStyle="1" w:styleId="RenumProvSubsectEntries">
    <w:name w:val="RenumProvSubsectEntries"/>
    <w:basedOn w:val="RenumProvEntries"/>
    <w:rsid w:val="00737EAE"/>
    <w:pPr>
      <w:ind w:left="252"/>
    </w:pPr>
  </w:style>
  <w:style w:type="paragraph" w:customStyle="1" w:styleId="IshadedSchClause">
    <w:name w:val="I shaded Sch Clause"/>
    <w:basedOn w:val="IshadedH5Sec"/>
    <w:rsid w:val="00737EAE"/>
  </w:style>
  <w:style w:type="paragraph" w:customStyle="1" w:styleId="IshadedH5Sec">
    <w:name w:val="I shaded H5 Sec"/>
    <w:basedOn w:val="AH5Sec"/>
    <w:rsid w:val="00737EAE"/>
    <w:pPr>
      <w:shd w:val="pct25" w:color="auto" w:fill="auto"/>
      <w:outlineLvl w:val="9"/>
    </w:pPr>
  </w:style>
  <w:style w:type="paragraph" w:customStyle="1" w:styleId="Endnote4">
    <w:name w:val="Endnote4"/>
    <w:basedOn w:val="Endnote2"/>
    <w:rsid w:val="00737EA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37EAE"/>
    <w:pPr>
      <w:keepNext/>
      <w:tabs>
        <w:tab w:val="clear" w:pos="900"/>
        <w:tab w:val="clear" w:pos="1100"/>
      </w:tabs>
      <w:spacing w:before="300"/>
      <w:ind w:left="0" w:firstLine="0"/>
      <w:outlineLvl w:val="9"/>
    </w:pPr>
    <w:rPr>
      <w:i/>
    </w:rPr>
  </w:style>
  <w:style w:type="paragraph" w:customStyle="1" w:styleId="Penalty">
    <w:name w:val="Penalty"/>
    <w:basedOn w:val="Amainreturn"/>
    <w:rsid w:val="00737EAE"/>
  </w:style>
  <w:style w:type="paragraph" w:customStyle="1" w:styleId="LongTitleSymb">
    <w:name w:val="LongTitleSymb"/>
    <w:basedOn w:val="LongTitle"/>
    <w:rsid w:val="00737EAE"/>
    <w:pPr>
      <w:ind w:hanging="480"/>
    </w:pPr>
  </w:style>
  <w:style w:type="paragraph" w:customStyle="1" w:styleId="DetailsNo">
    <w:name w:val="Details No"/>
    <w:basedOn w:val="Actdetails"/>
    <w:uiPriority w:val="99"/>
    <w:rsid w:val="00737EAE"/>
    <w:pPr>
      <w:ind w:left="0"/>
    </w:pPr>
    <w:rPr>
      <w:sz w:val="18"/>
    </w:rPr>
  </w:style>
  <w:style w:type="paragraph" w:customStyle="1" w:styleId="EffectiveDate">
    <w:name w:val="EffectiveDate"/>
    <w:basedOn w:val="Normal"/>
    <w:rsid w:val="00737EAE"/>
    <w:pPr>
      <w:spacing w:before="120"/>
    </w:pPr>
    <w:rPr>
      <w:rFonts w:ascii="Arial" w:hAnsi="Arial"/>
      <w:b/>
      <w:sz w:val="26"/>
    </w:rPr>
  </w:style>
  <w:style w:type="paragraph" w:customStyle="1" w:styleId="aNoteText">
    <w:name w:val="aNoteText"/>
    <w:basedOn w:val="aNoteSymb"/>
    <w:rsid w:val="00737EAE"/>
    <w:pPr>
      <w:spacing w:before="60"/>
      <w:ind w:firstLine="0"/>
    </w:pPr>
  </w:style>
  <w:style w:type="paragraph" w:customStyle="1" w:styleId="02TextLandscape">
    <w:name w:val="02TextLandscape"/>
    <w:basedOn w:val="Normal"/>
    <w:rsid w:val="00737EAE"/>
  </w:style>
  <w:style w:type="paragraph" w:customStyle="1" w:styleId="05Endnote0">
    <w:name w:val="05Endnote"/>
    <w:basedOn w:val="Normal"/>
    <w:rsid w:val="00737EAE"/>
  </w:style>
  <w:style w:type="paragraph" w:customStyle="1" w:styleId="AmdtEntries">
    <w:name w:val="AmdtEntries"/>
    <w:basedOn w:val="BillBasicHeading"/>
    <w:rsid w:val="00737EAE"/>
    <w:pPr>
      <w:keepNext w:val="0"/>
      <w:tabs>
        <w:tab w:val="clear" w:pos="2600"/>
      </w:tabs>
      <w:spacing w:before="0"/>
      <w:ind w:left="3200" w:hanging="2100"/>
    </w:pPr>
    <w:rPr>
      <w:sz w:val="18"/>
    </w:rPr>
  </w:style>
  <w:style w:type="paragraph" w:customStyle="1" w:styleId="AmdtEntriesDefL2">
    <w:name w:val="AmdtEntriesDefL2"/>
    <w:basedOn w:val="AmdtEntries"/>
    <w:rsid w:val="00737EAE"/>
    <w:pPr>
      <w:tabs>
        <w:tab w:val="left" w:pos="3000"/>
      </w:tabs>
      <w:ind w:left="3600" w:hanging="2500"/>
    </w:pPr>
  </w:style>
  <w:style w:type="character" w:customStyle="1" w:styleId="charContents">
    <w:name w:val="charContents"/>
    <w:basedOn w:val="DefaultParagraphFont"/>
    <w:rsid w:val="00737EAE"/>
  </w:style>
  <w:style w:type="character" w:customStyle="1" w:styleId="charPage">
    <w:name w:val="charPage"/>
    <w:basedOn w:val="DefaultParagraphFont"/>
    <w:rsid w:val="00737EAE"/>
  </w:style>
  <w:style w:type="paragraph" w:customStyle="1" w:styleId="FooterInfoCentre">
    <w:name w:val="FooterInfoCentre"/>
    <w:basedOn w:val="FooterInfo"/>
    <w:rsid w:val="00737EAE"/>
    <w:pPr>
      <w:spacing w:before="60"/>
      <w:jc w:val="center"/>
    </w:pPr>
  </w:style>
  <w:style w:type="paragraph" w:styleId="MacroText">
    <w:name w:val="macro"/>
    <w:semiHidden/>
    <w:rsid w:val="00737E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737EAE"/>
    <w:pPr>
      <w:spacing w:before="60"/>
      <w:ind w:left="1100"/>
      <w:jc w:val="both"/>
    </w:pPr>
    <w:rPr>
      <w:sz w:val="20"/>
    </w:rPr>
  </w:style>
  <w:style w:type="paragraph" w:customStyle="1" w:styleId="aExamHdgss">
    <w:name w:val="aExamHdgss"/>
    <w:basedOn w:val="BillBasicHeading"/>
    <w:next w:val="Normal"/>
    <w:rsid w:val="00737EAE"/>
    <w:pPr>
      <w:tabs>
        <w:tab w:val="clear" w:pos="2600"/>
      </w:tabs>
      <w:ind w:left="1100"/>
    </w:pPr>
    <w:rPr>
      <w:sz w:val="18"/>
    </w:rPr>
  </w:style>
  <w:style w:type="paragraph" w:customStyle="1" w:styleId="aExamss">
    <w:name w:val="aExamss"/>
    <w:basedOn w:val="aNoteSymb"/>
    <w:rsid w:val="00737EAE"/>
    <w:pPr>
      <w:spacing w:before="60"/>
      <w:ind w:left="1100" w:firstLine="0"/>
    </w:pPr>
  </w:style>
  <w:style w:type="paragraph" w:customStyle="1" w:styleId="aExamINumss">
    <w:name w:val="aExamINumss"/>
    <w:basedOn w:val="aExamss"/>
    <w:rsid w:val="00737EAE"/>
    <w:pPr>
      <w:tabs>
        <w:tab w:val="left" w:pos="1500"/>
      </w:tabs>
      <w:ind w:left="1500" w:hanging="400"/>
    </w:pPr>
  </w:style>
  <w:style w:type="paragraph" w:customStyle="1" w:styleId="aExamNumTextss">
    <w:name w:val="aExamNumTextss"/>
    <w:basedOn w:val="aExamss"/>
    <w:rsid w:val="00737EAE"/>
    <w:pPr>
      <w:ind w:left="1500"/>
    </w:pPr>
  </w:style>
  <w:style w:type="paragraph" w:customStyle="1" w:styleId="AExamIPara">
    <w:name w:val="AExamIPara"/>
    <w:basedOn w:val="aExam"/>
    <w:rsid w:val="00737EAE"/>
    <w:pPr>
      <w:tabs>
        <w:tab w:val="right" w:pos="1720"/>
        <w:tab w:val="left" w:pos="2000"/>
      </w:tabs>
      <w:ind w:left="2000" w:hanging="900"/>
    </w:pPr>
  </w:style>
  <w:style w:type="paragraph" w:customStyle="1" w:styleId="aNoteTextss">
    <w:name w:val="aNoteTextss"/>
    <w:basedOn w:val="Normal"/>
    <w:rsid w:val="00737EAE"/>
    <w:pPr>
      <w:spacing w:before="60"/>
      <w:ind w:left="1900"/>
      <w:jc w:val="both"/>
    </w:pPr>
    <w:rPr>
      <w:sz w:val="20"/>
    </w:rPr>
  </w:style>
  <w:style w:type="paragraph" w:customStyle="1" w:styleId="aNoteParass">
    <w:name w:val="aNoteParass"/>
    <w:basedOn w:val="Normal"/>
    <w:rsid w:val="00737EA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37EAE"/>
    <w:pPr>
      <w:ind w:left="1600"/>
    </w:pPr>
  </w:style>
  <w:style w:type="paragraph" w:customStyle="1" w:styleId="aExampar">
    <w:name w:val="aExampar"/>
    <w:basedOn w:val="aExamss"/>
    <w:rsid w:val="00737EAE"/>
    <w:pPr>
      <w:ind w:left="1600"/>
    </w:pPr>
  </w:style>
  <w:style w:type="paragraph" w:customStyle="1" w:styleId="aNotepar">
    <w:name w:val="aNotepar"/>
    <w:basedOn w:val="BillBasic"/>
    <w:next w:val="Normal"/>
    <w:rsid w:val="00737EAE"/>
    <w:pPr>
      <w:ind w:left="2400" w:hanging="800"/>
    </w:pPr>
    <w:rPr>
      <w:sz w:val="20"/>
    </w:rPr>
  </w:style>
  <w:style w:type="paragraph" w:customStyle="1" w:styleId="aNoteTextpar">
    <w:name w:val="aNoteTextpar"/>
    <w:basedOn w:val="aNotepar"/>
    <w:rsid w:val="00737EAE"/>
    <w:pPr>
      <w:spacing w:before="60"/>
      <w:ind w:firstLine="0"/>
    </w:pPr>
  </w:style>
  <w:style w:type="paragraph" w:customStyle="1" w:styleId="aNoteParapar">
    <w:name w:val="aNoteParapar"/>
    <w:basedOn w:val="aNotepar"/>
    <w:rsid w:val="00737EAE"/>
    <w:pPr>
      <w:tabs>
        <w:tab w:val="right" w:pos="2640"/>
      </w:tabs>
      <w:spacing w:before="60"/>
      <w:ind w:left="2920" w:hanging="1320"/>
    </w:pPr>
  </w:style>
  <w:style w:type="paragraph" w:customStyle="1" w:styleId="aExamHdgsubpar">
    <w:name w:val="aExamHdgsubpar"/>
    <w:basedOn w:val="aExamHdgss"/>
    <w:next w:val="Normal"/>
    <w:rsid w:val="00737EAE"/>
    <w:pPr>
      <w:ind w:left="2140"/>
    </w:pPr>
  </w:style>
  <w:style w:type="paragraph" w:customStyle="1" w:styleId="aExamsubpar">
    <w:name w:val="aExamsubpar"/>
    <w:basedOn w:val="aExamss"/>
    <w:rsid w:val="00737EAE"/>
    <w:pPr>
      <w:ind w:left="2140"/>
    </w:pPr>
  </w:style>
  <w:style w:type="paragraph" w:customStyle="1" w:styleId="aNotesubpar">
    <w:name w:val="aNotesubpar"/>
    <w:basedOn w:val="BillBasic"/>
    <w:next w:val="Normal"/>
    <w:rsid w:val="00737EAE"/>
    <w:pPr>
      <w:ind w:left="2940" w:hanging="800"/>
    </w:pPr>
    <w:rPr>
      <w:sz w:val="20"/>
    </w:rPr>
  </w:style>
  <w:style w:type="paragraph" w:customStyle="1" w:styleId="aNoteTextsubpar">
    <w:name w:val="aNoteTextsubpar"/>
    <w:basedOn w:val="aNotesubpar"/>
    <w:rsid w:val="00737EAE"/>
    <w:pPr>
      <w:spacing w:before="60"/>
      <w:ind w:firstLine="0"/>
    </w:pPr>
  </w:style>
  <w:style w:type="paragraph" w:customStyle="1" w:styleId="aExamBulletss">
    <w:name w:val="aExamBulletss"/>
    <w:basedOn w:val="aExamss"/>
    <w:rsid w:val="00737EAE"/>
    <w:pPr>
      <w:ind w:left="1500" w:hanging="400"/>
    </w:pPr>
  </w:style>
  <w:style w:type="paragraph" w:customStyle="1" w:styleId="aNoteBulletss">
    <w:name w:val="aNoteBulletss"/>
    <w:basedOn w:val="Normal"/>
    <w:rsid w:val="00737EAE"/>
    <w:pPr>
      <w:spacing w:before="60"/>
      <w:ind w:left="2300" w:hanging="400"/>
      <w:jc w:val="both"/>
    </w:pPr>
    <w:rPr>
      <w:sz w:val="20"/>
    </w:rPr>
  </w:style>
  <w:style w:type="paragraph" w:customStyle="1" w:styleId="aExamBulletpar">
    <w:name w:val="aExamBulletpar"/>
    <w:basedOn w:val="aExampar"/>
    <w:rsid w:val="00737EAE"/>
    <w:pPr>
      <w:ind w:left="2000" w:hanging="400"/>
    </w:pPr>
  </w:style>
  <w:style w:type="paragraph" w:customStyle="1" w:styleId="aNoteBulletpar">
    <w:name w:val="aNoteBulletpar"/>
    <w:basedOn w:val="aNotepar"/>
    <w:rsid w:val="00737EAE"/>
    <w:pPr>
      <w:spacing w:before="60"/>
      <w:ind w:left="2800" w:hanging="400"/>
    </w:pPr>
  </w:style>
  <w:style w:type="paragraph" w:customStyle="1" w:styleId="aExplanHeading">
    <w:name w:val="aExplanHeading"/>
    <w:basedOn w:val="BillBasicHeading"/>
    <w:next w:val="Normal"/>
    <w:rsid w:val="00737EAE"/>
    <w:rPr>
      <w:rFonts w:ascii="Arial (W1)" w:hAnsi="Arial (W1)"/>
      <w:sz w:val="18"/>
    </w:rPr>
  </w:style>
  <w:style w:type="paragraph" w:customStyle="1" w:styleId="EndNoteHeading">
    <w:name w:val="EndNoteHeading"/>
    <w:basedOn w:val="BillBasicHeading"/>
    <w:rsid w:val="00737EAE"/>
    <w:pPr>
      <w:tabs>
        <w:tab w:val="left" w:pos="700"/>
      </w:tabs>
      <w:spacing w:before="160"/>
      <w:ind w:left="700" w:hanging="700"/>
    </w:pPr>
    <w:rPr>
      <w:rFonts w:ascii="Arial (W1)" w:hAnsi="Arial (W1)"/>
    </w:rPr>
  </w:style>
  <w:style w:type="paragraph" w:customStyle="1" w:styleId="aExplanBullet">
    <w:name w:val="aExplanBullet"/>
    <w:basedOn w:val="Normal"/>
    <w:rsid w:val="00737EAE"/>
    <w:pPr>
      <w:spacing w:before="140"/>
      <w:ind w:left="400" w:hanging="400"/>
      <w:jc w:val="both"/>
    </w:pPr>
    <w:rPr>
      <w:snapToGrid w:val="0"/>
      <w:sz w:val="20"/>
    </w:rPr>
  </w:style>
  <w:style w:type="paragraph" w:customStyle="1" w:styleId="SchAmain">
    <w:name w:val="Sch A main"/>
    <w:basedOn w:val="Amain"/>
    <w:rsid w:val="00737EAE"/>
  </w:style>
  <w:style w:type="paragraph" w:customStyle="1" w:styleId="SchApara">
    <w:name w:val="Sch A para"/>
    <w:basedOn w:val="Apara"/>
    <w:rsid w:val="00737EAE"/>
  </w:style>
  <w:style w:type="paragraph" w:customStyle="1" w:styleId="SchAsubpara">
    <w:name w:val="Sch A subpara"/>
    <w:basedOn w:val="Asubpara"/>
    <w:rsid w:val="00737EAE"/>
  </w:style>
  <w:style w:type="paragraph" w:customStyle="1" w:styleId="SchAsubsubpara">
    <w:name w:val="Sch A subsubpara"/>
    <w:basedOn w:val="Asubsubpara"/>
    <w:rsid w:val="00737EAE"/>
  </w:style>
  <w:style w:type="paragraph" w:styleId="BalloonText">
    <w:name w:val="Balloon Text"/>
    <w:basedOn w:val="Normal"/>
    <w:link w:val="BalloonTextChar"/>
    <w:uiPriority w:val="99"/>
    <w:unhideWhenUsed/>
    <w:rsid w:val="00737EAE"/>
    <w:rPr>
      <w:rFonts w:ascii="Tahoma" w:hAnsi="Tahoma" w:cs="Tahoma"/>
      <w:sz w:val="16"/>
      <w:szCs w:val="16"/>
    </w:rPr>
  </w:style>
  <w:style w:type="character" w:customStyle="1" w:styleId="BalloonTextChar">
    <w:name w:val="Balloon Text Char"/>
    <w:basedOn w:val="DefaultParagraphFont"/>
    <w:link w:val="BalloonText"/>
    <w:uiPriority w:val="99"/>
    <w:rsid w:val="00737EAE"/>
    <w:rPr>
      <w:rFonts w:ascii="Tahoma" w:hAnsi="Tahoma" w:cs="Tahoma"/>
      <w:sz w:val="16"/>
      <w:szCs w:val="16"/>
      <w:lang w:eastAsia="en-US"/>
    </w:rPr>
  </w:style>
  <w:style w:type="paragraph" w:customStyle="1" w:styleId="Billname1">
    <w:name w:val="Billname1"/>
    <w:basedOn w:val="Normal"/>
    <w:rsid w:val="00737EAE"/>
    <w:pPr>
      <w:tabs>
        <w:tab w:val="left" w:pos="2400"/>
      </w:tabs>
      <w:spacing w:before="1220"/>
    </w:pPr>
    <w:rPr>
      <w:rFonts w:ascii="Arial" w:hAnsi="Arial"/>
      <w:b/>
      <w:sz w:val="40"/>
    </w:rPr>
  </w:style>
  <w:style w:type="character" w:customStyle="1" w:styleId="FooterChar">
    <w:name w:val="Footer Char"/>
    <w:basedOn w:val="DefaultParagraphFont"/>
    <w:link w:val="Footer"/>
    <w:rsid w:val="00737EAE"/>
    <w:rPr>
      <w:rFonts w:ascii="Arial" w:hAnsi="Arial"/>
      <w:sz w:val="18"/>
      <w:lang w:eastAsia="en-US"/>
    </w:rPr>
  </w:style>
  <w:style w:type="character" w:customStyle="1" w:styleId="HeaderChar">
    <w:name w:val="Header Char"/>
    <w:basedOn w:val="DefaultParagraphFont"/>
    <w:link w:val="Header"/>
    <w:rsid w:val="00905024"/>
    <w:rPr>
      <w:rFonts w:ascii="Times New Roman" w:hAnsi="Times New Roman"/>
      <w:sz w:val="24"/>
      <w:lang w:eastAsia="en-US"/>
    </w:rPr>
  </w:style>
  <w:style w:type="character" w:customStyle="1" w:styleId="aNoteChar">
    <w:name w:val="aNote Char"/>
    <w:basedOn w:val="DefaultParagraphFont"/>
    <w:link w:val="aNote"/>
    <w:locked/>
    <w:rsid w:val="00905024"/>
    <w:rPr>
      <w:rFonts w:ascii="Times New Roman" w:hAnsi="Times New Roman"/>
      <w:lang w:eastAsia="en-US"/>
    </w:rPr>
  </w:style>
  <w:style w:type="paragraph" w:customStyle="1" w:styleId="TOCOL1">
    <w:name w:val="TOCOL 1"/>
    <w:basedOn w:val="TOC1"/>
    <w:rsid w:val="00737EAE"/>
  </w:style>
  <w:style w:type="paragraph" w:customStyle="1" w:styleId="TOCOL2">
    <w:name w:val="TOCOL 2"/>
    <w:basedOn w:val="TOC2"/>
    <w:rsid w:val="00737EAE"/>
    <w:pPr>
      <w:keepNext w:val="0"/>
    </w:pPr>
  </w:style>
  <w:style w:type="paragraph" w:customStyle="1" w:styleId="TOCOL3">
    <w:name w:val="TOCOL 3"/>
    <w:basedOn w:val="TOC3"/>
    <w:rsid w:val="00737EAE"/>
    <w:pPr>
      <w:keepNext w:val="0"/>
    </w:pPr>
  </w:style>
  <w:style w:type="paragraph" w:customStyle="1" w:styleId="TOCOL4">
    <w:name w:val="TOCOL 4"/>
    <w:basedOn w:val="TOC4"/>
    <w:rsid w:val="00737EAE"/>
    <w:pPr>
      <w:keepNext w:val="0"/>
    </w:pPr>
  </w:style>
  <w:style w:type="paragraph" w:customStyle="1" w:styleId="TOCOL5">
    <w:name w:val="TOCOL 5"/>
    <w:basedOn w:val="TOC5"/>
    <w:rsid w:val="00737EAE"/>
    <w:pPr>
      <w:tabs>
        <w:tab w:val="left" w:pos="400"/>
      </w:tabs>
    </w:pPr>
  </w:style>
  <w:style w:type="paragraph" w:customStyle="1" w:styleId="TOCOL6">
    <w:name w:val="TOCOL 6"/>
    <w:basedOn w:val="TOC6"/>
    <w:rsid w:val="00737EAE"/>
    <w:pPr>
      <w:keepNext w:val="0"/>
    </w:pPr>
  </w:style>
  <w:style w:type="paragraph" w:customStyle="1" w:styleId="TOCOL7">
    <w:name w:val="TOCOL 7"/>
    <w:basedOn w:val="TOC7"/>
    <w:rsid w:val="00737EAE"/>
  </w:style>
  <w:style w:type="paragraph" w:customStyle="1" w:styleId="TOCOL8">
    <w:name w:val="TOCOL 8"/>
    <w:basedOn w:val="TOC8"/>
    <w:rsid w:val="00737EAE"/>
  </w:style>
  <w:style w:type="paragraph" w:customStyle="1" w:styleId="TOCOL9">
    <w:name w:val="TOCOL 9"/>
    <w:basedOn w:val="TOC9"/>
    <w:rsid w:val="00737EAE"/>
    <w:pPr>
      <w:ind w:right="0"/>
    </w:pPr>
  </w:style>
  <w:style w:type="paragraph" w:customStyle="1" w:styleId="TOC10">
    <w:name w:val="TOC 10"/>
    <w:basedOn w:val="TOC5"/>
    <w:rsid w:val="00737EAE"/>
    <w:rPr>
      <w:szCs w:val="24"/>
    </w:rPr>
  </w:style>
  <w:style w:type="character" w:customStyle="1" w:styleId="charNotBold">
    <w:name w:val="charNotBold"/>
    <w:basedOn w:val="DefaultParagraphFont"/>
    <w:rsid w:val="00737EAE"/>
    <w:rPr>
      <w:rFonts w:ascii="Arial" w:hAnsi="Arial"/>
      <w:sz w:val="20"/>
    </w:rPr>
  </w:style>
  <w:style w:type="paragraph" w:customStyle="1" w:styleId="TablePara10">
    <w:name w:val="TablePara10"/>
    <w:basedOn w:val="tablepara"/>
    <w:rsid w:val="00737EA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37EA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37EAE"/>
    <w:rPr>
      <w:sz w:val="20"/>
    </w:rPr>
  </w:style>
  <w:style w:type="paragraph" w:customStyle="1" w:styleId="aExamINumpar">
    <w:name w:val="aExamINumpar"/>
    <w:basedOn w:val="aExampar"/>
    <w:rsid w:val="00737EAE"/>
    <w:pPr>
      <w:tabs>
        <w:tab w:val="left" w:pos="2000"/>
      </w:tabs>
      <w:ind w:left="2000" w:hanging="400"/>
    </w:pPr>
  </w:style>
  <w:style w:type="paragraph" w:customStyle="1" w:styleId="ShadedSchClauseSymb">
    <w:name w:val="Shaded Sch Clause Symb"/>
    <w:basedOn w:val="ShadedSchClause"/>
    <w:rsid w:val="00737EAE"/>
    <w:pPr>
      <w:tabs>
        <w:tab w:val="left" w:pos="0"/>
      </w:tabs>
      <w:ind w:left="975" w:hanging="1457"/>
    </w:pPr>
  </w:style>
  <w:style w:type="paragraph" w:customStyle="1" w:styleId="CoverTextBullet">
    <w:name w:val="CoverTextBullet"/>
    <w:basedOn w:val="CoverText"/>
    <w:qFormat/>
    <w:rsid w:val="00737EAE"/>
    <w:pPr>
      <w:numPr>
        <w:numId w:val="34"/>
      </w:numPr>
    </w:pPr>
    <w:rPr>
      <w:color w:val="000000"/>
    </w:rPr>
  </w:style>
  <w:style w:type="character" w:styleId="Hyperlink">
    <w:name w:val="Hyperlink"/>
    <w:basedOn w:val="DefaultParagraphFont"/>
    <w:uiPriority w:val="99"/>
    <w:unhideWhenUsed/>
    <w:rsid w:val="00737EAE"/>
    <w:rPr>
      <w:color w:val="0000FF" w:themeColor="hyperlink"/>
      <w:u w:val="single"/>
    </w:rPr>
  </w:style>
  <w:style w:type="paragraph" w:customStyle="1" w:styleId="01aPreamble">
    <w:name w:val="01aPreamble"/>
    <w:basedOn w:val="Normal"/>
    <w:qFormat/>
    <w:rsid w:val="00737EAE"/>
  </w:style>
  <w:style w:type="paragraph" w:customStyle="1" w:styleId="TableBullet">
    <w:name w:val="TableBullet"/>
    <w:basedOn w:val="TableText10"/>
    <w:qFormat/>
    <w:rsid w:val="00737EAE"/>
    <w:pPr>
      <w:numPr>
        <w:numId w:val="38"/>
      </w:numPr>
    </w:pPr>
  </w:style>
  <w:style w:type="paragraph" w:customStyle="1" w:styleId="TableNumbered">
    <w:name w:val="TableNumbered"/>
    <w:basedOn w:val="TableText10"/>
    <w:qFormat/>
    <w:rsid w:val="00737EAE"/>
    <w:pPr>
      <w:numPr>
        <w:numId w:val="39"/>
      </w:numPr>
    </w:pPr>
  </w:style>
  <w:style w:type="character" w:customStyle="1" w:styleId="charCitHyperlinkItal">
    <w:name w:val="charCitHyperlinkItal"/>
    <w:basedOn w:val="Hyperlink"/>
    <w:uiPriority w:val="1"/>
    <w:rsid w:val="00737EAE"/>
    <w:rPr>
      <w:i/>
      <w:color w:val="0000FF" w:themeColor="hyperlink"/>
      <w:u w:val="none"/>
    </w:rPr>
  </w:style>
  <w:style w:type="character" w:customStyle="1" w:styleId="charCitHyperlinkAbbrev">
    <w:name w:val="charCitHyperlinkAbbrev"/>
    <w:basedOn w:val="Hyperlink"/>
    <w:uiPriority w:val="1"/>
    <w:rsid w:val="00737EAE"/>
    <w:rPr>
      <w:color w:val="0000FF" w:themeColor="hyperlink"/>
      <w:u w:val="none"/>
    </w:rPr>
  </w:style>
  <w:style w:type="character" w:customStyle="1" w:styleId="Heading3Char">
    <w:name w:val="Heading 3 Char"/>
    <w:aliases w:val="h3 Char,sec Char,H3 Char"/>
    <w:basedOn w:val="DefaultParagraphFont"/>
    <w:link w:val="Heading3"/>
    <w:rsid w:val="00737EAE"/>
    <w:rPr>
      <w:rFonts w:ascii="Times New Roman" w:hAnsi="Times New Roman"/>
      <w:b/>
      <w:sz w:val="24"/>
      <w:lang w:eastAsia="en-US"/>
    </w:rPr>
  </w:style>
  <w:style w:type="paragraph" w:customStyle="1" w:styleId="aExplanText">
    <w:name w:val="aExplanText"/>
    <w:basedOn w:val="BillBasic"/>
    <w:rsid w:val="00737EAE"/>
    <w:rPr>
      <w:sz w:val="20"/>
    </w:rPr>
  </w:style>
  <w:style w:type="paragraph" w:customStyle="1" w:styleId="Actdetailsnote">
    <w:name w:val="Act details note"/>
    <w:basedOn w:val="Actdetails"/>
    <w:uiPriority w:val="99"/>
    <w:rsid w:val="00737EAE"/>
    <w:pPr>
      <w:ind w:left="1620" w:right="-60" w:hanging="720"/>
    </w:pPr>
    <w:rPr>
      <w:sz w:val="18"/>
    </w:rPr>
  </w:style>
  <w:style w:type="paragraph" w:customStyle="1" w:styleId="ISchMain">
    <w:name w:val="I Sch Main"/>
    <w:basedOn w:val="BillBasic"/>
    <w:rsid w:val="00737EAE"/>
    <w:pPr>
      <w:tabs>
        <w:tab w:val="right" w:pos="900"/>
        <w:tab w:val="left" w:pos="1100"/>
      </w:tabs>
      <w:ind w:left="1100" w:hanging="1100"/>
    </w:pPr>
  </w:style>
  <w:style w:type="paragraph" w:customStyle="1" w:styleId="ISchpara">
    <w:name w:val="I Sch para"/>
    <w:basedOn w:val="BillBasic"/>
    <w:rsid w:val="00737EAE"/>
    <w:pPr>
      <w:tabs>
        <w:tab w:val="right" w:pos="1400"/>
        <w:tab w:val="left" w:pos="1600"/>
      </w:tabs>
      <w:ind w:left="1600" w:hanging="1600"/>
    </w:pPr>
  </w:style>
  <w:style w:type="paragraph" w:customStyle="1" w:styleId="ISchsubpara">
    <w:name w:val="I Sch subpara"/>
    <w:basedOn w:val="BillBasic"/>
    <w:rsid w:val="00737EAE"/>
    <w:pPr>
      <w:tabs>
        <w:tab w:val="right" w:pos="1940"/>
        <w:tab w:val="left" w:pos="2140"/>
      </w:tabs>
      <w:ind w:left="2140" w:hanging="2140"/>
    </w:pPr>
  </w:style>
  <w:style w:type="paragraph" w:customStyle="1" w:styleId="ISchsubsubpara">
    <w:name w:val="I Sch subsubpara"/>
    <w:basedOn w:val="BillBasic"/>
    <w:rsid w:val="00737EAE"/>
    <w:pPr>
      <w:tabs>
        <w:tab w:val="right" w:pos="2460"/>
        <w:tab w:val="left" w:pos="2660"/>
      </w:tabs>
      <w:ind w:left="2660" w:hanging="2660"/>
    </w:pPr>
  </w:style>
  <w:style w:type="paragraph" w:customStyle="1" w:styleId="AssectheadingSymb">
    <w:name w:val="A ssect heading Symb"/>
    <w:basedOn w:val="Amain"/>
    <w:rsid w:val="00737EA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37EAE"/>
    <w:pPr>
      <w:tabs>
        <w:tab w:val="left" w:pos="0"/>
        <w:tab w:val="right" w:pos="2400"/>
        <w:tab w:val="left" w:pos="2600"/>
      </w:tabs>
      <w:ind w:left="2602" w:hanging="3084"/>
      <w:outlineLvl w:val="8"/>
    </w:pPr>
  </w:style>
  <w:style w:type="paragraph" w:customStyle="1" w:styleId="AmainreturnSymb">
    <w:name w:val="A main return Symb"/>
    <w:basedOn w:val="BillBasic"/>
    <w:rsid w:val="00737EAE"/>
    <w:pPr>
      <w:tabs>
        <w:tab w:val="left" w:pos="1582"/>
      </w:tabs>
      <w:ind w:left="1100" w:hanging="1582"/>
    </w:pPr>
  </w:style>
  <w:style w:type="paragraph" w:customStyle="1" w:styleId="AparareturnSymb">
    <w:name w:val="A para return Symb"/>
    <w:basedOn w:val="BillBasic"/>
    <w:rsid w:val="00737EAE"/>
    <w:pPr>
      <w:tabs>
        <w:tab w:val="left" w:pos="2081"/>
      </w:tabs>
      <w:ind w:left="1599" w:hanging="2081"/>
    </w:pPr>
  </w:style>
  <w:style w:type="paragraph" w:customStyle="1" w:styleId="AsubparareturnSymb">
    <w:name w:val="A subpara return Symb"/>
    <w:basedOn w:val="BillBasic"/>
    <w:rsid w:val="00737EAE"/>
    <w:pPr>
      <w:tabs>
        <w:tab w:val="left" w:pos="2580"/>
      </w:tabs>
      <w:ind w:left="2098" w:hanging="2580"/>
    </w:pPr>
  </w:style>
  <w:style w:type="paragraph" w:customStyle="1" w:styleId="aDefSymb">
    <w:name w:val="aDef Symb"/>
    <w:basedOn w:val="BillBasic"/>
    <w:rsid w:val="00737EAE"/>
    <w:pPr>
      <w:tabs>
        <w:tab w:val="left" w:pos="1582"/>
      </w:tabs>
      <w:ind w:left="1100" w:hanging="1582"/>
    </w:pPr>
  </w:style>
  <w:style w:type="paragraph" w:customStyle="1" w:styleId="aDefparaSymb">
    <w:name w:val="aDef para Symb"/>
    <w:basedOn w:val="Apara"/>
    <w:rsid w:val="00737EAE"/>
    <w:pPr>
      <w:tabs>
        <w:tab w:val="clear" w:pos="1600"/>
        <w:tab w:val="left" w:pos="0"/>
        <w:tab w:val="left" w:pos="1599"/>
      </w:tabs>
      <w:ind w:left="1599" w:hanging="2081"/>
    </w:pPr>
  </w:style>
  <w:style w:type="paragraph" w:customStyle="1" w:styleId="aDefsubparaSymb">
    <w:name w:val="aDef subpara Symb"/>
    <w:basedOn w:val="Asubpara"/>
    <w:rsid w:val="00737EAE"/>
    <w:pPr>
      <w:tabs>
        <w:tab w:val="left" w:pos="0"/>
      </w:tabs>
      <w:ind w:left="2098" w:hanging="2580"/>
    </w:pPr>
  </w:style>
  <w:style w:type="paragraph" w:customStyle="1" w:styleId="SchAmainSymb">
    <w:name w:val="Sch A main Symb"/>
    <w:basedOn w:val="Amain"/>
    <w:rsid w:val="00737EAE"/>
    <w:pPr>
      <w:tabs>
        <w:tab w:val="left" w:pos="0"/>
      </w:tabs>
      <w:ind w:hanging="1580"/>
    </w:pPr>
  </w:style>
  <w:style w:type="paragraph" w:customStyle="1" w:styleId="SchAparaSymb">
    <w:name w:val="Sch A para Symb"/>
    <w:basedOn w:val="Apara"/>
    <w:rsid w:val="00737EAE"/>
    <w:pPr>
      <w:tabs>
        <w:tab w:val="left" w:pos="0"/>
      </w:tabs>
      <w:ind w:hanging="2080"/>
    </w:pPr>
  </w:style>
  <w:style w:type="paragraph" w:customStyle="1" w:styleId="SchAsubparaSymb">
    <w:name w:val="Sch A subpara Symb"/>
    <w:basedOn w:val="Asubpara"/>
    <w:rsid w:val="00737EAE"/>
    <w:pPr>
      <w:tabs>
        <w:tab w:val="left" w:pos="0"/>
      </w:tabs>
      <w:ind w:hanging="2580"/>
    </w:pPr>
  </w:style>
  <w:style w:type="paragraph" w:customStyle="1" w:styleId="SchAsubsubparaSymb">
    <w:name w:val="Sch A subsubpara Symb"/>
    <w:basedOn w:val="AsubsubparaSymb"/>
    <w:rsid w:val="00737EAE"/>
  </w:style>
  <w:style w:type="paragraph" w:customStyle="1" w:styleId="refSymb">
    <w:name w:val="ref Symb"/>
    <w:basedOn w:val="BillBasic"/>
    <w:next w:val="Normal"/>
    <w:rsid w:val="00737EAE"/>
    <w:pPr>
      <w:tabs>
        <w:tab w:val="left" w:pos="-480"/>
      </w:tabs>
      <w:spacing w:before="60"/>
      <w:ind w:hanging="480"/>
    </w:pPr>
    <w:rPr>
      <w:sz w:val="18"/>
    </w:rPr>
  </w:style>
  <w:style w:type="paragraph" w:customStyle="1" w:styleId="IshadedH5SecSymb">
    <w:name w:val="I shaded H5 Sec Symb"/>
    <w:basedOn w:val="AH5Sec"/>
    <w:rsid w:val="00737EA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37EAE"/>
    <w:pPr>
      <w:tabs>
        <w:tab w:val="clear" w:pos="-1580"/>
      </w:tabs>
      <w:ind w:left="975" w:hanging="1457"/>
    </w:pPr>
  </w:style>
  <w:style w:type="paragraph" w:customStyle="1" w:styleId="IH1ChapSymb">
    <w:name w:val="I H1 Chap Symb"/>
    <w:basedOn w:val="BillBasicHeading"/>
    <w:next w:val="Normal"/>
    <w:rsid w:val="00737EA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37EA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37EA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37EA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37EAE"/>
    <w:pPr>
      <w:tabs>
        <w:tab w:val="clear" w:pos="2600"/>
        <w:tab w:val="left" w:pos="-1580"/>
        <w:tab w:val="left" w:pos="0"/>
        <w:tab w:val="left" w:pos="1100"/>
      </w:tabs>
      <w:spacing w:before="240"/>
      <w:ind w:left="1100" w:hanging="1580"/>
    </w:pPr>
  </w:style>
  <w:style w:type="paragraph" w:customStyle="1" w:styleId="IMainSymb">
    <w:name w:val="I Main Symb"/>
    <w:basedOn w:val="Amain"/>
    <w:rsid w:val="00737EAE"/>
    <w:pPr>
      <w:tabs>
        <w:tab w:val="left" w:pos="0"/>
      </w:tabs>
      <w:ind w:hanging="1580"/>
    </w:pPr>
  </w:style>
  <w:style w:type="paragraph" w:customStyle="1" w:styleId="IparaSymb">
    <w:name w:val="I para Symb"/>
    <w:basedOn w:val="Apara"/>
    <w:rsid w:val="00737EAE"/>
    <w:pPr>
      <w:tabs>
        <w:tab w:val="left" w:pos="0"/>
      </w:tabs>
      <w:ind w:hanging="2080"/>
      <w:outlineLvl w:val="9"/>
    </w:pPr>
  </w:style>
  <w:style w:type="paragraph" w:customStyle="1" w:styleId="IsubparaSymb">
    <w:name w:val="I subpara Symb"/>
    <w:basedOn w:val="Asubpara"/>
    <w:rsid w:val="00737EA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37EAE"/>
    <w:pPr>
      <w:tabs>
        <w:tab w:val="clear" w:pos="2400"/>
        <w:tab w:val="clear" w:pos="2600"/>
        <w:tab w:val="right" w:pos="2460"/>
        <w:tab w:val="left" w:pos="2660"/>
      </w:tabs>
      <w:ind w:left="2660" w:hanging="3140"/>
    </w:pPr>
  </w:style>
  <w:style w:type="paragraph" w:customStyle="1" w:styleId="IdefparaSymb">
    <w:name w:val="I def para Symb"/>
    <w:basedOn w:val="IparaSymb"/>
    <w:rsid w:val="00737EAE"/>
    <w:pPr>
      <w:ind w:left="1599" w:hanging="2081"/>
    </w:pPr>
  </w:style>
  <w:style w:type="paragraph" w:customStyle="1" w:styleId="IdefsubparaSymb">
    <w:name w:val="I def subpara Symb"/>
    <w:basedOn w:val="IsubparaSymb"/>
    <w:rsid w:val="00737EAE"/>
    <w:pPr>
      <w:ind w:left="2138"/>
    </w:pPr>
  </w:style>
  <w:style w:type="paragraph" w:customStyle="1" w:styleId="ISched-headingSymb">
    <w:name w:val="I Sched-heading Symb"/>
    <w:basedOn w:val="BillBasicHeading"/>
    <w:next w:val="Normal"/>
    <w:rsid w:val="00737EAE"/>
    <w:pPr>
      <w:tabs>
        <w:tab w:val="left" w:pos="-3080"/>
        <w:tab w:val="left" w:pos="0"/>
      </w:tabs>
      <w:spacing w:before="320"/>
      <w:ind w:left="2600" w:hanging="3080"/>
    </w:pPr>
    <w:rPr>
      <w:sz w:val="34"/>
    </w:rPr>
  </w:style>
  <w:style w:type="paragraph" w:customStyle="1" w:styleId="ISched-PartSymb">
    <w:name w:val="I Sched-Part Symb"/>
    <w:basedOn w:val="BillBasicHeading"/>
    <w:rsid w:val="00737EAE"/>
    <w:pPr>
      <w:tabs>
        <w:tab w:val="left" w:pos="-3080"/>
        <w:tab w:val="left" w:pos="0"/>
      </w:tabs>
      <w:spacing w:before="380"/>
      <w:ind w:left="2600" w:hanging="3080"/>
    </w:pPr>
    <w:rPr>
      <w:sz w:val="32"/>
    </w:rPr>
  </w:style>
  <w:style w:type="paragraph" w:customStyle="1" w:styleId="ISched-formSymb">
    <w:name w:val="I Sched-form Symb"/>
    <w:basedOn w:val="BillBasicHeading"/>
    <w:rsid w:val="00737EA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37EA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37EA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37EAE"/>
    <w:pPr>
      <w:tabs>
        <w:tab w:val="left" w:pos="1100"/>
      </w:tabs>
      <w:spacing w:before="60"/>
      <w:ind w:left="1500" w:hanging="1986"/>
    </w:pPr>
  </w:style>
  <w:style w:type="paragraph" w:customStyle="1" w:styleId="aExamHdgssSymb">
    <w:name w:val="aExamHdgss Symb"/>
    <w:basedOn w:val="BillBasicHeading"/>
    <w:next w:val="Normal"/>
    <w:rsid w:val="00737EAE"/>
    <w:pPr>
      <w:tabs>
        <w:tab w:val="clear" w:pos="2600"/>
        <w:tab w:val="left" w:pos="1582"/>
      </w:tabs>
      <w:ind w:left="1100" w:hanging="1582"/>
    </w:pPr>
    <w:rPr>
      <w:sz w:val="18"/>
    </w:rPr>
  </w:style>
  <w:style w:type="paragraph" w:customStyle="1" w:styleId="aExamssSymb">
    <w:name w:val="aExamss Symb"/>
    <w:basedOn w:val="aNote"/>
    <w:rsid w:val="00737EAE"/>
    <w:pPr>
      <w:tabs>
        <w:tab w:val="left" w:pos="1582"/>
      </w:tabs>
      <w:spacing w:before="60"/>
      <w:ind w:left="1100" w:hanging="1582"/>
    </w:pPr>
  </w:style>
  <w:style w:type="paragraph" w:customStyle="1" w:styleId="aExamINumssSymb">
    <w:name w:val="aExamINumss Symb"/>
    <w:basedOn w:val="aExamssSymb"/>
    <w:rsid w:val="00737EAE"/>
    <w:pPr>
      <w:tabs>
        <w:tab w:val="left" w:pos="1100"/>
      </w:tabs>
      <w:ind w:left="1500" w:hanging="1986"/>
    </w:pPr>
  </w:style>
  <w:style w:type="paragraph" w:customStyle="1" w:styleId="aExamNumTextssSymb">
    <w:name w:val="aExamNumTextss Symb"/>
    <w:basedOn w:val="aExamssSymb"/>
    <w:rsid w:val="00737EAE"/>
    <w:pPr>
      <w:tabs>
        <w:tab w:val="clear" w:pos="1582"/>
        <w:tab w:val="left" w:pos="1985"/>
      </w:tabs>
      <w:ind w:left="1503" w:hanging="1985"/>
    </w:pPr>
  </w:style>
  <w:style w:type="paragraph" w:customStyle="1" w:styleId="AExamIParaSymb">
    <w:name w:val="AExamIPara Symb"/>
    <w:basedOn w:val="aExam"/>
    <w:rsid w:val="00737EAE"/>
    <w:pPr>
      <w:tabs>
        <w:tab w:val="right" w:pos="1718"/>
      </w:tabs>
      <w:ind w:left="1984" w:hanging="2466"/>
    </w:pPr>
  </w:style>
  <w:style w:type="paragraph" w:customStyle="1" w:styleId="aExamBulletssSymb">
    <w:name w:val="aExamBulletss Symb"/>
    <w:basedOn w:val="aExamssSymb"/>
    <w:rsid w:val="00737EAE"/>
    <w:pPr>
      <w:tabs>
        <w:tab w:val="left" w:pos="1100"/>
      </w:tabs>
      <w:ind w:left="1500" w:hanging="1986"/>
    </w:pPr>
  </w:style>
  <w:style w:type="paragraph" w:customStyle="1" w:styleId="aNoteSymb">
    <w:name w:val="aNote Symb"/>
    <w:basedOn w:val="BillBasic"/>
    <w:rsid w:val="00737EAE"/>
    <w:pPr>
      <w:tabs>
        <w:tab w:val="left" w:pos="1100"/>
        <w:tab w:val="left" w:pos="2381"/>
      </w:tabs>
      <w:ind w:left="1899" w:hanging="2381"/>
    </w:pPr>
    <w:rPr>
      <w:sz w:val="20"/>
    </w:rPr>
  </w:style>
  <w:style w:type="paragraph" w:customStyle="1" w:styleId="aNoteTextssSymb">
    <w:name w:val="aNoteTextss Symb"/>
    <w:basedOn w:val="Normal"/>
    <w:rsid w:val="00737EAE"/>
    <w:pPr>
      <w:tabs>
        <w:tab w:val="clear" w:pos="0"/>
        <w:tab w:val="left" w:pos="1418"/>
      </w:tabs>
      <w:spacing w:before="60"/>
      <w:ind w:left="1417" w:hanging="1899"/>
      <w:jc w:val="both"/>
    </w:pPr>
    <w:rPr>
      <w:sz w:val="20"/>
    </w:rPr>
  </w:style>
  <w:style w:type="paragraph" w:customStyle="1" w:styleId="aNoteParaSymb">
    <w:name w:val="aNotePara Symb"/>
    <w:basedOn w:val="aNoteSymb"/>
    <w:rsid w:val="00737EA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37EA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37EAE"/>
    <w:pPr>
      <w:tabs>
        <w:tab w:val="left" w:pos="1616"/>
        <w:tab w:val="left" w:pos="2495"/>
      </w:tabs>
      <w:spacing w:before="60"/>
      <w:ind w:left="2013" w:hanging="2495"/>
    </w:pPr>
  </w:style>
  <w:style w:type="paragraph" w:customStyle="1" w:styleId="aExamHdgparSymb">
    <w:name w:val="aExamHdgpar Symb"/>
    <w:basedOn w:val="aExamHdgssSymb"/>
    <w:next w:val="Normal"/>
    <w:rsid w:val="00737EAE"/>
    <w:pPr>
      <w:tabs>
        <w:tab w:val="clear" w:pos="1582"/>
        <w:tab w:val="left" w:pos="1599"/>
      </w:tabs>
      <w:ind w:left="1599" w:hanging="2081"/>
    </w:pPr>
  </w:style>
  <w:style w:type="paragraph" w:customStyle="1" w:styleId="aExamparSymb">
    <w:name w:val="aExampar Symb"/>
    <w:basedOn w:val="aExamssSymb"/>
    <w:rsid w:val="00737EAE"/>
    <w:pPr>
      <w:tabs>
        <w:tab w:val="clear" w:pos="1582"/>
        <w:tab w:val="left" w:pos="1599"/>
      </w:tabs>
      <w:ind w:left="1599" w:hanging="2081"/>
    </w:pPr>
  </w:style>
  <w:style w:type="paragraph" w:customStyle="1" w:styleId="aExamINumparSymb">
    <w:name w:val="aExamINumpar Symb"/>
    <w:basedOn w:val="aExamparSymb"/>
    <w:rsid w:val="00737EAE"/>
    <w:pPr>
      <w:tabs>
        <w:tab w:val="left" w:pos="2000"/>
      </w:tabs>
      <w:ind w:left="2041" w:hanging="2495"/>
    </w:pPr>
  </w:style>
  <w:style w:type="paragraph" w:customStyle="1" w:styleId="aExamBulletparSymb">
    <w:name w:val="aExamBulletpar Symb"/>
    <w:basedOn w:val="aExamparSymb"/>
    <w:rsid w:val="00737EAE"/>
    <w:pPr>
      <w:tabs>
        <w:tab w:val="clear" w:pos="1599"/>
        <w:tab w:val="left" w:pos="1616"/>
        <w:tab w:val="left" w:pos="2495"/>
      </w:tabs>
      <w:ind w:left="2013" w:hanging="2495"/>
    </w:pPr>
  </w:style>
  <w:style w:type="paragraph" w:customStyle="1" w:styleId="aNoteparSymb">
    <w:name w:val="aNotepar Symb"/>
    <w:basedOn w:val="BillBasic"/>
    <w:next w:val="Normal"/>
    <w:rsid w:val="00737EAE"/>
    <w:pPr>
      <w:tabs>
        <w:tab w:val="left" w:pos="1599"/>
        <w:tab w:val="left" w:pos="2398"/>
      </w:tabs>
      <w:ind w:left="2410" w:hanging="2892"/>
    </w:pPr>
    <w:rPr>
      <w:sz w:val="20"/>
    </w:rPr>
  </w:style>
  <w:style w:type="paragraph" w:customStyle="1" w:styleId="aNoteTextparSymb">
    <w:name w:val="aNoteTextpar Symb"/>
    <w:basedOn w:val="aNoteparSymb"/>
    <w:rsid w:val="00737EAE"/>
    <w:pPr>
      <w:tabs>
        <w:tab w:val="clear" w:pos="1599"/>
        <w:tab w:val="clear" w:pos="2398"/>
        <w:tab w:val="left" w:pos="2880"/>
      </w:tabs>
      <w:spacing w:before="60"/>
      <w:ind w:left="2398" w:hanging="2880"/>
    </w:pPr>
  </w:style>
  <w:style w:type="paragraph" w:customStyle="1" w:styleId="aNoteParaparSymb">
    <w:name w:val="aNoteParapar Symb"/>
    <w:basedOn w:val="aNoteparSymb"/>
    <w:rsid w:val="00737EAE"/>
    <w:pPr>
      <w:tabs>
        <w:tab w:val="right" w:pos="2640"/>
      </w:tabs>
      <w:spacing w:before="60"/>
      <w:ind w:left="2920" w:hanging="3402"/>
    </w:pPr>
  </w:style>
  <w:style w:type="paragraph" w:customStyle="1" w:styleId="aNoteBulletparSymb">
    <w:name w:val="aNoteBulletpar Symb"/>
    <w:basedOn w:val="aNoteparSymb"/>
    <w:rsid w:val="00737EAE"/>
    <w:pPr>
      <w:tabs>
        <w:tab w:val="clear" w:pos="1599"/>
        <w:tab w:val="left" w:pos="3289"/>
      </w:tabs>
      <w:spacing w:before="60"/>
      <w:ind w:left="2807" w:hanging="3289"/>
    </w:pPr>
  </w:style>
  <w:style w:type="paragraph" w:customStyle="1" w:styleId="AsubparabulletSymb">
    <w:name w:val="A subpara bullet Symb"/>
    <w:basedOn w:val="BillBasic"/>
    <w:rsid w:val="00737EAE"/>
    <w:pPr>
      <w:tabs>
        <w:tab w:val="left" w:pos="2138"/>
        <w:tab w:val="left" w:pos="3005"/>
      </w:tabs>
      <w:spacing w:before="60"/>
      <w:ind w:left="2523" w:hanging="3005"/>
    </w:pPr>
  </w:style>
  <w:style w:type="paragraph" w:customStyle="1" w:styleId="aExamHdgsubparSymb">
    <w:name w:val="aExamHdgsubpar Symb"/>
    <w:basedOn w:val="aExamHdgssSymb"/>
    <w:next w:val="Normal"/>
    <w:rsid w:val="00737EAE"/>
    <w:pPr>
      <w:tabs>
        <w:tab w:val="clear" w:pos="1582"/>
        <w:tab w:val="left" w:pos="2620"/>
      </w:tabs>
      <w:ind w:left="2138" w:hanging="2620"/>
    </w:pPr>
  </w:style>
  <w:style w:type="paragraph" w:customStyle="1" w:styleId="aExamsubparSymb">
    <w:name w:val="aExamsubpar Symb"/>
    <w:basedOn w:val="aExamssSymb"/>
    <w:rsid w:val="00737EAE"/>
    <w:pPr>
      <w:tabs>
        <w:tab w:val="clear" w:pos="1582"/>
        <w:tab w:val="left" w:pos="2620"/>
      </w:tabs>
      <w:ind w:left="2138" w:hanging="2620"/>
    </w:pPr>
  </w:style>
  <w:style w:type="paragraph" w:customStyle="1" w:styleId="aNotesubparSymb">
    <w:name w:val="aNotesubpar Symb"/>
    <w:basedOn w:val="BillBasic"/>
    <w:next w:val="Normal"/>
    <w:rsid w:val="00737EAE"/>
    <w:pPr>
      <w:tabs>
        <w:tab w:val="left" w:pos="2138"/>
        <w:tab w:val="left" w:pos="2937"/>
      </w:tabs>
      <w:ind w:left="2455" w:hanging="2937"/>
    </w:pPr>
    <w:rPr>
      <w:sz w:val="20"/>
    </w:rPr>
  </w:style>
  <w:style w:type="paragraph" w:customStyle="1" w:styleId="aNoteTextsubparSymb">
    <w:name w:val="aNoteTextsubpar Symb"/>
    <w:basedOn w:val="aNotesubparSymb"/>
    <w:rsid w:val="00737EAE"/>
    <w:pPr>
      <w:tabs>
        <w:tab w:val="clear" w:pos="2138"/>
        <w:tab w:val="clear" w:pos="2937"/>
        <w:tab w:val="left" w:pos="2943"/>
      </w:tabs>
      <w:spacing w:before="60"/>
      <w:ind w:left="2943" w:hanging="3425"/>
    </w:pPr>
  </w:style>
  <w:style w:type="paragraph" w:customStyle="1" w:styleId="PenaltySymb">
    <w:name w:val="Penalty Symb"/>
    <w:basedOn w:val="AmainreturnSymb"/>
    <w:rsid w:val="00737EAE"/>
  </w:style>
  <w:style w:type="paragraph" w:customStyle="1" w:styleId="PenaltyParaSymb">
    <w:name w:val="PenaltyPara Symb"/>
    <w:basedOn w:val="Normal"/>
    <w:rsid w:val="00737EAE"/>
    <w:pPr>
      <w:tabs>
        <w:tab w:val="right" w:pos="1360"/>
      </w:tabs>
      <w:spacing w:before="60"/>
      <w:ind w:left="1599" w:hanging="2081"/>
      <w:jc w:val="both"/>
    </w:pPr>
  </w:style>
  <w:style w:type="paragraph" w:customStyle="1" w:styleId="FormulaSymb">
    <w:name w:val="Formula Symb"/>
    <w:basedOn w:val="BillBasic"/>
    <w:rsid w:val="00737EAE"/>
    <w:pPr>
      <w:tabs>
        <w:tab w:val="left" w:pos="-480"/>
      </w:tabs>
      <w:spacing w:line="260" w:lineRule="atLeast"/>
      <w:ind w:hanging="480"/>
      <w:jc w:val="center"/>
    </w:pPr>
  </w:style>
  <w:style w:type="paragraph" w:customStyle="1" w:styleId="NormalSymb">
    <w:name w:val="Normal Symb"/>
    <w:basedOn w:val="Normal"/>
    <w:qFormat/>
    <w:rsid w:val="00737EAE"/>
    <w:pPr>
      <w:ind w:hanging="482"/>
    </w:pPr>
  </w:style>
  <w:style w:type="character" w:styleId="PlaceholderText">
    <w:name w:val="Placeholder Text"/>
    <w:basedOn w:val="DefaultParagraphFont"/>
    <w:uiPriority w:val="99"/>
    <w:semiHidden/>
    <w:rsid w:val="00737EAE"/>
    <w:rPr>
      <w:color w:val="808080"/>
    </w:rPr>
  </w:style>
  <w:style w:type="character" w:customStyle="1" w:styleId="AmainreturnChar">
    <w:name w:val="A main return Char"/>
    <w:basedOn w:val="DefaultParagraphFont"/>
    <w:link w:val="Amainreturn"/>
    <w:locked/>
    <w:rsid w:val="00FB4D2C"/>
    <w:rPr>
      <w:rFonts w:ascii="Times New Roman" w:hAnsi="Times New Roman"/>
      <w:sz w:val="24"/>
      <w:lang w:eastAsia="en-US"/>
    </w:rPr>
  </w:style>
  <w:style w:type="character" w:customStyle="1" w:styleId="aDefChar">
    <w:name w:val="aDef Char"/>
    <w:basedOn w:val="DefaultParagraphFont"/>
    <w:link w:val="aDef"/>
    <w:locked/>
    <w:rsid w:val="00FB4D2C"/>
    <w:rPr>
      <w:rFonts w:ascii="Times New Roman" w:hAnsi="Times New Roman"/>
      <w:sz w:val="24"/>
      <w:lang w:eastAsia="en-US"/>
    </w:rPr>
  </w:style>
  <w:style w:type="character" w:styleId="FollowedHyperlink">
    <w:name w:val="FollowedHyperlink"/>
    <w:basedOn w:val="DefaultParagraphFont"/>
    <w:uiPriority w:val="99"/>
    <w:semiHidden/>
    <w:unhideWhenUsed/>
    <w:rsid w:val="003B62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84-57" TargetMode="External"/><Relationship Id="rId299" Type="http://schemas.openxmlformats.org/officeDocument/2006/relationships/hyperlink" Target="http://www.legislation.act.gov.au/a/2001-44" TargetMode="External"/><Relationship Id="rId21" Type="http://schemas.openxmlformats.org/officeDocument/2006/relationships/footer" Target="footer3.xml"/><Relationship Id="rId63" Type="http://schemas.openxmlformats.org/officeDocument/2006/relationships/hyperlink" Target="http://www.legislation.act.gov.au/a/alt_ord1989-21/default.asp" TargetMode="External"/><Relationship Id="rId159" Type="http://schemas.openxmlformats.org/officeDocument/2006/relationships/hyperlink" Target="http://www.legislation.act.gov.au/a/1995-46" TargetMode="External"/><Relationship Id="rId324" Type="http://schemas.openxmlformats.org/officeDocument/2006/relationships/hyperlink" Target="http://www.legislation.act.gov.au/a/2010-50" TargetMode="External"/><Relationship Id="rId366" Type="http://schemas.openxmlformats.org/officeDocument/2006/relationships/hyperlink" Target="http://www.legislation.act.gov.au/a/2005-60" TargetMode="External"/><Relationship Id="rId170" Type="http://schemas.openxmlformats.org/officeDocument/2006/relationships/hyperlink" Target="http://www.legislation.act.gov.au/a/1982-51" TargetMode="External"/><Relationship Id="rId226" Type="http://schemas.openxmlformats.org/officeDocument/2006/relationships/hyperlink" Target="http://www.legislation.act.gov.au/a/2010-50" TargetMode="External"/><Relationship Id="rId268" Type="http://schemas.openxmlformats.org/officeDocument/2006/relationships/hyperlink" Target="http://www.legislation.act.gov.au/a/2010-50" TargetMode="External"/><Relationship Id="rId32" Type="http://schemas.openxmlformats.org/officeDocument/2006/relationships/hyperlink" Target="http://www.legislation.act.gov.au/a/2003-20" TargetMode="External"/><Relationship Id="rId74" Type="http://schemas.openxmlformats.org/officeDocument/2006/relationships/hyperlink" Target="http://www.legislation.act.gov.au/a/1978-49" TargetMode="External"/><Relationship Id="rId128" Type="http://schemas.openxmlformats.org/officeDocument/2006/relationships/hyperlink" Target="http://www.legislation.act.gov.au/a/1993-64" TargetMode="External"/><Relationship Id="rId335" Type="http://schemas.openxmlformats.org/officeDocument/2006/relationships/hyperlink" Target="http://www.legislation.act.gov.au/a/2005-60" TargetMode="External"/><Relationship Id="rId377" Type="http://schemas.openxmlformats.org/officeDocument/2006/relationships/hyperlink" Target="http://www.legislation.act.gov.au/a/2010-50" TargetMode="External"/><Relationship Id="rId5" Type="http://schemas.openxmlformats.org/officeDocument/2006/relationships/footnotes" Target="footnotes.xml"/><Relationship Id="rId181" Type="http://schemas.openxmlformats.org/officeDocument/2006/relationships/hyperlink" Target="http://www.legislation.act.gov.au/a/1966-19" TargetMode="External"/><Relationship Id="rId237" Type="http://schemas.openxmlformats.org/officeDocument/2006/relationships/hyperlink" Target="http://www.legislation.act.gov.au/a/1997-34" TargetMode="External"/><Relationship Id="rId402" Type="http://schemas.openxmlformats.org/officeDocument/2006/relationships/header" Target="header12.xml"/><Relationship Id="rId279" Type="http://schemas.openxmlformats.org/officeDocument/2006/relationships/hyperlink" Target="http://www.legislation.act.gov.au/a/2013-11"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1978-49" TargetMode="External"/><Relationship Id="rId290" Type="http://schemas.openxmlformats.org/officeDocument/2006/relationships/hyperlink" Target="http://www.legislation.act.gov.au/a/2005-60" TargetMode="External"/><Relationship Id="rId304" Type="http://schemas.openxmlformats.org/officeDocument/2006/relationships/hyperlink" Target="http://www.legislation.act.gov.au/a/2016-13" TargetMode="External"/><Relationship Id="rId346" Type="http://schemas.openxmlformats.org/officeDocument/2006/relationships/hyperlink" Target="http://www.legislation.act.gov.au/a/2005-60" TargetMode="External"/><Relationship Id="rId388" Type="http://schemas.openxmlformats.org/officeDocument/2006/relationships/hyperlink" Target="http://www.legislation.act.gov.au/a/2010-50" TargetMode="External"/><Relationship Id="rId85" Type="http://schemas.openxmlformats.org/officeDocument/2006/relationships/hyperlink" Target="http://www.legislation.act.gov.au/a/1995-46" TargetMode="External"/><Relationship Id="rId150" Type="http://schemas.openxmlformats.org/officeDocument/2006/relationships/hyperlink" Target="http://www.legislation.act.gov.au/a/1974-18" TargetMode="External"/><Relationship Id="rId192" Type="http://schemas.openxmlformats.org/officeDocument/2006/relationships/hyperlink" Target="http://www.legislation.act.gov.au/a/2001-44" TargetMode="External"/><Relationship Id="rId206" Type="http://schemas.openxmlformats.org/officeDocument/2006/relationships/hyperlink" Target="http://www.legislation.act.gov.au/a/1982-51" TargetMode="External"/><Relationship Id="rId413" Type="http://schemas.openxmlformats.org/officeDocument/2006/relationships/theme" Target="theme/theme1.xml"/><Relationship Id="rId248" Type="http://schemas.openxmlformats.org/officeDocument/2006/relationships/hyperlink" Target="http://www.legislation.act.gov.au/a/1997-3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8-42/" TargetMode="External"/><Relationship Id="rId315" Type="http://schemas.openxmlformats.org/officeDocument/2006/relationships/hyperlink" Target="http://www.legislation.act.gov.au/a/1998-1" TargetMode="External"/><Relationship Id="rId357" Type="http://schemas.openxmlformats.org/officeDocument/2006/relationships/hyperlink" Target="http://www.legislation.act.gov.au/a/2005-60" TargetMode="External"/><Relationship Id="rId54" Type="http://schemas.openxmlformats.org/officeDocument/2006/relationships/hyperlink" Target="http://www.comlaw.gov.au/Series/C2004A00818" TargetMode="External"/><Relationship Id="rId96" Type="http://schemas.openxmlformats.org/officeDocument/2006/relationships/hyperlink" Target="http://www.legislation.act.gov.au/a/2003-2" TargetMode="External"/><Relationship Id="rId161" Type="http://schemas.openxmlformats.org/officeDocument/2006/relationships/hyperlink" Target="http://www.legislation.act.gov.au/a/2005-60" TargetMode="External"/><Relationship Id="rId217" Type="http://schemas.openxmlformats.org/officeDocument/2006/relationships/hyperlink" Target="http://www.legislation.act.gov.au/a/1988-17" TargetMode="External"/><Relationship Id="rId399" Type="http://schemas.openxmlformats.org/officeDocument/2006/relationships/header" Target="header11.xml"/><Relationship Id="rId259" Type="http://schemas.openxmlformats.org/officeDocument/2006/relationships/hyperlink" Target="http://www.legislation.act.gov.au/a/2005-60" TargetMode="External"/><Relationship Id="rId23" Type="http://schemas.openxmlformats.org/officeDocument/2006/relationships/header" Target="header5.xml"/><Relationship Id="rId119" Type="http://schemas.openxmlformats.org/officeDocument/2006/relationships/hyperlink" Target="http://www.legislation.act.gov.au/a/2005-60" TargetMode="External"/><Relationship Id="rId270" Type="http://schemas.openxmlformats.org/officeDocument/2006/relationships/hyperlink" Target="http://www.legislation.act.gov.au/a/1997-34" TargetMode="External"/><Relationship Id="rId326" Type="http://schemas.openxmlformats.org/officeDocument/2006/relationships/hyperlink" Target="http://www.legislation.act.gov.au/a/2001-44" TargetMode="External"/><Relationship Id="rId65" Type="http://schemas.openxmlformats.org/officeDocument/2006/relationships/hyperlink" Target="http://www.comlaw.gov.au/Current/C1910A00025" TargetMode="External"/><Relationship Id="rId130" Type="http://schemas.openxmlformats.org/officeDocument/2006/relationships/hyperlink" Target="http://www.legislation.act.gov.au/a/1993-64" TargetMode="External"/><Relationship Id="rId368" Type="http://schemas.openxmlformats.org/officeDocument/2006/relationships/hyperlink" Target="http://www.legislation.act.gov.au/a/2005-60" TargetMode="External"/><Relationship Id="rId172" Type="http://schemas.openxmlformats.org/officeDocument/2006/relationships/hyperlink" Target="http://www.legislation.act.gov.au/a/1990-28" TargetMode="External"/><Relationship Id="rId228" Type="http://schemas.openxmlformats.org/officeDocument/2006/relationships/hyperlink" Target="http://www.legislation.act.gov.au/a/2005-60" TargetMode="External"/><Relationship Id="rId281" Type="http://schemas.openxmlformats.org/officeDocument/2006/relationships/hyperlink" Target="http://www.legislation.act.gov.au/a/1998-1" TargetMode="External"/><Relationship Id="rId337" Type="http://schemas.openxmlformats.org/officeDocument/2006/relationships/hyperlink" Target="http://www.legislation.act.gov.au/a/2005-60" TargetMode="External"/><Relationship Id="rId34" Type="http://schemas.openxmlformats.org/officeDocument/2006/relationships/hyperlink" Target="http://www.legislation.act.gov.au/a/2006-25" TargetMode="External"/><Relationship Id="rId76" Type="http://schemas.openxmlformats.org/officeDocument/2006/relationships/hyperlink" Target="http://www.legislation.act.gov.au/a/1982-51" TargetMode="External"/><Relationship Id="rId141" Type="http://schemas.openxmlformats.org/officeDocument/2006/relationships/hyperlink" Target="http://www.legislation.act.gov.au/a/1982-51" TargetMode="External"/><Relationship Id="rId379" Type="http://schemas.openxmlformats.org/officeDocument/2006/relationships/hyperlink" Target="http://www.legislation.act.gov.au/a/2005-60" TargetMode="External"/><Relationship Id="rId7" Type="http://schemas.openxmlformats.org/officeDocument/2006/relationships/image" Target="media/image1.png"/><Relationship Id="rId183" Type="http://schemas.openxmlformats.org/officeDocument/2006/relationships/hyperlink" Target="http://www.legislation.act.gov.au/a/1974-18" TargetMode="External"/><Relationship Id="rId239" Type="http://schemas.openxmlformats.org/officeDocument/2006/relationships/hyperlink" Target="http://www.legislation.act.gov.au/a/2010-50" TargetMode="External"/><Relationship Id="rId390" Type="http://schemas.openxmlformats.org/officeDocument/2006/relationships/hyperlink" Target="http://www.legislation.act.gov.au/a/2011-22" TargetMode="External"/><Relationship Id="rId404" Type="http://schemas.openxmlformats.org/officeDocument/2006/relationships/footer" Target="footer14.xml"/><Relationship Id="rId250" Type="http://schemas.openxmlformats.org/officeDocument/2006/relationships/hyperlink" Target="http://www.legislation.act.gov.au/a/2010-50" TargetMode="External"/><Relationship Id="rId292" Type="http://schemas.openxmlformats.org/officeDocument/2006/relationships/hyperlink" Target="http://www.legislation.act.gov.au/a/2017-8/default.asp" TargetMode="External"/><Relationship Id="rId306" Type="http://schemas.openxmlformats.org/officeDocument/2006/relationships/hyperlink" Target="http://www.legislation.act.gov.au/a/2013-11" TargetMode="External"/><Relationship Id="rId45" Type="http://schemas.openxmlformats.org/officeDocument/2006/relationships/header" Target="header6.xml"/><Relationship Id="rId87" Type="http://schemas.openxmlformats.org/officeDocument/2006/relationships/hyperlink" Target="http://www.legislation.act.gov.au/a/1997-34" TargetMode="External"/><Relationship Id="rId110" Type="http://schemas.openxmlformats.org/officeDocument/2006/relationships/hyperlink" Target="http://www.legislation.act.gov.au/a/2005-60" TargetMode="External"/><Relationship Id="rId348" Type="http://schemas.openxmlformats.org/officeDocument/2006/relationships/hyperlink" Target="http://www.legislation.act.gov.au/a/2018-42/" TargetMode="External"/><Relationship Id="rId152" Type="http://schemas.openxmlformats.org/officeDocument/2006/relationships/hyperlink" Target="http://www.legislation.act.gov.au/a/1984-57" TargetMode="External"/><Relationship Id="rId194" Type="http://schemas.openxmlformats.org/officeDocument/2006/relationships/hyperlink" Target="http://www.legislation.act.gov.au/a/2013-11" TargetMode="External"/><Relationship Id="rId208" Type="http://schemas.openxmlformats.org/officeDocument/2006/relationships/hyperlink" Target="http://www.legislation.act.gov.au/a/1990-28" TargetMode="External"/><Relationship Id="rId261" Type="http://schemas.openxmlformats.org/officeDocument/2006/relationships/hyperlink" Target="http://www.legislation.act.gov.au/a/1998-1" TargetMode="External"/><Relationship Id="rId14" Type="http://schemas.openxmlformats.org/officeDocument/2006/relationships/hyperlink" Target="http://www.legislation.act.gov.au/a/2001-14" TargetMode="External"/><Relationship Id="rId56" Type="http://schemas.openxmlformats.org/officeDocument/2006/relationships/header" Target="header8.xml"/><Relationship Id="rId317" Type="http://schemas.openxmlformats.org/officeDocument/2006/relationships/hyperlink" Target="http://www.legislation.act.gov.au/a/2016-13" TargetMode="External"/><Relationship Id="rId359" Type="http://schemas.openxmlformats.org/officeDocument/2006/relationships/hyperlink" Target="http://www.legislation.act.gov.au/a/1998-1" TargetMode="External"/><Relationship Id="rId98" Type="http://schemas.openxmlformats.org/officeDocument/2006/relationships/hyperlink" Target="http://www.legislation.act.gov.au/a/2010-50" TargetMode="External"/><Relationship Id="rId121" Type="http://schemas.openxmlformats.org/officeDocument/2006/relationships/hyperlink" Target="http://www.legislation.act.gov.au/a/2010-50" TargetMode="External"/><Relationship Id="rId163" Type="http://schemas.openxmlformats.org/officeDocument/2006/relationships/hyperlink" Target="http://www.legislation.act.gov.au/a/2005-60" TargetMode="External"/><Relationship Id="rId219" Type="http://schemas.openxmlformats.org/officeDocument/2006/relationships/hyperlink" Target="http://www.legislation.act.gov.au/a/2005-60" TargetMode="External"/><Relationship Id="rId370" Type="http://schemas.openxmlformats.org/officeDocument/2006/relationships/hyperlink" Target="http://www.legislation.act.gov.au/a/2005-60" TargetMode="External"/><Relationship Id="rId230" Type="http://schemas.openxmlformats.org/officeDocument/2006/relationships/hyperlink" Target="http://www.legislation.act.gov.au/a/1997-34" TargetMode="External"/><Relationship Id="rId25" Type="http://schemas.openxmlformats.org/officeDocument/2006/relationships/footer" Target="footer5.xml"/><Relationship Id="rId67" Type="http://schemas.openxmlformats.org/officeDocument/2006/relationships/hyperlink" Target="http://www.legislation.act.gov.au/ord/1962-7" TargetMode="External"/><Relationship Id="rId272" Type="http://schemas.openxmlformats.org/officeDocument/2006/relationships/hyperlink" Target="http://www.legislation.act.gov.au/a/2005-60" TargetMode="External"/><Relationship Id="rId328" Type="http://schemas.openxmlformats.org/officeDocument/2006/relationships/hyperlink" Target="http://www.legislation.act.gov.au/a/2001-44" TargetMode="External"/><Relationship Id="rId132" Type="http://schemas.openxmlformats.org/officeDocument/2006/relationships/hyperlink" Target="http://www.legislation.act.gov.au/a/1974-57" TargetMode="External"/><Relationship Id="rId174" Type="http://schemas.openxmlformats.org/officeDocument/2006/relationships/hyperlink" Target="http://www.legislation.act.gov.au/a/2001-44" TargetMode="External"/><Relationship Id="rId381" Type="http://schemas.openxmlformats.org/officeDocument/2006/relationships/hyperlink" Target="http://www.legislation.act.gov.au/a/1990-28" TargetMode="External"/><Relationship Id="rId241" Type="http://schemas.openxmlformats.org/officeDocument/2006/relationships/hyperlink" Target="http://www.legislation.act.gov.au/a/2005-60" TargetMode="External"/><Relationship Id="rId36" Type="http://schemas.openxmlformats.org/officeDocument/2006/relationships/hyperlink" Target="http://www.legislation.act.gov.au/a/2008-35" TargetMode="External"/><Relationship Id="rId283" Type="http://schemas.openxmlformats.org/officeDocument/2006/relationships/hyperlink" Target="http://www.legislation.act.gov.au/a/1998-1" TargetMode="External"/><Relationship Id="rId339" Type="http://schemas.openxmlformats.org/officeDocument/2006/relationships/hyperlink" Target="http://www.legislation.act.gov.au/a/2013-11" TargetMode="External"/><Relationship Id="rId78" Type="http://schemas.openxmlformats.org/officeDocument/2006/relationships/hyperlink" Target="http://www.legislation.act.gov.au/a/1988-17" TargetMode="External"/><Relationship Id="rId101" Type="http://schemas.openxmlformats.org/officeDocument/2006/relationships/hyperlink" Target="http://www.legislation.act.gov.au/a/2013-11" TargetMode="External"/><Relationship Id="rId143" Type="http://schemas.openxmlformats.org/officeDocument/2006/relationships/hyperlink" Target="http://www.legislation.act.gov.au/a/1989-38" TargetMode="External"/><Relationship Id="rId185" Type="http://schemas.openxmlformats.org/officeDocument/2006/relationships/hyperlink" Target="http://www.legislation.act.gov.au/a/1998-1" TargetMode="External"/><Relationship Id="rId350" Type="http://schemas.openxmlformats.org/officeDocument/2006/relationships/hyperlink" Target="http://www.legislation.act.gov.au/a/1988-17" TargetMode="External"/><Relationship Id="rId406" Type="http://schemas.openxmlformats.org/officeDocument/2006/relationships/header" Target="header14.xml"/><Relationship Id="rId9" Type="http://schemas.openxmlformats.org/officeDocument/2006/relationships/hyperlink" Target="http://www.legislation.act.gov.au" TargetMode="External"/><Relationship Id="rId210" Type="http://schemas.openxmlformats.org/officeDocument/2006/relationships/hyperlink" Target="http://www.legislation.act.gov.au/a/1998-1" TargetMode="External"/><Relationship Id="rId392" Type="http://schemas.openxmlformats.org/officeDocument/2006/relationships/hyperlink" Target="http://www.legislation.act.gov.au/a/2013-11" TargetMode="External"/><Relationship Id="rId252" Type="http://schemas.openxmlformats.org/officeDocument/2006/relationships/hyperlink" Target="http://www.legislation.act.gov.au/a/2010-50" TargetMode="External"/><Relationship Id="rId294" Type="http://schemas.openxmlformats.org/officeDocument/2006/relationships/hyperlink" Target="http://www.legislation.act.gov.au/a/2013-11" TargetMode="External"/><Relationship Id="rId308" Type="http://schemas.openxmlformats.org/officeDocument/2006/relationships/hyperlink" Target="http://www.legislation.act.gov.au/a/1998-1" TargetMode="External"/><Relationship Id="rId47" Type="http://schemas.openxmlformats.org/officeDocument/2006/relationships/footer" Target="footer7.xml"/><Relationship Id="rId89" Type="http://schemas.openxmlformats.org/officeDocument/2006/relationships/hyperlink" Target="http://www.legislation.act.gov.au/a/1998-1/default.asp" TargetMode="External"/><Relationship Id="rId112" Type="http://schemas.openxmlformats.org/officeDocument/2006/relationships/hyperlink" Target="http://www.legislation.act.gov.au/a/2005-60" TargetMode="External"/><Relationship Id="rId154" Type="http://schemas.openxmlformats.org/officeDocument/2006/relationships/hyperlink" Target="http://www.legislation.act.gov.au/a/1989-38" TargetMode="External"/><Relationship Id="rId361" Type="http://schemas.openxmlformats.org/officeDocument/2006/relationships/hyperlink" Target="http://www.legislation.act.gov.au/a/2005-60" TargetMode="External"/><Relationship Id="rId196" Type="http://schemas.openxmlformats.org/officeDocument/2006/relationships/hyperlink" Target="http://www.legislation.act.gov.au/a/2005-60" TargetMode="External"/><Relationship Id="rId16" Type="http://schemas.openxmlformats.org/officeDocument/2006/relationships/header" Target="header1.xml"/><Relationship Id="rId221" Type="http://schemas.openxmlformats.org/officeDocument/2006/relationships/hyperlink" Target="http://www.legislation.act.gov.au/a/2005-60" TargetMode="External"/><Relationship Id="rId263" Type="http://schemas.openxmlformats.org/officeDocument/2006/relationships/hyperlink" Target="http://www.legislation.act.gov.au/a/1997-34" TargetMode="External"/><Relationship Id="rId319" Type="http://schemas.openxmlformats.org/officeDocument/2006/relationships/hyperlink" Target="http://www.legislation.act.gov.au/a/2010-50" TargetMode="External"/><Relationship Id="rId58" Type="http://schemas.openxmlformats.org/officeDocument/2006/relationships/footer" Target="footer10.xml"/><Relationship Id="rId123" Type="http://schemas.openxmlformats.org/officeDocument/2006/relationships/hyperlink" Target="http://www.legislation.act.gov.au/a/1993-64" TargetMode="External"/><Relationship Id="rId330" Type="http://schemas.openxmlformats.org/officeDocument/2006/relationships/hyperlink" Target="http://www.legislation.act.gov.au/a/1984-57" TargetMode="External"/><Relationship Id="rId165" Type="http://schemas.openxmlformats.org/officeDocument/2006/relationships/hyperlink" Target="http://www.legislation.act.gov.au/a/1966-19" TargetMode="External"/><Relationship Id="rId372" Type="http://schemas.openxmlformats.org/officeDocument/2006/relationships/hyperlink" Target="http://www.legislation.act.gov.au/a/1998-1" TargetMode="External"/><Relationship Id="rId232" Type="http://schemas.openxmlformats.org/officeDocument/2006/relationships/hyperlink" Target="http://www.legislation.act.gov.au/a/1997-34" TargetMode="External"/><Relationship Id="rId274" Type="http://schemas.openxmlformats.org/officeDocument/2006/relationships/hyperlink" Target="http://www.legislation.act.gov.au/a/2005-60"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1967-36" TargetMode="External"/><Relationship Id="rId134" Type="http://schemas.openxmlformats.org/officeDocument/2006/relationships/hyperlink" Target="http://www.legislation.act.gov.au/a/1988-17" TargetMode="External"/><Relationship Id="rId80" Type="http://schemas.openxmlformats.org/officeDocument/2006/relationships/hyperlink" Target="http://www.legislation.act.gov.au/a/1990-28" TargetMode="External"/><Relationship Id="rId155" Type="http://schemas.openxmlformats.org/officeDocument/2006/relationships/hyperlink" Target="http://www.legislation.act.gov.au/a/2005-60" TargetMode="External"/><Relationship Id="rId176" Type="http://schemas.openxmlformats.org/officeDocument/2006/relationships/hyperlink" Target="http://www.legislation.act.gov.au/a/2005-60" TargetMode="External"/><Relationship Id="rId197" Type="http://schemas.openxmlformats.org/officeDocument/2006/relationships/hyperlink" Target="http://www.legislation.act.gov.au/a/1966-19" TargetMode="External"/><Relationship Id="rId341" Type="http://schemas.openxmlformats.org/officeDocument/2006/relationships/hyperlink" Target="http://www.legislation.act.gov.au/a/1984-57" TargetMode="External"/><Relationship Id="rId362" Type="http://schemas.openxmlformats.org/officeDocument/2006/relationships/hyperlink" Target="http://www.legislation.act.gov.au/a/2013-11" TargetMode="External"/><Relationship Id="rId383" Type="http://schemas.openxmlformats.org/officeDocument/2006/relationships/hyperlink" Target="http://www.legislation.act.gov.au/a/2001-44" TargetMode="External"/><Relationship Id="rId201" Type="http://schemas.openxmlformats.org/officeDocument/2006/relationships/hyperlink" Target="http://www.legislation.act.gov.au/a/1998-1" TargetMode="External"/><Relationship Id="rId222" Type="http://schemas.openxmlformats.org/officeDocument/2006/relationships/hyperlink" Target="http://www.legislation.act.gov.au/a/2005-60" TargetMode="External"/><Relationship Id="rId243" Type="http://schemas.openxmlformats.org/officeDocument/2006/relationships/hyperlink" Target="http://www.legislation.act.gov.au/a/1997-34" TargetMode="External"/><Relationship Id="rId264" Type="http://schemas.openxmlformats.org/officeDocument/2006/relationships/hyperlink" Target="http://www.legislation.act.gov.au/a/2010-50" TargetMode="External"/><Relationship Id="rId285" Type="http://schemas.openxmlformats.org/officeDocument/2006/relationships/hyperlink" Target="http://www.legislation.act.gov.au/a/2013-11" TargetMode="External"/><Relationship Id="rId17" Type="http://schemas.openxmlformats.org/officeDocument/2006/relationships/header" Target="header2.xml"/><Relationship Id="rId38" Type="http://schemas.openxmlformats.org/officeDocument/2006/relationships/hyperlink" Target="http://www.legislation.act.gov.au/a/2008-35" TargetMode="External"/><Relationship Id="rId59" Type="http://schemas.openxmlformats.org/officeDocument/2006/relationships/footer" Target="footer11.xml"/><Relationship Id="rId103" Type="http://schemas.openxmlformats.org/officeDocument/2006/relationships/hyperlink" Target="http://www.legislation.act.gov.au/a/2016-13" TargetMode="External"/><Relationship Id="rId124" Type="http://schemas.openxmlformats.org/officeDocument/2006/relationships/hyperlink" Target="http://www.legislation.act.gov.au/a/2005-60" TargetMode="External"/><Relationship Id="rId310" Type="http://schemas.openxmlformats.org/officeDocument/2006/relationships/hyperlink" Target="http://www.legislation.act.gov.au/a/2013-11" TargetMode="External"/><Relationship Id="rId70" Type="http://schemas.openxmlformats.org/officeDocument/2006/relationships/hyperlink" Target="http://www.legislation.act.gov.au/a/1974-18" TargetMode="External"/><Relationship Id="rId91" Type="http://schemas.openxmlformats.org/officeDocument/2006/relationships/hyperlink" Target="http://www.legislation.act.gov.au/a/2001-44" TargetMode="External"/><Relationship Id="rId145" Type="http://schemas.openxmlformats.org/officeDocument/2006/relationships/hyperlink" Target="http://www.legislation.act.gov.au/a/1993-64" TargetMode="External"/><Relationship Id="rId166" Type="http://schemas.openxmlformats.org/officeDocument/2006/relationships/hyperlink" Target="http://www.legislation.act.gov.au/a/1967-36" TargetMode="External"/><Relationship Id="rId187" Type="http://schemas.openxmlformats.org/officeDocument/2006/relationships/hyperlink" Target="http://www.legislation.act.gov.au/a/2013-11" TargetMode="External"/><Relationship Id="rId331" Type="http://schemas.openxmlformats.org/officeDocument/2006/relationships/hyperlink" Target="http://www.legislation.act.gov.au/a/2001-44" TargetMode="External"/><Relationship Id="rId352" Type="http://schemas.openxmlformats.org/officeDocument/2006/relationships/hyperlink" Target="http://www.legislation.act.gov.au/a/2005-60" TargetMode="External"/><Relationship Id="rId373" Type="http://schemas.openxmlformats.org/officeDocument/2006/relationships/hyperlink" Target="http://www.legislation.act.gov.au/a/2005-60" TargetMode="External"/><Relationship Id="rId394" Type="http://schemas.openxmlformats.org/officeDocument/2006/relationships/hyperlink" Target="http://www.legislation.act.gov.au/a/2016-13/default.asp" TargetMode="External"/><Relationship Id="rId408" Type="http://schemas.openxmlformats.org/officeDocument/2006/relationships/header" Target="header15.xml"/><Relationship Id="rId1" Type="http://schemas.openxmlformats.org/officeDocument/2006/relationships/numbering" Target="numbering.xml"/><Relationship Id="rId212" Type="http://schemas.openxmlformats.org/officeDocument/2006/relationships/hyperlink" Target="http://www.legislation.act.gov.au/a/2005-60" TargetMode="External"/><Relationship Id="rId233" Type="http://schemas.openxmlformats.org/officeDocument/2006/relationships/hyperlink" Target="http://www.legislation.act.gov.au/a/1998-1" TargetMode="External"/><Relationship Id="rId254" Type="http://schemas.openxmlformats.org/officeDocument/2006/relationships/hyperlink" Target="http://www.legislation.act.gov.au/a/1997-34" TargetMode="External"/><Relationship Id="rId28" Type="http://schemas.openxmlformats.org/officeDocument/2006/relationships/hyperlink" Target="http://www.legislation.act.gov.au/a/2001-14" TargetMode="External"/><Relationship Id="rId49" Type="http://schemas.openxmlformats.org/officeDocument/2006/relationships/footer" Target="footer9.xml"/><Relationship Id="rId114" Type="http://schemas.openxmlformats.org/officeDocument/2006/relationships/hyperlink" Target="http://www.legislation.act.gov.au/ord/1954-14" TargetMode="External"/><Relationship Id="rId275" Type="http://schemas.openxmlformats.org/officeDocument/2006/relationships/hyperlink" Target="http://www.legislation.act.gov.au/a/2010-50" TargetMode="External"/><Relationship Id="rId296" Type="http://schemas.openxmlformats.org/officeDocument/2006/relationships/hyperlink" Target="http://www.legislation.act.gov.au/a/2013-11" TargetMode="External"/><Relationship Id="rId300" Type="http://schemas.openxmlformats.org/officeDocument/2006/relationships/hyperlink" Target="http://www.legislation.act.gov.au/a/2001-44"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gaz/1990-S57/default.asp" TargetMode="External"/><Relationship Id="rId135" Type="http://schemas.openxmlformats.org/officeDocument/2006/relationships/hyperlink" Target="http://www.legislation.act.gov.au/a/1989-38" TargetMode="External"/><Relationship Id="rId156" Type="http://schemas.openxmlformats.org/officeDocument/2006/relationships/hyperlink" Target="http://www.legislation.act.gov.au/a/2013-11" TargetMode="External"/><Relationship Id="rId177" Type="http://schemas.openxmlformats.org/officeDocument/2006/relationships/hyperlink" Target="http://www.legislation.act.gov.au/a/2015-33" TargetMode="External"/><Relationship Id="rId198" Type="http://schemas.openxmlformats.org/officeDocument/2006/relationships/hyperlink" Target="http://www.legislation.act.gov.au/a/1974-18" TargetMode="External"/><Relationship Id="rId321" Type="http://schemas.openxmlformats.org/officeDocument/2006/relationships/hyperlink" Target="http://www.legislation.act.gov.au/a/2012-13" TargetMode="External"/><Relationship Id="rId342" Type="http://schemas.openxmlformats.org/officeDocument/2006/relationships/hyperlink" Target="http://www.legislation.act.gov.au/a/1993-64" TargetMode="External"/><Relationship Id="rId363" Type="http://schemas.openxmlformats.org/officeDocument/2006/relationships/hyperlink" Target="http://www.legislation.act.gov.au/a/1998-1" TargetMode="External"/><Relationship Id="rId384" Type="http://schemas.openxmlformats.org/officeDocument/2006/relationships/hyperlink" Target="http://www.legislation.act.gov.au/a/2002-27" TargetMode="External"/><Relationship Id="rId202" Type="http://schemas.openxmlformats.org/officeDocument/2006/relationships/hyperlink" Target="http://www.legislation.act.gov.au/a/2005-60" TargetMode="External"/><Relationship Id="rId223" Type="http://schemas.openxmlformats.org/officeDocument/2006/relationships/hyperlink" Target="http://www.legislation.act.gov.au/a/1997-34" TargetMode="External"/><Relationship Id="rId244" Type="http://schemas.openxmlformats.org/officeDocument/2006/relationships/hyperlink" Target="http://www.legislation.act.gov.au/a/1998-1" TargetMode="External"/><Relationship Id="rId18" Type="http://schemas.openxmlformats.org/officeDocument/2006/relationships/footer" Target="footer1.xml"/><Relationship Id="rId39" Type="http://schemas.openxmlformats.org/officeDocument/2006/relationships/hyperlink" Target="http://www.legislation.act.gov.au/a/2006-25" TargetMode="External"/><Relationship Id="rId265" Type="http://schemas.openxmlformats.org/officeDocument/2006/relationships/hyperlink" Target="http://www.legislation.act.gov.au/a/1997-34" TargetMode="External"/><Relationship Id="rId286" Type="http://schemas.openxmlformats.org/officeDocument/2006/relationships/hyperlink" Target="http://www.legislation.act.gov.au/a/1998-1"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6-1/default.asp" TargetMode="External"/><Relationship Id="rId125" Type="http://schemas.openxmlformats.org/officeDocument/2006/relationships/hyperlink" Target="http://www.legislation.act.gov.au/a/2001-44" TargetMode="External"/><Relationship Id="rId146" Type="http://schemas.openxmlformats.org/officeDocument/2006/relationships/hyperlink" Target="http://www.legislation.act.gov.au/a/2002-27" TargetMode="External"/><Relationship Id="rId167" Type="http://schemas.openxmlformats.org/officeDocument/2006/relationships/hyperlink" Target="http://www.legislation.act.gov.au/a/2001-44" TargetMode="External"/><Relationship Id="rId188" Type="http://schemas.openxmlformats.org/officeDocument/2006/relationships/hyperlink" Target="http://www.legislation.act.gov.au/a/2016-13" TargetMode="External"/><Relationship Id="rId311" Type="http://schemas.openxmlformats.org/officeDocument/2006/relationships/hyperlink" Target="http://www.legislation.act.gov.au/a/2016-13" TargetMode="External"/><Relationship Id="rId332" Type="http://schemas.openxmlformats.org/officeDocument/2006/relationships/hyperlink" Target="http://www.legislation.act.gov.au/a/2005-60" TargetMode="External"/><Relationship Id="rId353" Type="http://schemas.openxmlformats.org/officeDocument/2006/relationships/hyperlink" Target="http://www.legislation.act.gov.au/a/1998-1" TargetMode="External"/><Relationship Id="rId374" Type="http://schemas.openxmlformats.org/officeDocument/2006/relationships/hyperlink" Target="http://www.legislation.act.gov.au/a/2011-22" TargetMode="External"/><Relationship Id="rId395" Type="http://schemas.openxmlformats.org/officeDocument/2006/relationships/hyperlink" Target="http://www.legislation.act.gov.au/a/2016-18" TargetMode="External"/><Relationship Id="rId409" Type="http://schemas.openxmlformats.org/officeDocument/2006/relationships/header" Target="header16.xml"/><Relationship Id="rId71" Type="http://schemas.openxmlformats.org/officeDocument/2006/relationships/hyperlink" Target="http://www.legislation.act.gov.au/a/1974-57" TargetMode="External"/><Relationship Id="rId92" Type="http://schemas.openxmlformats.org/officeDocument/2006/relationships/hyperlink" Target="http://www.legislation.act.gov.au/gaz/2001-30/default.asp" TargetMode="External"/><Relationship Id="rId213" Type="http://schemas.openxmlformats.org/officeDocument/2006/relationships/hyperlink" Target="http://www.legislation.act.gov.au/a/2005-60" TargetMode="External"/><Relationship Id="rId234" Type="http://schemas.openxmlformats.org/officeDocument/2006/relationships/hyperlink" Target="http://www.legislation.act.gov.au/a/2010-50"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1-44" TargetMode="External"/><Relationship Id="rId276" Type="http://schemas.openxmlformats.org/officeDocument/2006/relationships/hyperlink" Target="http://www.legislation.act.gov.au/a/1998-1" TargetMode="External"/><Relationship Id="rId297" Type="http://schemas.openxmlformats.org/officeDocument/2006/relationships/hyperlink" Target="http://www.legislation.act.gov.au/a/2016-13" TargetMode="External"/><Relationship Id="rId40" Type="http://schemas.openxmlformats.org/officeDocument/2006/relationships/hyperlink" Target="http://www.legislation.act.gov.au/a/2003-20" TargetMode="External"/><Relationship Id="rId115" Type="http://schemas.openxmlformats.org/officeDocument/2006/relationships/hyperlink" Target="http://www.legislation.act.gov.au/ord/1962-7" TargetMode="External"/><Relationship Id="rId136" Type="http://schemas.openxmlformats.org/officeDocument/2006/relationships/hyperlink" Target="http://www.legislation.act.gov.au/a/2003-2" TargetMode="External"/><Relationship Id="rId157" Type="http://schemas.openxmlformats.org/officeDocument/2006/relationships/hyperlink" Target="http://www.legislation.act.gov.au/a/1990-28" TargetMode="External"/><Relationship Id="rId178" Type="http://schemas.openxmlformats.org/officeDocument/2006/relationships/hyperlink" Target="http://www.legislation.act.gov.au/a/2016-13" TargetMode="External"/><Relationship Id="rId301" Type="http://schemas.openxmlformats.org/officeDocument/2006/relationships/hyperlink" Target="http://www.legislation.act.gov.au/a/2013-11" TargetMode="External"/><Relationship Id="rId322" Type="http://schemas.openxmlformats.org/officeDocument/2006/relationships/hyperlink" Target="http://www.legislation.act.gov.au/a/2001-44" TargetMode="External"/><Relationship Id="rId343" Type="http://schemas.openxmlformats.org/officeDocument/2006/relationships/hyperlink" Target="http://www.legislation.act.gov.au/a/1995-46" TargetMode="External"/><Relationship Id="rId364" Type="http://schemas.openxmlformats.org/officeDocument/2006/relationships/hyperlink" Target="http://www.legislation.act.gov.au/a/2005-60" TargetMode="External"/><Relationship Id="rId61" Type="http://schemas.openxmlformats.org/officeDocument/2006/relationships/hyperlink" Target="http://www.legislation.act.gov.au/a/1950-15/default.asp" TargetMode="External"/><Relationship Id="rId82" Type="http://schemas.openxmlformats.org/officeDocument/2006/relationships/hyperlink" Target="http://www.legislation.act.gov.au/a/1993-64" TargetMode="External"/><Relationship Id="rId199" Type="http://schemas.openxmlformats.org/officeDocument/2006/relationships/hyperlink" Target="http://www.legislation.act.gov.au/a/1984-57" TargetMode="External"/><Relationship Id="rId203" Type="http://schemas.openxmlformats.org/officeDocument/2006/relationships/hyperlink" Target="http://www.legislation.act.gov.au/a/2013-11" TargetMode="External"/><Relationship Id="rId385" Type="http://schemas.openxmlformats.org/officeDocument/2006/relationships/hyperlink" Target="http://www.legislation.act.gov.au/a/2003-2" TargetMode="External"/><Relationship Id="rId19" Type="http://schemas.openxmlformats.org/officeDocument/2006/relationships/footer" Target="footer2.xml"/><Relationship Id="rId224" Type="http://schemas.openxmlformats.org/officeDocument/2006/relationships/hyperlink" Target="http://www.legislation.act.gov.au/a/2010-50" TargetMode="External"/><Relationship Id="rId245" Type="http://schemas.openxmlformats.org/officeDocument/2006/relationships/hyperlink" Target="http://www.legislation.act.gov.au/a/2005-60" TargetMode="External"/><Relationship Id="rId266" Type="http://schemas.openxmlformats.org/officeDocument/2006/relationships/hyperlink" Target="http://www.legislation.act.gov.au/a/2001-44" TargetMode="External"/><Relationship Id="rId287" Type="http://schemas.openxmlformats.org/officeDocument/2006/relationships/hyperlink" Target="http://www.legislation.act.gov.au/a/2005-60" TargetMode="External"/><Relationship Id="rId410" Type="http://schemas.openxmlformats.org/officeDocument/2006/relationships/header" Target="header17.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6-18" TargetMode="External"/><Relationship Id="rId126" Type="http://schemas.openxmlformats.org/officeDocument/2006/relationships/hyperlink" Target="http://www.legislation.act.gov.au/a/2001-44" TargetMode="External"/><Relationship Id="rId147" Type="http://schemas.openxmlformats.org/officeDocument/2006/relationships/hyperlink" Target="http://www.legislation.act.gov.au/a/2005-60" TargetMode="External"/><Relationship Id="rId168" Type="http://schemas.openxmlformats.org/officeDocument/2006/relationships/hyperlink" Target="http://www.legislation.act.gov.au/a/2005-60" TargetMode="External"/><Relationship Id="rId312" Type="http://schemas.openxmlformats.org/officeDocument/2006/relationships/hyperlink" Target="http://www.legislation.act.gov.au/a/1998-1" TargetMode="External"/><Relationship Id="rId333" Type="http://schemas.openxmlformats.org/officeDocument/2006/relationships/hyperlink" Target="http://www.legislation.act.gov.au/a/2013-11" TargetMode="External"/><Relationship Id="rId354" Type="http://schemas.openxmlformats.org/officeDocument/2006/relationships/hyperlink" Target="http://www.legislation.act.gov.au/a/2005-60"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76-64" TargetMode="External"/><Relationship Id="rId93" Type="http://schemas.openxmlformats.org/officeDocument/2006/relationships/hyperlink" Target="http://www.legislation.act.gov.au/gaz/2001-S65/default.asp" TargetMode="External"/><Relationship Id="rId189" Type="http://schemas.openxmlformats.org/officeDocument/2006/relationships/hyperlink" Target="http://www.legislation.act.gov.au/a/1974-18" TargetMode="External"/><Relationship Id="rId375" Type="http://schemas.openxmlformats.org/officeDocument/2006/relationships/hyperlink" Target="http://www.legislation.act.gov.au/a/2016-52/default.asp" TargetMode="External"/><Relationship Id="rId396" Type="http://schemas.openxmlformats.org/officeDocument/2006/relationships/hyperlink" Target="http://www.legislation.act.gov.au/a/2016-52" TargetMode="External"/><Relationship Id="rId3" Type="http://schemas.openxmlformats.org/officeDocument/2006/relationships/settings" Target="settings.xml"/><Relationship Id="rId214" Type="http://schemas.openxmlformats.org/officeDocument/2006/relationships/hyperlink" Target="http://www.legislation.act.gov.au/a/1974-18" TargetMode="External"/><Relationship Id="rId235" Type="http://schemas.openxmlformats.org/officeDocument/2006/relationships/hyperlink" Target="http://www.legislation.act.gov.au/a/1997-34" TargetMode="External"/><Relationship Id="rId256" Type="http://schemas.openxmlformats.org/officeDocument/2006/relationships/hyperlink" Target="http://www.legislation.act.gov.au/a/2001-44" TargetMode="External"/><Relationship Id="rId277" Type="http://schemas.openxmlformats.org/officeDocument/2006/relationships/hyperlink" Target="http://www.legislation.act.gov.au/a/2013-11" TargetMode="External"/><Relationship Id="rId298" Type="http://schemas.openxmlformats.org/officeDocument/2006/relationships/hyperlink" Target="http://www.legislation.act.gov.au/a/1998-1" TargetMode="External"/><Relationship Id="rId400" Type="http://schemas.openxmlformats.org/officeDocument/2006/relationships/footer" Target="footer12.xml"/><Relationship Id="rId116" Type="http://schemas.openxmlformats.org/officeDocument/2006/relationships/hyperlink" Target="http://www.legislation.act.gov.au/a/1974-18" TargetMode="External"/><Relationship Id="rId137" Type="http://schemas.openxmlformats.org/officeDocument/2006/relationships/hyperlink" Target="http://www.legislation.act.gov.au/a/1974-18" TargetMode="External"/><Relationship Id="rId158" Type="http://schemas.openxmlformats.org/officeDocument/2006/relationships/hyperlink" Target="http://www.legislation.act.gov.au/ord/1982-38" TargetMode="External"/><Relationship Id="rId302" Type="http://schemas.openxmlformats.org/officeDocument/2006/relationships/hyperlink" Target="http://www.legislation.act.gov.au/a/1998-1" TargetMode="External"/><Relationship Id="rId323" Type="http://schemas.openxmlformats.org/officeDocument/2006/relationships/hyperlink" Target="http://www.legislation.act.gov.au/a/2001-44" TargetMode="External"/><Relationship Id="rId344" Type="http://schemas.openxmlformats.org/officeDocument/2006/relationships/hyperlink" Target="http://www.legislation.act.gov.au/a/2002-45"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comlaw.gov.au/Current/C2004A03699" TargetMode="External"/><Relationship Id="rId83" Type="http://schemas.openxmlformats.org/officeDocument/2006/relationships/hyperlink" Target="http://www.legislation.act.gov.au/gaz/1993-S172/default.asp" TargetMode="External"/><Relationship Id="rId179" Type="http://schemas.openxmlformats.org/officeDocument/2006/relationships/hyperlink" Target="http://www.legislation.act.gov.au/a/2016-18/default.asp" TargetMode="External"/><Relationship Id="rId365" Type="http://schemas.openxmlformats.org/officeDocument/2006/relationships/hyperlink" Target="http://www.legislation.act.gov.au/a/2005-60" TargetMode="External"/><Relationship Id="rId386" Type="http://schemas.openxmlformats.org/officeDocument/2006/relationships/hyperlink" Target="http://www.legislation.act.gov.au/a/2003-2" TargetMode="External"/><Relationship Id="rId190" Type="http://schemas.openxmlformats.org/officeDocument/2006/relationships/hyperlink" Target="http://www.legislation.act.gov.au/a/1984-57" TargetMode="External"/><Relationship Id="rId204" Type="http://schemas.openxmlformats.org/officeDocument/2006/relationships/hyperlink" Target="http://www.legislation.act.gov.au/a/2016-13" TargetMode="External"/><Relationship Id="rId225" Type="http://schemas.openxmlformats.org/officeDocument/2006/relationships/hyperlink" Target="http://www.legislation.act.gov.au/a/1997-34" TargetMode="External"/><Relationship Id="rId246" Type="http://schemas.openxmlformats.org/officeDocument/2006/relationships/hyperlink" Target="http://www.legislation.act.gov.au/a/2010-50" TargetMode="External"/><Relationship Id="rId267" Type="http://schemas.openxmlformats.org/officeDocument/2006/relationships/hyperlink" Target="http://www.legislation.act.gov.au/a/2005-60" TargetMode="External"/><Relationship Id="rId288" Type="http://schemas.openxmlformats.org/officeDocument/2006/relationships/hyperlink" Target="http://www.legislation.act.gov.au/a/2013-11" TargetMode="External"/><Relationship Id="rId411" Type="http://schemas.openxmlformats.org/officeDocument/2006/relationships/footer" Target="footer17.xml"/><Relationship Id="rId106" Type="http://schemas.openxmlformats.org/officeDocument/2006/relationships/hyperlink" Target="http://www.legislation.act.gov.au/a/2016-52/default.asp" TargetMode="External"/><Relationship Id="rId127" Type="http://schemas.openxmlformats.org/officeDocument/2006/relationships/hyperlink" Target="http://www.legislation.act.gov.au/a/1990-28" TargetMode="External"/><Relationship Id="rId313" Type="http://schemas.openxmlformats.org/officeDocument/2006/relationships/hyperlink" Target="http://www.legislation.act.gov.au/a/2013-1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comlaw.gov.au/Series/C2004A00818" TargetMode="External"/><Relationship Id="rId73" Type="http://schemas.openxmlformats.org/officeDocument/2006/relationships/hyperlink" Target="http://www.legislation.act.gov.au/a/1977-65" TargetMode="External"/><Relationship Id="rId94" Type="http://schemas.openxmlformats.org/officeDocument/2006/relationships/hyperlink" Target="http://www.legislation.act.gov.au/a/2002-27" TargetMode="External"/><Relationship Id="rId148" Type="http://schemas.openxmlformats.org/officeDocument/2006/relationships/hyperlink" Target="http://www.legislation.act.gov.au/a/2013-11" TargetMode="External"/><Relationship Id="rId169" Type="http://schemas.openxmlformats.org/officeDocument/2006/relationships/hyperlink" Target="http://www.legislation.act.gov.au/a/2016-13" TargetMode="External"/><Relationship Id="rId334" Type="http://schemas.openxmlformats.org/officeDocument/2006/relationships/hyperlink" Target="http://www.legislation.act.gov.au/a/2016-13" TargetMode="External"/><Relationship Id="rId355" Type="http://schemas.openxmlformats.org/officeDocument/2006/relationships/hyperlink" Target="http://www.legislation.act.gov.au/a/2005-60" TargetMode="External"/><Relationship Id="rId376" Type="http://schemas.openxmlformats.org/officeDocument/2006/relationships/hyperlink" Target="http://www.legislation.act.gov.au/a/2005-60" TargetMode="External"/><Relationship Id="rId397" Type="http://schemas.openxmlformats.org/officeDocument/2006/relationships/hyperlink" Target="http://www.legislation.act.gov.au/a/2017-8/default.asp" TargetMode="External"/><Relationship Id="rId4" Type="http://schemas.openxmlformats.org/officeDocument/2006/relationships/webSettings" Target="webSettings.xml"/><Relationship Id="rId180" Type="http://schemas.openxmlformats.org/officeDocument/2006/relationships/hyperlink" Target="http://www.legislation.act.gov.au/a/2001-44" TargetMode="External"/><Relationship Id="rId215" Type="http://schemas.openxmlformats.org/officeDocument/2006/relationships/hyperlink" Target="http://www.legislation.act.gov.au/a/1982-51" TargetMode="External"/><Relationship Id="rId236" Type="http://schemas.openxmlformats.org/officeDocument/2006/relationships/hyperlink" Target="http://www.legislation.act.gov.au/a/2010-50" TargetMode="External"/><Relationship Id="rId257" Type="http://schemas.openxmlformats.org/officeDocument/2006/relationships/hyperlink" Target="http://www.legislation.act.gov.au/a/2005-60" TargetMode="External"/><Relationship Id="rId278" Type="http://schemas.openxmlformats.org/officeDocument/2006/relationships/hyperlink" Target="http://www.legislation.act.gov.au/a/1998-1" TargetMode="External"/><Relationship Id="rId401" Type="http://schemas.openxmlformats.org/officeDocument/2006/relationships/footer" Target="footer13.xml"/><Relationship Id="rId303" Type="http://schemas.openxmlformats.org/officeDocument/2006/relationships/hyperlink" Target="http://www.legislation.act.gov.au/a/2013-11"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gaz/1993-S207/default.asp" TargetMode="External"/><Relationship Id="rId138" Type="http://schemas.openxmlformats.org/officeDocument/2006/relationships/hyperlink" Target="http://www.legislation.act.gov.au/a/1976-64" TargetMode="External"/><Relationship Id="rId345" Type="http://schemas.openxmlformats.org/officeDocument/2006/relationships/hyperlink" Target="http://www.legislation.act.gov.au/a/2005-60" TargetMode="External"/><Relationship Id="rId387" Type="http://schemas.openxmlformats.org/officeDocument/2006/relationships/hyperlink" Target="http://www.legislation.act.gov.au/a/2005-60" TargetMode="External"/><Relationship Id="rId191" Type="http://schemas.openxmlformats.org/officeDocument/2006/relationships/hyperlink" Target="http://www.legislation.act.gov.au/a/1989-38" TargetMode="External"/><Relationship Id="rId205" Type="http://schemas.openxmlformats.org/officeDocument/2006/relationships/hyperlink" Target="http://www.legislation.act.gov.au/a/1966-19" TargetMode="External"/><Relationship Id="rId247" Type="http://schemas.openxmlformats.org/officeDocument/2006/relationships/hyperlink" Target="http://www.legislation.act.gov.au/a/2005-60" TargetMode="External"/><Relationship Id="rId412" Type="http://schemas.openxmlformats.org/officeDocument/2006/relationships/fontTable" Target="fontTable.xml"/><Relationship Id="rId107" Type="http://schemas.openxmlformats.org/officeDocument/2006/relationships/hyperlink" Target="http://www.legislation.act.gov.au/a/2017-8/default.asp" TargetMode="External"/><Relationship Id="rId289" Type="http://schemas.openxmlformats.org/officeDocument/2006/relationships/hyperlink" Target="http://www.legislation.act.gov.au/a/1998-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1-46" TargetMode="External"/><Relationship Id="rId149" Type="http://schemas.openxmlformats.org/officeDocument/2006/relationships/hyperlink" Target="http://www.legislation.act.gov.au/a/2016-13" TargetMode="External"/><Relationship Id="rId314" Type="http://schemas.openxmlformats.org/officeDocument/2006/relationships/hyperlink" Target="http://www.legislation.act.gov.au/a/2016-13" TargetMode="External"/><Relationship Id="rId356" Type="http://schemas.openxmlformats.org/officeDocument/2006/relationships/hyperlink" Target="http://www.legislation.act.gov.au/a/2010-50" TargetMode="External"/><Relationship Id="rId398" Type="http://schemas.openxmlformats.org/officeDocument/2006/relationships/header" Target="header10.xml"/><Relationship Id="rId95" Type="http://schemas.openxmlformats.org/officeDocument/2006/relationships/hyperlink" Target="http://www.legislation.act.gov.au/a/2002-45" TargetMode="External"/><Relationship Id="rId160" Type="http://schemas.openxmlformats.org/officeDocument/2006/relationships/hyperlink" Target="http://www.legislation.act.gov.au/a/2005-60" TargetMode="External"/><Relationship Id="rId216" Type="http://schemas.openxmlformats.org/officeDocument/2006/relationships/hyperlink" Target="http://www.legislation.act.gov.au/a/1984-57" TargetMode="External"/><Relationship Id="rId258" Type="http://schemas.openxmlformats.org/officeDocument/2006/relationships/hyperlink" Target="http://www.legislation.act.gov.au/a/2010-50" TargetMode="External"/><Relationship Id="rId22" Type="http://schemas.openxmlformats.org/officeDocument/2006/relationships/header" Target="header4.xml"/><Relationship Id="rId64" Type="http://schemas.openxmlformats.org/officeDocument/2006/relationships/hyperlink" Target="http://www.legislation.act.gov.au/a/2005-60" TargetMode="External"/><Relationship Id="rId118" Type="http://schemas.openxmlformats.org/officeDocument/2006/relationships/hyperlink" Target="http://www.legislation.act.gov.au/a/2001-44" TargetMode="External"/><Relationship Id="rId325" Type="http://schemas.openxmlformats.org/officeDocument/2006/relationships/hyperlink" Target="http://www.legislation.act.gov.au/a/2010-50" TargetMode="External"/><Relationship Id="rId367" Type="http://schemas.openxmlformats.org/officeDocument/2006/relationships/hyperlink" Target="http://www.legislation.act.gov.au/a/2010-50" TargetMode="External"/><Relationship Id="rId171" Type="http://schemas.openxmlformats.org/officeDocument/2006/relationships/hyperlink" Target="http://www.legislation.act.gov.au/a/1984-57" TargetMode="External"/><Relationship Id="rId227" Type="http://schemas.openxmlformats.org/officeDocument/2006/relationships/hyperlink" Target="http://www.legislation.act.gov.au/a/1997-34" TargetMode="External"/><Relationship Id="rId269" Type="http://schemas.openxmlformats.org/officeDocument/2006/relationships/hyperlink" Target="http://www.legislation.act.gov.au/a/2005-60" TargetMode="External"/><Relationship Id="rId33" Type="http://schemas.openxmlformats.org/officeDocument/2006/relationships/hyperlink" Target="http://www.legislation.act.gov.au/a/2017-8/default.asp" TargetMode="External"/><Relationship Id="rId129" Type="http://schemas.openxmlformats.org/officeDocument/2006/relationships/hyperlink" Target="http://www.legislation.act.gov.au/a/1990-28" TargetMode="External"/><Relationship Id="rId280" Type="http://schemas.openxmlformats.org/officeDocument/2006/relationships/hyperlink" Target="http://www.legislation.act.gov.au/a/2016-13" TargetMode="External"/><Relationship Id="rId336" Type="http://schemas.openxmlformats.org/officeDocument/2006/relationships/hyperlink" Target="http://www.legislation.act.gov.au/a/2010-50" TargetMode="External"/><Relationship Id="rId75" Type="http://schemas.openxmlformats.org/officeDocument/2006/relationships/hyperlink" Target="http://www.legislation.act.gov.au/ord/1982-38" TargetMode="External"/><Relationship Id="rId140" Type="http://schemas.openxmlformats.org/officeDocument/2006/relationships/hyperlink" Target="http://www.legislation.act.gov.au/ord/1982-38" TargetMode="External"/><Relationship Id="rId182" Type="http://schemas.openxmlformats.org/officeDocument/2006/relationships/hyperlink" Target="http://www.legislation.act.gov.au/a/1967-36" TargetMode="External"/><Relationship Id="rId378" Type="http://schemas.openxmlformats.org/officeDocument/2006/relationships/hyperlink" Target="http://www.legislation.act.gov.au/a/2013-11" TargetMode="External"/><Relationship Id="rId403" Type="http://schemas.openxmlformats.org/officeDocument/2006/relationships/header" Target="header13.xml"/><Relationship Id="rId6" Type="http://schemas.openxmlformats.org/officeDocument/2006/relationships/endnotes" Target="endnotes.xml"/><Relationship Id="rId238" Type="http://schemas.openxmlformats.org/officeDocument/2006/relationships/hyperlink" Target="http://www.legislation.act.gov.au/a/2005-60" TargetMode="External"/><Relationship Id="rId291" Type="http://schemas.openxmlformats.org/officeDocument/2006/relationships/hyperlink" Target="http://www.legislation.act.gov.au/a/2013-11" TargetMode="External"/><Relationship Id="rId305" Type="http://schemas.openxmlformats.org/officeDocument/2006/relationships/hyperlink" Target="http://www.legislation.act.gov.au/a/1998-1" TargetMode="External"/><Relationship Id="rId347" Type="http://schemas.openxmlformats.org/officeDocument/2006/relationships/hyperlink" Target="http://www.legislation.act.gov.au/a/2017-8/default.asp"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gaz/1995-S306/default.asp" TargetMode="External"/><Relationship Id="rId151" Type="http://schemas.openxmlformats.org/officeDocument/2006/relationships/hyperlink" Target="http://www.legislation.act.gov.au/a/1982-51" TargetMode="External"/><Relationship Id="rId389" Type="http://schemas.openxmlformats.org/officeDocument/2006/relationships/hyperlink" Target="http://www.legislation.act.gov.au/a/2010-50" TargetMode="External"/><Relationship Id="rId193" Type="http://schemas.openxmlformats.org/officeDocument/2006/relationships/hyperlink" Target="http://www.legislation.act.gov.au/a/2005-60" TargetMode="External"/><Relationship Id="rId207" Type="http://schemas.openxmlformats.org/officeDocument/2006/relationships/hyperlink" Target="http://www.legislation.act.gov.au/a/1984-57" TargetMode="External"/><Relationship Id="rId249" Type="http://schemas.openxmlformats.org/officeDocument/2006/relationships/hyperlink" Target="http://www.legislation.act.gov.au/a/2005-6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8-1" TargetMode="External"/><Relationship Id="rId260" Type="http://schemas.openxmlformats.org/officeDocument/2006/relationships/hyperlink" Target="http://www.legislation.act.gov.au/a/1997-34" TargetMode="External"/><Relationship Id="rId316" Type="http://schemas.openxmlformats.org/officeDocument/2006/relationships/hyperlink" Target="http://www.legislation.act.gov.au/a/2013-11" TargetMode="External"/><Relationship Id="rId55" Type="http://schemas.openxmlformats.org/officeDocument/2006/relationships/hyperlink" Target="http://www.comlaw.gov.au/Series/C2004A00818" TargetMode="External"/><Relationship Id="rId97" Type="http://schemas.openxmlformats.org/officeDocument/2006/relationships/hyperlink" Target="http://www.legislation.act.gov.au/a/2005-60" TargetMode="External"/><Relationship Id="rId120" Type="http://schemas.openxmlformats.org/officeDocument/2006/relationships/hyperlink" Target="http://www.legislation.act.gov.au/a/2005-60" TargetMode="External"/><Relationship Id="rId358" Type="http://schemas.openxmlformats.org/officeDocument/2006/relationships/hyperlink" Target="http://www.legislation.act.gov.au/a/2010-50" TargetMode="External"/><Relationship Id="rId162" Type="http://schemas.openxmlformats.org/officeDocument/2006/relationships/hyperlink" Target="http://www.legislation.act.gov.au/a/1974-18" TargetMode="External"/><Relationship Id="rId218" Type="http://schemas.openxmlformats.org/officeDocument/2006/relationships/hyperlink" Target="http://www.legislation.act.gov.au/a/1989-38" TargetMode="External"/><Relationship Id="rId271" Type="http://schemas.openxmlformats.org/officeDocument/2006/relationships/hyperlink" Target="http://www.legislation.act.gov.au/a/2010-50" TargetMode="External"/><Relationship Id="rId24" Type="http://schemas.openxmlformats.org/officeDocument/2006/relationships/footer" Target="footer4.xml"/><Relationship Id="rId66" Type="http://schemas.openxmlformats.org/officeDocument/2006/relationships/hyperlink" Target="http://www.legislation.act.gov.au/ord/1954-14" TargetMode="External"/><Relationship Id="rId131" Type="http://schemas.openxmlformats.org/officeDocument/2006/relationships/hyperlink" Target="http://www.legislation.act.gov.au/a/1974-18" TargetMode="External"/><Relationship Id="rId327" Type="http://schemas.openxmlformats.org/officeDocument/2006/relationships/hyperlink" Target="http://www.legislation.act.gov.au/a/1974-18" TargetMode="External"/><Relationship Id="rId369" Type="http://schemas.openxmlformats.org/officeDocument/2006/relationships/hyperlink" Target="http://www.legislation.act.gov.au/a/2013-11" TargetMode="External"/><Relationship Id="rId173" Type="http://schemas.openxmlformats.org/officeDocument/2006/relationships/hyperlink" Target="http://www.legislation.act.gov.au/a/1993-64" TargetMode="External"/><Relationship Id="rId229" Type="http://schemas.openxmlformats.org/officeDocument/2006/relationships/hyperlink" Target="http://www.legislation.act.gov.au/a/2010-50" TargetMode="External"/><Relationship Id="rId380" Type="http://schemas.openxmlformats.org/officeDocument/2006/relationships/hyperlink" Target="http://www.legislation.act.gov.au/a/2013-11" TargetMode="External"/><Relationship Id="rId240" Type="http://schemas.openxmlformats.org/officeDocument/2006/relationships/hyperlink" Target="http://www.legislation.act.gov.au/a/1997-3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1984-57" TargetMode="External"/><Relationship Id="rId100" Type="http://schemas.openxmlformats.org/officeDocument/2006/relationships/hyperlink" Target="http://www.legislation.act.gov.au/a/2012-13" TargetMode="External"/><Relationship Id="rId282" Type="http://schemas.openxmlformats.org/officeDocument/2006/relationships/hyperlink" Target="http://www.legislation.act.gov.au/a/2013-11" TargetMode="External"/><Relationship Id="rId338" Type="http://schemas.openxmlformats.org/officeDocument/2006/relationships/hyperlink" Target="http://www.legislation.act.gov.au/a/2010-5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1984-57" TargetMode="External"/><Relationship Id="rId184" Type="http://schemas.openxmlformats.org/officeDocument/2006/relationships/hyperlink" Target="http://www.legislation.act.gov.au/a/1984-57" TargetMode="External"/><Relationship Id="rId391" Type="http://schemas.openxmlformats.org/officeDocument/2006/relationships/hyperlink" Target="http://www.legislation.act.gov.au/a/2012-13" TargetMode="External"/><Relationship Id="rId405" Type="http://schemas.openxmlformats.org/officeDocument/2006/relationships/footer" Target="footer15.xml"/><Relationship Id="rId251" Type="http://schemas.openxmlformats.org/officeDocument/2006/relationships/hyperlink" Target="http://www.legislation.act.gov.au/a/1997-34" TargetMode="External"/><Relationship Id="rId46" Type="http://schemas.openxmlformats.org/officeDocument/2006/relationships/header" Target="header7.xml"/><Relationship Id="rId293" Type="http://schemas.openxmlformats.org/officeDocument/2006/relationships/hyperlink" Target="http://www.legislation.act.gov.au/a/1998-1" TargetMode="External"/><Relationship Id="rId307" Type="http://schemas.openxmlformats.org/officeDocument/2006/relationships/hyperlink" Target="http://www.legislation.act.gov.au/a/2016-13" TargetMode="External"/><Relationship Id="rId349" Type="http://schemas.openxmlformats.org/officeDocument/2006/relationships/hyperlink" Target="http://www.legislation.act.gov.au/a/1982-51" TargetMode="External"/><Relationship Id="rId88" Type="http://schemas.openxmlformats.org/officeDocument/2006/relationships/hyperlink" Target="http://www.legislation.act.gov.au/gaz/1997-S180/default.asp" TargetMode="External"/><Relationship Id="rId111" Type="http://schemas.openxmlformats.org/officeDocument/2006/relationships/hyperlink" Target="http://www.legislation.act.gov.au/a/1974-18" TargetMode="External"/><Relationship Id="rId153" Type="http://schemas.openxmlformats.org/officeDocument/2006/relationships/hyperlink" Target="http://www.legislation.act.gov.au/a/1988-17" TargetMode="External"/><Relationship Id="rId195" Type="http://schemas.openxmlformats.org/officeDocument/2006/relationships/hyperlink" Target="http://www.legislation.act.gov.au/a/2016-13" TargetMode="External"/><Relationship Id="rId209" Type="http://schemas.openxmlformats.org/officeDocument/2006/relationships/hyperlink" Target="http://www.legislation.act.gov.au/a/1993-64" TargetMode="External"/><Relationship Id="rId360" Type="http://schemas.openxmlformats.org/officeDocument/2006/relationships/hyperlink" Target="http://www.legislation.act.gov.au/a/2005-60" TargetMode="External"/><Relationship Id="rId220" Type="http://schemas.openxmlformats.org/officeDocument/2006/relationships/hyperlink" Target="http://www.legislation.act.gov.au/a/2013-11" TargetMode="External"/><Relationship Id="rId15" Type="http://schemas.openxmlformats.org/officeDocument/2006/relationships/hyperlink" Target="http://www.legislation.act.gov.au/a/2001-14" TargetMode="External"/><Relationship Id="rId57" Type="http://schemas.openxmlformats.org/officeDocument/2006/relationships/header" Target="header9.xml"/><Relationship Id="rId262" Type="http://schemas.openxmlformats.org/officeDocument/2006/relationships/hyperlink" Target="http://www.legislation.act.gov.au/a/2010-50" TargetMode="External"/><Relationship Id="rId318" Type="http://schemas.openxmlformats.org/officeDocument/2006/relationships/hyperlink" Target="http://www.legislation.act.gov.au/a/2016-13" TargetMode="External"/><Relationship Id="rId99" Type="http://schemas.openxmlformats.org/officeDocument/2006/relationships/hyperlink" Target="http://www.legislation.act.gov.au/a/2011-22" TargetMode="External"/><Relationship Id="rId122" Type="http://schemas.openxmlformats.org/officeDocument/2006/relationships/hyperlink" Target="http://www.legislation.act.gov.au/a/1990-28" TargetMode="External"/><Relationship Id="rId164" Type="http://schemas.openxmlformats.org/officeDocument/2006/relationships/hyperlink" Target="http://www.legislation.act.gov.au/a/2005-60" TargetMode="External"/><Relationship Id="rId371" Type="http://schemas.openxmlformats.org/officeDocument/2006/relationships/hyperlink" Target="http://www.legislation.act.gov.au/a/2013-11" TargetMode="External"/><Relationship Id="rId26" Type="http://schemas.openxmlformats.org/officeDocument/2006/relationships/footer" Target="footer6.xml"/><Relationship Id="rId231" Type="http://schemas.openxmlformats.org/officeDocument/2006/relationships/hyperlink" Target="http://www.legislation.act.gov.au/a/2010-50" TargetMode="External"/><Relationship Id="rId273" Type="http://schemas.openxmlformats.org/officeDocument/2006/relationships/hyperlink" Target="http://www.legislation.act.gov.au/a/1997-34" TargetMode="External"/><Relationship Id="rId329" Type="http://schemas.openxmlformats.org/officeDocument/2006/relationships/hyperlink" Target="http://www.legislation.act.gov.au/a/1974-18" TargetMode="External"/><Relationship Id="rId68" Type="http://schemas.openxmlformats.org/officeDocument/2006/relationships/hyperlink" Target="http://www.legislation.act.gov.au/a/1966-19" TargetMode="External"/><Relationship Id="rId133" Type="http://schemas.openxmlformats.org/officeDocument/2006/relationships/hyperlink" Target="http://www.legislation.act.gov.au/a/1982-51" TargetMode="External"/><Relationship Id="rId175" Type="http://schemas.openxmlformats.org/officeDocument/2006/relationships/hyperlink" Target="http://www.legislation.act.gov.au/a/2002-27" TargetMode="External"/><Relationship Id="rId340" Type="http://schemas.openxmlformats.org/officeDocument/2006/relationships/hyperlink" Target="http://www.legislation.act.gov.au/ord/1982-38" TargetMode="External"/><Relationship Id="rId200" Type="http://schemas.openxmlformats.org/officeDocument/2006/relationships/hyperlink" Target="http://www.legislation.act.gov.au/a/1989-38" TargetMode="External"/><Relationship Id="rId382" Type="http://schemas.openxmlformats.org/officeDocument/2006/relationships/hyperlink" Target="http://www.legislation.act.gov.au/a/1997-34" TargetMode="External"/><Relationship Id="rId242" Type="http://schemas.openxmlformats.org/officeDocument/2006/relationships/hyperlink" Target="http://www.legislation.act.gov.au/a/2010-50" TargetMode="External"/><Relationship Id="rId284" Type="http://schemas.openxmlformats.org/officeDocument/2006/relationships/hyperlink" Target="http://www.legislation.act.gov.au/a/2005-60" TargetMode="External"/><Relationship Id="rId37" Type="http://schemas.openxmlformats.org/officeDocument/2006/relationships/hyperlink" Target="http://www.legislation.act.gov.au/a/2008-35" TargetMode="External"/><Relationship Id="rId79" Type="http://schemas.openxmlformats.org/officeDocument/2006/relationships/hyperlink" Target="http://www.legislation.act.gov.au/a/1989-38" TargetMode="External"/><Relationship Id="rId102" Type="http://schemas.openxmlformats.org/officeDocument/2006/relationships/hyperlink" Target="http://www.legislation.act.gov.au/a/2015-33/default.asp" TargetMode="External"/><Relationship Id="rId144" Type="http://schemas.openxmlformats.org/officeDocument/2006/relationships/hyperlink" Target="http://www.legislation.act.gov.au/a/1990-28" TargetMode="External"/><Relationship Id="rId90" Type="http://schemas.openxmlformats.org/officeDocument/2006/relationships/hyperlink" Target="http://www.legislation.act.gov.au/gaz/1998-S113/default.asp" TargetMode="External"/><Relationship Id="rId186" Type="http://schemas.openxmlformats.org/officeDocument/2006/relationships/hyperlink" Target="http://www.legislation.act.gov.au/a/2005-60" TargetMode="External"/><Relationship Id="rId351" Type="http://schemas.openxmlformats.org/officeDocument/2006/relationships/hyperlink" Target="http://www.legislation.act.gov.au/a/2001-44" TargetMode="External"/><Relationship Id="rId393" Type="http://schemas.openxmlformats.org/officeDocument/2006/relationships/hyperlink" Target="http://www.legislation.act.gov.au/a/2015-33" TargetMode="External"/><Relationship Id="rId407" Type="http://schemas.openxmlformats.org/officeDocument/2006/relationships/footer" Target="footer16.xml"/><Relationship Id="rId211" Type="http://schemas.openxmlformats.org/officeDocument/2006/relationships/hyperlink" Target="http://www.legislation.act.gov.au/a/2002-27" TargetMode="External"/><Relationship Id="rId253" Type="http://schemas.openxmlformats.org/officeDocument/2006/relationships/hyperlink" Target="http://www.legislation.act.gov.au/a/2005-60" TargetMode="External"/><Relationship Id="rId295" Type="http://schemas.openxmlformats.org/officeDocument/2006/relationships/hyperlink" Target="http://www.legislation.act.gov.au/a/1998-1" TargetMode="External"/><Relationship Id="rId309" Type="http://schemas.openxmlformats.org/officeDocument/2006/relationships/hyperlink" Target="http://www.legislation.act.gov.au/a/2001-44" TargetMode="External"/><Relationship Id="rId48" Type="http://schemas.openxmlformats.org/officeDocument/2006/relationships/footer" Target="footer8.xml"/><Relationship Id="rId113" Type="http://schemas.openxmlformats.org/officeDocument/2006/relationships/hyperlink" Target="http://www.legislation.act.gov.au/a/1977-65" TargetMode="External"/><Relationship Id="rId320" Type="http://schemas.openxmlformats.org/officeDocument/2006/relationships/hyperlink" Target="http://www.legislation.act.gov.au/a/20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6370</Words>
  <Characters>30086</Characters>
  <Application>Microsoft Office Word</Application>
  <DocSecurity>0</DocSecurity>
  <Lines>982</Lines>
  <Paragraphs>728</Paragraphs>
  <ScaleCrop>false</ScaleCrop>
  <HeadingPairs>
    <vt:vector size="2" baseType="variant">
      <vt:variant>
        <vt:lpstr>Title</vt:lpstr>
      </vt:variant>
      <vt:variant>
        <vt:i4>1</vt:i4>
      </vt:variant>
    </vt:vector>
  </HeadingPairs>
  <TitlesOfParts>
    <vt:vector size="1" baseType="lpstr">
      <vt:lpstr>Unclaimed Money Act 1950</vt:lpstr>
    </vt:vector>
  </TitlesOfParts>
  <Company>Section</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Unclaimed Money Act 1950</dc:title>
  <dc:creator>KarenL Moxon</dc:creator>
  <cp:keywords>R18</cp:keywords>
  <dc:description/>
  <cp:lastModifiedBy>PCODCS</cp:lastModifiedBy>
  <cp:revision>4</cp:revision>
  <cp:lastPrinted>2017-04-06T01:17:00Z</cp:lastPrinted>
  <dcterms:created xsi:type="dcterms:W3CDTF">2026-01-01T23:51:00Z</dcterms:created>
  <dcterms:modified xsi:type="dcterms:W3CDTF">2026-01-01T23:51:00Z</dcterms:modified>
  <cp:category>R18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22/11/18</vt:lpwstr>
  </property>
  <property fmtid="{D5CDD505-2E9C-101B-9397-08002B2CF9AE}" pid="5" name="Eff">
    <vt:lpwstr>Effective:  </vt:lpwstr>
  </property>
  <property fmtid="{D5CDD505-2E9C-101B-9397-08002B2CF9AE}" pid="6" name="StartDt">
    <vt:lpwstr>22/11/18</vt:lpwstr>
  </property>
  <property fmtid="{D5CDD505-2E9C-101B-9397-08002B2CF9AE}" pid="7" name="EndDt">
    <vt:lpwstr>-04/01/26</vt:lpwstr>
  </property>
  <property fmtid="{D5CDD505-2E9C-101B-9397-08002B2CF9AE}" pid="8" name="DMSID">
    <vt:lpwstr>7966361</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2025-12-18T07:05:54Z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7a4b6255-7a99-4af1-9db8-7221ba845e81</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