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163F" w14:textId="77777777" w:rsidR="00A1141B" w:rsidRDefault="00A1141B" w:rsidP="00A1141B">
      <w:pPr>
        <w:jc w:val="center"/>
      </w:pPr>
      <w:bookmarkStart w:id="0" w:name="_Hlk21514686"/>
      <w:r>
        <w:rPr>
          <w:noProof/>
          <w:lang w:eastAsia="en-AU"/>
        </w:rPr>
        <w:drawing>
          <wp:inline distT="0" distB="0" distL="0" distR="0" wp14:anchorId="3ABDBEB4" wp14:editId="1C49E40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94F9F" w14:textId="77777777" w:rsidR="00A1141B" w:rsidRDefault="00A1141B" w:rsidP="00A1141B">
      <w:pPr>
        <w:jc w:val="center"/>
        <w:rPr>
          <w:rFonts w:ascii="Arial" w:hAnsi="Arial"/>
        </w:rPr>
      </w:pPr>
      <w:r>
        <w:rPr>
          <w:rFonts w:ascii="Arial" w:hAnsi="Arial"/>
        </w:rPr>
        <w:t>Australian Capital Territory</w:t>
      </w:r>
    </w:p>
    <w:p w14:paraId="19204D59" w14:textId="7E07CB3D" w:rsidR="00A1141B" w:rsidRDefault="006B732C" w:rsidP="00A1141B">
      <w:pPr>
        <w:pStyle w:val="Billname1"/>
      </w:pPr>
      <w:r>
        <w:fldChar w:fldCharType="begin"/>
      </w:r>
      <w:r>
        <w:instrText xml:space="preserve"> REF Citation \*charformat </w:instrText>
      </w:r>
      <w:r>
        <w:fldChar w:fldCharType="separate"/>
      </w:r>
      <w:r w:rsidR="00D12D38">
        <w:t>Public Sector Management Act 1994</w:t>
      </w:r>
      <w:r>
        <w:fldChar w:fldCharType="end"/>
      </w:r>
      <w:r w:rsidR="00A1141B">
        <w:t xml:space="preserve">    </w:t>
      </w:r>
    </w:p>
    <w:p w14:paraId="074406DC" w14:textId="28E19B2F" w:rsidR="00A1141B" w:rsidRDefault="00AD4ABC" w:rsidP="00A1141B">
      <w:pPr>
        <w:pStyle w:val="ActNo"/>
      </w:pPr>
      <w:bookmarkStart w:id="1" w:name="LawNo"/>
      <w:r>
        <w:t>A1994-37</w:t>
      </w:r>
      <w:bookmarkEnd w:id="1"/>
    </w:p>
    <w:p w14:paraId="57C7C9E3" w14:textId="0E7F39C9" w:rsidR="00A1141B" w:rsidRDefault="00A1141B" w:rsidP="00A1141B">
      <w:pPr>
        <w:pStyle w:val="RepubNo"/>
      </w:pPr>
      <w:r>
        <w:t xml:space="preserve">Republication No </w:t>
      </w:r>
      <w:bookmarkStart w:id="2" w:name="RepubNo"/>
      <w:r w:rsidR="00AD4ABC">
        <w:t>52</w:t>
      </w:r>
      <w:bookmarkEnd w:id="2"/>
    </w:p>
    <w:p w14:paraId="2698EA80" w14:textId="688F52D3" w:rsidR="00A1141B" w:rsidRDefault="00A1141B" w:rsidP="00A1141B">
      <w:pPr>
        <w:pStyle w:val="EffectiveDate"/>
      </w:pPr>
      <w:r>
        <w:t xml:space="preserve">Effective:  </w:t>
      </w:r>
      <w:bookmarkStart w:id="3" w:name="EffectiveDate"/>
      <w:r w:rsidR="00AD4ABC">
        <w:t>20 April 2024</w:t>
      </w:r>
      <w:bookmarkEnd w:id="3"/>
      <w:r w:rsidR="00AD4ABC">
        <w:t xml:space="preserve"> – </w:t>
      </w:r>
      <w:bookmarkStart w:id="4" w:name="EndEffDate"/>
      <w:r w:rsidR="00AD4ABC">
        <w:t>19 September 2024</w:t>
      </w:r>
      <w:bookmarkEnd w:id="4"/>
    </w:p>
    <w:p w14:paraId="5368EC97" w14:textId="305DE601" w:rsidR="00A1141B" w:rsidRDefault="00A1141B" w:rsidP="00A1141B">
      <w:pPr>
        <w:pStyle w:val="CoverInForce"/>
      </w:pPr>
      <w:r>
        <w:t xml:space="preserve">Republication date: </w:t>
      </w:r>
      <w:bookmarkStart w:id="5" w:name="InForceDate"/>
      <w:r w:rsidR="00AD4ABC">
        <w:t>20 April 2024</w:t>
      </w:r>
      <w:bookmarkEnd w:id="5"/>
    </w:p>
    <w:p w14:paraId="31A456E0" w14:textId="63928E84" w:rsidR="00990DCE" w:rsidRPr="00990DCE" w:rsidRDefault="00A1141B" w:rsidP="00615BE5">
      <w:pPr>
        <w:pStyle w:val="CoverInForce"/>
      </w:pPr>
      <w:r>
        <w:t xml:space="preserve">Last amendment made by </w:t>
      </w:r>
      <w:bookmarkStart w:id="6" w:name="LastAmdt"/>
      <w:r w:rsidRPr="00A1141B">
        <w:rPr>
          <w:rStyle w:val="charCitHyperlinkAbbrev"/>
        </w:rPr>
        <w:fldChar w:fldCharType="begin"/>
      </w:r>
      <w:r w:rsidR="00AD4ABC">
        <w:rPr>
          <w:rStyle w:val="charCitHyperlinkAbbrev"/>
        </w:rPr>
        <w:instrText>HYPERLINK "http://www.legislation.act.gov.au/a/2024-15/" \o "Workplace Legislation Amendment Actl 2024"</w:instrText>
      </w:r>
      <w:r w:rsidRPr="00A1141B">
        <w:rPr>
          <w:rStyle w:val="charCitHyperlinkAbbrev"/>
        </w:rPr>
      </w:r>
      <w:r w:rsidRPr="00A1141B">
        <w:rPr>
          <w:rStyle w:val="charCitHyperlinkAbbrev"/>
        </w:rPr>
        <w:fldChar w:fldCharType="separate"/>
      </w:r>
      <w:r w:rsidR="00AD4ABC">
        <w:rPr>
          <w:rStyle w:val="charCitHyperlinkAbbrev"/>
        </w:rPr>
        <w:t>A2024</w:t>
      </w:r>
      <w:r w:rsidR="00AD4ABC">
        <w:rPr>
          <w:rStyle w:val="charCitHyperlinkAbbrev"/>
        </w:rPr>
        <w:noBreakHyphen/>
        <w:t>15</w:t>
      </w:r>
      <w:r w:rsidRPr="00A1141B">
        <w:rPr>
          <w:rStyle w:val="charCitHyperlinkAbbrev"/>
        </w:rPr>
        <w:fldChar w:fldCharType="end"/>
      </w:r>
      <w:bookmarkEnd w:id="6"/>
    </w:p>
    <w:p w14:paraId="03AB06CE" w14:textId="77777777" w:rsidR="00A1141B" w:rsidRPr="00990DCE" w:rsidRDefault="00A1141B" w:rsidP="00A1141B">
      <w:pPr>
        <w:rPr>
          <w:rFonts w:ascii="Arial" w:hAnsi="Arial" w:cs="Arial"/>
        </w:rPr>
      </w:pPr>
    </w:p>
    <w:p w14:paraId="5D024F7A" w14:textId="77777777" w:rsidR="00A1141B" w:rsidRPr="00101B4C" w:rsidRDefault="00A1141B" w:rsidP="00A1141B">
      <w:pPr>
        <w:pStyle w:val="PageBreak"/>
      </w:pPr>
      <w:r w:rsidRPr="00101B4C">
        <w:br w:type="page"/>
      </w:r>
    </w:p>
    <w:bookmarkEnd w:id="0"/>
    <w:p w14:paraId="3CAFD04A" w14:textId="77777777" w:rsidR="00A1141B" w:rsidRDefault="00A1141B" w:rsidP="00A1141B">
      <w:pPr>
        <w:pStyle w:val="CoverHeading"/>
      </w:pPr>
      <w:r>
        <w:lastRenderedPageBreak/>
        <w:t>About this republication</w:t>
      </w:r>
    </w:p>
    <w:p w14:paraId="3FD67FF9" w14:textId="77777777" w:rsidR="00A1141B" w:rsidRDefault="00A1141B" w:rsidP="00A1141B">
      <w:pPr>
        <w:pStyle w:val="CoverSubHdg"/>
      </w:pPr>
      <w:r>
        <w:t>The republished law</w:t>
      </w:r>
    </w:p>
    <w:p w14:paraId="22F84C2D" w14:textId="35F06EF5" w:rsidR="00A1141B" w:rsidRDefault="00A1141B" w:rsidP="00A1141B">
      <w:pPr>
        <w:pStyle w:val="CoverText"/>
      </w:pPr>
      <w:r>
        <w:t xml:space="preserve">This is a republication of the </w:t>
      </w:r>
      <w:r w:rsidRPr="00AD4ABC">
        <w:rPr>
          <w:i/>
        </w:rPr>
        <w:fldChar w:fldCharType="begin"/>
      </w:r>
      <w:r w:rsidRPr="00AD4ABC">
        <w:rPr>
          <w:i/>
        </w:rPr>
        <w:instrText xml:space="preserve"> REF citation *\charformat  \* MERGEFORMAT </w:instrText>
      </w:r>
      <w:r w:rsidRPr="00AD4ABC">
        <w:rPr>
          <w:i/>
        </w:rPr>
        <w:fldChar w:fldCharType="separate"/>
      </w:r>
      <w:r w:rsidR="00D12D38" w:rsidRPr="00D12D38">
        <w:rPr>
          <w:i/>
        </w:rPr>
        <w:t>Public Sector Management Act 1994</w:t>
      </w:r>
      <w:r w:rsidRPr="00AD4AB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B732C">
        <w:fldChar w:fldCharType="begin"/>
      </w:r>
      <w:r w:rsidR="006B732C">
        <w:instrText xml:space="preserve"> REF InForceDate *\charformat </w:instrText>
      </w:r>
      <w:r w:rsidR="006B732C">
        <w:fldChar w:fldCharType="separate"/>
      </w:r>
      <w:r w:rsidR="00D12D38">
        <w:t>20 April 2024</w:t>
      </w:r>
      <w:r w:rsidR="006B732C">
        <w:fldChar w:fldCharType="end"/>
      </w:r>
      <w:r w:rsidRPr="0074598E">
        <w:rPr>
          <w:rStyle w:val="charItals"/>
        </w:rPr>
        <w:t xml:space="preserve">.  </w:t>
      </w:r>
      <w:r>
        <w:t xml:space="preserve">It also includes any commencement, amendment, repeal or expiry affecting this republished law to </w:t>
      </w:r>
      <w:r w:rsidR="006B732C">
        <w:fldChar w:fldCharType="begin"/>
      </w:r>
      <w:r w:rsidR="006B732C">
        <w:instrText xml:space="preserve"> REF EffectiveDate *\charformat </w:instrText>
      </w:r>
      <w:r w:rsidR="006B732C">
        <w:fldChar w:fldCharType="separate"/>
      </w:r>
      <w:r w:rsidR="00D12D38">
        <w:t>20 April 2024</w:t>
      </w:r>
      <w:r w:rsidR="006B732C">
        <w:fldChar w:fldCharType="end"/>
      </w:r>
      <w:r>
        <w:t xml:space="preserve">.  </w:t>
      </w:r>
    </w:p>
    <w:p w14:paraId="2A8F1039" w14:textId="77777777" w:rsidR="00A1141B" w:rsidRDefault="00A1141B" w:rsidP="00A1141B">
      <w:pPr>
        <w:pStyle w:val="CoverText"/>
      </w:pPr>
      <w:r>
        <w:t xml:space="preserve">The legislation history and amendment history of the republished law are set out in endnotes 3 and 4. </w:t>
      </w:r>
    </w:p>
    <w:p w14:paraId="4D6E252F" w14:textId="77777777" w:rsidR="00A1141B" w:rsidRDefault="00A1141B" w:rsidP="00A1141B">
      <w:pPr>
        <w:pStyle w:val="CoverSubHdg"/>
      </w:pPr>
      <w:r>
        <w:t>Kinds of republications</w:t>
      </w:r>
    </w:p>
    <w:p w14:paraId="15956B0C" w14:textId="439C48E0" w:rsidR="00A1141B" w:rsidRDefault="00A1141B" w:rsidP="00A1141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0385F36" w14:textId="0D239CFE" w:rsidR="00A1141B" w:rsidRDefault="00A1141B" w:rsidP="00A1141B">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DA968C5" w14:textId="77777777" w:rsidR="00A1141B" w:rsidRDefault="00A1141B" w:rsidP="00A1141B">
      <w:pPr>
        <w:pStyle w:val="CoverTextBullet"/>
        <w:ind w:left="357" w:hanging="357"/>
      </w:pPr>
      <w:r>
        <w:t>unauthorised republications.</w:t>
      </w:r>
    </w:p>
    <w:p w14:paraId="57251259" w14:textId="77777777" w:rsidR="00A1141B" w:rsidRDefault="00A1141B" w:rsidP="00A1141B">
      <w:pPr>
        <w:pStyle w:val="CoverText"/>
      </w:pPr>
      <w:r>
        <w:t>The status of this republication appears on the bottom of each page.</w:t>
      </w:r>
    </w:p>
    <w:p w14:paraId="443DD6CB" w14:textId="77777777" w:rsidR="00A1141B" w:rsidRDefault="00A1141B" w:rsidP="00A1141B">
      <w:pPr>
        <w:pStyle w:val="CoverSubHdg"/>
      </w:pPr>
      <w:r>
        <w:t>Editorial changes</w:t>
      </w:r>
    </w:p>
    <w:p w14:paraId="13660A42" w14:textId="15A3D483" w:rsidR="00A1141B" w:rsidRDefault="00A1141B" w:rsidP="00A1141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A437A7" w14:textId="3BF75715" w:rsidR="00A1141B" w:rsidRDefault="00A1141B" w:rsidP="00A1141B">
      <w:pPr>
        <w:pStyle w:val="CoverText"/>
      </w:pPr>
      <w:r>
        <w:t>This republicat</w:t>
      </w:r>
      <w:r w:rsidRPr="00F73918">
        <w:t xml:space="preserve">ion </w:t>
      </w:r>
      <w:r w:rsidR="00D90F52" w:rsidRPr="00F73918">
        <w:t xml:space="preserve">does not </w:t>
      </w:r>
      <w:r w:rsidRPr="00F73918">
        <w:t>include amendments m</w:t>
      </w:r>
      <w:r>
        <w:t>ade under part 11.3 (see endnote 1).</w:t>
      </w:r>
    </w:p>
    <w:p w14:paraId="52F7EBEA" w14:textId="77777777" w:rsidR="00A1141B" w:rsidRDefault="00A1141B" w:rsidP="00A1141B">
      <w:pPr>
        <w:pStyle w:val="CoverSubHdg"/>
      </w:pPr>
      <w:r>
        <w:t>Uncommenced provisions and amendments</w:t>
      </w:r>
    </w:p>
    <w:p w14:paraId="0C225F94" w14:textId="5E5E20AF" w:rsidR="00A1141B" w:rsidRDefault="00A1141B" w:rsidP="00A1141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DB97600" w14:textId="77777777" w:rsidR="00A1141B" w:rsidRDefault="00A1141B" w:rsidP="00A1141B">
      <w:pPr>
        <w:pStyle w:val="CoverSubHdg"/>
      </w:pPr>
      <w:r>
        <w:t>Modifications</w:t>
      </w:r>
    </w:p>
    <w:p w14:paraId="6EF0B18B" w14:textId="3D6DBB3D" w:rsidR="00A1141B" w:rsidRDefault="00A1141B" w:rsidP="00A1141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67D0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972F52">
          <w:rPr>
            <w:rStyle w:val="charCitHyperlinkItal"/>
          </w:rPr>
          <w:t> </w:t>
        </w:r>
        <w:r w:rsidRPr="0074598E">
          <w:rPr>
            <w:rStyle w:val="charCitHyperlinkItal"/>
          </w:rPr>
          <w:t>2001</w:t>
        </w:r>
      </w:hyperlink>
      <w:r>
        <w:rPr>
          <w:color w:val="000000"/>
        </w:rPr>
        <w:t>, section 95.</w:t>
      </w:r>
    </w:p>
    <w:p w14:paraId="22D80FA5" w14:textId="77777777" w:rsidR="00A1141B" w:rsidRDefault="00A1141B" w:rsidP="00A1141B">
      <w:pPr>
        <w:pStyle w:val="CoverSubHdg"/>
      </w:pPr>
      <w:r>
        <w:t>Penalties</w:t>
      </w:r>
    </w:p>
    <w:p w14:paraId="55DCE104" w14:textId="75D2EEC0" w:rsidR="00A1141B" w:rsidRPr="003765DF" w:rsidRDefault="00A1141B" w:rsidP="00A1141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D7911B" w14:textId="77777777" w:rsidR="00615BE5" w:rsidRDefault="00615BE5">
      <w:pPr>
        <w:pStyle w:val="00SigningPage"/>
        <w:sectPr w:rsidR="00615BE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4AF80F03" w14:textId="77777777" w:rsidR="00A1141B" w:rsidRDefault="00A1141B" w:rsidP="00A1141B">
      <w:pPr>
        <w:jc w:val="center"/>
      </w:pPr>
      <w:r>
        <w:rPr>
          <w:noProof/>
          <w:lang w:eastAsia="en-AU"/>
        </w:rPr>
        <w:lastRenderedPageBreak/>
        <w:drawing>
          <wp:inline distT="0" distB="0" distL="0" distR="0" wp14:anchorId="59BD6B7B" wp14:editId="52D13B7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64B750" w14:textId="77777777" w:rsidR="00A1141B" w:rsidRDefault="00A1141B" w:rsidP="00A1141B">
      <w:pPr>
        <w:jc w:val="center"/>
        <w:rPr>
          <w:rFonts w:ascii="Arial" w:hAnsi="Arial"/>
        </w:rPr>
      </w:pPr>
      <w:r>
        <w:rPr>
          <w:rFonts w:ascii="Arial" w:hAnsi="Arial"/>
        </w:rPr>
        <w:t>Australian Capital Territory</w:t>
      </w:r>
    </w:p>
    <w:p w14:paraId="17D94E02" w14:textId="6F0F224C" w:rsidR="00A1141B" w:rsidRDefault="006B732C" w:rsidP="00A1141B">
      <w:pPr>
        <w:pStyle w:val="Billname"/>
      </w:pPr>
      <w:r>
        <w:fldChar w:fldCharType="begin"/>
      </w:r>
      <w:r>
        <w:instrText xml:space="preserve"> REF Citation \*charformat  \* MERGEFORMAT </w:instrText>
      </w:r>
      <w:r>
        <w:fldChar w:fldCharType="separate"/>
      </w:r>
      <w:r w:rsidR="00D12D38">
        <w:t>Public Sector Management Act 1994</w:t>
      </w:r>
      <w:r>
        <w:fldChar w:fldCharType="end"/>
      </w:r>
    </w:p>
    <w:p w14:paraId="06926352" w14:textId="77777777" w:rsidR="00A1141B" w:rsidRDefault="00A1141B" w:rsidP="00A1141B">
      <w:pPr>
        <w:pStyle w:val="ActNo"/>
      </w:pPr>
    </w:p>
    <w:p w14:paraId="38F8E3EE" w14:textId="77777777" w:rsidR="00A1141B" w:rsidRDefault="00A1141B" w:rsidP="00A1141B">
      <w:pPr>
        <w:pStyle w:val="Placeholder"/>
      </w:pPr>
      <w:r>
        <w:rPr>
          <w:rStyle w:val="charContents"/>
          <w:sz w:val="16"/>
        </w:rPr>
        <w:t xml:space="preserve">  </w:t>
      </w:r>
      <w:r>
        <w:rPr>
          <w:rStyle w:val="charPage"/>
        </w:rPr>
        <w:t xml:space="preserve">  </w:t>
      </w:r>
    </w:p>
    <w:p w14:paraId="3F4D0292" w14:textId="77777777" w:rsidR="00A1141B" w:rsidRDefault="00A1141B" w:rsidP="00A1141B">
      <w:pPr>
        <w:pStyle w:val="N-TOCheading"/>
      </w:pPr>
      <w:r>
        <w:rPr>
          <w:rStyle w:val="charContents"/>
        </w:rPr>
        <w:t>Contents</w:t>
      </w:r>
    </w:p>
    <w:p w14:paraId="08685E1B" w14:textId="77777777" w:rsidR="00A1141B" w:rsidRDefault="00A1141B" w:rsidP="00A1141B">
      <w:pPr>
        <w:pStyle w:val="N-9pt"/>
      </w:pPr>
      <w:r>
        <w:tab/>
      </w:r>
      <w:r>
        <w:rPr>
          <w:rStyle w:val="charPage"/>
        </w:rPr>
        <w:t>Page</w:t>
      </w:r>
    </w:p>
    <w:p w14:paraId="7E32AE6E" w14:textId="3BA46914" w:rsidR="006A05A5" w:rsidRDefault="006A05A5">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4171510" w:history="1">
        <w:r w:rsidRPr="00D5572D">
          <w:t>Part 1</w:t>
        </w:r>
        <w:r>
          <w:rPr>
            <w:rFonts w:asciiTheme="minorHAnsi" w:eastAsiaTheme="minorEastAsia" w:hAnsiTheme="minorHAnsi" w:cstheme="minorBidi"/>
            <w:b w:val="0"/>
            <w:kern w:val="2"/>
            <w:sz w:val="22"/>
            <w:szCs w:val="22"/>
            <w:lang w:eastAsia="en-AU"/>
            <w14:ligatures w14:val="standardContextual"/>
          </w:rPr>
          <w:tab/>
        </w:r>
        <w:r w:rsidRPr="00D5572D">
          <w:t>Preliminary</w:t>
        </w:r>
        <w:r w:rsidRPr="006A05A5">
          <w:rPr>
            <w:vanish/>
          </w:rPr>
          <w:tab/>
        </w:r>
        <w:r w:rsidRPr="006A05A5">
          <w:rPr>
            <w:vanish/>
          </w:rPr>
          <w:fldChar w:fldCharType="begin"/>
        </w:r>
        <w:r w:rsidRPr="006A05A5">
          <w:rPr>
            <w:vanish/>
          </w:rPr>
          <w:instrText xml:space="preserve"> PAGEREF _Toc164171510 \h </w:instrText>
        </w:r>
        <w:r w:rsidRPr="006A05A5">
          <w:rPr>
            <w:vanish/>
          </w:rPr>
        </w:r>
        <w:r w:rsidRPr="006A05A5">
          <w:rPr>
            <w:vanish/>
          </w:rPr>
          <w:fldChar w:fldCharType="separate"/>
        </w:r>
        <w:r w:rsidR="00D12D38">
          <w:rPr>
            <w:vanish/>
          </w:rPr>
          <w:t>2</w:t>
        </w:r>
        <w:r w:rsidRPr="006A05A5">
          <w:rPr>
            <w:vanish/>
          </w:rPr>
          <w:fldChar w:fldCharType="end"/>
        </w:r>
      </w:hyperlink>
    </w:p>
    <w:p w14:paraId="795AA9EB" w14:textId="3115DE6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1" w:history="1">
        <w:r w:rsidRPr="00D5572D">
          <w:t>1</w:t>
        </w:r>
        <w:r>
          <w:rPr>
            <w:rFonts w:asciiTheme="minorHAnsi" w:eastAsiaTheme="minorEastAsia" w:hAnsiTheme="minorHAnsi" w:cstheme="minorBidi"/>
            <w:kern w:val="2"/>
            <w:sz w:val="22"/>
            <w:szCs w:val="22"/>
            <w:lang w:eastAsia="en-AU"/>
            <w14:ligatures w14:val="standardContextual"/>
          </w:rPr>
          <w:tab/>
        </w:r>
        <w:r w:rsidRPr="00D5572D">
          <w:t>Name of Act</w:t>
        </w:r>
        <w:r>
          <w:tab/>
        </w:r>
        <w:r>
          <w:fldChar w:fldCharType="begin"/>
        </w:r>
        <w:r>
          <w:instrText xml:space="preserve"> PAGEREF _Toc164171511 \h </w:instrText>
        </w:r>
        <w:r>
          <w:fldChar w:fldCharType="separate"/>
        </w:r>
        <w:r w:rsidR="00D12D38">
          <w:t>2</w:t>
        </w:r>
        <w:r>
          <w:fldChar w:fldCharType="end"/>
        </w:r>
      </w:hyperlink>
    </w:p>
    <w:p w14:paraId="2635953B" w14:textId="3E4FDA3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2" w:history="1">
        <w:r w:rsidRPr="00D5572D">
          <w:t>2</w:t>
        </w:r>
        <w:r>
          <w:rPr>
            <w:rFonts w:asciiTheme="minorHAnsi" w:eastAsiaTheme="minorEastAsia" w:hAnsiTheme="minorHAnsi" w:cstheme="minorBidi"/>
            <w:kern w:val="2"/>
            <w:sz w:val="22"/>
            <w:szCs w:val="22"/>
            <w:lang w:eastAsia="en-AU"/>
            <w14:ligatures w14:val="standardContextual"/>
          </w:rPr>
          <w:tab/>
        </w:r>
        <w:r w:rsidRPr="00D5572D">
          <w:t>Dictionary</w:t>
        </w:r>
        <w:r>
          <w:tab/>
        </w:r>
        <w:r>
          <w:fldChar w:fldCharType="begin"/>
        </w:r>
        <w:r>
          <w:instrText xml:space="preserve"> PAGEREF _Toc164171512 \h </w:instrText>
        </w:r>
        <w:r>
          <w:fldChar w:fldCharType="separate"/>
        </w:r>
        <w:r w:rsidR="00D12D38">
          <w:t>2</w:t>
        </w:r>
        <w:r>
          <w:fldChar w:fldCharType="end"/>
        </w:r>
      </w:hyperlink>
    </w:p>
    <w:p w14:paraId="70AAD1D2" w14:textId="085776D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3" w:history="1">
        <w:r w:rsidRPr="00D5572D">
          <w:t>2A</w:t>
        </w:r>
        <w:r>
          <w:rPr>
            <w:rFonts w:asciiTheme="minorHAnsi" w:eastAsiaTheme="minorEastAsia" w:hAnsiTheme="minorHAnsi" w:cstheme="minorBidi"/>
            <w:kern w:val="2"/>
            <w:sz w:val="22"/>
            <w:szCs w:val="22"/>
            <w:lang w:eastAsia="en-AU"/>
            <w14:ligatures w14:val="standardContextual"/>
          </w:rPr>
          <w:tab/>
        </w:r>
        <w:r w:rsidRPr="00D5572D">
          <w:t>Notes</w:t>
        </w:r>
        <w:r>
          <w:tab/>
        </w:r>
        <w:r>
          <w:fldChar w:fldCharType="begin"/>
        </w:r>
        <w:r>
          <w:instrText xml:space="preserve"> PAGEREF _Toc164171513 \h </w:instrText>
        </w:r>
        <w:r>
          <w:fldChar w:fldCharType="separate"/>
        </w:r>
        <w:r w:rsidR="00D12D38">
          <w:t>2</w:t>
        </w:r>
        <w:r>
          <w:fldChar w:fldCharType="end"/>
        </w:r>
      </w:hyperlink>
    </w:p>
    <w:p w14:paraId="644059E0" w14:textId="28AF1EF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4" w:history="1">
        <w:r w:rsidRPr="00D5572D">
          <w:t>4</w:t>
        </w:r>
        <w:r>
          <w:rPr>
            <w:rFonts w:asciiTheme="minorHAnsi" w:eastAsiaTheme="minorEastAsia" w:hAnsiTheme="minorHAnsi" w:cstheme="minorBidi"/>
            <w:kern w:val="2"/>
            <w:sz w:val="22"/>
            <w:szCs w:val="22"/>
            <w:lang w:eastAsia="en-AU"/>
            <w14:ligatures w14:val="standardContextual"/>
          </w:rPr>
          <w:tab/>
        </w:r>
        <w:r w:rsidRPr="00D5572D">
          <w:t>Offences against Act—application of Criminal Code etc</w:t>
        </w:r>
        <w:r>
          <w:tab/>
        </w:r>
        <w:r>
          <w:fldChar w:fldCharType="begin"/>
        </w:r>
        <w:r>
          <w:instrText xml:space="preserve"> PAGEREF _Toc164171514 \h </w:instrText>
        </w:r>
        <w:r>
          <w:fldChar w:fldCharType="separate"/>
        </w:r>
        <w:r w:rsidR="00D12D38">
          <w:t>3</w:t>
        </w:r>
        <w:r>
          <w:fldChar w:fldCharType="end"/>
        </w:r>
      </w:hyperlink>
    </w:p>
    <w:p w14:paraId="13C4D87E" w14:textId="5B62074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5" w:history="1">
        <w:r w:rsidRPr="00D5572D">
          <w:t>5</w:t>
        </w:r>
        <w:r>
          <w:rPr>
            <w:rFonts w:asciiTheme="minorHAnsi" w:eastAsiaTheme="minorEastAsia" w:hAnsiTheme="minorHAnsi" w:cstheme="minorBidi"/>
            <w:kern w:val="2"/>
            <w:sz w:val="22"/>
            <w:szCs w:val="22"/>
            <w:lang w:eastAsia="en-AU"/>
            <w14:ligatures w14:val="standardContextual"/>
          </w:rPr>
          <w:tab/>
        </w:r>
        <w:r w:rsidRPr="00D5572D">
          <w:t>Objects of Act</w:t>
        </w:r>
        <w:r>
          <w:tab/>
        </w:r>
        <w:r>
          <w:fldChar w:fldCharType="begin"/>
        </w:r>
        <w:r>
          <w:instrText xml:space="preserve"> PAGEREF _Toc164171515 \h </w:instrText>
        </w:r>
        <w:r>
          <w:fldChar w:fldCharType="separate"/>
        </w:r>
        <w:r w:rsidR="00D12D38">
          <w:t>3</w:t>
        </w:r>
        <w:r>
          <w:fldChar w:fldCharType="end"/>
        </w:r>
      </w:hyperlink>
    </w:p>
    <w:p w14:paraId="01B225C1" w14:textId="709E4571"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516" w:history="1">
        <w:r w:rsidR="006A05A5" w:rsidRPr="00D5572D">
          <w:t>Part 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Administration of the public service</w:t>
        </w:r>
        <w:r w:rsidR="006A05A5" w:rsidRPr="006A05A5">
          <w:rPr>
            <w:vanish/>
          </w:rPr>
          <w:tab/>
        </w:r>
        <w:r w:rsidR="006A05A5" w:rsidRPr="006A05A5">
          <w:rPr>
            <w:vanish/>
          </w:rPr>
          <w:fldChar w:fldCharType="begin"/>
        </w:r>
        <w:r w:rsidR="006A05A5" w:rsidRPr="006A05A5">
          <w:rPr>
            <w:vanish/>
          </w:rPr>
          <w:instrText xml:space="preserve"> PAGEREF _Toc164171516 \h </w:instrText>
        </w:r>
        <w:r w:rsidR="006A05A5" w:rsidRPr="006A05A5">
          <w:rPr>
            <w:vanish/>
          </w:rPr>
        </w:r>
        <w:r w:rsidR="006A05A5" w:rsidRPr="006A05A5">
          <w:rPr>
            <w:vanish/>
          </w:rPr>
          <w:fldChar w:fldCharType="separate"/>
        </w:r>
        <w:r w:rsidR="00D12D38">
          <w:rPr>
            <w:vanish/>
          </w:rPr>
          <w:t>4</w:t>
        </w:r>
        <w:r w:rsidR="006A05A5" w:rsidRPr="006A05A5">
          <w:rPr>
            <w:vanish/>
          </w:rPr>
          <w:fldChar w:fldCharType="end"/>
        </w:r>
      </w:hyperlink>
    </w:p>
    <w:p w14:paraId="2A5F17A2" w14:textId="5AD3B68B"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17" w:history="1">
        <w:r w:rsidR="006A05A5" w:rsidRPr="00D5572D">
          <w:t>Division 2.1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standards</w:t>
        </w:r>
        <w:r w:rsidR="006A05A5" w:rsidRPr="006A05A5">
          <w:rPr>
            <w:vanish/>
          </w:rPr>
          <w:tab/>
        </w:r>
        <w:r w:rsidR="006A05A5" w:rsidRPr="006A05A5">
          <w:rPr>
            <w:vanish/>
          </w:rPr>
          <w:fldChar w:fldCharType="begin"/>
        </w:r>
        <w:r w:rsidR="006A05A5" w:rsidRPr="006A05A5">
          <w:rPr>
            <w:vanish/>
          </w:rPr>
          <w:instrText xml:space="preserve"> PAGEREF _Toc164171517 \h </w:instrText>
        </w:r>
        <w:r w:rsidR="006A05A5" w:rsidRPr="006A05A5">
          <w:rPr>
            <w:vanish/>
          </w:rPr>
        </w:r>
        <w:r w:rsidR="006A05A5" w:rsidRPr="006A05A5">
          <w:rPr>
            <w:vanish/>
          </w:rPr>
          <w:fldChar w:fldCharType="separate"/>
        </w:r>
        <w:r w:rsidR="00D12D38">
          <w:rPr>
            <w:vanish/>
          </w:rPr>
          <w:t>4</w:t>
        </w:r>
        <w:r w:rsidR="006A05A5" w:rsidRPr="006A05A5">
          <w:rPr>
            <w:vanish/>
          </w:rPr>
          <w:fldChar w:fldCharType="end"/>
        </w:r>
      </w:hyperlink>
    </w:p>
    <w:p w14:paraId="1D1A7660" w14:textId="0A42E1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8" w:history="1">
        <w:r w:rsidRPr="00D5572D">
          <w:t>6</w:t>
        </w:r>
        <w:r>
          <w:rPr>
            <w:rFonts w:asciiTheme="minorHAnsi" w:eastAsiaTheme="minorEastAsia" w:hAnsiTheme="minorHAnsi" w:cstheme="minorBidi"/>
            <w:kern w:val="2"/>
            <w:sz w:val="22"/>
            <w:szCs w:val="22"/>
            <w:lang w:eastAsia="en-AU"/>
            <w14:ligatures w14:val="standardContextual"/>
          </w:rPr>
          <w:tab/>
        </w:r>
        <w:r w:rsidRPr="00D5572D">
          <w:t xml:space="preserve">Meaning of public service </w:t>
        </w:r>
        <w:r w:rsidRPr="00D5572D">
          <w:rPr>
            <w:i/>
          </w:rPr>
          <w:t>job</w:t>
        </w:r>
        <w:r w:rsidRPr="00D5572D">
          <w:t>—div 2.1</w:t>
        </w:r>
        <w:r>
          <w:tab/>
        </w:r>
        <w:r>
          <w:fldChar w:fldCharType="begin"/>
        </w:r>
        <w:r>
          <w:instrText xml:space="preserve"> PAGEREF _Toc164171518 \h </w:instrText>
        </w:r>
        <w:r>
          <w:fldChar w:fldCharType="separate"/>
        </w:r>
        <w:r w:rsidR="00D12D38">
          <w:t>4</w:t>
        </w:r>
        <w:r>
          <w:fldChar w:fldCharType="end"/>
        </w:r>
      </w:hyperlink>
    </w:p>
    <w:p w14:paraId="1B3C0729" w14:textId="5D1BE93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19" w:history="1">
        <w:r w:rsidRPr="00D5572D">
          <w:t>7</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public sector values</w:t>
        </w:r>
        <w:r>
          <w:tab/>
        </w:r>
        <w:r>
          <w:fldChar w:fldCharType="begin"/>
        </w:r>
        <w:r>
          <w:instrText xml:space="preserve"> PAGEREF _Toc164171519 \h </w:instrText>
        </w:r>
        <w:r>
          <w:fldChar w:fldCharType="separate"/>
        </w:r>
        <w:r w:rsidR="00D12D38">
          <w:t>4</w:t>
        </w:r>
        <w:r>
          <w:fldChar w:fldCharType="end"/>
        </w:r>
      </w:hyperlink>
    </w:p>
    <w:p w14:paraId="68EB71E7" w14:textId="27B0095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0" w:history="1">
        <w:r w:rsidRPr="00D5572D">
          <w:t>8</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public sector principles</w:t>
        </w:r>
        <w:r>
          <w:tab/>
        </w:r>
        <w:r>
          <w:fldChar w:fldCharType="begin"/>
        </w:r>
        <w:r>
          <w:instrText xml:space="preserve"> PAGEREF _Toc164171520 \h </w:instrText>
        </w:r>
        <w:r>
          <w:fldChar w:fldCharType="separate"/>
        </w:r>
        <w:r w:rsidR="00D12D38">
          <w:t>5</w:t>
        </w:r>
        <w:r>
          <w:fldChar w:fldCharType="end"/>
        </w:r>
      </w:hyperlink>
    </w:p>
    <w:p w14:paraId="2B7DAC19" w14:textId="623AC504"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521" w:history="1">
        <w:r w:rsidRPr="00D5572D">
          <w:t>9</w:t>
        </w:r>
        <w:r>
          <w:rPr>
            <w:rFonts w:asciiTheme="minorHAnsi" w:eastAsiaTheme="minorEastAsia" w:hAnsiTheme="minorHAnsi" w:cstheme="minorBidi"/>
            <w:kern w:val="2"/>
            <w:sz w:val="22"/>
            <w:szCs w:val="22"/>
            <w:lang w:eastAsia="en-AU"/>
            <w14:ligatures w14:val="standardContextual"/>
          </w:rPr>
          <w:tab/>
        </w:r>
        <w:r w:rsidRPr="00D5572D">
          <w:t>Public sector conduct</w:t>
        </w:r>
        <w:r>
          <w:tab/>
        </w:r>
        <w:r>
          <w:fldChar w:fldCharType="begin"/>
        </w:r>
        <w:r>
          <w:instrText xml:space="preserve"> PAGEREF _Toc164171521 \h </w:instrText>
        </w:r>
        <w:r>
          <w:fldChar w:fldCharType="separate"/>
        </w:r>
        <w:r w:rsidR="00D12D38">
          <w:t>5</w:t>
        </w:r>
        <w:r>
          <w:fldChar w:fldCharType="end"/>
        </w:r>
      </w:hyperlink>
    </w:p>
    <w:p w14:paraId="0F3FF441" w14:textId="7E754A64"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22" w:history="1">
        <w:r w:rsidR="006A05A5" w:rsidRPr="00D5572D">
          <w:t>Division 2.2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ACT Public Service</w:t>
        </w:r>
        <w:r w:rsidR="006A05A5" w:rsidRPr="006A05A5">
          <w:rPr>
            <w:vanish/>
          </w:rPr>
          <w:tab/>
        </w:r>
        <w:r w:rsidR="006A05A5" w:rsidRPr="006A05A5">
          <w:rPr>
            <w:vanish/>
          </w:rPr>
          <w:fldChar w:fldCharType="begin"/>
        </w:r>
        <w:r w:rsidR="006A05A5" w:rsidRPr="006A05A5">
          <w:rPr>
            <w:vanish/>
          </w:rPr>
          <w:instrText xml:space="preserve"> PAGEREF _Toc164171522 \h </w:instrText>
        </w:r>
        <w:r w:rsidR="006A05A5" w:rsidRPr="006A05A5">
          <w:rPr>
            <w:vanish/>
          </w:rPr>
        </w:r>
        <w:r w:rsidR="006A05A5" w:rsidRPr="006A05A5">
          <w:rPr>
            <w:vanish/>
          </w:rPr>
          <w:fldChar w:fldCharType="separate"/>
        </w:r>
        <w:r w:rsidR="00D12D38">
          <w:rPr>
            <w:vanish/>
          </w:rPr>
          <w:t>8</w:t>
        </w:r>
        <w:r w:rsidR="006A05A5" w:rsidRPr="006A05A5">
          <w:rPr>
            <w:vanish/>
          </w:rPr>
          <w:fldChar w:fldCharType="end"/>
        </w:r>
      </w:hyperlink>
    </w:p>
    <w:p w14:paraId="238A2BCB" w14:textId="57FB2B3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3" w:history="1">
        <w:r w:rsidRPr="00D5572D">
          <w:t>12</w:t>
        </w:r>
        <w:r>
          <w:rPr>
            <w:rFonts w:asciiTheme="minorHAnsi" w:eastAsiaTheme="minorEastAsia" w:hAnsiTheme="minorHAnsi" w:cstheme="minorBidi"/>
            <w:kern w:val="2"/>
            <w:sz w:val="22"/>
            <w:szCs w:val="22"/>
            <w:lang w:eastAsia="en-AU"/>
            <w14:ligatures w14:val="standardContextual"/>
          </w:rPr>
          <w:tab/>
        </w:r>
        <w:r w:rsidRPr="00D5572D">
          <w:t>ACT Public Service</w:t>
        </w:r>
        <w:r>
          <w:tab/>
        </w:r>
        <w:r>
          <w:fldChar w:fldCharType="begin"/>
        </w:r>
        <w:r>
          <w:instrText xml:space="preserve"> PAGEREF _Toc164171523 \h </w:instrText>
        </w:r>
        <w:r>
          <w:fldChar w:fldCharType="separate"/>
        </w:r>
        <w:r w:rsidR="00D12D38">
          <w:t>8</w:t>
        </w:r>
        <w:r>
          <w:fldChar w:fldCharType="end"/>
        </w:r>
      </w:hyperlink>
    </w:p>
    <w:p w14:paraId="06BEDDD8" w14:textId="38D43456"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24" w:history="1">
        <w:r w:rsidR="006A05A5" w:rsidRPr="00D5572D">
          <w:t>Division 2.3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Administrative arrangements</w:t>
        </w:r>
        <w:r w:rsidR="006A05A5" w:rsidRPr="006A05A5">
          <w:rPr>
            <w:vanish/>
          </w:rPr>
          <w:tab/>
        </w:r>
        <w:r w:rsidR="006A05A5" w:rsidRPr="006A05A5">
          <w:rPr>
            <w:vanish/>
          </w:rPr>
          <w:fldChar w:fldCharType="begin"/>
        </w:r>
        <w:r w:rsidR="006A05A5" w:rsidRPr="006A05A5">
          <w:rPr>
            <w:vanish/>
          </w:rPr>
          <w:instrText xml:space="preserve"> PAGEREF _Toc164171524 \h </w:instrText>
        </w:r>
        <w:r w:rsidR="006A05A5" w:rsidRPr="006A05A5">
          <w:rPr>
            <w:vanish/>
          </w:rPr>
        </w:r>
        <w:r w:rsidR="006A05A5" w:rsidRPr="006A05A5">
          <w:rPr>
            <w:vanish/>
          </w:rPr>
          <w:fldChar w:fldCharType="separate"/>
        </w:r>
        <w:r w:rsidR="00D12D38">
          <w:rPr>
            <w:vanish/>
          </w:rPr>
          <w:t>8</w:t>
        </w:r>
        <w:r w:rsidR="006A05A5" w:rsidRPr="006A05A5">
          <w:rPr>
            <w:vanish/>
          </w:rPr>
          <w:fldChar w:fldCharType="end"/>
        </w:r>
      </w:hyperlink>
    </w:p>
    <w:p w14:paraId="63516BCD" w14:textId="76FC67C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5" w:history="1">
        <w:r w:rsidRPr="00D5572D">
          <w:t>13</w:t>
        </w:r>
        <w:r>
          <w:rPr>
            <w:rFonts w:asciiTheme="minorHAnsi" w:eastAsiaTheme="minorEastAsia" w:hAnsiTheme="minorHAnsi" w:cstheme="minorBidi"/>
            <w:kern w:val="2"/>
            <w:sz w:val="22"/>
            <w:szCs w:val="22"/>
            <w:lang w:eastAsia="en-AU"/>
            <w14:ligatures w14:val="standardContextual"/>
          </w:rPr>
          <w:tab/>
        </w:r>
        <w:r w:rsidRPr="00D5572D">
          <w:t>Administrative units</w:t>
        </w:r>
        <w:r>
          <w:tab/>
        </w:r>
        <w:r>
          <w:fldChar w:fldCharType="begin"/>
        </w:r>
        <w:r>
          <w:instrText xml:space="preserve"> PAGEREF _Toc164171525 \h </w:instrText>
        </w:r>
        <w:r>
          <w:fldChar w:fldCharType="separate"/>
        </w:r>
        <w:r w:rsidR="00D12D38">
          <w:t>8</w:t>
        </w:r>
        <w:r>
          <w:fldChar w:fldCharType="end"/>
        </w:r>
      </w:hyperlink>
    </w:p>
    <w:p w14:paraId="45A18A7D" w14:textId="217681A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6" w:history="1">
        <w:r w:rsidRPr="00D5572D">
          <w:t>14</w:t>
        </w:r>
        <w:r>
          <w:rPr>
            <w:rFonts w:asciiTheme="minorHAnsi" w:eastAsiaTheme="minorEastAsia" w:hAnsiTheme="minorHAnsi" w:cstheme="minorBidi"/>
            <w:kern w:val="2"/>
            <w:sz w:val="22"/>
            <w:szCs w:val="22"/>
            <w:lang w:eastAsia="en-AU"/>
            <w14:ligatures w14:val="standardContextual"/>
          </w:rPr>
          <w:tab/>
        </w:r>
        <w:r w:rsidRPr="00D5572D">
          <w:t>Ministerial responsibility and functions of administrative units</w:t>
        </w:r>
        <w:r>
          <w:tab/>
        </w:r>
        <w:r>
          <w:fldChar w:fldCharType="begin"/>
        </w:r>
        <w:r>
          <w:instrText xml:space="preserve"> PAGEREF _Toc164171526 \h </w:instrText>
        </w:r>
        <w:r>
          <w:fldChar w:fldCharType="separate"/>
        </w:r>
        <w:r w:rsidR="00D12D38">
          <w:t>9</w:t>
        </w:r>
        <w:r>
          <w:fldChar w:fldCharType="end"/>
        </w:r>
      </w:hyperlink>
    </w:p>
    <w:p w14:paraId="614AB047" w14:textId="550752C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7" w:history="1">
        <w:r w:rsidRPr="00D5572D">
          <w:t>15</w:t>
        </w:r>
        <w:r>
          <w:rPr>
            <w:rFonts w:asciiTheme="minorHAnsi" w:eastAsiaTheme="minorEastAsia" w:hAnsiTheme="minorHAnsi" w:cstheme="minorBidi"/>
            <w:kern w:val="2"/>
            <w:sz w:val="22"/>
            <w:szCs w:val="22"/>
            <w:lang w:eastAsia="en-AU"/>
            <w14:ligatures w14:val="standardContextual"/>
          </w:rPr>
          <w:tab/>
        </w:r>
        <w:r w:rsidRPr="00D5572D">
          <w:t>Machinery of government changes—officers</w:t>
        </w:r>
        <w:r>
          <w:tab/>
        </w:r>
        <w:r>
          <w:fldChar w:fldCharType="begin"/>
        </w:r>
        <w:r>
          <w:instrText xml:space="preserve"> PAGEREF _Toc164171527 \h </w:instrText>
        </w:r>
        <w:r>
          <w:fldChar w:fldCharType="separate"/>
        </w:r>
        <w:r w:rsidR="00D12D38">
          <w:t>10</w:t>
        </w:r>
        <w:r>
          <w:fldChar w:fldCharType="end"/>
        </w:r>
      </w:hyperlink>
    </w:p>
    <w:p w14:paraId="09598FF4" w14:textId="5BA16F9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28" w:history="1">
        <w:r w:rsidRPr="00D5572D">
          <w:t>16</w:t>
        </w:r>
        <w:r>
          <w:rPr>
            <w:rFonts w:asciiTheme="minorHAnsi" w:eastAsiaTheme="minorEastAsia" w:hAnsiTheme="minorHAnsi" w:cstheme="minorBidi"/>
            <w:kern w:val="2"/>
            <w:sz w:val="22"/>
            <w:szCs w:val="22"/>
            <w:lang w:eastAsia="en-AU"/>
            <w14:ligatures w14:val="standardContextual"/>
          </w:rPr>
          <w:tab/>
        </w:r>
        <w:r w:rsidRPr="00D5572D">
          <w:t>Machinery of government changes—employees</w:t>
        </w:r>
        <w:r>
          <w:tab/>
        </w:r>
        <w:r>
          <w:fldChar w:fldCharType="begin"/>
        </w:r>
        <w:r>
          <w:instrText xml:space="preserve"> PAGEREF _Toc164171528 \h </w:instrText>
        </w:r>
        <w:r>
          <w:fldChar w:fldCharType="separate"/>
        </w:r>
        <w:r w:rsidR="00D12D38">
          <w:t>11</w:t>
        </w:r>
        <w:r>
          <w:fldChar w:fldCharType="end"/>
        </w:r>
      </w:hyperlink>
    </w:p>
    <w:p w14:paraId="4BF4364B" w14:textId="0CE6A46E"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529" w:history="1">
        <w:r w:rsidR="006A05A5" w:rsidRPr="00D5572D">
          <w:t>Part 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The public service</w:t>
        </w:r>
        <w:r w:rsidR="006A05A5" w:rsidRPr="006A05A5">
          <w:rPr>
            <w:vanish/>
          </w:rPr>
          <w:tab/>
        </w:r>
        <w:r w:rsidR="006A05A5" w:rsidRPr="006A05A5">
          <w:rPr>
            <w:vanish/>
          </w:rPr>
          <w:fldChar w:fldCharType="begin"/>
        </w:r>
        <w:r w:rsidR="006A05A5" w:rsidRPr="006A05A5">
          <w:rPr>
            <w:vanish/>
          </w:rPr>
          <w:instrText xml:space="preserve"> PAGEREF _Toc164171529 \h </w:instrText>
        </w:r>
        <w:r w:rsidR="006A05A5" w:rsidRPr="006A05A5">
          <w:rPr>
            <w:vanish/>
          </w:rPr>
        </w:r>
        <w:r w:rsidR="006A05A5" w:rsidRPr="006A05A5">
          <w:rPr>
            <w:vanish/>
          </w:rPr>
          <w:fldChar w:fldCharType="separate"/>
        </w:r>
        <w:r w:rsidR="00D12D38">
          <w:rPr>
            <w:vanish/>
          </w:rPr>
          <w:t>13</w:t>
        </w:r>
        <w:r w:rsidR="006A05A5" w:rsidRPr="006A05A5">
          <w:rPr>
            <w:vanish/>
          </w:rPr>
          <w:fldChar w:fldCharType="end"/>
        </w:r>
      </w:hyperlink>
    </w:p>
    <w:p w14:paraId="72D3ACFD" w14:textId="485DFB05"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30" w:history="1">
        <w:r w:rsidR="006A05A5" w:rsidRPr="00D5572D">
          <w:t>Division 3.1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Members of the service</w:t>
        </w:r>
        <w:r w:rsidR="006A05A5" w:rsidRPr="006A05A5">
          <w:rPr>
            <w:vanish/>
          </w:rPr>
          <w:tab/>
        </w:r>
        <w:r w:rsidR="006A05A5" w:rsidRPr="006A05A5">
          <w:rPr>
            <w:vanish/>
          </w:rPr>
          <w:fldChar w:fldCharType="begin"/>
        </w:r>
        <w:r w:rsidR="006A05A5" w:rsidRPr="006A05A5">
          <w:rPr>
            <w:vanish/>
          </w:rPr>
          <w:instrText xml:space="preserve"> PAGEREF _Toc164171530 \h </w:instrText>
        </w:r>
        <w:r w:rsidR="006A05A5" w:rsidRPr="006A05A5">
          <w:rPr>
            <w:vanish/>
          </w:rPr>
        </w:r>
        <w:r w:rsidR="006A05A5" w:rsidRPr="006A05A5">
          <w:rPr>
            <w:vanish/>
          </w:rPr>
          <w:fldChar w:fldCharType="separate"/>
        </w:r>
        <w:r w:rsidR="00D12D38">
          <w:rPr>
            <w:vanish/>
          </w:rPr>
          <w:t>13</w:t>
        </w:r>
        <w:r w:rsidR="006A05A5" w:rsidRPr="006A05A5">
          <w:rPr>
            <w:vanish/>
          </w:rPr>
          <w:fldChar w:fldCharType="end"/>
        </w:r>
      </w:hyperlink>
    </w:p>
    <w:p w14:paraId="3DA06CA2" w14:textId="525BC82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1" w:history="1">
        <w:r w:rsidRPr="00D5572D">
          <w:t>17</w:t>
        </w:r>
        <w:r>
          <w:rPr>
            <w:rFonts w:asciiTheme="minorHAnsi" w:eastAsiaTheme="minorEastAsia" w:hAnsiTheme="minorHAnsi" w:cstheme="minorBidi"/>
            <w:kern w:val="2"/>
            <w:sz w:val="22"/>
            <w:szCs w:val="22"/>
            <w:lang w:eastAsia="en-AU"/>
            <w14:ligatures w14:val="standardContextual"/>
          </w:rPr>
          <w:tab/>
        </w:r>
        <w:r w:rsidRPr="00D5572D">
          <w:t>Head of service functions</w:t>
        </w:r>
        <w:r>
          <w:tab/>
        </w:r>
        <w:r>
          <w:fldChar w:fldCharType="begin"/>
        </w:r>
        <w:r>
          <w:instrText xml:space="preserve"> PAGEREF _Toc164171531 \h </w:instrText>
        </w:r>
        <w:r>
          <w:fldChar w:fldCharType="separate"/>
        </w:r>
        <w:r w:rsidR="00D12D38">
          <w:t>13</w:t>
        </w:r>
        <w:r>
          <w:fldChar w:fldCharType="end"/>
        </w:r>
      </w:hyperlink>
    </w:p>
    <w:p w14:paraId="4E744D1B" w14:textId="07ADA64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2" w:history="1">
        <w:r w:rsidRPr="00D5572D">
          <w:t>18</w:t>
        </w:r>
        <w:r>
          <w:rPr>
            <w:rFonts w:asciiTheme="minorHAnsi" w:eastAsiaTheme="minorEastAsia" w:hAnsiTheme="minorHAnsi" w:cstheme="minorBidi"/>
            <w:kern w:val="2"/>
            <w:sz w:val="22"/>
            <w:szCs w:val="22"/>
            <w:lang w:eastAsia="en-AU"/>
            <w14:ligatures w14:val="standardContextual"/>
          </w:rPr>
          <w:tab/>
        </w:r>
        <w:r w:rsidRPr="00D5572D">
          <w:t>Delegation by head of service</w:t>
        </w:r>
        <w:r>
          <w:tab/>
        </w:r>
        <w:r>
          <w:fldChar w:fldCharType="begin"/>
        </w:r>
        <w:r>
          <w:instrText xml:space="preserve"> PAGEREF _Toc164171532 \h </w:instrText>
        </w:r>
        <w:r>
          <w:fldChar w:fldCharType="separate"/>
        </w:r>
        <w:r w:rsidR="00D12D38">
          <w:t>14</w:t>
        </w:r>
        <w:r>
          <w:fldChar w:fldCharType="end"/>
        </w:r>
      </w:hyperlink>
    </w:p>
    <w:p w14:paraId="5EBEDEDF" w14:textId="107BB96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3" w:history="1">
        <w:r w:rsidRPr="00D5572D">
          <w:t>19</w:t>
        </w:r>
        <w:r>
          <w:rPr>
            <w:rFonts w:asciiTheme="minorHAnsi" w:eastAsiaTheme="minorEastAsia" w:hAnsiTheme="minorHAnsi" w:cstheme="minorBidi"/>
            <w:kern w:val="2"/>
            <w:sz w:val="22"/>
            <w:szCs w:val="22"/>
            <w:lang w:eastAsia="en-AU"/>
            <w14:ligatures w14:val="standardContextual"/>
          </w:rPr>
          <w:tab/>
        </w:r>
        <w:r w:rsidRPr="00D5572D">
          <w:t>Directors-general functions</w:t>
        </w:r>
        <w:r>
          <w:tab/>
        </w:r>
        <w:r>
          <w:fldChar w:fldCharType="begin"/>
        </w:r>
        <w:r>
          <w:instrText xml:space="preserve"> PAGEREF _Toc164171533 \h </w:instrText>
        </w:r>
        <w:r>
          <w:fldChar w:fldCharType="separate"/>
        </w:r>
        <w:r w:rsidR="00D12D38">
          <w:t>15</w:t>
        </w:r>
        <w:r>
          <w:fldChar w:fldCharType="end"/>
        </w:r>
      </w:hyperlink>
    </w:p>
    <w:p w14:paraId="5B78F796" w14:textId="654272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4" w:history="1">
        <w:r w:rsidRPr="00D5572D">
          <w:t>20</w:t>
        </w:r>
        <w:r>
          <w:rPr>
            <w:rFonts w:asciiTheme="minorHAnsi" w:eastAsiaTheme="minorEastAsia" w:hAnsiTheme="minorHAnsi" w:cstheme="minorBidi"/>
            <w:kern w:val="2"/>
            <w:sz w:val="22"/>
            <w:szCs w:val="22"/>
            <w:lang w:eastAsia="en-AU"/>
            <w14:ligatures w14:val="standardContextual"/>
          </w:rPr>
          <w:tab/>
        </w:r>
        <w:r w:rsidRPr="00D5572D">
          <w:t>Delegation by director-general</w:t>
        </w:r>
        <w:r>
          <w:tab/>
        </w:r>
        <w:r>
          <w:fldChar w:fldCharType="begin"/>
        </w:r>
        <w:r>
          <w:instrText xml:space="preserve"> PAGEREF _Toc164171534 \h </w:instrText>
        </w:r>
        <w:r>
          <w:fldChar w:fldCharType="separate"/>
        </w:r>
        <w:r w:rsidR="00D12D38">
          <w:t>17</w:t>
        </w:r>
        <w:r>
          <w:fldChar w:fldCharType="end"/>
        </w:r>
      </w:hyperlink>
    </w:p>
    <w:p w14:paraId="4ABF28E2" w14:textId="1BA0A1E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5" w:history="1">
        <w:r w:rsidRPr="00D5572D">
          <w:t>21</w:t>
        </w:r>
        <w:r>
          <w:rPr>
            <w:rFonts w:asciiTheme="minorHAnsi" w:eastAsiaTheme="minorEastAsia" w:hAnsiTheme="minorHAnsi" w:cstheme="minorBidi"/>
            <w:kern w:val="2"/>
            <w:sz w:val="22"/>
            <w:szCs w:val="22"/>
            <w:lang w:eastAsia="en-AU"/>
            <w14:ligatures w14:val="standardContextual"/>
          </w:rPr>
          <w:tab/>
        </w:r>
        <w:r w:rsidRPr="00D5572D">
          <w:t>Exercise of certain director-general functions by head of Access Canberra</w:t>
        </w:r>
        <w:r>
          <w:tab/>
        </w:r>
        <w:r>
          <w:fldChar w:fldCharType="begin"/>
        </w:r>
        <w:r>
          <w:instrText xml:space="preserve"> PAGEREF _Toc164171535 \h </w:instrText>
        </w:r>
        <w:r>
          <w:fldChar w:fldCharType="separate"/>
        </w:r>
        <w:r w:rsidR="00D12D38">
          <w:t>18</w:t>
        </w:r>
        <w:r>
          <w:fldChar w:fldCharType="end"/>
        </w:r>
      </w:hyperlink>
    </w:p>
    <w:p w14:paraId="22903574" w14:textId="55B9909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6" w:history="1">
        <w:r w:rsidRPr="00D5572D">
          <w:t>22</w:t>
        </w:r>
        <w:r>
          <w:rPr>
            <w:rFonts w:asciiTheme="minorHAnsi" w:eastAsiaTheme="minorEastAsia" w:hAnsiTheme="minorHAnsi" w:cstheme="minorBidi"/>
            <w:kern w:val="2"/>
            <w:sz w:val="22"/>
            <w:szCs w:val="22"/>
            <w:lang w:eastAsia="en-AU"/>
            <w14:ligatures w14:val="standardContextual"/>
          </w:rPr>
          <w:tab/>
        </w:r>
        <w:r w:rsidRPr="00D5572D">
          <w:t>Executive functions</w:t>
        </w:r>
        <w:r>
          <w:tab/>
        </w:r>
        <w:r>
          <w:fldChar w:fldCharType="begin"/>
        </w:r>
        <w:r>
          <w:instrText xml:space="preserve"> PAGEREF _Toc164171536 \h </w:instrText>
        </w:r>
        <w:r>
          <w:fldChar w:fldCharType="separate"/>
        </w:r>
        <w:r w:rsidR="00D12D38">
          <w:t>19</w:t>
        </w:r>
        <w:r>
          <w:fldChar w:fldCharType="end"/>
        </w:r>
      </w:hyperlink>
    </w:p>
    <w:p w14:paraId="115F6455" w14:textId="735E165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7" w:history="1">
        <w:r w:rsidRPr="00D5572D">
          <w:t>23</w:t>
        </w:r>
        <w:r>
          <w:rPr>
            <w:rFonts w:asciiTheme="minorHAnsi" w:eastAsiaTheme="minorEastAsia" w:hAnsiTheme="minorHAnsi" w:cstheme="minorBidi"/>
            <w:kern w:val="2"/>
            <w:sz w:val="22"/>
            <w:szCs w:val="22"/>
            <w:lang w:eastAsia="en-AU"/>
            <w14:ligatures w14:val="standardContextual"/>
          </w:rPr>
          <w:tab/>
        </w:r>
        <w:r w:rsidRPr="00D5572D">
          <w:t>Establishment of offices</w:t>
        </w:r>
        <w:r>
          <w:tab/>
        </w:r>
        <w:r>
          <w:fldChar w:fldCharType="begin"/>
        </w:r>
        <w:r>
          <w:instrText xml:space="preserve"> PAGEREF _Toc164171537 \h </w:instrText>
        </w:r>
        <w:r>
          <w:fldChar w:fldCharType="separate"/>
        </w:r>
        <w:r w:rsidR="00D12D38">
          <w:t>20</w:t>
        </w:r>
        <w:r>
          <w:fldChar w:fldCharType="end"/>
        </w:r>
      </w:hyperlink>
    </w:p>
    <w:p w14:paraId="1398C568" w14:textId="008A2C0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8" w:history="1">
        <w:r w:rsidRPr="00D5572D">
          <w:t>24</w:t>
        </w:r>
        <w:r>
          <w:rPr>
            <w:rFonts w:asciiTheme="minorHAnsi" w:eastAsiaTheme="minorEastAsia" w:hAnsiTheme="minorHAnsi" w:cstheme="minorBidi"/>
            <w:kern w:val="2"/>
            <w:sz w:val="22"/>
            <w:szCs w:val="22"/>
            <w:lang w:eastAsia="en-AU"/>
            <w14:ligatures w14:val="standardContextual"/>
          </w:rPr>
          <w:tab/>
        </w:r>
        <w:r w:rsidRPr="00D5572D">
          <w:t>Officers</w:t>
        </w:r>
        <w:r>
          <w:tab/>
        </w:r>
        <w:r>
          <w:fldChar w:fldCharType="begin"/>
        </w:r>
        <w:r>
          <w:instrText xml:space="preserve"> PAGEREF _Toc164171538 \h </w:instrText>
        </w:r>
        <w:r>
          <w:fldChar w:fldCharType="separate"/>
        </w:r>
        <w:r w:rsidR="00D12D38">
          <w:t>20</w:t>
        </w:r>
        <w:r>
          <w:fldChar w:fldCharType="end"/>
        </w:r>
      </w:hyperlink>
    </w:p>
    <w:p w14:paraId="66D9E6EB" w14:textId="05CF5B8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39" w:history="1">
        <w:r w:rsidRPr="00D5572D">
          <w:t>25</w:t>
        </w:r>
        <w:r>
          <w:rPr>
            <w:rFonts w:asciiTheme="minorHAnsi" w:eastAsiaTheme="minorEastAsia" w:hAnsiTheme="minorHAnsi" w:cstheme="minorBidi"/>
            <w:kern w:val="2"/>
            <w:sz w:val="22"/>
            <w:szCs w:val="22"/>
            <w:lang w:eastAsia="en-AU"/>
            <w14:ligatures w14:val="standardContextual"/>
          </w:rPr>
          <w:tab/>
        </w:r>
        <w:r w:rsidRPr="00D5572D">
          <w:t>Employees</w:t>
        </w:r>
        <w:r>
          <w:tab/>
        </w:r>
        <w:r>
          <w:fldChar w:fldCharType="begin"/>
        </w:r>
        <w:r>
          <w:instrText xml:space="preserve"> PAGEREF _Toc164171539 \h </w:instrText>
        </w:r>
        <w:r>
          <w:fldChar w:fldCharType="separate"/>
        </w:r>
        <w:r w:rsidR="00D12D38">
          <w:t>21</w:t>
        </w:r>
        <w:r>
          <w:fldChar w:fldCharType="end"/>
        </w:r>
      </w:hyperlink>
    </w:p>
    <w:p w14:paraId="507CB1CB" w14:textId="5CD303E2"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40" w:history="1">
        <w:r w:rsidR="006A05A5" w:rsidRPr="00D5572D">
          <w:t>Division 3.2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Management of the service</w:t>
        </w:r>
        <w:r w:rsidR="006A05A5" w:rsidRPr="006A05A5">
          <w:rPr>
            <w:vanish/>
          </w:rPr>
          <w:tab/>
        </w:r>
        <w:r w:rsidR="006A05A5" w:rsidRPr="006A05A5">
          <w:rPr>
            <w:vanish/>
          </w:rPr>
          <w:fldChar w:fldCharType="begin"/>
        </w:r>
        <w:r w:rsidR="006A05A5" w:rsidRPr="006A05A5">
          <w:rPr>
            <w:vanish/>
          </w:rPr>
          <w:instrText xml:space="preserve"> PAGEREF _Toc164171540 \h </w:instrText>
        </w:r>
        <w:r w:rsidR="006A05A5" w:rsidRPr="006A05A5">
          <w:rPr>
            <w:vanish/>
          </w:rPr>
        </w:r>
        <w:r w:rsidR="006A05A5" w:rsidRPr="006A05A5">
          <w:rPr>
            <w:vanish/>
          </w:rPr>
          <w:fldChar w:fldCharType="separate"/>
        </w:r>
        <w:r w:rsidR="00D12D38">
          <w:rPr>
            <w:vanish/>
          </w:rPr>
          <w:t>22</w:t>
        </w:r>
        <w:r w:rsidR="006A05A5" w:rsidRPr="006A05A5">
          <w:rPr>
            <w:vanish/>
          </w:rPr>
          <w:fldChar w:fldCharType="end"/>
        </w:r>
      </w:hyperlink>
    </w:p>
    <w:p w14:paraId="5ABD8C37" w14:textId="245082F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1" w:history="1">
        <w:r w:rsidRPr="00D5572D">
          <w:t>26</w:t>
        </w:r>
        <w:r>
          <w:rPr>
            <w:rFonts w:asciiTheme="minorHAnsi" w:eastAsiaTheme="minorEastAsia" w:hAnsiTheme="minorHAnsi" w:cstheme="minorBidi"/>
            <w:kern w:val="2"/>
            <w:sz w:val="22"/>
            <w:szCs w:val="22"/>
            <w:lang w:eastAsia="en-AU"/>
            <w14:ligatures w14:val="standardContextual"/>
          </w:rPr>
          <w:tab/>
        </w:r>
        <w:r w:rsidRPr="00D5572D">
          <w:t>Management strategies for the service</w:t>
        </w:r>
        <w:r>
          <w:tab/>
        </w:r>
        <w:r>
          <w:fldChar w:fldCharType="begin"/>
        </w:r>
        <w:r>
          <w:instrText xml:space="preserve"> PAGEREF _Toc164171541 \h </w:instrText>
        </w:r>
        <w:r>
          <w:fldChar w:fldCharType="separate"/>
        </w:r>
        <w:r w:rsidR="00D12D38">
          <w:t>22</w:t>
        </w:r>
        <w:r>
          <w:fldChar w:fldCharType="end"/>
        </w:r>
      </w:hyperlink>
    </w:p>
    <w:p w14:paraId="34B90128" w14:textId="6F846C6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2" w:history="1">
        <w:r w:rsidRPr="00D5572D">
          <w:t>27</w:t>
        </w:r>
        <w:r>
          <w:rPr>
            <w:rFonts w:asciiTheme="minorHAnsi" w:eastAsiaTheme="minorEastAsia" w:hAnsiTheme="minorHAnsi" w:cstheme="minorBidi"/>
            <w:kern w:val="2"/>
            <w:sz w:val="22"/>
            <w:szCs w:val="22"/>
            <w:lang w:eastAsia="en-AU"/>
            <w14:ligatures w14:val="standardContextual"/>
          </w:rPr>
          <w:tab/>
        </w:r>
        <w:r w:rsidRPr="00D5572D">
          <w:t>Application of the merit and equity principle</w:t>
        </w:r>
        <w:r>
          <w:tab/>
        </w:r>
        <w:r>
          <w:fldChar w:fldCharType="begin"/>
        </w:r>
        <w:r>
          <w:instrText xml:space="preserve"> PAGEREF _Toc164171542 \h </w:instrText>
        </w:r>
        <w:r>
          <w:fldChar w:fldCharType="separate"/>
        </w:r>
        <w:r w:rsidR="00D12D38">
          <w:t>22</w:t>
        </w:r>
        <w:r>
          <w:fldChar w:fldCharType="end"/>
        </w:r>
      </w:hyperlink>
    </w:p>
    <w:p w14:paraId="386E39F1" w14:textId="2F7520B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3" w:history="1">
        <w:r w:rsidRPr="00D5572D">
          <w:t>28</w:t>
        </w:r>
        <w:r>
          <w:rPr>
            <w:rFonts w:asciiTheme="minorHAnsi" w:eastAsiaTheme="minorEastAsia" w:hAnsiTheme="minorHAnsi" w:cstheme="minorBidi"/>
            <w:kern w:val="2"/>
            <w:sz w:val="22"/>
            <w:szCs w:val="22"/>
            <w:lang w:eastAsia="en-AU"/>
            <w14:ligatures w14:val="standardContextual"/>
          </w:rPr>
          <w:tab/>
        </w:r>
        <w:r w:rsidRPr="00D5572D">
          <w:t>Establishment of joint council</w:t>
        </w:r>
        <w:r>
          <w:tab/>
        </w:r>
        <w:r>
          <w:fldChar w:fldCharType="begin"/>
        </w:r>
        <w:r>
          <w:instrText xml:space="preserve"> PAGEREF _Toc164171543 \h </w:instrText>
        </w:r>
        <w:r>
          <w:fldChar w:fldCharType="separate"/>
        </w:r>
        <w:r w:rsidR="00D12D38">
          <w:t>24</w:t>
        </w:r>
        <w:r>
          <w:fldChar w:fldCharType="end"/>
        </w:r>
      </w:hyperlink>
    </w:p>
    <w:p w14:paraId="77B1A74B" w14:textId="00ACCC4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4" w:history="1">
        <w:r w:rsidRPr="00D5572D">
          <w:t>29</w:t>
        </w:r>
        <w:r>
          <w:rPr>
            <w:rFonts w:asciiTheme="minorHAnsi" w:eastAsiaTheme="minorEastAsia" w:hAnsiTheme="minorHAnsi" w:cstheme="minorBidi"/>
            <w:kern w:val="2"/>
            <w:sz w:val="22"/>
            <w:szCs w:val="22"/>
            <w:lang w:eastAsia="en-AU"/>
            <w14:ligatures w14:val="standardContextual"/>
          </w:rPr>
          <w:tab/>
        </w:r>
        <w:r w:rsidRPr="00D5572D">
          <w:t>Notification of certain employment matters</w:t>
        </w:r>
        <w:r>
          <w:tab/>
        </w:r>
        <w:r>
          <w:fldChar w:fldCharType="begin"/>
        </w:r>
        <w:r>
          <w:instrText xml:space="preserve"> PAGEREF _Toc164171544 \h </w:instrText>
        </w:r>
        <w:r>
          <w:fldChar w:fldCharType="separate"/>
        </w:r>
        <w:r w:rsidR="00D12D38">
          <w:t>25</w:t>
        </w:r>
        <w:r>
          <w:fldChar w:fldCharType="end"/>
        </w:r>
      </w:hyperlink>
    </w:p>
    <w:p w14:paraId="756BD2CB" w14:textId="6AF96F75"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545" w:history="1">
        <w:r w:rsidR="006A05A5" w:rsidRPr="00D5572D">
          <w:t>Part 4</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Engagement of senior executive service</w:t>
        </w:r>
        <w:r w:rsidR="006A05A5" w:rsidRPr="006A05A5">
          <w:rPr>
            <w:vanish/>
          </w:rPr>
          <w:tab/>
        </w:r>
        <w:r w:rsidR="006A05A5" w:rsidRPr="006A05A5">
          <w:rPr>
            <w:vanish/>
          </w:rPr>
          <w:fldChar w:fldCharType="begin"/>
        </w:r>
        <w:r w:rsidR="006A05A5" w:rsidRPr="006A05A5">
          <w:rPr>
            <w:vanish/>
          </w:rPr>
          <w:instrText xml:space="preserve"> PAGEREF _Toc164171545 \h </w:instrText>
        </w:r>
        <w:r w:rsidR="006A05A5" w:rsidRPr="006A05A5">
          <w:rPr>
            <w:vanish/>
          </w:rPr>
        </w:r>
        <w:r w:rsidR="006A05A5" w:rsidRPr="006A05A5">
          <w:rPr>
            <w:vanish/>
          </w:rPr>
          <w:fldChar w:fldCharType="separate"/>
        </w:r>
        <w:r w:rsidR="00D12D38">
          <w:rPr>
            <w:vanish/>
          </w:rPr>
          <w:t>26</w:t>
        </w:r>
        <w:r w:rsidR="006A05A5" w:rsidRPr="006A05A5">
          <w:rPr>
            <w:vanish/>
          </w:rPr>
          <w:fldChar w:fldCharType="end"/>
        </w:r>
      </w:hyperlink>
    </w:p>
    <w:p w14:paraId="44829AF9" w14:textId="5426F72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6" w:history="1">
        <w:r w:rsidRPr="00D5572D">
          <w:t>30</w:t>
        </w:r>
        <w:r>
          <w:rPr>
            <w:rFonts w:asciiTheme="minorHAnsi" w:eastAsiaTheme="minorEastAsia" w:hAnsiTheme="minorHAnsi" w:cstheme="minorBidi"/>
            <w:kern w:val="2"/>
            <w:sz w:val="22"/>
            <w:szCs w:val="22"/>
            <w:lang w:eastAsia="en-AU"/>
            <w14:ligatures w14:val="standardContextual"/>
          </w:rPr>
          <w:tab/>
        </w:r>
        <w:r w:rsidRPr="00D5572D">
          <w:t>Definitions—pt 4</w:t>
        </w:r>
        <w:r>
          <w:tab/>
        </w:r>
        <w:r>
          <w:fldChar w:fldCharType="begin"/>
        </w:r>
        <w:r>
          <w:instrText xml:space="preserve"> PAGEREF _Toc164171546 \h </w:instrText>
        </w:r>
        <w:r>
          <w:fldChar w:fldCharType="separate"/>
        </w:r>
        <w:r w:rsidR="00D12D38">
          <w:t>26</w:t>
        </w:r>
        <w:r>
          <w:fldChar w:fldCharType="end"/>
        </w:r>
      </w:hyperlink>
    </w:p>
    <w:p w14:paraId="61802B94" w14:textId="4BD744E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7" w:history="1">
        <w:r w:rsidRPr="00D5572D">
          <w:t>31</w:t>
        </w:r>
        <w:r>
          <w:rPr>
            <w:rFonts w:asciiTheme="minorHAnsi" w:eastAsiaTheme="minorEastAsia" w:hAnsiTheme="minorHAnsi" w:cstheme="minorBidi"/>
            <w:kern w:val="2"/>
            <w:sz w:val="22"/>
            <w:szCs w:val="22"/>
            <w:lang w:eastAsia="en-AU"/>
            <w14:ligatures w14:val="standardContextual"/>
          </w:rPr>
          <w:tab/>
        </w:r>
        <w:r w:rsidRPr="00D5572D">
          <w:t>Engagement of SES member</w:t>
        </w:r>
        <w:r>
          <w:tab/>
        </w:r>
        <w:r>
          <w:fldChar w:fldCharType="begin"/>
        </w:r>
        <w:r>
          <w:instrText xml:space="preserve"> PAGEREF _Toc164171547 \h </w:instrText>
        </w:r>
        <w:r>
          <w:fldChar w:fldCharType="separate"/>
        </w:r>
        <w:r w:rsidR="00D12D38">
          <w:t>26</w:t>
        </w:r>
        <w:r>
          <w:fldChar w:fldCharType="end"/>
        </w:r>
      </w:hyperlink>
    </w:p>
    <w:p w14:paraId="0D14C6E7" w14:textId="131B4CB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8" w:history="1">
        <w:r w:rsidRPr="00D5572D">
          <w:t>32</w:t>
        </w:r>
        <w:r>
          <w:rPr>
            <w:rFonts w:asciiTheme="minorHAnsi" w:eastAsiaTheme="minorEastAsia" w:hAnsiTheme="minorHAnsi" w:cstheme="minorBidi"/>
            <w:kern w:val="2"/>
            <w:sz w:val="22"/>
            <w:szCs w:val="22"/>
            <w:lang w:eastAsia="en-AU"/>
            <w14:ligatures w14:val="standardContextual"/>
          </w:rPr>
          <w:tab/>
        </w:r>
        <w:r w:rsidRPr="00D5572D">
          <w:t>Record about SES member</w:t>
        </w:r>
        <w:r>
          <w:tab/>
        </w:r>
        <w:r>
          <w:fldChar w:fldCharType="begin"/>
        </w:r>
        <w:r>
          <w:instrText xml:space="preserve"> PAGEREF _Toc164171548 \h </w:instrText>
        </w:r>
        <w:r>
          <w:fldChar w:fldCharType="separate"/>
        </w:r>
        <w:r w:rsidR="00D12D38">
          <w:t>27</w:t>
        </w:r>
        <w:r>
          <w:fldChar w:fldCharType="end"/>
        </w:r>
      </w:hyperlink>
    </w:p>
    <w:p w14:paraId="711F423D" w14:textId="1EFBA3C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49" w:history="1">
        <w:r w:rsidRPr="00D5572D">
          <w:t>33</w:t>
        </w:r>
        <w:r>
          <w:rPr>
            <w:rFonts w:asciiTheme="minorHAnsi" w:eastAsiaTheme="minorEastAsia" w:hAnsiTheme="minorHAnsi" w:cstheme="minorBidi"/>
            <w:kern w:val="2"/>
            <w:sz w:val="22"/>
            <w:szCs w:val="22"/>
            <w:lang w:eastAsia="en-AU"/>
            <w14:ligatures w14:val="standardContextual"/>
          </w:rPr>
          <w:tab/>
        </w:r>
        <w:r w:rsidRPr="00D5572D">
          <w:t>Change to SES member’s SETs</w:t>
        </w:r>
        <w:r>
          <w:tab/>
        </w:r>
        <w:r>
          <w:fldChar w:fldCharType="begin"/>
        </w:r>
        <w:r>
          <w:instrText xml:space="preserve"> PAGEREF _Toc164171549 \h </w:instrText>
        </w:r>
        <w:r>
          <w:fldChar w:fldCharType="separate"/>
        </w:r>
        <w:r w:rsidR="00D12D38">
          <w:t>27</w:t>
        </w:r>
        <w:r>
          <w:fldChar w:fldCharType="end"/>
        </w:r>
      </w:hyperlink>
    </w:p>
    <w:p w14:paraId="573D1273" w14:textId="600656A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0" w:history="1">
        <w:r w:rsidRPr="00D5572D">
          <w:t>34</w:t>
        </w:r>
        <w:r>
          <w:rPr>
            <w:rFonts w:asciiTheme="minorHAnsi" w:eastAsiaTheme="minorEastAsia" w:hAnsiTheme="minorHAnsi" w:cstheme="minorBidi"/>
            <w:kern w:val="2"/>
            <w:sz w:val="22"/>
            <w:szCs w:val="22"/>
            <w:lang w:eastAsia="en-AU"/>
            <w14:ligatures w14:val="standardContextual"/>
          </w:rPr>
          <w:tab/>
        </w:r>
        <w:r w:rsidRPr="00D5572D">
          <w:t>Circumstances when SETs must be changed</w:t>
        </w:r>
        <w:r>
          <w:tab/>
        </w:r>
        <w:r>
          <w:fldChar w:fldCharType="begin"/>
        </w:r>
        <w:r>
          <w:instrText xml:space="preserve"> PAGEREF _Toc164171550 \h </w:instrText>
        </w:r>
        <w:r>
          <w:fldChar w:fldCharType="separate"/>
        </w:r>
        <w:r w:rsidR="00D12D38">
          <w:t>28</w:t>
        </w:r>
        <w:r>
          <w:fldChar w:fldCharType="end"/>
        </w:r>
      </w:hyperlink>
    </w:p>
    <w:p w14:paraId="5CF99C05" w14:textId="5412517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1" w:history="1">
        <w:r w:rsidRPr="00D5572D">
          <w:t>35</w:t>
        </w:r>
        <w:r>
          <w:rPr>
            <w:rFonts w:asciiTheme="minorHAnsi" w:eastAsiaTheme="minorEastAsia" w:hAnsiTheme="minorHAnsi" w:cstheme="minorBidi"/>
            <w:kern w:val="2"/>
            <w:sz w:val="22"/>
            <w:szCs w:val="22"/>
            <w:lang w:eastAsia="en-AU"/>
            <w14:ligatures w14:val="standardContextual"/>
          </w:rPr>
          <w:tab/>
        </w:r>
        <w:r w:rsidRPr="00D5572D">
          <w:t>Circumstances when SETs may be changed</w:t>
        </w:r>
        <w:r>
          <w:tab/>
        </w:r>
        <w:r>
          <w:fldChar w:fldCharType="begin"/>
        </w:r>
        <w:r>
          <w:instrText xml:space="preserve"> PAGEREF _Toc164171551 \h </w:instrText>
        </w:r>
        <w:r>
          <w:fldChar w:fldCharType="separate"/>
        </w:r>
        <w:r w:rsidR="00D12D38">
          <w:t>28</w:t>
        </w:r>
        <w:r>
          <w:fldChar w:fldCharType="end"/>
        </w:r>
      </w:hyperlink>
    </w:p>
    <w:p w14:paraId="6EE34846" w14:textId="1787182C"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552" w:history="1">
        <w:r w:rsidRPr="00D5572D">
          <w:t>36</w:t>
        </w:r>
        <w:r>
          <w:rPr>
            <w:rFonts w:asciiTheme="minorHAnsi" w:eastAsiaTheme="minorEastAsia" w:hAnsiTheme="minorHAnsi" w:cstheme="minorBidi"/>
            <w:kern w:val="2"/>
            <w:sz w:val="22"/>
            <w:szCs w:val="22"/>
            <w:lang w:eastAsia="en-AU"/>
            <w14:ligatures w14:val="standardContextual"/>
          </w:rPr>
          <w:tab/>
        </w:r>
        <w:r w:rsidRPr="00D5572D">
          <w:t>SETs changed by change in administrative arrangements</w:t>
        </w:r>
        <w:r>
          <w:tab/>
        </w:r>
        <w:r>
          <w:fldChar w:fldCharType="begin"/>
        </w:r>
        <w:r>
          <w:instrText xml:space="preserve"> PAGEREF _Toc164171552 \h </w:instrText>
        </w:r>
        <w:r>
          <w:fldChar w:fldCharType="separate"/>
        </w:r>
        <w:r w:rsidR="00D12D38">
          <w:t>29</w:t>
        </w:r>
        <w:r>
          <w:fldChar w:fldCharType="end"/>
        </w:r>
      </w:hyperlink>
    </w:p>
    <w:p w14:paraId="2058AB2E" w14:textId="64CB1F0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3" w:history="1">
        <w:r w:rsidRPr="00D5572D">
          <w:t>37</w:t>
        </w:r>
        <w:r>
          <w:rPr>
            <w:rFonts w:asciiTheme="minorHAnsi" w:eastAsiaTheme="minorEastAsia" w:hAnsiTheme="minorHAnsi" w:cstheme="minorBidi"/>
            <w:kern w:val="2"/>
            <w:sz w:val="22"/>
            <w:szCs w:val="22"/>
            <w:lang w:eastAsia="en-AU"/>
            <w14:ligatures w14:val="standardContextual"/>
          </w:rPr>
          <w:tab/>
        </w:r>
        <w:r w:rsidRPr="00D5572D">
          <w:t>Suspension of SES member</w:t>
        </w:r>
        <w:r>
          <w:tab/>
        </w:r>
        <w:r>
          <w:fldChar w:fldCharType="begin"/>
        </w:r>
        <w:r>
          <w:instrText xml:space="preserve"> PAGEREF _Toc164171553 \h </w:instrText>
        </w:r>
        <w:r>
          <w:fldChar w:fldCharType="separate"/>
        </w:r>
        <w:r w:rsidR="00D12D38">
          <w:t>29</w:t>
        </w:r>
        <w:r>
          <w:fldChar w:fldCharType="end"/>
        </w:r>
      </w:hyperlink>
    </w:p>
    <w:p w14:paraId="04ABC008" w14:textId="10EF328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4" w:history="1">
        <w:r w:rsidRPr="00D5572D">
          <w:t>38</w:t>
        </w:r>
        <w:r>
          <w:rPr>
            <w:rFonts w:asciiTheme="minorHAnsi" w:eastAsiaTheme="minorEastAsia" w:hAnsiTheme="minorHAnsi" w:cstheme="minorBidi"/>
            <w:kern w:val="2"/>
            <w:sz w:val="22"/>
            <w:szCs w:val="22"/>
            <w:lang w:eastAsia="en-AU"/>
            <w14:ligatures w14:val="standardContextual"/>
          </w:rPr>
          <w:tab/>
        </w:r>
        <w:r w:rsidRPr="00D5572D">
          <w:t>End of SES member’s engagement</w:t>
        </w:r>
        <w:r>
          <w:tab/>
        </w:r>
        <w:r>
          <w:fldChar w:fldCharType="begin"/>
        </w:r>
        <w:r>
          <w:instrText xml:space="preserve"> PAGEREF _Toc164171554 \h </w:instrText>
        </w:r>
        <w:r>
          <w:fldChar w:fldCharType="separate"/>
        </w:r>
        <w:r w:rsidR="00D12D38">
          <w:t>29</w:t>
        </w:r>
        <w:r>
          <w:fldChar w:fldCharType="end"/>
        </w:r>
      </w:hyperlink>
    </w:p>
    <w:p w14:paraId="4BF2AED9" w14:textId="38C8F88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5" w:history="1">
        <w:r w:rsidRPr="00D5572D">
          <w:t>39</w:t>
        </w:r>
        <w:r>
          <w:rPr>
            <w:rFonts w:asciiTheme="minorHAnsi" w:eastAsiaTheme="minorEastAsia" w:hAnsiTheme="minorHAnsi" w:cstheme="minorBidi"/>
            <w:kern w:val="2"/>
            <w:sz w:val="22"/>
            <w:szCs w:val="22"/>
            <w:lang w:eastAsia="en-AU"/>
            <w14:ligatures w14:val="standardContextual"/>
          </w:rPr>
          <w:tab/>
        </w:r>
        <w:r w:rsidRPr="00D5572D">
          <w:t>SES member may resign</w:t>
        </w:r>
        <w:r>
          <w:tab/>
        </w:r>
        <w:r>
          <w:fldChar w:fldCharType="begin"/>
        </w:r>
        <w:r>
          <w:instrText xml:space="preserve"> PAGEREF _Toc164171555 \h </w:instrText>
        </w:r>
        <w:r>
          <w:fldChar w:fldCharType="separate"/>
        </w:r>
        <w:r w:rsidR="00D12D38">
          <w:t>30</w:t>
        </w:r>
        <w:r>
          <w:fldChar w:fldCharType="end"/>
        </w:r>
      </w:hyperlink>
    </w:p>
    <w:p w14:paraId="382AA0A9" w14:textId="4A1C970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6" w:history="1">
        <w:r w:rsidRPr="00D5572D">
          <w:t>40</w:t>
        </w:r>
        <w:r>
          <w:rPr>
            <w:rFonts w:asciiTheme="minorHAnsi" w:eastAsiaTheme="minorEastAsia" w:hAnsiTheme="minorHAnsi" w:cstheme="minorBidi"/>
            <w:kern w:val="2"/>
            <w:sz w:val="22"/>
            <w:szCs w:val="22"/>
            <w:lang w:eastAsia="en-AU"/>
            <w14:ligatures w14:val="standardContextual"/>
          </w:rPr>
          <w:tab/>
        </w:r>
        <w:r w:rsidRPr="00D5572D">
          <w:t>End of engagement by resignation—abandonment of engagement by SES member</w:t>
        </w:r>
        <w:r>
          <w:tab/>
        </w:r>
        <w:r>
          <w:fldChar w:fldCharType="begin"/>
        </w:r>
        <w:r>
          <w:instrText xml:space="preserve"> PAGEREF _Toc164171556 \h </w:instrText>
        </w:r>
        <w:r>
          <w:fldChar w:fldCharType="separate"/>
        </w:r>
        <w:r w:rsidR="00D12D38">
          <w:t>30</w:t>
        </w:r>
        <w:r>
          <w:fldChar w:fldCharType="end"/>
        </w:r>
      </w:hyperlink>
    </w:p>
    <w:p w14:paraId="56624777" w14:textId="0DA19F6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7" w:history="1">
        <w:r w:rsidRPr="00D5572D">
          <w:t>41</w:t>
        </w:r>
        <w:r>
          <w:rPr>
            <w:rFonts w:asciiTheme="minorHAnsi" w:eastAsiaTheme="minorEastAsia" w:hAnsiTheme="minorHAnsi" w:cstheme="minorBidi"/>
            <w:kern w:val="2"/>
            <w:sz w:val="22"/>
            <w:szCs w:val="22"/>
            <w:lang w:eastAsia="en-AU"/>
            <w14:ligatures w14:val="standardContextual"/>
          </w:rPr>
          <w:tab/>
        </w:r>
        <w:r w:rsidRPr="00D5572D">
          <w:t>Loss of eligibility</w:t>
        </w:r>
        <w:r>
          <w:tab/>
        </w:r>
        <w:r>
          <w:fldChar w:fldCharType="begin"/>
        </w:r>
        <w:r>
          <w:instrText xml:space="preserve"> PAGEREF _Toc164171557 \h </w:instrText>
        </w:r>
        <w:r>
          <w:fldChar w:fldCharType="separate"/>
        </w:r>
        <w:r w:rsidR="00D12D38">
          <w:t>31</w:t>
        </w:r>
        <w:r>
          <w:fldChar w:fldCharType="end"/>
        </w:r>
      </w:hyperlink>
    </w:p>
    <w:p w14:paraId="135C726E" w14:textId="70E3F7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58" w:history="1">
        <w:r w:rsidRPr="00D5572D">
          <w:t>42</w:t>
        </w:r>
        <w:r>
          <w:rPr>
            <w:rFonts w:asciiTheme="minorHAnsi" w:eastAsiaTheme="minorEastAsia" w:hAnsiTheme="minorHAnsi" w:cstheme="minorBidi"/>
            <w:kern w:val="2"/>
            <w:sz w:val="22"/>
            <w:szCs w:val="22"/>
            <w:lang w:eastAsia="en-AU"/>
            <w14:ligatures w14:val="standardContextual"/>
          </w:rPr>
          <w:tab/>
        </w:r>
        <w:r w:rsidRPr="00D5572D">
          <w:t>Invalidity retirement</w:t>
        </w:r>
        <w:r>
          <w:tab/>
        </w:r>
        <w:r>
          <w:fldChar w:fldCharType="begin"/>
        </w:r>
        <w:r>
          <w:instrText xml:space="preserve"> PAGEREF _Toc164171558 \h </w:instrText>
        </w:r>
        <w:r>
          <w:fldChar w:fldCharType="separate"/>
        </w:r>
        <w:r w:rsidR="00D12D38">
          <w:t>31</w:t>
        </w:r>
        <w:r>
          <w:fldChar w:fldCharType="end"/>
        </w:r>
      </w:hyperlink>
    </w:p>
    <w:p w14:paraId="5C9EA367" w14:textId="069E8006"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559" w:history="1">
        <w:r w:rsidR="006A05A5" w:rsidRPr="00D5572D">
          <w:t>Part 5</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Employment of officers and employees</w:t>
        </w:r>
        <w:r w:rsidR="006A05A5" w:rsidRPr="006A05A5">
          <w:rPr>
            <w:vanish/>
          </w:rPr>
          <w:tab/>
        </w:r>
        <w:r w:rsidR="006A05A5" w:rsidRPr="006A05A5">
          <w:rPr>
            <w:vanish/>
          </w:rPr>
          <w:fldChar w:fldCharType="begin"/>
        </w:r>
        <w:r w:rsidR="006A05A5" w:rsidRPr="006A05A5">
          <w:rPr>
            <w:vanish/>
          </w:rPr>
          <w:instrText xml:space="preserve"> PAGEREF _Toc164171559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4CEF7E29" w14:textId="733CE86A"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60" w:history="1">
        <w:r w:rsidR="006A05A5" w:rsidRPr="00D5572D">
          <w:t>Division 5.1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Preliminary</w:t>
        </w:r>
        <w:r w:rsidR="006A05A5" w:rsidRPr="006A05A5">
          <w:rPr>
            <w:vanish/>
          </w:rPr>
          <w:tab/>
        </w:r>
        <w:r w:rsidR="006A05A5" w:rsidRPr="006A05A5">
          <w:rPr>
            <w:vanish/>
          </w:rPr>
          <w:fldChar w:fldCharType="begin"/>
        </w:r>
        <w:r w:rsidR="006A05A5" w:rsidRPr="006A05A5">
          <w:rPr>
            <w:vanish/>
          </w:rPr>
          <w:instrText xml:space="preserve"> PAGEREF _Toc164171560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1AC7B946" w14:textId="2E8CC87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1" w:history="1">
        <w:r w:rsidRPr="00D5572D">
          <w:t>63</w:t>
        </w:r>
        <w:r>
          <w:rPr>
            <w:rFonts w:asciiTheme="minorHAnsi" w:eastAsiaTheme="minorEastAsia" w:hAnsiTheme="minorHAnsi" w:cstheme="minorBidi"/>
            <w:kern w:val="2"/>
            <w:sz w:val="22"/>
            <w:szCs w:val="22"/>
            <w:lang w:eastAsia="en-AU"/>
            <w14:ligatures w14:val="standardContextual"/>
          </w:rPr>
          <w:tab/>
        </w:r>
        <w:r w:rsidRPr="00D5572D">
          <w:t>Definitions—pt 5</w:t>
        </w:r>
        <w:r>
          <w:tab/>
        </w:r>
        <w:r>
          <w:fldChar w:fldCharType="begin"/>
        </w:r>
        <w:r>
          <w:instrText xml:space="preserve"> PAGEREF _Toc164171561 \h </w:instrText>
        </w:r>
        <w:r>
          <w:fldChar w:fldCharType="separate"/>
        </w:r>
        <w:r w:rsidR="00D12D38">
          <w:t>33</w:t>
        </w:r>
        <w:r>
          <w:fldChar w:fldCharType="end"/>
        </w:r>
      </w:hyperlink>
    </w:p>
    <w:p w14:paraId="7B1B65C1" w14:textId="2BE6089D"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62" w:history="1">
        <w:r w:rsidR="006A05A5" w:rsidRPr="00D5572D">
          <w:t>Division 5.2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Change to office</w:t>
        </w:r>
        <w:r w:rsidR="006A05A5" w:rsidRPr="006A05A5">
          <w:rPr>
            <w:vanish/>
          </w:rPr>
          <w:tab/>
        </w:r>
        <w:r w:rsidR="006A05A5" w:rsidRPr="006A05A5">
          <w:rPr>
            <w:vanish/>
          </w:rPr>
          <w:fldChar w:fldCharType="begin"/>
        </w:r>
        <w:r w:rsidR="006A05A5" w:rsidRPr="006A05A5">
          <w:rPr>
            <w:vanish/>
          </w:rPr>
          <w:instrText xml:space="preserve"> PAGEREF _Toc164171562 \h </w:instrText>
        </w:r>
        <w:r w:rsidR="006A05A5" w:rsidRPr="006A05A5">
          <w:rPr>
            <w:vanish/>
          </w:rPr>
        </w:r>
        <w:r w:rsidR="006A05A5" w:rsidRPr="006A05A5">
          <w:rPr>
            <w:vanish/>
          </w:rPr>
          <w:fldChar w:fldCharType="separate"/>
        </w:r>
        <w:r w:rsidR="00D12D38">
          <w:rPr>
            <w:vanish/>
          </w:rPr>
          <w:t>33</w:t>
        </w:r>
        <w:r w:rsidR="006A05A5" w:rsidRPr="006A05A5">
          <w:rPr>
            <w:vanish/>
          </w:rPr>
          <w:fldChar w:fldCharType="end"/>
        </w:r>
      </w:hyperlink>
    </w:p>
    <w:p w14:paraId="651B8736" w14:textId="795BD87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3" w:history="1">
        <w:r w:rsidRPr="00D5572D">
          <w:t>65</w:t>
        </w:r>
        <w:r>
          <w:rPr>
            <w:rFonts w:asciiTheme="minorHAnsi" w:eastAsiaTheme="minorEastAsia" w:hAnsiTheme="minorHAnsi" w:cstheme="minorBidi"/>
            <w:kern w:val="2"/>
            <w:sz w:val="22"/>
            <w:szCs w:val="22"/>
            <w:lang w:eastAsia="en-AU"/>
            <w14:ligatures w14:val="standardContextual"/>
          </w:rPr>
          <w:tab/>
        </w:r>
        <w:r w:rsidRPr="00D5572D">
          <w:t>Reclassification of office</w:t>
        </w:r>
        <w:r>
          <w:tab/>
        </w:r>
        <w:r>
          <w:fldChar w:fldCharType="begin"/>
        </w:r>
        <w:r>
          <w:instrText xml:space="preserve"> PAGEREF _Toc164171563 \h </w:instrText>
        </w:r>
        <w:r>
          <w:fldChar w:fldCharType="separate"/>
        </w:r>
        <w:r w:rsidR="00D12D38">
          <w:t>33</w:t>
        </w:r>
        <w:r>
          <w:fldChar w:fldCharType="end"/>
        </w:r>
      </w:hyperlink>
    </w:p>
    <w:p w14:paraId="6C1F043F" w14:textId="1681E7D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4" w:history="1">
        <w:r w:rsidRPr="00D5572D">
          <w:t>65A</w:t>
        </w:r>
        <w:r>
          <w:rPr>
            <w:rFonts w:asciiTheme="minorHAnsi" w:eastAsiaTheme="minorEastAsia" w:hAnsiTheme="minorHAnsi" w:cstheme="minorBidi"/>
            <w:kern w:val="2"/>
            <w:sz w:val="22"/>
            <w:szCs w:val="22"/>
            <w:lang w:eastAsia="en-AU"/>
            <w14:ligatures w14:val="standardContextual"/>
          </w:rPr>
          <w:tab/>
        </w:r>
        <w:r w:rsidRPr="00D5572D">
          <w:t>Reclassification of office—returning LAMS officer</w:t>
        </w:r>
        <w:r>
          <w:tab/>
        </w:r>
        <w:r>
          <w:fldChar w:fldCharType="begin"/>
        </w:r>
        <w:r>
          <w:instrText xml:space="preserve"> PAGEREF _Toc164171564 \h </w:instrText>
        </w:r>
        <w:r>
          <w:fldChar w:fldCharType="separate"/>
        </w:r>
        <w:r w:rsidR="00D12D38">
          <w:t>34</w:t>
        </w:r>
        <w:r>
          <w:fldChar w:fldCharType="end"/>
        </w:r>
      </w:hyperlink>
    </w:p>
    <w:p w14:paraId="7CF2D8B9" w14:textId="3E0737A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5" w:history="1">
        <w:r w:rsidRPr="00D5572D">
          <w:t>66</w:t>
        </w:r>
        <w:r>
          <w:rPr>
            <w:rFonts w:asciiTheme="minorHAnsi" w:eastAsiaTheme="minorEastAsia" w:hAnsiTheme="minorHAnsi" w:cstheme="minorBidi"/>
            <w:kern w:val="2"/>
            <w:sz w:val="22"/>
            <w:szCs w:val="22"/>
            <w:lang w:eastAsia="en-AU"/>
            <w14:ligatures w14:val="standardContextual"/>
          </w:rPr>
          <w:tab/>
        </w:r>
        <w:r w:rsidRPr="00D5572D">
          <w:t>Part-time office</w:t>
        </w:r>
        <w:r>
          <w:tab/>
        </w:r>
        <w:r>
          <w:fldChar w:fldCharType="begin"/>
        </w:r>
        <w:r>
          <w:instrText xml:space="preserve"> PAGEREF _Toc164171565 \h </w:instrText>
        </w:r>
        <w:r>
          <w:fldChar w:fldCharType="separate"/>
        </w:r>
        <w:r w:rsidR="00D12D38">
          <w:t>35</w:t>
        </w:r>
        <w:r>
          <w:fldChar w:fldCharType="end"/>
        </w:r>
      </w:hyperlink>
    </w:p>
    <w:p w14:paraId="0B712A85" w14:textId="4679E59A"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66" w:history="1">
        <w:r w:rsidR="006A05A5" w:rsidRPr="00D5572D">
          <w:t>Division 5.3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Appointment of officers</w:t>
        </w:r>
        <w:r w:rsidR="006A05A5" w:rsidRPr="006A05A5">
          <w:rPr>
            <w:vanish/>
          </w:rPr>
          <w:tab/>
        </w:r>
        <w:r w:rsidR="006A05A5" w:rsidRPr="006A05A5">
          <w:rPr>
            <w:vanish/>
          </w:rPr>
          <w:fldChar w:fldCharType="begin"/>
        </w:r>
        <w:r w:rsidR="006A05A5" w:rsidRPr="006A05A5">
          <w:rPr>
            <w:vanish/>
          </w:rPr>
          <w:instrText xml:space="preserve"> PAGEREF _Toc164171566 \h </w:instrText>
        </w:r>
        <w:r w:rsidR="006A05A5" w:rsidRPr="006A05A5">
          <w:rPr>
            <w:vanish/>
          </w:rPr>
        </w:r>
        <w:r w:rsidR="006A05A5" w:rsidRPr="006A05A5">
          <w:rPr>
            <w:vanish/>
          </w:rPr>
          <w:fldChar w:fldCharType="separate"/>
        </w:r>
        <w:r w:rsidR="00D12D38">
          <w:rPr>
            <w:vanish/>
          </w:rPr>
          <w:t>36</w:t>
        </w:r>
        <w:r w:rsidR="006A05A5" w:rsidRPr="006A05A5">
          <w:rPr>
            <w:vanish/>
          </w:rPr>
          <w:fldChar w:fldCharType="end"/>
        </w:r>
      </w:hyperlink>
    </w:p>
    <w:p w14:paraId="0F78E6CB" w14:textId="240E0E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7" w:history="1">
        <w:r w:rsidRPr="00D5572D">
          <w:t>68</w:t>
        </w:r>
        <w:r>
          <w:rPr>
            <w:rFonts w:asciiTheme="minorHAnsi" w:eastAsiaTheme="minorEastAsia" w:hAnsiTheme="minorHAnsi" w:cstheme="minorBidi"/>
            <w:kern w:val="2"/>
            <w:sz w:val="22"/>
            <w:szCs w:val="22"/>
            <w:lang w:eastAsia="en-AU"/>
            <w14:ligatures w14:val="standardContextual"/>
          </w:rPr>
          <w:tab/>
        </w:r>
        <w:r w:rsidRPr="00D5572D">
          <w:t>Appointment to vacant office</w:t>
        </w:r>
        <w:r>
          <w:tab/>
        </w:r>
        <w:r>
          <w:fldChar w:fldCharType="begin"/>
        </w:r>
        <w:r>
          <w:instrText xml:space="preserve"> PAGEREF _Toc164171567 \h </w:instrText>
        </w:r>
        <w:r>
          <w:fldChar w:fldCharType="separate"/>
        </w:r>
        <w:r w:rsidR="00D12D38">
          <w:t>36</w:t>
        </w:r>
        <w:r>
          <w:fldChar w:fldCharType="end"/>
        </w:r>
      </w:hyperlink>
    </w:p>
    <w:p w14:paraId="2C3AAF3F" w14:textId="1612755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8" w:history="1">
        <w:r w:rsidRPr="00D5572D">
          <w:t>69</w:t>
        </w:r>
        <w:r>
          <w:rPr>
            <w:rFonts w:asciiTheme="minorHAnsi" w:eastAsiaTheme="minorEastAsia" w:hAnsiTheme="minorHAnsi" w:cstheme="minorBidi"/>
            <w:kern w:val="2"/>
            <w:sz w:val="22"/>
            <w:szCs w:val="22"/>
            <w:lang w:eastAsia="en-AU"/>
            <w14:ligatures w14:val="standardContextual"/>
          </w:rPr>
          <w:tab/>
        </w:r>
        <w:r w:rsidRPr="00D5572D">
          <w:t>Record about officers</w:t>
        </w:r>
        <w:r>
          <w:tab/>
        </w:r>
        <w:r>
          <w:fldChar w:fldCharType="begin"/>
        </w:r>
        <w:r>
          <w:instrText xml:space="preserve"> PAGEREF _Toc164171568 \h </w:instrText>
        </w:r>
        <w:r>
          <w:fldChar w:fldCharType="separate"/>
        </w:r>
        <w:r w:rsidR="00D12D38">
          <w:t>37</w:t>
        </w:r>
        <w:r>
          <w:fldChar w:fldCharType="end"/>
        </w:r>
      </w:hyperlink>
    </w:p>
    <w:p w14:paraId="6261D1E3" w14:textId="794AEAD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69" w:history="1">
        <w:r w:rsidRPr="00D5572D">
          <w:t>70</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w:t>
        </w:r>
        <w:r>
          <w:tab/>
        </w:r>
        <w:r>
          <w:fldChar w:fldCharType="begin"/>
        </w:r>
        <w:r>
          <w:instrText xml:space="preserve"> PAGEREF _Toc164171569 \h </w:instrText>
        </w:r>
        <w:r>
          <w:fldChar w:fldCharType="separate"/>
        </w:r>
        <w:r w:rsidR="00D12D38">
          <w:t>37</w:t>
        </w:r>
        <w:r>
          <w:fldChar w:fldCharType="end"/>
        </w:r>
      </w:hyperlink>
    </w:p>
    <w:p w14:paraId="5DBDCEAD" w14:textId="2B31D17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0" w:history="1">
        <w:r w:rsidRPr="00D5572D">
          <w:t>71</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probation—prescribed training office</w:t>
        </w:r>
        <w:r>
          <w:tab/>
        </w:r>
        <w:r>
          <w:fldChar w:fldCharType="begin"/>
        </w:r>
        <w:r>
          <w:instrText xml:space="preserve"> PAGEREF _Toc164171570 \h </w:instrText>
        </w:r>
        <w:r>
          <w:fldChar w:fldCharType="separate"/>
        </w:r>
        <w:r w:rsidR="00D12D38">
          <w:t>39</w:t>
        </w:r>
        <w:r>
          <w:fldChar w:fldCharType="end"/>
        </w:r>
      </w:hyperlink>
    </w:p>
    <w:p w14:paraId="55AE9B30" w14:textId="108136F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1" w:history="1">
        <w:r w:rsidRPr="00D5572D">
          <w:t>71A</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on probation—teachers</w:t>
        </w:r>
        <w:r>
          <w:tab/>
        </w:r>
        <w:r>
          <w:fldChar w:fldCharType="begin"/>
        </w:r>
        <w:r>
          <w:instrText xml:space="preserve"> PAGEREF _Toc164171571 \h </w:instrText>
        </w:r>
        <w:r>
          <w:fldChar w:fldCharType="separate"/>
        </w:r>
        <w:r w:rsidR="00D12D38">
          <w:t>40</w:t>
        </w:r>
        <w:r>
          <w:fldChar w:fldCharType="end"/>
        </w:r>
      </w:hyperlink>
    </w:p>
    <w:p w14:paraId="26846033" w14:textId="2FAC335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2" w:history="1">
        <w:r w:rsidRPr="00D5572D">
          <w:t>71B</w:t>
        </w:r>
        <w:r>
          <w:rPr>
            <w:rFonts w:asciiTheme="minorHAnsi" w:eastAsiaTheme="minorEastAsia" w:hAnsiTheme="minorHAnsi" w:cstheme="minorBidi"/>
            <w:kern w:val="2"/>
            <w:sz w:val="22"/>
            <w:szCs w:val="22"/>
            <w:lang w:eastAsia="en-AU"/>
            <w14:ligatures w14:val="standardContextual"/>
          </w:rPr>
          <w:tab/>
        </w:r>
        <w:r w:rsidRPr="00D5572D">
          <w:rPr>
            <w:lang w:eastAsia="en-AU"/>
          </w:rPr>
          <w:t>Extension of period of probation</w:t>
        </w:r>
        <w:r>
          <w:tab/>
        </w:r>
        <w:r>
          <w:fldChar w:fldCharType="begin"/>
        </w:r>
        <w:r>
          <w:instrText xml:space="preserve"> PAGEREF _Toc164171572 \h </w:instrText>
        </w:r>
        <w:r>
          <w:fldChar w:fldCharType="separate"/>
        </w:r>
        <w:r w:rsidR="00D12D38">
          <w:t>41</w:t>
        </w:r>
        <w:r>
          <w:fldChar w:fldCharType="end"/>
        </w:r>
      </w:hyperlink>
    </w:p>
    <w:p w14:paraId="3F6B3D40" w14:textId="666A08C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3" w:history="1">
        <w:r w:rsidRPr="00D5572D">
          <w:t>71C</w:t>
        </w:r>
        <w:r>
          <w:rPr>
            <w:rFonts w:asciiTheme="minorHAnsi" w:eastAsiaTheme="minorEastAsia" w:hAnsiTheme="minorHAnsi" w:cstheme="minorBidi"/>
            <w:kern w:val="2"/>
            <w:sz w:val="22"/>
            <w:szCs w:val="22"/>
            <w:lang w:eastAsia="en-AU"/>
            <w14:ligatures w14:val="standardContextual"/>
          </w:rPr>
          <w:tab/>
        </w:r>
        <w:r w:rsidRPr="00D5572D">
          <w:rPr>
            <w:lang w:eastAsia="en-AU"/>
          </w:rPr>
          <w:t>Appointment without probation</w:t>
        </w:r>
        <w:r>
          <w:tab/>
        </w:r>
        <w:r>
          <w:fldChar w:fldCharType="begin"/>
        </w:r>
        <w:r>
          <w:instrText xml:space="preserve"> PAGEREF _Toc164171573 \h </w:instrText>
        </w:r>
        <w:r>
          <w:fldChar w:fldCharType="separate"/>
        </w:r>
        <w:r w:rsidR="00D12D38">
          <w:t>43</w:t>
        </w:r>
        <w:r>
          <w:fldChar w:fldCharType="end"/>
        </w:r>
      </w:hyperlink>
    </w:p>
    <w:p w14:paraId="101986FC" w14:textId="6521E1C5"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74" w:history="1">
        <w:r w:rsidR="006A05A5" w:rsidRPr="00D5572D">
          <w:t>Division 5.5</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Promotion of officers</w:t>
        </w:r>
        <w:r w:rsidR="006A05A5" w:rsidRPr="006A05A5">
          <w:rPr>
            <w:vanish/>
          </w:rPr>
          <w:tab/>
        </w:r>
        <w:r w:rsidR="006A05A5" w:rsidRPr="006A05A5">
          <w:rPr>
            <w:vanish/>
          </w:rPr>
          <w:fldChar w:fldCharType="begin"/>
        </w:r>
        <w:r w:rsidR="006A05A5" w:rsidRPr="006A05A5">
          <w:rPr>
            <w:vanish/>
          </w:rPr>
          <w:instrText xml:space="preserve"> PAGEREF _Toc164171574 \h </w:instrText>
        </w:r>
        <w:r w:rsidR="006A05A5" w:rsidRPr="006A05A5">
          <w:rPr>
            <w:vanish/>
          </w:rPr>
        </w:r>
        <w:r w:rsidR="006A05A5" w:rsidRPr="006A05A5">
          <w:rPr>
            <w:vanish/>
          </w:rPr>
          <w:fldChar w:fldCharType="separate"/>
        </w:r>
        <w:r w:rsidR="00D12D38">
          <w:rPr>
            <w:vanish/>
          </w:rPr>
          <w:t>43</w:t>
        </w:r>
        <w:r w:rsidR="006A05A5" w:rsidRPr="006A05A5">
          <w:rPr>
            <w:vanish/>
          </w:rPr>
          <w:fldChar w:fldCharType="end"/>
        </w:r>
      </w:hyperlink>
    </w:p>
    <w:p w14:paraId="3E5C3701" w14:textId="4402184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5" w:history="1">
        <w:r w:rsidRPr="00D5572D">
          <w:t>83</w:t>
        </w:r>
        <w:r>
          <w:rPr>
            <w:rFonts w:asciiTheme="minorHAnsi" w:eastAsiaTheme="minorEastAsia" w:hAnsiTheme="minorHAnsi" w:cstheme="minorBidi"/>
            <w:kern w:val="2"/>
            <w:sz w:val="22"/>
            <w:szCs w:val="22"/>
            <w:lang w:eastAsia="en-AU"/>
            <w14:ligatures w14:val="standardContextual"/>
          </w:rPr>
          <w:tab/>
        </w:r>
        <w:r w:rsidRPr="00D5572D">
          <w:t>Promotion to vacant office</w:t>
        </w:r>
        <w:r>
          <w:tab/>
        </w:r>
        <w:r>
          <w:fldChar w:fldCharType="begin"/>
        </w:r>
        <w:r>
          <w:instrText xml:space="preserve"> PAGEREF _Toc164171575 \h </w:instrText>
        </w:r>
        <w:r>
          <w:fldChar w:fldCharType="separate"/>
        </w:r>
        <w:r w:rsidR="00D12D38">
          <w:t>43</w:t>
        </w:r>
        <w:r>
          <w:fldChar w:fldCharType="end"/>
        </w:r>
      </w:hyperlink>
    </w:p>
    <w:p w14:paraId="72B709D0" w14:textId="5D16F64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6" w:history="1">
        <w:r w:rsidRPr="00D5572D">
          <w:t>84</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appeal</w:t>
        </w:r>
        <w:r>
          <w:tab/>
        </w:r>
        <w:r>
          <w:fldChar w:fldCharType="begin"/>
        </w:r>
        <w:r>
          <w:instrText xml:space="preserve"> PAGEREF _Toc164171576 \h </w:instrText>
        </w:r>
        <w:r>
          <w:fldChar w:fldCharType="separate"/>
        </w:r>
        <w:r w:rsidR="00D12D38">
          <w:t>44</w:t>
        </w:r>
        <w:r>
          <w:fldChar w:fldCharType="end"/>
        </w:r>
      </w:hyperlink>
    </w:p>
    <w:p w14:paraId="73005257" w14:textId="176FB55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7" w:history="1">
        <w:r w:rsidRPr="00D5572D">
          <w:t>85</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appeal by excess officer</w:t>
        </w:r>
        <w:r>
          <w:tab/>
        </w:r>
        <w:r>
          <w:fldChar w:fldCharType="begin"/>
        </w:r>
        <w:r>
          <w:instrText xml:space="preserve"> PAGEREF _Toc164171577 \h </w:instrText>
        </w:r>
        <w:r>
          <w:fldChar w:fldCharType="separate"/>
        </w:r>
        <w:r w:rsidR="00D12D38">
          <w:t>44</w:t>
        </w:r>
        <w:r>
          <w:fldChar w:fldCharType="end"/>
        </w:r>
      </w:hyperlink>
    </w:p>
    <w:p w14:paraId="6E63D574" w14:textId="6BEA90D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8" w:history="1">
        <w:r w:rsidRPr="00D5572D">
          <w:t>86</w:t>
        </w:r>
        <w:r>
          <w:rPr>
            <w:rFonts w:asciiTheme="minorHAnsi" w:eastAsiaTheme="minorEastAsia" w:hAnsiTheme="minorHAnsi" w:cstheme="minorBidi"/>
            <w:kern w:val="2"/>
            <w:sz w:val="22"/>
            <w:szCs w:val="22"/>
            <w:lang w:eastAsia="en-AU"/>
            <w14:ligatures w14:val="standardContextual"/>
          </w:rPr>
          <w:tab/>
        </w:r>
        <w:r w:rsidRPr="00D5572D">
          <w:rPr>
            <w:lang w:eastAsia="en-AU"/>
          </w:rPr>
          <w:t>Review of certain promotion decisions</w:t>
        </w:r>
        <w:r>
          <w:tab/>
        </w:r>
        <w:r>
          <w:fldChar w:fldCharType="begin"/>
        </w:r>
        <w:r>
          <w:instrText xml:space="preserve"> PAGEREF _Toc164171578 \h </w:instrText>
        </w:r>
        <w:r>
          <w:fldChar w:fldCharType="separate"/>
        </w:r>
        <w:r w:rsidR="00D12D38">
          <w:t>45</w:t>
        </w:r>
        <w:r>
          <w:fldChar w:fldCharType="end"/>
        </w:r>
      </w:hyperlink>
    </w:p>
    <w:p w14:paraId="0700BB1B" w14:textId="1953E17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79" w:history="1">
        <w:r w:rsidRPr="00D5572D">
          <w:t>87</w:t>
        </w:r>
        <w:r>
          <w:rPr>
            <w:rFonts w:asciiTheme="minorHAnsi" w:eastAsiaTheme="minorEastAsia" w:hAnsiTheme="minorHAnsi" w:cstheme="minorBidi"/>
            <w:kern w:val="2"/>
            <w:sz w:val="22"/>
            <w:szCs w:val="22"/>
            <w:lang w:eastAsia="en-AU"/>
            <w14:ligatures w14:val="standardContextual"/>
          </w:rPr>
          <w:tab/>
        </w:r>
        <w:r w:rsidRPr="00D5572D">
          <w:rPr>
            <w:lang w:eastAsia="en-AU"/>
          </w:rPr>
          <w:t>Promotion on advice of joint selection committee</w:t>
        </w:r>
        <w:r>
          <w:tab/>
        </w:r>
        <w:r>
          <w:fldChar w:fldCharType="begin"/>
        </w:r>
        <w:r>
          <w:instrText xml:space="preserve"> PAGEREF _Toc164171579 \h </w:instrText>
        </w:r>
        <w:r>
          <w:fldChar w:fldCharType="separate"/>
        </w:r>
        <w:r w:rsidR="00D12D38">
          <w:t>46</w:t>
        </w:r>
        <w:r>
          <w:fldChar w:fldCharType="end"/>
        </w:r>
      </w:hyperlink>
    </w:p>
    <w:p w14:paraId="4216A6F1" w14:textId="70EE6E7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0" w:history="1">
        <w:r w:rsidRPr="00D5572D">
          <w:t>88</w:t>
        </w:r>
        <w:r>
          <w:rPr>
            <w:rFonts w:asciiTheme="minorHAnsi" w:eastAsiaTheme="minorEastAsia" w:hAnsiTheme="minorHAnsi" w:cstheme="minorBidi"/>
            <w:kern w:val="2"/>
            <w:sz w:val="22"/>
            <w:szCs w:val="22"/>
            <w:lang w:eastAsia="en-AU"/>
            <w14:ligatures w14:val="standardContextual"/>
          </w:rPr>
          <w:tab/>
        </w:r>
        <w:r w:rsidRPr="00D5572D">
          <w:rPr>
            <w:lang w:eastAsia="en-AU"/>
          </w:rPr>
          <w:t>How promotions take effect</w:t>
        </w:r>
        <w:r>
          <w:tab/>
        </w:r>
        <w:r>
          <w:fldChar w:fldCharType="begin"/>
        </w:r>
        <w:r>
          <w:instrText xml:space="preserve"> PAGEREF _Toc164171580 \h </w:instrText>
        </w:r>
        <w:r>
          <w:fldChar w:fldCharType="separate"/>
        </w:r>
        <w:r w:rsidR="00D12D38">
          <w:t>47</w:t>
        </w:r>
        <w:r>
          <w:fldChar w:fldCharType="end"/>
        </w:r>
      </w:hyperlink>
    </w:p>
    <w:p w14:paraId="7A0F44DD" w14:textId="037A32D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1" w:history="1">
        <w:r w:rsidRPr="00D5572D">
          <w:t>89</w:t>
        </w:r>
        <w:r>
          <w:rPr>
            <w:rFonts w:asciiTheme="minorHAnsi" w:eastAsiaTheme="minorEastAsia" w:hAnsiTheme="minorHAnsi" w:cstheme="minorBidi"/>
            <w:kern w:val="2"/>
            <w:sz w:val="22"/>
            <w:szCs w:val="22"/>
            <w:lang w:eastAsia="en-AU"/>
            <w14:ligatures w14:val="standardContextual"/>
          </w:rPr>
          <w:tab/>
        </w:r>
        <w:r w:rsidRPr="00D5572D">
          <w:t>Death of officer before appeal or review decided</w:t>
        </w:r>
        <w:r>
          <w:tab/>
        </w:r>
        <w:r>
          <w:fldChar w:fldCharType="begin"/>
        </w:r>
        <w:r>
          <w:instrText xml:space="preserve"> PAGEREF _Toc164171581 \h </w:instrText>
        </w:r>
        <w:r>
          <w:fldChar w:fldCharType="separate"/>
        </w:r>
        <w:r w:rsidR="00D12D38">
          <w:t>48</w:t>
        </w:r>
        <w:r>
          <w:fldChar w:fldCharType="end"/>
        </w:r>
      </w:hyperlink>
    </w:p>
    <w:p w14:paraId="36D1BFE8" w14:textId="0778588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2" w:history="1">
        <w:r w:rsidRPr="00D5572D">
          <w:t>90</w:t>
        </w:r>
        <w:r>
          <w:rPr>
            <w:rFonts w:asciiTheme="minorHAnsi" w:eastAsiaTheme="minorEastAsia" w:hAnsiTheme="minorHAnsi" w:cstheme="minorBidi"/>
            <w:kern w:val="2"/>
            <w:sz w:val="22"/>
            <w:szCs w:val="22"/>
            <w:lang w:eastAsia="en-AU"/>
            <w14:ligatures w14:val="standardContextual"/>
          </w:rPr>
          <w:tab/>
        </w:r>
        <w:r w:rsidRPr="00D5572D">
          <w:t>Cancellation of promotion</w:t>
        </w:r>
        <w:r>
          <w:tab/>
        </w:r>
        <w:r>
          <w:fldChar w:fldCharType="begin"/>
        </w:r>
        <w:r>
          <w:instrText xml:space="preserve"> PAGEREF _Toc164171582 \h </w:instrText>
        </w:r>
        <w:r>
          <w:fldChar w:fldCharType="separate"/>
        </w:r>
        <w:r w:rsidR="00D12D38">
          <w:t>48</w:t>
        </w:r>
        <w:r>
          <w:fldChar w:fldCharType="end"/>
        </w:r>
      </w:hyperlink>
    </w:p>
    <w:p w14:paraId="27BBF73B" w14:textId="1E534075"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83" w:history="1">
        <w:r w:rsidR="006A05A5" w:rsidRPr="00D5572D">
          <w:t>Division 5.6</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Transfer of officers</w:t>
        </w:r>
        <w:r w:rsidR="006A05A5" w:rsidRPr="006A05A5">
          <w:rPr>
            <w:vanish/>
          </w:rPr>
          <w:tab/>
        </w:r>
        <w:r w:rsidR="006A05A5" w:rsidRPr="006A05A5">
          <w:rPr>
            <w:vanish/>
          </w:rPr>
          <w:fldChar w:fldCharType="begin"/>
        </w:r>
        <w:r w:rsidR="006A05A5" w:rsidRPr="006A05A5">
          <w:rPr>
            <w:vanish/>
          </w:rPr>
          <w:instrText xml:space="preserve"> PAGEREF _Toc164171583 \h </w:instrText>
        </w:r>
        <w:r w:rsidR="006A05A5" w:rsidRPr="006A05A5">
          <w:rPr>
            <w:vanish/>
          </w:rPr>
        </w:r>
        <w:r w:rsidR="006A05A5" w:rsidRPr="006A05A5">
          <w:rPr>
            <w:vanish/>
          </w:rPr>
          <w:fldChar w:fldCharType="separate"/>
        </w:r>
        <w:r w:rsidR="00D12D38">
          <w:rPr>
            <w:vanish/>
          </w:rPr>
          <w:t>49</w:t>
        </w:r>
        <w:r w:rsidR="006A05A5" w:rsidRPr="006A05A5">
          <w:rPr>
            <w:vanish/>
          </w:rPr>
          <w:fldChar w:fldCharType="end"/>
        </w:r>
      </w:hyperlink>
    </w:p>
    <w:p w14:paraId="71086500" w14:textId="0967080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4" w:history="1">
        <w:r w:rsidRPr="00D5572D">
          <w:t>92</w:t>
        </w:r>
        <w:r>
          <w:rPr>
            <w:rFonts w:asciiTheme="minorHAnsi" w:eastAsiaTheme="minorEastAsia" w:hAnsiTheme="minorHAnsi" w:cstheme="minorBidi"/>
            <w:kern w:val="2"/>
            <w:sz w:val="22"/>
            <w:szCs w:val="22"/>
            <w:lang w:eastAsia="en-AU"/>
            <w14:ligatures w14:val="standardContextual"/>
          </w:rPr>
          <w:tab/>
        </w:r>
        <w:r w:rsidRPr="00D5572D">
          <w:t>Transfer to vacant office</w:t>
        </w:r>
        <w:r>
          <w:tab/>
        </w:r>
        <w:r>
          <w:fldChar w:fldCharType="begin"/>
        </w:r>
        <w:r>
          <w:instrText xml:space="preserve"> PAGEREF _Toc164171584 \h </w:instrText>
        </w:r>
        <w:r>
          <w:fldChar w:fldCharType="separate"/>
        </w:r>
        <w:r w:rsidR="00D12D38">
          <w:t>49</w:t>
        </w:r>
        <w:r>
          <w:fldChar w:fldCharType="end"/>
        </w:r>
      </w:hyperlink>
    </w:p>
    <w:p w14:paraId="6A17B7A5" w14:textId="45E55DD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5" w:history="1">
        <w:r w:rsidRPr="00D5572D">
          <w:t>93</w:t>
        </w:r>
        <w:r>
          <w:rPr>
            <w:rFonts w:asciiTheme="minorHAnsi" w:eastAsiaTheme="minorEastAsia" w:hAnsiTheme="minorHAnsi" w:cstheme="minorBidi"/>
            <w:kern w:val="2"/>
            <w:sz w:val="22"/>
            <w:szCs w:val="22"/>
            <w:lang w:eastAsia="en-AU"/>
            <w14:ligatures w14:val="standardContextual"/>
          </w:rPr>
          <w:tab/>
        </w:r>
        <w:r w:rsidRPr="00D5572D">
          <w:rPr>
            <w:lang w:eastAsia="en-AU"/>
          </w:rPr>
          <w:t>Simultaneous transfer within administrative unit</w:t>
        </w:r>
        <w:r>
          <w:tab/>
        </w:r>
        <w:r>
          <w:fldChar w:fldCharType="begin"/>
        </w:r>
        <w:r>
          <w:instrText xml:space="preserve"> PAGEREF _Toc164171585 \h </w:instrText>
        </w:r>
        <w:r>
          <w:fldChar w:fldCharType="separate"/>
        </w:r>
        <w:r w:rsidR="00D12D38">
          <w:t>49</w:t>
        </w:r>
        <w:r>
          <w:fldChar w:fldCharType="end"/>
        </w:r>
      </w:hyperlink>
    </w:p>
    <w:p w14:paraId="2AED1E84" w14:textId="025111A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6" w:history="1">
        <w:r w:rsidRPr="00D5572D">
          <w:t>94</w:t>
        </w:r>
        <w:r>
          <w:rPr>
            <w:rFonts w:asciiTheme="minorHAnsi" w:eastAsiaTheme="minorEastAsia" w:hAnsiTheme="minorHAnsi" w:cstheme="minorBidi"/>
            <w:kern w:val="2"/>
            <w:sz w:val="22"/>
            <w:szCs w:val="22"/>
            <w:lang w:eastAsia="en-AU"/>
            <w14:ligatures w14:val="standardContextual"/>
          </w:rPr>
          <w:tab/>
        </w:r>
        <w:r w:rsidRPr="00D5572D">
          <w:t>Transfer between administrative units</w:t>
        </w:r>
        <w:r>
          <w:tab/>
        </w:r>
        <w:r>
          <w:fldChar w:fldCharType="begin"/>
        </w:r>
        <w:r>
          <w:instrText xml:space="preserve"> PAGEREF _Toc164171586 \h </w:instrText>
        </w:r>
        <w:r>
          <w:fldChar w:fldCharType="separate"/>
        </w:r>
        <w:r w:rsidR="00D12D38">
          <w:t>50</w:t>
        </w:r>
        <w:r>
          <w:fldChar w:fldCharType="end"/>
        </w:r>
      </w:hyperlink>
    </w:p>
    <w:p w14:paraId="65B8852B" w14:textId="56875E4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7" w:history="1">
        <w:r w:rsidRPr="00D5572D">
          <w:t>96B</w:t>
        </w:r>
        <w:r>
          <w:rPr>
            <w:rFonts w:asciiTheme="minorHAnsi" w:eastAsiaTheme="minorEastAsia" w:hAnsiTheme="minorHAnsi" w:cstheme="minorBidi"/>
            <w:kern w:val="2"/>
            <w:sz w:val="22"/>
            <w:szCs w:val="22"/>
            <w:lang w:eastAsia="en-AU"/>
            <w14:ligatures w14:val="standardContextual"/>
          </w:rPr>
          <w:tab/>
        </w:r>
        <w:r w:rsidRPr="00D5572D">
          <w:rPr>
            <w:lang w:eastAsia="en-AU"/>
          </w:rPr>
          <w:t>Transfer on advice of joint selection committee</w:t>
        </w:r>
        <w:r>
          <w:tab/>
        </w:r>
        <w:r>
          <w:fldChar w:fldCharType="begin"/>
        </w:r>
        <w:r>
          <w:instrText xml:space="preserve"> PAGEREF _Toc164171587 \h </w:instrText>
        </w:r>
        <w:r>
          <w:fldChar w:fldCharType="separate"/>
        </w:r>
        <w:r w:rsidR="00D12D38">
          <w:t>50</w:t>
        </w:r>
        <w:r>
          <w:fldChar w:fldCharType="end"/>
        </w:r>
      </w:hyperlink>
    </w:p>
    <w:p w14:paraId="72D9ACF1" w14:textId="505EBB1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8" w:history="1">
        <w:r w:rsidRPr="00D5572D">
          <w:t>96C</w:t>
        </w:r>
        <w:r>
          <w:rPr>
            <w:rFonts w:asciiTheme="minorHAnsi" w:eastAsiaTheme="minorEastAsia" w:hAnsiTheme="minorHAnsi" w:cstheme="minorBidi"/>
            <w:kern w:val="2"/>
            <w:sz w:val="22"/>
            <w:szCs w:val="22"/>
            <w:lang w:eastAsia="en-AU"/>
            <w14:ligatures w14:val="standardContextual"/>
          </w:rPr>
          <w:tab/>
        </w:r>
        <w:r w:rsidRPr="00D5572D">
          <w:rPr>
            <w:lang w:eastAsia="en-AU"/>
          </w:rPr>
          <w:t xml:space="preserve">How </w:t>
        </w:r>
        <w:r w:rsidRPr="00D5572D">
          <w:t>transfer</w:t>
        </w:r>
        <w:r w:rsidRPr="00D5572D">
          <w:rPr>
            <w:lang w:eastAsia="en-AU"/>
          </w:rPr>
          <w:t xml:space="preserve"> takes effect</w:t>
        </w:r>
        <w:r>
          <w:tab/>
        </w:r>
        <w:r>
          <w:fldChar w:fldCharType="begin"/>
        </w:r>
        <w:r>
          <w:instrText xml:space="preserve"> PAGEREF _Toc164171588 \h </w:instrText>
        </w:r>
        <w:r>
          <w:fldChar w:fldCharType="separate"/>
        </w:r>
        <w:r w:rsidR="00D12D38">
          <w:t>51</w:t>
        </w:r>
        <w:r>
          <w:fldChar w:fldCharType="end"/>
        </w:r>
      </w:hyperlink>
    </w:p>
    <w:p w14:paraId="23CC9017" w14:textId="179F67A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89" w:history="1">
        <w:r w:rsidRPr="00D5572D">
          <w:t>96D</w:t>
        </w:r>
        <w:r>
          <w:rPr>
            <w:rFonts w:asciiTheme="minorHAnsi" w:eastAsiaTheme="minorEastAsia" w:hAnsiTheme="minorHAnsi" w:cstheme="minorBidi"/>
            <w:kern w:val="2"/>
            <w:sz w:val="22"/>
            <w:szCs w:val="22"/>
            <w:lang w:eastAsia="en-AU"/>
            <w14:ligatures w14:val="standardContextual"/>
          </w:rPr>
          <w:tab/>
        </w:r>
        <w:r w:rsidRPr="00D5572D">
          <w:t>Cancellation of transfer</w:t>
        </w:r>
        <w:r>
          <w:tab/>
        </w:r>
        <w:r>
          <w:fldChar w:fldCharType="begin"/>
        </w:r>
        <w:r>
          <w:instrText xml:space="preserve"> PAGEREF _Toc164171589 \h </w:instrText>
        </w:r>
        <w:r>
          <w:fldChar w:fldCharType="separate"/>
        </w:r>
        <w:r w:rsidR="00D12D38">
          <w:t>51</w:t>
        </w:r>
        <w:r>
          <w:fldChar w:fldCharType="end"/>
        </w:r>
      </w:hyperlink>
    </w:p>
    <w:p w14:paraId="79C0839D" w14:textId="5E98BF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0" w:history="1">
        <w:r w:rsidRPr="00D5572D">
          <w:t>100</w:t>
        </w:r>
        <w:r>
          <w:rPr>
            <w:rFonts w:asciiTheme="minorHAnsi" w:eastAsiaTheme="minorEastAsia" w:hAnsiTheme="minorHAnsi" w:cstheme="minorBidi"/>
            <w:kern w:val="2"/>
            <w:sz w:val="22"/>
            <w:szCs w:val="22"/>
            <w:lang w:eastAsia="en-AU"/>
            <w14:ligatures w14:val="standardContextual"/>
          </w:rPr>
          <w:tab/>
        </w:r>
        <w:r w:rsidRPr="00D5572D">
          <w:t>Temporary transfer</w:t>
        </w:r>
        <w:r>
          <w:tab/>
        </w:r>
        <w:r>
          <w:fldChar w:fldCharType="begin"/>
        </w:r>
        <w:r>
          <w:instrText xml:space="preserve"> PAGEREF _Toc164171590 \h </w:instrText>
        </w:r>
        <w:r>
          <w:fldChar w:fldCharType="separate"/>
        </w:r>
        <w:r w:rsidR="00D12D38">
          <w:t>51</w:t>
        </w:r>
        <w:r>
          <w:fldChar w:fldCharType="end"/>
        </w:r>
      </w:hyperlink>
    </w:p>
    <w:p w14:paraId="69862641" w14:textId="3D8A7C4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1" w:history="1">
        <w:r w:rsidRPr="00D5572D">
          <w:t>101</w:t>
        </w:r>
        <w:r>
          <w:rPr>
            <w:rFonts w:asciiTheme="minorHAnsi" w:eastAsiaTheme="minorEastAsia" w:hAnsiTheme="minorHAnsi" w:cstheme="minorBidi"/>
            <w:kern w:val="2"/>
            <w:sz w:val="22"/>
            <w:szCs w:val="22"/>
            <w:lang w:eastAsia="en-AU"/>
            <w14:ligatures w14:val="standardContextual"/>
          </w:rPr>
          <w:tab/>
        </w:r>
        <w:r w:rsidRPr="00D5572D">
          <w:t>Notification of certain temporary transfers to higher office</w:t>
        </w:r>
        <w:r>
          <w:tab/>
        </w:r>
        <w:r>
          <w:fldChar w:fldCharType="begin"/>
        </w:r>
        <w:r>
          <w:instrText xml:space="preserve"> PAGEREF _Toc164171591 \h </w:instrText>
        </w:r>
        <w:r>
          <w:fldChar w:fldCharType="separate"/>
        </w:r>
        <w:r w:rsidR="00D12D38">
          <w:t>52</w:t>
        </w:r>
        <w:r>
          <w:fldChar w:fldCharType="end"/>
        </w:r>
      </w:hyperlink>
    </w:p>
    <w:p w14:paraId="5A766E25" w14:textId="312E04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2" w:history="1">
        <w:r w:rsidRPr="00D5572D">
          <w:t>102</w:t>
        </w:r>
        <w:r>
          <w:rPr>
            <w:rFonts w:asciiTheme="minorHAnsi" w:eastAsiaTheme="minorEastAsia" w:hAnsiTheme="minorHAnsi" w:cstheme="minorBidi"/>
            <w:kern w:val="2"/>
            <w:sz w:val="22"/>
            <w:szCs w:val="22"/>
            <w:lang w:eastAsia="en-AU"/>
            <w14:ligatures w14:val="standardContextual"/>
          </w:rPr>
          <w:tab/>
        </w:r>
        <w:r w:rsidRPr="00D5572D">
          <w:rPr>
            <w:lang w:eastAsia="en-AU"/>
          </w:rPr>
          <w:t>Appeal against temporary transfer to higher office</w:t>
        </w:r>
        <w:r>
          <w:tab/>
        </w:r>
        <w:r>
          <w:fldChar w:fldCharType="begin"/>
        </w:r>
        <w:r>
          <w:instrText xml:space="preserve"> PAGEREF _Toc164171592 \h </w:instrText>
        </w:r>
        <w:r>
          <w:fldChar w:fldCharType="separate"/>
        </w:r>
        <w:r w:rsidR="00D12D38">
          <w:t>53</w:t>
        </w:r>
        <w:r>
          <w:fldChar w:fldCharType="end"/>
        </w:r>
      </w:hyperlink>
    </w:p>
    <w:p w14:paraId="0C6C55D0" w14:textId="3D8CBD1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3" w:history="1">
        <w:r w:rsidRPr="00D5572D">
          <w:t>103</w:t>
        </w:r>
        <w:r>
          <w:rPr>
            <w:rFonts w:asciiTheme="minorHAnsi" w:eastAsiaTheme="minorEastAsia" w:hAnsiTheme="minorHAnsi" w:cstheme="minorBidi"/>
            <w:kern w:val="2"/>
            <w:sz w:val="22"/>
            <w:szCs w:val="22"/>
            <w:lang w:eastAsia="en-AU"/>
            <w14:ligatures w14:val="standardContextual"/>
          </w:rPr>
          <w:tab/>
        </w:r>
        <w:r w:rsidRPr="00D5572D">
          <w:rPr>
            <w:lang w:eastAsia="en-AU"/>
          </w:rPr>
          <w:t>Lapsing or discontinuing of appeal</w:t>
        </w:r>
        <w:r>
          <w:tab/>
        </w:r>
        <w:r>
          <w:fldChar w:fldCharType="begin"/>
        </w:r>
        <w:r>
          <w:instrText xml:space="preserve"> PAGEREF _Toc164171593 \h </w:instrText>
        </w:r>
        <w:r>
          <w:fldChar w:fldCharType="separate"/>
        </w:r>
        <w:r w:rsidR="00D12D38">
          <w:t>53</w:t>
        </w:r>
        <w:r>
          <w:fldChar w:fldCharType="end"/>
        </w:r>
      </w:hyperlink>
    </w:p>
    <w:p w14:paraId="3324D445" w14:textId="05B133B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4" w:history="1">
        <w:r w:rsidRPr="00D5572D">
          <w:t>104</w:t>
        </w:r>
        <w:r>
          <w:rPr>
            <w:rFonts w:asciiTheme="minorHAnsi" w:eastAsiaTheme="minorEastAsia" w:hAnsiTheme="minorHAnsi" w:cstheme="minorBidi"/>
            <w:kern w:val="2"/>
            <w:sz w:val="22"/>
            <w:szCs w:val="22"/>
            <w:lang w:eastAsia="en-AU"/>
            <w14:ligatures w14:val="standardContextual"/>
          </w:rPr>
          <w:tab/>
        </w:r>
        <w:r w:rsidRPr="00D5572D">
          <w:rPr>
            <w:lang w:eastAsia="en-AU"/>
          </w:rPr>
          <w:t>Temporary transfer if appeal successful</w:t>
        </w:r>
        <w:r>
          <w:tab/>
        </w:r>
        <w:r>
          <w:fldChar w:fldCharType="begin"/>
        </w:r>
        <w:r>
          <w:instrText xml:space="preserve"> PAGEREF _Toc164171594 \h </w:instrText>
        </w:r>
        <w:r>
          <w:fldChar w:fldCharType="separate"/>
        </w:r>
        <w:r w:rsidR="00D12D38">
          <w:t>54</w:t>
        </w:r>
        <w:r>
          <w:fldChar w:fldCharType="end"/>
        </w:r>
      </w:hyperlink>
    </w:p>
    <w:p w14:paraId="26F02E63" w14:textId="17269D5D"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595" w:history="1">
        <w:r w:rsidR="006A05A5" w:rsidRPr="00D5572D">
          <w:t>Division 5.7</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Other movement within the service</w:t>
        </w:r>
        <w:r w:rsidR="006A05A5" w:rsidRPr="006A05A5">
          <w:rPr>
            <w:vanish/>
          </w:rPr>
          <w:tab/>
        </w:r>
        <w:r w:rsidR="006A05A5" w:rsidRPr="006A05A5">
          <w:rPr>
            <w:vanish/>
          </w:rPr>
          <w:fldChar w:fldCharType="begin"/>
        </w:r>
        <w:r w:rsidR="006A05A5" w:rsidRPr="006A05A5">
          <w:rPr>
            <w:vanish/>
          </w:rPr>
          <w:instrText xml:space="preserve"> PAGEREF _Toc164171595 \h </w:instrText>
        </w:r>
        <w:r w:rsidR="006A05A5" w:rsidRPr="006A05A5">
          <w:rPr>
            <w:vanish/>
          </w:rPr>
        </w:r>
        <w:r w:rsidR="006A05A5" w:rsidRPr="006A05A5">
          <w:rPr>
            <w:vanish/>
          </w:rPr>
          <w:fldChar w:fldCharType="separate"/>
        </w:r>
        <w:r w:rsidR="00D12D38">
          <w:rPr>
            <w:vanish/>
          </w:rPr>
          <w:t>55</w:t>
        </w:r>
        <w:r w:rsidR="006A05A5" w:rsidRPr="006A05A5">
          <w:rPr>
            <w:vanish/>
          </w:rPr>
          <w:fldChar w:fldCharType="end"/>
        </w:r>
      </w:hyperlink>
    </w:p>
    <w:p w14:paraId="67306534" w14:textId="5CBED7C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6" w:history="1">
        <w:r w:rsidRPr="00D5572D">
          <w:t>105</w:t>
        </w:r>
        <w:r>
          <w:rPr>
            <w:rFonts w:asciiTheme="minorHAnsi" w:eastAsiaTheme="minorEastAsia" w:hAnsiTheme="minorHAnsi" w:cstheme="minorBidi"/>
            <w:kern w:val="2"/>
            <w:sz w:val="22"/>
            <w:szCs w:val="22"/>
            <w:lang w:eastAsia="en-AU"/>
            <w14:ligatures w14:val="standardContextual"/>
          </w:rPr>
          <w:tab/>
        </w:r>
        <w:r w:rsidRPr="00D5572D">
          <w:t>Promotion or transfer after passing examination</w:t>
        </w:r>
        <w:r>
          <w:tab/>
        </w:r>
        <w:r>
          <w:fldChar w:fldCharType="begin"/>
        </w:r>
        <w:r>
          <w:instrText xml:space="preserve"> PAGEREF _Toc164171596 \h </w:instrText>
        </w:r>
        <w:r>
          <w:fldChar w:fldCharType="separate"/>
        </w:r>
        <w:r w:rsidR="00D12D38">
          <w:t>55</w:t>
        </w:r>
        <w:r>
          <w:fldChar w:fldCharType="end"/>
        </w:r>
      </w:hyperlink>
    </w:p>
    <w:p w14:paraId="46A7628B" w14:textId="2F00965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7" w:history="1">
        <w:r w:rsidRPr="00D5572D">
          <w:t>106</w:t>
        </w:r>
        <w:r>
          <w:rPr>
            <w:rFonts w:asciiTheme="minorHAnsi" w:eastAsiaTheme="minorEastAsia" w:hAnsiTheme="minorHAnsi" w:cstheme="minorBidi"/>
            <w:kern w:val="2"/>
            <w:sz w:val="22"/>
            <w:szCs w:val="22"/>
            <w:lang w:eastAsia="en-AU"/>
            <w14:ligatures w14:val="standardContextual"/>
          </w:rPr>
          <w:tab/>
        </w:r>
        <w:r w:rsidRPr="00D5572D">
          <w:t>Training offices</w:t>
        </w:r>
        <w:r>
          <w:tab/>
        </w:r>
        <w:r>
          <w:fldChar w:fldCharType="begin"/>
        </w:r>
        <w:r>
          <w:instrText xml:space="preserve"> PAGEREF _Toc164171597 \h </w:instrText>
        </w:r>
        <w:r>
          <w:fldChar w:fldCharType="separate"/>
        </w:r>
        <w:r w:rsidR="00D12D38">
          <w:t>55</w:t>
        </w:r>
        <w:r>
          <w:fldChar w:fldCharType="end"/>
        </w:r>
      </w:hyperlink>
    </w:p>
    <w:p w14:paraId="1E7C427E" w14:textId="1F46F6C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8" w:history="1">
        <w:r w:rsidRPr="00D5572D">
          <w:t>107</w:t>
        </w:r>
        <w:r>
          <w:rPr>
            <w:rFonts w:asciiTheme="minorHAnsi" w:eastAsiaTheme="minorEastAsia" w:hAnsiTheme="minorHAnsi" w:cstheme="minorBidi"/>
            <w:kern w:val="2"/>
            <w:sz w:val="22"/>
            <w:szCs w:val="22"/>
            <w:lang w:eastAsia="en-AU"/>
            <w14:ligatures w14:val="standardContextual"/>
          </w:rPr>
          <w:tab/>
        </w:r>
        <w:r w:rsidRPr="00D5572D">
          <w:t>Promotion or transfer to training office</w:t>
        </w:r>
        <w:r>
          <w:tab/>
        </w:r>
        <w:r>
          <w:fldChar w:fldCharType="begin"/>
        </w:r>
        <w:r>
          <w:instrText xml:space="preserve"> PAGEREF _Toc164171598 \h </w:instrText>
        </w:r>
        <w:r>
          <w:fldChar w:fldCharType="separate"/>
        </w:r>
        <w:r w:rsidR="00D12D38">
          <w:t>57</w:t>
        </w:r>
        <w:r>
          <w:fldChar w:fldCharType="end"/>
        </w:r>
      </w:hyperlink>
    </w:p>
    <w:p w14:paraId="200FA701" w14:textId="7C24A24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599" w:history="1">
        <w:r w:rsidRPr="00D5572D">
          <w:t>108</w:t>
        </w:r>
        <w:r>
          <w:rPr>
            <w:rFonts w:asciiTheme="minorHAnsi" w:eastAsiaTheme="minorEastAsia" w:hAnsiTheme="minorHAnsi" w:cstheme="minorBidi"/>
            <w:kern w:val="2"/>
            <w:sz w:val="22"/>
            <w:szCs w:val="22"/>
            <w:lang w:eastAsia="en-AU"/>
            <w14:ligatures w14:val="standardContextual"/>
          </w:rPr>
          <w:tab/>
        </w:r>
        <w:r w:rsidRPr="00D5572D">
          <w:t>Movement within administrative unit</w:t>
        </w:r>
        <w:r>
          <w:tab/>
        </w:r>
        <w:r>
          <w:fldChar w:fldCharType="begin"/>
        </w:r>
        <w:r>
          <w:instrText xml:space="preserve"> PAGEREF _Toc164171599 \h </w:instrText>
        </w:r>
        <w:r>
          <w:fldChar w:fldCharType="separate"/>
        </w:r>
        <w:r w:rsidR="00D12D38">
          <w:t>57</w:t>
        </w:r>
        <w:r>
          <w:fldChar w:fldCharType="end"/>
        </w:r>
      </w:hyperlink>
    </w:p>
    <w:p w14:paraId="138692EE" w14:textId="23B2939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0" w:history="1">
        <w:r w:rsidRPr="00D5572D">
          <w:t>109</w:t>
        </w:r>
        <w:r>
          <w:rPr>
            <w:rFonts w:asciiTheme="minorHAnsi" w:eastAsiaTheme="minorEastAsia" w:hAnsiTheme="minorHAnsi" w:cstheme="minorBidi"/>
            <w:kern w:val="2"/>
            <w:sz w:val="22"/>
            <w:szCs w:val="22"/>
            <w:lang w:eastAsia="en-AU"/>
            <w14:ligatures w14:val="standardContextual"/>
          </w:rPr>
          <w:tab/>
        </w:r>
        <w:r w:rsidRPr="00D5572D">
          <w:rPr>
            <w:lang w:eastAsia="en-AU"/>
          </w:rPr>
          <w:t>Movement between administrative units</w:t>
        </w:r>
        <w:r>
          <w:tab/>
        </w:r>
        <w:r>
          <w:fldChar w:fldCharType="begin"/>
        </w:r>
        <w:r>
          <w:instrText xml:space="preserve"> PAGEREF _Toc164171600 \h </w:instrText>
        </w:r>
        <w:r>
          <w:fldChar w:fldCharType="separate"/>
        </w:r>
        <w:r w:rsidR="00D12D38">
          <w:t>58</w:t>
        </w:r>
        <w:r>
          <w:fldChar w:fldCharType="end"/>
        </w:r>
      </w:hyperlink>
    </w:p>
    <w:p w14:paraId="2CBF6577" w14:textId="47E496DD"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01" w:history="1">
        <w:r w:rsidR="006A05A5" w:rsidRPr="00D5572D">
          <w:t>Division 5.8</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Temporary employment</w:t>
        </w:r>
        <w:r w:rsidR="006A05A5" w:rsidRPr="006A05A5">
          <w:rPr>
            <w:vanish/>
          </w:rPr>
          <w:tab/>
        </w:r>
        <w:r w:rsidR="006A05A5" w:rsidRPr="006A05A5">
          <w:rPr>
            <w:vanish/>
          </w:rPr>
          <w:fldChar w:fldCharType="begin"/>
        </w:r>
        <w:r w:rsidR="006A05A5" w:rsidRPr="006A05A5">
          <w:rPr>
            <w:vanish/>
          </w:rPr>
          <w:instrText xml:space="preserve"> PAGEREF _Toc164171601 \h </w:instrText>
        </w:r>
        <w:r w:rsidR="006A05A5" w:rsidRPr="006A05A5">
          <w:rPr>
            <w:vanish/>
          </w:rPr>
        </w:r>
        <w:r w:rsidR="006A05A5" w:rsidRPr="006A05A5">
          <w:rPr>
            <w:vanish/>
          </w:rPr>
          <w:fldChar w:fldCharType="separate"/>
        </w:r>
        <w:r w:rsidR="00D12D38">
          <w:rPr>
            <w:vanish/>
          </w:rPr>
          <w:t>59</w:t>
        </w:r>
        <w:r w:rsidR="006A05A5" w:rsidRPr="006A05A5">
          <w:rPr>
            <w:vanish/>
          </w:rPr>
          <w:fldChar w:fldCharType="end"/>
        </w:r>
      </w:hyperlink>
    </w:p>
    <w:p w14:paraId="45A45821" w14:textId="3DFE425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2" w:history="1">
        <w:r w:rsidRPr="00D5572D">
          <w:t>110</w:t>
        </w:r>
        <w:r>
          <w:rPr>
            <w:rFonts w:asciiTheme="minorHAnsi" w:eastAsiaTheme="minorEastAsia" w:hAnsiTheme="minorHAnsi" w:cstheme="minorBidi"/>
            <w:kern w:val="2"/>
            <w:sz w:val="22"/>
            <w:szCs w:val="22"/>
            <w:lang w:eastAsia="en-AU"/>
            <w14:ligatures w14:val="standardContextual"/>
          </w:rPr>
          <w:tab/>
        </w:r>
        <w:r w:rsidRPr="00D5572D">
          <w:rPr>
            <w:lang w:eastAsia="en-AU"/>
          </w:rPr>
          <w:t>Fixed term t</w:t>
        </w:r>
        <w:r w:rsidRPr="00D5572D">
          <w:t>emporary employment</w:t>
        </w:r>
        <w:r>
          <w:tab/>
        </w:r>
        <w:r>
          <w:fldChar w:fldCharType="begin"/>
        </w:r>
        <w:r>
          <w:instrText xml:space="preserve"> PAGEREF _Toc164171602 \h </w:instrText>
        </w:r>
        <w:r>
          <w:fldChar w:fldCharType="separate"/>
        </w:r>
        <w:r w:rsidR="00D12D38">
          <w:t>59</w:t>
        </w:r>
        <w:r>
          <w:fldChar w:fldCharType="end"/>
        </w:r>
      </w:hyperlink>
    </w:p>
    <w:p w14:paraId="4CD5B1EB" w14:textId="7FEB7E9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3" w:history="1">
        <w:r w:rsidRPr="00D5572D">
          <w:t>111</w:t>
        </w:r>
        <w:r>
          <w:rPr>
            <w:rFonts w:asciiTheme="minorHAnsi" w:eastAsiaTheme="minorEastAsia" w:hAnsiTheme="minorHAnsi" w:cstheme="minorBidi"/>
            <w:kern w:val="2"/>
            <w:sz w:val="22"/>
            <w:szCs w:val="22"/>
            <w:lang w:eastAsia="en-AU"/>
            <w14:ligatures w14:val="standardContextual"/>
          </w:rPr>
          <w:tab/>
        </w:r>
        <w:r w:rsidRPr="00D5572D">
          <w:t>Casual temporary employment</w:t>
        </w:r>
        <w:r>
          <w:tab/>
        </w:r>
        <w:r>
          <w:fldChar w:fldCharType="begin"/>
        </w:r>
        <w:r>
          <w:instrText xml:space="preserve"> PAGEREF _Toc164171603 \h </w:instrText>
        </w:r>
        <w:r>
          <w:fldChar w:fldCharType="separate"/>
        </w:r>
        <w:r w:rsidR="00D12D38">
          <w:t>61</w:t>
        </w:r>
        <w:r>
          <w:fldChar w:fldCharType="end"/>
        </w:r>
      </w:hyperlink>
    </w:p>
    <w:p w14:paraId="3D176C99" w14:textId="0FE1B8D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4" w:history="1">
        <w:r w:rsidRPr="00D5572D">
          <w:t>112</w:t>
        </w:r>
        <w:r>
          <w:rPr>
            <w:rFonts w:asciiTheme="minorHAnsi" w:eastAsiaTheme="minorEastAsia" w:hAnsiTheme="minorHAnsi" w:cstheme="minorBidi"/>
            <w:kern w:val="2"/>
            <w:sz w:val="22"/>
            <w:szCs w:val="22"/>
            <w:lang w:eastAsia="en-AU"/>
            <w14:ligatures w14:val="standardContextual"/>
          </w:rPr>
          <w:tab/>
        </w:r>
        <w:r w:rsidRPr="00D5572D">
          <w:t>Work performed after end of temporary employment</w:t>
        </w:r>
        <w:r>
          <w:tab/>
        </w:r>
        <w:r>
          <w:fldChar w:fldCharType="begin"/>
        </w:r>
        <w:r>
          <w:instrText xml:space="preserve"> PAGEREF _Toc164171604 \h </w:instrText>
        </w:r>
        <w:r>
          <w:fldChar w:fldCharType="separate"/>
        </w:r>
        <w:r w:rsidR="00D12D38">
          <w:t>61</w:t>
        </w:r>
        <w:r>
          <w:fldChar w:fldCharType="end"/>
        </w:r>
      </w:hyperlink>
    </w:p>
    <w:p w14:paraId="46ADF675" w14:textId="4EFC43D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5" w:history="1">
        <w:r w:rsidRPr="00D5572D">
          <w:t>113</w:t>
        </w:r>
        <w:r>
          <w:rPr>
            <w:rFonts w:asciiTheme="minorHAnsi" w:eastAsiaTheme="minorEastAsia" w:hAnsiTheme="minorHAnsi" w:cstheme="minorBidi"/>
            <w:kern w:val="2"/>
            <w:sz w:val="22"/>
            <w:szCs w:val="22"/>
            <w:lang w:eastAsia="en-AU"/>
            <w14:ligatures w14:val="standardContextual"/>
          </w:rPr>
          <w:tab/>
        </w:r>
        <w:r w:rsidRPr="00D5572D">
          <w:t>Record about employees</w:t>
        </w:r>
        <w:r>
          <w:tab/>
        </w:r>
        <w:r>
          <w:fldChar w:fldCharType="begin"/>
        </w:r>
        <w:r>
          <w:instrText xml:space="preserve"> PAGEREF _Toc164171605 \h </w:instrText>
        </w:r>
        <w:r>
          <w:fldChar w:fldCharType="separate"/>
        </w:r>
        <w:r w:rsidR="00D12D38">
          <w:t>61</w:t>
        </w:r>
        <w:r>
          <w:fldChar w:fldCharType="end"/>
        </w:r>
      </w:hyperlink>
    </w:p>
    <w:p w14:paraId="1AD4CE48" w14:textId="5850063A"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06" w:history="1">
        <w:r w:rsidR="006A05A5" w:rsidRPr="00D5572D">
          <w:t>Division 5.9</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Unattached officers</w:t>
        </w:r>
        <w:r w:rsidR="006A05A5" w:rsidRPr="006A05A5">
          <w:rPr>
            <w:vanish/>
          </w:rPr>
          <w:tab/>
        </w:r>
        <w:r w:rsidR="006A05A5" w:rsidRPr="006A05A5">
          <w:rPr>
            <w:vanish/>
          </w:rPr>
          <w:fldChar w:fldCharType="begin"/>
        </w:r>
        <w:r w:rsidR="006A05A5" w:rsidRPr="006A05A5">
          <w:rPr>
            <w:vanish/>
          </w:rPr>
          <w:instrText xml:space="preserve"> PAGEREF _Toc164171606 \h </w:instrText>
        </w:r>
        <w:r w:rsidR="006A05A5" w:rsidRPr="006A05A5">
          <w:rPr>
            <w:vanish/>
          </w:rPr>
        </w:r>
        <w:r w:rsidR="006A05A5" w:rsidRPr="006A05A5">
          <w:rPr>
            <w:vanish/>
          </w:rPr>
          <w:fldChar w:fldCharType="separate"/>
        </w:r>
        <w:r w:rsidR="00D12D38">
          <w:rPr>
            <w:vanish/>
          </w:rPr>
          <w:t>62</w:t>
        </w:r>
        <w:r w:rsidR="006A05A5" w:rsidRPr="006A05A5">
          <w:rPr>
            <w:vanish/>
          </w:rPr>
          <w:fldChar w:fldCharType="end"/>
        </w:r>
      </w:hyperlink>
    </w:p>
    <w:p w14:paraId="70FA6995" w14:textId="551E99C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7" w:history="1">
        <w:r w:rsidRPr="00D5572D">
          <w:t>114</w:t>
        </w:r>
        <w:r>
          <w:rPr>
            <w:rFonts w:asciiTheme="minorHAnsi" w:eastAsiaTheme="minorEastAsia" w:hAnsiTheme="minorHAnsi" w:cstheme="minorBidi"/>
            <w:kern w:val="2"/>
            <w:sz w:val="22"/>
            <w:szCs w:val="22"/>
            <w:lang w:eastAsia="en-AU"/>
            <w14:ligatures w14:val="standardContextual"/>
          </w:rPr>
          <w:tab/>
        </w:r>
        <w:r w:rsidRPr="00D5572D">
          <w:t>Becoming unattached officer</w:t>
        </w:r>
        <w:r>
          <w:tab/>
        </w:r>
        <w:r>
          <w:fldChar w:fldCharType="begin"/>
        </w:r>
        <w:r>
          <w:instrText xml:space="preserve"> PAGEREF _Toc164171607 \h </w:instrText>
        </w:r>
        <w:r>
          <w:fldChar w:fldCharType="separate"/>
        </w:r>
        <w:r w:rsidR="00D12D38">
          <w:t>62</w:t>
        </w:r>
        <w:r>
          <w:fldChar w:fldCharType="end"/>
        </w:r>
      </w:hyperlink>
    </w:p>
    <w:p w14:paraId="51B179A1" w14:textId="12B0729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8" w:history="1">
        <w:r w:rsidRPr="00D5572D">
          <w:t>115</w:t>
        </w:r>
        <w:r>
          <w:rPr>
            <w:rFonts w:asciiTheme="minorHAnsi" w:eastAsiaTheme="minorEastAsia" w:hAnsiTheme="minorHAnsi" w:cstheme="minorBidi"/>
            <w:kern w:val="2"/>
            <w:sz w:val="22"/>
            <w:szCs w:val="22"/>
            <w:lang w:eastAsia="en-AU"/>
            <w14:ligatures w14:val="standardContextual"/>
          </w:rPr>
          <w:tab/>
        </w:r>
        <w:r w:rsidRPr="00D5572D">
          <w:t>Becoming unattached officer on medical grounds</w:t>
        </w:r>
        <w:r>
          <w:tab/>
        </w:r>
        <w:r>
          <w:fldChar w:fldCharType="begin"/>
        </w:r>
        <w:r>
          <w:instrText xml:space="preserve"> PAGEREF _Toc164171608 \h </w:instrText>
        </w:r>
        <w:r>
          <w:fldChar w:fldCharType="separate"/>
        </w:r>
        <w:r w:rsidR="00D12D38">
          <w:t>62</w:t>
        </w:r>
        <w:r>
          <w:fldChar w:fldCharType="end"/>
        </w:r>
      </w:hyperlink>
    </w:p>
    <w:p w14:paraId="2094031C" w14:textId="2F86563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09" w:history="1">
        <w:r w:rsidRPr="00D5572D">
          <w:t>116</w:t>
        </w:r>
        <w:r>
          <w:rPr>
            <w:rFonts w:asciiTheme="minorHAnsi" w:eastAsiaTheme="minorEastAsia" w:hAnsiTheme="minorHAnsi" w:cstheme="minorBidi"/>
            <w:kern w:val="2"/>
            <w:sz w:val="22"/>
            <w:szCs w:val="22"/>
            <w:lang w:eastAsia="en-AU"/>
            <w14:ligatures w14:val="standardContextual"/>
          </w:rPr>
          <w:tab/>
        </w:r>
        <w:r w:rsidRPr="00D5572D">
          <w:t>Appointment as unattached officer</w:t>
        </w:r>
        <w:r>
          <w:tab/>
        </w:r>
        <w:r>
          <w:fldChar w:fldCharType="begin"/>
        </w:r>
        <w:r>
          <w:instrText xml:space="preserve"> PAGEREF _Toc164171609 \h </w:instrText>
        </w:r>
        <w:r>
          <w:fldChar w:fldCharType="separate"/>
        </w:r>
        <w:r w:rsidR="00D12D38">
          <w:t>63</w:t>
        </w:r>
        <w:r>
          <w:fldChar w:fldCharType="end"/>
        </w:r>
      </w:hyperlink>
    </w:p>
    <w:p w14:paraId="6948190B" w14:textId="346F161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0" w:history="1">
        <w:r w:rsidRPr="00D5572D">
          <w:t>117</w:t>
        </w:r>
        <w:r>
          <w:rPr>
            <w:rFonts w:asciiTheme="minorHAnsi" w:eastAsiaTheme="minorEastAsia" w:hAnsiTheme="minorHAnsi" w:cstheme="minorBidi"/>
            <w:kern w:val="2"/>
            <w:sz w:val="22"/>
            <w:szCs w:val="22"/>
            <w:lang w:eastAsia="en-AU"/>
            <w14:ligatures w14:val="standardContextual"/>
          </w:rPr>
          <w:tab/>
        </w:r>
        <w:r w:rsidRPr="00D5572D">
          <w:t>Reappointment as unattached officer</w:t>
        </w:r>
        <w:r>
          <w:tab/>
        </w:r>
        <w:r>
          <w:fldChar w:fldCharType="begin"/>
        </w:r>
        <w:r>
          <w:instrText xml:space="preserve"> PAGEREF _Toc164171610 \h </w:instrText>
        </w:r>
        <w:r>
          <w:fldChar w:fldCharType="separate"/>
        </w:r>
        <w:r w:rsidR="00D12D38">
          <w:t>63</w:t>
        </w:r>
        <w:r>
          <w:fldChar w:fldCharType="end"/>
        </w:r>
      </w:hyperlink>
    </w:p>
    <w:p w14:paraId="0DF5ACF7" w14:textId="0E0AC80E"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11" w:history="1">
        <w:r w:rsidR="006A05A5" w:rsidRPr="00D5572D">
          <w:t>Division 5.10</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Secondment</w:t>
        </w:r>
        <w:r w:rsidR="006A05A5" w:rsidRPr="006A05A5">
          <w:rPr>
            <w:vanish/>
          </w:rPr>
          <w:tab/>
        </w:r>
        <w:r w:rsidR="006A05A5" w:rsidRPr="006A05A5">
          <w:rPr>
            <w:vanish/>
          </w:rPr>
          <w:fldChar w:fldCharType="begin"/>
        </w:r>
        <w:r w:rsidR="006A05A5" w:rsidRPr="006A05A5">
          <w:rPr>
            <w:vanish/>
          </w:rPr>
          <w:instrText xml:space="preserve"> PAGEREF _Toc164171611 \h </w:instrText>
        </w:r>
        <w:r w:rsidR="006A05A5" w:rsidRPr="006A05A5">
          <w:rPr>
            <w:vanish/>
          </w:rPr>
        </w:r>
        <w:r w:rsidR="006A05A5" w:rsidRPr="006A05A5">
          <w:rPr>
            <w:vanish/>
          </w:rPr>
          <w:fldChar w:fldCharType="separate"/>
        </w:r>
        <w:r w:rsidR="00D12D38">
          <w:rPr>
            <w:vanish/>
          </w:rPr>
          <w:t>64</w:t>
        </w:r>
        <w:r w:rsidR="006A05A5" w:rsidRPr="006A05A5">
          <w:rPr>
            <w:vanish/>
          </w:rPr>
          <w:fldChar w:fldCharType="end"/>
        </w:r>
      </w:hyperlink>
    </w:p>
    <w:p w14:paraId="24F93DC6" w14:textId="4228F57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2" w:history="1">
        <w:r w:rsidRPr="00D5572D">
          <w:t>118</w:t>
        </w:r>
        <w:r>
          <w:rPr>
            <w:rFonts w:asciiTheme="minorHAnsi" w:eastAsiaTheme="minorEastAsia" w:hAnsiTheme="minorHAnsi" w:cstheme="minorBidi"/>
            <w:kern w:val="2"/>
            <w:sz w:val="22"/>
            <w:szCs w:val="22"/>
            <w:lang w:eastAsia="en-AU"/>
            <w14:ligatures w14:val="standardContextual"/>
          </w:rPr>
          <w:tab/>
        </w:r>
        <w:r w:rsidRPr="00D5572D">
          <w:t>Secondment to the service</w:t>
        </w:r>
        <w:r>
          <w:tab/>
        </w:r>
        <w:r>
          <w:fldChar w:fldCharType="begin"/>
        </w:r>
        <w:r>
          <w:instrText xml:space="preserve"> PAGEREF _Toc164171612 \h </w:instrText>
        </w:r>
        <w:r>
          <w:fldChar w:fldCharType="separate"/>
        </w:r>
        <w:r w:rsidR="00D12D38">
          <w:t>64</w:t>
        </w:r>
        <w:r>
          <w:fldChar w:fldCharType="end"/>
        </w:r>
      </w:hyperlink>
    </w:p>
    <w:p w14:paraId="08C397B2" w14:textId="2CE3F22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3" w:history="1">
        <w:r w:rsidRPr="00D5572D">
          <w:t>119</w:t>
        </w:r>
        <w:r>
          <w:rPr>
            <w:rFonts w:asciiTheme="minorHAnsi" w:eastAsiaTheme="minorEastAsia" w:hAnsiTheme="minorHAnsi" w:cstheme="minorBidi"/>
            <w:kern w:val="2"/>
            <w:sz w:val="22"/>
            <w:szCs w:val="22"/>
            <w:lang w:eastAsia="en-AU"/>
            <w14:ligatures w14:val="standardContextual"/>
          </w:rPr>
          <w:tab/>
        </w:r>
        <w:r w:rsidRPr="00D5572D">
          <w:t>Secondment of public servant to another employer</w:t>
        </w:r>
        <w:r>
          <w:tab/>
        </w:r>
        <w:r>
          <w:fldChar w:fldCharType="begin"/>
        </w:r>
        <w:r>
          <w:instrText xml:space="preserve"> PAGEREF _Toc164171613 \h </w:instrText>
        </w:r>
        <w:r>
          <w:fldChar w:fldCharType="separate"/>
        </w:r>
        <w:r w:rsidR="00D12D38">
          <w:t>64</w:t>
        </w:r>
        <w:r>
          <w:fldChar w:fldCharType="end"/>
        </w:r>
      </w:hyperlink>
    </w:p>
    <w:p w14:paraId="529F3512" w14:textId="0F1207DC"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614" w:history="1">
        <w:r w:rsidR="006A05A5" w:rsidRPr="00D5572D">
          <w:t>Part 6</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Redeployment, underperformance and end of employment of officers</w:t>
        </w:r>
        <w:r w:rsidR="006A05A5" w:rsidRPr="006A05A5">
          <w:rPr>
            <w:vanish/>
          </w:rPr>
          <w:tab/>
        </w:r>
        <w:r w:rsidR="006A05A5" w:rsidRPr="006A05A5">
          <w:rPr>
            <w:vanish/>
          </w:rPr>
          <w:fldChar w:fldCharType="begin"/>
        </w:r>
        <w:r w:rsidR="006A05A5" w:rsidRPr="006A05A5">
          <w:rPr>
            <w:vanish/>
          </w:rPr>
          <w:instrText xml:space="preserve"> PAGEREF _Toc164171614 \h </w:instrText>
        </w:r>
        <w:r w:rsidR="006A05A5" w:rsidRPr="006A05A5">
          <w:rPr>
            <w:vanish/>
          </w:rPr>
        </w:r>
        <w:r w:rsidR="006A05A5" w:rsidRPr="006A05A5">
          <w:rPr>
            <w:vanish/>
          </w:rPr>
          <w:fldChar w:fldCharType="separate"/>
        </w:r>
        <w:r w:rsidR="00D12D38">
          <w:rPr>
            <w:vanish/>
          </w:rPr>
          <w:t>66</w:t>
        </w:r>
        <w:r w:rsidR="006A05A5" w:rsidRPr="006A05A5">
          <w:rPr>
            <w:vanish/>
          </w:rPr>
          <w:fldChar w:fldCharType="end"/>
        </w:r>
      </w:hyperlink>
    </w:p>
    <w:p w14:paraId="40C3D03A" w14:textId="4E8BFE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5" w:history="1">
        <w:r w:rsidRPr="00D5572D">
          <w:t>120</w:t>
        </w:r>
        <w:r>
          <w:rPr>
            <w:rFonts w:asciiTheme="minorHAnsi" w:eastAsiaTheme="minorEastAsia" w:hAnsiTheme="minorHAnsi" w:cstheme="minorBidi"/>
            <w:kern w:val="2"/>
            <w:sz w:val="22"/>
            <w:szCs w:val="22"/>
            <w:lang w:eastAsia="en-AU"/>
            <w14:ligatures w14:val="standardContextual"/>
          </w:rPr>
          <w:tab/>
        </w:r>
        <w:r w:rsidRPr="00D5572D">
          <w:rPr>
            <w:lang w:eastAsia="en-AU"/>
          </w:rPr>
          <w:t>Definitions—pt 6</w:t>
        </w:r>
        <w:r>
          <w:tab/>
        </w:r>
        <w:r>
          <w:fldChar w:fldCharType="begin"/>
        </w:r>
        <w:r>
          <w:instrText xml:space="preserve"> PAGEREF _Toc164171615 \h </w:instrText>
        </w:r>
        <w:r>
          <w:fldChar w:fldCharType="separate"/>
        </w:r>
        <w:r w:rsidR="00D12D38">
          <w:t>66</w:t>
        </w:r>
        <w:r>
          <w:fldChar w:fldCharType="end"/>
        </w:r>
      </w:hyperlink>
    </w:p>
    <w:p w14:paraId="33180EFF" w14:textId="2D2C1FF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6" w:history="1">
        <w:r w:rsidRPr="00D5572D">
          <w:t>121</w:t>
        </w:r>
        <w:r>
          <w:rPr>
            <w:rFonts w:asciiTheme="minorHAnsi" w:eastAsiaTheme="minorEastAsia" w:hAnsiTheme="minorHAnsi" w:cstheme="minorBidi"/>
            <w:kern w:val="2"/>
            <w:sz w:val="22"/>
            <w:szCs w:val="22"/>
            <w:lang w:eastAsia="en-AU"/>
            <w14:ligatures w14:val="standardContextual"/>
          </w:rPr>
          <w:tab/>
        </w:r>
        <w:r w:rsidRPr="00D5572D">
          <w:t>Retirement</w:t>
        </w:r>
        <w:r>
          <w:tab/>
        </w:r>
        <w:r>
          <w:fldChar w:fldCharType="begin"/>
        </w:r>
        <w:r>
          <w:instrText xml:space="preserve"> PAGEREF _Toc164171616 \h </w:instrText>
        </w:r>
        <w:r>
          <w:fldChar w:fldCharType="separate"/>
        </w:r>
        <w:r w:rsidR="00D12D38">
          <w:t>66</w:t>
        </w:r>
        <w:r>
          <w:fldChar w:fldCharType="end"/>
        </w:r>
      </w:hyperlink>
    </w:p>
    <w:p w14:paraId="3D0422E1" w14:textId="448ADD3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7" w:history="1">
        <w:r w:rsidRPr="00D5572D">
          <w:t>122</w:t>
        </w:r>
        <w:r>
          <w:rPr>
            <w:rFonts w:asciiTheme="minorHAnsi" w:eastAsiaTheme="minorEastAsia" w:hAnsiTheme="minorHAnsi" w:cstheme="minorBidi"/>
            <w:kern w:val="2"/>
            <w:sz w:val="22"/>
            <w:szCs w:val="22"/>
            <w:lang w:eastAsia="en-AU"/>
            <w14:ligatures w14:val="standardContextual"/>
          </w:rPr>
          <w:tab/>
        </w:r>
        <w:r w:rsidRPr="00D5572D">
          <w:rPr>
            <w:lang w:eastAsia="en-AU"/>
          </w:rPr>
          <w:t>Redeployment</w:t>
        </w:r>
        <w:r>
          <w:tab/>
        </w:r>
        <w:r>
          <w:fldChar w:fldCharType="begin"/>
        </w:r>
        <w:r>
          <w:instrText xml:space="preserve"> PAGEREF _Toc164171617 \h </w:instrText>
        </w:r>
        <w:r>
          <w:fldChar w:fldCharType="separate"/>
        </w:r>
        <w:r w:rsidR="00D12D38">
          <w:t>66</w:t>
        </w:r>
        <w:r>
          <w:fldChar w:fldCharType="end"/>
        </w:r>
      </w:hyperlink>
    </w:p>
    <w:p w14:paraId="62BAEE33" w14:textId="4E63CDA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8" w:history="1">
        <w:r w:rsidRPr="00D5572D">
          <w:t>123</w:t>
        </w:r>
        <w:r>
          <w:rPr>
            <w:rFonts w:asciiTheme="minorHAnsi" w:eastAsiaTheme="minorEastAsia" w:hAnsiTheme="minorHAnsi" w:cstheme="minorBidi"/>
            <w:kern w:val="2"/>
            <w:sz w:val="22"/>
            <w:szCs w:val="22"/>
            <w:lang w:eastAsia="en-AU"/>
            <w14:ligatures w14:val="standardContextual"/>
          </w:rPr>
          <w:tab/>
        </w:r>
        <w:r w:rsidRPr="00D5572D">
          <w:rPr>
            <w:lang w:eastAsia="en-AU"/>
          </w:rPr>
          <w:t>Reduction in classification or retirement</w:t>
        </w:r>
        <w:r>
          <w:tab/>
        </w:r>
        <w:r>
          <w:fldChar w:fldCharType="begin"/>
        </w:r>
        <w:r>
          <w:instrText xml:space="preserve"> PAGEREF _Toc164171618 \h </w:instrText>
        </w:r>
        <w:r>
          <w:fldChar w:fldCharType="separate"/>
        </w:r>
        <w:r w:rsidR="00D12D38">
          <w:t>67</w:t>
        </w:r>
        <w:r>
          <w:fldChar w:fldCharType="end"/>
        </w:r>
      </w:hyperlink>
    </w:p>
    <w:p w14:paraId="3850F9E9" w14:textId="3015D41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19" w:history="1">
        <w:r w:rsidRPr="00D5572D">
          <w:t>124</w:t>
        </w:r>
        <w:r>
          <w:rPr>
            <w:rFonts w:asciiTheme="minorHAnsi" w:eastAsiaTheme="minorEastAsia" w:hAnsiTheme="minorHAnsi" w:cstheme="minorBidi"/>
            <w:kern w:val="2"/>
            <w:sz w:val="22"/>
            <w:szCs w:val="22"/>
            <w:lang w:eastAsia="en-AU"/>
            <w14:ligatures w14:val="standardContextual"/>
          </w:rPr>
          <w:tab/>
        </w:r>
        <w:r w:rsidRPr="00D5572D">
          <w:t>Limitation on retirement on ground of invalidity</w:t>
        </w:r>
        <w:r>
          <w:tab/>
        </w:r>
        <w:r>
          <w:fldChar w:fldCharType="begin"/>
        </w:r>
        <w:r>
          <w:instrText xml:space="preserve"> PAGEREF _Toc164171619 \h </w:instrText>
        </w:r>
        <w:r>
          <w:fldChar w:fldCharType="separate"/>
        </w:r>
        <w:r w:rsidR="00D12D38">
          <w:t>69</w:t>
        </w:r>
        <w:r>
          <w:fldChar w:fldCharType="end"/>
        </w:r>
      </w:hyperlink>
    </w:p>
    <w:p w14:paraId="15904241" w14:textId="3330FDA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0" w:history="1">
        <w:r w:rsidRPr="00D5572D">
          <w:t>125</w:t>
        </w:r>
        <w:r>
          <w:rPr>
            <w:rFonts w:asciiTheme="minorHAnsi" w:eastAsiaTheme="minorEastAsia" w:hAnsiTheme="minorHAnsi" w:cstheme="minorBidi"/>
            <w:kern w:val="2"/>
            <w:sz w:val="22"/>
            <w:szCs w:val="22"/>
            <w:lang w:eastAsia="en-AU"/>
            <w14:ligatures w14:val="standardContextual"/>
          </w:rPr>
          <w:tab/>
        </w:r>
        <w:r w:rsidRPr="00D5572D">
          <w:rPr>
            <w:lang w:eastAsia="en-AU"/>
          </w:rPr>
          <w:t>Underperformance</w:t>
        </w:r>
        <w:r>
          <w:tab/>
        </w:r>
        <w:r>
          <w:fldChar w:fldCharType="begin"/>
        </w:r>
        <w:r>
          <w:instrText xml:space="preserve"> PAGEREF _Toc164171620 \h </w:instrText>
        </w:r>
        <w:r>
          <w:fldChar w:fldCharType="separate"/>
        </w:r>
        <w:r w:rsidR="00D12D38">
          <w:t>70</w:t>
        </w:r>
        <w:r>
          <w:fldChar w:fldCharType="end"/>
        </w:r>
      </w:hyperlink>
    </w:p>
    <w:p w14:paraId="5A4A6C96" w14:textId="5E8B08A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1" w:history="1">
        <w:r w:rsidRPr="00D5572D">
          <w:t>126</w:t>
        </w:r>
        <w:r>
          <w:rPr>
            <w:rFonts w:asciiTheme="minorHAnsi" w:eastAsiaTheme="minorEastAsia" w:hAnsiTheme="minorHAnsi" w:cstheme="minorBidi"/>
            <w:kern w:val="2"/>
            <w:sz w:val="22"/>
            <w:szCs w:val="22"/>
            <w:lang w:eastAsia="en-AU"/>
            <w14:ligatures w14:val="standardContextual"/>
          </w:rPr>
          <w:tab/>
        </w:r>
        <w:r w:rsidRPr="00D5572D">
          <w:rPr>
            <w:lang w:eastAsia="en-AU"/>
          </w:rPr>
          <w:t>End of employment for misconduct</w:t>
        </w:r>
        <w:r>
          <w:tab/>
        </w:r>
        <w:r>
          <w:fldChar w:fldCharType="begin"/>
        </w:r>
        <w:r>
          <w:instrText xml:space="preserve"> PAGEREF _Toc164171621 \h </w:instrText>
        </w:r>
        <w:r>
          <w:fldChar w:fldCharType="separate"/>
        </w:r>
        <w:r w:rsidR="00D12D38">
          <w:t>70</w:t>
        </w:r>
        <w:r>
          <w:fldChar w:fldCharType="end"/>
        </w:r>
      </w:hyperlink>
    </w:p>
    <w:p w14:paraId="7434A070" w14:textId="4FF802B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2" w:history="1">
        <w:r w:rsidRPr="00D5572D">
          <w:t>127</w:t>
        </w:r>
        <w:r>
          <w:rPr>
            <w:rFonts w:asciiTheme="minorHAnsi" w:eastAsiaTheme="minorEastAsia" w:hAnsiTheme="minorHAnsi" w:cstheme="minorBidi"/>
            <w:kern w:val="2"/>
            <w:sz w:val="22"/>
            <w:szCs w:val="22"/>
            <w:lang w:eastAsia="en-AU"/>
            <w14:ligatures w14:val="standardContextual"/>
          </w:rPr>
          <w:tab/>
        </w:r>
        <w:r w:rsidRPr="00D5572D">
          <w:t>Forfeiture of office</w:t>
        </w:r>
        <w:r>
          <w:tab/>
        </w:r>
        <w:r>
          <w:fldChar w:fldCharType="begin"/>
        </w:r>
        <w:r>
          <w:instrText xml:space="preserve"> PAGEREF _Toc164171622 \h </w:instrText>
        </w:r>
        <w:r>
          <w:fldChar w:fldCharType="separate"/>
        </w:r>
        <w:r w:rsidR="00D12D38">
          <w:t>71</w:t>
        </w:r>
        <w:r>
          <w:fldChar w:fldCharType="end"/>
        </w:r>
      </w:hyperlink>
    </w:p>
    <w:p w14:paraId="21FBE2BF" w14:textId="72E68559"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623" w:history="1">
        <w:r w:rsidR="006A05A5" w:rsidRPr="00D5572D">
          <w:t>Part 7</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Re-entry to the service</w:t>
        </w:r>
        <w:r w:rsidR="006A05A5" w:rsidRPr="006A05A5">
          <w:rPr>
            <w:vanish/>
          </w:rPr>
          <w:tab/>
        </w:r>
        <w:r w:rsidR="006A05A5" w:rsidRPr="006A05A5">
          <w:rPr>
            <w:vanish/>
          </w:rPr>
          <w:fldChar w:fldCharType="begin"/>
        </w:r>
        <w:r w:rsidR="006A05A5" w:rsidRPr="006A05A5">
          <w:rPr>
            <w:vanish/>
          </w:rPr>
          <w:instrText xml:space="preserve"> PAGEREF _Toc164171623 \h </w:instrText>
        </w:r>
        <w:r w:rsidR="006A05A5" w:rsidRPr="006A05A5">
          <w:rPr>
            <w:vanish/>
          </w:rPr>
        </w:r>
        <w:r w:rsidR="006A05A5" w:rsidRPr="006A05A5">
          <w:rPr>
            <w:vanish/>
          </w:rPr>
          <w:fldChar w:fldCharType="separate"/>
        </w:r>
        <w:r w:rsidR="00D12D38">
          <w:rPr>
            <w:vanish/>
          </w:rPr>
          <w:t>73</w:t>
        </w:r>
        <w:r w:rsidR="006A05A5" w:rsidRPr="006A05A5">
          <w:rPr>
            <w:vanish/>
          </w:rPr>
          <w:fldChar w:fldCharType="end"/>
        </w:r>
      </w:hyperlink>
    </w:p>
    <w:p w14:paraId="57368F2E" w14:textId="741D2713"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24" w:history="1">
        <w:r w:rsidR="006A05A5" w:rsidRPr="00D5572D">
          <w:t>Division 7.1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Preliminary</w:t>
        </w:r>
        <w:r w:rsidR="006A05A5" w:rsidRPr="006A05A5">
          <w:rPr>
            <w:vanish/>
          </w:rPr>
          <w:tab/>
        </w:r>
        <w:r w:rsidR="006A05A5" w:rsidRPr="006A05A5">
          <w:rPr>
            <w:vanish/>
          </w:rPr>
          <w:fldChar w:fldCharType="begin"/>
        </w:r>
        <w:r w:rsidR="006A05A5" w:rsidRPr="006A05A5">
          <w:rPr>
            <w:vanish/>
          </w:rPr>
          <w:instrText xml:space="preserve"> PAGEREF _Toc164171624 \h </w:instrText>
        </w:r>
        <w:r w:rsidR="006A05A5" w:rsidRPr="006A05A5">
          <w:rPr>
            <w:vanish/>
          </w:rPr>
        </w:r>
        <w:r w:rsidR="006A05A5" w:rsidRPr="006A05A5">
          <w:rPr>
            <w:vanish/>
          </w:rPr>
          <w:fldChar w:fldCharType="separate"/>
        </w:r>
        <w:r w:rsidR="00D12D38">
          <w:rPr>
            <w:vanish/>
          </w:rPr>
          <w:t>73</w:t>
        </w:r>
        <w:r w:rsidR="006A05A5" w:rsidRPr="006A05A5">
          <w:rPr>
            <w:vanish/>
          </w:rPr>
          <w:fldChar w:fldCharType="end"/>
        </w:r>
      </w:hyperlink>
    </w:p>
    <w:p w14:paraId="631FB0B9" w14:textId="0F5C7A3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5" w:history="1">
        <w:r w:rsidRPr="00D5572D">
          <w:t>128</w:t>
        </w:r>
        <w:r>
          <w:rPr>
            <w:rFonts w:asciiTheme="minorHAnsi" w:eastAsiaTheme="minorEastAsia" w:hAnsiTheme="minorHAnsi" w:cstheme="minorBidi"/>
            <w:kern w:val="2"/>
            <w:sz w:val="22"/>
            <w:szCs w:val="22"/>
            <w:lang w:eastAsia="en-AU"/>
            <w14:ligatures w14:val="standardContextual"/>
          </w:rPr>
          <w:tab/>
        </w:r>
        <w:r w:rsidRPr="00D5572D">
          <w:t>Definitions—pt 7</w:t>
        </w:r>
        <w:r>
          <w:tab/>
        </w:r>
        <w:r>
          <w:fldChar w:fldCharType="begin"/>
        </w:r>
        <w:r>
          <w:instrText xml:space="preserve"> PAGEREF _Toc164171625 \h </w:instrText>
        </w:r>
        <w:r>
          <w:fldChar w:fldCharType="separate"/>
        </w:r>
        <w:r w:rsidR="00D12D38">
          <w:t>73</w:t>
        </w:r>
        <w:r>
          <w:fldChar w:fldCharType="end"/>
        </w:r>
      </w:hyperlink>
    </w:p>
    <w:p w14:paraId="51CBA151" w14:textId="286F2AF9"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26" w:history="1">
        <w:r w:rsidR="006A05A5" w:rsidRPr="00D5572D">
          <w:t>Division 7.2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Former SES member</w:t>
        </w:r>
        <w:r w:rsidR="006A05A5" w:rsidRPr="006A05A5">
          <w:rPr>
            <w:vanish/>
          </w:rPr>
          <w:tab/>
        </w:r>
        <w:r w:rsidR="006A05A5" w:rsidRPr="006A05A5">
          <w:rPr>
            <w:vanish/>
          </w:rPr>
          <w:fldChar w:fldCharType="begin"/>
        </w:r>
        <w:r w:rsidR="006A05A5" w:rsidRPr="006A05A5">
          <w:rPr>
            <w:vanish/>
          </w:rPr>
          <w:instrText xml:space="preserve"> PAGEREF _Toc164171626 \h </w:instrText>
        </w:r>
        <w:r w:rsidR="006A05A5" w:rsidRPr="006A05A5">
          <w:rPr>
            <w:vanish/>
          </w:rPr>
        </w:r>
        <w:r w:rsidR="006A05A5" w:rsidRPr="006A05A5">
          <w:rPr>
            <w:vanish/>
          </w:rPr>
          <w:fldChar w:fldCharType="separate"/>
        </w:r>
        <w:r w:rsidR="00D12D38">
          <w:rPr>
            <w:vanish/>
          </w:rPr>
          <w:t>74</w:t>
        </w:r>
        <w:r w:rsidR="006A05A5" w:rsidRPr="006A05A5">
          <w:rPr>
            <w:vanish/>
          </w:rPr>
          <w:fldChar w:fldCharType="end"/>
        </w:r>
      </w:hyperlink>
    </w:p>
    <w:p w14:paraId="0BF880C9" w14:textId="6A0D087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7" w:history="1">
        <w:r w:rsidRPr="00D5572D">
          <w:t>129</w:t>
        </w:r>
        <w:r>
          <w:rPr>
            <w:rFonts w:asciiTheme="minorHAnsi" w:eastAsiaTheme="minorEastAsia" w:hAnsiTheme="minorHAnsi" w:cstheme="minorBidi"/>
            <w:kern w:val="2"/>
            <w:sz w:val="22"/>
            <w:szCs w:val="22"/>
            <w:lang w:eastAsia="en-AU"/>
            <w14:ligatures w14:val="standardContextual"/>
          </w:rPr>
          <w:tab/>
        </w:r>
        <w:r w:rsidRPr="00D5572D">
          <w:t>Limitation on re-engagement of SES member</w:t>
        </w:r>
        <w:r>
          <w:tab/>
        </w:r>
        <w:r>
          <w:fldChar w:fldCharType="begin"/>
        </w:r>
        <w:r>
          <w:instrText xml:space="preserve"> PAGEREF _Toc164171627 \h </w:instrText>
        </w:r>
        <w:r>
          <w:fldChar w:fldCharType="separate"/>
        </w:r>
        <w:r w:rsidR="00D12D38">
          <w:t>74</w:t>
        </w:r>
        <w:r>
          <w:fldChar w:fldCharType="end"/>
        </w:r>
      </w:hyperlink>
    </w:p>
    <w:p w14:paraId="5771691F" w14:textId="2A6F1F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8" w:history="1">
        <w:r w:rsidRPr="00D5572D">
          <w:t>130</w:t>
        </w:r>
        <w:r>
          <w:rPr>
            <w:rFonts w:asciiTheme="minorHAnsi" w:eastAsiaTheme="minorEastAsia" w:hAnsiTheme="minorHAnsi" w:cstheme="minorBidi"/>
            <w:kern w:val="2"/>
            <w:sz w:val="22"/>
            <w:szCs w:val="22"/>
            <w:lang w:eastAsia="en-AU"/>
            <w14:ligatures w14:val="standardContextual"/>
          </w:rPr>
          <w:tab/>
        </w:r>
        <w:r w:rsidRPr="00D5572D">
          <w:t>Re-engagement of SES member after abandonment of employment</w:t>
        </w:r>
        <w:r>
          <w:tab/>
        </w:r>
        <w:r>
          <w:fldChar w:fldCharType="begin"/>
        </w:r>
        <w:r>
          <w:instrText xml:space="preserve"> PAGEREF _Toc164171628 \h </w:instrText>
        </w:r>
        <w:r>
          <w:fldChar w:fldCharType="separate"/>
        </w:r>
        <w:r w:rsidR="00D12D38">
          <w:t>75</w:t>
        </w:r>
        <w:r>
          <w:fldChar w:fldCharType="end"/>
        </w:r>
      </w:hyperlink>
    </w:p>
    <w:p w14:paraId="34DABCC1" w14:textId="3BBED252"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29" w:history="1">
        <w:r w:rsidRPr="00D5572D">
          <w:t>131</w:t>
        </w:r>
        <w:r>
          <w:rPr>
            <w:rFonts w:asciiTheme="minorHAnsi" w:eastAsiaTheme="minorEastAsia" w:hAnsiTheme="minorHAnsi" w:cstheme="minorBidi"/>
            <w:kern w:val="2"/>
            <w:sz w:val="22"/>
            <w:szCs w:val="22"/>
            <w:lang w:eastAsia="en-AU"/>
            <w14:ligatures w14:val="standardContextual"/>
          </w:rPr>
          <w:tab/>
        </w:r>
        <w:r w:rsidRPr="00D5572D">
          <w:t xml:space="preserve">Re-engagement of SES member if </w:t>
        </w:r>
        <w:r w:rsidRPr="00D5572D">
          <w:rPr>
            <w:rFonts w:cs="Arial"/>
            <w:bCs/>
            <w:lang w:eastAsia="en-AU"/>
          </w:rPr>
          <w:t>unsuccessful election candidate</w:t>
        </w:r>
        <w:r>
          <w:tab/>
        </w:r>
        <w:r>
          <w:fldChar w:fldCharType="begin"/>
        </w:r>
        <w:r>
          <w:instrText xml:space="preserve"> PAGEREF _Toc164171629 \h </w:instrText>
        </w:r>
        <w:r>
          <w:fldChar w:fldCharType="separate"/>
        </w:r>
        <w:r w:rsidR="00D12D38">
          <w:t>75</w:t>
        </w:r>
        <w:r>
          <w:fldChar w:fldCharType="end"/>
        </w:r>
      </w:hyperlink>
    </w:p>
    <w:p w14:paraId="46880092" w14:textId="14FF261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0" w:history="1">
        <w:r w:rsidRPr="00D5572D">
          <w:t>132</w:t>
        </w:r>
        <w:r>
          <w:rPr>
            <w:rFonts w:asciiTheme="minorHAnsi" w:eastAsiaTheme="minorEastAsia" w:hAnsiTheme="minorHAnsi" w:cstheme="minorBidi"/>
            <w:kern w:val="2"/>
            <w:sz w:val="22"/>
            <w:szCs w:val="22"/>
            <w:lang w:eastAsia="en-AU"/>
            <w14:ligatures w14:val="standardContextual"/>
          </w:rPr>
          <w:tab/>
        </w:r>
        <w:r w:rsidRPr="00D5572D">
          <w:t xml:space="preserve">Re-engagement of SES member </w:t>
        </w:r>
        <w:r w:rsidRPr="00D5572D">
          <w:rPr>
            <w:lang w:eastAsia="en-AU"/>
          </w:rPr>
          <w:t>after quashing etc of conviction</w:t>
        </w:r>
        <w:r>
          <w:tab/>
        </w:r>
        <w:r>
          <w:fldChar w:fldCharType="begin"/>
        </w:r>
        <w:r>
          <w:instrText xml:space="preserve"> PAGEREF _Toc164171630 \h </w:instrText>
        </w:r>
        <w:r>
          <w:fldChar w:fldCharType="separate"/>
        </w:r>
        <w:r w:rsidR="00D12D38">
          <w:t>76</w:t>
        </w:r>
        <w:r>
          <w:fldChar w:fldCharType="end"/>
        </w:r>
      </w:hyperlink>
    </w:p>
    <w:p w14:paraId="6A8AAD50" w14:textId="5886B960"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31" w:history="1">
        <w:r w:rsidR="006A05A5" w:rsidRPr="00D5572D">
          <w:t>Division 7.3</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Former officers</w:t>
        </w:r>
        <w:r w:rsidR="006A05A5" w:rsidRPr="006A05A5">
          <w:rPr>
            <w:vanish/>
          </w:rPr>
          <w:tab/>
        </w:r>
        <w:r w:rsidR="006A05A5" w:rsidRPr="006A05A5">
          <w:rPr>
            <w:vanish/>
          </w:rPr>
          <w:fldChar w:fldCharType="begin"/>
        </w:r>
        <w:r w:rsidR="006A05A5" w:rsidRPr="006A05A5">
          <w:rPr>
            <w:vanish/>
          </w:rPr>
          <w:instrText xml:space="preserve"> PAGEREF _Toc164171631 \h </w:instrText>
        </w:r>
        <w:r w:rsidR="006A05A5" w:rsidRPr="006A05A5">
          <w:rPr>
            <w:vanish/>
          </w:rPr>
        </w:r>
        <w:r w:rsidR="006A05A5" w:rsidRPr="006A05A5">
          <w:rPr>
            <w:vanish/>
          </w:rPr>
          <w:fldChar w:fldCharType="separate"/>
        </w:r>
        <w:r w:rsidR="00D12D38">
          <w:rPr>
            <w:vanish/>
          </w:rPr>
          <w:t>77</w:t>
        </w:r>
        <w:r w:rsidR="006A05A5" w:rsidRPr="006A05A5">
          <w:rPr>
            <w:vanish/>
          </w:rPr>
          <w:fldChar w:fldCharType="end"/>
        </w:r>
      </w:hyperlink>
    </w:p>
    <w:p w14:paraId="6527D2D1" w14:textId="6DEC53F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2" w:history="1">
        <w:r w:rsidRPr="00D5572D">
          <w:t>133</w:t>
        </w:r>
        <w:r>
          <w:rPr>
            <w:rFonts w:asciiTheme="minorHAnsi" w:eastAsiaTheme="minorEastAsia" w:hAnsiTheme="minorHAnsi" w:cstheme="minorBidi"/>
            <w:kern w:val="2"/>
            <w:sz w:val="22"/>
            <w:szCs w:val="22"/>
            <w:lang w:eastAsia="en-AU"/>
            <w14:ligatures w14:val="standardContextual"/>
          </w:rPr>
          <w:tab/>
        </w:r>
        <w:r w:rsidRPr="00D5572D">
          <w:t>Reappointment of former excess officer</w:t>
        </w:r>
        <w:r>
          <w:tab/>
        </w:r>
        <w:r>
          <w:fldChar w:fldCharType="begin"/>
        </w:r>
        <w:r>
          <w:instrText xml:space="preserve"> PAGEREF _Toc164171632 \h </w:instrText>
        </w:r>
        <w:r>
          <w:fldChar w:fldCharType="separate"/>
        </w:r>
        <w:r w:rsidR="00D12D38">
          <w:t>77</w:t>
        </w:r>
        <w:r>
          <w:fldChar w:fldCharType="end"/>
        </w:r>
      </w:hyperlink>
    </w:p>
    <w:p w14:paraId="43CF8653" w14:textId="7235297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3" w:history="1">
        <w:r w:rsidRPr="00D5572D">
          <w:t>134</w:t>
        </w:r>
        <w:r>
          <w:rPr>
            <w:rFonts w:asciiTheme="minorHAnsi" w:eastAsiaTheme="minorEastAsia" w:hAnsiTheme="minorHAnsi" w:cstheme="minorBidi"/>
            <w:kern w:val="2"/>
            <w:sz w:val="22"/>
            <w:szCs w:val="22"/>
            <w:lang w:eastAsia="en-AU"/>
            <w14:ligatures w14:val="standardContextual"/>
          </w:rPr>
          <w:tab/>
        </w:r>
        <w:r w:rsidRPr="00D5572D">
          <w:t>No engagement or employment of certain former excess officers in certain circumstances</w:t>
        </w:r>
        <w:r>
          <w:tab/>
        </w:r>
        <w:r>
          <w:fldChar w:fldCharType="begin"/>
        </w:r>
        <w:r>
          <w:instrText xml:space="preserve"> PAGEREF _Toc164171633 \h </w:instrText>
        </w:r>
        <w:r>
          <w:fldChar w:fldCharType="separate"/>
        </w:r>
        <w:r w:rsidR="00D12D38">
          <w:t>77</w:t>
        </w:r>
        <w:r>
          <w:fldChar w:fldCharType="end"/>
        </w:r>
      </w:hyperlink>
    </w:p>
    <w:p w14:paraId="0B60F54C" w14:textId="1D472FC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4" w:history="1">
        <w:r w:rsidRPr="00D5572D">
          <w:t>135</w:t>
        </w:r>
        <w:r>
          <w:rPr>
            <w:rFonts w:asciiTheme="minorHAnsi" w:eastAsiaTheme="minorEastAsia" w:hAnsiTheme="minorHAnsi" w:cstheme="minorBidi"/>
            <w:kern w:val="2"/>
            <w:sz w:val="22"/>
            <w:szCs w:val="22"/>
            <w:lang w:eastAsia="en-AU"/>
            <w14:ligatures w14:val="standardContextual"/>
          </w:rPr>
          <w:tab/>
        </w:r>
        <w:r w:rsidRPr="00D5572D">
          <w:rPr>
            <w:lang w:eastAsia="en-AU"/>
          </w:rPr>
          <w:t>Reappointment of officer after forfeiture of office</w:t>
        </w:r>
        <w:r>
          <w:tab/>
        </w:r>
        <w:r>
          <w:fldChar w:fldCharType="begin"/>
        </w:r>
        <w:r>
          <w:instrText xml:space="preserve"> PAGEREF _Toc164171634 \h </w:instrText>
        </w:r>
        <w:r>
          <w:fldChar w:fldCharType="separate"/>
        </w:r>
        <w:r w:rsidR="00D12D38">
          <w:t>78</w:t>
        </w:r>
        <w:r>
          <w:fldChar w:fldCharType="end"/>
        </w:r>
      </w:hyperlink>
    </w:p>
    <w:p w14:paraId="21AF219A" w14:textId="6A2DCD6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5" w:history="1">
        <w:r w:rsidRPr="00D5572D">
          <w:t>136</w:t>
        </w:r>
        <w:r>
          <w:rPr>
            <w:rFonts w:asciiTheme="minorHAnsi" w:eastAsiaTheme="minorEastAsia" w:hAnsiTheme="minorHAnsi" w:cstheme="minorBidi"/>
            <w:kern w:val="2"/>
            <w:sz w:val="22"/>
            <w:szCs w:val="22"/>
            <w:lang w:eastAsia="en-AU"/>
            <w14:ligatures w14:val="standardContextual"/>
          </w:rPr>
          <w:tab/>
        </w:r>
        <w:r w:rsidRPr="00D5572D">
          <w:t xml:space="preserve">Reappointment of officer if </w:t>
        </w:r>
        <w:r w:rsidRPr="00D5572D">
          <w:rPr>
            <w:rFonts w:cs="Arial"/>
            <w:bCs/>
            <w:lang w:eastAsia="en-AU"/>
          </w:rPr>
          <w:t>unsuccessful election candidate</w:t>
        </w:r>
        <w:r>
          <w:tab/>
        </w:r>
        <w:r>
          <w:fldChar w:fldCharType="begin"/>
        </w:r>
        <w:r>
          <w:instrText xml:space="preserve"> PAGEREF _Toc164171635 \h </w:instrText>
        </w:r>
        <w:r>
          <w:fldChar w:fldCharType="separate"/>
        </w:r>
        <w:r w:rsidR="00D12D38">
          <w:t>79</w:t>
        </w:r>
        <w:r>
          <w:fldChar w:fldCharType="end"/>
        </w:r>
      </w:hyperlink>
    </w:p>
    <w:p w14:paraId="56A8E53D" w14:textId="033ACF9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6" w:history="1">
        <w:r w:rsidRPr="00D5572D">
          <w:t>137</w:t>
        </w:r>
        <w:r>
          <w:rPr>
            <w:rFonts w:asciiTheme="minorHAnsi" w:eastAsiaTheme="minorEastAsia" w:hAnsiTheme="minorHAnsi" w:cstheme="minorBidi"/>
            <w:kern w:val="2"/>
            <w:sz w:val="22"/>
            <w:szCs w:val="22"/>
            <w:lang w:eastAsia="en-AU"/>
            <w14:ligatures w14:val="standardContextual"/>
          </w:rPr>
          <w:tab/>
        </w:r>
        <w:r w:rsidRPr="00D5572D">
          <w:t xml:space="preserve">Reappointment of officer </w:t>
        </w:r>
        <w:r w:rsidRPr="00D5572D">
          <w:rPr>
            <w:lang w:eastAsia="en-AU"/>
          </w:rPr>
          <w:t>after quashing etc of conviction</w:t>
        </w:r>
        <w:r>
          <w:tab/>
        </w:r>
        <w:r>
          <w:fldChar w:fldCharType="begin"/>
        </w:r>
        <w:r>
          <w:instrText xml:space="preserve"> PAGEREF _Toc164171636 \h </w:instrText>
        </w:r>
        <w:r>
          <w:fldChar w:fldCharType="separate"/>
        </w:r>
        <w:r w:rsidR="00D12D38">
          <w:t>79</w:t>
        </w:r>
        <w:r>
          <w:fldChar w:fldCharType="end"/>
        </w:r>
      </w:hyperlink>
    </w:p>
    <w:p w14:paraId="286F3C43" w14:textId="0F2BB62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7" w:history="1">
        <w:r w:rsidRPr="00D5572D">
          <w:t>138</w:t>
        </w:r>
        <w:r>
          <w:rPr>
            <w:rFonts w:asciiTheme="minorHAnsi" w:eastAsiaTheme="minorEastAsia" w:hAnsiTheme="minorHAnsi" w:cstheme="minorBidi"/>
            <w:kern w:val="2"/>
            <w:sz w:val="22"/>
            <w:szCs w:val="22"/>
            <w:lang w:eastAsia="en-AU"/>
            <w14:ligatures w14:val="standardContextual"/>
          </w:rPr>
          <w:tab/>
        </w:r>
        <w:r w:rsidRPr="00D5572D">
          <w:t>No reappointment of former officer in certain circumstances</w:t>
        </w:r>
        <w:r>
          <w:tab/>
        </w:r>
        <w:r>
          <w:fldChar w:fldCharType="begin"/>
        </w:r>
        <w:r>
          <w:instrText xml:space="preserve"> PAGEREF _Toc164171637 \h </w:instrText>
        </w:r>
        <w:r>
          <w:fldChar w:fldCharType="separate"/>
        </w:r>
        <w:r w:rsidR="00D12D38">
          <w:t>80</w:t>
        </w:r>
        <w:r>
          <w:fldChar w:fldCharType="end"/>
        </w:r>
      </w:hyperlink>
    </w:p>
    <w:p w14:paraId="4E67ADC8" w14:textId="481C6CA4"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38" w:history="1">
        <w:r w:rsidR="006A05A5" w:rsidRPr="00D5572D">
          <w:t>Division 7.4</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Former employee</w:t>
        </w:r>
        <w:r w:rsidR="006A05A5" w:rsidRPr="006A05A5">
          <w:rPr>
            <w:vanish/>
          </w:rPr>
          <w:tab/>
        </w:r>
        <w:r w:rsidR="006A05A5" w:rsidRPr="006A05A5">
          <w:rPr>
            <w:vanish/>
          </w:rPr>
          <w:fldChar w:fldCharType="begin"/>
        </w:r>
        <w:r w:rsidR="006A05A5" w:rsidRPr="006A05A5">
          <w:rPr>
            <w:vanish/>
          </w:rPr>
          <w:instrText xml:space="preserve"> PAGEREF _Toc164171638 \h </w:instrText>
        </w:r>
        <w:r w:rsidR="006A05A5" w:rsidRPr="006A05A5">
          <w:rPr>
            <w:vanish/>
          </w:rPr>
        </w:r>
        <w:r w:rsidR="006A05A5" w:rsidRPr="006A05A5">
          <w:rPr>
            <w:vanish/>
          </w:rPr>
          <w:fldChar w:fldCharType="separate"/>
        </w:r>
        <w:r w:rsidR="00D12D38">
          <w:rPr>
            <w:vanish/>
          </w:rPr>
          <w:t>81</w:t>
        </w:r>
        <w:r w:rsidR="006A05A5" w:rsidRPr="006A05A5">
          <w:rPr>
            <w:vanish/>
          </w:rPr>
          <w:fldChar w:fldCharType="end"/>
        </w:r>
      </w:hyperlink>
    </w:p>
    <w:p w14:paraId="7A82AA85" w14:textId="351EC4A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39" w:history="1">
        <w:r w:rsidRPr="00D5572D">
          <w:t>139</w:t>
        </w:r>
        <w:r>
          <w:rPr>
            <w:rFonts w:asciiTheme="minorHAnsi" w:eastAsiaTheme="minorEastAsia" w:hAnsiTheme="minorHAnsi" w:cstheme="minorBidi"/>
            <w:kern w:val="2"/>
            <w:sz w:val="22"/>
            <w:szCs w:val="22"/>
            <w:lang w:eastAsia="en-AU"/>
            <w14:ligatures w14:val="standardContextual"/>
          </w:rPr>
          <w:tab/>
        </w:r>
        <w:r w:rsidRPr="00D5572D">
          <w:t xml:space="preserve">Re-employment of employee if </w:t>
        </w:r>
        <w:r w:rsidRPr="00D5572D">
          <w:rPr>
            <w:rFonts w:cs="Arial"/>
            <w:bCs/>
            <w:lang w:eastAsia="en-AU"/>
          </w:rPr>
          <w:t>unsuccessful election candidate</w:t>
        </w:r>
        <w:r>
          <w:tab/>
        </w:r>
        <w:r>
          <w:fldChar w:fldCharType="begin"/>
        </w:r>
        <w:r>
          <w:instrText xml:space="preserve"> PAGEREF _Toc164171639 \h </w:instrText>
        </w:r>
        <w:r>
          <w:fldChar w:fldCharType="separate"/>
        </w:r>
        <w:r w:rsidR="00D12D38">
          <w:t>81</w:t>
        </w:r>
        <w:r>
          <w:fldChar w:fldCharType="end"/>
        </w:r>
      </w:hyperlink>
    </w:p>
    <w:p w14:paraId="01D49A7E" w14:textId="753BDF4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0" w:history="1">
        <w:r w:rsidRPr="00D5572D">
          <w:t>140</w:t>
        </w:r>
        <w:r>
          <w:rPr>
            <w:rFonts w:asciiTheme="minorHAnsi" w:eastAsiaTheme="minorEastAsia" w:hAnsiTheme="minorHAnsi" w:cstheme="minorBidi"/>
            <w:kern w:val="2"/>
            <w:sz w:val="22"/>
            <w:szCs w:val="22"/>
            <w:lang w:eastAsia="en-AU"/>
            <w14:ligatures w14:val="standardContextual"/>
          </w:rPr>
          <w:tab/>
        </w:r>
        <w:r w:rsidRPr="00D5572D">
          <w:t xml:space="preserve">Re-employment of employee </w:t>
        </w:r>
        <w:r w:rsidRPr="00D5572D">
          <w:rPr>
            <w:lang w:eastAsia="en-AU"/>
          </w:rPr>
          <w:t>after quashing etc of conviction</w:t>
        </w:r>
        <w:r>
          <w:tab/>
        </w:r>
        <w:r>
          <w:fldChar w:fldCharType="begin"/>
        </w:r>
        <w:r>
          <w:instrText xml:space="preserve"> PAGEREF _Toc164171640 \h </w:instrText>
        </w:r>
        <w:r>
          <w:fldChar w:fldCharType="separate"/>
        </w:r>
        <w:r w:rsidR="00D12D38">
          <w:t>82</w:t>
        </w:r>
        <w:r>
          <w:fldChar w:fldCharType="end"/>
        </w:r>
      </w:hyperlink>
    </w:p>
    <w:p w14:paraId="54379616" w14:textId="0A707D9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1" w:history="1">
        <w:r w:rsidRPr="00D5572D">
          <w:t>141</w:t>
        </w:r>
        <w:r>
          <w:rPr>
            <w:rFonts w:asciiTheme="minorHAnsi" w:eastAsiaTheme="minorEastAsia" w:hAnsiTheme="minorHAnsi" w:cstheme="minorBidi"/>
            <w:kern w:val="2"/>
            <w:sz w:val="22"/>
            <w:szCs w:val="22"/>
            <w:lang w:eastAsia="en-AU"/>
            <w14:ligatures w14:val="standardContextual"/>
          </w:rPr>
          <w:tab/>
        </w:r>
        <w:r w:rsidRPr="00D5572D">
          <w:t>Re-employment after maternity leave</w:t>
        </w:r>
        <w:r>
          <w:tab/>
        </w:r>
        <w:r>
          <w:fldChar w:fldCharType="begin"/>
        </w:r>
        <w:r>
          <w:instrText xml:space="preserve"> PAGEREF _Toc164171641 \h </w:instrText>
        </w:r>
        <w:r>
          <w:fldChar w:fldCharType="separate"/>
        </w:r>
        <w:r w:rsidR="00D12D38">
          <w:t>83</w:t>
        </w:r>
        <w:r>
          <w:fldChar w:fldCharType="end"/>
        </w:r>
      </w:hyperlink>
    </w:p>
    <w:p w14:paraId="73859A51" w14:textId="3844ADDF"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642" w:history="1">
        <w:r w:rsidR="006A05A5" w:rsidRPr="00D5572D">
          <w:t>Part 8</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The public sector</w:t>
        </w:r>
        <w:r w:rsidR="006A05A5" w:rsidRPr="006A05A5">
          <w:rPr>
            <w:vanish/>
          </w:rPr>
          <w:tab/>
        </w:r>
        <w:r w:rsidR="006A05A5" w:rsidRPr="006A05A5">
          <w:rPr>
            <w:vanish/>
          </w:rPr>
          <w:fldChar w:fldCharType="begin"/>
        </w:r>
        <w:r w:rsidR="006A05A5" w:rsidRPr="006A05A5">
          <w:rPr>
            <w:vanish/>
          </w:rPr>
          <w:instrText xml:space="preserve"> PAGEREF _Toc164171642 \h </w:instrText>
        </w:r>
        <w:r w:rsidR="006A05A5" w:rsidRPr="006A05A5">
          <w:rPr>
            <w:vanish/>
          </w:rPr>
        </w:r>
        <w:r w:rsidR="006A05A5" w:rsidRPr="006A05A5">
          <w:rPr>
            <w:vanish/>
          </w:rPr>
          <w:fldChar w:fldCharType="separate"/>
        </w:r>
        <w:r w:rsidR="00D12D38">
          <w:rPr>
            <w:vanish/>
          </w:rPr>
          <w:t>84</w:t>
        </w:r>
        <w:r w:rsidR="006A05A5" w:rsidRPr="006A05A5">
          <w:rPr>
            <w:vanish/>
          </w:rPr>
          <w:fldChar w:fldCharType="end"/>
        </w:r>
      </w:hyperlink>
    </w:p>
    <w:p w14:paraId="677DFB7A" w14:textId="04902747"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43" w:history="1">
        <w:r w:rsidR="006A05A5" w:rsidRPr="00D5572D">
          <w:t>Division 8.1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Standards Commissioner</w:t>
        </w:r>
        <w:r w:rsidR="006A05A5" w:rsidRPr="006A05A5">
          <w:rPr>
            <w:vanish/>
          </w:rPr>
          <w:tab/>
        </w:r>
        <w:r w:rsidR="006A05A5" w:rsidRPr="006A05A5">
          <w:rPr>
            <w:vanish/>
          </w:rPr>
          <w:fldChar w:fldCharType="begin"/>
        </w:r>
        <w:r w:rsidR="006A05A5" w:rsidRPr="006A05A5">
          <w:rPr>
            <w:vanish/>
          </w:rPr>
          <w:instrText xml:space="preserve"> PAGEREF _Toc164171643 \h </w:instrText>
        </w:r>
        <w:r w:rsidR="006A05A5" w:rsidRPr="006A05A5">
          <w:rPr>
            <w:vanish/>
          </w:rPr>
        </w:r>
        <w:r w:rsidR="006A05A5" w:rsidRPr="006A05A5">
          <w:rPr>
            <w:vanish/>
          </w:rPr>
          <w:fldChar w:fldCharType="separate"/>
        </w:r>
        <w:r w:rsidR="00D12D38">
          <w:rPr>
            <w:vanish/>
          </w:rPr>
          <w:t>84</w:t>
        </w:r>
        <w:r w:rsidR="006A05A5" w:rsidRPr="006A05A5">
          <w:rPr>
            <w:vanish/>
          </w:rPr>
          <w:fldChar w:fldCharType="end"/>
        </w:r>
      </w:hyperlink>
    </w:p>
    <w:p w14:paraId="67256071" w14:textId="67C0102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4" w:history="1">
        <w:r w:rsidRPr="00D5572D">
          <w:t>142</w:t>
        </w:r>
        <w:r>
          <w:rPr>
            <w:rFonts w:asciiTheme="minorHAnsi" w:eastAsiaTheme="minorEastAsia" w:hAnsiTheme="minorHAnsi" w:cstheme="minorBidi"/>
            <w:kern w:val="2"/>
            <w:sz w:val="22"/>
            <w:szCs w:val="22"/>
            <w:lang w:eastAsia="en-AU"/>
            <w14:ligatures w14:val="standardContextual"/>
          </w:rPr>
          <w:tab/>
        </w:r>
        <w:r w:rsidRPr="00D5572D">
          <w:t>Appointment of commissioner</w:t>
        </w:r>
        <w:r>
          <w:tab/>
        </w:r>
        <w:r>
          <w:fldChar w:fldCharType="begin"/>
        </w:r>
        <w:r>
          <w:instrText xml:space="preserve"> PAGEREF _Toc164171644 \h </w:instrText>
        </w:r>
        <w:r>
          <w:fldChar w:fldCharType="separate"/>
        </w:r>
        <w:r w:rsidR="00D12D38">
          <w:t>84</w:t>
        </w:r>
        <w:r>
          <w:fldChar w:fldCharType="end"/>
        </w:r>
      </w:hyperlink>
    </w:p>
    <w:p w14:paraId="1FF1C930" w14:textId="680EAA0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5" w:history="1">
        <w:r w:rsidRPr="00D5572D">
          <w:t>143</w:t>
        </w:r>
        <w:r>
          <w:rPr>
            <w:rFonts w:asciiTheme="minorHAnsi" w:eastAsiaTheme="minorEastAsia" w:hAnsiTheme="minorHAnsi" w:cstheme="minorBidi"/>
            <w:kern w:val="2"/>
            <w:sz w:val="22"/>
            <w:szCs w:val="22"/>
            <w:lang w:eastAsia="en-AU"/>
            <w14:ligatures w14:val="standardContextual"/>
          </w:rPr>
          <w:tab/>
        </w:r>
        <w:r w:rsidRPr="00D5572D">
          <w:t>Arrangements for commissioner from another jurisdiction to exercise functions</w:t>
        </w:r>
        <w:r>
          <w:tab/>
        </w:r>
        <w:r>
          <w:fldChar w:fldCharType="begin"/>
        </w:r>
        <w:r>
          <w:instrText xml:space="preserve"> PAGEREF _Toc164171645 \h </w:instrText>
        </w:r>
        <w:r>
          <w:fldChar w:fldCharType="separate"/>
        </w:r>
        <w:r w:rsidR="00D12D38">
          <w:t>85</w:t>
        </w:r>
        <w:r>
          <w:fldChar w:fldCharType="end"/>
        </w:r>
      </w:hyperlink>
    </w:p>
    <w:p w14:paraId="19BFECC3" w14:textId="26678D7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6" w:history="1">
        <w:r w:rsidRPr="00D5572D">
          <w:t>143A</w:t>
        </w:r>
        <w:r>
          <w:rPr>
            <w:rFonts w:asciiTheme="minorHAnsi" w:eastAsiaTheme="minorEastAsia" w:hAnsiTheme="minorHAnsi" w:cstheme="minorBidi"/>
            <w:kern w:val="2"/>
            <w:sz w:val="22"/>
            <w:szCs w:val="22"/>
            <w:lang w:eastAsia="en-AU"/>
            <w14:ligatures w14:val="standardContextual"/>
          </w:rPr>
          <w:tab/>
        </w:r>
        <w:r w:rsidRPr="00D5572D">
          <w:t>Independence of commissioner</w:t>
        </w:r>
        <w:r>
          <w:tab/>
        </w:r>
        <w:r>
          <w:fldChar w:fldCharType="begin"/>
        </w:r>
        <w:r>
          <w:instrText xml:space="preserve"> PAGEREF _Toc164171646 \h </w:instrText>
        </w:r>
        <w:r>
          <w:fldChar w:fldCharType="separate"/>
        </w:r>
        <w:r w:rsidR="00D12D38">
          <w:t>85</w:t>
        </w:r>
        <w:r>
          <w:fldChar w:fldCharType="end"/>
        </w:r>
      </w:hyperlink>
    </w:p>
    <w:p w14:paraId="72EAC2C3" w14:textId="3BFBA21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7" w:history="1">
        <w:r w:rsidRPr="00D5572D">
          <w:t>144</w:t>
        </w:r>
        <w:r>
          <w:rPr>
            <w:rFonts w:asciiTheme="minorHAnsi" w:eastAsiaTheme="minorEastAsia" w:hAnsiTheme="minorHAnsi" w:cstheme="minorBidi"/>
            <w:kern w:val="2"/>
            <w:sz w:val="22"/>
            <w:szCs w:val="22"/>
            <w:lang w:eastAsia="en-AU"/>
            <w14:ligatures w14:val="standardContextual"/>
          </w:rPr>
          <w:tab/>
        </w:r>
        <w:r w:rsidRPr="00D5572D">
          <w:t>Functions of commissioner</w:t>
        </w:r>
        <w:r>
          <w:tab/>
        </w:r>
        <w:r>
          <w:fldChar w:fldCharType="begin"/>
        </w:r>
        <w:r>
          <w:instrText xml:space="preserve"> PAGEREF _Toc164171647 \h </w:instrText>
        </w:r>
        <w:r>
          <w:fldChar w:fldCharType="separate"/>
        </w:r>
        <w:r w:rsidR="00D12D38">
          <w:t>85</w:t>
        </w:r>
        <w:r>
          <w:fldChar w:fldCharType="end"/>
        </w:r>
      </w:hyperlink>
    </w:p>
    <w:p w14:paraId="333EAF72" w14:textId="31A60FD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8" w:history="1">
        <w:r w:rsidRPr="00D5572D">
          <w:t>145</w:t>
        </w:r>
        <w:r>
          <w:rPr>
            <w:rFonts w:asciiTheme="minorHAnsi" w:eastAsiaTheme="minorEastAsia" w:hAnsiTheme="minorHAnsi" w:cstheme="minorBidi"/>
            <w:kern w:val="2"/>
            <w:sz w:val="22"/>
            <w:szCs w:val="22"/>
            <w:lang w:eastAsia="en-AU"/>
            <w14:ligatures w14:val="standardContextual"/>
          </w:rPr>
          <w:tab/>
        </w:r>
        <w:r w:rsidRPr="00D5572D">
          <w:t>Leave of absence for commissioner</w:t>
        </w:r>
        <w:r>
          <w:tab/>
        </w:r>
        <w:r>
          <w:fldChar w:fldCharType="begin"/>
        </w:r>
        <w:r>
          <w:instrText xml:space="preserve"> PAGEREF _Toc164171648 \h </w:instrText>
        </w:r>
        <w:r>
          <w:fldChar w:fldCharType="separate"/>
        </w:r>
        <w:r w:rsidR="00D12D38">
          <w:t>86</w:t>
        </w:r>
        <w:r>
          <w:fldChar w:fldCharType="end"/>
        </w:r>
      </w:hyperlink>
    </w:p>
    <w:p w14:paraId="06DD84F4" w14:textId="57DC07E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49" w:history="1">
        <w:r w:rsidRPr="00D5572D">
          <w:t>146</w:t>
        </w:r>
        <w:r>
          <w:rPr>
            <w:rFonts w:asciiTheme="minorHAnsi" w:eastAsiaTheme="minorEastAsia" w:hAnsiTheme="minorHAnsi" w:cstheme="minorBidi"/>
            <w:kern w:val="2"/>
            <w:sz w:val="22"/>
            <w:szCs w:val="22"/>
            <w:lang w:eastAsia="en-AU"/>
            <w14:ligatures w14:val="standardContextual"/>
          </w:rPr>
          <w:tab/>
        </w:r>
        <w:r w:rsidRPr="00D5572D">
          <w:t>Suspension and removal of commissioner</w:t>
        </w:r>
        <w:r>
          <w:tab/>
        </w:r>
        <w:r>
          <w:fldChar w:fldCharType="begin"/>
        </w:r>
        <w:r>
          <w:instrText xml:space="preserve"> PAGEREF _Toc164171649 \h </w:instrText>
        </w:r>
        <w:r>
          <w:fldChar w:fldCharType="separate"/>
        </w:r>
        <w:r w:rsidR="00D12D38">
          <w:t>87</w:t>
        </w:r>
        <w:r>
          <w:fldChar w:fldCharType="end"/>
        </w:r>
      </w:hyperlink>
    </w:p>
    <w:p w14:paraId="7B4244A0" w14:textId="13741A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0" w:history="1">
        <w:r w:rsidRPr="00D5572D">
          <w:t>147</w:t>
        </w:r>
        <w:r>
          <w:rPr>
            <w:rFonts w:asciiTheme="minorHAnsi" w:eastAsiaTheme="minorEastAsia" w:hAnsiTheme="minorHAnsi" w:cstheme="minorBidi"/>
            <w:kern w:val="2"/>
            <w:sz w:val="22"/>
            <w:szCs w:val="22"/>
            <w:lang w:eastAsia="en-AU"/>
            <w14:ligatures w14:val="standardContextual"/>
          </w:rPr>
          <w:tab/>
        </w:r>
        <w:r w:rsidRPr="00D5572D">
          <w:t>Ending commissioner’s appointment without suspension</w:t>
        </w:r>
        <w:r>
          <w:tab/>
        </w:r>
        <w:r>
          <w:fldChar w:fldCharType="begin"/>
        </w:r>
        <w:r>
          <w:instrText xml:space="preserve"> PAGEREF _Toc164171650 \h </w:instrText>
        </w:r>
        <w:r>
          <w:fldChar w:fldCharType="separate"/>
        </w:r>
        <w:r w:rsidR="00D12D38">
          <w:t>88</w:t>
        </w:r>
        <w:r>
          <w:fldChar w:fldCharType="end"/>
        </w:r>
      </w:hyperlink>
    </w:p>
    <w:p w14:paraId="384FB2F9" w14:textId="6706BD9A"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1" w:history="1">
        <w:r w:rsidRPr="00D5572D">
          <w:t>148</w:t>
        </w:r>
        <w:r>
          <w:rPr>
            <w:rFonts w:asciiTheme="minorHAnsi" w:eastAsiaTheme="minorEastAsia" w:hAnsiTheme="minorHAnsi" w:cstheme="minorBidi"/>
            <w:kern w:val="2"/>
            <w:sz w:val="22"/>
            <w:szCs w:val="22"/>
            <w:lang w:eastAsia="en-AU"/>
            <w14:ligatures w14:val="standardContextual"/>
          </w:rPr>
          <w:tab/>
        </w:r>
        <w:r w:rsidRPr="00D5572D">
          <w:t>Arrangements for staff and facilities</w:t>
        </w:r>
        <w:r>
          <w:tab/>
        </w:r>
        <w:r>
          <w:fldChar w:fldCharType="begin"/>
        </w:r>
        <w:r>
          <w:instrText xml:space="preserve"> PAGEREF _Toc164171651 \h </w:instrText>
        </w:r>
        <w:r>
          <w:fldChar w:fldCharType="separate"/>
        </w:r>
        <w:r w:rsidR="00D12D38">
          <w:t>88</w:t>
        </w:r>
        <w:r>
          <w:fldChar w:fldCharType="end"/>
        </w:r>
      </w:hyperlink>
    </w:p>
    <w:p w14:paraId="6491D63E" w14:textId="70D916D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2" w:history="1">
        <w:r w:rsidRPr="00D5572D">
          <w:t>149</w:t>
        </w:r>
        <w:r>
          <w:rPr>
            <w:rFonts w:asciiTheme="minorHAnsi" w:eastAsiaTheme="minorEastAsia" w:hAnsiTheme="minorHAnsi" w:cstheme="minorBidi"/>
            <w:kern w:val="2"/>
            <w:sz w:val="22"/>
            <w:szCs w:val="22"/>
            <w:lang w:eastAsia="en-AU"/>
            <w14:ligatures w14:val="standardContextual"/>
          </w:rPr>
          <w:tab/>
        </w:r>
        <w:r w:rsidRPr="00D5572D">
          <w:t>Delegation by commissioner</w:t>
        </w:r>
        <w:r>
          <w:tab/>
        </w:r>
        <w:r>
          <w:fldChar w:fldCharType="begin"/>
        </w:r>
        <w:r>
          <w:instrText xml:space="preserve"> PAGEREF _Toc164171652 \h </w:instrText>
        </w:r>
        <w:r>
          <w:fldChar w:fldCharType="separate"/>
        </w:r>
        <w:r w:rsidR="00D12D38">
          <w:t>88</w:t>
        </w:r>
        <w:r>
          <w:fldChar w:fldCharType="end"/>
        </w:r>
      </w:hyperlink>
    </w:p>
    <w:p w14:paraId="49D4F5EB" w14:textId="47767E06"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3" w:history="1">
        <w:r w:rsidRPr="00D5572D">
          <w:t>149A</w:t>
        </w:r>
        <w:r>
          <w:rPr>
            <w:rFonts w:asciiTheme="minorHAnsi" w:eastAsiaTheme="minorEastAsia" w:hAnsiTheme="minorHAnsi" w:cstheme="minorBidi"/>
            <w:kern w:val="2"/>
            <w:sz w:val="22"/>
            <w:szCs w:val="22"/>
            <w:lang w:eastAsia="en-AU"/>
            <w14:ligatures w14:val="standardContextual"/>
          </w:rPr>
          <w:tab/>
        </w:r>
        <w:r w:rsidRPr="00D5572D">
          <w:t>Independence of public employees exercising commissioner functions</w:t>
        </w:r>
        <w:r>
          <w:tab/>
        </w:r>
        <w:r>
          <w:fldChar w:fldCharType="begin"/>
        </w:r>
        <w:r>
          <w:instrText xml:space="preserve"> PAGEREF _Toc164171653 \h </w:instrText>
        </w:r>
        <w:r>
          <w:fldChar w:fldCharType="separate"/>
        </w:r>
        <w:r w:rsidR="00D12D38">
          <w:t>89</w:t>
        </w:r>
        <w:r>
          <w:fldChar w:fldCharType="end"/>
        </w:r>
      </w:hyperlink>
    </w:p>
    <w:p w14:paraId="09EB19B5" w14:textId="649081B7" w:rsidR="006A05A5" w:rsidRDefault="008E290A">
      <w:pPr>
        <w:pStyle w:val="TOC3"/>
        <w:rPr>
          <w:rFonts w:asciiTheme="minorHAnsi" w:eastAsiaTheme="minorEastAsia" w:hAnsiTheme="minorHAnsi" w:cstheme="minorBidi"/>
          <w:b w:val="0"/>
          <w:kern w:val="2"/>
          <w:sz w:val="22"/>
          <w:szCs w:val="22"/>
          <w:lang w:eastAsia="en-AU"/>
          <w14:ligatures w14:val="standardContextual"/>
        </w:rPr>
      </w:pPr>
      <w:hyperlink w:anchor="_Toc164171654" w:history="1">
        <w:r w:rsidR="006A05A5" w:rsidRPr="00D5572D">
          <w:t>Division 8.2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Public sector members</w:t>
        </w:r>
        <w:r w:rsidR="006A05A5" w:rsidRPr="006A05A5">
          <w:rPr>
            <w:vanish/>
          </w:rPr>
          <w:tab/>
        </w:r>
        <w:r w:rsidR="006A05A5" w:rsidRPr="006A05A5">
          <w:rPr>
            <w:vanish/>
          </w:rPr>
          <w:fldChar w:fldCharType="begin"/>
        </w:r>
        <w:r w:rsidR="006A05A5" w:rsidRPr="006A05A5">
          <w:rPr>
            <w:vanish/>
          </w:rPr>
          <w:instrText xml:space="preserve"> PAGEREF _Toc164171654 \h </w:instrText>
        </w:r>
        <w:r w:rsidR="006A05A5" w:rsidRPr="006A05A5">
          <w:rPr>
            <w:vanish/>
          </w:rPr>
        </w:r>
        <w:r w:rsidR="006A05A5" w:rsidRPr="006A05A5">
          <w:rPr>
            <w:vanish/>
          </w:rPr>
          <w:fldChar w:fldCharType="separate"/>
        </w:r>
        <w:r w:rsidR="00D12D38">
          <w:rPr>
            <w:vanish/>
          </w:rPr>
          <w:t>90</w:t>
        </w:r>
        <w:r w:rsidR="006A05A5" w:rsidRPr="006A05A5">
          <w:rPr>
            <w:vanish/>
          </w:rPr>
          <w:fldChar w:fldCharType="end"/>
        </w:r>
      </w:hyperlink>
    </w:p>
    <w:p w14:paraId="1B45E65C" w14:textId="06CA63F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5" w:history="1">
        <w:r w:rsidRPr="00D5572D">
          <w:t>150</w:t>
        </w:r>
        <w:r>
          <w:rPr>
            <w:rFonts w:asciiTheme="minorHAnsi" w:eastAsiaTheme="minorEastAsia" w:hAnsiTheme="minorHAnsi" w:cstheme="minorBidi"/>
            <w:kern w:val="2"/>
            <w:sz w:val="22"/>
            <w:szCs w:val="22"/>
            <w:lang w:eastAsia="en-AU"/>
            <w14:ligatures w14:val="standardContextual"/>
          </w:rPr>
          <w:tab/>
        </w:r>
        <w:r w:rsidRPr="00D5572D">
          <w:t xml:space="preserve">Meaning of </w:t>
        </w:r>
        <w:r w:rsidRPr="00D5572D">
          <w:rPr>
            <w:i/>
          </w:rPr>
          <w:t xml:space="preserve">public sector member </w:t>
        </w:r>
        <w:r w:rsidRPr="00D5572D">
          <w:t>etc</w:t>
        </w:r>
        <w:r>
          <w:tab/>
        </w:r>
        <w:r>
          <w:fldChar w:fldCharType="begin"/>
        </w:r>
        <w:r>
          <w:instrText xml:space="preserve"> PAGEREF _Toc164171655 \h </w:instrText>
        </w:r>
        <w:r>
          <w:fldChar w:fldCharType="separate"/>
        </w:r>
        <w:r w:rsidR="00D12D38">
          <w:t>90</w:t>
        </w:r>
        <w:r>
          <w:fldChar w:fldCharType="end"/>
        </w:r>
      </w:hyperlink>
    </w:p>
    <w:p w14:paraId="63A31456" w14:textId="49AAC6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6" w:history="1">
        <w:r w:rsidRPr="00D5572D">
          <w:t>151</w:t>
        </w:r>
        <w:r>
          <w:rPr>
            <w:rFonts w:asciiTheme="minorHAnsi" w:eastAsiaTheme="minorEastAsia" w:hAnsiTheme="minorHAnsi" w:cstheme="minorBidi"/>
            <w:kern w:val="2"/>
            <w:sz w:val="22"/>
            <w:szCs w:val="22"/>
            <w:lang w:eastAsia="en-AU"/>
            <w14:ligatures w14:val="standardContextual"/>
          </w:rPr>
          <w:tab/>
        </w:r>
        <w:r w:rsidRPr="00D5572D">
          <w:t>Public sector standards for public sector member etc</w:t>
        </w:r>
        <w:r>
          <w:tab/>
        </w:r>
        <w:r>
          <w:fldChar w:fldCharType="begin"/>
        </w:r>
        <w:r>
          <w:instrText xml:space="preserve"> PAGEREF _Toc164171656 \h </w:instrText>
        </w:r>
        <w:r>
          <w:fldChar w:fldCharType="separate"/>
        </w:r>
        <w:r w:rsidR="00D12D38">
          <w:t>91</w:t>
        </w:r>
        <w:r>
          <w:fldChar w:fldCharType="end"/>
        </w:r>
      </w:hyperlink>
    </w:p>
    <w:p w14:paraId="02501AF0" w14:textId="6D416E7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7" w:history="1">
        <w:r w:rsidRPr="00D5572D">
          <w:t>152</w:t>
        </w:r>
        <w:r>
          <w:rPr>
            <w:rFonts w:asciiTheme="minorHAnsi" w:eastAsiaTheme="minorEastAsia" w:hAnsiTheme="minorHAnsi" w:cstheme="minorBidi"/>
            <w:kern w:val="2"/>
            <w:sz w:val="22"/>
            <w:szCs w:val="22"/>
            <w:lang w:eastAsia="en-AU"/>
            <w14:ligatures w14:val="standardContextual"/>
          </w:rPr>
          <w:tab/>
        </w:r>
        <w:r w:rsidRPr="00D5572D">
          <w:t>Certain office-holders have management powers</w:t>
        </w:r>
        <w:r>
          <w:tab/>
        </w:r>
        <w:r>
          <w:fldChar w:fldCharType="begin"/>
        </w:r>
        <w:r>
          <w:instrText xml:space="preserve"> PAGEREF _Toc164171657 \h </w:instrText>
        </w:r>
        <w:r>
          <w:fldChar w:fldCharType="separate"/>
        </w:r>
        <w:r w:rsidR="00D12D38">
          <w:t>91</w:t>
        </w:r>
        <w:r>
          <w:fldChar w:fldCharType="end"/>
        </w:r>
      </w:hyperlink>
    </w:p>
    <w:p w14:paraId="562607AF" w14:textId="7EE1C0D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8" w:history="1">
        <w:r w:rsidRPr="00D5572D">
          <w:t>153</w:t>
        </w:r>
        <w:r>
          <w:rPr>
            <w:rFonts w:asciiTheme="minorHAnsi" w:eastAsiaTheme="minorEastAsia" w:hAnsiTheme="minorHAnsi" w:cstheme="minorBidi"/>
            <w:kern w:val="2"/>
            <w:sz w:val="22"/>
            <w:szCs w:val="22"/>
            <w:lang w:eastAsia="en-AU"/>
            <w14:ligatures w14:val="standardContextual"/>
          </w:rPr>
          <w:tab/>
        </w:r>
        <w:r w:rsidRPr="00D5572D">
          <w:t>Application of whole-of-government strategies</w:t>
        </w:r>
        <w:r>
          <w:tab/>
        </w:r>
        <w:r>
          <w:fldChar w:fldCharType="begin"/>
        </w:r>
        <w:r>
          <w:instrText xml:space="preserve"> PAGEREF _Toc164171658 \h </w:instrText>
        </w:r>
        <w:r>
          <w:fldChar w:fldCharType="separate"/>
        </w:r>
        <w:r w:rsidR="00D12D38">
          <w:t>94</w:t>
        </w:r>
        <w:r>
          <w:fldChar w:fldCharType="end"/>
        </w:r>
      </w:hyperlink>
    </w:p>
    <w:p w14:paraId="0C019BA6" w14:textId="7BC9978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59" w:history="1">
        <w:r w:rsidRPr="00D5572D">
          <w:t>154</w:t>
        </w:r>
        <w:r>
          <w:rPr>
            <w:rFonts w:asciiTheme="minorHAnsi" w:eastAsiaTheme="minorEastAsia" w:hAnsiTheme="minorHAnsi" w:cstheme="minorBidi"/>
            <w:kern w:val="2"/>
            <w:sz w:val="22"/>
            <w:szCs w:val="22"/>
            <w:lang w:eastAsia="en-AU"/>
            <w14:ligatures w14:val="standardContextual"/>
          </w:rPr>
          <w:tab/>
        </w:r>
        <w:r w:rsidRPr="00D5572D">
          <w:t>Alleged misconduct by statutory office-holder etc</w:t>
        </w:r>
        <w:r>
          <w:tab/>
        </w:r>
        <w:r>
          <w:fldChar w:fldCharType="begin"/>
        </w:r>
        <w:r>
          <w:instrText xml:space="preserve"> PAGEREF _Toc164171659 \h </w:instrText>
        </w:r>
        <w:r>
          <w:fldChar w:fldCharType="separate"/>
        </w:r>
        <w:r w:rsidR="00D12D38">
          <w:t>94</w:t>
        </w:r>
        <w:r>
          <w:fldChar w:fldCharType="end"/>
        </w:r>
      </w:hyperlink>
    </w:p>
    <w:p w14:paraId="34BCD5F8" w14:textId="77367341"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0" w:history="1">
        <w:r w:rsidRPr="00D5572D">
          <w:t>155</w:t>
        </w:r>
        <w:r>
          <w:rPr>
            <w:rFonts w:asciiTheme="minorHAnsi" w:eastAsiaTheme="minorEastAsia" w:hAnsiTheme="minorHAnsi" w:cstheme="minorBidi"/>
            <w:kern w:val="2"/>
            <w:sz w:val="22"/>
            <w:szCs w:val="22"/>
            <w:lang w:eastAsia="en-AU"/>
            <w14:ligatures w14:val="standardContextual"/>
          </w:rPr>
          <w:tab/>
        </w:r>
        <w:r w:rsidRPr="00D5572D">
          <w:t>Alleged mismanagement of public sector employer’s staff etc</w:t>
        </w:r>
        <w:r>
          <w:tab/>
        </w:r>
        <w:r>
          <w:fldChar w:fldCharType="begin"/>
        </w:r>
        <w:r>
          <w:instrText xml:space="preserve"> PAGEREF _Toc164171660 \h </w:instrText>
        </w:r>
        <w:r>
          <w:fldChar w:fldCharType="separate"/>
        </w:r>
        <w:r w:rsidR="00D12D38">
          <w:t>95</w:t>
        </w:r>
        <w:r>
          <w:fldChar w:fldCharType="end"/>
        </w:r>
      </w:hyperlink>
    </w:p>
    <w:p w14:paraId="4B695A71" w14:textId="05ECC31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1" w:history="1">
        <w:r w:rsidRPr="00D5572D">
          <w:t>156</w:t>
        </w:r>
        <w:r>
          <w:rPr>
            <w:rFonts w:asciiTheme="minorHAnsi" w:eastAsiaTheme="minorEastAsia" w:hAnsiTheme="minorHAnsi" w:cstheme="minorBidi"/>
            <w:kern w:val="2"/>
            <w:sz w:val="22"/>
            <w:szCs w:val="22"/>
            <w:lang w:eastAsia="en-AU"/>
            <w14:ligatures w14:val="standardContextual"/>
          </w:rPr>
          <w:tab/>
        </w:r>
        <w:r w:rsidRPr="00D5572D">
          <w:t>Prescribed public sector member</w:t>
        </w:r>
        <w:r>
          <w:tab/>
        </w:r>
        <w:r>
          <w:fldChar w:fldCharType="begin"/>
        </w:r>
        <w:r>
          <w:instrText xml:space="preserve"> PAGEREF _Toc164171661 \h </w:instrText>
        </w:r>
        <w:r>
          <w:fldChar w:fldCharType="separate"/>
        </w:r>
        <w:r w:rsidR="00D12D38">
          <w:t>96</w:t>
        </w:r>
        <w:r>
          <w:fldChar w:fldCharType="end"/>
        </w:r>
      </w:hyperlink>
    </w:p>
    <w:p w14:paraId="23BF889B" w14:textId="0787B6AF"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662" w:history="1">
        <w:r w:rsidR="006A05A5" w:rsidRPr="00D5572D">
          <w:t>Part 9</w:t>
        </w:r>
        <w:r w:rsidR="006A05A5">
          <w:rPr>
            <w:rFonts w:asciiTheme="minorHAnsi" w:eastAsiaTheme="minorEastAsia" w:hAnsiTheme="minorHAnsi" w:cstheme="minorBidi"/>
            <w:b w:val="0"/>
            <w:kern w:val="2"/>
            <w:sz w:val="22"/>
            <w:szCs w:val="22"/>
            <w:lang w:eastAsia="en-AU"/>
            <w14:ligatures w14:val="standardContextual"/>
          </w:rPr>
          <w:tab/>
        </w:r>
        <w:r w:rsidR="006A05A5" w:rsidRPr="00D5572D">
          <w:rPr>
            <w:lang w:eastAsia="en-AU"/>
          </w:rPr>
          <w:t>Review and appeal</w:t>
        </w:r>
        <w:r w:rsidR="006A05A5" w:rsidRPr="006A05A5">
          <w:rPr>
            <w:vanish/>
          </w:rPr>
          <w:tab/>
        </w:r>
        <w:r w:rsidR="006A05A5" w:rsidRPr="006A05A5">
          <w:rPr>
            <w:vanish/>
          </w:rPr>
          <w:fldChar w:fldCharType="begin"/>
        </w:r>
        <w:r w:rsidR="006A05A5" w:rsidRPr="006A05A5">
          <w:rPr>
            <w:vanish/>
          </w:rPr>
          <w:instrText xml:space="preserve"> PAGEREF _Toc164171662 \h </w:instrText>
        </w:r>
        <w:r w:rsidR="006A05A5" w:rsidRPr="006A05A5">
          <w:rPr>
            <w:vanish/>
          </w:rPr>
        </w:r>
        <w:r w:rsidR="006A05A5" w:rsidRPr="006A05A5">
          <w:rPr>
            <w:vanish/>
          </w:rPr>
          <w:fldChar w:fldCharType="separate"/>
        </w:r>
        <w:r w:rsidR="00D12D38">
          <w:rPr>
            <w:vanish/>
          </w:rPr>
          <w:t>97</w:t>
        </w:r>
        <w:r w:rsidR="006A05A5" w:rsidRPr="006A05A5">
          <w:rPr>
            <w:vanish/>
          </w:rPr>
          <w:fldChar w:fldCharType="end"/>
        </w:r>
      </w:hyperlink>
    </w:p>
    <w:p w14:paraId="05E856D6" w14:textId="04F7170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3" w:history="1">
        <w:r w:rsidRPr="00D5572D">
          <w:t>223</w:t>
        </w:r>
        <w:r>
          <w:rPr>
            <w:rFonts w:asciiTheme="minorHAnsi" w:eastAsiaTheme="minorEastAsia" w:hAnsiTheme="minorHAnsi" w:cstheme="minorBidi"/>
            <w:kern w:val="2"/>
            <w:sz w:val="22"/>
            <w:szCs w:val="22"/>
            <w:lang w:eastAsia="en-AU"/>
            <w14:ligatures w14:val="standardContextual"/>
          </w:rPr>
          <w:tab/>
        </w:r>
        <w:r w:rsidRPr="00D5572D">
          <w:rPr>
            <w:lang w:eastAsia="en-AU"/>
          </w:rPr>
          <w:t>Definitions—pt 9</w:t>
        </w:r>
        <w:r>
          <w:tab/>
        </w:r>
        <w:r>
          <w:fldChar w:fldCharType="begin"/>
        </w:r>
        <w:r>
          <w:instrText xml:space="preserve"> PAGEREF _Toc164171663 \h </w:instrText>
        </w:r>
        <w:r>
          <w:fldChar w:fldCharType="separate"/>
        </w:r>
        <w:r w:rsidR="00D12D38">
          <w:t>97</w:t>
        </w:r>
        <w:r>
          <w:fldChar w:fldCharType="end"/>
        </w:r>
      </w:hyperlink>
    </w:p>
    <w:p w14:paraId="3D580FE2" w14:textId="0E27D5D7"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4" w:history="1">
        <w:r w:rsidRPr="00D5572D">
          <w:t>224</w:t>
        </w:r>
        <w:r>
          <w:rPr>
            <w:rFonts w:asciiTheme="minorHAnsi" w:eastAsiaTheme="minorEastAsia" w:hAnsiTheme="minorHAnsi" w:cstheme="minorBidi"/>
            <w:kern w:val="2"/>
            <w:sz w:val="22"/>
            <w:szCs w:val="22"/>
            <w:lang w:eastAsia="en-AU"/>
            <w14:ligatures w14:val="standardContextual"/>
          </w:rPr>
          <w:tab/>
        </w:r>
        <w:r w:rsidRPr="00D5572D">
          <w:rPr>
            <w:lang w:eastAsia="en-AU"/>
          </w:rPr>
          <w:t>Reviewable decision—notice and review</w:t>
        </w:r>
        <w:r>
          <w:tab/>
        </w:r>
        <w:r>
          <w:fldChar w:fldCharType="begin"/>
        </w:r>
        <w:r>
          <w:instrText xml:space="preserve"> PAGEREF _Toc164171664 \h </w:instrText>
        </w:r>
        <w:r>
          <w:fldChar w:fldCharType="separate"/>
        </w:r>
        <w:r w:rsidR="00D12D38">
          <w:t>97</w:t>
        </w:r>
        <w:r>
          <w:fldChar w:fldCharType="end"/>
        </w:r>
      </w:hyperlink>
    </w:p>
    <w:p w14:paraId="76661728" w14:textId="35E74FE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5" w:history="1">
        <w:r w:rsidRPr="00D5572D">
          <w:t>225</w:t>
        </w:r>
        <w:r>
          <w:rPr>
            <w:rFonts w:asciiTheme="minorHAnsi" w:eastAsiaTheme="minorEastAsia" w:hAnsiTheme="minorHAnsi" w:cstheme="minorBidi"/>
            <w:kern w:val="2"/>
            <w:sz w:val="22"/>
            <w:szCs w:val="22"/>
            <w:lang w:eastAsia="en-AU"/>
            <w14:ligatures w14:val="standardContextual"/>
          </w:rPr>
          <w:tab/>
        </w:r>
        <w:r w:rsidRPr="00D5572D">
          <w:rPr>
            <w:lang w:eastAsia="en-AU"/>
          </w:rPr>
          <w:t>Appellable decision—notice and appeal</w:t>
        </w:r>
        <w:r>
          <w:tab/>
        </w:r>
        <w:r>
          <w:fldChar w:fldCharType="begin"/>
        </w:r>
        <w:r>
          <w:instrText xml:space="preserve"> PAGEREF _Toc164171665 \h </w:instrText>
        </w:r>
        <w:r>
          <w:fldChar w:fldCharType="separate"/>
        </w:r>
        <w:r w:rsidR="00D12D38">
          <w:t>97</w:t>
        </w:r>
        <w:r>
          <w:fldChar w:fldCharType="end"/>
        </w:r>
      </w:hyperlink>
    </w:p>
    <w:p w14:paraId="4593535D" w14:textId="564EBF67" w:rsidR="006A05A5" w:rsidRDefault="008E290A">
      <w:pPr>
        <w:pStyle w:val="TOC2"/>
        <w:rPr>
          <w:rFonts w:asciiTheme="minorHAnsi" w:eastAsiaTheme="minorEastAsia" w:hAnsiTheme="minorHAnsi" w:cstheme="minorBidi"/>
          <w:b w:val="0"/>
          <w:kern w:val="2"/>
          <w:sz w:val="22"/>
          <w:szCs w:val="22"/>
          <w:lang w:eastAsia="en-AU"/>
          <w14:ligatures w14:val="standardContextual"/>
        </w:rPr>
      </w:pPr>
      <w:hyperlink w:anchor="_Toc164171666" w:history="1">
        <w:r w:rsidR="006A05A5" w:rsidRPr="00D5572D">
          <w:t>Part 10</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Miscellaneous</w:t>
        </w:r>
        <w:r w:rsidR="006A05A5" w:rsidRPr="006A05A5">
          <w:rPr>
            <w:vanish/>
          </w:rPr>
          <w:tab/>
        </w:r>
        <w:r w:rsidR="006A05A5" w:rsidRPr="006A05A5">
          <w:rPr>
            <w:vanish/>
          </w:rPr>
          <w:fldChar w:fldCharType="begin"/>
        </w:r>
        <w:r w:rsidR="006A05A5" w:rsidRPr="006A05A5">
          <w:rPr>
            <w:vanish/>
          </w:rPr>
          <w:instrText xml:space="preserve"> PAGEREF _Toc164171666 \h </w:instrText>
        </w:r>
        <w:r w:rsidR="006A05A5" w:rsidRPr="006A05A5">
          <w:rPr>
            <w:vanish/>
          </w:rPr>
        </w:r>
        <w:r w:rsidR="006A05A5" w:rsidRPr="006A05A5">
          <w:rPr>
            <w:vanish/>
          </w:rPr>
          <w:fldChar w:fldCharType="separate"/>
        </w:r>
        <w:r w:rsidR="00D12D38">
          <w:rPr>
            <w:vanish/>
          </w:rPr>
          <w:t>98</w:t>
        </w:r>
        <w:r w:rsidR="006A05A5" w:rsidRPr="006A05A5">
          <w:rPr>
            <w:vanish/>
          </w:rPr>
          <w:fldChar w:fldCharType="end"/>
        </w:r>
      </w:hyperlink>
    </w:p>
    <w:p w14:paraId="3FF1FE1D" w14:textId="1F93CAF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7" w:history="1">
        <w:r w:rsidRPr="00D5572D">
          <w:t>241</w:t>
        </w:r>
        <w:r>
          <w:rPr>
            <w:rFonts w:asciiTheme="minorHAnsi" w:eastAsiaTheme="minorEastAsia" w:hAnsiTheme="minorHAnsi" w:cstheme="minorBidi"/>
            <w:kern w:val="2"/>
            <w:sz w:val="22"/>
            <w:szCs w:val="22"/>
            <w:lang w:eastAsia="en-AU"/>
            <w14:ligatures w14:val="standardContextual"/>
          </w:rPr>
          <w:tab/>
        </w:r>
        <w:r w:rsidRPr="00D5572D">
          <w:t>Payment on leaving the service</w:t>
        </w:r>
        <w:r>
          <w:tab/>
        </w:r>
        <w:r>
          <w:fldChar w:fldCharType="begin"/>
        </w:r>
        <w:r>
          <w:instrText xml:space="preserve"> PAGEREF _Toc164171667 \h </w:instrText>
        </w:r>
        <w:r>
          <w:fldChar w:fldCharType="separate"/>
        </w:r>
        <w:r w:rsidR="00D12D38">
          <w:t>98</w:t>
        </w:r>
        <w:r>
          <w:fldChar w:fldCharType="end"/>
        </w:r>
      </w:hyperlink>
    </w:p>
    <w:p w14:paraId="41AE6485" w14:textId="62D527F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8" w:history="1">
        <w:r w:rsidRPr="00D5572D">
          <w:t>242</w:t>
        </w:r>
        <w:r>
          <w:rPr>
            <w:rFonts w:asciiTheme="minorHAnsi" w:eastAsiaTheme="minorEastAsia" w:hAnsiTheme="minorHAnsi" w:cstheme="minorBidi"/>
            <w:kern w:val="2"/>
            <w:sz w:val="22"/>
            <w:szCs w:val="22"/>
            <w:lang w:eastAsia="en-AU"/>
            <w14:ligatures w14:val="standardContextual"/>
          </w:rPr>
          <w:tab/>
        </w:r>
        <w:r w:rsidRPr="00D5572D">
          <w:t>Authorisation to share protected information</w:t>
        </w:r>
        <w:r>
          <w:tab/>
        </w:r>
        <w:r>
          <w:fldChar w:fldCharType="begin"/>
        </w:r>
        <w:r>
          <w:instrText xml:space="preserve"> PAGEREF _Toc164171668 \h </w:instrText>
        </w:r>
        <w:r>
          <w:fldChar w:fldCharType="separate"/>
        </w:r>
        <w:r w:rsidR="00D12D38">
          <w:t>98</w:t>
        </w:r>
        <w:r>
          <w:fldChar w:fldCharType="end"/>
        </w:r>
      </w:hyperlink>
    </w:p>
    <w:p w14:paraId="5A530ED1" w14:textId="3EF9B38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69" w:history="1">
        <w:r w:rsidRPr="00D5572D">
          <w:t>242A</w:t>
        </w:r>
        <w:r>
          <w:rPr>
            <w:rFonts w:asciiTheme="minorHAnsi" w:eastAsiaTheme="minorEastAsia" w:hAnsiTheme="minorHAnsi" w:cstheme="minorBidi"/>
            <w:kern w:val="2"/>
            <w:sz w:val="22"/>
            <w:szCs w:val="22"/>
            <w:lang w:eastAsia="en-AU"/>
            <w14:ligatures w14:val="standardContextual"/>
          </w:rPr>
          <w:tab/>
        </w:r>
        <w:r w:rsidRPr="00D5572D">
          <w:t>Authorisation to share certain personal information with relevant union</w:t>
        </w:r>
        <w:r>
          <w:tab/>
        </w:r>
        <w:r>
          <w:fldChar w:fldCharType="begin"/>
        </w:r>
        <w:r>
          <w:instrText xml:space="preserve"> PAGEREF _Toc164171669 \h </w:instrText>
        </w:r>
        <w:r>
          <w:fldChar w:fldCharType="separate"/>
        </w:r>
        <w:r w:rsidR="00D12D38">
          <w:t>99</w:t>
        </w:r>
        <w:r>
          <w:fldChar w:fldCharType="end"/>
        </w:r>
      </w:hyperlink>
    </w:p>
    <w:p w14:paraId="3F6C5339" w14:textId="20975665"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0" w:history="1">
        <w:r w:rsidRPr="00D5572D">
          <w:t>243</w:t>
        </w:r>
        <w:r>
          <w:rPr>
            <w:rFonts w:asciiTheme="minorHAnsi" w:eastAsiaTheme="minorEastAsia" w:hAnsiTheme="minorHAnsi" w:cstheme="minorBidi"/>
            <w:kern w:val="2"/>
            <w:sz w:val="22"/>
            <w:szCs w:val="22"/>
            <w:lang w:eastAsia="en-AU"/>
            <w14:ligatures w14:val="standardContextual"/>
          </w:rPr>
          <w:tab/>
        </w:r>
        <w:r w:rsidRPr="00D5572D">
          <w:t>Protection of people in relation to work reports on officers or employees</w:t>
        </w:r>
        <w:r>
          <w:tab/>
        </w:r>
        <w:r>
          <w:fldChar w:fldCharType="begin"/>
        </w:r>
        <w:r>
          <w:instrText xml:space="preserve"> PAGEREF _Toc164171670 \h </w:instrText>
        </w:r>
        <w:r>
          <w:fldChar w:fldCharType="separate"/>
        </w:r>
        <w:r w:rsidR="00D12D38">
          <w:t>101</w:t>
        </w:r>
        <w:r>
          <w:fldChar w:fldCharType="end"/>
        </w:r>
      </w:hyperlink>
    </w:p>
    <w:p w14:paraId="39C18FBE" w14:textId="6BE4678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1" w:history="1">
        <w:r w:rsidRPr="00D5572D">
          <w:t>244</w:t>
        </w:r>
        <w:r>
          <w:rPr>
            <w:rFonts w:asciiTheme="minorHAnsi" w:eastAsiaTheme="minorEastAsia" w:hAnsiTheme="minorHAnsi" w:cstheme="minorBidi"/>
            <w:kern w:val="2"/>
            <w:sz w:val="22"/>
            <w:szCs w:val="22"/>
            <w:lang w:eastAsia="en-AU"/>
            <w14:ligatures w14:val="standardContextual"/>
          </w:rPr>
          <w:tab/>
        </w:r>
        <w:r w:rsidRPr="00D5572D">
          <w:t>Work outside the service</w:t>
        </w:r>
        <w:r>
          <w:tab/>
        </w:r>
        <w:r>
          <w:fldChar w:fldCharType="begin"/>
        </w:r>
        <w:r>
          <w:instrText xml:space="preserve"> PAGEREF _Toc164171671 \h </w:instrText>
        </w:r>
        <w:r>
          <w:fldChar w:fldCharType="separate"/>
        </w:r>
        <w:r w:rsidR="00D12D38">
          <w:t>101</w:t>
        </w:r>
        <w:r>
          <w:fldChar w:fldCharType="end"/>
        </w:r>
      </w:hyperlink>
    </w:p>
    <w:p w14:paraId="51B4444A" w14:textId="00B4F3D7" w:rsidR="006A05A5" w:rsidRDefault="006A05A5">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4171672" w:history="1">
        <w:r w:rsidRPr="00D5572D">
          <w:t>245</w:t>
        </w:r>
        <w:r>
          <w:rPr>
            <w:rFonts w:asciiTheme="minorHAnsi" w:eastAsiaTheme="minorEastAsia" w:hAnsiTheme="minorHAnsi" w:cstheme="minorBidi"/>
            <w:kern w:val="2"/>
            <w:sz w:val="22"/>
            <w:szCs w:val="22"/>
            <w:lang w:eastAsia="en-AU"/>
            <w14:ligatures w14:val="standardContextual"/>
          </w:rPr>
          <w:tab/>
        </w:r>
        <w:r w:rsidRPr="00D5572D">
          <w:t>Additional payment</w:t>
        </w:r>
        <w:r>
          <w:tab/>
        </w:r>
        <w:r>
          <w:fldChar w:fldCharType="begin"/>
        </w:r>
        <w:r>
          <w:instrText xml:space="preserve"> PAGEREF _Toc164171672 \h </w:instrText>
        </w:r>
        <w:r>
          <w:fldChar w:fldCharType="separate"/>
        </w:r>
        <w:r w:rsidR="00D12D38">
          <w:t>102</w:t>
        </w:r>
        <w:r>
          <w:fldChar w:fldCharType="end"/>
        </w:r>
      </w:hyperlink>
    </w:p>
    <w:p w14:paraId="0BACA3AD" w14:textId="47FE5AE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3" w:history="1">
        <w:r w:rsidRPr="00D5572D">
          <w:t>246</w:t>
        </w:r>
        <w:r>
          <w:rPr>
            <w:rFonts w:asciiTheme="minorHAnsi" w:eastAsiaTheme="minorEastAsia" w:hAnsiTheme="minorHAnsi" w:cstheme="minorBidi"/>
            <w:kern w:val="2"/>
            <w:sz w:val="22"/>
            <w:szCs w:val="22"/>
            <w:lang w:eastAsia="en-AU"/>
            <w14:ligatures w14:val="standardContextual"/>
          </w:rPr>
          <w:tab/>
        </w:r>
        <w:r w:rsidRPr="00D5572D">
          <w:t>Repaying overpayment</w:t>
        </w:r>
        <w:r>
          <w:tab/>
        </w:r>
        <w:r>
          <w:fldChar w:fldCharType="begin"/>
        </w:r>
        <w:r>
          <w:instrText xml:space="preserve"> PAGEREF _Toc164171673 \h </w:instrText>
        </w:r>
        <w:r>
          <w:fldChar w:fldCharType="separate"/>
        </w:r>
        <w:r w:rsidR="00D12D38">
          <w:t>102</w:t>
        </w:r>
        <w:r>
          <w:fldChar w:fldCharType="end"/>
        </w:r>
      </w:hyperlink>
    </w:p>
    <w:p w14:paraId="790FE0B0" w14:textId="7E0E93E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4" w:history="1">
        <w:r w:rsidRPr="00D5572D">
          <w:t>247</w:t>
        </w:r>
        <w:r>
          <w:rPr>
            <w:rFonts w:asciiTheme="minorHAnsi" w:eastAsiaTheme="minorEastAsia" w:hAnsiTheme="minorHAnsi" w:cstheme="minorBidi"/>
            <w:kern w:val="2"/>
            <w:sz w:val="22"/>
            <w:szCs w:val="22"/>
            <w:lang w:eastAsia="en-AU"/>
            <w14:ligatures w14:val="standardContextual"/>
          </w:rPr>
          <w:tab/>
        </w:r>
        <w:r w:rsidRPr="00D5572D">
          <w:t>Impersonation etc at examinations</w:t>
        </w:r>
        <w:r>
          <w:tab/>
        </w:r>
        <w:r>
          <w:fldChar w:fldCharType="begin"/>
        </w:r>
        <w:r>
          <w:instrText xml:space="preserve"> PAGEREF _Toc164171674 \h </w:instrText>
        </w:r>
        <w:r>
          <w:fldChar w:fldCharType="separate"/>
        </w:r>
        <w:r w:rsidR="00D12D38">
          <w:t>103</w:t>
        </w:r>
        <w:r>
          <w:fldChar w:fldCharType="end"/>
        </w:r>
      </w:hyperlink>
    </w:p>
    <w:p w14:paraId="712BACA8" w14:textId="7B808CEC"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5" w:history="1">
        <w:r w:rsidRPr="00D5572D">
          <w:t>249</w:t>
        </w:r>
        <w:r>
          <w:rPr>
            <w:rFonts w:asciiTheme="minorHAnsi" w:eastAsiaTheme="minorEastAsia" w:hAnsiTheme="minorHAnsi" w:cstheme="minorBidi"/>
            <w:kern w:val="2"/>
            <w:sz w:val="22"/>
            <w:szCs w:val="22"/>
            <w:lang w:eastAsia="en-AU"/>
            <w14:ligatures w14:val="standardContextual"/>
          </w:rPr>
          <w:tab/>
        </w:r>
        <w:r w:rsidRPr="00D5572D">
          <w:rPr>
            <w:lang w:eastAsia="en-AU"/>
          </w:rPr>
          <w:t>Imprisonment</w:t>
        </w:r>
        <w:r>
          <w:tab/>
        </w:r>
        <w:r>
          <w:fldChar w:fldCharType="begin"/>
        </w:r>
        <w:r>
          <w:instrText xml:space="preserve"> PAGEREF _Toc164171675 \h </w:instrText>
        </w:r>
        <w:r>
          <w:fldChar w:fldCharType="separate"/>
        </w:r>
        <w:r w:rsidR="00D12D38">
          <w:t>103</w:t>
        </w:r>
        <w:r>
          <w:fldChar w:fldCharType="end"/>
        </w:r>
      </w:hyperlink>
    </w:p>
    <w:p w14:paraId="338B9873" w14:textId="6FDA693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6" w:history="1">
        <w:r w:rsidRPr="00D5572D">
          <w:t>250</w:t>
        </w:r>
        <w:r>
          <w:rPr>
            <w:rFonts w:asciiTheme="minorHAnsi" w:eastAsiaTheme="minorEastAsia" w:hAnsiTheme="minorHAnsi" w:cstheme="minorBidi"/>
            <w:kern w:val="2"/>
            <w:sz w:val="22"/>
            <w:szCs w:val="22"/>
            <w:lang w:eastAsia="en-AU"/>
            <w14:ligatures w14:val="standardContextual"/>
          </w:rPr>
          <w:tab/>
        </w:r>
        <w:r w:rsidRPr="00D5572D">
          <w:t>Attachment of salary of officers and employees</w:t>
        </w:r>
        <w:r>
          <w:tab/>
        </w:r>
        <w:r>
          <w:fldChar w:fldCharType="begin"/>
        </w:r>
        <w:r>
          <w:instrText xml:space="preserve"> PAGEREF _Toc164171676 \h </w:instrText>
        </w:r>
        <w:r>
          <w:fldChar w:fldCharType="separate"/>
        </w:r>
        <w:r w:rsidR="00D12D38">
          <w:t>104</w:t>
        </w:r>
        <w:r>
          <w:fldChar w:fldCharType="end"/>
        </w:r>
      </w:hyperlink>
    </w:p>
    <w:p w14:paraId="0D645184" w14:textId="7E1B5368"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7" w:history="1">
        <w:r w:rsidRPr="00D5572D">
          <w:t>250A</w:t>
        </w:r>
        <w:r>
          <w:rPr>
            <w:rFonts w:asciiTheme="minorHAnsi" w:eastAsiaTheme="minorEastAsia" w:hAnsiTheme="minorHAnsi" w:cstheme="minorBidi"/>
            <w:kern w:val="2"/>
            <w:sz w:val="22"/>
            <w:szCs w:val="22"/>
            <w:lang w:eastAsia="en-AU"/>
            <w14:ligatures w14:val="standardContextual"/>
          </w:rPr>
          <w:tab/>
        </w:r>
        <w:r w:rsidRPr="00D5572D">
          <w:rPr>
            <w:lang w:eastAsia="en-AU"/>
          </w:rPr>
          <w:t>Deduction of monetary penalty</w:t>
        </w:r>
        <w:r>
          <w:tab/>
        </w:r>
        <w:r>
          <w:fldChar w:fldCharType="begin"/>
        </w:r>
        <w:r>
          <w:instrText xml:space="preserve"> PAGEREF _Toc164171677 \h </w:instrText>
        </w:r>
        <w:r>
          <w:fldChar w:fldCharType="separate"/>
        </w:r>
        <w:r w:rsidR="00D12D38">
          <w:t>105</w:t>
        </w:r>
        <w:r>
          <w:fldChar w:fldCharType="end"/>
        </w:r>
      </w:hyperlink>
    </w:p>
    <w:p w14:paraId="5C97F158" w14:textId="0B9DEBEB"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8" w:history="1">
        <w:r w:rsidRPr="00D5572D">
          <w:t>251</w:t>
        </w:r>
        <w:r>
          <w:rPr>
            <w:rFonts w:asciiTheme="minorHAnsi" w:eastAsiaTheme="minorEastAsia" w:hAnsiTheme="minorHAnsi" w:cstheme="minorBidi"/>
            <w:kern w:val="2"/>
            <w:sz w:val="22"/>
            <w:szCs w:val="22"/>
            <w:lang w:eastAsia="en-AU"/>
            <w14:ligatures w14:val="standardContextual"/>
          </w:rPr>
          <w:tab/>
        </w:r>
        <w:r w:rsidRPr="00D5572D">
          <w:t>Management standards</w:t>
        </w:r>
        <w:r>
          <w:tab/>
        </w:r>
        <w:r>
          <w:fldChar w:fldCharType="begin"/>
        </w:r>
        <w:r>
          <w:instrText xml:space="preserve"> PAGEREF _Toc164171678 \h </w:instrText>
        </w:r>
        <w:r>
          <w:fldChar w:fldCharType="separate"/>
        </w:r>
        <w:r w:rsidR="00D12D38">
          <w:t>105</w:t>
        </w:r>
        <w:r>
          <w:fldChar w:fldCharType="end"/>
        </w:r>
      </w:hyperlink>
    </w:p>
    <w:p w14:paraId="4C12A63E" w14:textId="0E0F05E9"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79" w:history="1">
        <w:r w:rsidRPr="00D5572D">
          <w:t>252</w:t>
        </w:r>
        <w:r>
          <w:rPr>
            <w:rFonts w:asciiTheme="minorHAnsi" w:eastAsiaTheme="minorEastAsia" w:hAnsiTheme="minorHAnsi" w:cstheme="minorBidi"/>
            <w:kern w:val="2"/>
            <w:sz w:val="22"/>
            <w:szCs w:val="22"/>
            <w:lang w:eastAsia="en-AU"/>
            <w14:ligatures w14:val="standardContextual"/>
          </w:rPr>
          <w:tab/>
        </w:r>
        <w:r w:rsidRPr="00D5572D">
          <w:t>Regulation-making power</w:t>
        </w:r>
        <w:r>
          <w:tab/>
        </w:r>
        <w:r>
          <w:fldChar w:fldCharType="begin"/>
        </w:r>
        <w:r>
          <w:instrText xml:space="preserve"> PAGEREF _Toc164171679 \h </w:instrText>
        </w:r>
        <w:r>
          <w:fldChar w:fldCharType="separate"/>
        </w:r>
        <w:r w:rsidR="00D12D38">
          <w:t>107</w:t>
        </w:r>
        <w:r>
          <w:fldChar w:fldCharType="end"/>
        </w:r>
      </w:hyperlink>
    </w:p>
    <w:p w14:paraId="02807A3C" w14:textId="4041AA99" w:rsidR="006A05A5" w:rsidRDefault="008E290A">
      <w:pPr>
        <w:pStyle w:val="TOC6"/>
        <w:rPr>
          <w:rFonts w:asciiTheme="minorHAnsi" w:eastAsiaTheme="minorEastAsia" w:hAnsiTheme="minorHAnsi" w:cstheme="minorBidi"/>
          <w:b w:val="0"/>
          <w:kern w:val="2"/>
          <w:sz w:val="22"/>
          <w:szCs w:val="22"/>
          <w:lang w:eastAsia="en-AU"/>
          <w14:ligatures w14:val="standardContextual"/>
        </w:rPr>
      </w:pPr>
      <w:hyperlink w:anchor="_Toc164171680" w:history="1">
        <w:r w:rsidR="006A05A5" w:rsidRPr="00D5572D">
          <w:t>Schedule 1</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Reviewable decisions</w:t>
        </w:r>
        <w:r w:rsidR="006A05A5">
          <w:tab/>
        </w:r>
        <w:r w:rsidR="006A05A5" w:rsidRPr="006A05A5">
          <w:rPr>
            <w:b w:val="0"/>
            <w:sz w:val="20"/>
          </w:rPr>
          <w:fldChar w:fldCharType="begin"/>
        </w:r>
        <w:r w:rsidR="006A05A5" w:rsidRPr="006A05A5">
          <w:rPr>
            <w:b w:val="0"/>
            <w:sz w:val="20"/>
          </w:rPr>
          <w:instrText xml:space="preserve"> PAGEREF _Toc164171680 \h </w:instrText>
        </w:r>
        <w:r w:rsidR="006A05A5" w:rsidRPr="006A05A5">
          <w:rPr>
            <w:b w:val="0"/>
            <w:sz w:val="20"/>
          </w:rPr>
        </w:r>
        <w:r w:rsidR="006A05A5" w:rsidRPr="006A05A5">
          <w:rPr>
            <w:b w:val="0"/>
            <w:sz w:val="20"/>
          </w:rPr>
          <w:fldChar w:fldCharType="separate"/>
        </w:r>
        <w:r w:rsidR="00D12D38">
          <w:rPr>
            <w:b w:val="0"/>
            <w:sz w:val="20"/>
          </w:rPr>
          <w:t>108</w:t>
        </w:r>
        <w:r w:rsidR="006A05A5" w:rsidRPr="006A05A5">
          <w:rPr>
            <w:b w:val="0"/>
            <w:sz w:val="20"/>
          </w:rPr>
          <w:fldChar w:fldCharType="end"/>
        </w:r>
      </w:hyperlink>
    </w:p>
    <w:p w14:paraId="15DDFDE1" w14:textId="4CE8697E" w:rsidR="006A05A5" w:rsidRDefault="008E290A">
      <w:pPr>
        <w:pStyle w:val="TOC6"/>
        <w:rPr>
          <w:rFonts w:asciiTheme="minorHAnsi" w:eastAsiaTheme="minorEastAsia" w:hAnsiTheme="minorHAnsi" w:cstheme="minorBidi"/>
          <w:b w:val="0"/>
          <w:kern w:val="2"/>
          <w:sz w:val="22"/>
          <w:szCs w:val="22"/>
          <w:lang w:eastAsia="en-AU"/>
          <w14:ligatures w14:val="standardContextual"/>
        </w:rPr>
      </w:pPr>
      <w:hyperlink w:anchor="_Toc164171681" w:history="1">
        <w:r w:rsidR="006A05A5" w:rsidRPr="00D5572D">
          <w:t>Schedule 2</w:t>
        </w:r>
        <w:r w:rsidR="006A05A5">
          <w:rPr>
            <w:rFonts w:asciiTheme="minorHAnsi" w:eastAsiaTheme="minorEastAsia" w:hAnsiTheme="minorHAnsi" w:cstheme="minorBidi"/>
            <w:b w:val="0"/>
            <w:kern w:val="2"/>
            <w:sz w:val="22"/>
            <w:szCs w:val="22"/>
            <w:lang w:eastAsia="en-AU"/>
            <w14:ligatures w14:val="standardContextual"/>
          </w:rPr>
          <w:tab/>
        </w:r>
        <w:r w:rsidR="006A05A5" w:rsidRPr="00D5572D">
          <w:t>Appellable decisions</w:t>
        </w:r>
        <w:r w:rsidR="006A05A5">
          <w:tab/>
        </w:r>
        <w:r w:rsidR="006A05A5" w:rsidRPr="006A05A5">
          <w:rPr>
            <w:b w:val="0"/>
            <w:sz w:val="20"/>
          </w:rPr>
          <w:fldChar w:fldCharType="begin"/>
        </w:r>
        <w:r w:rsidR="006A05A5" w:rsidRPr="006A05A5">
          <w:rPr>
            <w:b w:val="0"/>
            <w:sz w:val="20"/>
          </w:rPr>
          <w:instrText xml:space="preserve"> PAGEREF _Toc164171681 \h </w:instrText>
        </w:r>
        <w:r w:rsidR="006A05A5" w:rsidRPr="006A05A5">
          <w:rPr>
            <w:b w:val="0"/>
            <w:sz w:val="20"/>
          </w:rPr>
        </w:r>
        <w:r w:rsidR="006A05A5" w:rsidRPr="006A05A5">
          <w:rPr>
            <w:b w:val="0"/>
            <w:sz w:val="20"/>
          </w:rPr>
          <w:fldChar w:fldCharType="separate"/>
        </w:r>
        <w:r w:rsidR="00D12D38">
          <w:rPr>
            <w:b w:val="0"/>
            <w:sz w:val="20"/>
          </w:rPr>
          <w:t>109</w:t>
        </w:r>
        <w:r w:rsidR="006A05A5" w:rsidRPr="006A05A5">
          <w:rPr>
            <w:b w:val="0"/>
            <w:sz w:val="20"/>
          </w:rPr>
          <w:fldChar w:fldCharType="end"/>
        </w:r>
      </w:hyperlink>
    </w:p>
    <w:p w14:paraId="00616F6B" w14:textId="48C7B9CD" w:rsidR="006A05A5" w:rsidRDefault="008E290A">
      <w:pPr>
        <w:pStyle w:val="TOC6"/>
        <w:rPr>
          <w:rFonts w:asciiTheme="minorHAnsi" w:eastAsiaTheme="minorEastAsia" w:hAnsiTheme="minorHAnsi" w:cstheme="minorBidi"/>
          <w:b w:val="0"/>
          <w:kern w:val="2"/>
          <w:sz w:val="22"/>
          <w:szCs w:val="22"/>
          <w:lang w:eastAsia="en-AU"/>
          <w14:ligatures w14:val="standardContextual"/>
        </w:rPr>
      </w:pPr>
      <w:hyperlink w:anchor="_Toc164171682" w:history="1">
        <w:r w:rsidR="006A05A5" w:rsidRPr="00D5572D">
          <w:t>Dictionary</w:t>
        </w:r>
        <w:r w:rsidR="006A05A5">
          <w:tab/>
        </w:r>
        <w:r w:rsidR="006A05A5">
          <w:tab/>
        </w:r>
        <w:r w:rsidR="006A05A5" w:rsidRPr="006A05A5">
          <w:rPr>
            <w:b w:val="0"/>
            <w:sz w:val="20"/>
          </w:rPr>
          <w:fldChar w:fldCharType="begin"/>
        </w:r>
        <w:r w:rsidR="006A05A5" w:rsidRPr="006A05A5">
          <w:rPr>
            <w:b w:val="0"/>
            <w:sz w:val="20"/>
          </w:rPr>
          <w:instrText xml:space="preserve"> PAGEREF _Toc164171682 \h </w:instrText>
        </w:r>
        <w:r w:rsidR="006A05A5" w:rsidRPr="006A05A5">
          <w:rPr>
            <w:b w:val="0"/>
            <w:sz w:val="20"/>
          </w:rPr>
        </w:r>
        <w:r w:rsidR="006A05A5" w:rsidRPr="006A05A5">
          <w:rPr>
            <w:b w:val="0"/>
            <w:sz w:val="20"/>
          </w:rPr>
          <w:fldChar w:fldCharType="separate"/>
        </w:r>
        <w:r w:rsidR="00D12D38">
          <w:rPr>
            <w:b w:val="0"/>
            <w:sz w:val="20"/>
          </w:rPr>
          <w:t>110</w:t>
        </w:r>
        <w:r w:rsidR="006A05A5" w:rsidRPr="006A05A5">
          <w:rPr>
            <w:b w:val="0"/>
            <w:sz w:val="20"/>
          </w:rPr>
          <w:fldChar w:fldCharType="end"/>
        </w:r>
      </w:hyperlink>
    </w:p>
    <w:p w14:paraId="34FC1BB6" w14:textId="6014636C" w:rsidR="006A05A5" w:rsidRDefault="008E290A" w:rsidP="006A05A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4171683" w:history="1">
        <w:r w:rsidR="006A05A5">
          <w:t>Endnotes</w:t>
        </w:r>
        <w:r w:rsidR="006A05A5" w:rsidRPr="006A05A5">
          <w:rPr>
            <w:vanish/>
          </w:rPr>
          <w:tab/>
        </w:r>
        <w:r w:rsidR="006A05A5">
          <w:rPr>
            <w:vanish/>
          </w:rPr>
          <w:tab/>
        </w:r>
        <w:r w:rsidR="006A05A5" w:rsidRPr="006A05A5">
          <w:rPr>
            <w:b w:val="0"/>
            <w:vanish/>
          </w:rPr>
          <w:fldChar w:fldCharType="begin"/>
        </w:r>
        <w:r w:rsidR="006A05A5" w:rsidRPr="006A05A5">
          <w:rPr>
            <w:b w:val="0"/>
            <w:vanish/>
          </w:rPr>
          <w:instrText xml:space="preserve"> PAGEREF _Toc164171683 \h </w:instrText>
        </w:r>
        <w:r w:rsidR="006A05A5" w:rsidRPr="006A05A5">
          <w:rPr>
            <w:b w:val="0"/>
            <w:vanish/>
          </w:rPr>
        </w:r>
        <w:r w:rsidR="006A05A5" w:rsidRPr="006A05A5">
          <w:rPr>
            <w:b w:val="0"/>
            <w:vanish/>
          </w:rPr>
          <w:fldChar w:fldCharType="separate"/>
        </w:r>
        <w:r w:rsidR="00D12D38">
          <w:rPr>
            <w:b w:val="0"/>
            <w:vanish/>
          </w:rPr>
          <w:t>119</w:t>
        </w:r>
        <w:r w:rsidR="006A05A5" w:rsidRPr="006A05A5">
          <w:rPr>
            <w:b w:val="0"/>
            <w:vanish/>
          </w:rPr>
          <w:fldChar w:fldCharType="end"/>
        </w:r>
      </w:hyperlink>
    </w:p>
    <w:p w14:paraId="46BFE5AB" w14:textId="777AB2DD"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4" w:history="1">
        <w:r w:rsidRPr="00D5572D">
          <w:t>1</w:t>
        </w:r>
        <w:r>
          <w:rPr>
            <w:rFonts w:asciiTheme="minorHAnsi" w:eastAsiaTheme="minorEastAsia" w:hAnsiTheme="minorHAnsi" w:cstheme="minorBidi"/>
            <w:kern w:val="2"/>
            <w:sz w:val="22"/>
            <w:szCs w:val="22"/>
            <w:lang w:eastAsia="en-AU"/>
            <w14:ligatures w14:val="standardContextual"/>
          </w:rPr>
          <w:tab/>
        </w:r>
        <w:r w:rsidRPr="00D5572D">
          <w:t>About the endnotes</w:t>
        </w:r>
        <w:r>
          <w:tab/>
        </w:r>
        <w:r>
          <w:fldChar w:fldCharType="begin"/>
        </w:r>
        <w:r>
          <w:instrText xml:space="preserve"> PAGEREF _Toc164171684 \h </w:instrText>
        </w:r>
        <w:r>
          <w:fldChar w:fldCharType="separate"/>
        </w:r>
        <w:r w:rsidR="00D12D38">
          <w:t>119</w:t>
        </w:r>
        <w:r>
          <w:fldChar w:fldCharType="end"/>
        </w:r>
      </w:hyperlink>
    </w:p>
    <w:p w14:paraId="4ADA9D19" w14:textId="4FE795DE"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5" w:history="1">
        <w:r w:rsidRPr="00D5572D">
          <w:t>2</w:t>
        </w:r>
        <w:r>
          <w:rPr>
            <w:rFonts w:asciiTheme="minorHAnsi" w:eastAsiaTheme="minorEastAsia" w:hAnsiTheme="minorHAnsi" w:cstheme="minorBidi"/>
            <w:kern w:val="2"/>
            <w:sz w:val="22"/>
            <w:szCs w:val="22"/>
            <w:lang w:eastAsia="en-AU"/>
            <w14:ligatures w14:val="standardContextual"/>
          </w:rPr>
          <w:tab/>
        </w:r>
        <w:r w:rsidRPr="00D5572D">
          <w:t>Abbreviation key</w:t>
        </w:r>
        <w:r>
          <w:tab/>
        </w:r>
        <w:r>
          <w:fldChar w:fldCharType="begin"/>
        </w:r>
        <w:r>
          <w:instrText xml:space="preserve"> PAGEREF _Toc164171685 \h </w:instrText>
        </w:r>
        <w:r>
          <w:fldChar w:fldCharType="separate"/>
        </w:r>
        <w:r w:rsidR="00D12D38">
          <w:t>119</w:t>
        </w:r>
        <w:r>
          <w:fldChar w:fldCharType="end"/>
        </w:r>
      </w:hyperlink>
    </w:p>
    <w:p w14:paraId="3FC9A8F7" w14:textId="5C12DEF0"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6" w:history="1">
        <w:r w:rsidRPr="00D5572D">
          <w:t>3</w:t>
        </w:r>
        <w:r>
          <w:rPr>
            <w:rFonts w:asciiTheme="minorHAnsi" w:eastAsiaTheme="minorEastAsia" w:hAnsiTheme="minorHAnsi" w:cstheme="minorBidi"/>
            <w:kern w:val="2"/>
            <w:sz w:val="22"/>
            <w:szCs w:val="22"/>
            <w:lang w:eastAsia="en-AU"/>
            <w14:ligatures w14:val="standardContextual"/>
          </w:rPr>
          <w:tab/>
        </w:r>
        <w:r w:rsidRPr="00D5572D">
          <w:t>Legislation history</w:t>
        </w:r>
        <w:r>
          <w:tab/>
        </w:r>
        <w:r>
          <w:fldChar w:fldCharType="begin"/>
        </w:r>
        <w:r>
          <w:instrText xml:space="preserve"> PAGEREF _Toc164171686 \h </w:instrText>
        </w:r>
        <w:r>
          <w:fldChar w:fldCharType="separate"/>
        </w:r>
        <w:r w:rsidR="00D12D38">
          <w:t>120</w:t>
        </w:r>
        <w:r>
          <w:fldChar w:fldCharType="end"/>
        </w:r>
      </w:hyperlink>
    </w:p>
    <w:p w14:paraId="3663E040" w14:textId="71F53353"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7" w:history="1">
        <w:r w:rsidRPr="00D5572D">
          <w:t>4</w:t>
        </w:r>
        <w:r>
          <w:rPr>
            <w:rFonts w:asciiTheme="minorHAnsi" w:eastAsiaTheme="minorEastAsia" w:hAnsiTheme="minorHAnsi" w:cstheme="minorBidi"/>
            <w:kern w:val="2"/>
            <w:sz w:val="22"/>
            <w:szCs w:val="22"/>
            <w:lang w:eastAsia="en-AU"/>
            <w14:ligatures w14:val="standardContextual"/>
          </w:rPr>
          <w:tab/>
        </w:r>
        <w:r w:rsidRPr="00D5572D">
          <w:t>Amendment history</w:t>
        </w:r>
        <w:r>
          <w:tab/>
        </w:r>
        <w:r>
          <w:fldChar w:fldCharType="begin"/>
        </w:r>
        <w:r>
          <w:instrText xml:space="preserve"> PAGEREF _Toc164171687 \h </w:instrText>
        </w:r>
        <w:r>
          <w:fldChar w:fldCharType="separate"/>
        </w:r>
        <w:r w:rsidR="00D12D38">
          <w:t>129</w:t>
        </w:r>
        <w:r>
          <w:fldChar w:fldCharType="end"/>
        </w:r>
      </w:hyperlink>
    </w:p>
    <w:p w14:paraId="309ECCE5" w14:textId="20C25824"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8" w:history="1">
        <w:r w:rsidRPr="00D5572D">
          <w:t>5</w:t>
        </w:r>
        <w:r>
          <w:rPr>
            <w:rFonts w:asciiTheme="minorHAnsi" w:eastAsiaTheme="minorEastAsia" w:hAnsiTheme="minorHAnsi" w:cstheme="minorBidi"/>
            <w:kern w:val="2"/>
            <w:sz w:val="22"/>
            <w:szCs w:val="22"/>
            <w:lang w:eastAsia="en-AU"/>
            <w14:ligatures w14:val="standardContextual"/>
          </w:rPr>
          <w:tab/>
        </w:r>
        <w:r w:rsidRPr="00D5572D">
          <w:t>Earlier republications</w:t>
        </w:r>
        <w:r>
          <w:tab/>
        </w:r>
        <w:r>
          <w:fldChar w:fldCharType="begin"/>
        </w:r>
        <w:r>
          <w:instrText xml:space="preserve"> PAGEREF _Toc164171688 \h </w:instrText>
        </w:r>
        <w:r>
          <w:fldChar w:fldCharType="separate"/>
        </w:r>
        <w:r w:rsidR="00D12D38">
          <w:t>173</w:t>
        </w:r>
        <w:r>
          <w:fldChar w:fldCharType="end"/>
        </w:r>
      </w:hyperlink>
    </w:p>
    <w:p w14:paraId="57273845" w14:textId="57B3263F" w:rsidR="006A05A5" w:rsidRDefault="006A05A5">
      <w:pPr>
        <w:pStyle w:val="TOC5"/>
        <w:rPr>
          <w:rFonts w:asciiTheme="minorHAnsi" w:eastAsiaTheme="minorEastAsia" w:hAnsiTheme="minorHAnsi" w:cstheme="minorBidi"/>
          <w:kern w:val="2"/>
          <w:sz w:val="22"/>
          <w:szCs w:val="22"/>
          <w:lang w:eastAsia="en-AU"/>
          <w14:ligatures w14:val="standardContextual"/>
        </w:rPr>
      </w:pPr>
      <w:r>
        <w:tab/>
      </w:r>
      <w:hyperlink w:anchor="_Toc164171689" w:history="1">
        <w:r w:rsidRPr="00D5572D">
          <w:t>6</w:t>
        </w:r>
        <w:r>
          <w:rPr>
            <w:rFonts w:asciiTheme="minorHAnsi" w:eastAsiaTheme="minorEastAsia" w:hAnsiTheme="minorHAnsi" w:cstheme="minorBidi"/>
            <w:kern w:val="2"/>
            <w:sz w:val="22"/>
            <w:szCs w:val="22"/>
            <w:lang w:eastAsia="en-AU"/>
            <w14:ligatures w14:val="standardContextual"/>
          </w:rPr>
          <w:tab/>
        </w:r>
        <w:r w:rsidRPr="00D5572D">
          <w:t>Expired transitional or validating provisions</w:t>
        </w:r>
        <w:r>
          <w:tab/>
        </w:r>
        <w:r>
          <w:fldChar w:fldCharType="begin"/>
        </w:r>
        <w:r>
          <w:instrText xml:space="preserve"> PAGEREF _Toc164171689 \h </w:instrText>
        </w:r>
        <w:r>
          <w:fldChar w:fldCharType="separate"/>
        </w:r>
        <w:r w:rsidR="00D12D38">
          <w:t>177</w:t>
        </w:r>
        <w:r>
          <w:fldChar w:fldCharType="end"/>
        </w:r>
      </w:hyperlink>
    </w:p>
    <w:p w14:paraId="627D4A67" w14:textId="16A6890F" w:rsidR="00A1141B" w:rsidRDefault="006A05A5" w:rsidP="00A1141B">
      <w:pPr>
        <w:pStyle w:val="BillBasic"/>
      </w:pPr>
      <w:r>
        <w:fldChar w:fldCharType="end"/>
      </w:r>
    </w:p>
    <w:p w14:paraId="769DA533" w14:textId="77777777" w:rsidR="007B5942" w:rsidRDefault="007B5942">
      <w:pPr>
        <w:pStyle w:val="01Contents"/>
        <w:sectPr w:rsidR="007B5942"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1933062" w14:textId="77777777" w:rsidR="00A1141B" w:rsidRDefault="00A1141B" w:rsidP="00A1141B">
      <w:pPr>
        <w:jc w:val="center"/>
      </w:pPr>
      <w:r>
        <w:rPr>
          <w:noProof/>
          <w:lang w:eastAsia="en-AU"/>
        </w:rPr>
        <w:lastRenderedPageBreak/>
        <w:drawing>
          <wp:inline distT="0" distB="0" distL="0" distR="0" wp14:anchorId="3FE2AEF4" wp14:editId="765E8A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B3E428" w14:textId="77777777" w:rsidR="00A1141B" w:rsidRDefault="00A1141B" w:rsidP="00A1141B">
      <w:pPr>
        <w:jc w:val="center"/>
        <w:rPr>
          <w:rFonts w:ascii="Arial" w:hAnsi="Arial"/>
        </w:rPr>
      </w:pPr>
      <w:r>
        <w:rPr>
          <w:rFonts w:ascii="Arial" w:hAnsi="Arial"/>
        </w:rPr>
        <w:t>Australian Capital Territory</w:t>
      </w:r>
    </w:p>
    <w:p w14:paraId="6E44DA73" w14:textId="50A1A757" w:rsidR="00A1141B" w:rsidRDefault="00AD4ABC" w:rsidP="00A1141B">
      <w:pPr>
        <w:pStyle w:val="Billname"/>
      </w:pPr>
      <w:bookmarkStart w:id="7" w:name="Citation"/>
      <w:r>
        <w:t>Public Sector Management Act 1994</w:t>
      </w:r>
      <w:bookmarkEnd w:id="7"/>
    </w:p>
    <w:p w14:paraId="627D5ACC" w14:textId="77777777" w:rsidR="00A1141B" w:rsidRDefault="00A1141B" w:rsidP="00A1141B">
      <w:pPr>
        <w:pStyle w:val="ActNo"/>
      </w:pPr>
    </w:p>
    <w:p w14:paraId="7E112909" w14:textId="77777777" w:rsidR="00A1141B" w:rsidRDefault="00A1141B" w:rsidP="00A1141B">
      <w:pPr>
        <w:pStyle w:val="N-line3"/>
      </w:pPr>
    </w:p>
    <w:p w14:paraId="736031CE" w14:textId="77777777" w:rsidR="00A1141B" w:rsidRDefault="00A1141B" w:rsidP="00A1141B">
      <w:pPr>
        <w:pStyle w:val="LongTitle"/>
      </w:pPr>
      <w:r>
        <w:t>An Act to regulate the administration of the public sector of the Territory, and for related purposes</w:t>
      </w:r>
    </w:p>
    <w:p w14:paraId="4C63AFA2" w14:textId="77777777" w:rsidR="00A1141B" w:rsidRDefault="00A1141B" w:rsidP="00A1141B">
      <w:pPr>
        <w:pStyle w:val="N-line3"/>
      </w:pPr>
    </w:p>
    <w:p w14:paraId="2755C72C" w14:textId="77777777" w:rsidR="00A1141B" w:rsidRDefault="00A1141B" w:rsidP="00A1141B">
      <w:pPr>
        <w:pStyle w:val="Placeholder"/>
      </w:pPr>
      <w:r>
        <w:rPr>
          <w:rStyle w:val="charContents"/>
          <w:sz w:val="16"/>
        </w:rPr>
        <w:t xml:space="preserve">  </w:t>
      </w:r>
      <w:r>
        <w:rPr>
          <w:rStyle w:val="charPage"/>
        </w:rPr>
        <w:t xml:space="preserve">  </w:t>
      </w:r>
    </w:p>
    <w:p w14:paraId="20C6BD5A" w14:textId="77777777" w:rsidR="00A1141B" w:rsidRDefault="00A1141B" w:rsidP="00A1141B">
      <w:pPr>
        <w:pStyle w:val="Placeholder"/>
      </w:pPr>
      <w:r>
        <w:rPr>
          <w:rStyle w:val="CharChapNo"/>
        </w:rPr>
        <w:t xml:space="preserve">  </w:t>
      </w:r>
      <w:r>
        <w:rPr>
          <w:rStyle w:val="CharChapText"/>
        </w:rPr>
        <w:t xml:space="preserve">  </w:t>
      </w:r>
    </w:p>
    <w:p w14:paraId="035ADB6C" w14:textId="77777777" w:rsidR="00A1141B" w:rsidRDefault="00A1141B" w:rsidP="00A1141B">
      <w:pPr>
        <w:pStyle w:val="Placeholder"/>
      </w:pPr>
      <w:r>
        <w:rPr>
          <w:rStyle w:val="CharPartNo"/>
        </w:rPr>
        <w:t xml:space="preserve">  </w:t>
      </w:r>
      <w:r>
        <w:rPr>
          <w:rStyle w:val="CharPartText"/>
        </w:rPr>
        <w:t xml:space="preserve">  </w:t>
      </w:r>
    </w:p>
    <w:p w14:paraId="4FA07AC7" w14:textId="77777777" w:rsidR="00A1141B" w:rsidRDefault="00A1141B" w:rsidP="00A1141B">
      <w:pPr>
        <w:pStyle w:val="Placeholder"/>
      </w:pPr>
      <w:r>
        <w:rPr>
          <w:rStyle w:val="CharDivNo"/>
        </w:rPr>
        <w:t xml:space="preserve">  </w:t>
      </w:r>
      <w:r>
        <w:rPr>
          <w:rStyle w:val="CharDivText"/>
        </w:rPr>
        <w:t xml:space="preserve">  </w:t>
      </w:r>
    </w:p>
    <w:p w14:paraId="5A92F524" w14:textId="77777777" w:rsidR="00A1141B" w:rsidRPr="00CA74E4" w:rsidRDefault="00A1141B" w:rsidP="00A1141B">
      <w:pPr>
        <w:pStyle w:val="PageBreak"/>
      </w:pPr>
      <w:r w:rsidRPr="00CA74E4">
        <w:br w:type="page"/>
      </w:r>
    </w:p>
    <w:p w14:paraId="52D33F8B" w14:textId="77777777" w:rsidR="004C657C" w:rsidRPr="0026319E" w:rsidRDefault="004C657C" w:rsidP="004C657C">
      <w:pPr>
        <w:pStyle w:val="AH2Part"/>
      </w:pPr>
      <w:bookmarkStart w:id="8" w:name="_Toc164171510"/>
      <w:r w:rsidRPr="0026319E">
        <w:rPr>
          <w:rStyle w:val="CharPartNo"/>
        </w:rPr>
        <w:lastRenderedPageBreak/>
        <w:t>Part 1</w:t>
      </w:r>
      <w:r w:rsidRPr="006400E2">
        <w:tab/>
      </w:r>
      <w:r w:rsidRPr="0026319E">
        <w:rPr>
          <w:rStyle w:val="CharPartText"/>
        </w:rPr>
        <w:t>Preliminary</w:t>
      </w:r>
      <w:bookmarkEnd w:id="8"/>
    </w:p>
    <w:p w14:paraId="0D398CB1"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73D729EE" w14:textId="77777777" w:rsidR="004C657C" w:rsidRPr="006400E2" w:rsidRDefault="004C657C" w:rsidP="004C657C">
      <w:pPr>
        <w:pStyle w:val="AH5Sec"/>
      </w:pPr>
      <w:bookmarkStart w:id="9" w:name="_Toc164171511"/>
      <w:r w:rsidRPr="0026319E">
        <w:rPr>
          <w:rStyle w:val="CharSectNo"/>
        </w:rPr>
        <w:t>1</w:t>
      </w:r>
      <w:r w:rsidRPr="006400E2">
        <w:tab/>
        <w:t>Name of Act</w:t>
      </w:r>
      <w:bookmarkEnd w:id="9"/>
    </w:p>
    <w:p w14:paraId="2070822E" w14:textId="77777777" w:rsidR="004C657C" w:rsidRPr="006400E2" w:rsidRDefault="004C657C" w:rsidP="004C657C">
      <w:pPr>
        <w:pStyle w:val="Amainreturn"/>
      </w:pPr>
      <w:r w:rsidRPr="006400E2">
        <w:t xml:space="preserve">This Act is the </w:t>
      </w:r>
      <w:r w:rsidRPr="006400E2">
        <w:rPr>
          <w:rStyle w:val="charItals"/>
        </w:rPr>
        <w:t>Public Sector Management Act 1994</w:t>
      </w:r>
      <w:r w:rsidRPr="006400E2">
        <w:t>.</w:t>
      </w:r>
    </w:p>
    <w:p w14:paraId="173ED5C9" w14:textId="77777777" w:rsidR="004C657C" w:rsidRPr="006400E2" w:rsidRDefault="004C657C" w:rsidP="004C657C">
      <w:pPr>
        <w:pStyle w:val="AH5Sec"/>
      </w:pPr>
      <w:bookmarkStart w:id="10" w:name="_Toc164171512"/>
      <w:r w:rsidRPr="0026319E">
        <w:rPr>
          <w:rStyle w:val="CharSectNo"/>
        </w:rPr>
        <w:t>2</w:t>
      </w:r>
      <w:r w:rsidRPr="006400E2">
        <w:rPr>
          <w:color w:val="000000"/>
        </w:rPr>
        <w:tab/>
        <w:t>Dictionary</w:t>
      </w:r>
      <w:bookmarkEnd w:id="10"/>
    </w:p>
    <w:p w14:paraId="609C46E6" w14:textId="77777777" w:rsidR="004C657C" w:rsidRPr="006400E2" w:rsidRDefault="004C657C" w:rsidP="004C657C">
      <w:pPr>
        <w:pStyle w:val="Amainreturn"/>
        <w:keepNext/>
        <w:rPr>
          <w:color w:val="000000"/>
        </w:rPr>
      </w:pPr>
      <w:r w:rsidRPr="006400E2">
        <w:rPr>
          <w:color w:val="000000"/>
        </w:rPr>
        <w:t>The dictionary at the end of this Act is part of this Act.</w:t>
      </w:r>
    </w:p>
    <w:p w14:paraId="6658DF50" w14:textId="77777777" w:rsidR="00732109" w:rsidRPr="00373FCB" w:rsidRDefault="00732109" w:rsidP="00732109">
      <w:pPr>
        <w:pStyle w:val="aNote"/>
        <w:keepNext/>
      </w:pPr>
      <w:r w:rsidRPr="00373FCB">
        <w:rPr>
          <w:rStyle w:val="charItals"/>
        </w:rPr>
        <w:t>Note 1</w:t>
      </w:r>
      <w:r w:rsidRPr="00373FCB">
        <w:rPr>
          <w:rStyle w:val="charItals"/>
        </w:rPr>
        <w:tab/>
      </w:r>
      <w:r w:rsidRPr="00373FCB">
        <w:t>The dictionary at the end of this Act defines certain terms used in this Act, and includes references (</w:t>
      </w:r>
      <w:r w:rsidRPr="00373FCB">
        <w:rPr>
          <w:rStyle w:val="charBoldItals"/>
        </w:rPr>
        <w:t>signpost definitions</w:t>
      </w:r>
      <w:r w:rsidRPr="00373FCB">
        <w:t>) to other terms defined elsewhere in this Act.</w:t>
      </w:r>
    </w:p>
    <w:p w14:paraId="7A7BE044" w14:textId="77777777" w:rsidR="00732109" w:rsidRPr="00373FCB" w:rsidRDefault="00732109" w:rsidP="00732109">
      <w:pPr>
        <w:pStyle w:val="aNoteTextss"/>
        <w:keepNext/>
      </w:pPr>
      <w:r w:rsidRPr="00373FCB">
        <w:t>For example, the signpost definition ‘</w:t>
      </w:r>
      <w:r w:rsidRPr="00373FCB">
        <w:rPr>
          <w:rStyle w:val="charBoldItals"/>
        </w:rPr>
        <w:t>appellable decision</w:t>
      </w:r>
      <w:r w:rsidRPr="00373FCB">
        <w:t>, for part 9 (Review and appeal)—see section 223.’ means that the term ‘</w:t>
      </w:r>
      <w:r w:rsidRPr="00373FCB">
        <w:rPr>
          <w:rFonts w:ascii="TimesNewRomanPSMT" w:hAnsi="TimesNewRomanPSMT" w:cs="TimesNewRomanPSMT"/>
          <w:lang w:eastAsia="en-AU"/>
        </w:rPr>
        <w:t>appellable decision</w:t>
      </w:r>
      <w:r w:rsidRPr="00373FCB">
        <w:t xml:space="preserve">’ is defined in that section </w:t>
      </w:r>
      <w:r w:rsidRPr="00373FCB">
        <w:rPr>
          <w:rFonts w:ascii="TimesNewRomanPSMT" w:hAnsi="TimesNewRomanPSMT" w:cs="TimesNewRomanPSMT"/>
          <w:lang w:eastAsia="en-AU"/>
        </w:rPr>
        <w:t>for part 9.</w:t>
      </w:r>
    </w:p>
    <w:p w14:paraId="7D579998" w14:textId="3B6FD82C" w:rsidR="004C657C" w:rsidRPr="006400E2" w:rsidRDefault="004C657C" w:rsidP="004C657C">
      <w:pPr>
        <w:pStyle w:val="aNote"/>
        <w:rPr>
          <w:color w:val="000000"/>
        </w:rPr>
      </w:pPr>
      <w:r w:rsidRPr="006400E2">
        <w:rPr>
          <w:rStyle w:val="charItals"/>
        </w:rPr>
        <w:t>Note 2</w:t>
      </w:r>
      <w:r w:rsidRPr="006400E2">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6400E2">
          <w:rPr>
            <w:rStyle w:val="charCitHyperlinkAbbrev"/>
          </w:rPr>
          <w:t>Legislation Act</w:t>
        </w:r>
      </w:hyperlink>
      <w:r w:rsidRPr="006400E2">
        <w:rPr>
          <w:color w:val="000000"/>
        </w:rPr>
        <w:t>, s 155 and s 156 (1)).</w:t>
      </w:r>
    </w:p>
    <w:p w14:paraId="24AC5707" w14:textId="77777777" w:rsidR="004C657C" w:rsidRPr="006400E2" w:rsidRDefault="004C657C" w:rsidP="004C657C">
      <w:pPr>
        <w:pStyle w:val="AH5Sec"/>
      </w:pPr>
      <w:bookmarkStart w:id="11" w:name="_Toc164171513"/>
      <w:r w:rsidRPr="0026319E">
        <w:rPr>
          <w:rStyle w:val="CharSectNo"/>
        </w:rPr>
        <w:t>2A</w:t>
      </w:r>
      <w:r w:rsidRPr="006400E2">
        <w:rPr>
          <w:color w:val="000000"/>
        </w:rPr>
        <w:tab/>
        <w:t>Notes</w:t>
      </w:r>
      <w:bookmarkEnd w:id="11"/>
    </w:p>
    <w:p w14:paraId="0293764C" w14:textId="77777777" w:rsidR="004C657C" w:rsidRPr="006400E2" w:rsidRDefault="004C657C" w:rsidP="004C657C">
      <w:pPr>
        <w:pStyle w:val="Amainreturn"/>
        <w:keepNext/>
        <w:rPr>
          <w:color w:val="000000"/>
        </w:rPr>
      </w:pPr>
      <w:r w:rsidRPr="006400E2">
        <w:rPr>
          <w:color w:val="000000"/>
        </w:rPr>
        <w:t>A note included in this Act is explanatory and is not part of this Act.</w:t>
      </w:r>
    </w:p>
    <w:p w14:paraId="6E2DF169" w14:textId="38316200" w:rsidR="004C657C" w:rsidRPr="006400E2" w:rsidRDefault="004C657C" w:rsidP="004C657C">
      <w:pPr>
        <w:pStyle w:val="aNote"/>
        <w:rPr>
          <w:color w:val="000000"/>
        </w:rPr>
      </w:pPr>
      <w:r w:rsidRPr="006400E2">
        <w:rPr>
          <w:rStyle w:val="charItals"/>
        </w:rPr>
        <w:t>Note</w:t>
      </w:r>
      <w:r w:rsidRPr="006400E2">
        <w:rPr>
          <w:rStyle w:val="charItals"/>
        </w:rPr>
        <w:tab/>
      </w:r>
      <w:r w:rsidRPr="006400E2">
        <w:rPr>
          <w:color w:val="000000"/>
        </w:rPr>
        <w:t xml:space="preserve">See the </w:t>
      </w:r>
      <w:hyperlink r:id="rId28" w:tooltip="A2001-14" w:history="1">
        <w:r w:rsidRPr="006400E2">
          <w:rPr>
            <w:rStyle w:val="charCitHyperlinkAbbrev"/>
          </w:rPr>
          <w:t>Legislation Act</w:t>
        </w:r>
      </w:hyperlink>
      <w:r w:rsidRPr="006400E2">
        <w:rPr>
          <w:color w:val="000000"/>
        </w:rPr>
        <w:t xml:space="preserve"> s 127 (1), (4) and (5) for the legal status of notes.</w:t>
      </w:r>
    </w:p>
    <w:p w14:paraId="73934500" w14:textId="77777777" w:rsidR="004C657C" w:rsidRPr="006400E2" w:rsidRDefault="004C657C" w:rsidP="004C657C">
      <w:pPr>
        <w:pStyle w:val="AH5Sec"/>
      </w:pPr>
      <w:bookmarkStart w:id="12" w:name="_Toc164171514"/>
      <w:r w:rsidRPr="0026319E">
        <w:rPr>
          <w:rStyle w:val="CharSectNo"/>
        </w:rPr>
        <w:lastRenderedPageBreak/>
        <w:t>4</w:t>
      </w:r>
      <w:r w:rsidRPr="006400E2">
        <w:tab/>
        <w:t>Offences against Act—application of Criminal Code etc</w:t>
      </w:r>
      <w:bookmarkEnd w:id="12"/>
    </w:p>
    <w:p w14:paraId="73CB0B81" w14:textId="77777777" w:rsidR="004C657C" w:rsidRPr="006400E2" w:rsidRDefault="004C657C" w:rsidP="004C657C">
      <w:pPr>
        <w:pStyle w:val="Amainreturn"/>
        <w:keepNext/>
      </w:pPr>
      <w:r w:rsidRPr="006400E2">
        <w:t xml:space="preserve">Other legislation applies in relation to offences against this Act. </w:t>
      </w:r>
    </w:p>
    <w:p w14:paraId="4F855377" w14:textId="77777777" w:rsidR="004C657C" w:rsidRPr="006400E2" w:rsidRDefault="004C657C" w:rsidP="004C657C">
      <w:pPr>
        <w:pStyle w:val="aNote"/>
        <w:keepNext/>
      </w:pPr>
      <w:r w:rsidRPr="006400E2">
        <w:rPr>
          <w:rStyle w:val="charItals"/>
        </w:rPr>
        <w:t>Note 1</w:t>
      </w:r>
      <w:r w:rsidRPr="006400E2">
        <w:tab/>
      </w:r>
      <w:r w:rsidRPr="006400E2">
        <w:rPr>
          <w:rStyle w:val="charItals"/>
        </w:rPr>
        <w:t>Criminal Code</w:t>
      </w:r>
    </w:p>
    <w:p w14:paraId="48DFE2F5" w14:textId="0664F0DB" w:rsidR="004C657C" w:rsidRPr="006400E2" w:rsidRDefault="004C657C" w:rsidP="004C657C">
      <w:pPr>
        <w:pStyle w:val="aNote"/>
        <w:keepNext/>
        <w:spacing w:before="20"/>
        <w:ind w:firstLine="0"/>
      </w:pPr>
      <w:r w:rsidRPr="006400E2">
        <w:t xml:space="preserve">The </w:t>
      </w:r>
      <w:hyperlink r:id="rId29" w:tooltip="A2002-51" w:history="1">
        <w:r w:rsidRPr="006400E2">
          <w:rPr>
            <w:rStyle w:val="charCitHyperlinkAbbrev"/>
          </w:rPr>
          <w:t>Criminal Code</w:t>
        </w:r>
      </w:hyperlink>
      <w:r w:rsidRPr="006400E2">
        <w:t xml:space="preserve">, ch 2 applies to all offences against this Act (see Code, pt 2.1). </w:t>
      </w:r>
    </w:p>
    <w:p w14:paraId="5012ABF7" w14:textId="77777777" w:rsidR="004C657C" w:rsidRPr="006400E2" w:rsidRDefault="004C657C" w:rsidP="004C657C">
      <w:pPr>
        <w:pStyle w:val="aNoteText"/>
        <w:keepNext/>
        <w:keepLines/>
      </w:pPr>
      <w:r w:rsidRPr="006400E2">
        <w:t>The chapter sets out the general principles of criminal responsibility (including burdens of proof and general defences), and defines terms used for offences to which the Code applies (eg </w:t>
      </w:r>
      <w:r w:rsidRPr="006400E2">
        <w:rPr>
          <w:rStyle w:val="charBoldItals"/>
        </w:rPr>
        <w:t>conduct</w:t>
      </w:r>
      <w:r w:rsidRPr="006400E2">
        <w:t xml:space="preserve">, </w:t>
      </w:r>
      <w:r w:rsidRPr="006400E2">
        <w:rPr>
          <w:rStyle w:val="charBoldItals"/>
        </w:rPr>
        <w:t>intention</w:t>
      </w:r>
      <w:r w:rsidRPr="006400E2">
        <w:t xml:space="preserve">, </w:t>
      </w:r>
      <w:r w:rsidRPr="006400E2">
        <w:rPr>
          <w:rStyle w:val="charBoldItals"/>
        </w:rPr>
        <w:t>recklessness</w:t>
      </w:r>
      <w:r w:rsidRPr="006400E2">
        <w:t xml:space="preserve"> and </w:t>
      </w:r>
      <w:r w:rsidRPr="006400E2">
        <w:rPr>
          <w:rStyle w:val="charBoldItals"/>
        </w:rPr>
        <w:t>strict liability</w:t>
      </w:r>
      <w:r w:rsidRPr="006400E2">
        <w:t>).</w:t>
      </w:r>
    </w:p>
    <w:p w14:paraId="775C1033" w14:textId="77777777" w:rsidR="004C657C" w:rsidRPr="006400E2" w:rsidRDefault="004C657C" w:rsidP="005E5FA7">
      <w:pPr>
        <w:pStyle w:val="aNote"/>
        <w:keepNext/>
        <w:rPr>
          <w:rStyle w:val="charItals"/>
        </w:rPr>
      </w:pPr>
      <w:r w:rsidRPr="006400E2">
        <w:rPr>
          <w:rStyle w:val="charItals"/>
        </w:rPr>
        <w:t>Note 2</w:t>
      </w:r>
      <w:r w:rsidRPr="006400E2">
        <w:rPr>
          <w:rStyle w:val="charItals"/>
        </w:rPr>
        <w:tab/>
        <w:t>Penalty units</w:t>
      </w:r>
    </w:p>
    <w:p w14:paraId="21E65CD4" w14:textId="54A3C483" w:rsidR="004C657C" w:rsidRPr="006400E2" w:rsidRDefault="004C657C" w:rsidP="004C657C">
      <w:pPr>
        <w:pStyle w:val="aNoteText"/>
      </w:pPr>
      <w:r w:rsidRPr="006400E2">
        <w:t xml:space="preserve">The </w:t>
      </w:r>
      <w:hyperlink r:id="rId30" w:tooltip="A2001-14" w:history="1">
        <w:r w:rsidRPr="006400E2">
          <w:rPr>
            <w:rStyle w:val="charCitHyperlinkAbbrev"/>
          </w:rPr>
          <w:t>Legislation Act</w:t>
        </w:r>
      </w:hyperlink>
      <w:r w:rsidRPr="006400E2">
        <w:t>, s 133 deals with the meaning of offence penalties that are expressed in penalty units.</w:t>
      </w:r>
    </w:p>
    <w:p w14:paraId="1D8404DD" w14:textId="77777777" w:rsidR="004C657C" w:rsidRPr="006400E2" w:rsidRDefault="004C657C" w:rsidP="004C657C">
      <w:pPr>
        <w:pStyle w:val="AH5Sec"/>
      </w:pPr>
      <w:bookmarkStart w:id="13" w:name="_Toc164171515"/>
      <w:r w:rsidRPr="0026319E">
        <w:rPr>
          <w:rStyle w:val="CharSectNo"/>
        </w:rPr>
        <w:t>5</w:t>
      </w:r>
      <w:r w:rsidRPr="006400E2">
        <w:tab/>
        <w:t>Objects of Act</w:t>
      </w:r>
      <w:bookmarkEnd w:id="13"/>
    </w:p>
    <w:p w14:paraId="6CBB4F93" w14:textId="77777777" w:rsidR="004C657C" w:rsidRPr="006400E2" w:rsidRDefault="004C657C" w:rsidP="004C657C">
      <w:pPr>
        <w:pStyle w:val="Amainreturn"/>
      </w:pPr>
      <w:r w:rsidRPr="006400E2">
        <w:t>The main objects of this Act are to—</w:t>
      </w:r>
    </w:p>
    <w:p w14:paraId="68E8AA91" w14:textId="77777777" w:rsidR="004C657C" w:rsidRPr="006400E2" w:rsidRDefault="004C657C" w:rsidP="004C657C">
      <w:pPr>
        <w:pStyle w:val="Apara"/>
      </w:pPr>
      <w:r w:rsidRPr="006400E2">
        <w:tab/>
        <w:t>(a)</w:t>
      </w:r>
      <w:r w:rsidRPr="006400E2">
        <w:tab/>
        <w:t>establish and maintain an apolitical public sector with clear values, clear standards of conduct and a best practice focus; and</w:t>
      </w:r>
    </w:p>
    <w:p w14:paraId="40E479BB" w14:textId="77777777" w:rsidR="004C657C" w:rsidRPr="006400E2" w:rsidRDefault="004C657C" w:rsidP="004C657C">
      <w:pPr>
        <w:pStyle w:val="Apara"/>
      </w:pPr>
      <w:r w:rsidRPr="006400E2">
        <w:tab/>
        <w:t>(b)</w:t>
      </w:r>
      <w:r w:rsidRPr="006400E2">
        <w:tab/>
        <w:t>establish and maintain a public service that assists the Executive to meet the needs of the community and serves the community on behalf of the Executive; and</w:t>
      </w:r>
    </w:p>
    <w:p w14:paraId="181EDAD8" w14:textId="77777777" w:rsidR="004C657C" w:rsidRPr="006400E2" w:rsidRDefault="004C657C" w:rsidP="004C657C">
      <w:pPr>
        <w:pStyle w:val="Apara"/>
      </w:pPr>
      <w:r w:rsidRPr="006400E2">
        <w:tab/>
        <w:t>(c)</w:t>
      </w:r>
      <w:r w:rsidRPr="006400E2">
        <w:tab/>
        <w:t>promote and uphold the public sector values, standards of conduct and best practice focus.</w:t>
      </w:r>
    </w:p>
    <w:p w14:paraId="72BE5720" w14:textId="77777777" w:rsidR="004C657C" w:rsidRPr="006400E2" w:rsidRDefault="004C657C" w:rsidP="004C657C">
      <w:pPr>
        <w:pStyle w:val="PageBreak"/>
      </w:pPr>
      <w:r w:rsidRPr="006400E2">
        <w:br w:type="page"/>
      </w:r>
    </w:p>
    <w:p w14:paraId="0B214B7B" w14:textId="77777777" w:rsidR="004C657C" w:rsidRPr="0026319E" w:rsidRDefault="004C657C" w:rsidP="004C657C">
      <w:pPr>
        <w:pStyle w:val="AH2Part"/>
      </w:pPr>
      <w:bookmarkStart w:id="14" w:name="_Toc164171516"/>
      <w:r w:rsidRPr="0026319E">
        <w:rPr>
          <w:rStyle w:val="CharPartNo"/>
        </w:rPr>
        <w:lastRenderedPageBreak/>
        <w:t>Part 2</w:t>
      </w:r>
      <w:r w:rsidRPr="006400E2">
        <w:tab/>
      </w:r>
      <w:r w:rsidRPr="0026319E">
        <w:rPr>
          <w:rStyle w:val="CharPartText"/>
        </w:rPr>
        <w:t>Administration of the public service</w:t>
      </w:r>
      <w:bookmarkEnd w:id="14"/>
    </w:p>
    <w:p w14:paraId="1759740B" w14:textId="77777777" w:rsidR="004C657C" w:rsidRPr="0026319E" w:rsidRDefault="004C657C" w:rsidP="004C657C">
      <w:pPr>
        <w:pStyle w:val="AH3Div"/>
      </w:pPr>
      <w:bookmarkStart w:id="15" w:name="_Toc164171517"/>
      <w:r w:rsidRPr="0026319E">
        <w:rPr>
          <w:rStyle w:val="CharDivNo"/>
        </w:rPr>
        <w:t>Division 2.1</w:t>
      </w:r>
      <w:r w:rsidRPr="006400E2">
        <w:tab/>
      </w:r>
      <w:r w:rsidRPr="0026319E">
        <w:rPr>
          <w:rStyle w:val="CharDivText"/>
        </w:rPr>
        <w:t>Public sector standards</w:t>
      </w:r>
      <w:bookmarkEnd w:id="15"/>
    </w:p>
    <w:p w14:paraId="5DC592FA" w14:textId="77777777" w:rsidR="004C657C" w:rsidRPr="006400E2" w:rsidRDefault="004C657C" w:rsidP="004C657C">
      <w:pPr>
        <w:pStyle w:val="aNote"/>
      </w:pPr>
      <w:r w:rsidRPr="006400E2">
        <w:rPr>
          <w:rStyle w:val="charItals"/>
        </w:rPr>
        <w:t>Note</w:t>
      </w:r>
      <w:r w:rsidRPr="006400E2">
        <w:rPr>
          <w:rStyle w:val="charItals"/>
        </w:rPr>
        <w:tab/>
      </w:r>
      <w:r w:rsidRPr="006400E2">
        <w:t>This division sets out values, principles and conduct requirements that apply to a public servant. This division also applies to a public sector member (see s 151).</w:t>
      </w:r>
    </w:p>
    <w:p w14:paraId="7FA45782" w14:textId="77777777" w:rsidR="004C657C" w:rsidRPr="006400E2" w:rsidRDefault="004C657C" w:rsidP="004C657C">
      <w:pPr>
        <w:pStyle w:val="AH5Sec"/>
      </w:pPr>
      <w:bookmarkStart w:id="16" w:name="_Toc164171518"/>
      <w:r w:rsidRPr="0026319E">
        <w:rPr>
          <w:rStyle w:val="CharSectNo"/>
        </w:rPr>
        <w:t>6</w:t>
      </w:r>
      <w:r w:rsidRPr="006400E2">
        <w:tab/>
        <w:t xml:space="preserve">Meaning of public service </w:t>
      </w:r>
      <w:r w:rsidRPr="006400E2">
        <w:rPr>
          <w:rStyle w:val="charItals"/>
        </w:rPr>
        <w:t>job</w:t>
      </w:r>
      <w:r w:rsidRPr="006400E2">
        <w:t>—div 2.1</w:t>
      </w:r>
      <w:bookmarkEnd w:id="16"/>
    </w:p>
    <w:p w14:paraId="5EBE1C7F" w14:textId="77777777" w:rsidR="004C657C" w:rsidRPr="006400E2" w:rsidRDefault="004C657C" w:rsidP="004C657C">
      <w:pPr>
        <w:pStyle w:val="Amainreturn"/>
      </w:pPr>
      <w:r w:rsidRPr="006400E2">
        <w:t>In this division:</w:t>
      </w:r>
    </w:p>
    <w:p w14:paraId="3E582128" w14:textId="77777777" w:rsidR="004C657C" w:rsidRPr="006400E2" w:rsidRDefault="004C657C" w:rsidP="004C657C">
      <w:pPr>
        <w:pStyle w:val="aDef"/>
      </w:pPr>
      <w:r w:rsidRPr="006400E2">
        <w:rPr>
          <w:rStyle w:val="charBoldItals"/>
        </w:rPr>
        <w:t>job</w:t>
      </w:r>
      <w:r w:rsidRPr="006400E2">
        <w:t>, of a public servant, means the functions the public servant is required to exercise because of the public servant’s employment in the service.</w:t>
      </w:r>
    </w:p>
    <w:p w14:paraId="55FCE062" w14:textId="77777777" w:rsidR="004C657C" w:rsidRPr="006400E2" w:rsidRDefault="004C657C" w:rsidP="004C657C">
      <w:pPr>
        <w:pStyle w:val="AH5Sec"/>
      </w:pPr>
      <w:bookmarkStart w:id="17" w:name="_Toc164171519"/>
      <w:r w:rsidRPr="0026319E">
        <w:rPr>
          <w:rStyle w:val="CharSectNo"/>
        </w:rPr>
        <w:t>7</w:t>
      </w:r>
      <w:r w:rsidRPr="006400E2">
        <w:tab/>
        <w:t xml:space="preserve">Meaning of </w:t>
      </w:r>
      <w:r w:rsidRPr="006400E2">
        <w:rPr>
          <w:rStyle w:val="charItals"/>
        </w:rPr>
        <w:t>public sector values</w:t>
      </w:r>
      <w:bookmarkEnd w:id="17"/>
    </w:p>
    <w:p w14:paraId="6138FC2C" w14:textId="77777777" w:rsidR="004C657C" w:rsidRPr="006400E2" w:rsidRDefault="004C657C" w:rsidP="004C657C">
      <w:pPr>
        <w:pStyle w:val="Amain"/>
      </w:pPr>
      <w:r w:rsidRPr="006400E2">
        <w:tab/>
        <w:t>(1)</w:t>
      </w:r>
      <w:r w:rsidRPr="006400E2">
        <w:tab/>
        <w:t xml:space="preserve">The </w:t>
      </w:r>
      <w:r w:rsidRPr="006400E2">
        <w:rPr>
          <w:rStyle w:val="charBoldItals"/>
        </w:rPr>
        <w:t>public sector values</w:t>
      </w:r>
      <w:r w:rsidRPr="006400E2">
        <w:t xml:space="preserve"> are—</w:t>
      </w:r>
    </w:p>
    <w:p w14:paraId="622F0564" w14:textId="77777777" w:rsidR="004C657C" w:rsidRPr="006400E2" w:rsidRDefault="004C657C" w:rsidP="004C657C">
      <w:pPr>
        <w:pStyle w:val="Apara"/>
      </w:pPr>
      <w:r w:rsidRPr="006400E2">
        <w:tab/>
        <w:t>(a)</w:t>
      </w:r>
      <w:r w:rsidRPr="006400E2">
        <w:tab/>
        <w:t>respect; and</w:t>
      </w:r>
    </w:p>
    <w:p w14:paraId="40EEAC43" w14:textId="77777777" w:rsidR="004C657C" w:rsidRPr="006400E2" w:rsidRDefault="004C657C" w:rsidP="004C657C">
      <w:pPr>
        <w:pStyle w:val="Apara"/>
      </w:pPr>
      <w:r w:rsidRPr="006400E2">
        <w:tab/>
        <w:t>(b)</w:t>
      </w:r>
      <w:r w:rsidRPr="006400E2">
        <w:tab/>
        <w:t>integrity; and</w:t>
      </w:r>
    </w:p>
    <w:p w14:paraId="1F536580" w14:textId="77777777" w:rsidR="004C657C" w:rsidRPr="006400E2" w:rsidRDefault="004C657C" w:rsidP="004C657C">
      <w:pPr>
        <w:pStyle w:val="Apara"/>
      </w:pPr>
      <w:r w:rsidRPr="006400E2">
        <w:tab/>
        <w:t>(c)</w:t>
      </w:r>
      <w:r w:rsidRPr="006400E2">
        <w:tab/>
        <w:t>collaboration; and</w:t>
      </w:r>
    </w:p>
    <w:p w14:paraId="5D69AD33" w14:textId="77777777" w:rsidR="004C657C" w:rsidRPr="006400E2" w:rsidRDefault="004C657C" w:rsidP="004C657C">
      <w:pPr>
        <w:pStyle w:val="Apara"/>
      </w:pPr>
      <w:r w:rsidRPr="006400E2">
        <w:tab/>
        <w:t>(d)</w:t>
      </w:r>
      <w:r w:rsidRPr="006400E2">
        <w:tab/>
        <w:t>innovation.</w:t>
      </w:r>
    </w:p>
    <w:p w14:paraId="3A26653B" w14:textId="77777777" w:rsidR="004C657C" w:rsidRPr="006400E2" w:rsidRDefault="004C657C" w:rsidP="004C657C">
      <w:pPr>
        <w:pStyle w:val="Amain"/>
      </w:pPr>
      <w:r w:rsidRPr="006400E2">
        <w:tab/>
        <w:t>(2)</w:t>
      </w:r>
      <w:r w:rsidRPr="006400E2">
        <w:tab/>
        <w:t>The public sector values must be—</w:t>
      </w:r>
    </w:p>
    <w:p w14:paraId="6E064AE4" w14:textId="77777777" w:rsidR="004C657C" w:rsidRPr="006400E2" w:rsidRDefault="004C657C" w:rsidP="004C657C">
      <w:pPr>
        <w:pStyle w:val="Apara"/>
      </w:pPr>
      <w:r w:rsidRPr="006400E2">
        <w:tab/>
        <w:t>(a)</w:t>
      </w:r>
      <w:r w:rsidRPr="006400E2">
        <w:tab/>
        <w:t>demonstrated by a public servant when acting in connection with the public servant’s job; and</w:t>
      </w:r>
    </w:p>
    <w:p w14:paraId="02741175" w14:textId="77777777" w:rsidR="004C657C" w:rsidRPr="006400E2" w:rsidRDefault="004C657C" w:rsidP="004C657C">
      <w:pPr>
        <w:pStyle w:val="Apara"/>
      </w:pPr>
      <w:r w:rsidRPr="006400E2">
        <w:tab/>
        <w:t>(b)</w:t>
      </w:r>
      <w:r w:rsidRPr="006400E2">
        <w:tab/>
        <w:t>applied in a way that is appropriate to the public servant’s job; and</w:t>
      </w:r>
    </w:p>
    <w:p w14:paraId="39CE5619" w14:textId="77777777" w:rsidR="004C657C" w:rsidRPr="006400E2" w:rsidRDefault="004C657C" w:rsidP="004C657C">
      <w:pPr>
        <w:pStyle w:val="Apara"/>
      </w:pPr>
      <w:r w:rsidRPr="006400E2">
        <w:tab/>
        <w:t>(c)</w:t>
      </w:r>
      <w:r w:rsidRPr="006400E2">
        <w:tab/>
        <w:t>used to inform and evaluate the operation of the service.</w:t>
      </w:r>
    </w:p>
    <w:p w14:paraId="3BC9D773" w14:textId="77777777" w:rsidR="004C657C" w:rsidRPr="006400E2" w:rsidRDefault="004C657C" w:rsidP="004C657C">
      <w:pPr>
        <w:pStyle w:val="AH5Sec"/>
      </w:pPr>
      <w:bookmarkStart w:id="18" w:name="_Toc164171520"/>
      <w:r w:rsidRPr="0026319E">
        <w:rPr>
          <w:rStyle w:val="CharSectNo"/>
        </w:rPr>
        <w:lastRenderedPageBreak/>
        <w:t>8</w:t>
      </w:r>
      <w:r w:rsidRPr="006400E2">
        <w:tab/>
        <w:t xml:space="preserve">Meaning of </w:t>
      </w:r>
      <w:r w:rsidRPr="006400E2">
        <w:rPr>
          <w:rStyle w:val="charItals"/>
        </w:rPr>
        <w:t>public sector principles</w:t>
      </w:r>
      <w:bookmarkEnd w:id="18"/>
    </w:p>
    <w:p w14:paraId="495B2381" w14:textId="77777777" w:rsidR="004C657C" w:rsidRPr="006400E2" w:rsidRDefault="004C657C" w:rsidP="004C657C">
      <w:pPr>
        <w:pStyle w:val="Amain"/>
        <w:keepNext/>
      </w:pPr>
      <w:r w:rsidRPr="006400E2">
        <w:tab/>
        <w:t>(1)</w:t>
      </w:r>
      <w:r w:rsidRPr="006400E2">
        <w:tab/>
        <w:t xml:space="preserve">The </w:t>
      </w:r>
      <w:r w:rsidRPr="006400E2">
        <w:rPr>
          <w:rStyle w:val="charBoldItals"/>
        </w:rPr>
        <w:t>public sector principles</w:t>
      </w:r>
      <w:r w:rsidRPr="006400E2">
        <w:t xml:space="preserve"> are—</w:t>
      </w:r>
    </w:p>
    <w:p w14:paraId="486DE5B4" w14:textId="77777777" w:rsidR="004C657C" w:rsidRPr="006400E2" w:rsidRDefault="004C657C" w:rsidP="004C657C">
      <w:pPr>
        <w:pStyle w:val="Apara"/>
      </w:pPr>
      <w:r w:rsidRPr="006400E2">
        <w:tab/>
        <w:t>(a)</w:t>
      </w:r>
      <w:r w:rsidRPr="006400E2">
        <w:tab/>
        <w:t>the best practice principle; and</w:t>
      </w:r>
    </w:p>
    <w:p w14:paraId="3B11FC10" w14:textId="77777777" w:rsidR="004C657C" w:rsidRPr="006400E2" w:rsidRDefault="004C657C" w:rsidP="004C657C">
      <w:pPr>
        <w:pStyle w:val="Apara"/>
      </w:pPr>
      <w:r w:rsidRPr="006400E2">
        <w:tab/>
        <w:t>(b)</w:t>
      </w:r>
      <w:r w:rsidRPr="006400E2">
        <w:tab/>
        <w:t>the merit and equity principle.</w:t>
      </w:r>
    </w:p>
    <w:p w14:paraId="3BFFCB34" w14:textId="77777777" w:rsidR="004C657C" w:rsidRPr="006400E2" w:rsidRDefault="004C657C" w:rsidP="004C657C">
      <w:pPr>
        <w:pStyle w:val="Amain"/>
      </w:pPr>
      <w:r w:rsidRPr="006400E2">
        <w:tab/>
        <w:t>(2)</w:t>
      </w:r>
      <w:r w:rsidRPr="006400E2">
        <w:tab/>
        <w:t>A public servant must do the public servant’s job in accordance with the best practice principle.</w:t>
      </w:r>
    </w:p>
    <w:p w14:paraId="5F23581D" w14:textId="77777777" w:rsidR="004C657C" w:rsidRPr="006400E2" w:rsidRDefault="004C657C" w:rsidP="004C657C">
      <w:pPr>
        <w:pStyle w:val="Amain"/>
      </w:pPr>
      <w:r w:rsidRPr="006400E2">
        <w:tab/>
        <w:t>(3)</w:t>
      </w:r>
      <w:r w:rsidRPr="006400E2">
        <w:tab/>
        <w:t>The head of service must exercise a function under this Act in accordance with the merit and equity principle.</w:t>
      </w:r>
    </w:p>
    <w:p w14:paraId="69F842A6" w14:textId="77777777" w:rsidR="004C657C" w:rsidRPr="006400E2" w:rsidRDefault="004C657C" w:rsidP="004C657C">
      <w:pPr>
        <w:pStyle w:val="Amain"/>
      </w:pPr>
      <w:r w:rsidRPr="006400E2">
        <w:tab/>
        <w:t>(4)</w:t>
      </w:r>
      <w:r w:rsidRPr="006400E2">
        <w:tab/>
        <w:t>In this section:</w:t>
      </w:r>
    </w:p>
    <w:p w14:paraId="7421CCA4" w14:textId="77777777" w:rsidR="004C657C" w:rsidRPr="006400E2" w:rsidRDefault="004C657C" w:rsidP="004C657C">
      <w:pPr>
        <w:pStyle w:val="aDef"/>
      </w:pPr>
      <w:r w:rsidRPr="006400E2">
        <w:rPr>
          <w:rStyle w:val="charBoldItals"/>
        </w:rPr>
        <w:t>best practice principle</w:t>
      </w:r>
      <w:r w:rsidRPr="006400E2">
        <w:t xml:space="preserve">—a public servant does the public servant’s job in accordance with the </w:t>
      </w:r>
      <w:r w:rsidRPr="006400E2">
        <w:rPr>
          <w:rStyle w:val="charBoldItals"/>
        </w:rPr>
        <w:t>best practice principle</w:t>
      </w:r>
      <w:r w:rsidRPr="006400E2">
        <w:t xml:space="preserve"> if the public servant—</w:t>
      </w:r>
    </w:p>
    <w:p w14:paraId="4FB4B6D3" w14:textId="77777777" w:rsidR="004C657C" w:rsidRPr="006400E2" w:rsidRDefault="004C657C" w:rsidP="004C657C">
      <w:pPr>
        <w:pStyle w:val="aDefpara"/>
      </w:pPr>
      <w:r w:rsidRPr="006400E2">
        <w:tab/>
        <w:t>(a)</w:t>
      </w:r>
      <w:r w:rsidRPr="006400E2">
        <w:tab/>
        <w:t>works efficiently, effectively and constructively; and</w:t>
      </w:r>
    </w:p>
    <w:p w14:paraId="62D6913F" w14:textId="77777777" w:rsidR="004C657C" w:rsidRPr="006400E2" w:rsidRDefault="004C657C" w:rsidP="004C657C">
      <w:pPr>
        <w:pStyle w:val="aDefpara"/>
      </w:pPr>
      <w:r w:rsidRPr="006400E2">
        <w:tab/>
        <w:t>(b)</w:t>
      </w:r>
      <w:r w:rsidRPr="006400E2">
        <w:tab/>
        <w:t>is responsive, collaborative and accountable; and</w:t>
      </w:r>
    </w:p>
    <w:p w14:paraId="5C8EFA7F" w14:textId="77777777" w:rsidR="004C657C" w:rsidRPr="006400E2" w:rsidRDefault="004C657C" w:rsidP="004C657C">
      <w:pPr>
        <w:pStyle w:val="aDefpara"/>
      </w:pPr>
      <w:r w:rsidRPr="006400E2">
        <w:tab/>
        <w:t>(c)</w:t>
      </w:r>
      <w:r w:rsidRPr="006400E2">
        <w:tab/>
        <w:t>makes fair and reasonable decisions.</w:t>
      </w:r>
    </w:p>
    <w:p w14:paraId="742CC774" w14:textId="77777777" w:rsidR="004C657C" w:rsidRPr="006400E2" w:rsidRDefault="004C657C" w:rsidP="004C657C">
      <w:pPr>
        <w:pStyle w:val="aDef"/>
      </w:pPr>
      <w:r w:rsidRPr="006400E2">
        <w:rPr>
          <w:rStyle w:val="charBoldItals"/>
        </w:rPr>
        <w:t>merit and equity principle</w:t>
      </w:r>
      <w:r w:rsidRPr="006400E2">
        <w:t xml:space="preserve">—the head of service exercises a function under this Act in accordance with the </w:t>
      </w:r>
      <w:r w:rsidRPr="006400E2">
        <w:rPr>
          <w:rStyle w:val="charBoldItals"/>
        </w:rPr>
        <w:t>merit and equity principle</w:t>
      </w:r>
      <w:r w:rsidRPr="006400E2">
        <w:t xml:space="preserve"> if the head of service—</w:t>
      </w:r>
    </w:p>
    <w:p w14:paraId="74ECADDD" w14:textId="77777777" w:rsidR="004C657C" w:rsidRPr="006400E2" w:rsidRDefault="004C657C" w:rsidP="004C657C">
      <w:pPr>
        <w:pStyle w:val="aDefpara"/>
      </w:pPr>
      <w:r w:rsidRPr="006400E2">
        <w:tab/>
        <w:t>(a)</w:t>
      </w:r>
      <w:r w:rsidRPr="006400E2">
        <w:tab/>
        <w:t xml:space="preserve">is an equitable employer; and </w:t>
      </w:r>
    </w:p>
    <w:p w14:paraId="36D6F9E3" w14:textId="77777777" w:rsidR="004C657C" w:rsidRPr="006400E2" w:rsidRDefault="004C657C" w:rsidP="004C657C">
      <w:pPr>
        <w:pStyle w:val="aDefpara"/>
      </w:pPr>
      <w:r w:rsidRPr="006400E2">
        <w:tab/>
        <w:t>(b)</w:t>
      </w:r>
      <w:r w:rsidRPr="006400E2">
        <w:tab/>
        <w:t>employs a person in a job who is best able to do the job in all the circumstances.</w:t>
      </w:r>
    </w:p>
    <w:p w14:paraId="703D4404" w14:textId="77777777" w:rsidR="004C657C" w:rsidRPr="006400E2" w:rsidRDefault="004C657C" w:rsidP="004C657C">
      <w:pPr>
        <w:pStyle w:val="AH5Sec"/>
      </w:pPr>
      <w:bookmarkStart w:id="19" w:name="_Toc164171521"/>
      <w:r w:rsidRPr="0026319E">
        <w:rPr>
          <w:rStyle w:val="CharSectNo"/>
        </w:rPr>
        <w:t>9</w:t>
      </w:r>
      <w:r w:rsidRPr="006400E2">
        <w:tab/>
        <w:t>Public sector conduct</w:t>
      </w:r>
      <w:bookmarkEnd w:id="19"/>
    </w:p>
    <w:p w14:paraId="79674363" w14:textId="77777777" w:rsidR="004C657C" w:rsidRPr="006400E2" w:rsidRDefault="004C657C" w:rsidP="004C657C">
      <w:pPr>
        <w:pStyle w:val="Amain"/>
      </w:pPr>
      <w:r w:rsidRPr="006400E2">
        <w:tab/>
        <w:t>(1)</w:t>
      </w:r>
      <w:r w:rsidRPr="006400E2">
        <w:tab/>
        <w:t>A public servant must—</w:t>
      </w:r>
    </w:p>
    <w:p w14:paraId="09912993" w14:textId="77777777" w:rsidR="004C657C" w:rsidRPr="006400E2" w:rsidRDefault="004C657C" w:rsidP="004C657C">
      <w:pPr>
        <w:pStyle w:val="Apara"/>
      </w:pPr>
      <w:r w:rsidRPr="006400E2">
        <w:tab/>
        <w:t>(a)</w:t>
      </w:r>
      <w:r w:rsidRPr="006400E2">
        <w:tab/>
        <w:t>take all reasonable steps to avoid a conflict of interest; and</w:t>
      </w:r>
    </w:p>
    <w:p w14:paraId="20F4A294" w14:textId="77777777" w:rsidR="004C657C" w:rsidRPr="006400E2" w:rsidRDefault="004C657C" w:rsidP="004C657C">
      <w:pPr>
        <w:pStyle w:val="Apara"/>
      </w:pPr>
      <w:r w:rsidRPr="006400E2">
        <w:tab/>
        <w:t>(b)</w:t>
      </w:r>
      <w:r w:rsidRPr="006400E2">
        <w:tab/>
        <w:t>declare or manage a conflict of interest that cannot reasonably be avoided; and</w:t>
      </w:r>
    </w:p>
    <w:p w14:paraId="640DC7C1" w14:textId="77777777" w:rsidR="004C657C" w:rsidRPr="006400E2" w:rsidRDefault="004C657C" w:rsidP="00042139">
      <w:pPr>
        <w:pStyle w:val="Apara"/>
        <w:keepNext/>
      </w:pPr>
      <w:r w:rsidRPr="006400E2">
        <w:lastRenderedPageBreak/>
        <w:tab/>
        <w:t>(c)</w:t>
      </w:r>
      <w:r w:rsidRPr="006400E2">
        <w:tab/>
        <w:t>when acting in connection with the public servant’s job—</w:t>
      </w:r>
    </w:p>
    <w:p w14:paraId="7FB51598" w14:textId="77777777" w:rsidR="004C657C" w:rsidRPr="006400E2" w:rsidRDefault="004C657C" w:rsidP="004C657C">
      <w:pPr>
        <w:pStyle w:val="Asubpara"/>
      </w:pPr>
      <w:r w:rsidRPr="006400E2">
        <w:tab/>
        <w:t>(i)</w:t>
      </w:r>
      <w:r w:rsidRPr="006400E2">
        <w:tab/>
        <w:t xml:space="preserve">comply with laws applying in the Territory; and </w:t>
      </w:r>
    </w:p>
    <w:p w14:paraId="610A6A4B" w14:textId="77777777" w:rsidR="004C657C" w:rsidRPr="006400E2" w:rsidRDefault="004C657C" w:rsidP="004C657C">
      <w:pPr>
        <w:pStyle w:val="Asubpara"/>
      </w:pPr>
      <w:r w:rsidRPr="006400E2">
        <w:tab/>
        <w:t>(ii)</w:t>
      </w:r>
      <w:r w:rsidRPr="006400E2">
        <w:tab/>
        <w:t>comply with any lawful and reasonable direction given by a person with the authority to give the direction; and</w:t>
      </w:r>
    </w:p>
    <w:p w14:paraId="679CA5AC" w14:textId="77777777" w:rsidR="004C657C" w:rsidRPr="006400E2" w:rsidRDefault="004C657C" w:rsidP="004C657C">
      <w:pPr>
        <w:pStyle w:val="Asubpara"/>
      </w:pPr>
      <w:r w:rsidRPr="006400E2">
        <w:tab/>
        <w:t>(iii)</w:t>
      </w:r>
      <w:r w:rsidRPr="006400E2">
        <w:tab/>
        <w:t>if dealing with a member of the public—make all reasonable efforts to help the person to understand the person’s entitlements, and any requirement the person is obliged to meet, under a territory law; and</w:t>
      </w:r>
    </w:p>
    <w:p w14:paraId="7F8C9CEF" w14:textId="77777777" w:rsidR="004C657C" w:rsidRPr="006400E2" w:rsidRDefault="004C657C" w:rsidP="004C657C">
      <w:pPr>
        <w:pStyle w:val="Asubpara"/>
      </w:pPr>
      <w:r w:rsidRPr="006400E2">
        <w:tab/>
        <w:t>(iv)</w:t>
      </w:r>
      <w:r w:rsidRPr="006400E2">
        <w:tab/>
        <w:t>treat all people with courtesy and sensitivity to their rights and aspirations; and</w:t>
      </w:r>
    </w:p>
    <w:p w14:paraId="506D7AC7" w14:textId="77777777" w:rsidR="004C657C" w:rsidRPr="006400E2" w:rsidRDefault="004C657C" w:rsidP="004C657C">
      <w:pPr>
        <w:pStyle w:val="Apara"/>
      </w:pPr>
      <w:r w:rsidRPr="006400E2">
        <w:tab/>
        <w:t>(d)</w:t>
      </w:r>
      <w:r w:rsidRPr="006400E2">
        <w:tab/>
        <w:t>do the public servant’s job with reasonable care and diligence, impartiality and honesty.</w:t>
      </w:r>
    </w:p>
    <w:p w14:paraId="130C0B2C" w14:textId="77777777" w:rsidR="004C657C" w:rsidRPr="006400E2" w:rsidRDefault="004C657C" w:rsidP="004C657C">
      <w:pPr>
        <w:pStyle w:val="Amain"/>
      </w:pPr>
      <w:r w:rsidRPr="006400E2">
        <w:tab/>
        <w:t>(2)</w:t>
      </w:r>
      <w:r w:rsidRPr="006400E2">
        <w:tab/>
        <w:t>A public servant must not—</w:t>
      </w:r>
    </w:p>
    <w:p w14:paraId="50155985" w14:textId="77777777" w:rsidR="004C657C" w:rsidRPr="006400E2" w:rsidRDefault="004C657C" w:rsidP="004C657C">
      <w:pPr>
        <w:pStyle w:val="Apara"/>
      </w:pPr>
      <w:r w:rsidRPr="006400E2">
        <w:tab/>
        <w:t>(a)</w:t>
      </w:r>
      <w:r w:rsidRPr="006400E2">
        <w:tab/>
        <w:t>behave in a way that—</w:t>
      </w:r>
    </w:p>
    <w:p w14:paraId="5E18288B" w14:textId="77777777" w:rsidR="004C657C" w:rsidRPr="006400E2" w:rsidRDefault="004C657C" w:rsidP="00045DCF">
      <w:pPr>
        <w:pStyle w:val="Asubpara"/>
      </w:pPr>
      <w:r w:rsidRPr="006400E2">
        <w:tab/>
        <w:t>(i)</w:t>
      </w:r>
      <w:r w:rsidRPr="006400E2">
        <w:tab/>
        <w:t>is inconsistent with the public sector values; or</w:t>
      </w:r>
    </w:p>
    <w:p w14:paraId="5FD8458B" w14:textId="77777777" w:rsidR="004C657C" w:rsidRPr="006400E2" w:rsidRDefault="004C657C" w:rsidP="00045DCF">
      <w:pPr>
        <w:pStyle w:val="Asubpara"/>
      </w:pPr>
      <w:r w:rsidRPr="006400E2">
        <w:tab/>
        <w:t>(ii)</w:t>
      </w:r>
      <w:r w:rsidRPr="006400E2">
        <w:tab/>
        <w:t>undermines the integrity and reputation of the service; or</w:t>
      </w:r>
    </w:p>
    <w:p w14:paraId="06F0D8AA" w14:textId="77777777" w:rsidR="004C657C" w:rsidRPr="006400E2" w:rsidRDefault="004C657C" w:rsidP="004C657C">
      <w:pPr>
        <w:pStyle w:val="Apara"/>
      </w:pPr>
      <w:r w:rsidRPr="006400E2">
        <w:tab/>
        <w:t>(b)</w:t>
      </w:r>
      <w:r w:rsidRPr="006400E2">
        <w:tab/>
        <w:t>take improper advantage of the public servant’s job or information gained through the public servant’s job; or</w:t>
      </w:r>
    </w:p>
    <w:p w14:paraId="60B4AC33" w14:textId="77777777" w:rsidR="004C657C" w:rsidRPr="006400E2" w:rsidRDefault="004C657C" w:rsidP="004C657C">
      <w:pPr>
        <w:pStyle w:val="Apara"/>
      </w:pPr>
      <w:r w:rsidRPr="006400E2">
        <w:tab/>
        <w:t>(c)</w:t>
      </w:r>
      <w:r w:rsidRPr="006400E2">
        <w:tab/>
        <w:t>improperly use a Territory resource, including information, accessed through the public servant’s job; or</w:t>
      </w:r>
    </w:p>
    <w:p w14:paraId="0E3F1472" w14:textId="77777777" w:rsidR="004C657C" w:rsidRPr="006400E2" w:rsidRDefault="004C657C" w:rsidP="004C657C">
      <w:pPr>
        <w:pStyle w:val="Apara"/>
      </w:pPr>
      <w:r w:rsidRPr="006400E2">
        <w:tab/>
        <w:t>(d)</w:t>
      </w:r>
      <w:r w:rsidRPr="006400E2">
        <w:tab/>
        <w:t>without lawful authority—</w:t>
      </w:r>
    </w:p>
    <w:p w14:paraId="25000CD1" w14:textId="77777777" w:rsidR="004C657C" w:rsidRPr="006400E2" w:rsidRDefault="004C657C" w:rsidP="004C657C">
      <w:pPr>
        <w:pStyle w:val="Asubpara"/>
      </w:pPr>
      <w:r w:rsidRPr="006400E2">
        <w:tab/>
        <w:t>(i)</w:t>
      </w:r>
      <w:r w:rsidRPr="006400E2">
        <w:tab/>
        <w:t>disclose confidential information gained through the public servant’s job; or</w:t>
      </w:r>
    </w:p>
    <w:p w14:paraId="0DF878A2" w14:textId="62BF4640" w:rsidR="004C657C" w:rsidRPr="006400E2" w:rsidRDefault="004C657C" w:rsidP="004C657C">
      <w:pPr>
        <w:pStyle w:val="aNotesubpar"/>
      </w:pPr>
      <w:r w:rsidRPr="006400E2">
        <w:rPr>
          <w:rStyle w:val="charItals"/>
        </w:rPr>
        <w:t>Note</w:t>
      </w:r>
      <w:r w:rsidRPr="006400E2">
        <w:rPr>
          <w:rStyle w:val="charItals"/>
        </w:rPr>
        <w:tab/>
      </w:r>
      <w:r w:rsidRPr="006400E2">
        <w:t xml:space="preserve">The </w:t>
      </w:r>
      <w:hyperlink r:id="rId31" w:tooltip="A1900-40" w:history="1">
        <w:r w:rsidRPr="006400E2">
          <w:rPr>
            <w:rStyle w:val="charCitHyperlinkItal"/>
          </w:rPr>
          <w:t>Crimes Act 1900</w:t>
        </w:r>
      </w:hyperlink>
      <w:r w:rsidRPr="006400E2">
        <w:t>, s 153 (1) makes it an offence for a public servant to disclose information that it is the public servant’s duty not to disclose.</w:t>
      </w:r>
    </w:p>
    <w:p w14:paraId="10389601" w14:textId="77777777" w:rsidR="004C657C" w:rsidRPr="006400E2" w:rsidRDefault="004C657C" w:rsidP="004C657C">
      <w:pPr>
        <w:pStyle w:val="Asubpara"/>
      </w:pPr>
      <w:r w:rsidRPr="006400E2">
        <w:tab/>
        <w:t>(ii)</w:t>
      </w:r>
      <w:r w:rsidRPr="006400E2">
        <w:tab/>
        <w:t>make a comment that reasonably appears to be an official comment; or</w:t>
      </w:r>
    </w:p>
    <w:p w14:paraId="65DF4BD9" w14:textId="77777777" w:rsidR="004C657C" w:rsidRPr="006400E2" w:rsidRDefault="004C657C" w:rsidP="004C657C">
      <w:pPr>
        <w:pStyle w:val="Apara"/>
      </w:pPr>
      <w:r w:rsidRPr="006400E2">
        <w:lastRenderedPageBreak/>
        <w:tab/>
        <w:t>(e)</w:t>
      </w:r>
      <w:r w:rsidRPr="006400E2">
        <w:tab/>
        <w:t>when acting in connection with the public servant’s job—bully, harass or intimidate anyone; or</w:t>
      </w:r>
    </w:p>
    <w:p w14:paraId="426DB978" w14:textId="77777777" w:rsidR="004C657C" w:rsidRPr="006400E2" w:rsidRDefault="004C657C" w:rsidP="004C657C">
      <w:pPr>
        <w:pStyle w:val="Apara"/>
      </w:pPr>
      <w:r w:rsidRPr="006400E2">
        <w:tab/>
        <w:t>(f)</w:t>
      </w:r>
      <w:r w:rsidRPr="006400E2">
        <w:tab/>
        <w:t>when doing the public servant’s job—apply improper influence, favouritism or patronage.</w:t>
      </w:r>
    </w:p>
    <w:p w14:paraId="0671112E" w14:textId="77777777" w:rsidR="004C657C" w:rsidRPr="006400E2" w:rsidRDefault="004C657C" w:rsidP="004C657C">
      <w:pPr>
        <w:pStyle w:val="Amain"/>
      </w:pPr>
      <w:r w:rsidRPr="006400E2">
        <w:tab/>
        <w:t>(3)</w:t>
      </w:r>
      <w:r w:rsidRPr="006400E2">
        <w:tab/>
        <w:t>For a misconduct procedure, failing to act in a way that is consistent with subsection (1) or (2) may be misconduct.</w:t>
      </w:r>
    </w:p>
    <w:p w14:paraId="3AACCA5B"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t xml:space="preserve">A </w:t>
      </w:r>
      <w:r w:rsidRPr="006400E2">
        <w:rPr>
          <w:rStyle w:val="charBoldItals"/>
        </w:rPr>
        <w:t>misconduct procedure</w:t>
      </w:r>
      <w:r w:rsidRPr="006400E2">
        <w:t xml:space="preserve"> means a procedure set out in an </w:t>
      </w:r>
      <w:r w:rsidRPr="006400E2">
        <w:rPr>
          <w:lang w:eastAsia="en-AU"/>
        </w:rPr>
        <w:t xml:space="preserve">industrial instrument or prescribed by regulation (see dict, def </w:t>
      </w:r>
      <w:r w:rsidRPr="006400E2">
        <w:rPr>
          <w:rStyle w:val="charBoldItals"/>
        </w:rPr>
        <w:t>misconduct procedure</w:t>
      </w:r>
      <w:r w:rsidRPr="006400E2">
        <w:rPr>
          <w:lang w:eastAsia="en-AU"/>
        </w:rPr>
        <w:t>).</w:t>
      </w:r>
    </w:p>
    <w:p w14:paraId="11DBEB30" w14:textId="77777777" w:rsidR="004C657C" w:rsidRPr="006400E2" w:rsidRDefault="004C657C" w:rsidP="004C657C">
      <w:pPr>
        <w:pStyle w:val="Amain"/>
      </w:pPr>
      <w:r w:rsidRPr="006400E2">
        <w:rPr>
          <w:lang w:eastAsia="en-AU"/>
        </w:rPr>
        <w:tab/>
        <w:t>(4)</w:t>
      </w:r>
      <w:r w:rsidRPr="006400E2">
        <w:rPr>
          <w:lang w:eastAsia="en-AU"/>
        </w:rPr>
        <w:tab/>
        <w:t xml:space="preserve">A </w:t>
      </w:r>
      <w:r w:rsidRPr="006400E2">
        <w:t>public servant</w:t>
      </w:r>
      <w:r w:rsidRPr="006400E2">
        <w:rPr>
          <w:lang w:eastAsia="en-AU"/>
        </w:rPr>
        <w:t xml:space="preserve"> (a </w:t>
      </w:r>
      <w:r w:rsidRPr="006400E2">
        <w:rPr>
          <w:rStyle w:val="charBoldItals"/>
        </w:rPr>
        <w:t>discloser</w:t>
      </w:r>
      <w:r w:rsidRPr="006400E2">
        <w:rPr>
          <w:lang w:eastAsia="en-AU"/>
        </w:rPr>
        <w:t xml:space="preserve">) must tell the following person about any maladministration or corrupt or fraudulent conduct by a public servant or a </w:t>
      </w:r>
      <w:r w:rsidRPr="006400E2">
        <w:t>public sector member</w:t>
      </w:r>
      <w:r w:rsidRPr="006400E2">
        <w:rPr>
          <w:lang w:eastAsia="en-AU"/>
        </w:rPr>
        <w:t xml:space="preserve"> of which the discloser becomes aware:</w:t>
      </w:r>
    </w:p>
    <w:p w14:paraId="3CDA5A05" w14:textId="77777777" w:rsidR="004C657C" w:rsidRPr="006400E2" w:rsidRDefault="004C657C" w:rsidP="004C657C">
      <w:pPr>
        <w:pStyle w:val="Apara"/>
      </w:pPr>
      <w:r w:rsidRPr="006400E2">
        <w:tab/>
        <w:t>(a)</w:t>
      </w:r>
      <w:r w:rsidRPr="006400E2">
        <w:tab/>
        <w:t xml:space="preserve">the head of service; </w:t>
      </w:r>
    </w:p>
    <w:p w14:paraId="1FBC3388" w14:textId="77777777" w:rsidR="004C657C" w:rsidRPr="006400E2" w:rsidRDefault="004C657C" w:rsidP="004C657C">
      <w:pPr>
        <w:pStyle w:val="Apara"/>
        <w:rPr>
          <w:lang w:eastAsia="en-AU"/>
        </w:rPr>
      </w:pPr>
      <w:r w:rsidRPr="006400E2">
        <w:tab/>
        <w:t>(b)</w:t>
      </w:r>
      <w:r w:rsidRPr="006400E2">
        <w:tab/>
        <w:t xml:space="preserve">if the alleged </w:t>
      </w:r>
      <w:r w:rsidRPr="006400E2">
        <w:rPr>
          <w:lang w:eastAsia="en-AU"/>
        </w:rPr>
        <w:t>maladministration or corrupt or fraudulent conduct is by the head of service—</w:t>
      </w:r>
    </w:p>
    <w:p w14:paraId="1211A759" w14:textId="77777777" w:rsidR="004C657C" w:rsidRPr="006400E2" w:rsidRDefault="004C657C" w:rsidP="004C657C">
      <w:pPr>
        <w:pStyle w:val="Asubpara"/>
        <w:rPr>
          <w:lang w:eastAsia="en-AU"/>
        </w:rPr>
      </w:pPr>
      <w:r w:rsidRPr="006400E2">
        <w:rPr>
          <w:lang w:eastAsia="en-AU"/>
        </w:rPr>
        <w:tab/>
        <w:t>(i)</w:t>
      </w:r>
      <w:r w:rsidRPr="006400E2">
        <w:rPr>
          <w:lang w:eastAsia="en-AU"/>
        </w:rPr>
        <w:tab/>
        <w:t>the director-general of the administrative unit in which the public servant is employed; or</w:t>
      </w:r>
    </w:p>
    <w:p w14:paraId="4A4DCAFC" w14:textId="77777777" w:rsidR="004C657C" w:rsidRPr="006400E2" w:rsidRDefault="004C657C" w:rsidP="004C657C">
      <w:pPr>
        <w:pStyle w:val="Asubpara"/>
        <w:rPr>
          <w:lang w:eastAsia="en-AU"/>
        </w:rPr>
      </w:pPr>
      <w:r w:rsidRPr="006400E2">
        <w:rPr>
          <w:lang w:eastAsia="en-AU"/>
        </w:rPr>
        <w:tab/>
        <w:t>(ii)</w:t>
      </w:r>
      <w:r w:rsidRPr="006400E2">
        <w:rPr>
          <w:lang w:eastAsia="en-AU"/>
        </w:rPr>
        <w:tab/>
        <w:t>if the head of service is the director-general of the administrative unit in which the public servant is employed—another director-general.</w:t>
      </w:r>
    </w:p>
    <w:p w14:paraId="25711498" w14:textId="77777777" w:rsidR="004C657C" w:rsidRPr="006400E2" w:rsidRDefault="004C657C" w:rsidP="004C657C">
      <w:pPr>
        <w:pStyle w:val="Amain"/>
      </w:pPr>
      <w:r w:rsidRPr="006400E2">
        <w:tab/>
        <w:t>(5)</w:t>
      </w:r>
      <w:r w:rsidRPr="006400E2">
        <w:tab/>
        <w:t>This section does not—</w:t>
      </w:r>
    </w:p>
    <w:p w14:paraId="7E2FC609" w14:textId="77777777" w:rsidR="004C657C" w:rsidRPr="006400E2" w:rsidRDefault="004C657C" w:rsidP="004C657C">
      <w:pPr>
        <w:pStyle w:val="Apara"/>
      </w:pPr>
      <w:r w:rsidRPr="006400E2">
        <w:tab/>
        <w:t>(a)</w:t>
      </w:r>
      <w:r w:rsidRPr="006400E2">
        <w:tab/>
        <w:t>affect the operation of any other Act; or</w:t>
      </w:r>
    </w:p>
    <w:p w14:paraId="09CD37AA" w14:textId="77777777" w:rsidR="004C657C" w:rsidRPr="006400E2" w:rsidRDefault="004C657C" w:rsidP="004C657C">
      <w:pPr>
        <w:pStyle w:val="Apara"/>
      </w:pPr>
      <w:r w:rsidRPr="006400E2">
        <w:tab/>
        <w:t>(b)</w:t>
      </w:r>
      <w:r w:rsidRPr="006400E2">
        <w:tab/>
        <w:t>create or affect any other legal right.</w:t>
      </w:r>
    </w:p>
    <w:p w14:paraId="20DD39EB" w14:textId="77777777" w:rsidR="004C657C" w:rsidRPr="0026319E" w:rsidRDefault="004C657C" w:rsidP="004C657C">
      <w:pPr>
        <w:pStyle w:val="AH3Div"/>
      </w:pPr>
      <w:bookmarkStart w:id="20" w:name="_Toc164171522"/>
      <w:r w:rsidRPr="0026319E">
        <w:rPr>
          <w:rStyle w:val="CharDivNo"/>
        </w:rPr>
        <w:lastRenderedPageBreak/>
        <w:t>Division 2.2</w:t>
      </w:r>
      <w:r w:rsidRPr="006400E2">
        <w:tab/>
      </w:r>
      <w:r w:rsidRPr="0026319E">
        <w:rPr>
          <w:rStyle w:val="CharDivText"/>
        </w:rPr>
        <w:t>ACT Public Service</w:t>
      </w:r>
      <w:bookmarkEnd w:id="20"/>
    </w:p>
    <w:p w14:paraId="6203B8F2" w14:textId="77777777" w:rsidR="004C657C" w:rsidRPr="006400E2" w:rsidRDefault="004C657C" w:rsidP="004C657C">
      <w:pPr>
        <w:pStyle w:val="AH5Sec"/>
      </w:pPr>
      <w:bookmarkStart w:id="21" w:name="_Toc164171523"/>
      <w:r w:rsidRPr="0026319E">
        <w:rPr>
          <w:rStyle w:val="CharSectNo"/>
        </w:rPr>
        <w:t>12</w:t>
      </w:r>
      <w:r w:rsidRPr="006400E2">
        <w:tab/>
        <w:t>ACT Public Service</w:t>
      </w:r>
      <w:bookmarkEnd w:id="21"/>
    </w:p>
    <w:p w14:paraId="43DB0E2E" w14:textId="77777777" w:rsidR="004C657C" w:rsidRPr="006400E2" w:rsidRDefault="004C657C" w:rsidP="004C657C">
      <w:pPr>
        <w:pStyle w:val="Amain"/>
        <w:keepNext/>
      </w:pPr>
      <w:r w:rsidRPr="006400E2">
        <w:tab/>
        <w:t>(1)</w:t>
      </w:r>
      <w:r w:rsidRPr="006400E2">
        <w:tab/>
        <w:t>The ACT Public Service is established.</w:t>
      </w:r>
    </w:p>
    <w:p w14:paraId="45BBD4A0" w14:textId="4046821D"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32" w:tooltip="A2001-14" w:history="1">
        <w:r w:rsidRPr="006400E2">
          <w:rPr>
            <w:rStyle w:val="charCitHyperlinkAbbrev"/>
          </w:rPr>
          <w:t>Legislation Act</w:t>
        </w:r>
      </w:hyperlink>
      <w:r w:rsidRPr="006400E2">
        <w:t>, dict, pt 1).</w:t>
      </w:r>
    </w:p>
    <w:p w14:paraId="51D8D6C4" w14:textId="77777777" w:rsidR="004C657C" w:rsidRPr="006400E2" w:rsidRDefault="004C657C" w:rsidP="004C657C">
      <w:pPr>
        <w:pStyle w:val="Amain"/>
      </w:pPr>
      <w:r w:rsidRPr="006400E2">
        <w:tab/>
        <w:t>(2)</w:t>
      </w:r>
      <w:r w:rsidRPr="006400E2">
        <w:tab/>
        <w:t>The ACT Public Service is made up of the administrative units established under section 13.</w:t>
      </w:r>
    </w:p>
    <w:p w14:paraId="06B3F27A" w14:textId="77777777" w:rsidR="004C657C" w:rsidRPr="006400E2" w:rsidRDefault="004C657C" w:rsidP="004C657C">
      <w:pPr>
        <w:pStyle w:val="Amain"/>
        <w:keepNext/>
      </w:pPr>
      <w:r w:rsidRPr="006400E2">
        <w:tab/>
        <w:t>(3)</w:t>
      </w:r>
      <w:r w:rsidRPr="006400E2">
        <w:tab/>
        <w:t>The members of the ACT Public Service are—</w:t>
      </w:r>
    </w:p>
    <w:p w14:paraId="4069DA8F" w14:textId="77777777" w:rsidR="004C657C" w:rsidRPr="006400E2" w:rsidRDefault="004C657C" w:rsidP="004C657C">
      <w:pPr>
        <w:pStyle w:val="Apara"/>
      </w:pPr>
      <w:r w:rsidRPr="006400E2">
        <w:tab/>
        <w:t>(a)</w:t>
      </w:r>
      <w:r w:rsidRPr="006400E2">
        <w:tab/>
        <w:t xml:space="preserve">the following (the </w:t>
      </w:r>
      <w:r w:rsidRPr="006400E2">
        <w:rPr>
          <w:rStyle w:val="charBoldItals"/>
        </w:rPr>
        <w:t>senior executive service</w:t>
      </w:r>
      <w:r w:rsidRPr="006400E2">
        <w:t>):</w:t>
      </w:r>
    </w:p>
    <w:p w14:paraId="37F2682E" w14:textId="77777777" w:rsidR="004C657C" w:rsidRPr="006400E2" w:rsidRDefault="004C657C" w:rsidP="004C657C">
      <w:pPr>
        <w:pStyle w:val="Asubpara"/>
      </w:pPr>
      <w:r w:rsidRPr="006400E2">
        <w:tab/>
        <w:t>(i)</w:t>
      </w:r>
      <w:r w:rsidRPr="006400E2">
        <w:tab/>
        <w:t>the head of service;</w:t>
      </w:r>
    </w:p>
    <w:p w14:paraId="69938A72" w14:textId="77777777" w:rsidR="004C657C" w:rsidRPr="006400E2" w:rsidRDefault="004C657C" w:rsidP="004C657C">
      <w:pPr>
        <w:pStyle w:val="Asubpara"/>
      </w:pPr>
      <w:r w:rsidRPr="006400E2">
        <w:tab/>
        <w:t>(ii)</w:t>
      </w:r>
      <w:r w:rsidRPr="006400E2">
        <w:tab/>
        <w:t xml:space="preserve">directors-general; </w:t>
      </w:r>
    </w:p>
    <w:p w14:paraId="5C331A2B" w14:textId="77777777" w:rsidR="004C657C" w:rsidRPr="006400E2" w:rsidRDefault="004C657C" w:rsidP="004C657C">
      <w:pPr>
        <w:pStyle w:val="Asubpara"/>
      </w:pPr>
      <w:r w:rsidRPr="006400E2">
        <w:tab/>
        <w:t>(iii)</w:t>
      </w:r>
      <w:r w:rsidRPr="006400E2">
        <w:tab/>
        <w:t>executives; and</w:t>
      </w:r>
    </w:p>
    <w:p w14:paraId="2F7FCCE6" w14:textId="77777777" w:rsidR="004C657C" w:rsidRPr="006400E2" w:rsidRDefault="004C657C" w:rsidP="004C657C">
      <w:pPr>
        <w:pStyle w:val="Apara"/>
      </w:pPr>
      <w:r w:rsidRPr="006400E2">
        <w:tab/>
        <w:t>(b)</w:t>
      </w:r>
      <w:r w:rsidRPr="006400E2">
        <w:tab/>
        <w:t>officers; and</w:t>
      </w:r>
    </w:p>
    <w:p w14:paraId="54E44EE6" w14:textId="77777777" w:rsidR="004C657C" w:rsidRPr="006400E2" w:rsidRDefault="004C657C" w:rsidP="004C657C">
      <w:pPr>
        <w:pStyle w:val="Apara"/>
      </w:pPr>
      <w:r w:rsidRPr="006400E2">
        <w:tab/>
        <w:t>(c)</w:t>
      </w:r>
      <w:r w:rsidRPr="006400E2">
        <w:tab/>
        <w:t>employees.</w:t>
      </w:r>
    </w:p>
    <w:p w14:paraId="55B3A1FF" w14:textId="77777777" w:rsidR="004C657C" w:rsidRPr="006400E2" w:rsidRDefault="004C657C" w:rsidP="004C657C">
      <w:pPr>
        <w:pStyle w:val="Amain"/>
      </w:pPr>
      <w:r w:rsidRPr="006400E2">
        <w:tab/>
        <w:t>(4)</w:t>
      </w:r>
      <w:r w:rsidRPr="006400E2">
        <w:tab/>
        <w:t>The Territory is the employer of all members of the service.</w:t>
      </w:r>
    </w:p>
    <w:p w14:paraId="675AA8AC" w14:textId="77777777" w:rsidR="004C657C" w:rsidRPr="0026319E" w:rsidRDefault="004C657C" w:rsidP="004C657C">
      <w:pPr>
        <w:pStyle w:val="AH3Div"/>
      </w:pPr>
      <w:bookmarkStart w:id="22" w:name="_Toc164171524"/>
      <w:r w:rsidRPr="0026319E">
        <w:rPr>
          <w:rStyle w:val="CharDivNo"/>
        </w:rPr>
        <w:t>Division 2.3</w:t>
      </w:r>
      <w:r w:rsidRPr="006400E2">
        <w:tab/>
      </w:r>
      <w:r w:rsidRPr="0026319E">
        <w:rPr>
          <w:rStyle w:val="CharDivText"/>
        </w:rPr>
        <w:t>Administrative arrangements</w:t>
      </w:r>
      <w:bookmarkEnd w:id="22"/>
    </w:p>
    <w:p w14:paraId="1C05C40D" w14:textId="77777777" w:rsidR="004C657C" w:rsidRPr="006400E2" w:rsidRDefault="004C657C" w:rsidP="004C657C">
      <w:pPr>
        <w:pStyle w:val="AH5Sec"/>
      </w:pPr>
      <w:bookmarkStart w:id="23" w:name="_Toc164171525"/>
      <w:r w:rsidRPr="0026319E">
        <w:rPr>
          <w:rStyle w:val="CharSectNo"/>
        </w:rPr>
        <w:t>13</w:t>
      </w:r>
      <w:r w:rsidRPr="006400E2">
        <w:tab/>
        <w:t>Administrative units</w:t>
      </w:r>
      <w:bookmarkEnd w:id="23"/>
    </w:p>
    <w:p w14:paraId="243ED9FA" w14:textId="77777777" w:rsidR="004C657C" w:rsidRPr="006400E2" w:rsidRDefault="004C657C" w:rsidP="004C657C">
      <w:pPr>
        <w:pStyle w:val="Amain"/>
      </w:pPr>
      <w:r w:rsidRPr="006400E2">
        <w:tab/>
        <w:t>(1)</w:t>
      </w:r>
      <w:r w:rsidRPr="006400E2">
        <w:tab/>
        <w:t>The Chief Minister may establish administrative units.</w:t>
      </w:r>
    </w:p>
    <w:p w14:paraId="1A3D0897" w14:textId="77777777" w:rsidR="004C657C" w:rsidRPr="006400E2" w:rsidRDefault="004C657C" w:rsidP="004C657C">
      <w:pPr>
        <w:pStyle w:val="Amain"/>
      </w:pPr>
      <w:r w:rsidRPr="006400E2">
        <w:tab/>
        <w:t>(2)</w:t>
      </w:r>
      <w:r w:rsidRPr="006400E2">
        <w:tab/>
        <w:t>An administrative unit is made up of the offices within the administrative unit.</w:t>
      </w:r>
    </w:p>
    <w:p w14:paraId="327F483F" w14:textId="77777777" w:rsidR="004C657C" w:rsidRPr="006400E2" w:rsidRDefault="004C657C" w:rsidP="00150998">
      <w:pPr>
        <w:pStyle w:val="Amain"/>
        <w:keepNext/>
      </w:pPr>
      <w:r w:rsidRPr="006400E2">
        <w:tab/>
        <w:t>(3)</w:t>
      </w:r>
      <w:r w:rsidRPr="006400E2">
        <w:tab/>
        <w:t>An instrument under subsection (1) is a notifiable instrument.</w:t>
      </w:r>
    </w:p>
    <w:p w14:paraId="580365FD" w14:textId="009276C2"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3" w:tooltip="A2001-14" w:history="1">
        <w:r w:rsidRPr="006400E2">
          <w:rPr>
            <w:rStyle w:val="charCitHyperlinkAbbrev"/>
          </w:rPr>
          <w:t>Legislation Act</w:t>
        </w:r>
      </w:hyperlink>
      <w:r w:rsidRPr="006400E2">
        <w:t>.</w:t>
      </w:r>
    </w:p>
    <w:p w14:paraId="156C713B" w14:textId="77777777" w:rsidR="004C657C" w:rsidRPr="006400E2" w:rsidRDefault="004C657C" w:rsidP="004C657C">
      <w:pPr>
        <w:pStyle w:val="AH5Sec"/>
      </w:pPr>
      <w:bookmarkStart w:id="24" w:name="_Toc164171526"/>
      <w:r w:rsidRPr="0026319E">
        <w:rPr>
          <w:rStyle w:val="CharSectNo"/>
        </w:rPr>
        <w:lastRenderedPageBreak/>
        <w:t>14</w:t>
      </w:r>
      <w:r w:rsidRPr="006400E2">
        <w:tab/>
        <w:t>Ministerial responsibility and functions of administrative units</w:t>
      </w:r>
      <w:bookmarkEnd w:id="24"/>
    </w:p>
    <w:p w14:paraId="7C40A17F" w14:textId="4B930F7C" w:rsidR="004C657C" w:rsidRPr="006400E2" w:rsidRDefault="004C657C" w:rsidP="004C657C">
      <w:pPr>
        <w:pStyle w:val="Amain"/>
      </w:pPr>
      <w:r w:rsidRPr="006400E2">
        <w:tab/>
        <w:t>(1)</w:t>
      </w:r>
      <w:r w:rsidRPr="006400E2">
        <w:tab/>
        <w:t xml:space="preserve">For the </w:t>
      </w:r>
      <w:hyperlink r:id="rId34"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(1), the Chief Minister may make a determination allocating responsibility to a Minister in relation to the following matters:</w:t>
      </w:r>
    </w:p>
    <w:p w14:paraId="568086C3" w14:textId="77777777" w:rsidR="004C657C" w:rsidRPr="006400E2" w:rsidRDefault="004C657C" w:rsidP="004C657C">
      <w:pPr>
        <w:pStyle w:val="Apara"/>
      </w:pPr>
      <w:r w:rsidRPr="006400E2">
        <w:tab/>
        <w:t>(a)</w:t>
      </w:r>
      <w:r w:rsidRPr="006400E2">
        <w:tab/>
        <w:t>governing the Territory in relation to a stated matter;</w:t>
      </w:r>
    </w:p>
    <w:p w14:paraId="1BBEC9F9" w14:textId="77777777" w:rsidR="004C657C" w:rsidRPr="006400E2" w:rsidRDefault="004C657C" w:rsidP="004C657C">
      <w:pPr>
        <w:pStyle w:val="Apara"/>
      </w:pPr>
      <w:r w:rsidRPr="006400E2">
        <w:tab/>
        <w:t>(b)</w:t>
      </w:r>
      <w:r w:rsidRPr="006400E2">
        <w:tab/>
        <w:t>an Act;</w:t>
      </w:r>
    </w:p>
    <w:p w14:paraId="015714DA" w14:textId="77777777" w:rsidR="004C657C" w:rsidRPr="006400E2" w:rsidRDefault="004C657C" w:rsidP="004C657C">
      <w:pPr>
        <w:pStyle w:val="Apara"/>
      </w:pPr>
      <w:r w:rsidRPr="006400E2">
        <w:tab/>
        <w:t>(c)</w:t>
      </w:r>
      <w:r w:rsidRPr="006400E2">
        <w:tab/>
        <w:t>the Executive’s powers under a Commonwealth law;</w:t>
      </w:r>
    </w:p>
    <w:p w14:paraId="04C795F0" w14:textId="77777777" w:rsidR="004C657C" w:rsidRPr="006400E2" w:rsidRDefault="004C657C" w:rsidP="004C657C">
      <w:pPr>
        <w:pStyle w:val="Apara"/>
      </w:pPr>
      <w:r w:rsidRPr="006400E2">
        <w:tab/>
        <w:t>(d)</w:t>
      </w:r>
      <w:r w:rsidRPr="006400E2">
        <w:tab/>
        <w:t>prerogatives of the Crown for the matters mentioned in paragraphs (a) to (c).</w:t>
      </w:r>
    </w:p>
    <w:p w14:paraId="77CFC824" w14:textId="77777777" w:rsidR="004C657C" w:rsidRPr="006400E2" w:rsidRDefault="004C657C" w:rsidP="004C657C">
      <w:pPr>
        <w:pStyle w:val="Amain"/>
      </w:pPr>
      <w:r w:rsidRPr="006400E2">
        <w:tab/>
        <w:t>(2)</w:t>
      </w:r>
      <w:r w:rsidRPr="006400E2">
        <w:tab/>
        <w:t>The Chief Minister must determine which administrative unit is responsible for a matter mentioned in subsection (1).</w:t>
      </w:r>
    </w:p>
    <w:p w14:paraId="793DFC00" w14:textId="3A2E1AF6" w:rsidR="004C657C" w:rsidRPr="006400E2" w:rsidRDefault="004C657C" w:rsidP="004C657C">
      <w:pPr>
        <w:pStyle w:val="Amain"/>
      </w:pPr>
      <w:r w:rsidRPr="006400E2">
        <w:tab/>
        <w:t>(3)</w:t>
      </w:r>
      <w:r w:rsidRPr="006400E2">
        <w:tab/>
        <w:t xml:space="preserve">For the </w:t>
      </w:r>
      <w:hyperlink r:id="rId35" w:tooltip="Act 1988 No 106 (Cwlth)" w:history="1">
        <w:r w:rsidRPr="006400E2">
          <w:rPr>
            <w:rStyle w:val="charCitHyperlinkItal"/>
          </w:rPr>
          <w:t>Australian Capital Territory (Self-Government) Act 1988</w:t>
        </w:r>
      </w:hyperlink>
      <w:r w:rsidRPr="006400E2">
        <w:rPr>
          <w:rStyle w:val="charItals"/>
        </w:rPr>
        <w:t xml:space="preserve"> </w:t>
      </w:r>
      <w:r w:rsidRPr="006400E2">
        <w:t>(Cwlth), section 43 (2), any Minister is authorised to act on the Chief Minister’s behalf or on behalf of another Minister.</w:t>
      </w:r>
    </w:p>
    <w:p w14:paraId="0BFC1F50" w14:textId="7C2E16DA" w:rsidR="00825615" w:rsidRPr="00226727" w:rsidRDefault="00825615" w:rsidP="00825615">
      <w:pPr>
        <w:pStyle w:val="Amain"/>
      </w:pPr>
      <w:r w:rsidRPr="00226727">
        <w:tab/>
        <w:t>(4)</w:t>
      </w:r>
      <w:r w:rsidRPr="00226727">
        <w:tab/>
        <w:t xml:space="preserve">Subsection (3) is subject to the </w:t>
      </w:r>
      <w:hyperlink r:id="rId36" w:tooltip="A2001-14" w:history="1">
        <w:r w:rsidRPr="00226727">
          <w:rPr>
            <w:rStyle w:val="charCitHyperlinkAbbrev"/>
          </w:rPr>
          <w:t>Legislation Act</w:t>
        </w:r>
      </w:hyperlink>
      <w:r w:rsidRPr="00226727">
        <w:t>, section 41 (Making of certain statutory instruments by Executive) and section 253 (Exercise of functions of Executive).</w:t>
      </w:r>
    </w:p>
    <w:p w14:paraId="56CC29E5" w14:textId="77777777" w:rsidR="004C657C" w:rsidRPr="006400E2" w:rsidRDefault="004C657C" w:rsidP="00150998">
      <w:pPr>
        <w:pStyle w:val="Amain"/>
        <w:keepNext/>
      </w:pPr>
      <w:r w:rsidRPr="006400E2">
        <w:tab/>
        <w:t>(5)</w:t>
      </w:r>
      <w:r w:rsidRPr="006400E2">
        <w:tab/>
        <w:t>A determination is a notifiable instrument.</w:t>
      </w:r>
    </w:p>
    <w:p w14:paraId="71700D1B" w14:textId="3168CC7A"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37" w:tooltip="A2001-14" w:history="1">
        <w:r w:rsidRPr="006400E2">
          <w:rPr>
            <w:rStyle w:val="charCitHyperlinkAbbrev"/>
          </w:rPr>
          <w:t>Legislation Act</w:t>
        </w:r>
      </w:hyperlink>
      <w:r w:rsidRPr="006400E2">
        <w:t>.</w:t>
      </w:r>
    </w:p>
    <w:p w14:paraId="72B3B99E" w14:textId="77777777" w:rsidR="004C657C" w:rsidRPr="006400E2" w:rsidRDefault="004C657C" w:rsidP="004C657C">
      <w:pPr>
        <w:pStyle w:val="AH5Sec"/>
      </w:pPr>
      <w:bookmarkStart w:id="25" w:name="_Toc164171527"/>
      <w:r w:rsidRPr="0026319E">
        <w:rPr>
          <w:rStyle w:val="CharSectNo"/>
        </w:rPr>
        <w:lastRenderedPageBreak/>
        <w:t>15</w:t>
      </w:r>
      <w:r w:rsidRPr="006400E2">
        <w:tab/>
        <w:t>Machinery of government changes—officers</w:t>
      </w:r>
      <w:bookmarkEnd w:id="25"/>
    </w:p>
    <w:p w14:paraId="73E4E97E" w14:textId="77777777" w:rsidR="004C657C" w:rsidRPr="006400E2" w:rsidRDefault="004C657C" w:rsidP="0078014F">
      <w:pPr>
        <w:pStyle w:val="Amain"/>
        <w:keepNext/>
      </w:pPr>
      <w:r w:rsidRPr="006400E2">
        <w:tab/>
        <w:t>(1)</w:t>
      </w:r>
      <w:r w:rsidRPr="006400E2">
        <w:tab/>
        <w:t>If an administrative unit is abolished, the head of service may, in writing, transfer an office in the administrative unit to another administrative unit.</w:t>
      </w:r>
    </w:p>
    <w:p w14:paraId="2FDE73CC" w14:textId="77777777" w:rsidR="004C657C" w:rsidRPr="006400E2" w:rsidRDefault="004C657C" w:rsidP="004C657C">
      <w:pPr>
        <w:pStyle w:val="Amain"/>
        <w:keepLines/>
      </w:pPr>
      <w:r w:rsidRPr="006400E2">
        <w:tab/>
        <w:t>(2)</w:t>
      </w:r>
      <w:r w:rsidRPr="006400E2">
        <w:tab/>
        <w:t xml:space="preserve">If, because of administrative arrangements approved by the Chief Minister, a matter that immediately before those arrangements took effect was the responsibility of an administrative unit (the </w:t>
      </w:r>
      <w:r w:rsidRPr="006400E2">
        <w:rPr>
          <w:rStyle w:val="charBoldItals"/>
        </w:rPr>
        <w:t>losing area</w:t>
      </w:r>
      <w:r w:rsidRPr="006400E2">
        <w:t xml:space="preserve">) becomes the responsibility of another administrative unit (the </w:t>
      </w:r>
      <w:r w:rsidRPr="006400E2">
        <w:rPr>
          <w:rStyle w:val="charBoldItals"/>
        </w:rPr>
        <w:t>gaining area</w:t>
      </w:r>
      <w:r w:rsidRPr="006400E2">
        <w:t>), the head of service may, in writing, transfer an office in the losing area to the gaining area where the holder of the office is required to perform duties that—</w:t>
      </w:r>
    </w:p>
    <w:p w14:paraId="040D17AE" w14:textId="77777777" w:rsidR="004C657C" w:rsidRPr="006400E2" w:rsidRDefault="004C657C" w:rsidP="004C657C">
      <w:pPr>
        <w:pStyle w:val="Apara"/>
      </w:pPr>
      <w:r w:rsidRPr="006400E2">
        <w:tab/>
        <w:t>(a)</w:t>
      </w:r>
      <w:r w:rsidRPr="006400E2">
        <w:tab/>
        <w:t>relate wholly or mainly to that matter; or</w:t>
      </w:r>
    </w:p>
    <w:p w14:paraId="05521507" w14:textId="77777777" w:rsidR="004C657C" w:rsidRPr="006400E2" w:rsidRDefault="004C657C" w:rsidP="004C657C">
      <w:pPr>
        <w:pStyle w:val="Apara"/>
      </w:pPr>
      <w:r w:rsidRPr="006400E2">
        <w:tab/>
        <w:t>(b)</w:t>
      </w:r>
      <w:r w:rsidRPr="006400E2">
        <w:tab/>
        <w:t>are certified by the Chief Minister to be ancillary to, or attributable to, that matter.</w:t>
      </w:r>
    </w:p>
    <w:p w14:paraId="38FD6477" w14:textId="77777777" w:rsidR="004C657C" w:rsidRPr="006400E2" w:rsidRDefault="004C657C" w:rsidP="004C657C">
      <w:pPr>
        <w:pStyle w:val="Amain"/>
      </w:pPr>
      <w:r w:rsidRPr="006400E2">
        <w:tab/>
        <w:t>(3)</w:t>
      </w:r>
      <w:r w:rsidRPr="006400E2">
        <w:tab/>
        <w:t>The transfer of an office under subsection (1) or (2) does not affect the identity of that office or anything done in relation to the office before the transfer.</w:t>
      </w:r>
    </w:p>
    <w:p w14:paraId="6C040889" w14:textId="77777777" w:rsidR="004C657C" w:rsidRPr="006400E2" w:rsidRDefault="004C657C" w:rsidP="004C657C">
      <w:pPr>
        <w:pStyle w:val="Amain"/>
      </w:pPr>
      <w:r w:rsidRPr="006400E2">
        <w:tab/>
        <w:t>(4)</w:t>
      </w:r>
      <w:r w:rsidRPr="006400E2">
        <w:tab/>
        <w:t>Without limiting the operation of subsection (3)—</w:t>
      </w:r>
    </w:p>
    <w:p w14:paraId="71C871C4" w14:textId="77777777" w:rsidR="004C657C" w:rsidRPr="006400E2" w:rsidRDefault="004C657C" w:rsidP="004C657C">
      <w:pPr>
        <w:pStyle w:val="Apara"/>
      </w:pPr>
      <w:r w:rsidRPr="006400E2">
        <w:tab/>
        <w:t>(a)</w:t>
      </w:r>
      <w:r w:rsidRPr="006400E2">
        <w:tab/>
        <w:t>if immediately before its transfer, an office was occupied by a person—the office continues to be occupied by the person; and</w:t>
      </w:r>
    </w:p>
    <w:p w14:paraId="31C1721A" w14:textId="77777777" w:rsidR="004C657C" w:rsidRPr="006400E2" w:rsidRDefault="004C657C" w:rsidP="004C657C">
      <w:pPr>
        <w:pStyle w:val="Apara"/>
      </w:pPr>
      <w:r w:rsidRPr="006400E2">
        <w:tab/>
        <w:t>(b)</w:t>
      </w:r>
      <w:r w:rsidRPr="006400E2">
        <w:tab/>
        <w:t>if immediately before its transfer, an office was a part-time office—the office continues to be a part-time office.</w:t>
      </w:r>
    </w:p>
    <w:p w14:paraId="654319B3" w14:textId="77777777" w:rsidR="004C657C" w:rsidRPr="006400E2" w:rsidRDefault="004C657C" w:rsidP="004C657C">
      <w:pPr>
        <w:pStyle w:val="Amain"/>
      </w:pPr>
      <w:r w:rsidRPr="006400E2">
        <w:tab/>
        <w:t>(5)</w:t>
      </w:r>
      <w:r w:rsidRPr="006400E2">
        <w:tab/>
        <w:t>If an office is transferred to another administrative unit, an officer who is appointed to the office is taken to have been transferred to that administrative unit.</w:t>
      </w:r>
    </w:p>
    <w:p w14:paraId="5A3DC217" w14:textId="77777777" w:rsidR="004C657C" w:rsidRPr="006400E2" w:rsidRDefault="004C657C" w:rsidP="004C657C">
      <w:pPr>
        <w:pStyle w:val="Amain"/>
      </w:pPr>
      <w:r w:rsidRPr="006400E2">
        <w:tab/>
        <w:t>(6)</w:t>
      </w:r>
      <w:r w:rsidRPr="006400E2">
        <w:tab/>
        <w:t>If a vacant office is transferred, and a selection process for the office is incomplete, the head of service—</w:t>
      </w:r>
    </w:p>
    <w:p w14:paraId="0E4BD2F0" w14:textId="77777777" w:rsidR="004C657C" w:rsidRPr="006400E2" w:rsidRDefault="004C657C" w:rsidP="004C657C">
      <w:pPr>
        <w:pStyle w:val="Apara"/>
      </w:pPr>
      <w:r w:rsidRPr="006400E2">
        <w:tab/>
        <w:t>(a)</w:t>
      </w:r>
      <w:r w:rsidRPr="006400E2">
        <w:tab/>
        <w:t>if a person has been told, in writing, that the person is selected for the office—must complete the selection process; and</w:t>
      </w:r>
    </w:p>
    <w:p w14:paraId="0DE7E7DB" w14:textId="77777777" w:rsidR="004C657C" w:rsidRPr="006400E2" w:rsidRDefault="004C657C" w:rsidP="00150998">
      <w:pPr>
        <w:pStyle w:val="Apara"/>
        <w:keepNext/>
      </w:pPr>
      <w:r w:rsidRPr="006400E2">
        <w:lastRenderedPageBreak/>
        <w:tab/>
        <w:t>(b)</w:t>
      </w:r>
      <w:r w:rsidRPr="006400E2">
        <w:tab/>
        <w:t>in any other circumstance—may complete the selection process.</w:t>
      </w:r>
    </w:p>
    <w:p w14:paraId="14B6658C" w14:textId="7094F09C"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38" w:tooltip="A2001-14" w:history="1">
        <w:r w:rsidRPr="006400E2">
          <w:rPr>
            <w:rStyle w:val="charCitHyperlinkAbbrev"/>
          </w:rPr>
          <w:t>Legislation Act</w:t>
        </w:r>
      </w:hyperlink>
      <w:r w:rsidRPr="006400E2">
        <w:t>, s 104).</w:t>
      </w:r>
    </w:p>
    <w:p w14:paraId="34626D0C" w14:textId="77777777" w:rsidR="004C657C" w:rsidRPr="006400E2" w:rsidRDefault="004C657C" w:rsidP="004C657C">
      <w:pPr>
        <w:pStyle w:val="Amain"/>
      </w:pPr>
      <w:r w:rsidRPr="006400E2">
        <w:tab/>
        <w:t>(</w:t>
      </w:r>
      <w:r w:rsidR="008A65FF" w:rsidRPr="006400E2">
        <w:t>7</w:t>
      </w:r>
      <w:r w:rsidRPr="006400E2">
        <w:t>)</w:t>
      </w:r>
      <w:r w:rsidRPr="006400E2">
        <w:tab/>
        <w:t>An instrument under subsection (1) that is expressed to transfer an office on the abolition of an administrative unit may be made before the abolition takes effect.</w:t>
      </w:r>
    </w:p>
    <w:p w14:paraId="3EFE403F" w14:textId="77777777" w:rsidR="004C657C" w:rsidRPr="006400E2" w:rsidRDefault="004C657C" w:rsidP="004C657C">
      <w:pPr>
        <w:pStyle w:val="AH5Sec"/>
      </w:pPr>
      <w:bookmarkStart w:id="26" w:name="_Toc164171528"/>
      <w:r w:rsidRPr="0026319E">
        <w:rPr>
          <w:rStyle w:val="CharSectNo"/>
        </w:rPr>
        <w:t>16</w:t>
      </w:r>
      <w:r w:rsidRPr="006400E2">
        <w:tab/>
        <w:t>Machinery of government changes—employees</w:t>
      </w:r>
      <w:bookmarkEnd w:id="26"/>
    </w:p>
    <w:p w14:paraId="3AF39764" w14:textId="77777777" w:rsidR="004C657C" w:rsidRPr="006400E2" w:rsidRDefault="004C657C" w:rsidP="004C657C">
      <w:pPr>
        <w:pStyle w:val="Amain"/>
        <w:keepNext/>
      </w:pPr>
      <w:r w:rsidRPr="006400E2">
        <w:tab/>
        <w:t>(1)</w:t>
      </w:r>
      <w:r w:rsidRPr="006400E2">
        <w:tab/>
        <w:t>If—</w:t>
      </w:r>
    </w:p>
    <w:p w14:paraId="2E039D63" w14:textId="77777777" w:rsidR="004C657C" w:rsidRPr="006400E2" w:rsidRDefault="004C657C" w:rsidP="004C657C">
      <w:pPr>
        <w:pStyle w:val="Apara"/>
      </w:pPr>
      <w:r w:rsidRPr="006400E2">
        <w:tab/>
        <w:t>(a)</w:t>
      </w:r>
      <w:r w:rsidRPr="006400E2">
        <w:tab/>
        <w:t>an administrative unit is abolished; or</w:t>
      </w:r>
    </w:p>
    <w:p w14:paraId="5BB9B26F" w14:textId="77777777" w:rsidR="004C657C" w:rsidRPr="006400E2" w:rsidRDefault="004C657C" w:rsidP="004C657C">
      <w:pPr>
        <w:pStyle w:val="Apara"/>
        <w:keepNext/>
        <w:keepLines/>
      </w:pPr>
      <w:r w:rsidRPr="006400E2">
        <w:tab/>
        <w:t>(b)</w:t>
      </w:r>
      <w:r w:rsidRPr="006400E2">
        <w:tab/>
        <w:t xml:space="preserve">because of administrative arrangements approved by the Chief Minister, a matter that was the responsibility of an administrative unit (the </w:t>
      </w:r>
      <w:r w:rsidRPr="006400E2">
        <w:rPr>
          <w:rStyle w:val="charBoldItals"/>
        </w:rPr>
        <w:t>losing area</w:t>
      </w:r>
      <w:r w:rsidRPr="006400E2">
        <w:t xml:space="preserve">) immediately before those arrangements took effect becomes the responsibility of another administrative unit (the </w:t>
      </w:r>
      <w:r w:rsidRPr="006400E2">
        <w:rPr>
          <w:rStyle w:val="charBoldItals"/>
        </w:rPr>
        <w:t>gaining area</w:t>
      </w:r>
      <w:r w:rsidRPr="006400E2">
        <w:t>);</w:t>
      </w:r>
    </w:p>
    <w:p w14:paraId="7DFF337F" w14:textId="77777777" w:rsidR="004C657C" w:rsidRPr="006400E2" w:rsidRDefault="004C657C" w:rsidP="004C657C">
      <w:pPr>
        <w:pStyle w:val="Amainreturn"/>
      </w:pPr>
      <w:r w:rsidRPr="006400E2">
        <w:t>subsection (2) has effect.</w:t>
      </w:r>
    </w:p>
    <w:p w14:paraId="426793E9" w14:textId="77777777" w:rsidR="004C657C" w:rsidRPr="006400E2" w:rsidRDefault="004C657C" w:rsidP="004C657C">
      <w:pPr>
        <w:pStyle w:val="Amain"/>
      </w:pPr>
      <w:r w:rsidRPr="006400E2">
        <w:tab/>
        <w:t>(2)</w:t>
      </w:r>
      <w:r w:rsidRPr="006400E2">
        <w:tab/>
        <w:t>The head of service may direct in writing that—</w:t>
      </w:r>
    </w:p>
    <w:p w14:paraId="1AA22664" w14:textId="77777777" w:rsidR="004C657C" w:rsidRPr="006400E2" w:rsidRDefault="004C657C" w:rsidP="004C657C">
      <w:pPr>
        <w:pStyle w:val="Apara"/>
      </w:pPr>
      <w:r w:rsidRPr="006400E2">
        <w:tab/>
        <w:t>(a)</w:t>
      </w:r>
      <w:r w:rsidRPr="006400E2">
        <w:tab/>
        <w:t>if subsection (1) (a) applies—an employee who was employed in the administrative unit immediately before the abolition is to be employed in another administrative unit; or</w:t>
      </w:r>
    </w:p>
    <w:p w14:paraId="59A78E83" w14:textId="77777777" w:rsidR="004C657C" w:rsidRPr="006400E2" w:rsidRDefault="004C657C" w:rsidP="004C657C">
      <w:pPr>
        <w:pStyle w:val="Apara"/>
      </w:pPr>
      <w:r w:rsidRPr="006400E2">
        <w:tab/>
        <w:t>(b)</w:t>
      </w:r>
      <w:r w:rsidRPr="006400E2">
        <w:tab/>
        <w:t>if subsection (1) (b) applies—an employee who was employed in the losing area immediately before the arrangements took effect is to be employed in the gaining area;</w:t>
      </w:r>
    </w:p>
    <w:p w14:paraId="0C131CAC" w14:textId="77777777" w:rsidR="004C657C" w:rsidRPr="006400E2" w:rsidRDefault="004C657C" w:rsidP="004C657C">
      <w:pPr>
        <w:pStyle w:val="Amainreturn"/>
      </w:pPr>
      <w:r w:rsidRPr="006400E2">
        <w:t>and, if such a direction is given, an employee is taken as from that time to be employed as so directed, in the same capacity and subject to the same conditions as were applicable immediately before that time.</w:t>
      </w:r>
    </w:p>
    <w:p w14:paraId="543FA73C" w14:textId="77777777" w:rsidR="004C657C" w:rsidRPr="006400E2" w:rsidRDefault="004C657C" w:rsidP="00042139">
      <w:pPr>
        <w:pStyle w:val="Amain"/>
        <w:keepLines/>
      </w:pPr>
      <w:r w:rsidRPr="006400E2">
        <w:lastRenderedPageBreak/>
        <w:tab/>
        <w:t>(3)</w:t>
      </w:r>
      <w:r w:rsidRPr="006400E2">
        <w:tab/>
        <w:t>Without limiting subsection (2), that subsection does not extend the term of employment of a person beyond the time when it would have ended if the employment had not been affected by a direction under that subsection.</w:t>
      </w:r>
    </w:p>
    <w:p w14:paraId="28FF7DD8" w14:textId="77777777" w:rsidR="004C657C" w:rsidRPr="006400E2" w:rsidRDefault="004C657C" w:rsidP="004C657C">
      <w:pPr>
        <w:pStyle w:val="Amain"/>
      </w:pPr>
      <w:r w:rsidRPr="006400E2">
        <w:tab/>
        <w:t>(4)</w:t>
      </w:r>
      <w:r w:rsidRPr="006400E2">
        <w:tab/>
        <w:t>An instrument made for subsection (2) may be made before the abolition takes effect.</w:t>
      </w:r>
    </w:p>
    <w:p w14:paraId="6C8B8129" w14:textId="77777777" w:rsidR="004C657C" w:rsidRPr="006400E2" w:rsidRDefault="004C657C" w:rsidP="004C657C">
      <w:pPr>
        <w:pStyle w:val="PageBreak"/>
      </w:pPr>
      <w:r w:rsidRPr="006400E2">
        <w:br w:type="page"/>
      </w:r>
    </w:p>
    <w:p w14:paraId="3EE6FCDA" w14:textId="77777777" w:rsidR="004C657C" w:rsidRPr="0026319E" w:rsidRDefault="004C657C" w:rsidP="004C657C">
      <w:pPr>
        <w:pStyle w:val="AH2Part"/>
      </w:pPr>
      <w:bookmarkStart w:id="27" w:name="_Toc164171529"/>
      <w:r w:rsidRPr="0026319E">
        <w:rPr>
          <w:rStyle w:val="CharPartNo"/>
        </w:rPr>
        <w:lastRenderedPageBreak/>
        <w:t>Part 3</w:t>
      </w:r>
      <w:r w:rsidRPr="006400E2">
        <w:tab/>
      </w:r>
      <w:r w:rsidRPr="0026319E">
        <w:rPr>
          <w:rStyle w:val="CharPartText"/>
        </w:rPr>
        <w:t>The public service</w:t>
      </w:r>
      <w:bookmarkEnd w:id="27"/>
    </w:p>
    <w:p w14:paraId="3E7F13E2" w14:textId="77777777" w:rsidR="004C657C" w:rsidRPr="0026319E" w:rsidRDefault="004C657C" w:rsidP="004C657C">
      <w:pPr>
        <w:pStyle w:val="AH3Div"/>
      </w:pPr>
      <w:bookmarkStart w:id="28" w:name="_Toc164171530"/>
      <w:r w:rsidRPr="0026319E">
        <w:rPr>
          <w:rStyle w:val="CharDivNo"/>
        </w:rPr>
        <w:t>Division 3.1</w:t>
      </w:r>
      <w:r w:rsidRPr="006400E2">
        <w:tab/>
      </w:r>
      <w:r w:rsidRPr="0026319E">
        <w:rPr>
          <w:rStyle w:val="CharDivText"/>
        </w:rPr>
        <w:t>Members of the service</w:t>
      </w:r>
      <w:bookmarkEnd w:id="28"/>
    </w:p>
    <w:p w14:paraId="2C2A9307" w14:textId="77777777" w:rsidR="004C657C" w:rsidRPr="006400E2" w:rsidRDefault="004C657C" w:rsidP="004C657C">
      <w:pPr>
        <w:pStyle w:val="AH5Sec"/>
      </w:pPr>
      <w:bookmarkStart w:id="29" w:name="_Toc164171531"/>
      <w:r w:rsidRPr="0026319E">
        <w:rPr>
          <w:rStyle w:val="CharSectNo"/>
        </w:rPr>
        <w:t>17</w:t>
      </w:r>
      <w:r w:rsidRPr="006400E2">
        <w:tab/>
        <w:t>Head of service functions</w:t>
      </w:r>
      <w:bookmarkEnd w:id="29"/>
    </w:p>
    <w:p w14:paraId="785749C8" w14:textId="77777777" w:rsidR="004C657C" w:rsidRPr="006400E2" w:rsidRDefault="004C657C" w:rsidP="004C657C">
      <w:pPr>
        <w:pStyle w:val="Amain"/>
      </w:pPr>
      <w:r w:rsidRPr="006400E2">
        <w:tab/>
        <w:t>(1)</w:t>
      </w:r>
      <w:r w:rsidRPr="006400E2">
        <w:tab/>
        <w:t>The head of service—</w:t>
      </w:r>
    </w:p>
    <w:p w14:paraId="47B6807B" w14:textId="77777777" w:rsidR="004C657C" w:rsidRPr="006400E2" w:rsidRDefault="004C657C" w:rsidP="004C657C">
      <w:pPr>
        <w:pStyle w:val="Apara"/>
      </w:pPr>
      <w:r w:rsidRPr="006400E2">
        <w:tab/>
        <w:t>(a)</w:t>
      </w:r>
      <w:r w:rsidRPr="006400E2">
        <w:tab/>
        <w:t xml:space="preserve">is responsible for the leadership and management of the service; and </w:t>
      </w:r>
    </w:p>
    <w:p w14:paraId="3F6BCE38" w14:textId="77777777" w:rsidR="004C657C" w:rsidRPr="006400E2" w:rsidRDefault="004C657C" w:rsidP="004C657C">
      <w:pPr>
        <w:pStyle w:val="Apara"/>
      </w:pPr>
      <w:r w:rsidRPr="006400E2">
        <w:tab/>
        <w:t>(b)</w:t>
      </w:r>
      <w:r w:rsidRPr="006400E2">
        <w:tab/>
        <w:t>is answerable to the Chief Minister.</w:t>
      </w:r>
    </w:p>
    <w:p w14:paraId="25D30486"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is engaged by the Chief Minister under section 31 (1).</w:t>
      </w:r>
    </w:p>
    <w:p w14:paraId="2B615BC7" w14:textId="77777777" w:rsidR="004C657C" w:rsidRPr="006400E2" w:rsidRDefault="004C657C" w:rsidP="004C657C">
      <w:pPr>
        <w:pStyle w:val="Amain"/>
      </w:pPr>
      <w:r w:rsidRPr="006400E2">
        <w:tab/>
        <w:t>(2)</w:t>
      </w:r>
      <w:r w:rsidRPr="006400E2">
        <w:tab/>
        <w:t>The head of service has the following leadership functions:</w:t>
      </w:r>
    </w:p>
    <w:p w14:paraId="510AA5A0" w14:textId="77777777" w:rsidR="004C657C" w:rsidRPr="006400E2" w:rsidRDefault="004C657C" w:rsidP="004C657C">
      <w:pPr>
        <w:pStyle w:val="Apara"/>
      </w:pPr>
      <w:r w:rsidRPr="006400E2">
        <w:tab/>
        <w:t>(a)</w:t>
      </w:r>
      <w:r w:rsidRPr="006400E2">
        <w:tab/>
        <w:t>to develop, oversee the implementation of, coordinate and provide advice and reports to the Chief Minister about whole</w:t>
      </w:r>
      <w:r w:rsidRPr="006400E2">
        <w:noBreakHyphen/>
        <w:t>of</w:t>
      </w:r>
      <w:r w:rsidRPr="006400E2">
        <w:noBreakHyphen/>
        <w:t>government strategies;</w:t>
      </w:r>
    </w:p>
    <w:p w14:paraId="2080DE24" w14:textId="77777777" w:rsidR="004C657C" w:rsidRPr="006400E2" w:rsidRDefault="004C657C" w:rsidP="004C657C">
      <w:pPr>
        <w:pStyle w:val="Apara"/>
      </w:pPr>
      <w:r w:rsidRPr="006400E2">
        <w:tab/>
        <w:t>(b)</w:t>
      </w:r>
      <w:r w:rsidRPr="006400E2">
        <w:tab/>
        <w:t>to provide direction across the service in relation to critical or potentially critical issues;</w:t>
      </w:r>
    </w:p>
    <w:p w14:paraId="0AD6DDF4" w14:textId="77777777" w:rsidR="004C657C" w:rsidRPr="006400E2" w:rsidRDefault="004C657C" w:rsidP="004C657C">
      <w:pPr>
        <w:pStyle w:val="Apara"/>
      </w:pPr>
      <w:r w:rsidRPr="006400E2">
        <w:tab/>
        <w:t>(c)</w:t>
      </w:r>
      <w:r w:rsidRPr="006400E2">
        <w:tab/>
        <w:t xml:space="preserve">to promote cooperation and collegiality within and between administrative units; </w:t>
      </w:r>
    </w:p>
    <w:p w14:paraId="700D8911" w14:textId="77777777" w:rsidR="004C657C" w:rsidRPr="006400E2" w:rsidRDefault="004C657C" w:rsidP="004C657C">
      <w:pPr>
        <w:pStyle w:val="Apara"/>
      </w:pPr>
      <w:r w:rsidRPr="006400E2">
        <w:tab/>
        <w:t>(d)</w:t>
      </w:r>
      <w:r w:rsidRPr="006400E2">
        <w:tab/>
        <w:t>to promote and uphold in the service the public sector values, the public sector principles and the conduct required of a public servant, including by personal example;</w:t>
      </w:r>
    </w:p>
    <w:p w14:paraId="5250508E" w14:textId="77777777" w:rsidR="004C657C" w:rsidRPr="006400E2" w:rsidRDefault="004C657C" w:rsidP="004C657C">
      <w:pPr>
        <w:pStyle w:val="Apara"/>
      </w:pPr>
      <w:r w:rsidRPr="006400E2">
        <w:rPr>
          <w:lang w:eastAsia="en-AU"/>
        </w:rPr>
        <w:tab/>
        <w:t>(e)</w:t>
      </w:r>
      <w:r w:rsidRPr="006400E2">
        <w:rPr>
          <w:lang w:eastAsia="en-AU"/>
        </w:rPr>
        <w:tab/>
        <w:t>any other function given to the head of service by the Chief Minister.</w:t>
      </w:r>
    </w:p>
    <w:p w14:paraId="6E2F2955" w14:textId="45B1EB1F"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39" w:tooltip="A2001-14" w:history="1">
        <w:r w:rsidRPr="006400E2">
          <w:rPr>
            <w:rStyle w:val="charCitHyperlinkAbbrev"/>
          </w:rPr>
          <w:t>Legislation Act</w:t>
        </w:r>
      </w:hyperlink>
      <w:r w:rsidRPr="006400E2">
        <w:t>, dict, pt 1).</w:t>
      </w:r>
    </w:p>
    <w:p w14:paraId="2251823D" w14:textId="72C0EE3E"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0"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BFE286A" w14:textId="77777777" w:rsidR="004C657C" w:rsidRPr="006400E2" w:rsidRDefault="004C657C" w:rsidP="004C657C">
      <w:pPr>
        <w:pStyle w:val="Amain"/>
        <w:keepNext/>
        <w:rPr>
          <w:lang w:eastAsia="en-AU"/>
        </w:rPr>
      </w:pPr>
      <w:r w:rsidRPr="006400E2">
        <w:rPr>
          <w:lang w:eastAsia="en-AU"/>
        </w:rPr>
        <w:lastRenderedPageBreak/>
        <w:tab/>
        <w:t>(3)</w:t>
      </w:r>
      <w:r w:rsidRPr="006400E2">
        <w:rPr>
          <w:lang w:eastAsia="en-AU"/>
        </w:rPr>
        <w:tab/>
      </w:r>
      <w:r w:rsidRPr="006400E2">
        <w:t>The</w:t>
      </w:r>
      <w:r w:rsidRPr="006400E2">
        <w:rPr>
          <w:lang w:eastAsia="en-AU"/>
        </w:rPr>
        <w:t xml:space="preserve"> head of service has the following management </w:t>
      </w:r>
      <w:r w:rsidRPr="006400E2">
        <w:t>functions:</w:t>
      </w:r>
    </w:p>
    <w:p w14:paraId="50614492" w14:textId="77777777" w:rsidR="004C657C" w:rsidRPr="006400E2" w:rsidRDefault="004C657C" w:rsidP="004C657C">
      <w:pPr>
        <w:pStyle w:val="Apara"/>
      </w:pPr>
      <w:r w:rsidRPr="006400E2">
        <w:tab/>
        <w:t>(a)</w:t>
      </w:r>
      <w:r w:rsidRPr="006400E2">
        <w:tab/>
        <w:t>to engage, appoint and employ people on behalf of the Territory in accordance with the merit and equity principle;</w:t>
      </w:r>
    </w:p>
    <w:p w14:paraId="3E907B9E" w14:textId="77777777" w:rsidR="004C657C" w:rsidRPr="006400E2" w:rsidRDefault="004C657C" w:rsidP="004C657C">
      <w:pPr>
        <w:pStyle w:val="Apara"/>
      </w:pPr>
      <w:r w:rsidRPr="006400E2">
        <w:tab/>
        <w:t>(b)</w:t>
      </w:r>
      <w:r w:rsidRPr="006400E2">
        <w:tab/>
        <w:t>to organise public servants in the service;</w:t>
      </w:r>
    </w:p>
    <w:p w14:paraId="47E3296D" w14:textId="77777777" w:rsidR="004C657C" w:rsidRPr="006400E2" w:rsidRDefault="004C657C" w:rsidP="004C657C">
      <w:pPr>
        <w:pStyle w:val="aNotepar"/>
      </w:pPr>
      <w:r w:rsidRPr="006400E2">
        <w:rPr>
          <w:rStyle w:val="charItals"/>
        </w:rPr>
        <w:t>Note</w:t>
      </w:r>
      <w:r w:rsidRPr="006400E2">
        <w:rPr>
          <w:rStyle w:val="charItals"/>
        </w:rPr>
        <w:tab/>
      </w:r>
      <w:r w:rsidRPr="006400E2">
        <w:t>Subsection (4) sets out requirements for the organisation of the service.</w:t>
      </w:r>
    </w:p>
    <w:p w14:paraId="70B909F2" w14:textId="77777777" w:rsidR="004C657C" w:rsidRPr="006400E2" w:rsidRDefault="004C657C" w:rsidP="004C657C">
      <w:pPr>
        <w:pStyle w:val="Apara"/>
      </w:pPr>
      <w:r w:rsidRPr="006400E2">
        <w:tab/>
        <w:t>(c)</w:t>
      </w:r>
      <w:r w:rsidRPr="006400E2">
        <w:tab/>
        <w:t>to provide advice and reports to the Chief Minister about employment in the service;</w:t>
      </w:r>
    </w:p>
    <w:p w14:paraId="05BF7078" w14:textId="77777777" w:rsidR="004C657C" w:rsidRPr="006400E2" w:rsidRDefault="004C657C" w:rsidP="004C657C">
      <w:pPr>
        <w:pStyle w:val="Apara"/>
      </w:pPr>
      <w:r w:rsidRPr="006400E2">
        <w:tab/>
        <w:t>(d)</w:t>
      </w:r>
      <w:r w:rsidRPr="006400E2">
        <w:tab/>
      </w:r>
      <w:r w:rsidRPr="006400E2">
        <w:rPr>
          <w:lang w:eastAsia="en-AU"/>
        </w:rPr>
        <w:t>any other function given to the head of service by the Chief Minister.</w:t>
      </w:r>
    </w:p>
    <w:p w14:paraId="1C4A6045" w14:textId="77777777" w:rsidR="004C657C" w:rsidRPr="006400E2" w:rsidRDefault="004C657C" w:rsidP="004C657C">
      <w:pPr>
        <w:pStyle w:val="Amain"/>
      </w:pPr>
      <w:r w:rsidRPr="006400E2">
        <w:tab/>
        <w:t>(4)</w:t>
      </w:r>
      <w:r w:rsidRPr="006400E2">
        <w:tab/>
        <w:t>For subsection (3) (b), the organisation of the service must—</w:t>
      </w:r>
    </w:p>
    <w:p w14:paraId="6C5C0524" w14:textId="77777777" w:rsidR="004C657C" w:rsidRPr="006400E2" w:rsidRDefault="004C657C" w:rsidP="004C657C">
      <w:pPr>
        <w:pStyle w:val="Apara"/>
      </w:pPr>
      <w:r w:rsidRPr="006400E2">
        <w:tab/>
        <w:t>(a)</w:t>
      </w:r>
      <w:r w:rsidRPr="006400E2">
        <w:tab/>
        <w:t>give effect to the administrative arrangements; and</w:t>
      </w:r>
    </w:p>
    <w:p w14:paraId="213E1A42" w14:textId="77777777" w:rsidR="004C657C" w:rsidRPr="006400E2" w:rsidRDefault="004C657C" w:rsidP="004C657C">
      <w:pPr>
        <w:pStyle w:val="Apara"/>
      </w:pPr>
      <w:r w:rsidRPr="006400E2">
        <w:tab/>
        <w:t>(b)</w:t>
      </w:r>
      <w:r w:rsidRPr="006400E2">
        <w:tab/>
        <w:t>enable efficient and effective management of the service; and</w:t>
      </w:r>
    </w:p>
    <w:p w14:paraId="66822A45" w14:textId="77777777" w:rsidR="004C657C" w:rsidRPr="006400E2" w:rsidRDefault="004C657C" w:rsidP="004C657C">
      <w:pPr>
        <w:pStyle w:val="Apara"/>
      </w:pPr>
      <w:r w:rsidRPr="006400E2">
        <w:tab/>
        <w:t>(c)</w:t>
      </w:r>
      <w:r w:rsidRPr="006400E2">
        <w:tab/>
        <w:t>promote the administration of the service in a way that is consistent with the public sector values, the public sector principles and the conduct required of a public servant.</w:t>
      </w:r>
    </w:p>
    <w:p w14:paraId="2A9C802B" w14:textId="77777777" w:rsidR="004C657C" w:rsidRPr="006400E2" w:rsidRDefault="004C657C" w:rsidP="004C657C">
      <w:pPr>
        <w:pStyle w:val="Amain"/>
      </w:pPr>
      <w:r w:rsidRPr="006400E2">
        <w:tab/>
        <w:t>(5)</w:t>
      </w:r>
      <w:r w:rsidRPr="006400E2">
        <w:tab/>
        <w:t>The head of service may declare that a day will be a holiday for all or part of the service.</w:t>
      </w:r>
    </w:p>
    <w:p w14:paraId="50EDC910" w14:textId="77777777" w:rsidR="004C657C" w:rsidRPr="006400E2" w:rsidRDefault="004C657C" w:rsidP="004C657C">
      <w:pPr>
        <w:pStyle w:val="Amain"/>
      </w:pPr>
      <w:r w:rsidRPr="006400E2">
        <w:tab/>
        <w:t>(6)</w:t>
      </w:r>
      <w:r w:rsidRPr="006400E2">
        <w:tab/>
        <w:t>A declaration is a notifiable instrument.</w:t>
      </w:r>
    </w:p>
    <w:p w14:paraId="4D4743AD" w14:textId="5A54E96D"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41" w:tooltip="A2001-14" w:history="1">
        <w:r w:rsidRPr="006400E2">
          <w:rPr>
            <w:rStyle w:val="charCitHyperlinkAbbrev"/>
          </w:rPr>
          <w:t>Legislation Act</w:t>
        </w:r>
      </w:hyperlink>
      <w:r w:rsidRPr="006400E2">
        <w:t>.</w:t>
      </w:r>
    </w:p>
    <w:p w14:paraId="41FC2E05" w14:textId="77777777" w:rsidR="004C657C" w:rsidRPr="006400E2" w:rsidRDefault="004C657C" w:rsidP="004C657C">
      <w:pPr>
        <w:pStyle w:val="AH5Sec"/>
      </w:pPr>
      <w:bookmarkStart w:id="30" w:name="_Toc164171532"/>
      <w:r w:rsidRPr="0026319E">
        <w:rPr>
          <w:rStyle w:val="CharSectNo"/>
        </w:rPr>
        <w:t>18</w:t>
      </w:r>
      <w:r w:rsidRPr="006400E2">
        <w:tab/>
        <w:t>Delegation by head of service</w:t>
      </w:r>
      <w:bookmarkEnd w:id="30"/>
      <w:r w:rsidRPr="006400E2">
        <w:t xml:space="preserve"> </w:t>
      </w:r>
    </w:p>
    <w:p w14:paraId="027E5E6C" w14:textId="77777777" w:rsidR="004C657C" w:rsidRPr="006400E2" w:rsidRDefault="004C657C" w:rsidP="004C657C">
      <w:pPr>
        <w:pStyle w:val="Amain"/>
      </w:pPr>
      <w:r w:rsidRPr="006400E2">
        <w:tab/>
        <w:t>(1)</w:t>
      </w:r>
      <w:r w:rsidRPr="006400E2">
        <w:tab/>
        <w:t>The head of service may—</w:t>
      </w:r>
    </w:p>
    <w:p w14:paraId="44F8F83A" w14:textId="77777777" w:rsidR="004C657C" w:rsidRPr="006400E2" w:rsidRDefault="004C657C" w:rsidP="004C657C">
      <w:pPr>
        <w:pStyle w:val="Apara"/>
      </w:pPr>
      <w:r w:rsidRPr="006400E2">
        <w:tab/>
        <w:t>(a)</w:t>
      </w:r>
      <w:r w:rsidRPr="006400E2">
        <w:tab/>
        <w:t>delegate to a public employee or another person a function given to the head of service under this Act or any other law applying in the ACT; or</w:t>
      </w:r>
    </w:p>
    <w:p w14:paraId="1E579C3F" w14:textId="77777777" w:rsidR="004C657C" w:rsidRPr="006400E2" w:rsidRDefault="004C657C" w:rsidP="006115E0">
      <w:pPr>
        <w:pStyle w:val="Apara"/>
        <w:keepNext/>
      </w:pPr>
      <w:r w:rsidRPr="006400E2">
        <w:lastRenderedPageBreak/>
        <w:tab/>
        <w:t>(b)</w:t>
      </w:r>
      <w:r w:rsidRPr="006400E2">
        <w:tab/>
        <w:t>subdelegate to a public employee or another person a function delegated to the head of service under this Act or any other law applying in the ACT.</w:t>
      </w:r>
    </w:p>
    <w:p w14:paraId="2211D8D5" w14:textId="3DD49930"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2" w:tooltip="A2001-14" w:history="1">
        <w:r w:rsidRPr="006400E2">
          <w:rPr>
            <w:rStyle w:val="charCitHyperlinkAbbrev"/>
          </w:rPr>
          <w:t>Legislation Act</w:t>
        </w:r>
      </w:hyperlink>
      <w:r w:rsidRPr="006400E2">
        <w:t>, pt 19.4.</w:t>
      </w:r>
    </w:p>
    <w:p w14:paraId="21B822D8" w14:textId="111C69E7"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3" w:tooltip="A2001-14" w:history="1">
        <w:r w:rsidRPr="006400E2">
          <w:rPr>
            <w:rStyle w:val="charCitHyperlinkAbbrev"/>
          </w:rPr>
          <w:t>Legislation Act</w:t>
        </w:r>
      </w:hyperlink>
      <w:r w:rsidRPr="006400E2">
        <w:t>, dict, pt 1).</w:t>
      </w:r>
    </w:p>
    <w:p w14:paraId="301D8C8A" w14:textId="77777777" w:rsidR="004C657C" w:rsidRPr="006400E2" w:rsidRDefault="004C657C" w:rsidP="004C657C">
      <w:pPr>
        <w:pStyle w:val="Amain"/>
      </w:pPr>
      <w:r w:rsidRPr="006400E2">
        <w:tab/>
        <w:t>(2)</w:t>
      </w:r>
      <w:r w:rsidRPr="006400E2">
        <w:tab/>
        <w:t>However, the head of service must not delegate or subdelegate a function to a person who is not a public employee without first being satisfied that the function needs to be exercised by a person who is not a public employee.</w:t>
      </w:r>
    </w:p>
    <w:p w14:paraId="78A55C53" w14:textId="77777777" w:rsidR="004C657C" w:rsidRPr="006400E2" w:rsidRDefault="004C657C" w:rsidP="004C657C">
      <w:pPr>
        <w:pStyle w:val="AH5Sec"/>
      </w:pPr>
      <w:bookmarkStart w:id="31" w:name="_Toc164171533"/>
      <w:r w:rsidRPr="0026319E">
        <w:rPr>
          <w:rStyle w:val="CharSectNo"/>
        </w:rPr>
        <w:t>19</w:t>
      </w:r>
      <w:r w:rsidRPr="006400E2">
        <w:tab/>
        <w:t>Directors-general functions</w:t>
      </w:r>
      <w:bookmarkEnd w:id="31"/>
    </w:p>
    <w:p w14:paraId="7AD3E651" w14:textId="77777777" w:rsidR="004C657C" w:rsidRPr="006400E2" w:rsidRDefault="004C657C" w:rsidP="004C657C">
      <w:pPr>
        <w:pStyle w:val="Amain"/>
        <w:rPr>
          <w:lang w:eastAsia="en-AU"/>
        </w:rPr>
      </w:pPr>
      <w:r w:rsidRPr="006400E2">
        <w:rPr>
          <w:lang w:eastAsia="en-AU"/>
        </w:rPr>
        <w:tab/>
        <w:t>(1)</w:t>
      </w:r>
      <w:r w:rsidRPr="006400E2">
        <w:rPr>
          <w:lang w:eastAsia="en-AU"/>
        </w:rPr>
        <w:tab/>
        <w:t>A director-general is—</w:t>
      </w:r>
    </w:p>
    <w:p w14:paraId="2E37AF88" w14:textId="77777777" w:rsidR="004C657C" w:rsidRPr="006400E2" w:rsidRDefault="004C657C" w:rsidP="004C657C">
      <w:pPr>
        <w:pStyle w:val="Apara"/>
      </w:pPr>
      <w:r w:rsidRPr="006400E2">
        <w:rPr>
          <w:lang w:eastAsia="en-AU"/>
        </w:rPr>
        <w:tab/>
        <w:t>(a)</w:t>
      </w:r>
      <w:r w:rsidRPr="006400E2">
        <w:rPr>
          <w:lang w:eastAsia="en-AU"/>
        </w:rPr>
        <w:tab/>
        <w:t xml:space="preserve">responsible for leadership </w:t>
      </w:r>
      <w:r w:rsidRPr="006400E2">
        <w:t>of an administrative unit and leadership in the service; and</w:t>
      </w:r>
    </w:p>
    <w:p w14:paraId="2955C2DC" w14:textId="77777777" w:rsidR="004C657C" w:rsidRPr="006400E2" w:rsidRDefault="004C657C" w:rsidP="004C657C">
      <w:pPr>
        <w:pStyle w:val="Apara"/>
      </w:pPr>
      <w:r w:rsidRPr="006400E2">
        <w:tab/>
        <w:t>(b)</w:t>
      </w:r>
      <w:r w:rsidRPr="006400E2">
        <w:tab/>
        <w:t>answerable to the Minister responsible for the administrative unit and to the head of service.</w:t>
      </w:r>
    </w:p>
    <w:p w14:paraId="5A212C37"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 director-general is engaged by the head of service under section 31 (2).</w:t>
      </w:r>
    </w:p>
    <w:p w14:paraId="45AA1FF5" w14:textId="77777777" w:rsidR="004C657C" w:rsidRPr="006400E2" w:rsidRDefault="004C657C" w:rsidP="004C657C">
      <w:pPr>
        <w:pStyle w:val="Amain"/>
        <w:rPr>
          <w:lang w:eastAsia="en-AU"/>
        </w:rPr>
      </w:pPr>
      <w:r w:rsidRPr="006400E2">
        <w:tab/>
        <w:t>(2)</w:t>
      </w:r>
      <w:r w:rsidRPr="006400E2">
        <w:tab/>
        <w:t xml:space="preserve">A director-general </w:t>
      </w:r>
      <w:r w:rsidRPr="006400E2">
        <w:rPr>
          <w:lang w:eastAsia="en-AU"/>
        </w:rPr>
        <w:t xml:space="preserve">has the following </w:t>
      </w:r>
      <w:r w:rsidRPr="006400E2">
        <w:t>functions in relation to the director-general’s administrative unit</w:t>
      </w:r>
      <w:r w:rsidRPr="006400E2">
        <w:rPr>
          <w:lang w:eastAsia="en-AU"/>
        </w:rPr>
        <w:t>:</w:t>
      </w:r>
    </w:p>
    <w:p w14:paraId="2A98DC03" w14:textId="77777777" w:rsidR="004C657C" w:rsidRPr="006400E2" w:rsidRDefault="004C657C" w:rsidP="004C657C">
      <w:pPr>
        <w:pStyle w:val="Apara"/>
      </w:pPr>
      <w:r w:rsidRPr="006400E2">
        <w:tab/>
        <w:t>(a)</w:t>
      </w:r>
      <w:r w:rsidRPr="006400E2">
        <w:tab/>
        <w:t>to provide advice and reports to the Minister responsible for the administrative unit and the head of service on matters relating to the administrative unit;</w:t>
      </w:r>
    </w:p>
    <w:p w14:paraId="453D290B" w14:textId="77777777" w:rsidR="004C657C" w:rsidRPr="006400E2" w:rsidRDefault="004C657C" w:rsidP="004C657C">
      <w:pPr>
        <w:pStyle w:val="Apara"/>
      </w:pPr>
      <w:r w:rsidRPr="006400E2">
        <w:tab/>
        <w:t>(b)</w:t>
      </w:r>
      <w:r w:rsidRPr="006400E2">
        <w:tab/>
        <w:t>to manage the business of the administrative unit;</w:t>
      </w:r>
    </w:p>
    <w:p w14:paraId="565C6F8C" w14:textId="77777777" w:rsidR="004C657C" w:rsidRPr="006400E2" w:rsidRDefault="004C657C" w:rsidP="00150998">
      <w:pPr>
        <w:pStyle w:val="Apara"/>
        <w:keepNext/>
        <w:rPr>
          <w:lang w:eastAsia="en-AU"/>
        </w:rPr>
      </w:pPr>
      <w:r w:rsidRPr="006400E2">
        <w:rPr>
          <w:lang w:eastAsia="en-AU"/>
        </w:rPr>
        <w:lastRenderedPageBreak/>
        <w:tab/>
        <w:t>(c)</w:t>
      </w:r>
      <w:r w:rsidRPr="006400E2">
        <w:rPr>
          <w:lang w:eastAsia="en-AU"/>
        </w:rPr>
        <w:tab/>
        <w:t>any other function given to the director-general—</w:t>
      </w:r>
    </w:p>
    <w:p w14:paraId="333044EC" w14:textId="77777777" w:rsidR="004C657C" w:rsidRPr="006400E2" w:rsidRDefault="004C657C" w:rsidP="00150998">
      <w:pPr>
        <w:pStyle w:val="Asubpara"/>
        <w:keepNext/>
        <w:rPr>
          <w:lang w:eastAsia="en-AU"/>
        </w:rPr>
      </w:pPr>
      <w:r w:rsidRPr="006400E2">
        <w:tab/>
        <w:t>(i)</w:t>
      </w:r>
      <w:r w:rsidRPr="006400E2">
        <w:tab/>
        <w:t>by the Minister responsible for the administrative unit; or</w:t>
      </w:r>
    </w:p>
    <w:p w14:paraId="5DD0DD43" w14:textId="77777777" w:rsidR="004C657C" w:rsidRPr="006400E2" w:rsidRDefault="004C657C" w:rsidP="00150998">
      <w:pPr>
        <w:pStyle w:val="Asubpara"/>
        <w:keepNext/>
        <w:rPr>
          <w:lang w:eastAsia="en-AU"/>
        </w:rPr>
      </w:pPr>
      <w:r w:rsidRPr="006400E2">
        <w:rPr>
          <w:lang w:eastAsia="en-AU"/>
        </w:rPr>
        <w:tab/>
        <w:t>(ii)</w:t>
      </w:r>
      <w:r w:rsidRPr="006400E2">
        <w:rPr>
          <w:lang w:eastAsia="en-AU"/>
        </w:rPr>
        <w:tab/>
        <w:t xml:space="preserve">by the head of service; or </w:t>
      </w:r>
    </w:p>
    <w:p w14:paraId="30C530C7" w14:textId="77777777" w:rsidR="004C657C" w:rsidRPr="006400E2" w:rsidRDefault="004C657C" w:rsidP="004C657C">
      <w:pPr>
        <w:pStyle w:val="Asubpara"/>
      </w:pPr>
      <w:r w:rsidRPr="006400E2">
        <w:rPr>
          <w:lang w:eastAsia="en-AU"/>
        </w:rPr>
        <w:tab/>
        <w:t>(iii)</w:t>
      </w:r>
      <w:r w:rsidRPr="006400E2">
        <w:rPr>
          <w:lang w:eastAsia="en-AU"/>
        </w:rPr>
        <w:tab/>
        <w:t>under this Act</w:t>
      </w:r>
      <w:r w:rsidRPr="006400E2">
        <w:t xml:space="preserve"> or another territory law;</w:t>
      </w:r>
    </w:p>
    <w:p w14:paraId="17ED092E" w14:textId="77777777" w:rsidR="004C657C" w:rsidRPr="006400E2" w:rsidRDefault="004C657C" w:rsidP="004C657C">
      <w:pPr>
        <w:pStyle w:val="Apara"/>
      </w:pPr>
      <w:r w:rsidRPr="006400E2">
        <w:tab/>
        <w:t>(d)</w:t>
      </w:r>
      <w:r w:rsidRPr="006400E2">
        <w:tab/>
        <w:t>to exercise a function mentioned in paragraphs (a) to (c) taking into account the responsibilities of the government as a whole, including by collaborating with other directors-general.</w:t>
      </w:r>
    </w:p>
    <w:p w14:paraId="7B85D6BD" w14:textId="40EC54F3"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44" w:tooltip="A2001-14" w:history="1">
        <w:r w:rsidRPr="006400E2">
          <w:rPr>
            <w:rStyle w:val="charCitHyperlinkAbbrev"/>
          </w:rPr>
          <w:t>Legislation Act</w:t>
        </w:r>
      </w:hyperlink>
      <w:r w:rsidRPr="006400E2">
        <w:t>, dict, pt 1).</w:t>
      </w:r>
    </w:p>
    <w:p w14:paraId="588C173B" w14:textId="6C6A2F84" w:rsidR="004C657C" w:rsidRPr="006400E2" w:rsidRDefault="004C657C" w:rsidP="004C657C">
      <w:pPr>
        <w:pStyle w:val="aNotepar"/>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5" w:tooltip="A2001-14" w:history="1">
        <w:r w:rsidRPr="006400E2">
          <w:rPr>
            <w:rStyle w:val="charCitHyperlinkAbbrev"/>
          </w:rPr>
          <w:t>Legislation Act</w:t>
        </w:r>
      </w:hyperlink>
      <w:r w:rsidRPr="006400E2">
        <w:t>, s 196 and dict, pt 1, def </w:t>
      </w:r>
      <w:r w:rsidRPr="006400E2">
        <w:rPr>
          <w:rStyle w:val="charBoldItals"/>
        </w:rPr>
        <w:t>entity</w:t>
      </w:r>
      <w:r w:rsidRPr="006400E2">
        <w:t>).</w:t>
      </w:r>
    </w:p>
    <w:p w14:paraId="116414F8" w14:textId="77777777" w:rsidR="004C657C" w:rsidRPr="006400E2" w:rsidRDefault="004C657C" w:rsidP="004C657C">
      <w:pPr>
        <w:pStyle w:val="Amain"/>
      </w:pPr>
      <w:r w:rsidRPr="006400E2">
        <w:tab/>
        <w:t>(3)</w:t>
      </w:r>
      <w:r w:rsidRPr="006400E2">
        <w:tab/>
        <w:t>A director-general has the following leadership functions:</w:t>
      </w:r>
    </w:p>
    <w:p w14:paraId="47851C19" w14:textId="77777777" w:rsidR="004C657C" w:rsidRPr="006400E2" w:rsidRDefault="004C657C" w:rsidP="004C657C">
      <w:pPr>
        <w:pStyle w:val="Apara"/>
      </w:pPr>
      <w:r w:rsidRPr="006400E2">
        <w:tab/>
        <w:t>(a)</w:t>
      </w:r>
      <w:r w:rsidRPr="006400E2">
        <w:tab/>
        <w:t>to provide advice to the head of service about the development and coordination of whole-of-government strategies;</w:t>
      </w:r>
    </w:p>
    <w:p w14:paraId="5893D927" w14:textId="77777777" w:rsidR="004C657C" w:rsidRPr="006400E2" w:rsidRDefault="004C657C" w:rsidP="004C657C">
      <w:pPr>
        <w:pStyle w:val="Apara"/>
      </w:pPr>
      <w:r w:rsidRPr="006400E2">
        <w:tab/>
        <w:t>(b)</w:t>
      </w:r>
      <w:r w:rsidRPr="006400E2">
        <w:tab/>
        <w:t xml:space="preserve">to lead the implementation of whole-of-government strategies; </w:t>
      </w:r>
    </w:p>
    <w:p w14:paraId="3AFE807D" w14:textId="77777777" w:rsidR="004C657C" w:rsidRPr="006400E2" w:rsidRDefault="004C657C" w:rsidP="004C657C">
      <w:pPr>
        <w:pStyle w:val="Apara"/>
      </w:pPr>
      <w:r w:rsidRPr="006400E2">
        <w:tab/>
        <w:t>(c)</w:t>
      </w:r>
      <w:r w:rsidRPr="006400E2">
        <w:tab/>
        <w:t>to implement, at the direction of the head of service—</w:t>
      </w:r>
    </w:p>
    <w:p w14:paraId="509414A6" w14:textId="77777777" w:rsidR="004C657C" w:rsidRPr="006400E2" w:rsidRDefault="004C657C" w:rsidP="004C657C">
      <w:pPr>
        <w:pStyle w:val="Asubpara"/>
      </w:pPr>
      <w:r w:rsidRPr="006400E2">
        <w:tab/>
        <w:t>(i)</w:t>
      </w:r>
      <w:r w:rsidRPr="006400E2">
        <w:tab/>
        <w:t>strategies for the administration of the service; and</w:t>
      </w:r>
    </w:p>
    <w:p w14:paraId="5BE90AF4" w14:textId="77777777" w:rsidR="004C657C" w:rsidRPr="006400E2" w:rsidRDefault="004C657C" w:rsidP="004C657C">
      <w:pPr>
        <w:pStyle w:val="Asubpara"/>
      </w:pPr>
      <w:r w:rsidRPr="006400E2">
        <w:tab/>
        <w:t>(ii)</w:t>
      </w:r>
      <w:r w:rsidRPr="006400E2">
        <w:tab/>
        <w:t>responses to critical or potentially critical issues;</w:t>
      </w:r>
    </w:p>
    <w:p w14:paraId="16562D00" w14:textId="77777777" w:rsidR="004C657C" w:rsidRPr="006400E2" w:rsidRDefault="004C657C" w:rsidP="004C657C">
      <w:pPr>
        <w:pStyle w:val="Apara"/>
      </w:pPr>
      <w:r w:rsidRPr="006400E2">
        <w:tab/>
        <w:t>(d)</w:t>
      </w:r>
      <w:r w:rsidRPr="006400E2">
        <w:tab/>
        <w:t xml:space="preserve">to work efficiently, effectively and constructively with other directors-general to ensure a whole-of-government focus and promote cooperation and collegiality within and between administrative units; </w:t>
      </w:r>
    </w:p>
    <w:p w14:paraId="0309243B" w14:textId="77777777" w:rsidR="004C657C" w:rsidRPr="006400E2" w:rsidRDefault="004C657C" w:rsidP="00150998">
      <w:pPr>
        <w:pStyle w:val="Apara"/>
        <w:keepNext/>
      </w:pPr>
      <w:r w:rsidRPr="006400E2">
        <w:lastRenderedPageBreak/>
        <w:tab/>
        <w:t>(e)</w:t>
      </w:r>
      <w:r w:rsidRPr="006400E2">
        <w:tab/>
        <w:t>to promote and uphold in the service the public sector values, the public sector principles and the conduct required of a public servant, including by personal example;</w:t>
      </w:r>
    </w:p>
    <w:p w14:paraId="10BFAD00" w14:textId="77777777" w:rsidR="004C657C" w:rsidRPr="006400E2" w:rsidRDefault="004C657C" w:rsidP="00150998">
      <w:pPr>
        <w:pStyle w:val="Apara"/>
        <w:keepNext/>
      </w:pPr>
      <w:r w:rsidRPr="006400E2">
        <w:rPr>
          <w:lang w:eastAsia="en-AU"/>
        </w:rPr>
        <w:tab/>
        <w:t>(f)</w:t>
      </w:r>
      <w:r w:rsidRPr="006400E2">
        <w:rPr>
          <w:lang w:eastAsia="en-AU"/>
        </w:rPr>
        <w:tab/>
        <w:t>any other function given to the director-general by—</w:t>
      </w:r>
    </w:p>
    <w:p w14:paraId="245C8A02" w14:textId="77777777" w:rsidR="004C657C" w:rsidRPr="006400E2" w:rsidRDefault="004C657C" w:rsidP="004C657C">
      <w:pPr>
        <w:pStyle w:val="Asubpara"/>
        <w:rPr>
          <w:lang w:eastAsia="en-AU"/>
        </w:rPr>
      </w:pPr>
      <w:r w:rsidRPr="006400E2">
        <w:tab/>
        <w:t>(i)</w:t>
      </w:r>
      <w:r w:rsidRPr="006400E2">
        <w:tab/>
        <w:t>the Minister responsible for the administrative unit; or</w:t>
      </w:r>
    </w:p>
    <w:p w14:paraId="0D273144" w14:textId="77777777" w:rsidR="004C657C" w:rsidRPr="006400E2" w:rsidRDefault="004C657C" w:rsidP="004C657C">
      <w:pPr>
        <w:pStyle w:val="Asubpara"/>
        <w:rPr>
          <w:lang w:eastAsia="en-AU"/>
        </w:rPr>
      </w:pPr>
      <w:r w:rsidRPr="006400E2">
        <w:rPr>
          <w:lang w:eastAsia="en-AU"/>
        </w:rPr>
        <w:tab/>
        <w:t>(ii)</w:t>
      </w:r>
      <w:r w:rsidRPr="006400E2">
        <w:rPr>
          <w:lang w:eastAsia="en-AU"/>
        </w:rPr>
        <w:tab/>
        <w:t>the head of service.</w:t>
      </w:r>
    </w:p>
    <w:p w14:paraId="3399BC92" w14:textId="77777777" w:rsidR="004C657C" w:rsidRPr="006400E2" w:rsidRDefault="004C657C" w:rsidP="004C657C">
      <w:pPr>
        <w:pStyle w:val="AH5Sec"/>
      </w:pPr>
      <w:bookmarkStart w:id="32" w:name="_Toc164171534"/>
      <w:r w:rsidRPr="0026319E">
        <w:rPr>
          <w:rStyle w:val="CharSectNo"/>
        </w:rPr>
        <w:t>20</w:t>
      </w:r>
      <w:r w:rsidRPr="006400E2">
        <w:tab/>
        <w:t>Delegation by director-general</w:t>
      </w:r>
      <w:bookmarkEnd w:id="32"/>
    </w:p>
    <w:p w14:paraId="2BE3EFBA" w14:textId="77777777" w:rsidR="004C657C" w:rsidRPr="006400E2" w:rsidRDefault="004C657C" w:rsidP="004C657C">
      <w:pPr>
        <w:pStyle w:val="Amain"/>
      </w:pPr>
      <w:r w:rsidRPr="006400E2">
        <w:tab/>
        <w:t>(1)</w:t>
      </w:r>
      <w:r w:rsidRPr="006400E2">
        <w:tab/>
        <w:t>A director-general may—</w:t>
      </w:r>
    </w:p>
    <w:p w14:paraId="62707F5F" w14:textId="77777777" w:rsidR="004C657C" w:rsidRPr="006400E2" w:rsidRDefault="004C657C" w:rsidP="004C657C">
      <w:pPr>
        <w:pStyle w:val="Apara"/>
      </w:pPr>
      <w:r w:rsidRPr="006400E2">
        <w:tab/>
        <w:t>(a)</w:t>
      </w:r>
      <w:r w:rsidRPr="006400E2">
        <w:tab/>
        <w:t>delegate to a public employee or another person a function given to the director-general under this Act or any other law applying in the ACT; or</w:t>
      </w:r>
    </w:p>
    <w:p w14:paraId="10D34053" w14:textId="77777777" w:rsidR="004C657C" w:rsidRPr="006400E2" w:rsidRDefault="004C657C" w:rsidP="004C657C">
      <w:pPr>
        <w:pStyle w:val="Apara"/>
      </w:pPr>
      <w:r w:rsidRPr="006400E2">
        <w:tab/>
        <w:t>(b)</w:t>
      </w:r>
      <w:r w:rsidRPr="006400E2">
        <w:tab/>
        <w:t>subdelegate to a public employee or another person a function delegated to the director-general under this Act or any other law applying in the ACT.</w:t>
      </w:r>
    </w:p>
    <w:p w14:paraId="13575758" w14:textId="65AF8274" w:rsidR="004C657C" w:rsidRPr="006400E2" w:rsidRDefault="004C657C" w:rsidP="004C657C">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46" w:tooltip="A2001-14" w:history="1">
        <w:r w:rsidRPr="006400E2">
          <w:rPr>
            <w:rStyle w:val="charCitHyperlinkAbbrev"/>
          </w:rPr>
          <w:t>Legislation Act</w:t>
        </w:r>
      </w:hyperlink>
      <w:r w:rsidRPr="006400E2">
        <w:t>, pt 19.4.</w:t>
      </w:r>
    </w:p>
    <w:p w14:paraId="18BE7E5F" w14:textId="5BF2F61E" w:rsidR="004C657C" w:rsidRPr="006400E2" w:rsidRDefault="004C657C" w:rsidP="004C657C">
      <w:pPr>
        <w:pStyle w:val="aNote"/>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47" w:tooltip="A2001-14" w:history="1">
        <w:r w:rsidRPr="006400E2">
          <w:rPr>
            <w:rStyle w:val="charCitHyperlinkAbbrev"/>
          </w:rPr>
          <w:t>Legislation Act</w:t>
        </w:r>
      </w:hyperlink>
      <w:r w:rsidRPr="006400E2">
        <w:t>, dict, pt 1).</w:t>
      </w:r>
    </w:p>
    <w:p w14:paraId="5F02CD37" w14:textId="77777777" w:rsidR="004C657C" w:rsidRPr="006400E2" w:rsidRDefault="004C657C" w:rsidP="004C657C">
      <w:pPr>
        <w:pStyle w:val="Amain"/>
      </w:pPr>
      <w:r w:rsidRPr="006400E2">
        <w:tab/>
        <w:t>(2)</w:t>
      </w:r>
      <w:r w:rsidRPr="006400E2">
        <w:tab/>
        <w:t>However, a director-general must not delegate or subdelegate a function to a person who is not a public employee without first being satisfied that the function needs to be exercised by a person who is not a public employee.</w:t>
      </w:r>
    </w:p>
    <w:p w14:paraId="0987947F" w14:textId="77777777" w:rsidR="004C657C" w:rsidRPr="006400E2" w:rsidRDefault="004C657C" w:rsidP="004C657C">
      <w:pPr>
        <w:pStyle w:val="AH5Sec"/>
      </w:pPr>
      <w:bookmarkStart w:id="33" w:name="_Toc164171535"/>
      <w:r w:rsidRPr="0026319E">
        <w:rPr>
          <w:rStyle w:val="CharSectNo"/>
        </w:rPr>
        <w:lastRenderedPageBreak/>
        <w:t>21</w:t>
      </w:r>
      <w:r w:rsidRPr="006400E2">
        <w:tab/>
        <w:t>Exercise of certain director-general functions by head of Access Canberra</w:t>
      </w:r>
      <w:bookmarkEnd w:id="33"/>
    </w:p>
    <w:p w14:paraId="315873A0" w14:textId="49AF0916" w:rsidR="004C657C" w:rsidRPr="006400E2" w:rsidRDefault="004C657C" w:rsidP="00042139">
      <w:pPr>
        <w:pStyle w:val="Amain"/>
        <w:keepNext/>
        <w:keepLines/>
      </w:pPr>
      <w:r w:rsidRPr="006400E2">
        <w:tab/>
        <w:t>(1)</w:t>
      </w:r>
      <w:r w:rsidRPr="006400E2">
        <w:tab/>
        <w:t xml:space="preserve">The </w:t>
      </w:r>
      <w:r w:rsidR="00444250" w:rsidRPr="00591A0F">
        <w:t>responsible Minister</w:t>
      </w:r>
      <w:r w:rsidRPr="006400E2">
        <w:t xml:space="preserve"> may declare that a function given to a director</w:t>
      </w:r>
      <w:r w:rsidR="00203588">
        <w:t>-</w:t>
      </w:r>
      <w:r w:rsidRPr="006400E2">
        <w:t xml:space="preserve">general under a territory law dealing with a relevant matter may be exercised by the head of Access Canberra (a </w:t>
      </w:r>
      <w:r w:rsidRPr="006400E2">
        <w:rPr>
          <w:rStyle w:val="charBoldItals"/>
        </w:rPr>
        <w:t>declared function</w:t>
      </w:r>
      <w:r w:rsidRPr="006400E2">
        <w:t xml:space="preserve">). </w:t>
      </w:r>
    </w:p>
    <w:p w14:paraId="29589067" w14:textId="226AF9DB"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48" w:tooltip="A2001-14" w:history="1">
        <w:r w:rsidRPr="006400E2">
          <w:rPr>
            <w:rStyle w:val="charCitHyperlinkAbbrev"/>
          </w:rPr>
          <w:t>Legislation Act</w:t>
        </w:r>
      </w:hyperlink>
      <w:r w:rsidRPr="006400E2">
        <w:t>, dict, pt 1).</w:t>
      </w:r>
    </w:p>
    <w:p w14:paraId="45A879A3" w14:textId="054184C3"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49"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6B4F4139" w14:textId="77777777" w:rsidR="004C657C" w:rsidRPr="006400E2" w:rsidRDefault="004C657C" w:rsidP="004C657C">
      <w:pPr>
        <w:pStyle w:val="Amain"/>
      </w:pPr>
      <w:r w:rsidRPr="006400E2">
        <w:tab/>
        <w:t>(2)</w:t>
      </w:r>
      <w:r w:rsidRPr="006400E2">
        <w:tab/>
        <w:t>A declaration is a notifiable instrument.</w:t>
      </w:r>
    </w:p>
    <w:p w14:paraId="5A860DD5" w14:textId="2CB09B91"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0" w:tooltip="A2001-14" w:history="1">
        <w:r w:rsidRPr="006400E2">
          <w:rPr>
            <w:rStyle w:val="charCitHyperlinkAbbrev"/>
          </w:rPr>
          <w:t>Legislation Act</w:t>
        </w:r>
      </w:hyperlink>
      <w:r w:rsidRPr="006400E2">
        <w:t>.</w:t>
      </w:r>
    </w:p>
    <w:p w14:paraId="63CD9465" w14:textId="77777777" w:rsidR="004C657C" w:rsidRPr="006400E2" w:rsidRDefault="004C657C" w:rsidP="004C657C">
      <w:pPr>
        <w:pStyle w:val="Amain"/>
      </w:pPr>
      <w:r w:rsidRPr="006400E2">
        <w:tab/>
        <w:t>(3)</w:t>
      </w:r>
      <w:r w:rsidRPr="006400E2">
        <w:tab/>
        <w:t>The head of Access Canberra may exercise a declared function.</w:t>
      </w:r>
    </w:p>
    <w:p w14:paraId="60C2D5BC" w14:textId="77777777" w:rsidR="004C657C" w:rsidRPr="006400E2" w:rsidRDefault="004C657C" w:rsidP="004C657C">
      <w:pPr>
        <w:pStyle w:val="Amain"/>
      </w:pPr>
      <w:r w:rsidRPr="006400E2">
        <w:tab/>
        <w:t>(4)</w:t>
      </w:r>
      <w:r w:rsidRPr="006400E2">
        <w:tab/>
        <w:t>The head of Access Canberra may delegate a declared function to a public servant or another person.</w:t>
      </w:r>
    </w:p>
    <w:p w14:paraId="2D8E6E7B" w14:textId="33123B0C"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51" w:tooltip="A2001-14" w:history="1">
        <w:r w:rsidRPr="006400E2">
          <w:rPr>
            <w:rStyle w:val="charCitHyperlinkAbbrev"/>
          </w:rPr>
          <w:t>Legislation Act</w:t>
        </w:r>
      </w:hyperlink>
      <w:r w:rsidRPr="006400E2">
        <w:t>, pt 19.4.</w:t>
      </w:r>
    </w:p>
    <w:p w14:paraId="4C312EB6" w14:textId="77777777" w:rsidR="004C657C" w:rsidRPr="006400E2" w:rsidRDefault="004C657C" w:rsidP="004C657C">
      <w:pPr>
        <w:pStyle w:val="Amain"/>
      </w:pPr>
      <w:r w:rsidRPr="006400E2">
        <w:tab/>
        <w:t>(5)</w:t>
      </w:r>
      <w:r w:rsidRPr="006400E2">
        <w:tab/>
        <w:t>However, the head of Access Canberra may only delegate a declared function to the extent permitted by other territory laws.</w:t>
      </w:r>
    </w:p>
    <w:p w14:paraId="15D9E7A4" w14:textId="77777777" w:rsidR="004C657C" w:rsidRPr="006400E2" w:rsidRDefault="004C657C" w:rsidP="004C657C">
      <w:pPr>
        <w:pStyle w:val="aExamHdgss"/>
      </w:pPr>
      <w:r w:rsidRPr="006400E2">
        <w:t>Example—extent permitted</w:t>
      </w:r>
    </w:p>
    <w:p w14:paraId="63984B27" w14:textId="627BA751" w:rsidR="004C657C" w:rsidRPr="006400E2" w:rsidRDefault="004C657C" w:rsidP="004C657C">
      <w:pPr>
        <w:pStyle w:val="aExamss"/>
        <w:keepNext/>
      </w:pPr>
      <w:r w:rsidRPr="006400E2">
        <w:t>A declaration is made in relation to a function given to the director-general under the XYZ Act. That Act states that the director</w:t>
      </w:r>
      <w:r w:rsidR="005D05EB">
        <w:t>-</w:t>
      </w:r>
      <w:r w:rsidRPr="006400E2">
        <w:t>general may only delegate the function to an employee. The head of Access Canberra may also only delegate the function to an employee.</w:t>
      </w:r>
    </w:p>
    <w:p w14:paraId="6488096F" w14:textId="77777777" w:rsidR="004C657C" w:rsidRPr="006400E2" w:rsidRDefault="004C657C" w:rsidP="004C657C">
      <w:pPr>
        <w:pStyle w:val="Amain"/>
      </w:pPr>
      <w:r w:rsidRPr="006400E2">
        <w:tab/>
        <w:t>(6)</w:t>
      </w:r>
      <w:r w:rsidRPr="006400E2">
        <w:tab/>
        <w:t>Nothing in this section limits the exercise of a declared function by the director-general given the function.</w:t>
      </w:r>
    </w:p>
    <w:p w14:paraId="51DEC13D" w14:textId="77777777" w:rsidR="004C657C" w:rsidRPr="006400E2" w:rsidRDefault="004C657C" w:rsidP="004C657C">
      <w:pPr>
        <w:pStyle w:val="Amain"/>
      </w:pPr>
      <w:r w:rsidRPr="006400E2">
        <w:tab/>
        <w:t>(7)</w:t>
      </w:r>
      <w:r w:rsidRPr="006400E2">
        <w:tab/>
        <w:t>Anything done in the exercise of a declared function is not invalid only because of a defect or irregularity in, or in relation to, a declaration.</w:t>
      </w:r>
    </w:p>
    <w:p w14:paraId="69A819CC" w14:textId="77777777" w:rsidR="004C657C" w:rsidRPr="006400E2" w:rsidRDefault="004C657C" w:rsidP="0049543E">
      <w:pPr>
        <w:pStyle w:val="Amain"/>
        <w:keepNext/>
      </w:pPr>
      <w:r w:rsidRPr="006400E2">
        <w:lastRenderedPageBreak/>
        <w:tab/>
        <w:t>(8)</w:t>
      </w:r>
      <w:r w:rsidRPr="006400E2">
        <w:tab/>
        <w:t>In this section:</w:t>
      </w:r>
    </w:p>
    <w:p w14:paraId="70F2A2BD" w14:textId="77777777" w:rsidR="008C3BD1" w:rsidRPr="00591A0F" w:rsidRDefault="008C3BD1" w:rsidP="008C3BD1">
      <w:pPr>
        <w:pStyle w:val="aDef"/>
      </w:pPr>
      <w:r w:rsidRPr="00591A0F">
        <w:rPr>
          <w:rStyle w:val="charBoldItals"/>
        </w:rPr>
        <w:t>Access Canberra</w:t>
      </w:r>
      <w:r w:rsidRPr="00591A0F">
        <w:t xml:space="preserve"> means the business unit known as Access Canberra.</w:t>
      </w:r>
    </w:p>
    <w:p w14:paraId="275A21A0" w14:textId="77777777" w:rsidR="004C657C" w:rsidRPr="006400E2" w:rsidRDefault="004C657C" w:rsidP="004C657C">
      <w:pPr>
        <w:pStyle w:val="aDef"/>
      </w:pPr>
      <w:r w:rsidRPr="006400E2">
        <w:rPr>
          <w:rStyle w:val="charBoldItals"/>
        </w:rPr>
        <w:t>head</w:t>
      </w:r>
      <w:r w:rsidRPr="006400E2">
        <w:t xml:space="preserve">, of Access Canberra, means the person occupying the position (however described) of head of Access Canberra. </w:t>
      </w:r>
    </w:p>
    <w:p w14:paraId="47C8BF6E" w14:textId="77777777" w:rsidR="004C657C" w:rsidRPr="006400E2" w:rsidRDefault="004C657C" w:rsidP="004C657C">
      <w:pPr>
        <w:pStyle w:val="aDef"/>
      </w:pPr>
      <w:r w:rsidRPr="006400E2">
        <w:rPr>
          <w:rStyle w:val="charBoldItals"/>
        </w:rPr>
        <w:t>relevant matter</w:t>
      </w:r>
      <w:r w:rsidRPr="006400E2">
        <w:t xml:space="preserve"> means a matter mentioned in an administrative arrangement—</w:t>
      </w:r>
    </w:p>
    <w:p w14:paraId="7B64C3A9" w14:textId="77777777" w:rsidR="004C657C" w:rsidRPr="006400E2" w:rsidRDefault="004C657C" w:rsidP="004C657C">
      <w:pPr>
        <w:pStyle w:val="Apara"/>
      </w:pPr>
      <w:r w:rsidRPr="006400E2">
        <w:tab/>
        <w:t>(a)</w:t>
      </w:r>
      <w:r w:rsidRPr="006400E2">
        <w:tab/>
        <w:t xml:space="preserve">responsibility for which is allocated to the </w:t>
      </w:r>
      <w:r w:rsidR="008C3BD1" w:rsidRPr="00591A0F">
        <w:t>responsible Minister</w:t>
      </w:r>
      <w:r w:rsidRPr="006400E2">
        <w:t xml:space="preserve">; and </w:t>
      </w:r>
    </w:p>
    <w:p w14:paraId="63B32F64" w14:textId="77777777" w:rsidR="004C657C" w:rsidRPr="006400E2" w:rsidRDefault="004C657C" w:rsidP="004C657C">
      <w:pPr>
        <w:pStyle w:val="Apara"/>
      </w:pPr>
      <w:r w:rsidRPr="006400E2">
        <w:tab/>
        <w:t>(b)</w:t>
      </w:r>
      <w:r w:rsidRPr="006400E2">
        <w:tab/>
        <w:t>relating to Access Canberra.</w:t>
      </w:r>
    </w:p>
    <w:p w14:paraId="6C2DF90D" w14:textId="77777777" w:rsidR="008C3BD1" w:rsidRPr="00591A0F" w:rsidRDefault="008C3BD1" w:rsidP="008C3BD1">
      <w:pPr>
        <w:pStyle w:val="aDef"/>
      </w:pPr>
      <w:r w:rsidRPr="00591A0F">
        <w:rPr>
          <w:rStyle w:val="charBoldItals"/>
        </w:rPr>
        <w:t>responsible Minister</w:t>
      </w:r>
      <w:r w:rsidRPr="00591A0F">
        <w:t xml:space="preserve"> means the Minister responsible for Access Canberra.</w:t>
      </w:r>
    </w:p>
    <w:p w14:paraId="3AB84CE0" w14:textId="77777777" w:rsidR="004C657C" w:rsidRPr="006400E2" w:rsidRDefault="004C657C" w:rsidP="004C657C">
      <w:pPr>
        <w:pStyle w:val="AH5Sec"/>
      </w:pPr>
      <w:bookmarkStart w:id="34" w:name="_Toc164171536"/>
      <w:r w:rsidRPr="0026319E">
        <w:rPr>
          <w:rStyle w:val="CharSectNo"/>
        </w:rPr>
        <w:t>22</w:t>
      </w:r>
      <w:r w:rsidRPr="006400E2">
        <w:tab/>
        <w:t>Executive functions</w:t>
      </w:r>
      <w:bookmarkEnd w:id="34"/>
    </w:p>
    <w:p w14:paraId="4B6A0F9B" w14:textId="77777777" w:rsidR="004C657C" w:rsidRPr="006400E2" w:rsidRDefault="004C657C" w:rsidP="004C657C">
      <w:pPr>
        <w:pStyle w:val="Amain"/>
      </w:pPr>
      <w:r w:rsidRPr="006400E2">
        <w:tab/>
        <w:t>(1)</w:t>
      </w:r>
      <w:r w:rsidRPr="006400E2">
        <w:tab/>
        <w:t>An executive—</w:t>
      </w:r>
    </w:p>
    <w:p w14:paraId="3EE58C2B" w14:textId="77777777" w:rsidR="004C657C" w:rsidRPr="006400E2" w:rsidRDefault="004C657C" w:rsidP="004C657C">
      <w:pPr>
        <w:pStyle w:val="Apara"/>
      </w:pPr>
      <w:r w:rsidRPr="006400E2">
        <w:tab/>
        <w:t>(a)</w:t>
      </w:r>
      <w:r w:rsidRPr="006400E2">
        <w:tab/>
        <w:t xml:space="preserve">is responsible for leadership in the service; and </w:t>
      </w:r>
    </w:p>
    <w:p w14:paraId="073F25D1" w14:textId="77777777" w:rsidR="004C657C" w:rsidRPr="006400E2" w:rsidRDefault="004C657C" w:rsidP="004C657C">
      <w:pPr>
        <w:pStyle w:val="Apara"/>
      </w:pPr>
      <w:r w:rsidRPr="006400E2">
        <w:tab/>
        <w:t>(b)</w:t>
      </w:r>
      <w:r w:rsidRPr="006400E2">
        <w:tab/>
        <w:t>is answerable to the head of service and the director-general for the administrative unit in which the executive is employed.</w:t>
      </w:r>
    </w:p>
    <w:p w14:paraId="1C9A6E63" w14:textId="77777777"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An executive is engaged by the head of service under section 31 (2).</w:t>
      </w:r>
    </w:p>
    <w:p w14:paraId="6B898CED" w14:textId="77777777" w:rsidR="004C657C" w:rsidRPr="006400E2" w:rsidRDefault="004C657C" w:rsidP="004C657C">
      <w:pPr>
        <w:pStyle w:val="Amain"/>
      </w:pPr>
      <w:r w:rsidRPr="006400E2">
        <w:tab/>
        <w:t>(2)</w:t>
      </w:r>
      <w:r w:rsidRPr="006400E2">
        <w:tab/>
        <w:t>An executive has the following leadership functions:</w:t>
      </w:r>
    </w:p>
    <w:p w14:paraId="16F04C72" w14:textId="77777777" w:rsidR="004C657C" w:rsidRPr="006400E2" w:rsidRDefault="004C657C" w:rsidP="004C657C">
      <w:pPr>
        <w:pStyle w:val="Apara"/>
      </w:pPr>
      <w:r w:rsidRPr="006400E2">
        <w:tab/>
        <w:t>(a)</w:t>
      </w:r>
      <w:r w:rsidRPr="006400E2">
        <w:tab/>
        <w:t xml:space="preserve">to advance whole-of-government strategies as part of the senior executive service; </w:t>
      </w:r>
    </w:p>
    <w:p w14:paraId="1BB17E11" w14:textId="77777777" w:rsidR="004C657C" w:rsidRPr="006400E2" w:rsidRDefault="004C657C" w:rsidP="004C657C">
      <w:pPr>
        <w:pStyle w:val="Apara"/>
      </w:pPr>
      <w:r w:rsidRPr="006400E2">
        <w:tab/>
        <w:t>(b)</w:t>
      </w:r>
      <w:r w:rsidRPr="006400E2">
        <w:tab/>
        <w:t xml:space="preserve">to promote and demonstrate cooperation and collegiality within and between administrative units; </w:t>
      </w:r>
    </w:p>
    <w:p w14:paraId="033E250D" w14:textId="77777777" w:rsidR="004C657C" w:rsidRPr="006400E2" w:rsidRDefault="004C657C" w:rsidP="004C657C">
      <w:pPr>
        <w:pStyle w:val="Apara"/>
      </w:pPr>
      <w:r w:rsidRPr="006400E2">
        <w:tab/>
        <w:t>(c)</w:t>
      </w:r>
      <w:r w:rsidRPr="006400E2">
        <w:tab/>
        <w:t>to promote and uphold in the service the public sector values, the public sector principles and the conduct required of a public servant, including by personal example;</w:t>
      </w:r>
    </w:p>
    <w:p w14:paraId="02201328" w14:textId="77777777" w:rsidR="004C657C" w:rsidRPr="006400E2" w:rsidRDefault="004C657C" w:rsidP="00150998">
      <w:pPr>
        <w:pStyle w:val="Apara"/>
        <w:keepNext/>
      </w:pPr>
      <w:r w:rsidRPr="006400E2">
        <w:rPr>
          <w:lang w:eastAsia="en-AU"/>
        </w:rPr>
        <w:lastRenderedPageBreak/>
        <w:tab/>
        <w:t>(d)</w:t>
      </w:r>
      <w:r w:rsidRPr="006400E2">
        <w:rPr>
          <w:lang w:eastAsia="en-AU"/>
        </w:rPr>
        <w:tab/>
        <w:t>any other function given to the executive by—</w:t>
      </w:r>
    </w:p>
    <w:p w14:paraId="238B9830" w14:textId="77777777" w:rsidR="004C657C" w:rsidRPr="006400E2" w:rsidRDefault="004C657C" w:rsidP="004C657C">
      <w:pPr>
        <w:pStyle w:val="Asubpara"/>
      </w:pPr>
      <w:r w:rsidRPr="006400E2">
        <w:tab/>
        <w:t>(i)</w:t>
      </w:r>
      <w:r w:rsidRPr="006400E2">
        <w:tab/>
        <w:t xml:space="preserve">the head of service; or </w:t>
      </w:r>
    </w:p>
    <w:p w14:paraId="3D5A2BD2" w14:textId="77777777" w:rsidR="004C657C" w:rsidRPr="006400E2" w:rsidRDefault="004C657C" w:rsidP="004C657C">
      <w:pPr>
        <w:pStyle w:val="Asubpara"/>
        <w:rPr>
          <w:lang w:eastAsia="en-AU"/>
        </w:rPr>
      </w:pPr>
      <w:r w:rsidRPr="006400E2">
        <w:tab/>
        <w:t>(ii)</w:t>
      </w:r>
      <w:r w:rsidRPr="006400E2">
        <w:tab/>
        <w:t>the director-general for the administrative unit in which the executive is employed</w:t>
      </w:r>
      <w:r w:rsidRPr="006400E2">
        <w:rPr>
          <w:lang w:eastAsia="en-AU"/>
        </w:rPr>
        <w:t>.</w:t>
      </w:r>
    </w:p>
    <w:p w14:paraId="474FE6F0" w14:textId="2B720AAC" w:rsidR="004C657C" w:rsidRPr="006400E2" w:rsidRDefault="004C657C" w:rsidP="004C657C">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52" w:tooltip="A2001-14" w:history="1">
        <w:r w:rsidRPr="006400E2">
          <w:rPr>
            <w:rStyle w:val="charCitHyperlinkAbbrev"/>
          </w:rPr>
          <w:t>Legislation Act</w:t>
        </w:r>
      </w:hyperlink>
      <w:r w:rsidRPr="006400E2">
        <w:t>, dict, pt 1).</w:t>
      </w:r>
    </w:p>
    <w:p w14:paraId="5F5B623F" w14:textId="7651CCE4"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53"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4FD4FBA7" w14:textId="77777777" w:rsidR="004C657C" w:rsidRPr="006400E2" w:rsidRDefault="004C657C" w:rsidP="004C657C">
      <w:pPr>
        <w:pStyle w:val="AH5Sec"/>
      </w:pPr>
      <w:bookmarkStart w:id="35" w:name="_Toc164171537"/>
      <w:r w:rsidRPr="0026319E">
        <w:rPr>
          <w:rStyle w:val="CharSectNo"/>
        </w:rPr>
        <w:t>23</w:t>
      </w:r>
      <w:r w:rsidRPr="006400E2">
        <w:tab/>
        <w:t>Establishment of offices</w:t>
      </w:r>
      <w:bookmarkEnd w:id="35"/>
    </w:p>
    <w:p w14:paraId="38C71DAB" w14:textId="77777777" w:rsidR="004C657C" w:rsidRPr="006400E2" w:rsidRDefault="004C657C" w:rsidP="004C657C">
      <w:pPr>
        <w:pStyle w:val="Amain"/>
        <w:keepNext/>
      </w:pPr>
      <w:r w:rsidRPr="006400E2">
        <w:tab/>
        <w:t>(1)</w:t>
      </w:r>
      <w:r w:rsidRPr="006400E2">
        <w:tab/>
        <w:t>The head of service may, in writing, establish an office in an administrative unit.</w:t>
      </w:r>
    </w:p>
    <w:p w14:paraId="49CA0775" w14:textId="7A5F0487" w:rsidR="004C657C" w:rsidRPr="006400E2" w:rsidRDefault="004C657C" w:rsidP="004C657C">
      <w:pPr>
        <w:pStyle w:val="aNote"/>
        <w:keepLines/>
      </w:pPr>
      <w:r w:rsidRPr="006400E2">
        <w:rPr>
          <w:rStyle w:val="charItals"/>
        </w:rPr>
        <w:t>Note</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54" w:tooltip="A2001-14" w:history="1">
        <w:r w:rsidRPr="006400E2">
          <w:rPr>
            <w:rStyle w:val="charCitHyperlinkAbbrev"/>
          </w:rPr>
          <w:t>Legislation Act</w:t>
        </w:r>
      </w:hyperlink>
      <w:r w:rsidRPr="006400E2">
        <w:t>, s 46).</w:t>
      </w:r>
    </w:p>
    <w:p w14:paraId="668CE147" w14:textId="77777777" w:rsidR="004C657C" w:rsidRPr="006400E2" w:rsidRDefault="004C657C" w:rsidP="004C657C">
      <w:pPr>
        <w:pStyle w:val="Amain"/>
      </w:pPr>
      <w:r w:rsidRPr="006400E2">
        <w:tab/>
        <w:t>(2)</w:t>
      </w:r>
      <w:r w:rsidRPr="006400E2">
        <w:tab/>
        <w:t>The instrument establishing the office must state the classification of the office and whether the office is a full-time or part-time office.</w:t>
      </w:r>
    </w:p>
    <w:p w14:paraId="45AB4F76" w14:textId="77777777" w:rsidR="004C657C" w:rsidRPr="006400E2" w:rsidRDefault="004C657C" w:rsidP="004C657C">
      <w:pPr>
        <w:pStyle w:val="Amain"/>
      </w:pPr>
      <w:r w:rsidRPr="006400E2">
        <w:tab/>
        <w:t>(3)</w:t>
      </w:r>
      <w:r w:rsidRPr="006400E2">
        <w:tab/>
        <w:t>The comparative level of classifications is determined by the maximum salary payable to a classification.</w:t>
      </w:r>
    </w:p>
    <w:p w14:paraId="58144692" w14:textId="77777777" w:rsidR="004C657C" w:rsidRPr="006400E2" w:rsidRDefault="004C657C" w:rsidP="004C657C">
      <w:pPr>
        <w:pStyle w:val="aExamHdgss"/>
      </w:pPr>
      <w:r w:rsidRPr="006400E2">
        <w:t>Example</w:t>
      </w:r>
    </w:p>
    <w:p w14:paraId="1CE42DAD" w14:textId="77777777" w:rsidR="004C657C" w:rsidRPr="006400E2" w:rsidRDefault="004C657C" w:rsidP="004C657C">
      <w:pPr>
        <w:pStyle w:val="aExamss"/>
        <w:keepNext/>
      </w:pPr>
      <w:r w:rsidRPr="006400E2">
        <w:t>The top of the salary range for the classification Butcher 2 is $70 000. The top of the salary range for the classification Baker 3 is $78 000. The salary of the classification Candlestick Maker 4 (which has no salary range) is also $78 000. Baker 3 and Candlestick Maker 4 are equal classifications. Butcher 2 is a lower classification than Baker 3 or Candlestick Maker 4.</w:t>
      </w:r>
    </w:p>
    <w:p w14:paraId="78B90921" w14:textId="77777777" w:rsidR="004C657C" w:rsidRPr="006400E2" w:rsidRDefault="004C657C" w:rsidP="004C657C">
      <w:pPr>
        <w:pStyle w:val="AH5Sec"/>
      </w:pPr>
      <w:bookmarkStart w:id="36" w:name="_Toc164171538"/>
      <w:r w:rsidRPr="0026319E">
        <w:rPr>
          <w:rStyle w:val="CharSectNo"/>
        </w:rPr>
        <w:t>24</w:t>
      </w:r>
      <w:r w:rsidRPr="006400E2">
        <w:tab/>
        <w:t>Officers</w:t>
      </w:r>
      <w:bookmarkEnd w:id="36"/>
    </w:p>
    <w:p w14:paraId="6DA03B89" w14:textId="77777777" w:rsidR="004C657C" w:rsidRPr="006400E2" w:rsidRDefault="004C657C" w:rsidP="006115E0">
      <w:pPr>
        <w:pStyle w:val="Amain"/>
        <w:keepNext/>
      </w:pPr>
      <w:r w:rsidRPr="006400E2">
        <w:tab/>
        <w:t>(1)</w:t>
      </w:r>
      <w:r w:rsidRPr="006400E2">
        <w:tab/>
        <w:t>An officer is appointed to an office on a permanent basis.</w:t>
      </w:r>
    </w:p>
    <w:p w14:paraId="3718DD0C" w14:textId="77777777" w:rsidR="004C657C" w:rsidRPr="006400E2" w:rsidRDefault="004C657C" w:rsidP="004C657C">
      <w:pPr>
        <w:pStyle w:val="aNote"/>
      </w:pPr>
      <w:r w:rsidRPr="006400E2">
        <w:rPr>
          <w:rStyle w:val="charItals"/>
        </w:rPr>
        <w:t>Note</w:t>
      </w:r>
      <w:r w:rsidRPr="006400E2">
        <w:rPr>
          <w:rStyle w:val="charItals"/>
        </w:rPr>
        <w:tab/>
      </w:r>
      <w:r w:rsidRPr="006400E2">
        <w:t>See pt 5 for provisions about the employment of officers.</w:t>
      </w:r>
    </w:p>
    <w:p w14:paraId="4FE4ECF3" w14:textId="77777777" w:rsidR="004C657C" w:rsidRPr="006400E2" w:rsidRDefault="004C657C" w:rsidP="004C657C">
      <w:pPr>
        <w:pStyle w:val="Amain"/>
      </w:pPr>
      <w:r w:rsidRPr="006400E2">
        <w:lastRenderedPageBreak/>
        <w:tab/>
        <w:t>(2)</w:t>
      </w:r>
      <w:r w:rsidRPr="006400E2">
        <w:tab/>
        <w:t>An officer is taken to have the classification of the office that the officer occupies.</w:t>
      </w:r>
    </w:p>
    <w:p w14:paraId="1C630D15" w14:textId="77777777" w:rsidR="004C657C" w:rsidRPr="006400E2" w:rsidRDefault="004C657C" w:rsidP="004C657C">
      <w:pPr>
        <w:pStyle w:val="AH5Sec"/>
      </w:pPr>
      <w:bookmarkStart w:id="37" w:name="_Toc164171539"/>
      <w:r w:rsidRPr="0026319E">
        <w:rPr>
          <w:rStyle w:val="CharSectNo"/>
        </w:rPr>
        <w:t>25</w:t>
      </w:r>
      <w:r w:rsidRPr="006400E2">
        <w:tab/>
        <w:t>Employees</w:t>
      </w:r>
      <w:bookmarkEnd w:id="37"/>
    </w:p>
    <w:p w14:paraId="1EF99A33" w14:textId="77777777" w:rsidR="004C657C" w:rsidRPr="006400E2" w:rsidRDefault="004C657C" w:rsidP="004C657C">
      <w:pPr>
        <w:pStyle w:val="Amain"/>
      </w:pPr>
      <w:r w:rsidRPr="006400E2">
        <w:tab/>
        <w:t>(1)</w:t>
      </w:r>
      <w:r w:rsidRPr="006400E2">
        <w:tab/>
        <w:t>An employee is employed to exercise the functions of an office on a temporary basis.</w:t>
      </w:r>
    </w:p>
    <w:p w14:paraId="689D5983" w14:textId="77777777" w:rsidR="004C657C" w:rsidRPr="006400E2" w:rsidRDefault="004C657C" w:rsidP="004C657C">
      <w:pPr>
        <w:pStyle w:val="aNote"/>
      </w:pPr>
      <w:r w:rsidRPr="006400E2">
        <w:rPr>
          <w:rStyle w:val="charItals"/>
        </w:rPr>
        <w:t>Note</w:t>
      </w:r>
      <w:r w:rsidRPr="006400E2">
        <w:rPr>
          <w:rStyle w:val="charItals"/>
        </w:rPr>
        <w:tab/>
      </w:r>
      <w:r w:rsidRPr="006400E2">
        <w:t>See div 5.8 for provisions about employees.</w:t>
      </w:r>
    </w:p>
    <w:p w14:paraId="777FDF43" w14:textId="77777777" w:rsidR="004C657C" w:rsidRPr="006400E2" w:rsidRDefault="004C657C" w:rsidP="004C657C">
      <w:pPr>
        <w:pStyle w:val="Amain"/>
      </w:pPr>
      <w:r w:rsidRPr="006400E2">
        <w:tab/>
        <w:t>(2)</w:t>
      </w:r>
      <w:r w:rsidRPr="006400E2">
        <w:tab/>
        <w:t>The head of service may only employ a person as an employee if satisfied that—</w:t>
      </w:r>
    </w:p>
    <w:p w14:paraId="7FA50406" w14:textId="77777777" w:rsidR="004C657C" w:rsidRPr="006400E2" w:rsidRDefault="004C657C" w:rsidP="004C657C">
      <w:pPr>
        <w:pStyle w:val="Apara"/>
        <w:rPr>
          <w:lang w:eastAsia="en-AU"/>
        </w:rPr>
      </w:pPr>
      <w:r w:rsidRPr="006400E2">
        <w:rPr>
          <w:lang w:eastAsia="en-AU"/>
        </w:rPr>
        <w:tab/>
        <w:t>(a)</w:t>
      </w:r>
      <w:r w:rsidRPr="006400E2">
        <w:rPr>
          <w:lang w:eastAsia="en-AU"/>
        </w:rPr>
        <w:tab/>
        <w:t>there is no officer with the classification of the office available in the service with the expertise, skills or qualifications required for the functions to be exercised; or</w:t>
      </w:r>
    </w:p>
    <w:p w14:paraId="78984F97" w14:textId="77777777" w:rsidR="004C657C" w:rsidRPr="006400E2" w:rsidRDefault="004C657C" w:rsidP="004C657C">
      <w:pPr>
        <w:pStyle w:val="aNotepar"/>
        <w:rPr>
          <w:lang w:eastAsia="en-AU"/>
        </w:rPr>
      </w:pPr>
      <w:r w:rsidRPr="006400E2">
        <w:rPr>
          <w:rStyle w:val="charItals"/>
        </w:rPr>
        <w:t>Note</w:t>
      </w:r>
      <w:r w:rsidRPr="006400E2">
        <w:rPr>
          <w:rStyle w:val="charItals"/>
        </w:rPr>
        <w:tab/>
      </w:r>
      <w:r w:rsidRPr="006400E2">
        <w:t>An officer is taken to have the classification of the office that the officer occupies (see s 24).</w:t>
      </w:r>
    </w:p>
    <w:p w14:paraId="063245FA" w14:textId="77777777" w:rsidR="004C657C" w:rsidRPr="006400E2" w:rsidRDefault="004C657C" w:rsidP="004C657C">
      <w:pPr>
        <w:pStyle w:val="Apara"/>
        <w:rPr>
          <w:lang w:eastAsia="en-AU"/>
        </w:rPr>
      </w:pPr>
      <w:r w:rsidRPr="006400E2">
        <w:rPr>
          <w:lang w:eastAsia="en-AU"/>
        </w:rPr>
        <w:tab/>
        <w:t>(b)</w:t>
      </w:r>
      <w:r w:rsidRPr="006400E2">
        <w:rPr>
          <w:lang w:eastAsia="en-AU"/>
        </w:rPr>
        <w:tab/>
        <w:t>assistance of a temporary nature is required and, because of urgency or the specialised nature of the functions, it is not practical in the circumstances to use an existing officer to do the work; or</w:t>
      </w:r>
    </w:p>
    <w:p w14:paraId="51B32D82" w14:textId="77777777" w:rsidR="004C657C" w:rsidRPr="006400E2" w:rsidRDefault="004C657C" w:rsidP="004C657C">
      <w:pPr>
        <w:pStyle w:val="Apara"/>
      </w:pPr>
      <w:r w:rsidRPr="006400E2">
        <w:rPr>
          <w:lang w:eastAsia="en-AU"/>
        </w:rPr>
        <w:tab/>
        <w:t>(c)</w:t>
      </w:r>
      <w:r w:rsidRPr="006400E2">
        <w:rPr>
          <w:lang w:eastAsia="en-AU"/>
        </w:rPr>
        <w:tab/>
        <w:t xml:space="preserve">the employment is consistent with a </w:t>
      </w:r>
      <w:r w:rsidRPr="006400E2">
        <w:t>management strategy to—</w:t>
      </w:r>
    </w:p>
    <w:p w14:paraId="61E5BC13" w14:textId="77777777" w:rsidR="004C657C" w:rsidRPr="006400E2" w:rsidRDefault="004C657C" w:rsidP="004C657C">
      <w:pPr>
        <w:pStyle w:val="Asubpara"/>
      </w:pPr>
      <w:r w:rsidRPr="006400E2">
        <w:tab/>
        <w:t>(i)</w:t>
      </w:r>
      <w:r w:rsidRPr="006400E2">
        <w:tab/>
        <w:t xml:space="preserve">ensure the Territory is an equitable employer; or </w:t>
      </w:r>
    </w:p>
    <w:p w14:paraId="456D1BAA" w14:textId="77777777" w:rsidR="004C657C" w:rsidRPr="006400E2" w:rsidRDefault="004C657C" w:rsidP="006115E0">
      <w:pPr>
        <w:pStyle w:val="Asubpara"/>
        <w:keepNext/>
        <w:rPr>
          <w:lang w:eastAsia="en-AU"/>
        </w:rPr>
      </w:pPr>
      <w:r w:rsidRPr="006400E2">
        <w:tab/>
        <w:t>(ii)</w:t>
      </w:r>
      <w:r w:rsidRPr="006400E2">
        <w:tab/>
        <w:t>eliminate disadvantage in relation to public service employment.</w:t>
      </w:r>
    </w:p>
    <w:p w14:paraId="05CB1EC8"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must exercise a function in relation to the engagement of an employee in accordance with the merit and equity principle (see s 8 (3)).</w:t>
      </w:r>
    </w:p>
    <w:p w14:paraId="5C687FD9" w14:textId="77777777" w:rsidR="004C657C" w:rsidRPr="0026319E" w:rsidRDefault="004C657C" w:rsidP="004C657C">
      <w:pPr>
        <w:pStyle w:val="AH3Div"/>
      </w:pPr>
      <w:bookmarkStart w:id="38" w:name="_Toc164171540"/>
      <w:r w:rsidRPr="0026319E">
        <w:rPr>
          <w:rStyle w:val="CharDivNo"/>
        </w:rPr>
        <w:lastRenderedPageBreak/>
        <w:t>Division 3.2</w:t>
      </w:r>
      <w:r w:rsidRPr="006400E2">
        <w:tab/>
      </w:r>
      <w:r w:rsidRPr="0026319E">
        <w:rPr>
          <w:rStyle w:val="CharDivText"/>
        </w:rPr>
        <w:t>Management of the service</w:t>
      </w:r>
      <w:bookmarkEnd w:id="38"/>
    </w:p>
    <w:p w14:paraId="2FFD9395" w14:textId="77777777" w:rsidR="004C657C" w:rsidRPr="006400E2" w:rsidRDefault="004C657C" w:rsidP="004C657C">
      <w:pPr>
        <w:pStyle w:val="AH5Sec"/>
      </w:pPr>
      <w:bookmarkStart w:id="39" w:name="_Toc164171541"/>
      <w:r w:rsidRPr="0026319E">
        <w:rPr>
          <w:rStyle w:val="CharSectNo"/>
        </w:rPr>
        <w:t>26</w:t>
      </w:r>
      <w:r w:rsidRPr="006400E2">
        <w:tab/>
        <w:t>Management strategies for the service</w:t>
      </w:r>
      <w:bookmarkEnd w:id="39"/>
    </w:p>
    <w:p w14:paraId="2E137640" w14:textId="77777777" w:rsidR="004C657C" w:rsidRPr="006400E2" w:rsidRDefault="004C657C" w:rsidP="0049543E">
      <w:pPr>
        <w:pStyle w:val="Amain"/>
        <w:keepNext/>
      </w:pPr>
      <w:r w:rsidRPr="006400E2">
        <w:tab/>
        <w:t>(1)</w:t>
      </w:r>
      <w:r w:rsidRPr="006400E2">
        <w:tab/>
        <w:t>The head of service must develop, oversee the implementation of and coordinate each of the following management strategies:</w:t>
      </w:r>
    </w:p>
    <w:p w14:paraId="3BAC34CA" w14:textId="77777777" w:rsidR="004C657C" w:rsidRPr="006400E2" w:rsidRDefault="004C657C" w:rsidP="004C657C">
      <w:pPr>
        <w:pStyle w:val="Apara"/>
      </w:pPr>
      <w:r w:rsidRPr="006400E2">
        <w:tab/>
        <w:t>(a)</w:t>
      </w:r>
      <w:r w:rsidRPr="006400E2">
        <w:tab/>
        <w:t>a strategy to ensure the Territory is an equitable employer;</w:t>
      </w:r>
    </w:p>
    <w:p w14:paraId="5872046B" w14:textId="77777777" w:rsidR="004C657C" w:rsidRPr="006400E2" w:rsidRDefault="004C657C" w:rsidP="004C657C">
      <w:pPr>
        <w:pStyle w:val="Apara"/>
      </w:pPr>
      <w:r w:rsidRPr="006400E2">
        <w:tab/>
        <w:t>(b)</w:t>
      </w:r>
      <w:r w:rsidRPr="006400E2">
        <w:tab/>
        <w:t>a strategy to eliminate disadvantage in relation to public service employment;</w:t>
      </w:r>
    </w:p>
    <w:p w14:paraId="29207150" w14:textId="77777777" w:rsidR="004C657C" w:rsidRPr="006400E2" w:rsidRDefault="004C657C" w:rsidP="004C657C">
      <w:pPr>
        <w:pStyle w:val="Apara"/>
      </w:pPr>
      <w:r w:rsidRPr="006400E2">
        <w:tab/>
        <w:t>(c)</w:t>
      </w:r>
      <w:r w:rsidRPr="006400E2">
        <w:tab/>
        <w:t>a strategy to ensure appropriate participation by a public servant in decisions about the management of the public servant and the public servant’s workplace;</w:t>
      </w:r>
    </w:p>
    <w:p w14:paraId="5CA7C7E0" w14:textId="77777777" w:rsidR="004C657C" w:rsidRPr="006400E2" w:rsidRDefault="004C657C" w:rsidP="004C657C">
      <w:pPr>
        <w:pStyle w:val="Apara"/>
      </w:pPr>
      <w:r w:rsidRPr="006400E2">
        <w:tab/>
        <w:t>(d)</w:t>
      </w:r>
      <w:r w:rsidRPr="006400E2">
        <w:tab/>
        <w:t>a strategy to ensure the service gives members of the community fair and timely access to resources, managed by the Executive, to which they are entitled.</w:t>
      </w:r>
    </w:p>
    <w:p w14:paraId="2BABD6F6" w14:textId="77777777" w:rsidR="004C657C" w:rsidRPr="006400E2" w:rsidRDefault="004C657C" w:rsidP="004C657C">
      <w:pPr>
        <w:pStyle w:val="Amain"/>
      </w:pPr>
      <w:r w:rsidRPr="006400E2">
        <w:tab/>
        <w:t>(2)</w:t>
      </w:r>
      <w:r w:rsidRPr="006400E2">
        <w:tab/>
        <w:t>For the development of each management strategy, the head of service—</w:t>
      </w:r>
    </w:p>
    <w:p w14:paraId="7A625522" w14:textId="77777777" w:rsidR="004C657C" w:rsidRPr="006400E2" w:rsidRDefault="004C657C" w:rsidP="004C657C">
      <w:pPr>
        <w:pStyle w:val="Apara"/>
      </w:pPr>
      <w:r w:rsidRPr="006400E2">
        <w:tab/>
        <w:t>(a)</w:t>
      </w:r>
      <w:r w:rsidRPr="006400E2">
        <w:tab/>
        <w:t xml:space="preserve">must consult the joint council; and </w:t>
      </w:r>
    </w:p>
    <w:p w14:paraId="2968FB47" w14:textId="77777777" w:rsidR="004C657C" w:rsidRPr="006400E2" w:rsidRDefault="004C657C" w:rsidP="004C657C">
      <w:pPr>
        <w:pStyle w:val="Apara"/>
      </w:pPr>
      <w:r w:rsidRPr="006400E2">
        <w:tab/>
        <w:t>(b)</w:t>
      </w:r>
      <w:r w:rsidRPr="006400E2">
        <w:tab/>
        <w:t>may consult other entities that have an interest in the strategy; and</w:t>
      </w:r>
    </w:p>
    <w:p w14:paraId="3B7CAB6F" w14:textId="77777777" w:rsidR="004C657C" w:rsidRPr="006400E2" w:rsidRDefault="004C657C" w:rsidP="004C657C">
      <w:pPr>
        <w:pStyle w:val="Apara"/>
      </w:pPr>
      <w:r w:rsidRPr="006400E2">
        <w:tab/>
        <w:t>(c)</w:t>
      </w:r>
      <w:r w:rsidRPr="006400E2">
        <w:tab/>
        <w:t>must give a copy of the strategy to the Chief Minister.</w:t>
      </w:r>
    </w:p>
    <w:p w14:paraId="38C99698" w14:textId="77777777" w:rsidR="004C657C" w:rsidRPr="006400E2" w:rsidRDefault="004C657C" w:rsidP="004C657C">
      <w:pPr>
        <w:pStyle w:val="AH5Sec"/>
      </w:pPr>
      <w:bookmarkStart w:id="40" w:name="_Toc164171542"/>
      <w:r w:rsidRPr="0026319E">
        <w:rPr>
          <w:rStyle w:val="CharSectNo"/>
        </w:rPr>
        <w:t>27</w:t>
      </w:r>
      <w:r w:rsidRPr="006400E2">
        <w:tab/>
        <w:t>Application of the merit and equity principle</w:t>
      </w:r>
      <w:bookmarkEnd w:id="40"/>
    </w:p>
    <w:p w14:paraId="28A313D2" w14:textId="77777777" w:rsidR="004C657C" w:rsidRPr="006400E2" w:rsidRDefault="004C657C" w:rsidP="004C657C">
      <w:pPr>
        <w:pStyle w:val="Amain"/>
      </w:pPr>
      <w:r w:rsidRPr="006400E2">
        <w:tab/>
        <w:t>(1)</w:t>
      </w:r>
      <w:r w:rsidRPr="006400E2">
        <w:tab/>
        <w:t>This section applies in relation to selecting—</w:t>
      </w:r>
    </w:p>
    <w:p w14:paraId="133C2786" w14:textId="77777777" w:rsidR="004C657C" w:rsidRPr="006400E2" w:rsidRDefault="004C657C" w:rsidP="004C657C">
      <w:pPr>
        <w:pStyle w:val="Apara"/>
      </w:pPr>
      <w:r w:rsidRPr="006400E2">
        <w:tab/>
        <w:t>(a)</w:t>
      </w:r>
      <w:r w:rsidRPr="006400E2">
        <w:tab/>
        <w:t>a person to be engaged in an SES position for a period of more than 9 months; or</w:t>
      </w:r>
    </w:p>
    <w:p w14:paraId="05C4F70E" w14:textId="77777777" w:rsidR="004C657C" w:rsidRPr="006400E2" w:rsidRDefault="004C657C" w:rsidP="004C657C">
      <w:pPr>
        <w:pStyle w:val="Apara"/>
      </w:pPr>
      <w:r w:rsidRPr="006400E2">
        <w:tab/>
        <w:t>(b)</w:t>
      </w:r>
      <w:r w:rsidRPr="006400E2">
        <w:tab/>
        <w:t>a person to be appointed as an officer to a vacant office; or</w:t>
      </w:r>
    </w:p>
    <w:p w14:paraId="7046907A" w14:textId="77777777" w:rsidR="004C657C" w:rsidRPr="006400E2" w:rsidRDefault="004C657C" w:rsidP="004C657C">
      <w:pPr>
        <w:pStyle w:val="Apara"/>
      </w:pPr>
      <w:r w:rsidRPr="006400E2">
        <w:tab/>
        <w:t>(c)</w:t>
      </w:r>
      <w:r w:rsidRPr="006400E2">
        <w:tab/>
        <w:t>an officer to be transferred to a higher level vacant office for a period of more than 3 months; or</w:t>
      </w:r>
    </w:p>
    <w:p w14:paraId="5E218198" w14:textId="77777777" w:rsidR="004C657C" w:rsidRPr="006400E2" w:rsidRDefault="004C657C" w:rsidP="004C657C">
      <w:pPr>
        <w:pStyle w:val="Apara"/>
      </w:pPr>
      <w:r w:rsidRPr="006400E2">
        <w:lastRenderedPageBreak/>
        <w:tab/>
        <w:t>(d)</w:t>
      </w:r>
      <w:r w:rsidRPr="006400E2">
        <w:tab/>
        <w:t>an officer to be promoted to a vacant office; or</w:t>
      </w:r>
    </w:p>
    <w:p w14:paraId="46758600" w14:textId="77777777" w:rsidR="004C657C" w:rsidRPr="006400E2" w:rsidRDefault="004C657C" w:rsidP="004C657C">
      <w:pPr>
        <w:pStyle w:val="Apara"/>
      </w:pPr>
      <w:r w:rsidRPr="006400E2">
        <w:tab/>
        <w:t>(e)</w:t>
      </w:r>
      <w:r w:rsidRPr="006400E2">
        <w:tab/>
        <w:t>a person to be employed as a fixed term employee for a period of more than 12 months.</w:t>
      </w:r>
    </w:p>
    <w:p w14:paraId="25A2896A" w14:textId="77777777" w:rsidR="004C657C" w:rsidRPr="006400E2" w:rsidRDefault="004C657C" w:rsidP="004C657C">
      <w:pPr>
        <w:pStyle w:val="Amain"/>
      </w:pPr>
      <w:r w:rsidRPr="006400E2">
        <w:tab/>
        <w:t>(2)</w:t>
      </w:r>
      <w:r w:rsidRPr="006400E2">
        <w:tab/>
        <w:t>The head of service must ensure—</w:t>
      </w:r>
    </w:p>
    <w:p w14:paraId="677E720F" w14:textId="77777777" w:rsidR="004C657C" w:rsidRPr="006400E2" w:rsidRDefault="004C657C" w:rsidP="004C657C">
      <w:pPr>
        <w:pStyle w:val="Apara"/>
      </w:pPr>
      <w:r w:rsidRPr="006400E2">
        <w:tab/>
        <w:t>(a)</w:t>
      </w:r>
      <w:r w:rsidRPr="006400E2">
        <w:tab/>
        <w:t>all eligible people have, as far as practicable, a reasonable opportunity to apply for selection; and</w:t>
      </w:r>
    </w:p>
    <w:p w14:paraId="78EA9F62" w14:textId="77777777" w:rsidR="004C657C" w:rsidRPr="006400E2" w:rsidRDefault="004C657C" w:rsidP="004C657C">
      <w:pPr>
        <w:pStyle w:val="Apara"/>
      </w:pPr>
      <w:r w:rsidRPr="006400E2">
        <w:tab/>
        <w:t>(b)</w:t>
      </w:r>
      <w:r w:rsidRPr="006400E2">
        <w:tab/>
        <w:t>selection of a person is made on the basis of a comparative assessment of the applicants, having regard to—</w:t>
      </w:r>
    </w:p>
    <w:p w14:paraId="5BF16F0E" w14:textId="77777777" w:rsidR="004C657C" w:rsidRPr="006400E2" w:rsidRDefault="004C657C" w:rsidP="004C657C">
      <w:pPr>
        <w:pStyle w:val="Asubpara"/>
      </w:pPr>
      <w:r w:rsidRPr="006400E2">
        <w:tab/>
        <w:t>(i)</w:t>
      </w:r>
      <w:r w:rsidRPr="006400E2">
        <w:tab/>
        <w:t>the nature of the functions to be exercised by the selected person; and</w:t>
      </w:r>
    </w:p>
    <w:p w14:paraId="583E610C" w14:textId="77777777" w:rsidR="004C657C" w:rsidRPr="006400E2" w:rsidRDefault="004C657C" w:rsidP="004C657C">
      <w:pPr>
        <w:pStyle w:val="Asubpara"/>
      </w:pPr>
      <w:r w:rsidRPr="006400E2">
        <w:tab/>
        <w:t>(ii)</w:t>
      </w:r>
      <w:r w:rsidRPr="006400E2">
        <w:tab/>
        <w:t>the relevant abilities, qualifications, experience, personal qualities and potential for development of the applicants; and</w:t>
      </w:r>
    </w:p>
    <w:p w14:paraId="6C1DF7F3" w14:textId="77777777" w:rsidR="004C657C" w:rsidRPr="006400E2" w:rsidRDefault="004C657C" w:rsidP="004C657C">
      <w:pPr>
        <w:pStyle w:val="Apara"/>
      </w:pPr>
      <w:r w:rsidRPr="006400E2">
        <w:tab/>
        <w:t>(c)</w:t>
      </w:r>
      <w:r w:rsidRPr="006400E2">
        <w:tab/>
        <w:t>the person selected is an eligible person.</w:t>
      </w:r>
    </w:p>
    <w:p w14:paraId="54BE2960" w14:textId="77777777" w:rsidR="004C657C" w:rsidRPr="006400E2" w:rsidRDefault="004C657C" w:rsidP="004C657C">
      <w:pPr>
        <w:pStyle w:val="Amain"/>
      </w:pPr>
      <w:r w:rsidRPr="006400E2">
        <w:tab/>
        <w:t>(3)</w:t>
      </w:r>
      <w:r w:rsidRPr="006400E2">
        <w:tab/>
        <w:t>For subsection (2) (a), the people who may apply for selection may be limited—</w:t>
      </w:r>
    </w:p>
    <w:p w14:paraId="1E462AB5" w14:textId="77777777" w:rsidR="004C657C" w:rsidRPr="006400E2" w:rsidRDefault="004C657C" w:rsidP="004C657C">
      <w:pPr>
        <w:pStyle w:val="Apara"/>
      </w:pPr>
      <w:r w:rsidRPr="006400E2">
        <w:tab/>
        <w:t>(a)</w:t>
      </w:r>
      <w:r w:rsidRPr="006400E2">
        <w:tab/>
        <w:t>for an office—if the office is an identified position; or</w:t>
      </w:r>
    </w:p>
    <w:p w14:paraId="04E12BA3" w14:textId="77777777" w:rsidR="004C657C" w:rsidRPr="006400E2" w:rsidRDefault="004C657C" w:rsidP="004C657C">
      <w:pPr>
        <w:pStyle w:val="Apara"/>
      </w:pPr>
      <w:r w:rsidRPr="006400E2">
        <w:tab/>
        <w:t>(b)</w:t>
      </w:r>
      <w:r w:rsidRPr="006400E2">
        <w:tab/>
        <w:t>in accordance with a management strategy to—</w:t>
      </w:r>
    </w:p>
    <w:p w14:paraId="4D53C370" w14:textId="77777777" w:rsidR="004C657C" w:rsidRPr="006400E2" w:rsidRDefault="004C657C" w:rsidP="004C657C">
      <w:pPr>
        <w:pStyle w:val="Asubpara"/>
      </w:pPr>
      <w:r w:rsidRPr="006400E2">
        <w:tab/>
        <w:t>(i)</w:t>
      </w:r>
      <w:r w:rsidRPr="006400E2">
        <w:tab/>
        <w:t xml:space="preserve">ensure the Territory is an equitable employer; or </w:t>
      </w:r>
    </w:p>
    <w:p w14:paraId="217D7482" w14:textId="77777777" w:rsidR="004C657C" w:rsidRPr="006400E2" w:rsidRDefault="004C657C" w:rsidP="004C657C">
      <w:pPr>
        <w:pStyle w:val="Asubpara"/>
      </w:pPr>
      <w:r w:rsidRPr="006400E2">
        <w:tab/>
        <w:t>(ii)</w:t>
      </w:r>
      <w:r w:rsidRPr="006400E2">
        <w:tab/>
        <w:t>eliminate disadvantage in relation to public service employment; or</w:t>
      </w:r>
    </w:p>
    <w:p w14:paraId="64EB6A61" w14:textId="77777777" w:rsidR="004C657C" w:rsidRPr="006400E2" w:rsidRDefault="004C657C" w:rsidP="004C657C">
      <w:pPr>
        <w:pStyle w:val="Apara"/>
      </w:pPr>
      <w:r w:rsidRPr="006400E2">
        <w:tab/>
        <w:t>(c)</w:t>
      </w:r>
      <w:r w:rsidRPr="006400E2">
        <w:tab/>
        <w:t>in accordance with a territory law.</w:t>
      </w:r>
    </w:p>
    <w:p w14:paraId="365CEC32" w14:textId="77777777" w:rsidR="004C657C" w:rsidRPr="006400E2" w:rsidRDefault="004C657C" w:rsidP="0049543E">
      <w:pPr>
        <w:pStyle w:val="Amain"/>
        <w:keepNext/>
      </w:pPr>
      <w:r w:rsidRPr="006400E2">
        <w:lastRenderedPageBreak/>
        <w:tab/>
        <w:t>(4)</w:t>
      </w:r>
      <w:r w:rsidRPr="006400E2">
        <w:tab/>
        <w:t>In this section:</w:t>
      </w:r>
    </w:p>
    <w:p w14:paraId="25DE15A7" w14:textId="77777777" w:rsidR="004C657C" w:rsidRPr="006400E2" w:rsidRDefault="004C657C" w:rsidP="0049543E">
      <w:pPr>
        <w:pStyle w:val="aDef"/>
        <w:keepNext/>
        <w:rPr>
          <w:lang w:eastAsia="en-AU"/>
        </w:rPr>
      </w:pP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means a person who—</w:t>
      </w:r>
    </w:p>
    <w:p w14:paraId="53F17930" w14:textId="77777777" w:rsidR="004C657C" w:rsidRPr="006400E2" w:rsidRDefault="004C657C" w:rsidP="0049543E">
      <w:pPr>
        <w:pStyle w:val="Apara"/>
        <w:keepNext/>
        <w:rPr>
          <w:lang w:eastAsia="en-AU"/>
        </w:rPr>
      </w:pPr>
      <w:r w:rsidRPr="006400E2">
        <w:rPr>
          <w:lang w:eastAsia="en-AU"/>
        </w:rPr>
        <w:tab/>
        <w:t>(a)</w:t>
      </w:r>
      <w:r w:rsidRPr="006400E2">
        <w:rPr>
          <w:lang w:eastAsia="en-AU"/>
        </w:rPr>
        <w:tab/>
        <w:t>is a descendant of an Aboriginal person or a Torres Strait Islander person; and</w:t>
      </w:r>
    </w:p>
    <w:p w14:paraId="71C31840" w14:textId="77777777" w:rsidR="004C657C" w:rsidRPr="006400E2" w:rsidRDefault="004C657C" w:rsidP="004C657C">
      <w:pPr>
        <w:pStyle w:val="Apara"/>
        <w:rPr>
          <w:lang w:eastAsia="en-AU"/>
        </w:rPr>
      </w:pPr>
      <w:r w:rsidRPr="006400E2">
        <w:rPr>
          <w:lang w:eastAsia="en-AU"/>
        </w:rPr>
        <w:tab/>
        <w:t>(b)</w:t>
      </w:r>
      <w:r w:rsidRPr="006400E2">
        <w:rPr>
          <w:lang w:eastAsia="en-AU"/>
        </w:rPr>
        <w:tab/>
        <w:t>identifies as an Aboriginal person or a Torres Strait Islander person; and</w:t>
      </w:r>
    </w:p>
    <w:p w14:paraId="64864C14" w14:textId="77777777" w:rsidR="004C657C" w:rsidRPr="006400E2" w:rsidRDefault="004C657C" w:rsidP="004C657C">
      <w:pPr>
        <w:pStyle w:val="Apara"/>
        <w:rPr>
          <w:lang w:eastAsia="en-AU"/>
        </w:rPr>
      </w:pPr>
      <w:r w:rsidRPr="006400E2">
        <w:rPr>
          <w:lang w:eastAsia="en-AU"/>
        </w:rPr>
        <w:tab/>
        <w:t>(c)</w:t>
      </w:r>
      <w:r w:rsidRPr="006400E2">
        <w:rPr>
          <w:lang w:eastAsia="en-AU"/>
        </w:rPr>
        <w:tab/>
        <w:t>is accepted as an Aboriginal person or a Torres Strait Islander person by an Aboriginal community or Torres Strait Islander community.</w:t>
      </w:r>
    </w:p>
    <w:p w14:paraId="0F218CC9" w14:textId="77777777" w:rsidR="004C657C" w:rsidRPr="006400E2" w:rsidRDefault="004C657C" w:rsidP="004C657C">
      <w:pPr>
        <w:pStyle w:val="aDef"/>
        <w:rPr>
          <w:lang w:eastAsia="en-AU"/>
        </w:rPr>
      </w:pPr>
      <w:r w:rsidRPr="006400E2">
        <w:rPr>
          <w:rStyle w:val="charBoldItals"/>
        </w:rPr>
        <w:t>identified position</w:t>
      </w:r>
      <w:r w:rsidRPr="006400E2">
        <w:rPr>
          <w:lang w:eastAsia="en-AU"/>
        </w:rPr>
        <w:t xml:space="preserve"> means an office that the head of service has decided, in accordance with a prescribed process, must be occupied by—</w:t>
      </w:r>
    </w:p>
    <w:p w14:paraId="1522B59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an Aboriginal or Torres Strait Islander person; </w:t>
      </w:r>
      <w:r w:rsidRPr="006400E2">
        <w:t>or</w:t>
      </w:r>
    </w:p>
    <w:p w14:paraId="6F9E2385" w14:textId="77777777" w:rsidR="004C657C" w:rsidRPr="006400E2" w:rsidRDefault="004C657C" w:rsidP="004C657C">
      <w:pPr>
        <w:pStyle w:val="Apara"/>
        <w:rPr>
          <w:lang w:eastAsia="en-AU"/>
        </w:rPr>
      </w:pPr>
      <w:r w:rsidRPr="006400E2">
        <w:rPr>
          <w:lang w:eastAsia="en-AU"/>
        </w:rPr>
        <w:tab/>
        <w:t>(b)</w:t>
      </w:r>
      <w:r w:rsidRPr="006400E2">
        <w:rPr>
          <w:lang w:eastAsia="en-AU"/>
        </w:rPr>
        <w:tab/>
        <w:t>a person with disability.</w:t>
      </w:r>
    </w:p>
    <w:p w14:paraId="20C59D34" w14:textId="77777777" w:rsidR="004C657C" w:rsidRPr="006400E2" w:rsidRDefault="004C657C" w:rsidP="004C657C">
      <w:pPr>
        <w:pStyle w:val="AH5Sec"/>
      </w:pPr>
      <w:bookmarkStart w:id="41" w:name="_Toc164171543"/>
      <w:r w:rsidRPr="0026319E">
        <w:rPr>
          <w:rStyle w:val="CharSectNo"/>
        </w:rPr>
        <w:t>28</w:t>
      </w:r>
      <w:r w:rsidRPr="006400E2">
        <w:tab/>
        <w:t>Establishment of joint council</w:t>
      </w:r>
      <w:bookmarkEnd w:id="41"/>
    </w:p>
    <w:p w14:paraId="582C9F58" w14:textId="77777777" w:rsidR="004C657C" w:rsidRPr="006400E2" w:rsidRDefault="004C657C" w:rsidP="004C657C">
      <w:pPr>
        <w:pStyle w:val="Amain"/>
      </w:pPr>
      <w:r w:rsidRPr="006400E2">
        <w:tab/>
        <w:t>(1)</w:t>
      </w:r>
      <w:r w:rsidRPr="006400E2">
        <w:tab/>
        <w:t xml:space="preserve">The head of service must establish a consultative forum for relevant unions and the service (the </w:t>
      </w:r>
      <w:r w:rsidRPr="006400E2">
        <w:rPr>
          <w:rStyle w:val="charBoldItals"/>
        </w:rPr>
        <w:t>joint council</w:t>
      </w:r>
      <w:r w:rsidRPr="006400E2">
        <w:t>).</w:t>
      </w:r>
    </w:p>
    <w:p w14:paraId="42E9C970" w14:textId="1B143A16"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Establish</w:t>
      </w:r>
      <w:r w:rsidRPr="006400E2">
        <w:t xml:space="preserve"> includes constitute and continue in existence (see </w:t>
      </w:r>
      <w:hyperlink r:id="rId55" w:tooltip="A2001-14" w:history="1">
        <w:r w:rsidRPr="006400E2">
          <w:rPr>
            <w:rStyle w:val="charCitHyperlinkAbbrev"/>
          </w:rPr>
          <w:t>Legislation Act</w:t>
        </w:r>
      </w:hyperlink>
      <w:r w:rsidRPr="006400E2">
        <w:t>, dict, pt 1).</w:t>
      </w:r>
    </w:p>
    <w:p w14:paraId="1DE198B1" w14:textId="77777777" w:rsidR="004C657C" w:rsidRPr="006400E2" w:rsidRDefault="004C657C" w:rsidP="004C657C">
      <w:pPr>
        <w:pStyle w:val="Amain"/>
        <w:rPr>
          <w:lang w:eastAsia="en-AU"/>
        </w:rPr>
      </w:pPr>
      <w:r w:rsidRPr="006400E2">
        <w:tab/>
        <w:t>(2)</w:t>
      </w:r>
      <w:r w:rsidRPr="006400E2">
        <w:tab/>
        <w:t>The joint council must operate in accordance with terms of reference approved by the head of service</w:t>
      </w:r>
      <w:r w:rsidRPr="006400E2">
        <w:rPr>
          <w:lang w:eastAsia="en-AU"/>
        </w:rPr>
        <w:t>.</w:t>
      </w:r>
    </w:p>
    <w:p w14:paraId="72AB9152" w14:textId="77777777" w:rsidR="004C657C" w:rsidRPr="006400E2" w:rsidRDefault="004C657C" w:rsidP="004C657C">
      <w:pPr>
        <w:pStyle w:val="Amain"/>
      </w:pPr>
      <w:r w:rsidRPr="006400E2">
        <w:tab/>
        <w:t>(3)</w:t>
      </w:r>
      <w:r w:rsidRPr="006400E2">
        <w:tab/>
        <w:t>The terms of reference are a notifiable instrument.</w:t>
      </w:r>
    </w:p>
    <w:p w14:paraId="3AF2DA85" w14:textId="4BC8E8BC"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56" w:tooltip="A2001-14" w:history="1">
        <w:r w:rsidRPr="006400E2">
          <w:rPr>
            <w:rStyle w:val="charCitHyperlinkAbbrev"/>
          </w:rPr>
          <w:t>Legislation Act</w:t>
        </w:r>
      </w:hyperlink>
      <w:r w:rsidRPr="006400E2">
        <w:t>.</w:t>
      </w:r>
    </w:p>
    <w:p w14:paraId="11B5F12B" w14:textId="77777777" w:rsidR="004C657C" w:rsidRPr="006400E2" w:rsidRDefault="004C657C" w:rsidP="0049543E">
      <w:pPr>
        <w:pStyle w:val="AH5Sec"/>
      </w:pPr>
      <w:bookmarkStart w:id="42" w:name="_Toc164171544"/>
      <w:r w:rsidRPr="0026319E">
        <w:rPr>
          <w:rStyle w:val="CharSectNo"/>
        </w:rPr>
        <w:lastRenderedPageBreak/>
        <w:t>29</w:t>
      </w:r>
      <w:r w:rsidRPr="006400E2">
        <w:tab/>
        <w:t>Notification of certain employment matters</w:t>
      </w:r>
      <w:bookmarkEnd w:id="42"/>
      <w:r w:rsidRPr="006400E2">
        <w:t xml:space="preserve"> </w:t>
      </w:r>
    </w:p>
    <w:p w14:paraId="0BF1B1BA" w14:textId="77777777" w:rsidR="004C657C" w:rsidRPr="006400E2" w:rsidRDefault="004C657C" w:rsidP="0049543E">
      <w:pPr>
        <w:pStyle w:val="Amain"/>
        <w:keepNext/>
      </w:pPr>
      <w:r w:rsidRPr="006400E2">
        <w:tab/>
        <w:t>(1)</w:t>
      </w:r>
      <w:r w:rsidRPr="006400E2">
        <w:tab/>
        <w:t xml:space="preserve">The head of service must publish in the </w:t>
      </w:r>
      <w:r w:rsidR="00F86047">
        <w:t>g</w:t>
      </w:r>
      <w:r w:rsidRPr="006400E2">
        <w:t>azette notice of the following:</w:t>
      </w:r>
    </w:p>
    <w:p w14:paraId="523BDB66" w14:textId="77777777" w:rsidR="004C657C" w:rsidRPr="006400E2" w:rsidRDefault="004C657C" w:rsidP="0049543E">
      <w:pPr>
        <w:pStyle w:val="Apara"/>
        <w:keepNext/>
      </w:pPr>
      <w:r w:rsidRPr="006400E2">
        <w:tab/>
        <w:t>(a)</w:t>
      </w:r>
      <w:r w:rsidRPr="006400E2">
        <w:tab/>
        <w:t xml:space="preserve">an appointment under division 5.3; </w:t>
      </w:r>
    </w:p>
    <w:p w14:paraId="5D5CC60C" w14:textId="77777777" w:rsidR="004C657C" w:rsidRPr="006400E2" w:rsidRDefault="004C657C" w:rsidP="004C657C">
      <w:pPr>
        <w:pStyle w:val="Apara"/>
      </w:pPr>
      <w:r w:rsidRPr="006400E2">
        <w:tab/>
        <w:t>(b)</w:t>
      </w:r>
      <w:r w:rsidRPr="006400E2">
        <w:tab/>
        <w:t xml:space="preserve">a promotion under division 5.5; </w:t>
      </w:r>
    </w:p>
    <w:p w14:paraId="4B26AD13" w14:textId="77777777" w:rsidR="004C657C" w:rsidRPr="006400E2" w:rsidRDefault="004C657C" w:rsidP="004C657C">
      <w:pPr>
        <w:pStyle w:val="Apara"/>
      </w:pPr>
      <w:r w:rsidRPr="006400E2">
        <w:tab/>
        <w:t>(c)</w:t>
      </w:r>
      <w:r w:rsidRPr="006400E2">
        <w:tab/>
        <w:t xml:space="preserve">a permanent transfer under division 5.6; </w:t>
      </w:r>
    </w:p>
    <w:p w14:paraId="25CA8F44" w14:textId="77777777" w:rsidR="004C657C" w:rsidRPr="006400E2" w:rsidRDefault="004C657C" w:rsidP="004C657C">
      <w:pPr>
        <w:pStyle w:val="Apara"/>
      </w:pPr>
      <w:r w:rsidRPr="006400E2">
        <w:tab/>
        <w:t>(d)</w:t>
      </w:r>
      <w:r w:rsidRPr="006400E2">
        <w:tab/>
        <w:t>a temporary transfer in accordance with section 101;</w:t>
      </w:r>
    </w:p>
    <w:p w14:paraId="66E6E39D" w14:textId="77777777" w:rsidR="004C657C" w:rsidRPr="006400E2" w:rsidRDefault="004C657C" w:rsidP="004C657C">
      <w:pPr>
        <w:pStyle w:val="Apara"/>
      </w:pPr>
      <w:r w:rsidRPr="006400E2">
        <w:tab/>
        <w:t>(e)</w:t>
      </w:r>
      <w:r w:rsidRPr="006400E2">
        <w:tab/>
        <w:t xml:space="preserve">a movement under division 5.7; </w:t>
      </w:r>
    </w:p>
    <w:p w14:paraId="42B6FBEA" w14:textId="77777777" w:rsidR="004C657C" w:rsidRPr="006400E2" w:rsidRDefault="004C657C" w:rsidP="004C657C">
      <w:pPr>
        <w:pStyle w:val="Apara"/>
      </w:pPr>
      <w:r w:rsidRPr="006400E2">
        <w:tab/>
        <w:t>(f)</w:t>
      </w:r>
      <w:r w:rsidRPr="006400E2">
        <w:tab/>
        <w:t xml:space="preserve">a redeployment under part 6; </w:t>
      </w:r>
    </w:p>
    <w:p w14:paraId="00EB1FD8" w14:textId="77777777" w:rsidR="004C657C" w:rsidRPr="006400E2" w:rsidRDefault="004C657C" w:rsidP="004C657C">
      <w:pPr>
        <w:pStyle w:val="Apara"/>
      </w:pPr>
      <w:r w:rsidRPr="006400E2">
        <w:tab/>
        <w:t>(g)</w:t>
      </w:r>
      <w:r w:rsidRPr="006400E2">
        <w:tab/>
        <w:t>a reduction in classification under part 6;</w:t>
      </w:r>
    </w:p>
    <w:p w14:paraId="57316128" w14:textId="77777777" w:rsidR="004C657C" w:rsidRPr="006400E2" w:rsidRDefault="004C657C" w:rsidP="004C657C">
      <w:pPr>
        <w:pStyle w:val="Apara"/>
      </w:pPr>
      <w:r w:rsidRPr="006400E2">
        <w:tab/>
        <w:t>(h)</w:t>
      </w:r>
      <w:r w:rsidRPr="006400E2">
        <w:tab/>
        <w:t>a retirement under part 6.</w:t>
      </w:r>
    </w:p>
    <w:p w14:paraId="1C692482" w14:textId="77777777" w:rsidR="004C657C" w:rsidRPr="006400E2" w:rsidRDefault="004C657C" w:rsidP="004C657C">
      <w:pPr>
        <w:pStyle w:val="Amain"/>
      </w:pPr>
      <w:r w:rsidRPr="006400E2">
        <w:tab/>
        <w:t>(2)</w:t>
      </w:r>
      <w:r w:rsidRPr="006400E2">
        <w:tab/>
        <w:t>For a promotion under section 87 (Promotion on advice of joint selection committee), the head of service must state in the notification—</w:t>
      </w:r>
    </w:p>
    <w:p w14:paraId="08AA6087" w14:textId="77777777" w:rsidR="004C657C" w:rsidRPr="006400E2" w:rsidRDefault="004C657C" w:rsidP="004C657C">
      <w:pPr>
        <w:pStyle w:val="Apara"/>
      </w:pPr>
      <w:r w:rsidRPr="006400E2">
        <w:tab/>
        <w:t>(a)</w:t>
      </w:r>
      <w:r w:rsidRPr="006400E2">
        <w:tab/>
        <w:t>that the selection involved—</w:t>
      </w:r>
    </w:p>
    <w:p w14:paraId="0B45D198" w14:textId="77777777" w:rsidR="004C657C" w:rsidRPr="006400E2" w:rsidRDefault="004C657C" w:rsidP="004C657C">
      <w:pPr>
        <w:pStyle w:val="Asubpara"/>
      </w:pPr>
      <w:r w:rsidRPr="006400E2">
        <w:tab/>
        <w:t>(i)</w:t>
      </w:r>
      <w:r w:rsidRPr="006400E2">
        <w:tab/>
        <w:t>a union agreed joint selection committee; or</w:t>
      </w:r>
    </w:p>
    <w:p w14:paraId="108670B0" w14:textId="77777777" w:rsidR="004C657C" w:rsidRPr="006400E2" w:rsidRDefault="004C657C" w:rsidP="004C657C">
      <w:pPr>
        <w:pStyle w:val="Asubpara"/>
      </w:pPr>
      <w:r w:rsidRPr="006400E2">
        <w:tab/>
        <w:t>(ii)</w:t>
      </w:r>
      <w:r w:rsidRPr="006400E2">
        <w:tab/>
        <w:t>a management initiated joint selection committee; and</w:t>
      </w:r>
    </w:p>
    <w:p w14:paraId="109DD9D2" w14:textId="77777777" w:rsidR="004C657C" w:rsidRPr="006400E2" w:rsidRDefault="004C657C" w:rsidP="004C657C">
      <w:pPr>
        <w:pStyle w:val="Apara"/>
      </w:pPr>
      <w:r w:rsidRPr="006400E2">
        <w:tab/>
        <w:t>(b)</w:t>
      </w:r>
      <w:r w:rsidRPr="006400E2">
        <w:tab/>
        <w:t>whether the promotion is appellable or reviewable.</w:t>
      </w:r>
    </w:p>
    <w:p w14:paraId="12BA0484" w14:textId="77777777" w:rsidR="004C657C" w:rsidRPr="006400E2" w:rsidRDefault="004C657C" w:rsidP="004C657C">
      <w:pPr>
        <w:pStyle w:val="Amain"/>
      </w:pPr>
      <w:r w:rsidRPr="006400E2">
        <w:tab/>
        <w:t>(3)</w:t>
      </w:r>
      <w:r w:rsidRPr="006400E2">
        <w:tab/>
        <w:t>In this section:</w:t>
      </w:r>
    </w:p>
    <w:p w14:paraId="054BEA6A" w14:textId="77777777" w:rsidR="004C657C" w:rsidRPr="006400E2" w:rsidRDefault="004C657C" w:rsidP="004C657C">
      <w:pPr>
        <w:pStyle w:val="aDef"/>
      </w:pPr>
      <w:r w:rsidRPr="006400E2">
        <w:rPr>
          <w:rStyle w:val="charBoldItals"/>
        </w:rPr>
        <w:t>union agreed joint selection committee</w:t>
      </w:r>
      <w:r w:rsidRPr="006400E2">
        <w:t>—see section 87.</w:t>
      </w:r>
    </w:p>
    <w:p w14:paraId="4C6C894C" w14:textId="77777777" w:rsidR="008B62A7" w:rsidRPr="006400E2" w:rsidRDefault="008B62A7" w:rsidP="008B62A7">
      <w:pPr>
        <w:pStyle w:val="PageBreak"/>
      </w:pPr>
      <w:r w:rsidRPr="006400E2">
        <w:br w:type="page"/>
      </w:r>
    </w:p>
    <w:p w14:paraId="7ADC0990" w14:textId="77777777" w:rsidR="004C657C" w:rsidRPr="0026319E" w:rsidRDefault="004C657C" w:rsidP="004C657C">
      <w:pPr>
        <w:pStyle w:val="AH2Part"/>
      </w:pPr>
      <w:bookmarkStart w:id="43" w:name="_Toc164171545"/>
      <w:r w:rsidRPr="0026319E">
        <w:rPr>
          <w:rStyle w:val="CharPartNo"/>
        </w:rPr>
        <w:lastRenderedPageBreak/>
        <w:t>Part 4</w:t>
      </w:r>
      <w:r w:rsidRPr="006400E2">
        <w:tab/>
      </w:r>
      <w:r w:rsidRPr="0026319E">
        <w:rPr>
          <w:rStyle w:val="CharPartText"/>
        </w:rPr>
        <w:t>Engagement of senior executive service</w:t>
      </w:r>
      <w:bookmarkEnd w:id="43"/>
    </w:p>
    <w:p w14:paraId="6667DB29" w14:textId="77777777" w:rsidR="00C508EE" w:rsidRDefault="00C508EE" w:rsidP="00C508EE">
      <w:pPr>
        <w:pStyle w:val="Placeholder"/>
        <w:suppressLineNumbers/>
      </w:pPr>
      <w:r>
        <w:rPr>
          <w:rStyle w:val="CharDivNo"/>
        </w:rPr>
        <w:t xml:space="preserve">  </w:t>
      </w:r>
      <w:r>
        <w:rPr>
          <w:rStyle w:val="CharDivText"/>
        </w:rPr>
        <w:t xml:space="preserve">  </w:t>
      </w:r>
    </w:p>
    <w:p w14:paraId="394FABDB" w14:textId="77777777" w:rsidR="004C657C" w:rsidRPr="006400E2" w:rsidRDefault="004C657C" w:rsidP="004C657C">
      <w:pPr>
        <w:pStyle w:val="AH5Sec"/>
      </w:pPr>
      <w:bookmarkStart w:id="44" w:name="_Toc164171546"/>
      <w:r w:rsidRPr="0026319E">
        <w:rPr>
          <w:rStyle w:val="CharSectNo"/>
        </w:rPr>
        <w:t>30</w:t>
      </w:r>
      <w:r w:rsidRPr="006400E2">
        <w:tab/>
        <w:t>Definitions—pt 4</w:t>
      </w:r>
      <w:bookmarkEnd w:id="44"/>
    </w:p>
    <w:p w14:paraId="4080C2FB" w14:textId="77777777" w:rsidR="004C657C" w:rsidRPr="006400E2" w:rsidRDefault="004C657C" w:rsidP="004C657C">
      <w:pPr>
        <w:pStyle w:val="Amainreturn"/>
      </w:pPr>
      <w:r w:rsidRPr="006400E2">
        <w:t>In this part:</w:t>
      </w:r>
    </w:p>
    <w:p w14:paraId="26C4E988" w14:textId="77777777" w:rsidR="004C657C" w:rsidRPr="006400E2" w:rsidRDefault="004C657C" w:rsidP="004C657C">
      <w:pPr>
        <w:pStyle w:val="aDef"/>
      </w:pPr>
      <w:r w:rsidRPr="006400E2">
        <w:rPr>
          <w:rStyle w:val="charBoldItals"/>
        </w:rPr>
        <w:t>SETs</w:t>
      </w:r>
      <w:r w:rsidRPr="006400E2">
        <w:t>—see</w:t>
      </w:r>
      <w:r w:rsidRPr="006400E2">
        <w:rPr>
          <w:rStyle w:val="charBoldItals"/>
        </w:rPr>
        <w:t xml:space="preserve"> statutory employment terms</w:t>
      </w:r>
      <w:r w:rsidRPr="006400E2">
        <w:t>.</w:t>
      </w:r>
    </w:p>
    <w:p w14:paraId="6B3FD1C8" w14:textId="77777777" w:rsidR="004C657C" w:rsidRPr="006400E2" w:rsidRDefault="004C657C" w:rsidP="004C657C">
      <w:pPr>
        <w:pStyle w:val="aDef"/>
      </w:pPr>
      <w:r w:rsidRPr="006400E2">
        <w:rPr>
          <w:rStyle w:val="charBoldItals"/>
        </w:rPr>
        <w:t xml:space="preserve">statutory employment terms </w:t>
      </w:r>
      <w:r w:rsidRPr="006400E2">
        <w:t xml:space="preserve">(or </w:t>
      </w:r>
      <w:r w:rsidRPr="006400E2">
        <w:rPr>
          <w:rStyle w:val="charBoldItals"/>
        </w:rPr>
        <w:t>SETs</w:t>
      </w:r>
      <w:r w:rsidRPr="006400E2">
        <w:t>), for an SES member, means—</w:t>
      </w:r>
    </w:p>
    <w:p w14:paraId="0A5FDB86" w14:textId="77777777" w:rsidR="004C657C" w:rsidRPr="006400E2" w:rsidRDefault="004C657C" w:rsidP="004C657C">
      <w:pPr>
        <w:pStyle w:val="aDefpara"/>
      </w:pPr>
      <w:r w:rsidRPr="006400E2">
        <w:tab/>
        <w:t>(a)</w:t>
      </w:r>
      <w:r w:rsidRPr="006400E2">
        <w:tab/>
        <w:t>each function assigned to the SES member; and</w:t>
      </w:r>
    </w:p>
    <w:p w14:paraId="1A754C85" w14:textId="77777777" w:rsidR="004C657C" w:rsidRDefault="004C657C" w:rsidP="004C657C">
      <w:pPr>
        <w:pStyle w:val="aDefpara"/>
      </w:pPr>
      <w:r w:rsidRPr="006400E2">
        <w:tab/>
        <w:t>(b)</w:t>
      </w:r>
      <w:r w:rsidRPr="006400E2">
        <w:tab/>
      </w:r>
      <w:r w:rsidR="00732109" w:rsidRPr="00373FCB">
        <w:t>where the SES member is engaged; and</w:t>
      </w:r>
    </w:p>
    <w:p w14:paraId="21053D92" w14:textId="77777777" w:rsidR="00732109" w:rsidRPr="00373FCB" w:rsidRDefault="00732109" w:rsidP="00732109">
      <w:pPr>
        <w:pStyle w:val="aExamHdgpar"/>
      </w:pPr>
      <w:r w:rsidRPr="00373FCB">
        <w:t>Examples</w:t>
      </w:r>
    </w:p>
    <w:p w14:paraId="6117C6CE" w14:textId="77777777" w:rsidR="00732109" w:rsidRPr="00373FCB" w:rsidRDefault="00732109" w:rsidP="00732109">
      <w:pPr>
        <w:pStyle w:val="aExampar"/>
      </w:pPr>
      <w:r w:rsidRPr="00373FCB">
        <w:t>administrative unit, territory authority</w:t>
      </w:r>
    </w:p>
    <w:p w14:paraId="6832B296" w14:textId="77777777" w:rsidR="004C657C" w:rsidRPr="006400E2" w:rsidRDefault="004C657C" w:rsidP="004C657C">
      <w:pPr>
        <w:pStyle w:val="aDefpara"/>
      </w:pPr>
      <w:r w:rsidRPr="006400E2">
        <w:tab/>
        <w:t>(c)</w:t>
      </w:r>
      <w:r w:rsidRPr="006400E2">
        <w:tab/>
        <w:t>the SES member’s classification; and</w:t>
      </w:r>
    </w:p>
    <w:p w14:paraId="7BFA17F4" w14:textId="77777777" w:rsidR="004C657C" w:rsidRPr="006400E2" w:rsidRDefault="004C657C" w:rsidP="004C657C">
      <w:pPr>
        <w:pStyle w:val="aDefpara"/>
      </w:pPr>
      <w:r w:rsidRPr="006400E2">
        <w:tab/>
        <w:t>(d)</w:t>
      </w:r>
      <w:r w:rsidRPr="006400E2">
        <w:tab/>
        <w:t>the SES member’s salary; and</w:t>
      </w:r>
    </w:p>
    <w:p w14:paraId="4475E852" w14:textId="77777777" w:rsidR="004C657C" w:rsidRPr="006400E2" w:rsidRDefault="004C657C" w:rsidP="004C657C">
      <w:pPr>
        <w:pStyle w:val="aDefpara"/>
      </w:pPr>
      <w:r w:rsidRPr="006400E2">
        <w:tab/>
        <w:t>(e)</w:t>
      </w:r>
      <w:r w:rsidRPr="006400E2">
        <w:tab/>
        <w:t>the hours the SES member is engaged to work; and</w:t>
      </w:r>
    </w:p>
    <w:p w14:paraId="7A5E7537" w14:textId="77777777" w:rsidR="004C657C" w:rsidRPr="006400E2" w:rsidRDefault="004C657C" w:rsidP="004C657C">
      <w:pPr>
        <w:pStyle w:val="aDefpara"/>
      </w:pPr>
      <w:r w:rsidRPr="006400E2">
        <w:tab/>
        <w:t>(f)</w:t>
      </w:r>
      <w:r w:rsidRPr="006400E2">
        <w:tab/>
        <w:t>the period the SES member is engaged to work; and</w:t>
      </w:r>
    </w:p>
    <w:p w14:paraId="14C3C09C" w14:textId="77777777" w:rsidR="004C657C" w:rsidRPr="006400E2" w:rsidRDefault="004C657C" w:rsidP="004C657C">
      <w:pPr>
        <w:pStyle w:val="aDefpara"/>
      </w:pPr>
      <w:r w:rsidRPr="006400E2">
        <w:tab/>
        <w:t>(g)</w:t>
      </w:r>
      <w:r w:rsidRPr="006400E2">
        <w:tab/>
        <w:t>any prescribed SETs.</w:t>
      </w:r>
    </w:p>
    <w:p w14:paraId="34C0DD71" w14:textId="77777777" w:rsidR="004C657C" w:rsidRPr="006400E2" w:rsidRDefault="004C657C" w:rsidP="004C657C">
      <w:pPr>
        <w:pStyle w:val="AH5Sec"/>
      </w:pPr>
      <w:bookmarkStart w:id="45" w:name="_Toc164171547"/>
      <w:r w:rsidRPr="0026319E">
        <w:rPr>
          <w:rStyle w:val="CharSectNo"/>
        </w:rPr>
        <w:t>31</w:t>
      </w:r>
      <w:r w:rsidRPr="006400E2">
        <w:tab/>
        <w:t>Engagement of SES member</w:t>
      </w:r>
      <w:bookmarkEnd w:id="45"/>
      <w:r w:rsidRPr="006400E2">
        <w:t xml:space="preserve"> </w:t>
      </w:r>
    </w:p>
    <w:p w14:paraId="65FBF770" w14:textId="77777777" w:rsidR="004C657C" w:rsidRPr="006400E2" w:rsidRDefault="004C657C" w:rsidP="004C657C">
      <w:pPr>
        <w:pStyle w:val="Amain"/>
      </w:pPr>
      <w:r w:rsidRPr="006400E2">
        <w:tab/>
        <w:t>(1)</w:t>
      </w:r>
      <w:r w:rsidRPr="006400E2">
        <w:tab/>
        <w:t xml:space="preserve">The Chief Minister may engage an eligible person, under a contract, on behalf of the Territory as the head of service. </w:t>
      </w:r>
    </w:p>
    <w:p w14:paraId="0E507728" w14:textId="77777777" w:rsidR="004C657C" w:rsidRPr="006400E2" w:rsidRDefault="004C657C" w:rsidP="004C657C">
      <w:pPr>
        <w:pStyle w:val="Amain"/>
      </w:pPr>
      <w:r w:rsidRPr="006400E2">
        <w:tab/>
        <w:t>(2)</w:t>
      </w:r>
      <w:r w:rsidRPr="006400E2">
        <w:tab/>
        <w:t xml:space="preserve">The head of service may engage an eligible person, under a contract, on behalf of the Territory as a director-general or an executive. </w:t>
      </w:r>
    </w:p>
    <w:p w14:paraId="3FF7E97C" w14:textId="77777777" w:rsidR="004C657C" w:rsidRPr="006400E2" w:rsidRDefault="004C657C" w:rsidP="004C657C">
      <w:pPr>
        <w:pStyle w:val="Amain"/>
      </w:pPr>
      <w:r w:rsidRPr="006400E2">
        <w:tab/>
        <w:t>(3)</w:t>
      </w:r>
      <w:r w:rsidRPr="006400E2">
        <w:tab/>
        <w:t>An SES member’s contract with the Territory must—</w:t>
      </w:r>
    </w:p>
    <w:p w14:paraId="24C51D7B" w14:textId="77777777" w:rsidR="004C657C" w:rsidRPr="006400E2" w:rsidRDefault="004C657C" w:rsidP="004C657C">
      <w:pPr>
        <w:pStyle w:val="Apara"/>
      </w:pPr>
      <w:r w:rsidRPr="006400E2">
        <w:tab/>
        <w:t>(a)</w:t>
      </w:r>
      <w:r w:rsidRPr="006400E2">
        <w:tab/>
        <w:t>be in writing; and</w:t>
      </w:r>
    </w:p>
    <w:p w14:paraId="3908AC95" w14:textId="77777777" w:rsidR="004C657C" w:rsidRPr="006400E2" w:rsidRDefault="004C657C" w:rsidP="004C657C">
      <w:pPr>
        <w:pStyle w:val="Apara"/>
      </w:pPr>
      <w:r w:rsidRPr="006400E2">
        <w:tab/>
        <w:t>(b)</w:t>
      </w:r>
      <w:r w:rsidRPr="006400E2">
        <w:tab/>
        <w:t>be signed by the engager and the person; and</w:t>
      </w:r>
    </w:p>
    <w:p w14:paraId="1CD1B31D" w14:textId="77777777" w:rsidR="004C657C" w:rsidRPr="006400E2" w:rsidRDefault="004C657C" w:rsidP="004C657C">
      <w:pPr>
        <w:pStyle w:val="Apara"/>
      </w:pPr>
      <w:r w:rsidRPr="006400E2">
        <w:tab/>
        <w:t>(c)</w:t>
      </w:r>
      <w:r w:rsidRPr="006400E2">
        <w:tab/>
        <w:t>state the SETs for the SES member; and</w:t>
      </w:r>
    </w:p>
    <w:p w14:paraId="33D110FD" w14:textId="77777777" w:rsidR="004C657C" w:rsidRPr="006400E2" w:rsidRDefault="004C657C" w:rsidP="004C657C">
      <w:pPr>
        <w:pStyle w:val="Apara"/>
      </w:pPr>
      <w:r w:rsidRPr="006400E2">
        <w:lastRenderedPageBreak/>
        <w:tab/>
        <w:t>(d)</w:t>
      </w:r>
      <w:r w:rsidRPr="006400E2">
        <w:tab/>
        <w:t>be for a period of not more than 5 years.</w:t>
      </w:r>
    </w:p>
    <w:p w14:paraId="76858F40" w14:textId="77777777" w:rsidR="004C657C" w:rsidRPr="006400E2" w:rsidRDefault="004C657C" w:rsidP="004C657C">
      <w:pPr>
        <w:pStyle w:val="Amain"/>
      </w:pPr>
      <w:r w:rsidRPr="006400E2">
        <w:tab/>
        <w:t>(4)</w:t>
      </w:r>
      <w:r w:rsidRPr="006400E2">
        <w:tab/>
        <w:t>Subject to this Act, the engagement of an SES member is governed by the terms of the contract.</w:t>
      </w:r>
    </w:p>
    <w:p w14:paraId="7CD5862E" w14:textId="77777777" w:rsidR="004C657C" w:rsidRPr="006400E2" w:rsidRDefault="004C657C" w:rsidP="004C657C">
      <w:pPr>
        <w:pStyle w:val="AH5Sec"/>
      </w:pPr>
      <w:bookmarkStart w:id="46" w:name="_Toc164171548"/>
      <w:r w:rsidRPr="0026319E">
        <w:rPr>
          <w:rStyle w:val="CharSectNo"/>
        </w:rPr>
        <w:t>32</w:t>
      </w:r>
      <w:r w:rsidRPr="006400E2">
        <w:tab/>
        <w:t>Record about SES member</w:t>
      </w:r>
      <w:bookmarkEnd w:id="46"/>
    </w:p>
    <w:p w14:paraId="26897D56" w14:textId="77777777" w:rsidR="004C657C" w:rsidRPr="006400E2" w:rsidRDefault="004C657C" w:rsidP="004C657C">
      <w:pPr>
        <w:pStyle w:val="Amainreturn"/>
      </w:pPr>
      <w:r w:rsidRPr="006400E2">
        <w:t>For each SES member, the head of service must keep a record of—</w:t>
      </w:r>
    </w:p>
    <w:p w14:paraId="039A1201" w14:textId="77777777" w:rsidR="004C657C" w:rsidRPr="006400E2" w:rsidRDefault="004C657C" w:rsidP="004C657C">
      <w:pPr>
        <w:pStyle w:val="Apara"/>
      </w:pPr>
      <w:r w:rsidRPr="006400E2">
        <w:tab/>
        <w:t>(a)</w:t>
      </w:r>
      <w:r w:rsidRPr="006400E2">
        <w:tab/>
        <w:t>the SES member’s date of birth; and</w:t>
      </w:r>
    </w:p>
    <w:p w14:paraId="48B167F6" w14:textId="77777777" w:rsidR="004C657C" w:rsidRPr="006400E2" w:rsidRDefault="004C657C" w:rsidP="004C657C">
      <w:pPr>
        <w:pStyle w:val="Apara"/>
      </w:pPr>
      <w:r w:rsidRPr="006400E2">
        <w:tab/>
        <w:t>(b)</w:t>
      </w:r>
      <w:r w:rsidRPr="006400E2">
        <w:tab/>
        <w:t>the SES position in which the SES member is engaged; and</w:t>
      </w:r>
    </w:p>
    <w:p w14:paraId="58EE19AA" w14:textId="77777777" w:rsidR="004C657C" w:rsidRPr="006400E2" w:rsidRDefault="004C657C" w:rsidP="004C657C">
      <w:pPr>
        <w:pStyle w:val="Apara"/>
      </w:pPr>
      <w:r w:rsidRPr="006400E2">
        <w:tab/>
        <w:t>(c)</w:t>
      </w:r>
      <w:r w:rsidRPr="006400E2">
        <w:tab/>
        <w:t>the day on which the SES member’s engagement started; and</w:t>
      </w:r>
    </w:p>
    <w:p w14:paraId="415B6BAB" w14:textId="77777777" w:rsidR="004C657C" w:rsidRPr="006400E2" w:rsidRDefault="004C657C" w:rsidP="004C657C">
      <w:pPr>
        <w:pStyle w:val="Apara"/>
      </w:pPr>
      <w:r w:rsidRPr="006400E2">
        <w:tab/>
        <w:t>(d)</w:t>
      </w:r>
      <w:r w:rsidRPr="006400E2">
        <w:tab/>
        <w:t>the day on which the SES member’s engagement will end; and</w:t>
      </w:r>
    </w:p>
    <w:p w14:paraId="6B3E61F3" w14:textId="77777777" w:rsidR="004C657C" w:rsidRPr="006400E2" w:rsidRDefault="004C657C" w:rsidP="004C657C">
      <w:pPr>
        <w:pStyle w:val="Apara"/>
      </w:pPr>
      <w:r w:rsidRPr="006400E2">
        <w:tab/>
        <w:t>(e)</w:t>
      </w:r>
      <w:r w:rsidRPr="006400E2">
        <w:tab/>
        <w:t>any past employment as a public servant, including the days on which the employment started and ended.</w:t>
      </w:r>
    </w:p>
    <w:p w14:paraId="53409785" w14:textId="77777777" w:rsidR="004C657C" w:rsidRPr="006400E2" w:rsidRDefault="004C657C" w:rsidP="004C657C">
      <w:pPr>
        <w:pStyle w:val="AH5Sec"/>
      </w:pPr>
      <w:bookmarkStart w:id="47" w:name="_Toc164171549"/>
      <w:r w:rsidRPr="0026319E">
        <w:rPr>
          <w:rStyle w:val="CharSectNo"/>
        </w:rPr>
        <w:t>33</w:t>
      </w:r>
      <w:r w:rsidRPr="006400E2">
        <w:tab/>
        <w:t>Change to SES member’s SETs</w:t>
      </w:r>
      <w:bookmarkEnd w:id="47"/>
    </w:p>
    <w:p w14:paraId="7001A70D" w14:textId="77777777" w:rsidR="004C657C" w:rsidRPr="006400E2" w:rsidRDefault="004C657C" w:rsidP="004C657C">
      <w:pPr>
        <w:pStyle w:val="Amain"/>
      </w:pPr>
      <w:r w:rsidRPr="006400E2">
        <w:tab/>
        <w:t>(1)</w:t>
      </w:r>
      <w:r w:rsidRPr="006400E2">
        <w:tab/>
        <w:t>The engager of an SES member may make a permanent or temporary change to 1 or more of the SES member’s SETs in accordance with any prescribed requirement or notice period under—</w:t>
      </w:r>
    </w:p>
    <w:p w14:paraId="0A72807B" w14:textId="77777777" w:rsidR="004C657C" w:rsidRPr="006400E2" w:rsidRDefault="004C657C" w:rsidP="004C657C">
      <w:pPr>
        <w:pStyle w:val="Apara"/>
      </w:pPr>
      <w:r w:rsidRPr="006400E2">
        <w:tab/>
        <w:t>(a)</w:t>
      </w:r>
      <w:r w:rsidRPr="006400E2">
        <w:tab/>
        <w:t>section 34 (Circumstances when SETs must be changed); or</w:t>
      </w:r>
    </w:p>
    <w:p w14:paraId="65B7B1BE" w14:textId="77777777" w:rsidR="004C657C" w:rsidRPr="006400E2" w:rsidRDefault="004C657C" w:rsidP="004C657C">
      <w:pPr>
        <w:pStyle w:val="Apara"/>
      </w:pPr>
      <w:r w:rsidRPr="006400E2">
        <w:tab/>
        <w:t>(b)</w:t>
      </w:r>
      <w:r w:rsidRPr="006400E2">
        <w:tab/>
        <w:t>section 35 (Circumstances when SETs may be changed); or</w:t>
      </w:r>
    </w:p>
    <w:p w14:paraId="532AB5AA" w14:textId="77777777" w:rsidR="004C657C" w:rsidRPr="006400E2" w:rsidRDefault="004C657C" w:rsidP="004C657C">
      <w:pPr>
        <w:pStyle w:val="Apara"/>
      </w:pPr>
      <w:r w:rsidRPr="006400E2">
        <w:tab/>
        <w:t>(c)</w:t>
      </w:r>
      <w:r w:rsidRPr="006400E2">
        <w:tab/>
        <w:t>section 36 (SETs changed by change in administrative arrangements).</w:t>
      </w:r>
    </w:p>
    <w:p w14:paraId="28882D53" w14:textId="77777777" w:rsidR="004C657C" w:rsidRPr="006400E2" w:rsidRDefault="004C657C" w:rsidP="004C657C">
      <w:pPr>
        <w:pStyle w:val="Amain"/>
        <w:keepNext/>
      </w:pPr>
      <w:r w:rsidRPr="006400E2">
        <w:tab/>
        <w:t>(2)</w:t>
      </w:r>
      <w:r w:rsidRPr="006400E2">
        <w:tab/>
        <w:t>The engager—</w:t>
      </w:r>
    </w:p>
    <w:p w14:paraId="0B3F9894" w14:textId="77777777" w:rsidR="004C657C" w:rsidRPr="006400E2" w:rsidRDefault="004C657C" w:rsidP="004C657C">
      <w:pPr>
        <w:pStyle w:val="Apara"/>
      </w:pPr>
      <w:r w:rsidRPr="006400E2">
        <w:tab/>
        <w:t>(a)</w:t>
      </w:r>
      <w:r w:rsidRPr="006400E2">
        <w:tab/>
        <w:t>must be satisfied that making the change is consistent with the public sector principles; and</w:t>
      </w:r>
    </w:p>
    <w:p w14:paraId="21CD2DEC" w14:textId="77777777" w:rsidR="004C657C" w:rsidRPr="006400E2" w:rsidRDefault="004C657C" w:rsidP="004C657C">
      <w:pPr>
        <w:pStyle w:val="Apara"/>
      </w:pPr>
      <w:r w:rsidRPr="006400E2">
        <w:tab/>
        <w:t>(b)</w:t>
      </w:r>
      <w:r w:rsidRPr="006400E2">
        <w:tab/>
        <w:t>may only—</w:t>
      </w:r>
    </w:p>
    <w:p w14:paraId="57678D80" w14:textId="77777777" w:rsidR="004C657C" w:rsidRPr="006400E2" w:rsidRDefault="004C657C" w:rsidP="004C657C">
      <w:pPr>
        <w:pStyle w:val="Asubpara"/>
      </w:pPr>
      <w:r w:rsidRPr="006400E2">
        <w:tab/>
        <w:t>(i)</w:t>
      </w:r>
      <w:r w:rsidRPr="006400E2">
        <w:tab/>
        <w:t>change an SES member’s SETs if the SES member is an eligible person for the new SETs; and</w:t>
      </w:r>
    </w:p>
    <w:p w14:paraId="3AAC4E61" w14:textId="77777777" w:rsidR="004C657C" w:rsidRPr="006400E2" w:rsidRDefault="004C657C" w:rsidP="004C657C">
      <w:pPr>
        <w:pStyle w:val="Asubpara"/>
      </w:pPr>
      <w:r w:rsidRPr="006400E2">
        <w:lastRenderedPageBreak/>
        <w:tab/>
        <w:t>(ii)</w:t>
      </w:r>
      <w:r w:rsidRPr="006400E2">
        <w:tab/>
        <w:t>for a director-general—change the director-general’s SETs if the Chief Minister and the Minister responsible for the director-general’s administrative unit have been consulted about the change.</w:t>
      </w:r>
    </w:p>
    <w:p w14:paraId="7F47A1C5" w14:textId="77777777" w:rsidR="004C657C" w:rsidRPr="006400E2" w:rsidRDefault="004C657C" w:rsidP="004C657C">
      <w:pPr>
        <w:pStyle w:val="Amain"/>
      </w:pPr>
      <w:r w:rsidRPr="006400E2">
        <w:tab/>
        <w:t>(3)</w:t>
      </w:r>
      <w:r w:rsidRPr="006400E2">
        <w:tab/>
        <w:t>Any change to an SES member’s SETs must be in writing.</w:t>
      </w:r>
    </w:p>
    <w:p w14:paraId="7A160E28" w14:textId="77777777" w:rsidR="004C657C" w:rsidRPr="006400E2" w:rsidRDefault="004C657C" w:rsidP="004C657C">
      <w:pPr>
        <w:pStyle w:val="AH5Sec"/>
      </w:pPr>
      <w:bookmarkStart w:id="48" w:name="_Toc164171550"/>
      <w:r w:rsidRPr="0026319E">
        <w:rPr>
          <w:rStyle w:val="CharSectNo"/>
        </w:rPr>
        <w:t>34</w:t>
      </w:r>
      <w:r w:rsidRPr="006400E2">
        <w:tab/>
        <w:t>Circumstances when SETs must be changed</w:t>
      </w:r>
      <w:bookmarkEnd w:id="48"/>
      <w:r w:rsidRPr="006400E2">
        <w:t xml:space="preserve"> </w:t>
      </w:r>
    </w:p>
    <w:p w14:paraId="3B29FDA8" w14:textId="77777777" w:rsidR="004C657C" w:rsidRPr="006400E2" w:rsidRDefault="004C657C" w:rsidP="004C657C">
      <w:pPr>
        <w:pStyle w:val="Amainreturn"/>
        <w:keepNext/>
      </w:pPr>
      <w:r w:rsidRPr="006400E2">
        <w:t>The engager of an SES member must change the SES member’s SETs if—</w:t>
      </w:r>
    </w:p>
    <w:p w14:paraId="54F4E9E0" w14:textId="77777777" w:rsidR="004C657C" w:rsidRPr="006400E2" w:rsidRDefault="004C657C" w:rsidP="004C657C">
      <w:pPr>
        <w:pStyle w:val="Apara"/>
      </w:pPr>
      <w:r w:rsidRPr="006400E2">
        <w:tab/>
        <w:t>(a)</w:t>
      </w:r>
      <w:r w:rsidRPr="006400E2">
        <w:tab/>
        <w:t>the SES member can no longer be engaged with the SETs and the engager is able to give the SES member another suitable SES position; or</w:t>
      </w:r>
    </w:p>
    <w:p w14:paraId="52BD1A07" w14:textId="77777777" w:rsidR="004C657C" w:rsidRPr="006400E2" w:rsidRDefault="004C657C" w:rsidP="004C657C">
      <w:pPr>
        <w:pStyle w:val="Apara"/>
      </w:pPr>
      <w:r w:rsidRPr="006400E2">
        <w:tab/>
        <w:t>(b)</w:t>
      </w:r>
      <w:r w:rsidRPr="006400E2">
        <w:tab/>
        <w:t>prescribed circumstances when an SES member’s SETs must be changed are met.</w:t>
      </w:r>
    </w:p>
    <w:p w14:paraId="3B9C6EB6" w14:textId="77777777" w:rsidR="004C657C" w:rsidRPr="006400E2" w:rsidRDefault="004C657C" w:rsidP="004C657C">
      <w:pPr>
        <w:pStyle w:val="aExamHdgss"/>
      </w:pPr>
      <w:r w:rsidRPr="006400E2">
        <w:t>Example—par (a)</w:t>
      </w:r>
    </w:p>
    <w:p w14:paraId="7B5012BB" w14:textId="77777777" w:rsidR="004C657C" w:rsidRPr="006400E2" w:rsidRDefault="004C657C" w:rsidP="004C657C">
      <w:pPr>
        <w:pStyle w:val="aExampar"/>
        <w:keepNext/>
        <w:ind w:left="1100"/>
      </w:pPr>
      <w:r w:rsidRPr="006400E2">
        <w:t xml:space="preserve">An executive’s contract requires the executive to do a particular task, but the executive acquires a disability and can no longer do the task. </w:t>
      </w:r>
    </w:p>
    <w:p w14:paraId="49EB8F3D"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6CE2E203" w14:textId="77777777" w:rsidR="004C657C" w:rsidRPr="006400E2" w:rsidRDefault="004C657C" w:rsidP="004C657C">
      <w:pPr>
        <w:pStyle w:val="AH5Sec"/>
      </w:pPr>
      <w:bookmarkStart w:id="49" w:name="_Toc164171551"/>
      <w:r w:rsidRPr="0026319E">
        <w:rPr>
          <w:rStyle w:val="CharSectNo"/>
        </w:rPr>
        <w:t>35</w:t>
      </w:r>
      <w:r w:rsidRPr="006400E2">
        <w:tab/>
        <w:t>Circumstances when SETs may be changed</w:t>
      </w:r>
      <w:bookmarkEnd w:id="49"/>
    </w:p>
    <w:p w14:paraId="57057889" w14:textId="77777777" w:rsidR="004C657C" w:rsidRPr="006400E2" w:rsidRDefault="004C657C" w:rsidP="004C657C">
      <w:pPr>
        <w:pStyle w:val="Amainreturn"/>
      </w:pPr>
      <w:r w:rsidRPr="006400E2">
        <w:t>The engager of an SES member may change the SES member’s SETs if—</w:t>
      </w:r>
    </w:p>
    <w:p w14:paraId="07EE0BE5" w14:textId="77777777" w:rsidR="004C657C" w:rsidRPr="006400E2" w:rsidRDefault="004C657C" w:rsidP="004C657C">
      <w:pPr>
        <w:pStyle w:val="Apara"/>
      </w:pPr>
      <w:r w:rsidRPr="006400E2">
        <w:tab/>
        <w:t>(a)</w:t>
      </w:r>
      <w:r w:rsidRPr="006400E2">
        <w:tab/>
        <w:t>the SES member, in writing, asks for the change and the engager is satisfied the request is reasonable; or</w:t>
      </w:r>
    </w:p>
    <w:p w14:paraId="524B07CA" w14:textId="77777777" w:rsidR="004C657C" w:rsidRPr="006400E2" w:rsidRDefault="004C657C" w:rsidP="004C657C">
      <w:pPr>
        <w:pStyle w:val="Apara"/>
      </w:pPr>
      <w:r w:rsidRPr="006400E2">
        <w:tab/>
        <w:t>(b)</w:t>
      </w:r>
      <w:r w:rsidRPr="006400E2">
        <w:tab/>
        <w:t>the engager is satisfied the change is required for the efficient and effective management of the service; or</w:t>
      </w:r>
    </w:p>
    <w:p w14:paraId="2376A1AF" w14:textId="77777777" w:rsidR="004C657C" w:rsidRPr="006400E2" w:rsidRDefault="004C657C" w:rsidP="006115E0">
      <w:pPr>
        <w:pStyle w:val="Apara"/>
        <w:keepNext/>
      </w:pPr>
      <w:r w:rsidRPr="006400E2">
        <w:tab/>
        <w:t>(c)</w:t>
      </w:r>
      <w:r w:rsidRPr="006400E2">
        <w:tab/>
        <w:t>the SES member is selected for another SES position in accordance with a selection process.</w:t>
      </w:r>
    </w:p>
    <w:p w14:paraId="19256D20" w14:textId="77777777" w:rsidR="004C657C" w:rsidRPr="006400E2" w:rsidRDefault="004C657C" w:rsidP="004C657C">
      <w:pPr>
        <w:pStyle w:val="aExamHdgss"/>
      </w:pPr>
      <w:r w:rsidRPr="006400E2">
        <w:t>Example—par (a)</w:t>
      </w:r>
    </w:p>
    <w:p w14:paraId="4BD82117" w14:textId="77777777" w:rsidR="004C657C" w:rsidRPr="006400E2" w:rsidRDefault="004C657C" w:rsidP="004C657C">
      <w:pPr>
        <w:pStyle w:val="aExamss"/>
      </w:pPr>
      <w:r w:rsidRPr="006400E2">
        <w:t>Gillian asks to change from full-time to part-time employment.</w:t>
      </w:r>
    </w:p>
    <w:p w14:paraId="3D7A5F99" w14:textId="77777777" w:rsidR="004C657C" w:rsidRPr="006400E2" w:rsidRDefault="004C657C" w:rsidP="004C657C">
      <w:pPr>
        <w:pStyle w:val="aExamHdgss"/>
      </w:pPr>
      <w:r w:rsidRPr="006400E2">
        <w:lastRenderedPageBreak/>
        <w:t>Example—par (b)</w:t>
      </w:r>
    </w:p>
    <w:p w14:paraId="1AB24E2C" w14:textId="77777777" w:rsidR="004C657C" w:rsidRPr="006400E2" w:rsidRDefault="004C657C" w:rsidP="004C657C">
      <w:pPr>
        <w:pStyle w:val="aExamss"/>
      </w:pPr>
      <w:r w:rsidRPr="006400E2">
        <w:t>John has expertise that is relevant to an emerging critical issue. John’s administrative unit and functions are changed when he is moved to a whole</w:t>
      </w:r>
      <w:r w:rsidRPr="006400E2">
        <w:noBreakHyphen/>
        <w:t>of</w:t>
      </w:r>
      <w:r w:rsidRPr="006400E2">
        <w:noBreakHyphen/>
        <w:t>government taskforce to address the issue. None of John’s other SETs are changed.</w:t>
      </w:r>
    </w:p>
    <w:p w14:paraId="456D9C71" w14:textId="77777777" w:rsidR="004C657C" w:rsidRPr="006400E2" w:rsidRDefault="004C657C" w:rsidP="004C657C">
      <w:pPr>
        <w:pStyle w:val="aExamHdgss"/>
      </w:pPr>
      <w:r w:rsidRPr="006400E2">
        <w:t>Example—par (c)</w:t>
      </w:r>
    </w:p>
    <w:p w14:paraId="19176635" w14:textId="77777777" w:rsidR="004C657C" w:rsidRPr="006400E2" w:rsidRDefault="004C657C" w:rsidP="004C657C">
      <w:pPr>
        <w:pStyle w:val="aExamss"/>
        <w:keepNext/>
      </w:pPr>
      <w:r w:rsidRPr="006400E2">
        <w:t>Barlow, a part-time, temporary executive, is selected for a full-time, permanent SES position in a different administrative unit, at a different classification. All of Barlow’s SETs are changed.</w:t>
      </w:r>
    </w:p>
    <w:p w14:paraId="31B8B9D9" w14:textId="77777777" w:rsidR="004C657C" w:rsidRPr="006400E2" w:rsidRDefault="004C657C" w:rsidP="004C657C">
      <w:pPr>
        <w:pStyle w:val="aNote"/>
        <w:keepNext/>
      </w:pPr>
      <w:r w:rsidRPr="006400E2">
        <w:rPr>
          <w:rStyle w:val="charItals"/>
        </w:rPr>
        <w:t>Note</w:t>
      </w:r>
      <w:r w:rsidRPr="006400E2">
        <w:tab/>
        <w:t xml:space="preserve">An SES position may be changed by changing 1 or more SETs (see s 33 (1)). </w:t>
      </w:r>
    </w:p>
    <w:p w14:paraId="16BE9553" w14:textId="77777777" w:rsidR="004C657C" w:rsidRPr="006400E2" w:rsidRDefault="004C657C" w:rsidP="004C657C">
      <w:pPr>
        <w:pStyle w:val="AH5Sec"/>
      </w:pPr>
      <w:bookmarkStart w:id="50" w:name="_Toc164171552"/>
      <w:r w:rsidRPr="0026319E">
        <w:rPr>
          <w:rStyle w:val="CharSectNo"/>
        </w:rPr>
        <w:t>36</w:t>
      </w:r>
      <w:r w:rsidRPr="006400E2">
        <w:tab/>
        <w:t>SETs changed by change in administrative arrangements</w:t>
      </w:r>
      <w:bookmarkEnd w:id="50"/>
    </w:p>
    <w:p w14:paraId="28733C50" w14:textId="5860CC3C" w:rsidR="004C657C" w:rsidRPr="006400E2" w:rsidRDefault="004C657C" w:rsidP="004C657C">
      <w:pPr>
        <w:pStyle w:val="Amain"/>
      </w:pPr>
      <w:r w:rsidRPr="006400E2">
        <w:tab/>
        <w:t>(1)</w:t>
      </w:r>
      <w:r w:rsidRPr="006400E2">
        <w:tab/>
        <w:t>This section applies to directors-general and executives if the Chief</w:t>
      </w:r>
      <w:r w:rsidR="006A3D88">
        <w:t> </w:t>
      </w:r>
      <w:r w:rsidRPr="006400E2">
        <w:t>Minister makes a change to the administrative arrangements.</w:t>
      </w:r>
    </w:p>
    <w:p w14:paraId="67DD9483" w14:textId="77777777" w:rsidR="004C657C" w:rsidRPr="006400E2" w:rsidRDefault="004C657C" w:rsidP="004C657C">
      <w:pPr>
        <w:pStyle w:val="Amain"/>
      </w:pPr>
      <w:r w:rsidRPr="006400E2">
        <w:tab/>
        <w:t>(2)</w:t>
      </w:r>
      <w:r w:rsidRPr="006400E2">
        <w:tab/>
        <w:t>The head of service may make 1 or both of the following changes to the SES member’s SETs:</w:t>
      </w:r>
    </w:p>
    <w:p w14:paraId="3A97626C" w14:textId="77777777" w:rsidR="004C657C" w:rsidRPr="006400E2" w:rsidRDefault="004C657C" w:rsidP="004C657C">
      <w:pPr>
        <w:pStyle w:val="Apara"/>
      </w:pPr>
      <w:r w:rsidRPr="006400E2">
        <w:tab/>
        <w:t>(a)</w:t>
      </w:r>
      <w:r w:rsidRPr="006400E2">
        <w:tab/>
        <w:t>change a function assigned to the SES member;</w:t>
      </w:r>
    </w:p>
    <w:p w14:paraId="5CA7943C" w14:textId="77777777" w:rsidR="004C657C" w:rsidRPr="006400E2" w:rsidRDefault="004C657C" w:rsidP="004C657C">
      <w:pPr>
        <w:pStyle w:val="Apara"/>
      </w:pPr>
      <w:r w:rsidRPr="006400E2">
        <w:tab/>
        <w:t>(b)</w:t>
      </w:r>
      <w:r w:rsidRPr="006400E2">
        <w:tab/>
        <w:t>change the administrative unit in which an SES member is engaged.</w:t>
      </w:r>
    </w:p>
    <w:p w14:paraId="23EEBB2F" w14:textId="77777777" w:rsidR="004C657C" w:rsidRPr="006400E2" w:rsidRDefault="004C657C" w:rsidP="004C657C">
      <w:pPr>
        <w:pStyle w:val="AH5Sec"/>
      </w:pPr>
      <w:bookmarkStart w:id="51" w:name="_Toc164171553"/>
      <w:r w:rsidRPr="0026319E">
        <w:rPr>
          <w:rStyle w:val="CharSectNo"/>
        </w:rPr>
        <w:t>37</w:t>
      </w:r>
      <w:r w:rsidRPr="006400E2">
        <w:tab/>
        <w:t>Suspension of SES member</w:t>
      </w:r>
      <w:bookmarkEnd w:id="51"/>
      <w:r w:rsidRPr="006400E2">
        <w:t xml:space="preserve"> </w:t>
      </w:r>
    </w:p>
    <w:p w14:paraId="188FB771" w14:textId="77777777" w:rsidR="004C657C" w:rsidRPr="006400E2" w:rsidRDefault="004C657C" w:rsidP="004C657C">
      <w:pPr>
        <w:pStyle w:val="Amainreturn"/>
      </w:pPr>
      <w:r w:rsidRPr="006400E2">
        <w:t>The engager of an SES member may suspend the SES member’s engagement with pay or without pay in accordance with any prescribed requirement.</w:t>
      </w:r>
    </w:p>
    <w:p w14:paraId="5C7D3AD2" w14:textId="77777777" w:rsidR="004C657C" w:rsidRPr="006400E2" w:rsidRDefault="004C657C" w:rsidP="004C657C">
      <w:pPr>
        <w:pStyle w:val="AH5Sec"/>
      </w:pPr>
      <w:bookmarkStart w:id="52" w:name="_Toc164171554"/>
      <w:r w:rsidRPr="0026319E">
        <w:rPr>
          <w:rStyle w:val="CharSectNo"/>
        </w:rPr>
        <w:t>38</w:t>
      </w:r>
      <w:r w:rsidRPr="006400E2">
        <w:tab/>
        <w:t>End of SES member’s engagement</w:t>
      </w:r>
      <w:bookmarkEnd w:id="52"/>
      <w:r w:rsidRPr="006400E2">
        <w:t xml:space="preserve"> </w:t>
      </w:r>
    </w:p>
    <w:p w14:paraId="4B468326" w14:textId="77777777" w:rsidR="004C657C" w:rsidRPr="006400E2" w:rsidRDefault="004C657C" w:rsidP="004C657C">
      <w:pPr>
        <w:pStyle w:val="Amainreturn"/>
      </w:pPr>
      <w:r w:rsidRPr="006400E2">
        <w:t>The engager of an SES member may end the SES member’s engagement, on behalf of the Territory, in accordance with any prescribed requirement or prescribed notice period—</w:t>
      </w:r>
    </w:p>
    <w:p w14:paraId="6B22221E" w14:textId="77777777" w:rsidR="004C657C" w:rsidRPr="006400E2" w:rsidRDefault="004C657C" w:rsidP="004C657C">
      <w:pPr>
        <w:pStyle w:val="Apara"/>
      </w:pPr>
      <w:r w:rsidRPr="006400E2">
        <w:tab/>
        <w:t>(a)</w:t>
      </w:r>
      <w:r w:rsidRPr="006400E2">
        <w:tab/>
        <w:t>under section 41 (Loss of eligibility); or</w:t>
      </w:r>
    </w:p>
    <w:p w14:paraId="1783C685" w14:textId="77777777" w:rsidR="004C657C" w:rsidRPr="006400E2" w:rsidRDefault="004C657C" w:rsidP="004C657C">
      <w:pPr>
        <w:pStyle w:val="Apara"/>
      </w:pPr>
      <w:r w:rsidRPr="006400E2">
        <w:tab/>
        <w:t>(b)</w:t>
      </w:r>
      <w:r w:rsidRPr="006400E2">
        <w:tab/>
        <w:t>under section 42 (Invalidity retirement); or</w:t>
      </w:r>
    </w:p>
    <w:p w14:paraId="3563AC44" w14:textId="77777777" w:rsidR="004C657C" w:rsidRPr="006400E2" w:rsidRDefault="004C657C" w:rsidP="004C657C">
      <w:pPr>
        <w:pStyle w:val="Apara"/>
      </w:pPr>
      <w:r w:rsidRPr="006400E2">
        <w:lastRenderedPageBreak/>
        <w:tab/>
        <w:t>(c)</w:t>
      </w:r>
      <w:r w:rsidRPr="006400E2">
        <w:tab/>
        <w:t>if a misconduct procedure finds the disciplinary action to be taken is to end the SES member’s engagement; or</w:t>
      </w:r>
    </w:p>
    <w:p w14:paraId="4BD47F46" w14:textId="77777777" w:rsidR="004C657C" w:rsidRPr="006400E2" w:rsidRDefault="004C657C" w:rsidP="004C657C">
      <w:pPr>
        <w:pStyle w:val="Apara"/>
      </w:pPr>
      <w:r w:rsidRPr="006400E2">
        <w:tab/>
        <w:t>(d)</w:t>
      </w:r>
      <w:r w:rsidRPr="006400E2">
        <w:tab/>
        <w:t>if the engager loses confidence in the SES member’s ability to exercise the functions which the SES member has been engaged to exercise; or</w:t>
      </w:r>
    </w:p>
    <w:p w14:paraId="322380B7" w14:textId="77777777" w:rsidR="004C657C" w:rsidRPr="006400E2" w:rsidRDefault="004C657C" w:rsidP="004C657C">
      <w:pPr>
        <w:pStyle w:val="Apara"/>
      </w:pPr>
      <w:r w:rsidRPr="006400E2">
        <w:tab/>
        <w:t>(e)</w:t>
      </w:r>
      <w:r w:rsidRPr="006400E2">
        <w:tab/>
        <w:t xml:space="preserve">if the SES member’s SES position is no longer required for the efficient and effective operation of the service—if the engager is unable to give the SES member another suitable SES position; or </w:t>
      </w:r>
    </w:p>
    <w:p w14:paraId="170DAF9E" w14:textId="77777777" w:rsidR="004C657C" w:rsidRPr="006400E2" w:rsidRDefault="004C657C" w:rsidP="004C657C">
      <w:pPr>
        <w:pStyle w:val="Apara"/>
      </w:pPr>
      <w:r w:rsidRPr="006400E2">
        <w:tab/>
        <w:t>(f)</w:t>
      </w:r>
      <w:r w:rsidRPr="006400E2">
        <w:tab/>
        <w:t>if the engager considers it is in the interest of the service for the SES member’s engagement to be ended.</w:t>
      </w:r>
    </w:p>
    <w:p w14:paraId="031710A7" w14:textId="77777777" w:rsidR="004C657C" w:rsidRPr="006400E2" w:rsidRDefault="004C657C" w:rsidP="004C657C">
      <w:pPr>
        <w:pStyle w:val="AH5Sec"/>
      </w:pPr>
      <w:bookmarkStart w:id="53" w:name="_Toc164171555"/>
      <w:r w:rsidRPr="0026319E">
        <w:rPr>
          <w:rStyle w:val="CharSectNo"/>
        </w:rPr>
        <w:t>39</w:t>
      </w:r>
      <w:r w:rsidRPr="006400E2">
        <w:tab/>
        <w:t>SES member may resign</w:t>
      </w:r>
      <w:bookmarkEnd w:id="53"/>
    </w:p>
    <w:p w14:paraId="26E67863" w14:textId="77777777" w:rsidR="004C657C" w:rsidRPr="006400E2" w:rsidRDefault="004C657C" w:rsidP="004C657C">
      <w:pPr>
        <w:pStyle w:val="Amain"/>
      </w:pPr>
      <w:r w:rsidRPr="006400E2">
        <w:tab/>
        <w:t>(1)</w:t>
      </w:r>
      <w:r w:rsidRPr="006400E2">
        <w:tab/>
        <w:t>An SES member’s engagement ends if, in accordance with any prescribed notice period, the SES member tells the engager, in writing, that the SES member resigns.</w:t>
      </w:r>
    </w:p>
    <w:p w14:paraId="72A53DC3" w14:textId="77777777" w:rsidR="004C657C" w:rsidRPr="006400E2" w:rsidRDefault="004C657C" w:rsidP="004C657C">
      <w:pPr>
        <w:pStyle w:val="Amain"/>
      </w:pPr>
      <w:r w:rsidRPr="006400E2">
        <w:tab/>
        <w:t>(2)</w:t>
      </w:r>
      <w:r w:rsidRPr="006400E2">
        <w:tab/>
        <w:t xml:space="preserve">The SES member may only withdraw the SES member’s resignation with the approval of the engager. </w:t>
      </w:r>
    </w:p>
    <w:p w14:paraId="483F63D7" w14:textId="77777777" w:rsidR="004C657C" w:rsidRPr="006400E2" w:rsidRDefault="004C657C" w:rsidP="004C657C">
      <w:pPr>
        <w:pStyle w:val="AH5Sec"/>
      </w:pPr>
      <w:bookmarkStart w:id="54" w:name="_Toc164171556"/>
      <w:r w:rsidRPr="0026319E">
        <w:rPr>
          <w:rStyle w:val="CharSectNo"/>
        </w:rPr>
        <w:t>40</w:t>
      </w:r>
      <w:r w:rsidRPr="006400E2">
        <w:tab/>
        <w:t>End of engagement by resignation—abandonment of engagement by SES member</w:t>
      </w:r>
      <w:bookmarkEnd w:id="54"/>
    </w:p>
    <w:p w14:paraId="42E60EA4" w14:textId="77777777" w:rsidR="004C657C" w:rsidRPr="006400E2" w:rsidRDefault="004C657C" w:rsidP="006115E0">
      <w:pPr>
        <w:pStyle w:val="Amain"/>
        <w:keepNext/>
      </w:pPr>
      <w:r w:rsidRPr="006400E2">
        <w:tab/>
        <w:t>(1)</w:t>
      </w:r>
      <w:r w:rsidRPr="006400E2">
        <w:tab/>
        <w:t>This section applies if the engager is reasonably satisfied an SES member has abandoned the SES member’s engagement because—</w:t>
      </w:r>
    </w:p>
    <w:p w14:paraId="0ECC73C3" w14:textId="77777777" w:rsidR="004C657C" w:rsidRPr="006400E2" w:rsidRDefault="004C657C" w:rsidP="006115E0">
      <w:pPr>
        <w:pStyle w:val="Apara"/>
        <w:keepNext/>
      </w:pPr>
      <w:r w:rsidRPr="006400E2">
        <w:tab/>
        <w:t>(a)</w:t>
      </w:r>
      <w:r w:rsidRPr="006400E2">
        <w:tab/>
        <w:t>the SES member has been absent for—</w:t>
      </w:r>
    </w:p>
    <w:p w14:paraId="5481AC92" w14:textId="77777777" w:rsidR="004C657C" w:rsidRPr="006400E2" w:rsidRDefault="004C657C" w:rsidP="004C657C">
      <w:pPr>
        <w:pStyle w:val="Asubpara"/>
      </w:pPr>
      <w:r w:rsidRPr="006400E2">
        <w:tab/>
        <w:t>(i)</w:t>
      </w:r>
      <w:r w:rsidRPr="006400E2">
        <w:tab/>
        <w:t>14 consecutive days; or</w:t>
      </w:r>
    </w:p>
    <w:p w14:paraId="0DC647BE" w14:textId="77777777" w:rsidR="004C657C" w:rsidRPr="006400E2" w:rsidRDefault="004C657C" w:rsidP="004C657C">
      <w:pPr>
        <w:pStyle w:val="Asubpara"/>
      </w:pPr>
      <w:r w:rsidRPr="006400E2">
        <w:tab/>
        <w:t>(ii)</w:t>
      </w:r>
      <w:r w:rsidRPr="006400E2">
        <w:tab/>
        <w:t>28 days in a 12-month period; and</w:t>
      </w:r>
    </w:p>
    <w:p w14:paraId="0ABAEA51" w14:textId="77777777" w:rsidR="004C657C" w:rsidRPr="006400E2" w:rsidRDefault="004C657C" w:rsidP="004C657C">
      <w:pPr>
        <w:pStyle w:val="Apara"/>
      </w:pPr>
      <w:r w:rsidRPr="006400E2">
        <w:tab/>
        <w:t>(b)</w:t>
      </w:r>
      <w:r w:rsidRPr="006400E2">
        <w:tab/>
        <w:t>the SES member—</w:t>
      </w:r>
    </w:p>
    <w:p w14:paraId="3FBBD1EF" w14:textId="77777777" w:rsidR="004C657C" w:rsidRPr="006400E2" w:rsidRDefault="004C657C" w:rsidP="004C657C">
      <w:pPr>
        <w:pStyle w:val="Asubpara"/>
      </w:pPr>
      <w:r w:rsidRPr="006400E2">
        <w:tab/>
        <w:t>(i)</w:t>
      </w:r>
      <w:r w:rsidRPr="006400E2">
        <w:tab/>
        <w:t>fails to seek approval for the absence; and</w:t>
      </w:r>
    </w:p>
    <w:p w14:paraId="2371939F" w14:textId="77777777" w:rsidR="004C657C" w:rsidRPr="006400E2" w:rsidRDefault="004C657C" w:rsidP="004C657C">
      <w:pPr>
        <w:pStyle w:val="Asubpara"/>
      </w:pPr>
      <w:r w:rsidRPr="006400E2">
        <w:tab/>
        <w:t>(ii)</w:t>
      </w:r>
      <w:r w:rsidRPr="006400E2">
        <w:tab/>
        <w:t>fails to give a reasonable explanation for the absence; and</w:t>
      </w:r>
    </w:p>
    <w:p w14:paraId="5738ED6A" w14:textId="77777777" w:rsidR="004C657C" w:rsidRPr="006400E2" w:rsidRDefault="004C657C" w:rsidP="004C657C">
      <w:pPr>
        <w:pStyle w:val="Asubpara"/>
      </w:pPr>
      <w:r w:rsidRPr="006400E2">
        <w:lastRenderedPageBreak/>
        <w:tab/>
        <w:t>(iii)</w:t>
      </w:r>
      <w:r w:rsidRPr="006400E2">
        <w:tab/>
        <w:t>does not indicate an intention to return to work within a reasonable time.</w:t>
      </w:r>
    </w:p>
    <w:p w14:paraId="3DF8CD41" w14:textId="7B033079" w:rsidR="004C657C" w:rsidRPr="006400E2" w:rsidRDefault="004C657C" w:rsidP="004C657C">
      <w:pPr>
        <w:pStyle w:val="aNotepar"/>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57" w:tooltip="A2001-14" w:history="1">
        <w:r w:rsidRPr="006400E2">
          <w:rPr>
            <w:rStyle w:val="charCitHyperlinkAbbrev"/>
          </w:rPr>
          <w:t>Legislation Act</w:t>
        </w:r>
      </w:hyperlink>
      <w:r w:rsidRPr="006400E2">
        <w:t>, dict, pt 1).</w:t>
      </w:r>
    </w:p>
    <w:p w14:paraId="0CE716F9" w14:textId="77777777" w:rsidR="004C657C" w:rsidRPr="006400E2" w:rsidRDefault="004C657C" w:rsidP="004C657C">
      <w:pPr>
        <w:pStyle w:val="Amain"/>
      </w:pPr>
      <w:r w:rsidRPr="006400E2">
        <w:tab/>
        <w:t>(2)</w:t>
      </w:r>
      <w:r w:rsidRPr="006400E2">
        <w:tab/>
        <w:t>For subsection (1) (b), another person may seek approval, give an explanation or indicate an intention on behalf of an SES member if the SES member is not able to do it.</w:t>
      </w:r>
    </w:p>
    <w:p w14:paraId="18691890" w14:textId="77777777" w:rsidR="004C657C" w:rsidRPr="006400E2" w:rsidRDefault="004C657C" w:rsidP="004C657C">
      <w:pPr>
        <w:pStyle w:val="Amain"/>
      </w:pPr>
      <w:r w:rsidRPr="006400E2">
        <w:tab/>
        <w:t>(3)</w:t>
      </w:r>
      <w:r w:rsidRPr="006400E2">
        <w:tab/>
        <w:t>The SES member’s engagement ends if—</w:t>
      </w:r>
    </w:p>
    <w:p w14:paraId="12E01871" w14:textId="77777777" w:rsidR="004C657C" w:rsidRPr="006400E2" w:rsidRDefault="004C657C" w:rsidP="004C657C">
      <w:pPr>
        <w:pStyle w:val="Apara"/>
      </w:pPr>
      <w:r w:rsidRPr="006400E2">
        <w:tab/>
        <w:t>(a)</w:t>
      </w:r>
      <w:r w:rsidRPr="006400E2">
        <w:tab/>
        <w:t>the engager follows the prescribed process; and</w:t>
      </w:r>
    </w:p>
    <w:p w14:paraId="3A166F82" w14:textId="77777777" w:rsidR="004C657C" w:rsidRPr="006400E2" w:rsidRDefault="004C657C" w:rsidP="004C657C">
      <w:pPr>
        <w:pStyle w:val="Apara"/>
      </w:pPr>
      <w:r w:rsidRPr="006400E2">
        <w:tab/>
        <w:t>(b)</w:t>
      </w:r>
      <w:r w:rsidRPr="006400E2">
        <w:tab/>
        <w:t>after following the prescribed process, the engager remains satisfied that the SES member has abandoned the SES member’s engagement.</w:t>
      </w:r>
    </w:p>
    <w:p w14:paraId="09C09A82" w14:textId="77777777" w:rsidR="004C657C" w:rsidRPr="006400E2" w:rsidRDefault="004C657C" w:rsidP="004C657C">
      <w:pPr>
        <w:pStyle w:val="AH5Sec"/>
      </w:pPr>
      <w:bookmarkStart w:id="55" w:name="_Toc164171557"/>
      <w:r w:rsidRPr="0026319E">
        <w:rPr>
          <w:rStyle w:val="CharSectNo"/>
        </w:rPr>
        <w:t>41</w:t>
      </w:r>
      <w:r w:rsidRPr="006400E2">
        <w:tab/>
        <w:t>Loss of eligibility</w:t>
      </w:r>
      <w:bookmarkEnd w:id="55"/>
    </w:p>
    <w:p w14:paraId="3CF41D42" w14:textId="77777777" w:rsidR="004C657C" w:rsidRPr="006400E2" w:rsidRDefault="004C657C" w:rsidP="006115E0">
      <w:pPr>
        <w:pStyle w:val="Amainreturn"/>
        <w:keepNext/>
      </w:pPr>
      <w:r w:rsidRPr="006400E2">
        <w:t>The engager of an SES member must end the SES member’s engagement if—</w:t>
      </w:r>
    </w:p>
    <w:p w14:paraId="7C133102" w14:textId="77777777" w:rsidR="004C657C" w:rsidRPr="006400E2" w:rsidRDefault="004C657C" w:rsidP="006115E0">
      <w:pPr>
        <w:pStyle w:val="Apara"/>
        <w:keepNext/>
      </w:pPr>
      <w:r w:rsidRPr="006400E2">
        <w:tab/>
        <w:t>(a)</w:t>
      </w:r>
      <w:r w:rsidRPr="006400E2">
        <w:tab/>
        <w:t xml:space="preserve">the SES member stops being an eligible person for the SES member’s SES position; and </w:t>
      </w:r>
    </w:p>
    <w:p w14:paraId="074C173C" w14:textId="77777777" w:rsidR="004C657C" w:rsidRPr="006400E2" w:rsidRDefault="004C657C" w:rsidP="004C657C">
      <w:pPr>
        <w:pStyle w:val="Apara"/>
      </w:pPr>
      <w:r w:rsidRPr="006400E2">
        <w:tab/>
        <w:t>(b)</w:t>
      </w:r>
      <w:r w:rsidRPr="006400E2">
        <w:tab/>
        <w:t>the engager is unable to give the SES member another suitable SES position.</w:t>
      </w:r>
    </w:p>
    <w:p w14:paraId="0D2415DE" w14:textId="77777777" w:rsidR="004C657C" w:rsidRPr="006400E2" w:rsidRDefault="004C657C" w:rsidP="004C657C">
      <w:pPr>
        <w:pStyle w:val="AH5Sec"/>
      </w:pPr>
      <w:bookmarkStart w:id="56" w:name="_Toc164171558"/>
      <w:r w:rsidRPr="0026319E">
        <w:rPr>
          <w:rStyle w:val="CharSectNo"/>
        </w:rPr>
        <w:t>42</w:t>
      </w:r>
      <w:r w:rsidRPr="006400E2">
        <w:tab/>
        <w:t>Invalidity retirement</w:t>
      </w:r>
      <w:bookmarkEnd w:id="56"/>
    </w:p>
    <w:p w14:paraId="3C679A8C" w14:textId="77777777" w:rsidR="004C657C" w:rsidRPr="006400E2" w:rsidRDefault="004C657C" w:rsidP="00C508EE">
      <w:pPr>
        <w:pStyle w:val="Amain"/>
        <w:keepLines/>
      </w:pPr>
      <w:r w:rsidRPr="006400E2">
        <w:tab/>
        <w:t>(1)</w:t>
      </w:r>
      <w:r w:rsidRPr="006400E2">
        <w:tab/>
        <w:t>The engager of an SES member may end the SES member’s engagement if the SES member is unable to exercise the functions assigned to the SES member because of physical or mental incapacity.</w:t>
      </w:r>
    </w:p>
    <w:p w14:paraId="6DA0CFD6" w14:textId="77777777" w:rsidR="004C657C" w:rsidRPr="006400E2" w:rsidRDefault="004C657C" w:rsidP="004C657C">
      <w:pPr>
        <w:pStyle w:val="Amain"/>
      </w:pPr>
      <w:r w:rsidRPr="006400E2">
        <w:tab/>
        <w:t>(2)</w:t>
      </w:r>
      <w:r w:rsidRPr="006400E2">
        <w:tab/>
        <w:t>However, the engager may only end the SES member’s engagement because of physical or mental incapacity if—</w:t>
      </w:r>
    </w:p>
    <w:p w14:paraId="4D5242EC" w14:textId="50BBAA8B" w:rsidR="004C657C" w:rsidRPr="006400E2" w:rsidRDefault="004C657C" w:rsidP="004C657C">
      <w:pPr>
        <w:pStyle w:val="Apara"/>
      </w:pPr>
      <w:r w:rsidRPr="006400E2">
        <w:tab/>
        <w:t>(a)</w:t>
      </w:r>
      <w:r w:rsidRPr="006400E2">
        <w:tab/>
        <w:t xml:space="preserve">for an eligible employee under the </w:t>
      </w:r>
      <w:hyperlink r:id="rId58" w:tooltip="Act 1976 No 31 (Cwlth)" w:history="1">
        <w:r w:rsidRPr="006400E2">
          <w:rPr>
            <w:rStyle w:val="charCitHyperlinkItal"/>
          </w:rPr>
          <w:t>Superannuation Act 1976</w:t>
        </w:r>
      </w:hyperlink>
      <w:r w:rsidRPr="006400E2">
        <w:rPr>
          <w:rStyle w:val="charItals"/>
        </w:rPr>
        <w:t xml:space="preserve"> </w:t>
      </w:r>
      <w:r w:rsidRPr="006400E2">
        <w:t xml:space="preserve">(Cwlth)—the requirements for invalidity retirement under that </w:t>
      </w:r>
      <w:r w:rsidRPr="006400E2">
        <w:rPr>
          <w:rStyle w:val="charCitHyperlinkAbbrev"/>
        </w:rPr>
        <w:t>Act</w:t>
      </w:r>
      <w:r w:rsidRPr="006400E2">
        <w:t xml:space="preserve"> are met; or</w:t>
      </w:r>
    </w:p>
    <w:p w14:paraId="67DE2D13" w14:textId="3BDF0699" w:rsidR="004C657C" w:rsidRPr="006400E2" w:rsidRDefault="004C657C" w:rsidP="004C657C">
      <w:pPr>
        <w:pStyle w:val="Apara"/>
      </w:pPr>
      <w:r w:rsidRPr="006400E2">
        <w:lastRenderedPageBreak/>
        <w:tab/>
        <w:t>(b)</w:t>
      </w:r>
      <w:r w:rsidRPr="006400E2">
        <w:tab/>
        <w:t xml:space="preserve">for a member of the superannuation scheme established under the </w:t>
      </w:r>
      <w:hyperlink r:id="rId59" w:tooltip="Act 1990 No 38 (Cwlth)" w:history="1">
        <w:r w:rsidRPr="006400E2">
          <w:rPr>
            <w:rStyle w:val="charCitHyperlinkItal"/>
          </w:rPr>
          <w:t>Superannuation Act 1990</w:t>
        </w:r>
      </w:hyperlink>
      <w:r w:rsidRPr="006400E2">
        <w:t xml:space="preserve"> (Cwlth)—the requirements for invalidity retirement under that </w:t>
      </w:r>
      <w:r w:rsidRPr="006400E2">
        <w:rPr>
          <w:rStyle w:val="charCitHyperlinkAbbrev"/>
        </w:rPr>
        <w:t>Act</w:t>
      </w:r>
      <w:r w:rsidRPr="006400E2">
        <w:t xml:space="preserve"> are met; or</w:t>
      </w:r>
    </w:p>
    <w:p w14:paraId="51742DD5" w14:textId="66A68AA4" w:rsidR="004C657C" w:rsidRPr="006400E2" w:rsidRDefault="004C657C" w:rsidP="004C657C">
      <w:pPr>
        <w:pStyle w:val="Apara"/>
      </w:pPr>
      <w:r w:rsidRPr="006400E2">
        <w:tab/>
        <w:t>(c)</w:t>
      </w:r>
      <w:r w:rsidRPr="006400E2">
        <w:tab/>
        <w:t xml:space="preserve">for an ordinary employer sponsored member of the PSSAP within the meaning of the </w:t>
      </w:r>
      <w:hyperlink r:id="rId60" w:tooltip="Act 2005 No 80 (Cwlth)" w:history="1">
        <w:r w:rsidRPr="006400E2">
          <w:rPr>
            <w:rStyle w:val="charCitHyperlinkItal"/>
          </w:rPr>
          <w:t>Superannuation Act 2005</w:t>
        </w:r>
      </w:hyperlink>
      <w:r w:rsidRPr="006400E2">
        <w:t xml:space="preserve"> (Cwlth)—the requirements for invalidity retirement under that </w:t>
      </w:r>
      <w:r w:rsidRPr="006400E2">
        <w:rPr>
          <w:rStyle w:val="charCitHyperlinkAbbrev"/>
        </w:rPr>
        <w:t>Act</w:t>
      </w:r>
      <w:r w:rsidRPr="006400E2">
        <w:t xml:space="preserve"> are met; or</w:t>
      </w:r>
    </w:p>
    <w:p w14:paraId="710F2ED9" w14:textId="77777777" w:rsidR="004C657C" w:rsidRPr="006400E2" w:rsidRDefault="004C657C" w:rsidP="004C657C">
      <w:pPr>
        <w:pStyle w:val="Apara"/>
      </w:pPr>
      <w:r w:rsidRPr="006400E2">
        <w:tab/>
        <w:t>(d)</w:t>
      </w:r>
      <w:r w:rsidRPr="006400E2">
        <w:tab/>
        <w:t>for a member of a superannuation scheme declared by the head of service—the requirements for invalidity retirement under the scheme are met.</w:t>
      </w:r>
    </w:p>
    <w:p w14:paraId="6E853F4D" w14:textId="77777777" w:rsidR="004C657C" w:rsidRPr="006400E2" w:rsidRDefault="004C657C" w:rsidP="004C657C">
      <w:pPr>
        <w:pStyle w:val="PageBreak"/>
      </w:pPr>
      <w:r w:rsidRPr="006400E2">
        <w:br w:type="page"/>
      </w:r>
    </w:p>
    <w:p w14:paraId="08DA7293" w14:textId="77777777" w:rsidR="004C657C" w:rsidRPr="0026319E" w:rsidRDefault="004C657C" w:rsidP="004C657C">
      <w:pPr>
        <w:pStyle w:val="AH2Part"/>
      </w:pPr>
      <w:bookmarkStart w:id="57" w:name="_Toc164171559"/>
      <w:r w:rsidRPr="0026319E">
        <w:rPr>
          <w:rStyle w:val="CharPartNo"/>
        </w:rPr>
        <w:lastRenderedPageBreak/>
        <w:t>Part 5</w:t>
      </w:r>
      <w:r w:rsidRPr="006400E2">
        <w:tab/>
      </w:r>
      <w:r w:rsidRPr="0026319E">
        <w:rPr>
          <w:rStyle w:val="CharPartText"/>
        </w:rPr>
        <w:t>Employment of officers and employees</w:t>
      </w:r>
      <w:bookmarkEnd w:id="57"/>
    </w:p>
    <w:p w14:paraId="3F6A1FC9" w14:textId="77777777" w:rsidR="004C657C" w:rsidRPr="0026319E" w:rsidRDefault="004C657C" w:rsidP="004C657C">
      <w:pPr>
        <w:pStyle w:val="AH3Div"/>
      </w:pPr>
      <w:bookmarkStart w:id="58" w:name="_Toc164171560"/>
      <w:r w:rsidRPr="0026319E">
        <w:rPr>
          <w:rStyle w:val="CharDivNo"/>
        </w:rPr>
        <w:t>Division 5.1</w:t>
      </w:r>
      <w:r w:rsidRPr="006400E2">
        <w:tab/>
      </w:r>
      <w:r w:rsidRPr="0026319E">
        <w:rPr>
          <w:rStyle w:val="CharDivText"/>
        </w:rPr>
        <w:t>Preliminary</w:t>
      </w:r>
      <w:bookmarkEnd w:id="58"/>
    </w:p>
    <w:p w14:paraId="65522634" w14:textId="77777777" w:rsidR="004C657C" w:rsidRPr="006400E2" w:rsidRDefault="004C657C" w:rsidP="004C657C">
      <w:pPr>
        <w:pStyle w:val="AH5Sec"/>
      </w:pPr>
      <w:bookmarkStart w:id="59" w:name="_Toc164171561"/>
      <w:r w:rsidRPr="0026319E">
        <w:rPr>
          <w:rStyle w:val="CharSectNo"/>
        </w:rPr>
        <w:t>63</w:t>
      </w:r>
      <w:r w:rsidRPr="006400E2">
        <w:tab/>
        <w:t>Definitions—pt 5</w:t>
      </w:r>
      <w:bookmarkEnd w:id="59"/>
    </w:p>
    <w:p w14:paraId="1B907DF9" w14:textId="77777777" w:rsidR="004C657C" w:rsidRPr="006400E2" w:rsidRDefault="004C657C" w:rsidP="004C657C">
      <w:pPr>
        <w:pStyle w:val="Amainreturn"/>
      </w:pPr>
      <w:r w:rsidRPr="006400E2">
        <w:t>In this part:</w:t>
      </w:r>
    </w:p>
    <w:p w14:paraId="113D6E36" w14:textId="77777777" w:rsidR="004C657C" w:rsidRPr="006400E2" w:rsidRDefault="004C657C" w:rsidP="004C657C">
      <w:pPr>
        <w:pStyle w:val="aDef"/>
        <w:autoSpaceDE w:val="0"/>
        <w:autoSpaceDN w:val="0"/>
        <w:adjustRightInd w:val="0"/>
        <w:rPr>
          <w:lang w:eastAsia="en-AU"/>
        </w:rPr>
      </w:pPr>
      <w:r w:rsidRPr="006400E2">
        <w:rPr>
          <w:rStyle w:val="charBoldItals"/>
        </w:rPr>
        <w:t>appellable classification</w:t>
      </w:r>
      <w:r w:rsidRPr="006400E2">
        <w:rPr>
          <w:lang w:eastAsia="en-AU"/>
        </w:rPr>
        <w:t xml:space="preserve"> means a classification—</w:t>
      </w:r>
    </w:p>
    <w:p w14:paraId="7CB9BC4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with a maximum salary that is lower than the minimum </w:t>
      </w:r>
      <w:r w:rsidRPr="006400E2">
        <w:rPr>
          <w:szCs w:val="24"/>
          <w:lang w:eastAsia="en-AU"/>
        </w:rPr>
        <w:t>salary for the senior officer grade C classification; or</w:t>
      </w:r>
    </w:p>
    <w:p w14:paraId="7C798FAA" w14:textId="77777777" w:rsidR="004C657C" w:rsidRPr="006400E2" w:rsidRDefault="004C657C" w:rsidP="004C657C">
      <w:pPr>
        <w:pStyle w:val="Apara"/>
      </w:pPr>
      <w:r w:rsidRPr="006400E2">
        <w:rPr>
          <w:lang w:eastAsia="en-AU"/>
        </w:rPr>
        <w:tab/>
        <w:t>(b)</w:t>
      </w:r>
      <w:r w:rsidRPr="006400E2">
        <w:rPr>
          <w:lang w:eastAsia="en-AU"/>
        </w:rPr>
        <w:tab/>
        <w:t>for which teaching qualifications are required.</w:t>
      </w:r>
    </w:p>
    <w:p w14:paraId="5E8967DD" w14:textId="77777777" w:rsidR="004C657C" w:rsidRPr="006400E2" w:rsidRDefault="004C657C" w:rsidP="004C657C">
      <w:pPr>
        <w:pStyle w:val="aDef"/>
        <w:rPr>
          <w:lang w:eastAsia="en-AU"/>
        </w:rPr>
      </w:pPr>
      <w:r w:rsidRPr="006400E2">
        <w:rPr>
          <w:rStyle w:val="charBoldItals"/>
        </w:rPr>
        <w:t>joint</w:t>
      </w:r>
      <w:r w:rsidRPr="006400E2">
        <w:t xml:space="preserve"> </w:t>
      </w:r>
      <w:r w:rsidRPr="006400E2">
        <w:rPr>
          <w:rStyle w:val="charBoldItals"/>
        </w:rPr>
        <w:t>selection committee</w:t>
      </w:r>
      <w:r w:rsidRPr="006400E2">
        <w:rPr>
          <w:bCs/>
          <w:iCs/>
          <w:lang w:eastAsia="en-AU"/>
        </w:rPr>
        <w:t xml:space="preserve"> </w:t>
      </w:r>
      <w:r w:rsidRPr="006400E2">
        <w:rPr>
          <w:lang w:eastAsia="en-AU"/>
        </w:rPr>
        <w:t>means a committee constituted as prescribed and includes—</w:t>
      </w:r>
    </w:p>
    <w:p w14:paraId="586273E8" w14:textId="77777777" w:rsidR="004C657C" w:rsidRPr="006400E2" w:rsidRDefault="004C657C" w:rsidP="004C657C">
      <w:pPr>
        <w:pStyle w:val="aDefpara"/>
        <w:rPr>
          <w:lang w:eastAsia="en-AU"/>
        </w:rPr>
      </w:pPr>
      <w:r w:rsidRPr="006400E2">
        <w:rPr>
          <w:szCs w:val="24"/>
          <w:lang w:eastAsia="en-AU"/>
        </w:rPr>
        <w:tab/>
        <w:t>(a)</w:t>
      </w:r>
      <w:r w:rsidRPr="006400E2">
        <w:rPr>
          <w:szCs w:val="24"/>
          <w:lang w:eastAsia="en-AU"/>
        </w:rPr>
        <w:tab/>
        <w:t>a committee that is agreed to by the principal union; and</w:t>
      </w:r>
    </w:p>
    <w:p w14:paraId="54057754" w14:textId="77777777" w:rsidR="004C657C" w:rsidRPr="006400E2" w:rsidRDefault="004C657C" w:rsidP="004C657C">
      <w:pPr>
        <w:pStyle w:val="aDefpara"/>
        <w:rPr>
          <w:lang w:eastAsia="en-AU"/>
        </w:rPr>
      </w:pPr>
      <w:r w:rsidRPr="006400E2">
        <w:rPr>
          <w:lang w:eastAsia="en-AU"/>
        </w:rPr>
        <w:tab/>
        <w:t>(b)</w:t>
      </w:r>
      <w:r w:rsidRPr="006400E2">
        <w:rPr>
          <w:lang w:eastAsia="en-AU"/>
        </w:rPr>
        <w:tab/>
        <w:t>a management initiated committee.</w:t>
      </w:r>
    </w:p>
    <w:p w14:paraId="70BFA881" w14:textId="77777777" w:rsidR="004C657C" w:rsidRPr="006400E2" w:rsidRDefault="004C657C" w:rsidP="004C657C">
      <w:pPr>
        <w:pStyle w:val="aDef"/>
        <w:rPr>
          <w:lang w:eastAsia="en-AU"/>
        </w:rPr>
      </w:pPr>
      <w:r w:rsidRPr="006400E2">
        <w:rPr>
          <w:rStyle w:val="charBoldItals"/>
        </w:rPr>
        <w:t>unsuitability criteria</w:t>
      </w:r>
      <w:r w:rsidRPr="006400E2">
        <w:t>—see section 70 (4).</w:t>
      </w:r>
    </w:p>
    <w:p w14:paraId="03B058A6" w14:textId="77777777" w:rsidR="004C657C" w:rsidRPr="0026319E" w:rsidRDefault="004C657C" w:rsidP="004C657C">
      <w:pPr>
        <w:pStyle w:val="AH3Div"/>
      </w:pPr>
      <w:bookmarkStart w:id="60" w:name="_Toc164171562"/>
      <w:r w:rsidRPr="0026319E">
        <w:rPr>
          <w:rStyle w:val="CharDivNo"/>
        </w:rPr>
        <w:t>Division 5.2</w:t>
      </w:r>
      <w:r w:rsidRPr="006400E2">
        <w:tab/>
      </w:r>
      <w:r w:rsidRPr="0026319E">
        <w:rPr>
          <w:rStyle w:val="CharDivText"/>
        </w:rPr>
        <w:t>Change to office</w:t>
      </w:r>
      <w:bookmarkEnd w:id="60"/>
    </w:p>
    <w:p w14:paraId="1F458E7B" w14:textId="77777777" w:rsidR="004C657C" w:rsidRPr="006400E2" w:rsidRDefault="004C657C" w:rsidP="004C657C">
      <w:pPr>
        <w:pStyle w:val="AH5Sec"/>
      </w:pPr>
      <w:bookmarkStart w:id="61" w:name="_Toc164171563"/>
      <w:r w:rsidRPr="0026319E">
        <w:rPr>
          <w:rStyle w:val="CharSectNo"/>
        </w:rPr>
        <w:t>65</w:t>
      </w:r>
      <w:r w:rsidRPr="006400E2">
        <w:tab/>
        <w:t>Reclassification of office</w:t>
      </w:r>
      <w:bookmarkEnd w:id="61"/>
    </w:p>
    <w:p w14:paraId="4A77C4AC" w14:textId="77777777" w:rsidR="004C657C" w:rsidRPr="006400E2" w:rsidRDefault="004C657C" w:rsidP="004C657C">
      <w:pPr>
        <w:pStyle w:val="Amain"/>
      </w:pPr>
      <w:r w:rsidRPr="006400E2">
        <w:tab/>
        <w:t>(1)</w:t>
      </w:r>
      <w:r w:rsidRPr="006400E2">
        <w:tab/>
        <w:t>The head of service may, in writing, change the classification of an office in accordance with any prescribed requirement.</w:t>
      </w:r>
    </w:p>
    <w:p w14:paraId="6FC0D8F7" w14:textId="77777777" w:rsidR="004C657C" w:rsidRPr="006400E2" w:rsidRDefault="004C657C" w:rsidP="004C657C">
      <w:pPr>
        <w:pStyle w:val="Amain"/>
      </w:pPr>
      <w:r w:rsidRPr="006400E2">
        <w:tab/>
        <w:t>(2)</w:t>
      </w:r>
      <w:r w:rsidRPr="006400E2">
        <w:tab/>
        <w:t>If the head of service changes the classification of an office to a higher classification—</w:t>
      </w:r>
    </w:p>
    <w:p w14:paraId="54507DCE" w14:textId="77777777" w:rsidR="004C657C" w:rsidRPr="006400E2" w:rsidRDefault="004C657C" w:rsidP="004C657C">
      <w:pPr>
        <w:pStyle w:val="Apara"/>
      </w:pPr>
      <w:r w:rsidRPr="006400E2">
        <w:tab/>
        <w:t>(a)</w:t>
      </w:r>
      <w:r w:rsidRPr="006400E2">
        <w:tab/>
        <w:t>the office becomes vacant; and</w:t>
      </w:r>
    </w:p>
    <w:p w14:paraId="2EF72E44" w14:textId="77777777" w:rsidR="004C657C" w:rsidRPr="006400E2" w:rsidRDefault="004C657C" w:rsidP="004C657C">
      <w:pPr>
        <w:pStyle w:val="Apara"/>
      </w:pPr>
      <w:r w:rsidRPr="006400E2">
        <w:tab/>
        <w:t>(b)</w:t>
      </w:r>
      <w:r w:rsidRPr="006400E2">
        <w:tab/>
        <w:t>the officer who occupied the office immediately before the change becomes an unattached officer.</w:t>
      </w:r>
    </w:p>
    <w:p w14:paraId="5BB6A5CB" w14:textId="77777777" w:rsidR="004C657C" w:rsidRPr="006400E2" w:rsidRDefault="004C657C" w:rsidP="004C657C">
      <w:pPr>
        <w:pStyle w:val="Amain"/>
      </w:pPr>
      <w:r w:rsidRPr="006400E2">
        <w:lastRenderedPageBreak/>
        <w:tab/>
        <w:t>(3)</w:t>
      </w:r>
      <w:r w:rsidRPr="006400E2">
        <w:tab/>
        <w:t>However, if the head of service changes the classification of a class of offices, the head of service may, in writing, disapply subsection (2).</w:t>
      </w:r>
    </w:p>
    <w:p w14:paraId="09033457" w14:textId="77777777" w:rsidR="00B10FFD" w:rsidRPr="00591A0F" w:rsidRDefault="00B10FFD" w:rsidP="00B10FFD">
      <w:pPr>
        <w:pStyle w:val="AH5Sec"/>
      </w:pPr>
      <w:bookmarkStart w:id="62" w:name="_Toc164171564"/>
      <w:r w:rsidRPr="0026319E">
        <w:rPr>
          <w:rStyle w:val="CharSectNo"/>
        </w:rPr>
        <w:t>65A</w:t>
      </w:r>
      <w:r w:rsidRPr="00591A0F">
        <w:tab/>
        <w:t>Reclassification of office—returning LAMS officer</w:t>
      </w:r>
      <w:bookmarkEnd w:id="62"/>
    </w:p>
    <w:p w14:paraId="5AFBAE0B" w14:textId="77777777" w:rsidR="00B10FFD" w:rsidRPr="00591A0F" w:rsidRDefault="00B10FFD" w:rsidP="00B10FFD">
      <w:pPr>
        <w:pStyle w:val="Amain"/>
      </w:pPr>
      <w:r w:rsidRPr="00591A0F">
        <w:tab/>
        <w:t>(1)</w:t>
      </w:r>
      <w:r w:rsidRPr="00591A0F">
        <w:tab/>
        <w:t>A returning LAMS officer may apply, in writing, to the head of service for a review of the officer’s original classification and salary.</w:t>
      </w:r>
    </w:p>
    <w:p w14:paraId="0450BDEE" w14:textId="77777777" w:rsidR="00B10FFD" w:rsidRPr="00591A0F" w:rsidRDefault="00B10FFD" w:rsidP="00B10FFD">
      <w:pPr>
        <w:pStyle w:val="Amain"/>
      </w:pPr>
      <w:r w:rsidRPr="00591A0F">
        <w:rPr>
          <w:b/>
        </w:rPr>
        <w:tab/>
      </w:r>
      <w:r w:rsidRPr="00591A0F">
        <w:t>(2)</w:t>
      </w:r>
      <w:r w:rsidRPr="00591A0F">
        <w:tab/>
        <w:t>An application may be made not later than 30 days, or any longer period approved by the head of service, after the returning LAMS officer returns to work in the service.</w:t>
      </w:r>
    </w:p>
    <w:p w14:paraId="28931673" w14:textId="77777777" w:rsidR="00B10FFD" w:rsidRPr="00591A0F" w:rsidRDefault="00B10FFD" w:rsidP="00B10FFD">
      <w:pPr>
        <w:pStyle w:val="Amain"/>
      </w:pPr>
      <w:r w:rsidRPr="00591A0F">
        <w:rPr>
          <w:b/>
        </w:rPr>
        <w:tab/>
      </w:r>
      <w:r w:rsidRPr="00591A0F">
        <w:t>(3)</w:t>
      </w:r>
      <w:r w:rsidRPr="00591A0F">
        <w:tab/>
        <w:t>On receiving an application, the head of service must establish a committee made up of—</w:t>
      </w:r>
    </w:p>
    <w:p w14:paraId="2DD0FC17" w14:textId="77777777" w:rsidR="00B10FFD" w:rsidRPr="00591A0F" w:rsidRDefault="00B10FFD" w:rsidP="00B10FFD">
      <w:pPr>
        <w:pStyle w:val="Apara"/>
      </w:pPr>
      <w:r w:rsidRPr="00591A0F">
        <w:tab/>
        <w:t>(a)</w:t>
      </w:r>
      <w:r w:rsidRPr="00591A0F">
        <w:tab/>
        <w:t>1 person nominated by the head of service; and</w:t>
      </w:r>
    </w:p>
    <w:p w14:paraId="4563CEAE" w14:textId="77777777" w:rsidR="00B10FFD" w:rsidRPr="00591A0F" w:rsidRDefault="00B10FFD" w:rsidP="00B10FFD">
      <w:pPr>
        <w:pStyle w:val="Apara"/>
      </w:pPr>
      <w:r w:rsidRPr="00591A0F">
        <w:tab/>
        <w:t>(b)</w:t>
      </w:r>
      <w:r w:rsidRPr="00591A0F">
        <w:tab/>
        <w:t>1 person nominated by the commissioner; and</w:t>
      </w:r>
    </w:p>
    <w:p w14:paraId="20FCB843" w14:textId="77777777" w:rsidR="00B10FFD" w:rsidRPr="00591A0F" w:rsidRDefault="00B10FFD" w:rsidP="00B10FFD">
      <w:pPr>
        <w:pStyle w:val="Apara"/>
      </w:pPr>
      <w:r w:rsidRPr="00591A0F">
        <w:tab/>
        <w:t>(c)</w:t>
      </w:r>
      <w:r w:rsidRPr="00591A0F">
        <w:tab/>
        <w:t xml:space="preserve">an independent officer.  </w:t>
      </w:r>
    </w:p>
    <w:p w14:paraId="1A35AE05" w14:textId="77777777" w:rsidR="00B10FFD" w:rsidRPr="00591A0F" w:rsidRDefault="00B10FFD" w:rsidP="00B10FFD">
      <w:pPr>
        <w:pStyle w:val="Amain"/>
      </w:pPr>
      <w:r w:rsidRPr="00591A0F">
        <w:rPr>
          <w:b/>
        </w:rPr>
        <w:tab/>
      </w:r>
      <w:r w:rsidRPr="00591A0F">
        <w:t>(4)</w:t>
      </w:r>
      <w:r w:rsidRPr="00591A0F">
        <w:tab/>
        <w:t>The committee must consider the returning LAMS officer’s application and make a recommendation about the officer’s classification and salary.</w:t>
      </w:r>
    </w:p>
    <w:p w14:paraId="1861BAD4" w14:textId="77777777" w:rsidR="00B10FFD" w:rsidRPr="00591A0F" w:rsidRDefault="00B10FFD" w:rsidP="00B10FFD">
      <w:pPr>
        <w:pStyle w:val="Amain"/>
      </w:pPr>
      <w:r w:rsidRPr="00591A0F">
        <w:tab/>
        <w:t>(5)</w:t>
      </w:r>
      <w:r w:rsidRPr="00591A0F">
        <w:tab/>
        <w:t>The head of service may prescribe procedures that a committee must follow in considering an application.</w:t>
      </w:r>
    </w:p>
    <w:p w14:paraId="784915A7" w14:textId="77777777" w:rsidR="00B10FFD" w:rsidRPr="00591A0F" w:rsidRDefault="00B10FFD" w:rsidP="00B10FFD">
      <w:pPr>
        <w:pStyle w:val="Amain"/>
      </w:pPr>
      <w:r w:rsidRPr="00591A0F">
        <w:tab/>
        <w:t>(6)</w:t>
      </w:r>
      <w:r w:rsidRPr="00591A0F">
        <w:tab/>
        <w:t>The head of service must decide a classification and salary for the officer that is not less than the officer’s original classification and salary, having regard to—</w:t>
      </w:r>
    </w:p>
    <w:p w14:paraId="26D0A22D" w14:textId="77777777" w:rsidR="00B10FFD" w:rsidRPr="00591A0F" w:rsidRDefault="00B10FFD" w:rsidP="00B10FFD">
      <w:pPr>
        <w:pStyle w:val="Apara"/>
      </w:pPr>
      <w:r w:rsidRPr="00591A0F">
        <w:tab/>
        <w:t>(a)</w:t>
      </w:r>
      <w:r w:rsidRPr="00591A0F">
        <w:tab/>
        <w:t>the committee’s recommendation; and</w:t>
      </w:r>
    </w:p>
    <w:p w14:paraId="2CEA7197" w14:textId="0D4A96B6" w:rsidR="00B10FFD" w:rsidRPr="00591A0F" w:rsidRDefault="00B10FFD" w:rsidP="00B10FFD">
      <w:pPr>
        <w:pStyle w:val="Apara"/>
      </w:pPr>
      <w:r w:rsidRPr="00591A0F">
        <w:tab/>
        <w:t>(b)</w:t>
      </w:r>
      <w:r w:rsidRPr="00591A0F">
        <w:tab/>
        <w:t xml:space="preserve">the officer’s employment immediately before being employed under the </w:t>
      </w:r>
      <w:hyperlink r:id="rId61" w:tooltip="A1989-19" w:history="1">
        <w:r w:rsidRPr="00591A0F">
          <w:rPr>
            <w:rStyle w:val="charCitHyperlinkItal"/>
          </w:rPr>
          <w:t>Legislative Assembly (Members’ Staff) Act 1989</w:t>
        </w:r>
      </w:hyperlink>
      <w:r w:rsidRPr="00591A0F">
        <w:t xml:space="preserve">; and </w:t>
      </w:r>
    </w:p>
    <w:p w14:paraId="39146E25" w14:textId="77777777" w:rsidR="00B10FFD" w:rsidRPr="00591A0F" w:rsidRDefault="00B10FFD" w:rsidP="00B10FFD">
      <w:pPr>
        <w:pStyle w:val="Apara"/>
      </w:pPr>
      <w:r w:rsidRPr="00591A0F">
        <w:tab/>
        <w:t>(c)</w:t>
      </w:r>
      <w:r w:rsidRPr="00591A0F">
        <w:tab/>
        <w:t>the length of the employment; and</w:t>
      </w:r>
    </w:p>
    <w:p w14:paraId="5FD2556F" w14:textId="77777777" w:rsidR="00B10FFD" w:rsidRPr="00591A0F" w:rsidRDefault="00B10FFD" w:rsidP="0049543E">
      <w:pPr>
        <w:pStyle w:val="Apara"/>
        <w:keepNext/>
      </w:pPr>
      <w:r w:rsidRPr="00591A0F">
        <w:lastRenderedPageBreak/>
        <w:tab/>
        <w:t>(d)</w:t>
      </w:r>
      <w:r w:rsidRPr="00591A0F">
        <w:tab/>
        <w:t>the functions exercised by the officer in the employment; and</w:t>
      </w:r>
    </w:p>
    <w:p w14:paraId="232474EB" w14:textId="77777777" w:rsidR="00B10FFD" w:rsidRPr="00591A0F" w:rsidRDefault="00B10FFD" w:rsidP="00B10FFD">
      <w:pPr>
        <w:pStyle w:val="Apara"/>
      </w:pPr>
      <w:r w:rsidRPr="00591A0F">
        <w:tab/>
        <w:t>(e)</w:t>
      </w:r>
      <w:r w:rsidRPr="00591A0F">
        <w:tab/>
        <w:t>any other matter that the head of service considers relevant.</w:t>
      </w:r>
    </w:p>
    <w:p w14:paraId="48A61CEF" w14:textId="77777777" w:rsidR="00B10FFD" w:rsidRPr="00591A0F" w:rsidRDefault="00B10FFD" w:rsidP="00B10FFD">
      <w:pPr>
        <w:pStyle w:val="Amain"/>
      </w:pPr>
      <w:r w:rsidRPr="00591A0F">
        <w:rPr>
          <w:b/>
        </w:rPr>
        <w:tab/>
      </w:r>
      <w:r w:rsidRPr="00591A0F">
        <w:t>(7)</w:t>
      </w:r>
      <w:r w:rsidRPr="00591A0F">
        <w:tab/>
        <w:t>The head of service must give the returning LAMS officer a copy of the decision.</w:t>
      </w:r>
    </w:p>
    <w:p w14:paraId="27B0D431" w14:textId="77777777" w:rsidR="00B10FFD" w:rsidRPr="00591A0F" w:rsidRDefault="00B10FFD" w:rsidP="00B10FFD">
      <w:pPr>
        <w:pStyle w:val="Amain"/>
      </w:pPr>
      <w:r w:rsidRPr="00591A0F">
        <w:rPr>
          <w:b/>
        </w:rPr>
        <w:tab/>
      </w:r>
      <w:r w:rsidRPr="00591A0F">
        <w:t>(8)</w:t>
      </w:r>
      <w:r w:rsidRPr="00591A0F">
        <w:tab/>
        <w:t>The head of service’s decision has effect, or is taken to have had effect, when the officer returns to work in the service.</w:t>
      </w:r>
    </w:p>
    <w:p w14:paraId="45C92DB3" w14:textId="77777777" w:rsidR="00B10FFD" w:rsidRPr="00591A0F" w:rsidRDefault="00B10FFD" w:rsidP="00B10FFD">
      <w:pPr>
        <w:pStyle w:val="Amain"/>
      </w:pPr>
      <w:r w:rsidRPr="00591A0F">
        <w:tab/>
        <w:t>(9)</w:t>
      </w:r>
      <w:r w:rsidRPr="00591A0F">
        <w:tab/>
        <w:t>In this section:</w:t>
      </w:r>
    </w:p>
    <w:p w14:paraId="51EAF3F5" w14:textId="77777777" w:rsidR="00B10FFD" w:rsidRPr="00591A0F" w:rsidRDefault="00B10FFD" w:rsidP="00B10FFD">
      <w:pPr>
        <w:pStyle w:val="aDef"/>
      </w:pPr>
      <w:r w:rsidRPr="00591A0F">
        <w:rPr>
          <w:rStyle w:val="charBoldItals"/>
        </w:rPr>
        <w:t>independent officer</w:t>
      </w:r>
      <w:r w:rsidRPr="00591A0F">
        <w:t>, in relation to an application by a returning LAMS officer, means—</w:t>
      </w:r>
    </w:p>
    <w:p w14:paraId="3D9DE63B" w14:textId="77777777" w:rsidR="00B10FFD" w:rsidRPr="00591A0F" w:rsidRDefault="00B10FFD" w:rsidP="00B10FFD">
      <w:pPr>
        <w:pStyle w:val="aDefpara"/>
      </w:pPr>
      <w:r w:rsidRPr="00591A0F">
        <w:tab/>
        <w:t>(a)</w:t>
      </w:r>
      <w:r w:rsidRPr="00591A0F">
        <w:tab/>
        <w:t>if requested by the returning LAMS officer—a person nominated by a relevant union; or</w:t>
      </w:r>
    </w:p>
    <w:p w14:paraId="6D96324F" w14:textId="77777777" w:rsidR="00B10FFD" w:rsidRPr="00591A0F" w:rsidRDefault="00B10FFD" w:rsidP="00B10FFD">
      <w:pPr>
        <w:pStyle w:val="aDefpara"/>
      </w:pPr>
      <w:r w:rsidRPr="00591A0F">
        <w:tab/>
        <w:t>(b)</w:t>
      </w:r>
      <w:r w:rsidRPr="00591A0F">
        <w:tab/>
        <w:t>a person chosen in accordance with prescribed procedures.</w:t>
      </w:r>
    </w:p>
    <w:p w14:paraId="3614E87A" w14:textId="547676A9" w:rsidR="00B10FFD" w:rsidRPr="00591A0F" w:rsidRDefault="00B10FFD" w:rsidP="00B10FFD">
      <w:pPr>
        <w:pStyle w:val="aDef"/>
      </w:pPr>
      <w:r w:rsidRPr="00591A0F">
        <w:rPr>
          <w:rStyle w:val="charBoldItals"/>
        </w:rPr>
        <w:t>original classification</w:t>
      </w:r>
      <w:r w:rsidRPr="00591A0F">
        <w:t xml:space="preserve">, of a returning LAMS officer, means the classification of the office that the officer occupied immediately before being employed under the </w:t>
      </w:r>
      <w:hyperlink r:id="rId62" w:tooltip="A1989-19" w:history="1">
        <w:r w:rsidRPr="00591A0F">
          <w:rPr>
            <w:rStyle w:val="charCitHyperlinkItal"/>
          </w:rPr>
          <w:t>Legislative Assembly (Members’ Staff) Act 1989</w:t>
        </w:r>
      </w:hyperlink>
      <w:r w:rsidRPr="00591A0F">
        <w:t xml:space="preserve">. </w:t>
      </w:r>
    </w:p>
    <w:p w14:paraId="5B2759D3" w14:textId="76D92ADB" w:rsidR="00B10FFD" w:rsidRPr="00591A0F" w:rsidRDefault="00B10FFD" w:rsidP="00B10FFD">
      <w:pPr>
        <w:pStyle w:val="aDef"/>
      </w:pPr>
      <w:r w:rsidRPr="00591A0F">
        <w:rPr>
          <w:rStyle w:val="charBoldItals"/>
        </w:rPr>
        <w:t>original salary</w:t>
      </w:r>
      <w:r w:rsidRPr="00591A0F">
        <w:t xml:space="preserve">, of a returning LAMS officer, means the salary to which the officer was entitled immediately before being employed under the </w:t>
      </w:r>
      <w:hyperlink r:id="rId63" w:tooltip="A1989-19" w:history="1">
        <w:r w:rsidRPr="00591A0F">
          <w:rPr>
            <w:rStyle w:val="charCitHyperlinkItal"/>
          </w:rPr>
          <w:t>Legislative Assembly (Members’ Staff) Act 1989</w:t>
        </w:r>
      </w:hyperlink>
      <w:r w:rsidRPr="00591A0F">
        <w:t xml:space="preserve">. </w:t>
      </w:r>
    </w:p>
    <w:p w14:paraId="0FADD4C3" w14:textId="77777777" w:rsidR="00B10FFD" w:rsidRPr="00591A0F" w:rsidRDefault="00B10FFD" w:rsidP="00B10FFD">
      <w:pPr>
        <w:pStyle w:val="aDef"/>
        <w:rPr>
          <w:b/>
        </w:rPr>
      </w:pPr>
      <w:r w:rsidRPr="00591A0F">
        <w:rPr>
          <w:rStyle w:val="charBoldItals"/>
        </w:rPr>
        <w:t>returning LAMS officer</w:t>
      </w:r>
      <w:r w:rsidRPr="00591A0F">
        <w:t xml:space="preserve"> means an officer who—</w:t>
      </w:r>
    </w:p>
    <w:p w14:paraId="1AC7FFE7" w14:textId="407EA700" w:rsidR="00B10FFD" w:rsidRPr="00591A0F" w:rsidRDefault="00B10FFD" w:rsidP="00B10FFD">
      <w:pPr>
        <w:pStyle w:val="aDefpara"/>
      </w:pPr>
      <w:r w:rsidRPr="00591A0F">
        <w:tab/>
        <w:t>(a)</w:t>
      </w:r>
      <w:r w:rsidRPr="00591A0F">
        <w:tab/>
        <w:t xml:space="preserve">while an officer, was employed under the </w:t>
      </w:r>
      <w:hyperlink r:id="rId64" w:tooltip="A1989-19" w:history="1">
        <w:r w:rsidRPr="00591A0F">
          <w:rPr>
            <w:rStyle w:val="charCitHyperlinkItal"/>
          </w:rPr>
          <w:t>Legislative Assembly (Members’ Staff) Act 1989</w:t>
        </w:r>
      </w:hyperlink>
      <w:r w:rsidRPr="00591A0F">
        <w:t>; and</w:t>
      </w:r>
    </w:p>
    <w:p w14:paraId="05B10A34" w14:textId="77777777" w:rsidR="00B10FFD" w:rsidRPr="00591A0F" w:rsidRDefault="00B10FFD" w:rsidP="00B10FFD">
      <w:pPr>
        <w:pStyle w:val="aDefpara"/>
      </w:pPr>
      <w:r w:rsidRPr="00591A0F">
        <w:tab/>
        <w:t>(b)</w:t>
      </w:r>
      <w:r w:rsidRPr="00591A0F">
        <w:tab/>
        <w:t>has returned, or will return, to work in the service.</w:t>
      </w:r>
    </w:p>
    <w:p w14:paraId="73E112BA" w14:textId="77777777" w:rsidR="004C657C" w:rsidRPr="006400E2" w:rsidRDefault="004C657C" w:rsidP="004C657C">
      <w:pPr>
        <w:pStyle w:val="AH5Sec"/>
      </w:pPr>
      <w:bookmarkStart w:id="63" w:name="_Toc164171565"/>
      <w:r w:rsidRPr="0026319E">
        <w:rPr>
          <w:rStyle w:val="CharSectNo"/>
        </w:rPr>
        <w:t>66</w:t>
      </w:r>
      <w:r w:rsidRPr="006400E2">
        <w:tab/>
        <w:t>Part-time office</w:t>
      </w:r>
      <w:bookmarkEnd w:id="63"/>
    </w:p>
    <w:p w14:paraId="1C985F5C" w14:textId="77777777" w:rsidR="004C657C" w:rsidRPr="006400E2" w:rsidRDefault="004C657C" w:rsidP="004C657C">
      <w:pPr>
        <w:pStyle w:val="Amain"/>
      </w:pPr>
      <w:r w:rsidRPr="006400E2">
        <w:tab/>
        <w:t>(1)</w:t>
      </w:r>
      <w:r w:rsidRPr="006400E2">
        <w:tab/>
        <w:t>The head of service may, in writing, declare a vacant office to be a part</w:t>
      </w:r>
      <w:r w:rsidRPr="006400E2">
        <w:noBreakHyphen/>
        <w:t>time office.</w:t>
      </w:r>
    </w:p>
    <w:p w14:paraId="1C8F1495" w14:textId="77777777" w:rsidR="004C657C" w:rsidRPr="006400E2" w:rsidRDefault="004C657C" w:rsidP="004C657C">
      <w:pPr>
        <w:pStyle w:val="Amain"/>
      </w:pPr>
      <w:r w:rsidRPr="006400E2">
        <w:lastRenderedPageBreak/>
        <w:tab/>
        <w:t>(2)</w:t>
      </w:r>
      <w:r w:rsidRPr="006400E2">
        <w:tab/>
        <w:t>The head of service may, in writing, declare an occupied office to be a part</w:t>
      </w:r>
      <w:r w:rsidRPr="006400E2">
        <w:noBreakHyphen/>
        <w:t>time office if the officer appointed to the office consents to the declaration.</w:t>
      </w:r>
    </w:p>
    <w:p w14:paraId="38154889" w14:textId="77777777" w:rsidR="004C657C" w:rsidRPr="006400E2" w:rsidRDefault="004C657C" w:rsidP="004C657C">
      <w:pPr>
        <w:pStyle w:val="Amain"/>
      </w:pPr>
      <w:r w:rsidRPr="006400E2">
        <w:tab/>
        <w:t>(3)</w:t>
      </w:r>
      <w:r w:rsidRPr="006400E2">
        <w:tab/>
        <w:t>The head of service may change the part-time hours of a part-time office—</w:t>
      </w:r>
    </w:p>
    <w:p w14:paraId="238C7049" w14:textId="77777777" w:rsidR="004C657C" w:rsidRPr="006400E2" w:rsidRDefault="004C657C" w:rsidP="004C657C">
      <w:pPr>
        <w:pStyle w:val="Apara"/>
      </w:pPr>
      <w:r w:rsidRPr="006400E2">
        <w:tab/>
        <w:t>(a)</w:t>
      </w:r>
      <w:r w:rsidRPr="006400E2">
        <w:tab/>
        <w:t>at any time; and</w:t>
      </w:r>
    </w:p>
    <w:p w14:paraId="5DBC630E" w14:textId="77777777" w:rsidR="004C657C" w:rsidRPr="006400E2" w:rsidRDefault="004C657C" w:rsidP="004C657C">
      <w:pPr>
        <w:pStyle w:val="Apara"/>
      </w:pPr>
      <w:r w:rsidRPr="006400E2">
        <w:tab/>
        <w:t>(b)</w:t>
      </w:r>
      <w:r w:rsidRPr="006400E2">
        <w:tab/>
        <w:t>for an occupied office—only if the officer appointed to the office consents to the change.</w:t>
      </w:r>
    </w:p>
    <w:p w14:paraId="1F30F551" w14:textId="77777777" w:rsidR="004C657C" w:rsidRPr="006400E2" w:rsidRDefault="004C657C" w:rsidP="004C657C">
      <w:pPr>
        <w:pStyle w:val="Amain"/>
      </w:pPr>
      <w:r w:rsidRPr="006400E2">
        <w:tab/>
        <w:t>(4)</w:t>
      </w:r>
      <w:r w:rsidRPr="006400E2">
        <w:tab/>
        <w:t>The declaration must set out hours of attendance for the office that are less than full-time hours of attendance.</w:t>
      </w:r>
    </w:p>
    <w:p w14:paraId="343FE71D" w14:textId="77777777" w:rsidR="004C657C" w:rsidRPr="006400E2" w:rsidRDefault="004C657C" w:rsidP="004C657C">
      <w:pPr>
        <w:pStyle w:val="aNote"/>
      </w:pPr>
      <w:r w:rsidRPr="006400E2">
        <w:rPr>
          <w:rStyle w:val="charItals"/>
        </w:rPr>
        <w:t xml:space="preserve">Note </w:t>
      </w:r>
      <w:r w:rsidRPr="006400E2">
        <w:rPr>
          <w:rStyle w:val="charItals"/>
        </w:rPr>
        <w:tab/>
      </w:r>
      <w:r w:rsidRPr="006400E2">
        <w:rPr>
          <w:lang w:eastAsia="en-AU"/>
        </w:rPr>
        <w:t>An</w:t>
      </w:r>
      <w:r w:rsidRPr="006400E2">
        <w:t xml:space="preserve"> industrial instrument </w:t>
      </w:r>
      <w:r w:rsidRPr="006400E2">
        <w:rPr>
          <w:lang w:eastAsia="en-AU"/>
        </w:rPr>
        <w:t>may include requirements for hours of attendance</w:t>
      </w:r>
      <w:r w:rsidRPr="006400E2">
        <w:t>.</w:t>
      </w:r>
    </w:p>
    <w:p w14:paraId="12921057" w14:textId="77777777" w:rsidR="004C657C" w:rsidRPr="0026319E" w:rsidRDefault="004C657C" w:rsidP="004C657C">
      <w:pPr>
        <w:pStyle w:val="AH3Div"/>
      </w:pPr>
      <w:bookmarkStart w:id="64" w:name="_Toc164171566"/>
      <w:r w:rsidRPr="0026319E">
        <w:rPr>
          <w:rStyle w:val="CharDivNo"/>
        </w:rPr>
        <w:t>Division 5.3</w:t>
      </w:r>
      <w:r w:rsidRPr="006400E2">
        <w:tab/>
      </w:r>
      <w:r w:rsidRPr="0026319E">
        <w:rPr>
          <w:rStyle w:val="CharDivText"/>
        </w:rPr>
        <w:t>Appointment of officers</w:t>
      </w:r>
      <w:bookmarkEnd w:id="64"/>
    </w:p>
    <w:p w14:paraId="0889940E" w14:textId="77777777" w:rsidR="004C657C" w:rsidRPr="006400E2" w:rsidRDefault="004C657C" w:rsidP="004C657C">
      <w:pPr>
        <w:pStyle w:val="AH5Sec"/>
      </w:pPr>
      <w:bookmarkStart w:id="65" w:name="_Toc164171567"/>
      <w:r w:rsidRPr="0026319E">
        <w:rPr>
          <w:rStyle w:val="CharSectNo"/>
        </w:rPr>
        <w:t>68</w:t>
      </w:r>
      <w:r w:rsidRPr="006400E2">
        <w:tab/>
        <w:t>Appointment to vacant office</w:t>
      </w:r>
      <w:bookmarkEnd w:id="65"/>
    </w:p>
    <w:p w14:paraId="21018447" w14:textId="77777777" w:rsidR="004C657C" w:rsidRPr="006400E2" w:rsidRDefault="004C657C" w:rsidP="004C657C">
      <w:pPr>
        <w:pStyle w:val="Amain"/>
      </w:pPr>
      <w:r w:rsidRPr="006400E2">
        <w:tab/>
        <w:t>(1)</w:t>
      </w:r>
      <w:r w:rsidRPr="006400E2">
        <w:tab/>
        <w:t>The head of service may appoint a person to a vacant office.</w:t>
      </w:r>
    </w:p>
    <w:p w14:paraId="523C4B31" w14:textId="77777777" w:rsidR="004C657C" w:rsidRPr="006400E2" w:rsidRDefault="004C657C" w:rsidP="004C657C">
      <w:pPr>
        <w:pStyle w:val="Amain"/>
      </w:pPr>
      <w:r w:rsidRPr="006400E2">
        <w:tab/>
        <w:t>(2)</w:t>
      </w:r>
      <w:r w:rsidRPr="006400E2">
        <w:tab/>
        <w:t>The head of service may only appoint a person to an office if—</w:t>
      </w:r>
    </w:p>
    <w:p w14:paraId="6E1D87DD" w14:textId="77777777" w:rsidR="004C657C" w:rsidRPr="006400E2" w:rsidRDefault="004C657C" w:rsidP="004C657C">
      <w:pPr>
        <w:pStyle w:val="Apara"/>
      </w:pPr>
      <w:r w:rsidRPr="006400E2">
        <w:tab/>
        <w:t>(a)</w:t>
      </w:r>
      <w:r w:rsidRPr="006400E2">
        <w:tab/>
        <w:t>the person is selected in accordance with the merit and equity principle; and</w:t>
      </w:r>
    </w:p>
    <w:p w14:paraId="7DF22D28" w14:textId="77777777" w:rsidR="004C657C" w:rsidRPr="006400E2" w:rsidRDefault="004C657C" w:rsidP="004C657C">
      <w:pPr>
        <w:pStyle w:val="Apara"/>
      </w:pPr>
      <w:r w:rsidRPr="006400E2">
        <w:tab/>
        <w:t>(b)</w:t>
      </w:r>
      <w:r w:rsidRPr="006400E2">
        <w:tab/>
        <w:t>the person is an Australian citizen or a permanent resident of Australia; and</w:t>
      </w:r>
    </w:p>
    <w:p w14:paraId="4EBB4BBF" w14:textId="77777777" w:rsidR="004C657C" w:rsidRPr="006400E2" w:rsidRDefault="004C657C" w:rsidP="004C657C">
      <w:pPr>
        <w:pStyle w:val="Apara"/>
      </w:pPr>
      <w:r w:rsidRPr="006400E2">
        <w:tab/>
        <w:t>(c)</w:t>
      </w:r>
      <w:r w:rsidRPr="006400E2">
        <w:tab/>
        <w:t xml:space="preserve">the head of service </w:t>
      </w:r>
      <w:r w:rsidRPr="006400E2">
        <w:rPr>
          <w:lang w:eastAsia="en-AU"/>
        </w:rPr>
        <w:t xml:space="preserve">is satisfied on reasonable grounds, and states, in writing, that the person is suitable for appointment </w:t>
      </w:r>
      <w:r w:rsidRPr="006400E2">
        <w:t>having regard to—</w:t>
      </w:r>
    </w:p>
    <w:p w14:paraId="0255ADBD" w14:textId="77777777" w:rsidR="004C657C" w:rsidRPr="006400E2" w:rsidRDefault="004C657C" w:rsidP="004C657C">
      <w:pPr>
        <w:pStyle w:val="Asubpara"/>
      </w:pPr>
      <w:r w:rsidRPr="006400E2">
        <w:tab/>
        <w:t>(i)</w:t>
      </w:r>
      <w:r w:rsidRPr="006400E2">
        <w:tab/>
        <w:t>verification of the person’s identity; and</w:t>
      </w:r>
    </w:p>
    <w:p w14:paraId="2BF6ECD9" w14:textId="77777777" w:rsidR="004C657C" w:rsidRPr="006400E2" w:rsidRDefault="004C657C" w:rsidP="004C657C">
      <w:pPr>
        <w:pStyle w:val="Asubpara"/>
      </w:pPr>
      <w:r w:rsidRPr="006400E2">
        <w:tab/>
        <w:t>(ii)</w:t>
      </w:r>
      <w:r w:rsidRPr="006400E2">
        <w:tab/>
        <w:t>whether the person has any prior criminal convictions; and</w:t>
      </w:r>
    </w:p>
    <w:p w14:paraId="3AE91BB9" w14:textId="77777777" w:rsidR="004C657C" w:rsidRPr="006400E2" w:rsidRDefault="004C657C" w:rsidP="004C657C">
      <w:pPr>
        <w:pStyle w:val="Asubpara"/>
      </w:pPr>
      <w:r w:rsidRPr="006400E2">
        <w:tab/>
        <w:t>(iii)</w:t>
      </w:r>
      <w:r w:rsidRPr="006400E2">
        <w:tab/>
        <w:t>the previous employment record of the person; and</w:t>
      </w:r>
    </w:p>
    <w:p w14:paraId="1BD95F5A" w14:textId="77777777" w:rsidR="004C657C" w:rsidRPr="006400E2" w:rsidRDefault="004C657C" w:rsidP="004C657C">
      <w:pPr>
        <w:pStyle w:val="Asubpara"/>
      </w:pPr>
      <w:r w:rsidRPr="006400E2">
        <w:lastRenderedPageBreak/>
        <w:tab/>
        <w:t>(iv)</w:t>
      </w:r>
      <w:r w:rsidRPr="006400E2">
        <w:tab/>
        <w:t>the need for suitable references in support of the person’s application for appointment; and</w:t>
      </w:r>
    </w:p>
    <w:p w14:paraId="7D2BBCAF" w14:textId="77777777" w:rsidR="004C657C" w:rsidRPr="006400E2" w:rsidRDefault="004C657C" w:rsidP="004C657C">
      <w:pPr>
        <w:pStyle w:val="Asubpara"/>
      </w:pPr>
      <w:r w:rsidRPr="006400E2">
        <w:tab/>
        <w:t>(v)</w:t>
      </w:r>
      <w:r w:rsidRPr="006400E2">
        <w:tab/>
        <w:t>verification of the person’s educational qualifications required for the appointment.</w:t>
      </w:r>
    </w:p>
    <w:p w14:paraId="11F2803C" w14:textId="153A18BD" w:rsidR="004C657C" w:rsidRPr="006400E2" w:rsidRDefault="004C657C" w:rsidP="004C657C">
      <w:pPr>
        <w:pStyle w:val="aNote"/>
      </w:pPr>
      <w:r w:rsidRPr="006400E2">
        <w:rPr>
          <w:rStyle w:val="charItals"/>
        </w:rPr>
        <w:t>Note</w:t>
      </w:r>
      <w:r w:rsidRPr="006400E2">
        <w:tab/>
        <w:t xml:space="preserve">If a person is to be appointed to a position that involves a regulated activity and contact with a vulnerable person within the meaning of the </w:t>
      </w:r>
      <w:hyperlink r:id="rId65" w:tooltip="A2011-44" w:history="1">
        <w:r w:rsidRPr="006400E2">
          <w:rPr>
            <w:rStyle w:val="charCitHyperlinkItal"/>
          </w:rPr>
          <w:t>Working with Vulnerable People (Background Checking) Act 2011</w:t>
        </w:r>
      </w:hyperlink>
      <w:r w:rsidRPr="006400E2">
        <w:t>, the person may need to be registered under that Act.</w:t>
      </w:r>
    </w:p>
    <w:p w14:paraId="1F2E3E9D" w14:textId="77777777" w:rsidR="004C657C" w:rsidRPr="006400E2" w:rsidRDefault="004C657C" w:rsidP="004C657C">
      <w:pPr>
        <w:pStyle w:val="AH5Sec"/>
      </w:pPr>
      <w:bookmarkStart w:id="66" w:name="_Toc164171568"/>
      <w:r w:rsidRPr="0026319E">
        <w:rPr>
          <w:rStyle w:val="CharSectNo"/>
        </w:rPr>
        <w:t>69</w:t>
      </w:r>
      <w:r w:rsidRPr="006400E2">
        <w:tab/>
        <w:t>Record about officers</w:t>
      </w:r>
      <w:bookmarkEnd w:id="66"/>
    </w:p>
    <w:p w14:paraId="4C24C515" w14:textId="77777777" w:rsidR="004C657C" w:rsidRPr="006400E2" w:rsidRDefault="004C657C" w:rsidP="004C657C">
      <w:pPr>
        <w:pStyle w:val="Amainreturn"/>
      </w:pPr>
      <w:r w:rsidRPr="006400E2">
        <w:t>For each officer, the head of service must keep a record of—</w:t>
      </w:r>
    </w:p>
    <w:p w14:paraId="39A98B60" w14:textId="77777777" w:rsidR="004C657C" w:rsidRPr="006400E2" w:rsidRDefault="004C657C" w:rsidP="004C657C">
      <w:pPr>
        <w:pStyle w:val="Apara"/>
      </w:pPr>
      <w:r w:rsidRPr="006400E2">
        <w:tab/>
        <w:t>(a)</w:t>
      </w:r>
      <w:r w:rsidRPr="006400E2">
        <w:tab/>
        <w:t>the officer’s date of birth; and</w:t>
      </w:r>
    </w:p>
    <w:p w14:paraId="3854A60F" w14:textId="77777777" w:rsidR="004C657C" w:rsidRPr="006400E2" w:rsidRDefault="004C657C" w:rsidP="004C657C">
      <w:pPr>
        <w:pStyle w:val="Apara"/>
      </w:pPr>
      <w:r w:rsidRPr="006400E2">
        <w:tab/>
        <w:t>(b)</w:t>
      </w:r>
      <w:r w:rsidRPr="006400E2">
        <w:tab/>
        <w:t>the office to which the officer is appointed; and</w:t>
      </w:r>
    </w:p>
    <w:p w14:paraId="22737288" w14:textId="77777777" w:rsidR="004C657C" w:rsidRPr="006400E2" w:rsidRDefault="004C657C" w:rsidP="004C657C">
      <w:pPr>
        <w:pStyle w:val="Apara"/>
      </w:pPr>
      <w:r w:rsidRPr="006400E2">
        <w:tab/>
        <w:t>(c)</w:t>
      </w:r>
      <w:r w:rsidRPr="006400E2">
        <w:tab/>
        <w:t>the day on which the officer’s appointment started; and</w:t>
      </w:r>
    </w:p>
    <w:p w14:paraId="41FD8028" w14:textId="77777777" w:rsidR="004C657C" w:rsidRPr="006400E2" w:rsidRDefault="004C657C" w:rsidP="004C657C">
      <w:pPr>
        <w:pStyle w:val="Apara"/>
      </w:pPr>
      <w:r w:rsidRPr="006400E2">
        <w:tab/>
        <w:t>(d)</w:t>
      </w:r>
      <w:r w:rsidRPr="006400E2">
        <w:tab/>
        <w:t>any past employment as a public servant, including the days on which the employment started and ended.</w:t>
      </w:r>
    </w:p>
    <w:p w14:paraId="352A5393" w14:textId="77777777" w:rsidR="004C657C" w:rsidRPr="006400E2" w:rsidRDefault="004C657C" w:rsidP="004C657C">
      <w:pPr>
        <w:pStyle w:val="AH5Sec"/>
        <w:rPr>
          <w:lang w:eastAsia="en-AU"/>
        </w:rPr>
      </w:pPr>
      <w:bookmarkStart w:id="67" w:name="_Toc164171569"/>
      <w:r w:rsidRPr="0026319E">
        <w:rPr>
          <w:rStyle w:val="CharSectNo"/>
        </w:rPr>
        <w:t>70</w:t>
      </w:r>
      <w:r w:rsidRPr="006400E2">
        <w:rPr>
          <w:lang w:eastAsia="en-AU"/>
        </w:rPr>
        <w:tab/>
        <w:t>Appointment on probation</w:t>
      </w:r>
      <w:bookmarkEnd w:id="67"/>
    </w:p>
    <w:p w14:paraId="33D50E76" w14:textId="77777777" w:rsidR="004C657C" w:rsidRPr="006400E2" w:rsidRDefault="004C657C" w:rsidP="004C657C">
      <w:pPr>
        <w:pStyle w:val="Amain"/>
        <w:keepNext/>
      </w:pPr>
      <w:r w:rsidRPr="006400E2">
        <w:tab/>
        <w:t>(1)</w:t>
      </w:r>
      <w:r w:rsidRPr="006400E2">
        <w:tab/>
        <w:t>The appointment of a person to the service as an officer is subject to  a period of probation under this section, unless 1 of the following sections applies to the appointment:</w:t>
      </w:r>
    </w:p>
    <w:p w14:paraId="0F989977" w14:textId="77777777" w:rsidR="004C657C" w:rsidRPr="006400E2" w:rsidRDefault="004C657C" w:rsidP="004C657C">
      <w:pPr>
        <w:pStyle w:val="Apara"/>
      </w:pPr>
      <w:r w:rsidRPr="006400E2">
        <w:tab/>
        <w:t>(a)</w:t>
      </w:r>
      <w:r w:rsidRPr="006400E2">
        <w:tab/>
        <w:t>section 71 (Appointment on probation—prescribed training office);</w:t>
      </w:r>
    </w:p>
    <w:p w14:paraId="6C44207A" w14:textId="77777777" w:rsidR="004C657C" w:rsidRPr="006400E2" w:rsidRDefault="004C657C" w:rsidP="004C657C">
      <w:pPr>
        <w:pStyle w:val="Apara"/>
      </w:pPr>
      <w:r w:rsidRPr="006400E2">
        <w:tab/>
        <w:t>(b)</w:t>
      </w:r>
      <w:r w:rsidRPr="006400E2">
        <w:tab/>
        <w:t xml:space="preserve">section 71A (Appointment on probation—teachers); </w:t>
      </w:r>
    </w:p>
    <w:p w14:paraId="0C9ED5A5" w14:textId="77777777" w:rsidR="004C657C" w:rsidRPr="006400E2" w:rsidRDefault="004C657C" w:rsidP="004C657C">
      <w:pPr>
        <w:pStyle w:val="Apara"/>
      </w:pPr>
      <w:r w:rsidRPr="006400E2">
        <w:tab/>
        <w:t>(c)</w:t>
      </w:r>
      <w:r w:rsidRPr="006400E2">
        <w:tab/>
        <w:t>section 71C (Appointment without probation).</w:t>
      </w:r>
    </w:p>
    <w:p w14:paraId="4476CF04" w14:textId="77777777" w:rsidR="004C657C" w:rsidRPr="006400E2" w:rsidRDefault="004C657C" w:rsidP="004C657C">
      <w:pPr>
        <w:pStyle w:val="Amain"/>
      </w:pPr>
      <w:r w:rsidRPr="006400E2">
        <w:tab/>
        <w:t>(2)</w:t>
      </w:r>
      <w:r w:rsidRPr="006400E2">
        <w:tab/>
        <w:t>Probation begins on the day the person is appointed and the appointment is taken to be confirmed 12 months after the day the person is appointed unless—</w:t>
      </w:r>
    </w:p>
    <w:p w14:paraId="1CF0AF83" w14:textId="77777777" w:rsidR="004C657C" w:rsidRPr="006400E2" w:rsidRDefault="004C657C" w:rsidP="004C657C">
      <w:pPr>
        <w:pStyle w:val="Apara"/>
      </w:pPr>
      <w:r w:rsidRPr="006400E2">
        <w:tab/>
        <w:t>(a)</w:t>
      </w:r>
      <w:r w:rsidRPr="006400E2">
        <w:tab/>
        <w:t>the appointment is earlier confirmed under this section; or</w:t>
      </w:r>
    </w:p>
    <w:p w14:paraId="5889ED02" w14:textId="77777777" w:rsidR="004C657C" w:rsidRPr="006400E2" w:rsidRDefault="004C657C" w:rsidP="004C657C">
      <w:pPr>
        <w:pStyle w:val="Apara"/>
      </w:pPr>
      <w:r w:rsidRPr="006400E2">
        <w:lastRenderedPageBreak/>
        <w:tab/>
        <w:t>(b)</w:t>
      </w:r>
      <w:r w:rsidRPr="006400E2">
        <w:tab/>
        <w:t xml:space="preserve">the appointment is earlier ended under this section; or </w:t>
      </w:r>
    </w:p>
    <w:p w14:paraId="3E565D50" w14:textId="77777777" w:rsidR="004C657C" w:rsidRPr="006400E2" w:rsidRDefault="004C657C" w:rsidP="004C657C">
      <w:pPr>
        <w:pStyle w:val="Apara"/>
      </w:pPr>
      <w:r w:rsidRPr="006400E2">
        <w:tab/>
        <w:t>(c)</w:t>
      </w:r>
      <w:r w:rsidRPr="006400E2">
        <w:tab/>
        <w:t xml:space="preserve">the probationary period is earlier extended under section 71B. </w:t>
      </w:r>
    </w:p>
    <w:p w14:paraId="12469C02"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39DBB951"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person is satisfactory; or</w:t>
      </w:r>
    </w:p>
    <w:p w14:paraId="3D6121EE"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525F8891" w14:textId="77777777" w:rsidR="004C657C" w:rsidRPr="006400E2" w:rsidRDefault="004C657C" w:rsidP="00887933">
      <w:pPr>
        <w:pStyle w:val="Amain"/>
        <w:keepNext/>
      </w:pPr>
      <w:r w:rsidRPr="006400E2">
        <w:tab/>
        <w:t>(4)</w:t>
      </w:r>
      <w:r w:rsidRPr="006400E2">
        <w:tab/>
        <w:t xml:space="preserve">The appointment may be ended at any time before the appointment is confirmed, or taken to be confirmed, if the head of service is satisfied on reasonable grounds that 1 or more of the following criteria for being unsuitable for confirmation (the </w:t>
      </w:r>
      <w:r w:rsidRPr="006400E2">
        <w:rPr>
          <w:rStyle w:val="charBoldItals"/>
        </w:rPr>
        <w:t>unsuitability criteria</w:t>
      </w:r>
      <w:r w:rsidRPr="006400E2">
        <w:t>) applies to the officer:</w:t>
      </w:r>
    </w:p>
    <w:p w14:paraId="36070C1A" w14:textId="77777777" w:rsidR="004C657C" w:rsidRPr="006400E2" w:rsidRDefault="004C657C" w:rsidP="004C657C">
      <w:pPr>
        <w:pStyle w:val="Apara"/>
        <w:keepNext/>
      </w:pPr>
      <w:r w:rsidRPr="006400E2">
        <w:tab/>
        <w:t>(a)</w:t>
      </w:r>
      <w:r w:rsidRPr="006400E2">
        <w:tab/>
        <w:t xml:space="preserve">the officer failed to have a medical examination to assess the officer’s standard of health and fitness; </w:t>
      </w:r>
    </w:p>
    <w:p w14:paraId="47680ABA" w14:textId="050A03B6" w:rsidR="004C657C" w:rsidRPr="006400E2" w:rsidRDefault="004C657C" w:rsidP="004C657C">
      <w:pPr>
        <w:pStyle w:val="aNote"/>
        <w:ind w:left="2400"/>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66" w:tooltip="A2001-14" w:history="1">
        <w:r w:rsidRPr="006400E2">
          <w:rPr>
            <w:rStyle w:val="charCitHyperlinkAbbrev"/>
          </w:rPr>
          <w:t>Legislation Act</w:t>
        </w:r>
      </w:hyperlink>
      <w:r w:rsidRPr="006400E2">
        <w:t>, dict, pt 1).</w:t>
      </w:r>
    </w:p>
    <w:p w14:paraId="7D704DC5" w14:textId="77777777" w:rsidR="004C657C" w:rsidRPr="006400E2" w:rsidRDefault="004C657C" w:rsidP="004C657C">
      <w:pPr>
        <w:pStyle w:val="Apara"/>
      </w:pPr>
      <w:r w:rsidRPr="006400E2">
        <w:tab/>
        <w:t>(b)</w:t>
      </w:r>
      <w:r w:rsidRPr="006400E2">
        <w:tab/>
        <w:t xml:space="preserve">the officer has had a medical examination to assess the officer’s standard of health and fitness and an authorised doctor states, in writing, that the officer’s standard of health and fitness is not at a standard required for the office; </w:t>
      </w:r>
    </w:p>
    <w:p w14:paraId="5864745A" w14:textId="77777777" w:rsidR="004C657C" w:rsidRPr="006400E2" w:rsidRDefault="004C657C" w:rsidP="004C657C">
      <w:pPr>
        <w:pStyle w:val="Apara"/>
      </w:pPr>
      <w:r w:rsidRPr="006400E2">
        <w:tab/>
        <w:t>(c)</w:t>
      </w:r>
      <w:r w:rsidRPr="006400E2">
        <w:tab/>
        <w:t xml:space="preserve">an appropriate officer, for example the officer’s supervisor states, in writing, that the officer has not exercised the officer’s functions at a standard required for the office; </w:t>
      </w:r>
    </w:p>
    <w:p w14:paraId="20D08F37" w14:textId="77777777" w:rsidR="004C657C" w:rsidRPr="006400E2" w:rsidRDefault="004C657C" w:rsidP="004C657C">
      <w:pPr>
        <w:pStyle w:val="Apara"/>
      </w:pPr>
      <w:r w:rsidRPr="006400E2">
        <w:tab/>
        <w:t>(d)</w:t>
      </w:r>
      <w:r w:rsidRPr="006400E2">
        <w:tab/>
        <w:t xml:space="preserve">the officer is not an eligible person to remain an officer; </w:t>
      </w:r>
    </w:p>
    <w:p w14:paraId="7C1307BE" w14:textId="77777777" w:rsidR="004C657C" w:rsidRPr="006400E2" w:rsidRDefault="004C657C" w:rsidP="004C657C">
      <w:pPr>
        <w:pStyle w:val="Apara"/>
      </w:pPr>
      <w:r w:rsidRPr="006400E2">
        <w:tab/>
        <w:t>(e)</w:t>
      </w:r>
      <w:r w:rsidRPr="006400E2">
        <w:tab/>
        <w:t xml:space="preserve">the officer is an excess officer. </w:t>
      </w:r>
    </w:p>
    <w:p w14:paraId="011D1144" w14:textId="77777777" w:rsidR="004C657C" w:rsidRPr="006400E2" w:rsidRDefault="004C657C" w:rsidP="00042139">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532C2050" w14:textId="77777777" w:rsidR="004C657C" w:rsidRPr="006400E2" w:rsidRDefault="004C657C" w:rsidP="004C657C">
      <w:pPr>
        <w:pStyle w:val="Apara"/>
      </w:pPr>
      <w:r w:rsidRPr="006400E2">
        <w:tab/>
        <w:t>(a)</w:t>
      </w:r>
      <w:r w:rsidRPr="006400E2">
        <w:tab/>
        <w:t xml:space="preserve">the reason for ending the appointment; and </w:t>
      </w:r>
    </w:p>
    <w:p w14:paraId="5EE08942" w14:textId="77777777" w:rsidR="004C657C" w:rsidRPr="006400E2" w:rsidRDefault="004C657C" w:rsidP="004C657C">
      <w:pPr>
        <w:pStyle w:val="Apara"/>
      </w:pPr>
      <w:r w:rsidRPr="006400E2">
        <w:tab/>
        <w:t>(b)</w:t>
      </w:r>
      <w:r w:rsidRPr="006400E2">
        <w:tab/>
        <w:t xml:space="preserve">the day the appointment will end. </w:t>
      </w:r>
    </w:p>
    <w:p w14:paraId="66FE995E" w14:textId="77777777" w:rsidR="004C657C" w:rsidRPr="006400E2" w:rsidRDefault="004C657C" w:rsidP="004C657C">
      <w:pPr>
        <w:pStyle w:val="AH5Sec"/>
        <w:rPr>
          <w:lang w:eastAsia="en-AU"/>
        </w:rPr>
      </w:pPr>
      <w:bookmarkStart w:id="68" w:name="_Toc164171570"/>
      <w:r w:rsidRPr="0026319E">
        <w:rPr>
          <w:rStyle w:val="CharSectNo"/>
        </w:rPr>
        <w:t>71</w:t>
      </w:r>
      <w:r w:rsidRPr="006400E2">
        <w:rPr>
          <w:lang w:eastAsia="en-AU"/>
        </w:rPr>
        <w:tab/>
        <w:t>Appointment on probation—prescribed training office</w:t>
      </w:r>
      <w:bookmarkEnd w:id="68"/>
    </w:p>
    <w:p w14:paraId="504E96AB" w14:textId="77777777" w:rsidR="004C657C" w:rsidRPr="006400E2" w:rsidRDefault="004C657C" w:rsidP="00887933">
      <w:pPr>
        <w:pStyle w:val="Amain"/>
        <w:keepNext/>
      </w:pPr>
      <w:r w:rsidRPr="006400E2">
        <w:tab/>
        <w:t>(1)</w:t>
      </w:r>
      <w:r w:rsidRPr="006400E2">
        <w:tab/>
        <w:t>The appointment of a person to the service as an officer in a prescribed training office is subject to a period of probation under this section.</w:t>
      </w:r>
    </w:p>
    <w:p w14:paraId="71F7110F" w14:textId="77777777" w:rsidR="004C657C" w:rsidRPr="006400E2" w:rsidRDefault="004C657C" w:rsidP="004C657C">
      <w:pPr>
        <w:pStyle w:val="Amain"/>
      </w:pPr>
      <w:r w:rsidRPr="006400E2">
        <w:tab/>
        <w:t>(2)</w:t>
      </w:r>
      <w:r w:rsidRPr="006400E2">
        <w:tab/>
        <w:t>Probation begins on the day the person is appointed and is taken to be confirmed 6 months after the day the officer completes the course of training required for the prescribed training office unless—</w:t>
      </w:r>
    </w:p>
    <w:p w14:paraId="2E565EB7" w14:textId="77777777" w:rsidR="004C657C" w:rsidRPr="006400E2" w:rsidRDefault="004C657C" w:rsidP="004C657C">
      <w:pPr>
        <w:pStyle w:val="Apara"/>
      </w:pPr>
      <w:r w:rsidRPr="006400E2">
        <w:tab/>
        <w:t>(a)</w:t>
      </w:r>
      <w:r w:rsidRPr="006400E2">
        <w:tab/>
        <w:t>the appointment is earlier confirmed under this section; or</w:t>
      </w:r>
    </w:p>
    <w:p w14:paraId="427C6C78" w14:textId="77777777" w:rsidR="004C657C" w:rsidRPr="006400E2" w:rsidRDefault="004C657C" w:rsidP="004C657C">
      <w:pPr>
        <w:pStyle w:val="Apara"/>
      </w:pPr>
      <w:r w:rsidRPr="006400E2">
        <w:tab/>
        <w:t>(b)</w:t>
      </w:r>
      <w:r w:rsidRPr="006400E2">
        <w:tab/>
        <w:t xml:space="preserve">the appointment is earlier ended under this section; or </w:t>
      </w:r>
    </w:p>
    <w:p w14:paraId="3A5A1734" w14:textId="77777777" w:rsidR="004C657C" w:rsidRPr="006400E2" w:rsidRDefault="004C657C" w:rsidP="004C657C">
      <w:pPr>
        <w:pStyle w:val="Apara"/>
      </w:pPr>
      <w:r w:rsidRPr="006400E2">
        <w:tab/>
        <w:t>(c)</w:t>
      </w:r>
      <w:r w:rsidRPr="006400E2">
        <w:tab/>
        <w:t>the probationary period is earlier extended under section 71B.</w:t>
      </w:r>
    </w:p>
    <w:p w14:paraId="2D38F70A" w14:textId="77777777" w:rsidR="004C657C" w:rsidRPr="006400E2" w:rsidRDefault="004C657C" w:rsidP="004C657C">
      <w:pPr>
        <w:pStyle w:val="Amain"/>
      </w:pPr>
      <w:r w:rsidRPr="006400E2">
        <w:tab/>
        <w:t>(3)</w:t>
      </w:r>
      <w:r w:rsidRPr="006400E2">
        <w:tab/>
        <w:t>The appointment may be confirmed any day after the officer successfully completes the course of training required for the prescribed training office if the head of service is satisfied that—</w:t>
      </w:r>
    </w:p>
    <w:p w14:paraId="7D6A099B"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67FF6A6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A0FACE" w14:textId="77777777" w:rsidR="004C657C" w:rsidRPr="006400E2" w:rsidRDefault="004C657C" w:rsidP="004C657C">
      <w:pPr>
        <w:pStyle w:val="Amain"/>
      </w:pPr>
      <w:r w:rsidRPr="006400E2">
        <w:tab/>
        <w:t>(4)</w:t>
      </w:r>
      <w:r w:rsidRPr="006400E2">
        <w:tab/>
        <w:t>The appointment may be ended any time before the appointment is confirmed or taken to be confirmed if the head of service is satisfied on reasonable grounds that—</w:t>
      </w:r>
    </w:p>
    <w:p w14:paraId="56C29C6F" w14:textId="77777777" w:rsidR="004C657C" w:rsidRPr="006400E2" w:rsidRDefault="004C657C" w:rsidP="004C657C">
      <w:pPr>
        <w:pStyle w:val="Apara"/>
      </w:pPr>
      <w:r w:rsidRPr="006400E2">
        <w:tab/>
        <w:t>(a)</w:t>
      </w:r>
      <w:r w:rsidRPr="006400E2">
        <w:tab/>
        <w:t>1 or more of the unsuitability criteria applies to the officer; or</w:t>
      </w:r>
    </w:p>
    <w:p w14:paraId="02F821E0" w14:textId="77777777" w:rsidR="004C657C" w:rsidRPr="006400E2" w:rsidRDefault="004C657C" w:rsidP="004C657C">
      <w:pPr>
        <w:pStyle w:val="Apara"/>
      </w:pPr>
      <w:r w:rsidRPr="006400E2">
        <w:lastRenderedPageBreak/>
        <w:tab/>
        <w:t>(</w:t>
      </w:r>
      <w:r w:rsidR="00C158FE" w:rsidRPr="006400E2">
        <w:t>b</w:t>
      </w:r>
      <w:r w:rsidRPr="006400E2">
        <w:t>)</w:t>
      </w:r>
      <w:r w:rsidRPr="006400E2">
        <w:tab/>
        <w:t>the officer has not successfully completed the course of training required for the prescribed training office.</w:t>
      </w:r>
    </w:p>
    <w:p w14:paraId="04382FCC" w14:textId="77777777" w:rsidR="004C657C" w:rsidRPr="006400E2" w:rsidRDefault="004C657C" w:rsidP="00887933">
      <w:pPr>
        <w:pStyle w:val="Amain"/>
        <w:keepNext/>
      </w:pPr>
      <w:r w:rsidRPr="006400E2">
        <w:tab/>
        <w:t>(5)</w:t>
      </w:r>
      <w:r w:rsidRPr="006400E2">
        <w:tab/>
        <w:t>An appointment on probation must n</w:t>
      </w:r>
      <w:r w:rsidR="003F69AE">
        <w:t xml:space="preserve">ot be ended unless the officer </w:t>
      </w:r>
      <w:r w:rsidRPr="006400E2">
        <w:t>has been given at least 14 days written notice of—</w:t>
      </w:r>
    </w:p>
    <w:p w14:paraId="7A8E5909" w14:textId="77777777" w:rsidR="004C657C" w:rsidRPr="006400E2" w:rsidRDefault="004C657C" w:rsidP="00887933">
      <w:pPr>
        <w:pStyle w:val="Apara"/>
        <w:keepNext/>
      </w:pPr>
      <w:r w:rsidRPr="006400E2">
        <w:tab/>
        <w:t>(a)</w:t>
      </w:r>
      <w:r w:rsidRPr="006400E2">
        <w:tab/>
        <w:t xml:space="preserve">the reason for ending the appointment; and </w:t>
      </w:r>
    </w:p>
    <w:p w14:paraId="41FA9A62" w14:textId="77777777" w:rsidR="004C657C" w:rsidRPr="006400E2" w:rsidRDefault="004C657C" w:rsidP="004C657C">
      <w:pPr>
        <w:pStyle w:val="Apara"/>
      </w:pPr>
      <w:r w:rsidRPr="006400E2">
        <w:tab/>
        <w:t>(b)</w:t>
      </w:r>
      <w:r w:rsidRPr="006400E2">
        <w:tab/>
        <w:t xml:space="preserve">the day the appointment will end. </w:t>
      </w:r>
    </w:p>
    <w:p w14:paraId="4601705A" w14:textId="77777777" w:rsidR="004C657C" w:rsidRPr="006400E2" w:rsidRDefault="004C657C" w:rsidP="004C657C">
      <w:pPr>
        <w:pStyle w:val="AH5Sec"/>
        <w:rPr>
          <w:lang w:eastAsia="en-AU"/>
        </w:rPr>
      </w:pPr>
      <w:bookmarkStart w:id="69" w:name="_Toc164171571"/>
      <w:r w:rsidRPr="0026319E">
        <w:rPr>
          <w:rStyle w:val="CharSectNo"/>
        </w:rPr>
        <w:t>71A</w:t>
      </w:r>
      <w:r w:rsidRPr="006400E2">
        <w:rPr>
          <w:lang w:eastAsia="en-AU"/>
        </w:rPr>
        <w:tab/>
        <w:t>Appointment on probation—teachers</w:t>
      </w:r>
      <w:bookmarkEnd w:id="69"/>
    </w:p>
    <w:p w14:paraId="404002DD" w14:textId="77777777" w:rsidR="004C657C" w:rsidRPr="006400E2" w:rsidRDefault="004C657C" w:rsidP="004C657C">
      <w:pPr>
        <w:pStyle w:val="Amain"/>
      </w:pPr>
      <w:r w:rsidRPr="006400E2">
        <w:tab/>
        <w:t>(1)</w:t>
      </w:r>
      <w:r w:rsidRPr="006400E2">
        <w:tab/>
        <w:t>The appointment of a person as a teacher is subject to a period of probation under this section.</w:t>
      </w:r>
    </w:p>
    <w:p w14:paraId="72BAADC7" w14:textId="77777777" w:rsidR="004C657C" w:rsidRPr="006400E2" w:rsidRDefault="004C657C" w:rsidP="004C657C">
      <w:pPr>
        <w:pStyle w:val="Amain"/>
      </w:pPr>
      <w:r w:rsidRPr="006400E2">
        <w:tab/>
        <w:t>(2)</w:t>
      </w:r>
      <w:r w:rsidRPr="006400E2">
        <w:tab/>
        <w:t>Probation begins on the day the person is appointed and is taken to be confirmed 18 months after the day the person is appointed unless—</w:t>
      </w:r>
    </w:p>
    <w:p w14:paraId="7EA98ECB" w14:textId="77777777" w:rsidR="004C657C" w:rsidRPr="006400E2" w:rsidRDefault="004C657C" w:rsidP="004C657C">
      <w:pPr>
        <w:pStyle w:val="Apara"/>
      </w:pPr>
      <w:r w:rsidRPr="006400E2">
        <w:tab/>
        <w:t>(a)</w:t>
      </w:r>
      <w:r w:rsidRPr="006400E2">
        <w:tab/>
        <w:t>the appointment is earlier confirmed under this section; or</w:t>
      </w:r>
    </w:p>
    <w:p w14:paraId="49D80A57" w14:textId="77777777" w:rsidR="004C657C" w:rsidRPr="006400E2" w:rsidRDefault="004C657C" w:rsidP="004C657C">
      <w:pPr>
        <w:pStyle w:val="Apara"/>
      </w:pPr>
      <w:r w:rsidRPr="006400E2">
        <w:tab/>
        <w:t>(b)</w:t>
      </w:r>
      <w:r w:rsidRPr="006400E2">
        <w:tab/>
        <w:t xml:space="preserve">the appointment is earlier ended under this section; or </w:t>
      </w:r>
    </w:p>
    <w:p w14:paraId="00118A8B" w14:textId="77777777" w:rsidR="004C657C" w:rsidRPr="006400E2" w:rsidRDefault="004C657C" w:rsidP="004C657C">
      <w:pPr>
        <w:pStyle w:val="Apara"/>
      </w:pPr>
      <w:r w:rsidRPr="006400E2">
        <w:tab/>
        <w:t>(c)</w:t>
      </w:r>
      <w:r w:rsidRPr="006400E2">
        <w:tab/>
        <w:t>the probationary period is earlier extended under section 71B.</w:t>
      </w:r>
    </w:p>
    <w:p w14:paraId="3BFCAF4B" w14:textId="77777777" w:rsidR="004C657C" w:rsidRPr="006400E2" w:rsidRDefault="004C657C" w:rsidP="004C657C">
      <w:pPr>
        <w:pStyle w:val="Amain"/>
      </w:pPr>
      <w:r w:rsidRPr="006400E2">
        <w:tab/>
        <w:t>(3)</w:t>
      </w:r>
      <w:r w:rsidRPr="006400E2">
        <w:tab/>
        <w:t>The appointment may be confirmed any day after the day the officer is appointed if the head of service is satisfied that—</w:t>
      </w:r>
    </w:p>
    <w:p w14:paraId="67DD9DF2"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3C014241"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17577C53" w14:textId="77777777" w:rsidR="004C657C" w:rsidRPr="006400E2" w:rsidRDefault="004C657C" w:rsidP="004C657C">
      <w:pPr>
        <w:pStyle w:val="Amain"/>
      </w:pPr>
      <w:r w:rsidRPr="006400E2">
        <w:tab/>
        <w:t>(4)</w:t>
      </w:r>
      <w:r w:rsidRPr="006400E2">
        <w:tab/>
        <w:t>The appointment may be ended at any time before the appointment is confirmed, or taken to be confirmed, if the head of service is satisfied on reasonable grounds that 1 or more of the unsuitability criteria applies to the officer.</w:t>
      </w:r>
    </w:p>
    <w:p w14:paraId="12494549" w14:textId="77777777" w:rsidR="004C657C" w:rsidRPr="006400E2" w:rsidRDefault="004C657C" w:rsidP="00887933">
      <w:pPr>
        <w:pStyle w:val="Amain"/>
        <w:keepNext/>
      </w:pPr>
      <w:r w:rsidRPr="006400E2">
        <w:lastRenderedPageBreak/>
        <w:tab/>
        <w:t>(5)</w:t>
      </w:r>
      <w:r w:rsidRPr="006400E2">
        <w:tab/>
        <w:t>An appointment on probation must n</w:t>
      </w:r>
      <w:r w:rsidR="003F69AE">
        <w:t xml:space="preserve">ot be ended unless the officer </w:t>
      </w:r>
      <w:r w:rsidRPr="006400E2">
        <w:t>has been given at least 14 days written notice of—</w:t>
      </w:r>
    </w:p>
    <w:p w14:paraId="1FF3BFCA" w14:textId="77777777" w:rsidR="004C657C" w:rsidRPr="006400E2" w:rsidRDefault="004C657C" w:rsidP="00887933">
      <w:pPr>
        <w:pStyle w:val="Apara"/>
        <w:keepNext/>
      </w:pPr>
      <w:r w:rsidRPr="006400E2">
        <w:tab/>
        <w:t>(a)</w:t>
      </w:r>
      <w:r w:rsidRPr="006400E2">
        <w:tab/>
        <w:t xml:space="preserve">the reason for ending the appointment; and </w:t>
      </w:r>
    </w:p>
    <w:p w14:paraId="651159AF" w14:textId="77777777" w:rsidR="004C657C" w:rsidRPr="006400E2" w:rsidRDefault="004C657C" w:rsidP="004C657C">
      <w:pPr>
        <w:pStyle w:val="Apara"/>
      </w:pPr>
      <w:r w:rsidRPr="006400E2">
        <w:tab/>
        <w:t>(b)</w:t>
      </w:r>
      <w:r w:rsidRPr="006400E2">
        <w:tab/>
        <w:t xml:space="preserve">the day the appointment will end. </w:t>
      </w:r>
    </w:p>
    <w:p w14:paraId="65AA7C58" w14:textId="77777777" w:rsidR="004C657C" w:rsidRPr="006400E2" w:rsidRDefault="004C657C" w:rsidP="004C657C">
      <w:pPr>
        <w:pStyle w:val="Amain"/>
      </w:pPr>
      <w:r w:rsidRPr="006400E2">
        <w:tab/>
        <w:t>(</w:t>
      </w:r>
      <w:r w:rsidR="00057784" w:rsidRPr="006400E2">
        <w:t>6</w:t>
      </w:r>
      <w:r w:rsidRPr="006400E2">
        <w:t>)</w:t>
      </w:r>
      <w:r w:rsidRPr="006400E2">
        <w:tab/>
        <w:t>In this section:</w:t>
      </w:r>
    </w:p>
    <w:p w14:paraId="587119C7" w14:textId="77777777" w:rsidR="004C657C" w:rsidRPr="006400E2" w:rsidRDefault="004C657C" w:rsidP="004C657C">
      <w:pPr>
        <w:pStyle w:val="aDef"/>
      </w:pPr>
      <w:r w:rsidRPr="006400E2">
        <w:rPr>
          <w:rStyle w:val="charBoldItals"/>
        </w:rPr>
        <w:t xml:space="preserve">teacher </w:t>
      </w:r>
      <w:r w:rsidRPr="006400E2">
        <w:t>means a person who holds an office classified as a teacher under the management standards or a relevant industrial instrument.</w:t>
      </w:r>
    </w:p>
    <w:p w14:paraId="05F6D105" w14:textId="77777777" w:rsidR="004C657C" w:rsidRPr="006400E2" w:rsidRDefault="004C657C" w:rsidP="004C657C">
      <w:pPr>
        <w:pStyle w:val="AH5Sec"/>
        <w:rPr>
          <w:lang w:eastAsia="en-AU"/>
        </w:rPr>
      </w:pPr>
      <w:bookmarkStart w:id="70" w:name="_Toc164171572"/>
      <w:r w:rsidRPr="0026319E">
        <w:rPr>
          <w:rStyle w:val="CharSectNo"/>
        </w:rPr>
        <w:t>71B</w:t>
      </w:r>
      <w:r w:rsidRPr="006400E2">
        <w:rPr>
          <w:lang w:eastAsia="en-AU"/>
        </w:rPr>
        <w:tab/>
        <w:t>Extension of period of probation</w:t>
      </w:r>
      <w:bookmarkEnd w:id="70"/>
    </w:p>
    <w:p w14:paraId="68BD6B9B" w14:textId="77777777" w:rsidR="004C657C" w:rsidRPr="006400E2" w:rsidRDefault="004C657C" w:rsidP="004C657C">
      <w:pPr>
        <w:pStyle w:val="Amain"/>
      </w:pPr>
      <w:r w:rsidRPr="006400E2">
        <w:tab/>
        <w:t>(1)</w:t>
      </w:r>
      <w:r w:rsidRPr="006400E2">
        <w:tab/>
        <w:t>A period of probation for a person may be extended if—</w:t>
      </w:r>
    </w:p>
    <w:p w14:paraId="45D5FB64" w14:textId="77777777" w:rsidR="004C657C" w:rsidRPr="006400E2" w:rsidRDefault="004C657C" w:rsidP="004C657C">
      <w:pPr>
        <w:pStyle w:val="Apara"/>
      </w:pPr>
      <w:r w:rsidRPr="006400E2">
        <w:tab/>
        <w:t>(a)</w:t>
      </w:r>
      <w:r w:rsidRPr="006400E2">
        <w:tab/>
        <w:t>the appointment has not been confirmed or taken to be confirmed; and</w:t>
      </w:r>
    </w:p>
    <w:p w14:paraId="3D19FC40" w14:textId="77777777" w:rsidR="004C657C" w:rsidRPr="006400E2" w:rsidRDefault="004C657C" w:rsidP="004C657C">
      <w:pPr>
        <w:pStyle w:val="Apara"/>
        <w:keepNext/>
      </w:pPr>
      <w:r w:rsidRPr="006400E2">
        <w:tab/>
        <w:t>(b)</w:t>
      </w:r>
      <w:r w:rsidRPr="006400E2">
        <w:tab/>
        <w:t>the head of service is satisfied on reasonable grounds that the extension is reasonably required to assess the person’s suitability for office.</w:t>
      </w:r>
    </w:p>
    <w:p w14:paraId="28EF03AF" w14:textId="77777777" w:rsidR="004C657C" w:rsidRPr="006400E2" w:rsidRDefault="004C657C" w:rsidP="004C657C">
      <w:pPr>
        <w:pStyle w:val="aExamHdgss"/>
      </w:pPr>
      <w:r w:rsidRPr="006400E2">
        <w:t>Examples—par (b)</w:t>
      </w:r>
    </w:p>
    <w:p w14:paraId="746D21A5" w14:textId="41A9028B" w:rsidR="004C657C" w:rsidRPr="006400E2" w:rsidRDefault="004C657C" w:rsidP="004C657C">
      <w:pPr>
        <w:pStyle w:val="aExamINumss"/>
      </w:pPr>
      <w:r w:rsidRPr="006400E2">
        <w:t>1</w:t>
      </w:r>
      <w:r w:rsidRPr="006400E2">
        <w:tab/>
        <w:t>Glen is appointed as an officer. Six weeks after starting work a family crisis occurs and Glen is absent on authorised unpaid leave for a 12-week period. Glen’s extended absence means that there has not been a long enough period at work to assess whether work performance is satisfactory so an additional period of probation is reasonable.</w:t>
      </w:r>
    </w:p>
    <w:p w14:paraId="19B0A550" w14:textId="676DFA5D" w:rsidR="004C657C" w:rsidRPr="006400E2" w:rsidRDefault="004C657C" w:rsidP="004C657C">
      <w:pPr>
        <w:pStyle w:val="aExamINumss"/>
      </w:pPr>
      <w:r w:rsidRPr="006400E2">
        <w:t>2</w:t>
      </w:r>
      <w:r w:rsidRPr="006400E2">
        <w:tab/>
        <w:t>Josephine is appointed as a teacher and undergoes a medical assessment to assess her standard of health and fitness. The report from the authorised doctor is delayed because the doctor is taken ill and cannot complete the report before the probationary period would be taken to be confirmed under s 71A (2). An additional period of probation is reasonable to allow for a medical assessment report to be provided.</w:t>
      </w:r>
    </w:p>
    <w:p w14:paraId="28C2B6F8" w14:textId="2535AEC9" w:rsidR="004C657C" w:rsidRPr="006400E2" w:rsidRDefault="004C657C" w:rsidP="0049543E">
      <w:pPr>
        <w:pStyle w:val="aExamINumss"/>
      </w:pPr>
      <w:r w:rsidRPr="006400E2">
        <w:t>3</w:t>
      </w:r>
      <w:r w:rsidRPr="006400E2">
        <w:tab/>
        <w:t xml:space="preserve">Mai is appointed to a prescribed training office. The training required for the office usually takes </w:t>
      </w:r>
      <w:r w:rsidR="003E1205">
        <w:t>2</w:t>
      </w:r>
      <w:r w:rsidRPr="006400E2">
        <w:t xml:space="preserve"> years to complete. An additional period of probation is reasonable to allow time for Mai to complete the required training.</w:t>
      </w:r>
    </w:p>
    <w:p w14:paraId="50F217D1" w14:textId="77777777" w:rsidR="004C657C" w:rsidRPr="006400E2" w:rsidRDefault="004C657C" w:rsidP="0049543E">
      <w:pPr>
        <w:pStyle w:val="Amain"/>
        <w:keepNext/>
      </w:pPr>
      <w:r w:rsidRPr="006400E2">
        <w:lastRenderedPageBreak/>
        <w:tab/>
        <w:t>(2)</w:t>
      </w:r>
      <w:r w:rsidRPr="006400E2">
        <w:tab/>
        <w:t>The maximum additional period for probation under this section is as follows:</w:t>
      </w:r>
    </w:p>
    <w:p w14:paraId="728890F4" w14:textId="77777777" w:rsidR="004C657C" w:rsidRPr="006400E2" w:rsidRDefault="00E56766" w:rsidP="004C657C">
      <w:pPr>
        <w:pStyle w:val="Apara"/>
      </w:pPr>
      <w:r>
        <w:tab/>
        <w:t>(a)</w:t>
      </w:r>
      <w:r>
        <w:tab/>
        <w:t xml:space="preserve">for </w:t>
      </w:r>
      <w:r w:rsidR="004C657C" w:rsidRPr="006400E2">
        <w:t>section 70 (Appointment on probation)—6 months;</w:t>
      </w:r>
    </w:p>
    <w:p w14:paraId="7C2DCD49" w14:textId="77777777" w:rsidR="004C657C" w:rsidRPr="006400E2" w:rsidRDefault="004C657C" w:rsidP="004C657C">
      <w:pPr>
        <w:pStyle w:val="Apara"/>
      </w:pPr>
      <w:r w:rsidRPr="006400E2">
        <w:tab/>
        <w:t>(b)</w:t>
      </w:r>
      <w:r w:rsidRPr="006400E2">
        <w:tab/>
        <w:t>for section 71 (Appointment on probation—prescribed training office)—12 months;</w:t>
      </w:r>
    </w:p>
    <w:p w14:paraId="0429520C" w14:textId="77777777" w:rsidR="004C657C" w:rsidRPr="006400E2" w:rsidRDefault="004C657C" w:rsidP="004C657C">
      <w:pPr>
        <w:pStyle w:val="Apara"/>
      </w:pPr>
      <w:r w:rsidRPr="006400E2">
        <w:tab/>
        <w:t>(c)</w:t>
      </w:r>
      <w:r w:rsidRPr="006400E2">
        <w:tab/>
        <w:t xml:space="preserve">for section 71A (Appointment on probation—teachers)—12 months. </w:t>
      </w:r>
    </w:p>
    <w:p w14:paraId="403D58D2" w14:textId="77777777" w:rsidR="004C657C" w:rsidRPr="006400E2" w:rsidRDefault="004C657C" w:rsidP="004C657C">
      <w:pPr>
        <w:pStyle w:val="Amain"/>
      </w:pPr>
      <w:r w:rsidRPr="006400E2">
        <w:tab/>
        <w:t>(3)</w:t>
      </w:r>
      <w:r w:rsidRPr="006400E2">
        <w:tab/>
        <w:t>An appointment on probation must not be extended unless the officer has been given at least 14 days written notice of—</w:t>
      </w:r>
    </w:p>
    <w:p w14:paraId="0C854E8D" w14:textId="77777777" w:rsidR="004C657C" w:rsidRPr="006400E2" w:rsidRDefault="004C657C" w:rsidP="004C657C">
      <w:pPr>
        <w:pStyle w:val="Apara"/>
      </w:pPr>
      <w:r w:rsidRPr="006400E2">
        <w:tab/>
        <w:t>(a)</w:t>
      </w:r>
      <w:r w:rsidRPr="006400E2">
        <w:tab/>
        <w:t>the reason for the extension; and</w:t>
      </w:r>
    </w:p>
    <w:p w14:paraId="71233E07" w14:textId="77777777" w:rsidR="004C657C" w:rsidRPr="006400E2" w:rsidRDefault="004C657C" w:rsidP="004C657C">
      <w:pPr>
        <w:pStyle w:val="Apara"/>
      </w:pPr>
      <w:r w:rsidRPr="006400E2">
        <w:tab/>
        <w:t>(b)</w:t>
      </w:r>
      <w:r w:rsidRPr="006400E2">
        <w:tab/>
        <w:t>the length of the extension; and</w:t>
      </w:r>
    </w:p>
    <w:p w14:paraId="700F8555" w14:textId="77777777" w:rsidR="004C657C" w:rsidRPr="006400E2" w:rsidRDefault="004C657C" w:rsidP="004C657C">
      <w:pPr>
        <w:pStyle w:val="Apara"/>
      </w:pPr>
      <w:r w:rsidRPr="006400E2">
        <w:tab/>
        <w:t>(c)</w:t>
      </w:r>
      <w:r w:rsidRPr="006400E2">
        <w:tab/>
        <w:t>the day the probationary period will end.</w:t>
      </w:r>
    </w:p>
    <w:p w14:paraId="1E7AF236" w14:textId="77777777" w:rsidR="004C657C" w:rsidRPr="006400E2" w:rsidRDefault="004C657C" w:rsidP="004C657C">
      <w:pPr>
        <w:pStyle w:val="Amain"/>
      </w:pPr>
      <w:r w:rsidRPr="006400E2">
        <w:tab/>
        <w:t>(4)</w:t>
      </w:r>
      <w:r w:rsidRPr="006400E2">
        <w:tab/>
        <w:t>An appointment that has been extended under this section may be confirmed any day after the extension if the head of service is satisfied that—</w:t>
      </w:r>
    </w:p>
    <w:p w14:paraId="6DAABD7C" w14:textId="77777777" w:rsidR="004C657C" w:rsidRPr="006400E2" w:rsidRDefault="004C657C" w:rsidP="004C657C">
      <w:pPr>
        <w:pStyle w:val="Apara"/>
      </w:pPr>
      <w:r w:rsidRPr="006400E2">
        <w:tab/>
        <w:t>(a)</w:t>
      </w:r>
      <w:r w:rsidRPr="006400E2">
        <w:tab/>
        <w:t>the officer has undergone a medical examination to assess the person’s standard of health and fitness and the examination confirms that the standard of health and fitness of the officer is satisfactory; or</w:t>
      </w:r>
    </w:p>
    <w:p w14:paraId="4A341CE8" w14:textId="77777777" w:rsidR="004C657C" w:rsidRPr="006400E2" w:rsidRDefault="004C657C" w:rsidP="004C657C">
      <w:pPr>
        <w:pStyle w:val="Apara"/>
      </w:pPr>
      <w:r w:rsidRPr="006400E2">
        <w:tab/>
        <w:t>(b)</w:t>
      </w:r>
      <w:r w:rsidRPr="006400E2">
        <w:tab/>
        <w:t>it is unnecessary, in the circumstances, to require the officer to undergo a medical examination.</w:t>
      </w:r>
    </w:p>
    <w:p w14:paraId="4C45C89F" w14:textId="77777777" w:rsidR="004C657C" w:rsidRPr="006400E2" w:rsidRDefault="004C657C" w:rsidP="004C657C">
      <w:pPr>
        <w:pStyle w:val="Amain"/>
      </w:pPr>
      <w:r w:rsidRPr="006400E2">
        <w:tab/>
        <w:t>(5)</w:t>
      </w:r>
      <w:r w:rsidRPr="006400E2">
        <w:tab/>
        <w:t>An appointment that has been extended under this section may be ended at any time before the appointment is confirmed, or taken to be confirmed, if the head of service is satisfied on reasonable grounds that 1 or more of the unsuitability criteria applies to the officer.</w:t>
      </w:r>
    </w:p>
    <w:p w14:paraId="2C2E5B86" w14:textId="77777777" w:rsidR="004C657C" w:rsidRPr="006400E2" w:rsidRDefault="004C657C" w:rsidP="0049543E">
      <w:pPr>
        <w:pStyle w:val="Amain"/>
        <w:keepNext/>
      </w:pPr>
      <w:r w:rsidRPr="006400E2">
        <w:lastRenderedPageBreak/>
        <w:tab/>
        <w:t>(6)</w:t>
      </w:r>
      <w:r w:rsidRPr="006400E2">
        <w:tab/>
        <w:t>An appointment that has been extended under this section is taken to be confirmed on the day notified as the day the probationary period will end under subsection (3) (c) unless—</w:t>
      </w:r>
    </w:p>
    <w:p w14:paraId="0979DC67" w14:textId="77777777" w:rsidR="004C657C" w:rsidRPr="006400E2" w:rsidRDefault="004C657C" w:rsidP="0049543E">
      <w:pPr>
        <w:pStyle w:val="Apara"/>
        <w:keepNext/>
      </w:pPr>
      <w:r w:rsidRPr="006400E2">
        <w:tab/>
        <w:t>(a)</w:t>
      </w:r>
      <w:r w:rsidRPr="006400E2">
        <w:tab/>
        <w:t>the appointment is earlier confirmed under this section; or</w:t>
      </w:r>
    </w:p>
    <w:p w14:paraId="23092227" w14:textId="77777777" w:rsidR="004C657C" w:rsidRPr="006400E2" w:rsidRDefault="004C657C" w:rsidP="004C657C">
      <w:pPr>
        <w:pStyle w:val="Apara"/>
      </w:pPr>
      <w:r w:rsidRPr="006400E2">
        <w:tab/>
        <w:t>(b)</w:t>
      </w:r>
      <w:r w:rsidRPr="006400E2">
        <w:tab/>
        <w:t>the appointment is earlier ended under this section.</w:t>
      </w:r>
    </w:p>
    <w:p w14:paraId="306FF7A1" w14:textId="77777777" w:rsidR="004C657C" w:rsidRPr="006400E2" w:rsidRDefault="004C657C" w:rsidP="004C657C">
      <w:pPr>
        <w:pStyle w:val="AH5Sec"/>
        <w:rPr>
          <w:lang w:eastAsia="en-AU"/>
        </w:rPr>
      </w:pPr>
      <w:bookmarkStart w:id="71" w:name="_Toc164171573"/>
      <w:r w:rsidRPr="0026319E">
        <w:rPr>
          <w:rStyle w:val="CharSectNo"/>
        </w:rPr>
        <w:t>71C</w:t>
      </w:r>
      <w:r w:rsidRPr="006400E2">
        <w:rPr>
          <w:lang w:eastAsia="en-AU"/>
        </w:rPr>
        <w:tab/>
        <w:t>Appointment without probation</w:t>
      </w:r>
      <w:bookmarkEnd w:id="71"/>
    </w:p>
    <w:p w14:paraId="527B9D93" w14:textId="77777777" w:rsidR="004C657C" w:rsidRPr="006400E2" w:rsidRDefault="004C657C" w:rsidP="004C657C">
      <w:pPr>
        <w:pStyle w:val="Amain"/>
      </w:pPr>
      <w:r w:rsidRPr="006400E2">
        <w:rPr>
          <w:lang w:eastAsia="en-AU"/>
        </w:rPr>
        <w:tab/>
        <w:t>(1)</w:t>
      </w:r>
      <w:r w:rsidRPr="006400E2">
        <w:rPr>
          <w:lang w:eastAsia="en-AU"/>
        </w:rPr>
        <w:tab/>
        <w:t>The head of service</w:t>
      </w:r>
      <w:r w:rsidRPr="006400E2">
        <w:t xml:space="preserve"> may appoint a person to an office without probation if satisfied that—</w:t>
      </w:r>
    </w:p>
    <w:p w14:paraId="6B58F22E" w14:textId="77777777" w:rsidR="004C657C" w:rsidRPr="006400E2" w:rsidRDefault="004C657C" w:rsidP="004C657C">
      <w:pPr>
        <w:pStyle w:val="Apara"/>
      </w:pPr>
      <w:r w:rsidRPr="006400E2">
        <w:tab/>
        <w:t>(a)</w:t>
      </w:r>
      <w:r w:rsidRPr="006400E2">
        <w:tab/>
        <w:t>the appointment without probation is in the public interest; or</w:t>
      </w:r>
    </w:p>
    <w:p w14:paraId="4E4FD07C" w14:textId="77777777" w:rsidR="004C657C" w:rsidRPr="006400E2" w:rsidRDefault="004C657C" w:rsidP="004C657C">
      <w:pPr>
        <w:pStyle w:val="Apara"/>
      </w:pPr>
      <w:r w:rsidRPr="006400E2">
        <w:tab/>
        <w:t>(b)</w:t>
      </w:r>
      <w:r w:rsidRPr="006400E2">
        <w:tab/>
        <w:t>immediately before the day of the appointment, for a period of 12 months or more, the person exercised the functions of the office, or an office with similar functions.</w:t>
      </w:r>
    </w:p>
    <w:p w14:paraId="66FE15F6" w14:textId="77777777" w:rsidR="004C657C" w:rsidRPr="006400E2" w:rsidRDefault="004C657C" w:rsidP="004C657C">
      <w:pPr>
        <w:pStyle w:val="Amain"/>
        <w:keepNext/>
      </w:pPr>
      <w:r w:rsidRPr="006400E2">
        <w:rPr>
          <w:lang w:eastAsia="en-AU"/>
        </w:rPr>
        <w:tab/>
        <w:t>(2)</w:t>
      </w:r>
      <w:r w:rsidRPr="006400E2">
        <w:rPr>
          <w:lang w:eastAsia="en-AU"/>
        </w:rPr>
        <w:tab/>
        <w:t>The head of service</w:t>
      </w:r>
      <w:r w:rsidRPr="006400E2">
        <w:t xml:space="preserve"> must not appoint a person to an office without probation unless satisfied that—</w:t>
      </w:r>
    </w:p>
    <w:p w14:paraId="3C9D744E" w14:textId="77777777" w:rsidR="004C657C" w:rsidRPr="006400E2" w:rsidRDefault="004C657C" w:rsidP="004C657C">
      <w:pPr>
        <w:pStyle w:val="Apara"/>
      </w:pPr>
      <w:r w:rsidRPr="006400E2">
        <w:tab/>
        <w:t>(a)</w:t>
      </w:r>
      <w:r w:rsidRPr="006400E2">
        <w:tab/>
        <w:t>the person has undergone a medical examination to assess the person’s standard of health and fitness and on the basis of the examination, the standard of health and fitness of the person is satisfactory; or</w:t>
      </w:r>
    </w:p>
    <w:p w14:paraId="7F83AA6D" w14:textId="77777777" w:rsidR="004C657C" w:rsidRPr="006400E2" w:rsidRDefault="004C657C" w:rsidP="004C657C">
      <w:pPr>
        <w:pStyle w:val="Apara"/>
      </w:pPr>
      <w:r w:rsidRPr="006400E2">
        <w:tab/>
        <w:t>(b)</w:t>
      </w:r>
      <w:r w:rsidRPr="006400E2">
        <w:tab/>
        <w:t>it is unnecessary, in the circumstances, to require the person to undergo a medical examination.</w:t>
      </w:r>
    </w:p>
    <w:p w14:paraId="792E0C7C" w14:textId="77777777" w:rsidR="004C657C" w:rsidRPr="0026319E" w:rsidRDefault="004C657C" w:rsidP="004C657C">
      <w:pPr>
        <w:pStyle w:val="AH3Div"/>
      </w:pPr>
      <w:bookmarkStart w:id="72" w:name="_Toc164171574"/>
      <w:r w:rsidRPr="0026319E">
        <w:rPr>
          <w:rStyle w:val="CharDivNo"/>
        </w:rPr>
        <w:t>Division 5.5</w:t>
      </w:r>
      <w:r w:rsidRPr="006400E2">
        <w:tab/>
      </w:r>
      <w:r w:rsidRPr="0026319E">
        <w:rPr>
          <w:rStyle w:val="CharDivText"/>
          <w:lang w:eastAsia="en-AU"/>
        </w:rPr>
        <w:t>Promotion of officers</w:t>
      </w:r>
      <w:bookmarkEnd w:id="72"/>
    </w:p>
    <w:p w14:paraId="76A1D8AB" w14:textId="77777777" w:rsidR="004C657C" w:rsidRPr="006400E2" w:rsidRDefault="004C657C" w:rsidP="004C657C">
      <w:pPr>
        <w:pStyle w:val="AH5Sec"/>
      </w:pPr>
      <w:bookmarkStart w:id="73" w:name="_Toc164171575"/>
      <w:r w:rsidRPr="0026319E">
        <w:rPr>
          <w:rStyle w:val="CharSectNo"/>
        </w:rPr>
        <w:t>83</w:t>
      </w:r>
      <w:r w:rsidRPr="006400E2">
        <w:tab/>
        <w:t>Promotion to vacant office</w:t>
      </w:r>
      <w:bookmarkEnd w:id="73"/>
    </w:p>
    <w:p w14:paraId="3A02206B" w14:textId="77777777" w:rsidR="004C657C" w:rsidRPr="006400E2" w:rsidRDefault="004C657C" w:rsidP="004C657C">
      <w:pPr>
        <w:pStyle w:val="Amain"/>
      </w:pPr>
      <w:r w:rsidRPr="006400E2">
        <w:tab/>
        <w:t>(1)</w:t>
      </w:r>
      <w:r w:rsidRPr="006400E2">
        <w:tab/>
        <w:t>The head of service may promote an officer to a vacant office.</w:t>
      </w:r>
    </w:p>
    <w:p w14:paraId="7EA26BEE" w14:textId="77777777" w:rsidR="004C657C" w:rsidRPr="006400E2" w:rsidRDefault="004C657C" w:rsidP="004C657C">
      <w:pPr>
        <w:pStyle w:val="Amain"/>
      </w:pPr>
      <w:r w:rsidRPr="006400E2">
        <w:tab/>
        <w:t>(2)</w:t>
      </w:r>
      <w:r w:rsidRPr="006400E2">
        <w:tab/>
        <w:t>The head of service must tell an officer, in writing, about the promotion a reasonable time before it takes effect.</w:t>
      </w:r>
    </w:p>
    <w:p w14:paraId="3813791B" w14:textId="77777777" w:rsidR="004C657C" w:rsidRPr="006400E2" w:rsidRDefault="004C657C" w:rsidP="004C657C">
      <w:pPr>
        <w:pStyle w:val="AH5Sec"/>
        <w:rPr>
          <w:lang w:eastAsia="en-AU"/>
        </w:rPr>
      </w:pPr>
      <w:bookmarkStart w:id="74" w:name="_Toc164171576"/>
      <w:r w:rsidRPr="0026319E">
        <w:rPr>
          <w:rStyle w:val="CharSectNo"/>
        </w:rPr>
        <w:lastRenderedPageBreak/>
        <w:t>84</w:t>
      </w:r>
      <w:r w:rsidRPr="006400E2">
        <w:rPr>
          <w:lang w:eastAsia="en-AU"/>
        </w:rPr>
        <w:tab/>
        <w:t>Promotion appeal</w:t>
      </w:r>
      <w:bookmarkEnd w:id="74"/>
    </w:p>
    <w:p w14:paraId="5E19CD29" w14:textId="77777777" w:rsidR="004C657C" w:rsidRPr="006400E2" w:rsidRDefault="004C657C" w:rsidP="004C657C">
      <w:pPr>
        <w:pStyle w:val="Amain"/>
        <w:keepNext/>
        <w:rPr>
          <w:lang w:eastAsia="en-AU"/>
        </w:rPr>
      </w:pPr>
      <w:r w:rsidRPr="006400E2">
        <w:rPr>
          <w:lang w:eastAsia="en-AU"/>
        </w:rPr>
        <w:tab/>
        <w:t>(1)</w:t>
      </w:r>
      <w:r w:rsidRPr="006400E2">
        <w:rPr>
          <w:lang w:eastAsia="en-AU"/>
        </w:rPr>
        <w:tab/>
        <w:t>An officer may appeal against the promotion of another person to a vacant office under section 83 if—</w:t>
      </w:r>
    </w:p>
    <w:p w14:paraId="1EE07B42" w14:textId="77777777" w:rsidR="00CE0A27" w:rsidRPr="006400E2" w:rsidRDefault="00CE0A27" w:rsidP="00CE0A27">
      <w:pPr>
        <w:pStyle w:val="Apara"/>
        <w:rPr>
          <w:lang w:eastAsia="en-AU"/>
        </w:rPr>
      </w:pPr>
      <w:r w:rsidRPr="006400E2">
        <w:rPr>
          <w:lang w:eastAsia="en-AU"/>
        </w:rPr>
        <w:tab/>
        <w:t>(a)</w:t>
      </w:r>
      <w:r w:rsidRPr="006400E2">
        <w:rPr>
          <w:lang w:eastAsia="en-AU"/>
        </w:rPr>
        <w:tab/>
        <w:t xml:space="preserve">the promotion is to an appellable </w:t>
      </w:r>
      <w:r w:rsidRPr="006400E2">
        <w:t>classification</w:t>
      </w:r>
      <w:r w:rsidRPr="006400E2">
        <w:rPr>
          <w:lang w:eastAsia="en-AU"/>
        </w:rPr>
        <w:t>; and</w:t>
      </w:r>
    </w:p>
    <w:p w14:paraId="24E552E4" w14:textId="77777777" w:rsidR="00CE0A27" w:rsidRPr="006400E2" w:rsidRDefault="00CE0A27" w:rsidP="00CE0A27">
      <w:pPr>
        <w:pStyle w:val="Apara"/>
      </w:pPr>
      <w:r w:rsidRPr="006400E2">
        <w:tab/>
        <w:t>(b)</w:t>
      </w:r>
      <w:r w:rsidRPr="006400E2">
        <w:tab/>
        <w:t>the officer applied for promotion to the vacant office.</w:t>
      </w:r>
    </w:p>
    <w:p w14:paraId="0CA9CC59"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w:t>
      </w:r>
      <w:r w:rsidRPr="006400E2">
        <w:rPr>
          <w:szCs w:val="24"/>
          <w:lang w:eastAsia="en-AU"/>
        </w:rPr>
        <w:t xml:space="preserve">made in accordance with— </w:t>
      </w:r>
    </w:p>
    <w:p w14:paraId="69112BCD"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procedure for promotion</w:t>
      </w:r>
      <w:r w:rsidR="003F69AE">
        <w:rPr>
          <w:lang w:eastAsia="en-AU"/>
        </w:rPr>
        <w:t xml:space="preserve"> appeals—the promotion appeals </w:t>
      </w:r>
      <w:r w:rsidRPr="006400E2">
        <w:rPr>
          <w:lang w:eastAsia="en-AU"/>
        </w:rPr>
        <w:t>procedure in the industrial instrument; or</w:t>
      </w:r>
    </w:p>
    <w:p w14:paraId="52CA3D8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33A726A8" w14:textId="77777777" w:rsidR="004C657C" w:rsidRPr="006400E2" w:rsidRDefault="004C657C" w:rsidP="004C657C">
      <w:pPr>
        <w:pStyle w:val="Amain"/>
        <w:keepNext/>
        <w:rPr>
          <w:lang w:eastAsia="en-AU"/>
        </w:rPr>
      </w:pPr>
      <w:r w:rsidRPr="006400E2">
        <w:rPr>
          <w:lang w:eastAsia="en-AU"/>
        </w:rPr>
        <w:tab/>
        <w:t>(3)</w:t>
      </w:r>
      <w:r w:rsidRPr="006400E2">
        <w:rPr>
          <w:lang w:eastAsia="en-AU"/>
        </w:rPr>
        <w:tab/>
        <w:t>In deciding the appeal a decision-maker must apply the criteria set out in—</w:t>
      </w:r>
    </w:p>
    <w:p w14:paraId="2E82C0DE"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promotion appeals decision</w:t>
      </w:r>
      <w:r w:rsidR="003E1205">
        <w:rPr>
          <w:lang w:eastAsia="en-AU"/>
        </w:rPr>
        <w:t>-</w:t>
      </w:r>
      <w:r w:rsidRPr="006400E2">
        <w:rPr>
          <w:lang w:eastAsia="en-AU"/>
        </w:rPr>
        <w:t>making criteria in the industrial instrument; or</w:t>
      </w:r>
    </w:p>
    <w:p w14:paraId="692DC336"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decision</w:t>
      </w:r>
      <w:r w:rsidR="003E1205">
        <w:rPr>
          <w:lang w:eastAsia="en-AU"/>
        </w:rPr>
        <w:noBreakHyphen/>
      </w:r>
      <w:r w:rsidRPr="006400E2">
        <w:rPr>
          <w:lang w:eastAsia="en-AU"/>
        </w:rPr>
        <w:t>making criteria.</w:t>
      </w:r>
    </w:p>
    <w:p w14:paraId="1BA6E229" w14:textId="77777777" w:rsidR="004C657C" w:rsidRPr="006400E2" w:rsidRDefault="004C657C" w:rsidP="004C657C">
      <w:pPr>
        <w:pStyle w:val="AH5Sec"/>
        <w:rPr>
          <w:lang w:eastAsia="en-AU"/>
        </w:rPr>
      </w:pPr>
      <w:bookmarkStart w:id="75" w:name="_Toc164171577"/>
      <w:r w:rsidRPr="0026319E">
        <w:rPr>
          <w:rStyle w:val="CharSectNo"/>
        </w:rPr>
        <w:t>85</w:t>
      </w:r>
      <w:r w:rsidRPr="006400E2">
        <w:rPr>
          <w:lang w:eastAsia="en-AU"/>
        </w:rPr>
        <w:tab/>
        <w:t>Promotion appeal by excess officer</w:t>
      </w:r>
      <w:bookmarkEnd w:id="75"/>
    </w:p>
    <w:p w14:paraId="6C3EF5D1"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has been told, in writing, by the head of service that the officer is an excess officer.</w:t>
      </w:r>
    </w:p>
    <w:p w14:paraId="4669323C" w14:textId="77777777" w:rsidR="004C657C" w:rsidRPr="006400E2" w:rsidRDefault="004C657C" w:rsidP="004C657C">
      <w:pPr>
        <w:pStyle w:val="Amain"/>
      </w:pPr>
      <w:r w:rsidRPr="006400E2">
        <w:tab/>
        <w:t>(2)</w:t>
      </w:r>
      <w:r w:rsidRPr="006400E2">
        <w:tab/>
        <w:t>The officer may appeal against the promotion of another person to a vacant office if—</w:t>
      </w:r>
    </w:p>
    <w:p w14:paraId="4CB9036F" w14:textId="77777777" w:rsidR="004C657C" w:rsidRPr="006400E2" w:rsidRDefault="004C657C" w:rsidP="004C657C">
      <w:pPr>
        <w:pStyle w:val="Apara"/>
      </w:pPr>
      <w:r w:rsidRPr="006400E2">
        <w:tab/>
      </w:r>
      <w:r w:rsidRPr="006400E2">
        <w:rPr>
          <w:lang w:eastAsia="en-AU"/>
        </w:rPr>
        <w:t>(a)</w:t>
      </w:r>
      <w:r w:rsidRPr="006400E2">
        <w:rPr>
          <w:lang w:eastAsia="en-AU"/>
        </w:rPr>
        <w:tab/>
        <w:t>the promotion is to an appellable classification; and</w:t>
      </w:r>
      <w:r w:rsidRPr="006400E2">
        <w:t xml:space="preserve"> </w:t>
      </w:r>
    </w:p>
    <w:p w14:paraId="70C598C8" w14:textId="77777777" w:rsidR="004C657C" w:rsidRPr="006400E2" w:rsidRDefault="004C657C" w:rsidP="004C657C">
      <w:pPr>
        <w:pStyle w:val="Apara"/>
      </w:pPr>
      <w:r w:rsidRPr="006400E2">
        <w:tab/>
        <w:t>(b)</w:t>
      </w:r>
      <w:r w:rsidRPr="006400E2">
        <w:tab/>
        <w:t>the excess officer applied for transfer to the vacant office the classification of which is equal to or lower than the classification of the office occupied by the excess officer.</w:t>
      </w:r>
    </w:p>
    <w:p w14:paraId="67831A3A" w14:textId="77777777" w:rsidR="004C657C" w:rsidRPr="006400E2" w:rsidRDefault="004C657C" w:rsidP="004C657C">
      <w:pPr>
        <w:pStyle w:val="Amain"/>
      </w:pPr>
      <w:r w:rsidRPr="006400E2">
        <w:lastRenderedPageBreak/>
        <w:tab/>
        <w:t>(3)</w:t>
      </w:r>
      <w:r w:rsidRPr="006400E2">
        <w:tab/>
        <w:t xml:space="preserve">An appeal under this section does not affect the operation of part 6 (Redeployment, underperformance and end of employment of officers). </w:t>
      </w:r>
    </w:p>
    <w:p w14:paraId="2B9220BA" w14:textId="77777777" w:rsidR="004C657C" w:rsidRPr="006400E2" w:rsidRDefault="004C657C" w:rsidP="004C657C">
      <w:pPr>
        <w:pStyle w:val="Amain"/>
      </w:pPr>
      <w:r w:rsidRPr="006400E2">
        <w:tab/>
        <w:t>(4)</w:t>
      </w:r>
      <w:r w:rsidRPr="006400E2">
        <w:tab/>
        <w:t xml:space="preserve">The </w:t>
      </w:r>
      <w:r w:rsidRPr="006400E2">
        <w:rPr>
          <w:lang w:eastAsia="en-AU"/>
        </w:rPr>
        <w:t xml:space="preserve">appeal must be made in accordance with— </w:t>
      </w:r>
    </w:p>
    <w:p w14:paraId="1FFE4A80"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promotion appeals—the promotion appeals procedures in the industrial instrument; or</w:t>
      </w:r>
    </w:p>
    <w:p w14:paraId="797CDC8D"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promotion appeals procedure.</w:t>
      </w:r>
    </w:p>
    <w:p w14:paraId="4625F513" w14:textId="77777777" w:rsidR="004C657C" w:rsidRPr="006400E2" w:rsidRDefault="004C657C" w:rsidP="004C657C">
      <w:pPr>
        <w:pStyle w:val="Amain"/>
        <w:keepNext/>
        <w:rPr>
          <w:lang w:eastAsia="en-AU"/>
        </w:rPr>
      </w:pPr>
      <w:r w:rsidRPr="006400E2">
        <w:tab/>
      </w:r>
      <w:r w:rsidRPr="006400E2">
        <w:rPr>
          <w:lang w:eastAsia="en-AU"/>
        </w:rPr>
        <w:t>(5)</w:t>
      </w:r>
      <w:r w:rsidRPr="006400E2">
        <w:rPr>
          <w:lang w:eastAsia="en-AU"/>
        </w:rPr>
        <w:tab/>
        <w:t>In deciding the appeal a decision-maker must apply the criteria set out in—</w:t>
      </w:r>
    </w:p>
    <w:p w14:paraId="3937AA73"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decision</w:t>
      </w:r>
      <w:r w:rsidR="00D15A2E">
        <w:rPr>
          <w:lang w:eastAsia="en-AU"/>
        </w:rPr>
        <w:t>-</w:t>
      </w:r>
      <w:r w:rsidRPr="006400E2">
        <w:rPr>
          <w:lang w:eastAsia="en-AU"/>
        </w:rPr>
        <w:t>making for promotion appeals—the decision</w:t>
      </w:r>
      <w:r w:rsidR="001F7840">
        <w:rPr>
          <w:lang w:eastAsia="en-AU"/>
        </w:rPr>
        <w:t>-</w:t>
      </w:r>
      <w:r w:rsidRPr="006400E2">
        <w:rPr>
          <w:lang w:eastAsia="en-AU"/>
        </w:rPr>
        <w:t>making criteria in the industrial instrument; or</w:t>
      </w:r>
    </w:p>
    <w:p w14:paraId="2792E1B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decision</w:t>
      </w:r>
      <w:r w:rsidR="001F7840">
        <w:rPr>
          <w:lang w:eastAsia="en-AU"/>
        </w:rPr>
        <w:t>-</w:t>
      </w:r>
      <w:r w:rsidRPr="006400E2">
        <w:rPr>
          <w:lang w:eastAsia="en-AU"/>
        </w:rPr>
        <w:t>making criteria.</w:t>
      </w:r>
    </w:p>
    <w:p w14:paraId="48EAA89C" w14:textId="77777777" w:rsidR="004C657C" w:rsidRPr="006400E2" w:rsidRDefault="004C657C" w:rsidP="004C657C">
      <w:pPr>
        <w:pStyle w:val="AH5Sec"/>
        <w:rPr>
          <w:lang w:eastAsia="en-AU"/>
        </w:rPr>
      </w:pPr>
      <w:bookmarkStart w:id="76" w:name="_Toc164171578"/>
      <w:r w:rsidRPr="0026319E">
        <w:rPr>
          <w:rStyle w:val="CharSectNo"/>
        </w:rPr>
        <w:t>86</w:t>
      </w:r>
      <w:r w:rsidRPr="006400E2">
        <w:rPr>
          <w:lang w:eastAsia="en-AU"/>
        </w:rPr>
        <w:tab/>
        <w:t>Review of certain promotion decisions</w:t>
      </w:r>
      <w:bookmarkEnd w:id="76"/>
    </w:p>
    <w:p w14:paraId="6D53552A" w14:textId="77777777" w:rsidR="004C657C" w:rsidRPr="006400E2" w:rsidRDefault="004C657C" w:rsidP="004C657C">
      <w:pPr>
        <w:pStyle w:val="Amain"/>
        <w:rPr>
          <w:lang w:eastAsia="en-AU"/>
        </w:rPr>
      </w:pPr>
      <w:r w:rsidRPr="006400E2">
        <w:rPr>
          <w:lang w:eastAsia="en-AU"/>
        </w:rPr>
        <w:tab/>
        <w:t>(1)</w:t>
      </w:r>
      <w:r w:rsidRPr="006400E2">
        <w:rPr>
          <w:lang w:eastAsia="en-AU"/>
        </w:rPr>
        <w:tab/>
        <w:t>An officer may apply for review of a promotion of another officer to a vacant office if—</w:t>
      </w:r>
    </w:p>
    <w:p w14:paraId="30F72D10" w14:textId="77777777" w:rsidR="004C657C" w:rsidRPr="006400E2" w:rsidRDefault="004C657C" w:rsidP="004C657C">
      <w:pPr>
        <w:pStyle w:val="Apara"/>
        <w:rPr>
          <w:lang w:eastAsia="en-AU"/>
        </w:rPr>
      </w:pPr>
      <w:r w:rsidRPr="006400E2">
        <w:rPr>
          <w:szCs w:val="24"/>
          <w:lang w:eastAsia="en-AU"/>
        </w:rPr>
        <w:tab/>
        <w:t>(a)</w:t>
      </w:r>
      <w:r w:rsidRPr="006400E2">
        <w:rPr>
          <w:szCs w:val="24"/>
          <w:lang w:eastAsia="en-AU"/>
        </w:rPr>
        <w:tab/>
        <w:t>the promotion is to a classification other than an appellable classification; and</w:t>
      </w:r>
    </w:p>
    <w:p w14:paraId="15887B95" w14:textId="77777777" w:rsidR="004C657C" w:rsidRPr="006400E2" w:rsidRDefault="004C657C" w:rsidP="004C657C">
      <w:pPr>
        <w:pStyle w:val="Apara"/>
        <w:rPr>
          <w:lang w:eastAsia="en-AU"/>
        </w:rPr>
      </w:pPr>
      <w:r w:rsidRPr="006400E2">
        <w:rPr>
          <w:lang w:eastAsia="en-AU"/>
        </w:rPr>
        <w:tab/>
        <w:t>(b)</w:t>
      </w:r>
      <w:r w:rsidRPr="006400E2">
        <w:rPr>
          <w:lang w:eastAsia="en-AU"/>
        </w:rPr>
        <w:tab/>
      </w:r>
      <w:r w:rsidRPr="006400E2">
        <w:t>the officer applied for promotion to the office.</w:t>
      </w:r>
    </w:p>
    <w:p w14:paraId="2FF9C285" w14:textId="77777777" w:rsidR="004C657C" w:rsidRPr="006400E2" w:rsidRDefault="004C657C" w:rsidP="004C657C">
      <w:pPr>
        <w:pStyle w:val="Amain"/>
      </w:pPr>
      <w:r w:rsidRPr="006400E2">
        <w:tab/>
        <w:t>(2)</w:t>
      </w:r>
      <w:r w:rsidRPr="006400E2">
        <w:tab/>
        <w:t>The review must be conducted i</w:t>
      </w:r>
      <w:r w:rsidRPr="006400E2">
        <w:rPr>
          <w:lang w:eastAsia="en-AU"/>
        </w:rPr>
        <w:t xml:space="preserve">n accordance with— </w:t>
      </w:r>
    </w:p>
    <w:p w14:paraId="1BA8356C"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an officer and includes a review of promotion procedure—the review procedure in the industrial instrument; or</w:t>
      </w:r>
    </w:p>
    <w:p w14:paraId="1F162031"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review of promotion procedure.</w:t>
      </w:r>
    </w:p>
    <w:p w14:paraId="2EDDB4DE" w14:textId="77777777" w:rsidR="004C657C" w:rsidRPr="006400E2" w:rsidRDefault="004C657C" w:rsidP="00A764FB">
      <w:pPr>
        <w:pStyle w:val="Amain"/>
        <w:keepNext/>
        <w:rPr>
          <w:lang w:eastAsia="en-AU"/>
        </w:rPr>
      </w:pPr>
      <w:r w:rsidRPr="006400E2">
        <w:rPr>
          <w:lang w:eastAsia="en-AU"/>
        </w:rPr>
        <w:lastRenderedPageBreak/>
        <w:tab/>
        <w:t>(3)</w:t>
      </w:r>
      <w:r w:rsidRPr="006400E2">
        <w:rPr>
          <w:lang w:eastAsia="en-AU"/>
        </w:rPr>
        <w:tab/>
        <w:t>In deciding the review, a decision-maker must apply the criteria set out in—</w:t>
      </w:r>
    </w:p>
    <w:p w14:paraId="0A7083EA"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criteria for review of promotion decisions—the criteria for review in the industrial instrument; or</w:t>
      </w:r>
    </w:p>
    <w:p w14:paraId="198164A1"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in any other case—the prescribed criteria for review of promotion decisions. </w:t>
      </w:r>
    </w:p>
    <w:p w14:paraId="13FE25F2" w14:textId="77777777" w:rsidR="004C657C" w:rsidRPr="006400E2" w:rsidRDefault="004C657C" w:rsidP="004C657C">
      <w:pPr>
        <w:pStyle w:val="Amain"/>
        <w:keepNext/>
        <w:rPr>
          <w:lang w:eastAsia="en-AU"/>
        </w:rPr>
      </w:pPr>
      <w:r w:rsidRPr="006400E2">
        <w:rPr>
          <w:lang w:eastAsia="en-AU"/>
        </w:rPr>
        <w:tab/>
        <w:t>(4)</w:t>
      </w:r>
      <w:r w:rsidRPr="006400E2">
        <w:rPr>
          <w:lang w:eastAsia="en-AU"/>
        </w:rPr>
        <w:tab/>
        <w:t>If the head of service cancels the promotion as a result of the review—</w:t>
      </w:r>
    </w:p>
    <w:p w14:paraId="180263E6" w14:textId="77777777" w:rsidR="004C657C" w:rsidRPr="006400E2" w:rsidRDefault="004C657C" w:rsidP="004C657C">
      <w:pPr>
        <w:pStyle w:val="Apara"/>
        <w:rPr>
          <w:lang w:eastAsia="en-AU"/>
        </w:rPr>
      </w:pPr>
      <w:r w:rsidRPr="006400E2">
        <w:rPr>
          <w:lang w:eastAsia="en-AU"/>
        </w:rPr>
        <w:tab/>
        <w:t>(a)</w:t>
      </w:r>
      <w:r w:rsidRPr="006400E2">
        <w:rPr>
          <w:lang w:eastAsia="en-AU"/>
        </w:rPr>
        <w:tab/>
        <w:t>the officer whose promotion is cancelled must for all purposes be treated as having held the office from the date the promotion took effect to the date of the cancellation; and</w:t>
      </w:r>
    </w:p>
    <w:p w14:paraId="2EBF1DC3"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w:t>
      </w:r>
    </w:p>
    <w:p w14:paraId="74E585F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must transfer the officer to an office with a classification that is equal to the classification that the officer had immediately </w:t>
      </w:r>
      <w:r w:rsidRPr="006400E2">
        <w:rPr>
          <w:szCs w:val="24"/>
          <w:lang w:eastAsia="en-AU"/>
        </w:rPr>
        <w:t>before the promotion took effect; and</w:t>
      </w:r>
    </w:p>
    <w:p w14:paraId="24509964" w14:textId="77777777" w:rsidR="004C657C" w:rsidRPr="006400E2" w:rsidRDefault="004C657C" w:rsidP="004C657C">
      <w:pPr>
        <w:pStyle w:val="Asubpara"/>
        <w:rPr>
          <w:lang w:eastAsia="en-AU"/>
        </w:rPr>
      </w:pPr>
      <w:r w:rsidRPr="006400E2">
        <w:rPr>
          <w:lang w:eastAsia="en-AU"/>
        </w:rPr>
        <w:tab/>
        <w:t>(ii)</w:t>
      </w:r>
      <w:r w:rsidRPr="006400E2">
        <w:rPr>
          <w:lang w:eastAsia="en-AU"/>
        </w:rPr>
        <w:tab/>
        <w:t xml:space="preserve">may if necessary create an office to allow the transfer mentioned in subparagraph (i).  </w:t>
      </w:r>
    </w:p>
    <w:p w14:paraId="43194A33" w14:textId="77777777" w:rsidR="004C657C" w:rsidRPr="006400E2" w:rsidRDefault="004C657C" w:rsidP="004C657C">
      <w:pPr>
        <w:pStyle w:val="AH5Sec"/>
        <w:rPr>
          <w:lang w:eastAsia="en-AU"/>
        </w:rPr>
      </w:pPr>
      <w:bookmarkStart w:id="77" w:name="_Toc164171579"/>
      <w:r w:rsidRPr="0026319E">
        <w:rPr>
          <w:rStyle w:val="CharSectNo"/>
        </w:rPr>
        <w:t>87</w:t>
      </w:r>
      <w:r w:rsidRPr="006400E2">
        <w:rPr>
          <w:lang w:eastAsia="en-AU"/>
        </w:rPr>
        <w:tab/>
        <w:t>Promotion on advice of joint selection committee</w:t>
      </w:r>
      <w:bookmarkEnd w:id="77"/>
    </w:p>
    <w:p w14:paraId="3C405B32" w14:textId="77777777" w:rsidR="004C657C" w:rsidRPr="006400E2" w:rsidRDefault="004C657C" w:rsidP="004C657C">
      <w:pPr>
        <w:pStyle w:val="Amain"/>
      </w:pPr>
      <w:r w:rsidRPr="006400E2">
        <w:tab/>
        <w:t>(1)</w:t>
      </w:r>
      <w:r w:rsidRPr="006400E2">
        <w:tab/>
        <w:t>The head of service may promote an officer to fill a vacant office if—</w:t>
      </w:r>
    </w:p>
    <w:p w14:paraId="0BF770BF" w14:textId="77777777" w:rsidR="004C657C" w:rsidRPr="006400E2" w:rsidRDefault="004C657C" w:rsidP="004C657C">
      <w:pPr>
        <w:pStyle w:val="Apara"/>
      </w:pPr>
      <w:r w:rsidRPr="006400E2">
        <w:tab/>
        <w:t>(a)</w:t>
      </w:r>
      <w:r w:rsidRPr="006400E2">
        <w:tab/>
        <w:t>a joint selection committee is established in relation to the  promotion; and</w:t>
      </w:r>
    </w:p>
    <w:p w14:paraId="2EAD1239" w14:textId="77777777" w:rsidR="004C657C" w:rsidRPr="006400E2" w:rsidRDefault="004C657C" w:rsidP="004C657C">
      <w:pPr>
        <w:pStyle w:val="Apara"/>
      </w:pPr>
      <w:r w:rsidRPr="006400E2">
        <w:tab/>
        <w:t>(b)</w:t>
      </w:r>
      <w:r w:rsidRPr="006400E2">
        <w:tab/>
        <w:t>the committee recommends the promotion.</w:t>
      </w:r>
    </w:p>
    <w:p w14:paraId="40A0EF72" w14:textId="77777777" w:rsidR="004C657C" w:rsidRPr="006400E2" w:rsidRDefault="004C657C" w:rsidP="004C657C">
      <w:pPr>
        <w:pStyle w:val="Amain"/>
      </w:pPr>
      <w:r w:rsidRPr="006400E2">
        <w:tab/>
        <w:t>(2)</w:t>
      </w:r>
      <w:r w:rsidRPr="006400E2">
        <w:tab/>
        <w:t>If a joint selection committee makes a recommendation to the head of service about a promotion the head of service may—</w:t>
      </w:r>
    </w:p>
    <w:p w14:paraId="790EC0FA" w14:textId="77777777" w:rsidR="004C657C" w:rsidRPr="006400E2" w:rsidRDefault="004C657C" w:rsidP="004C657C">
      <w:pPr>
        <w:pStyle w:val="Apara"/>
      </w:pPr>
      <w:r w:rsidRPr="006400E2">
        <w:tab/>
        <w:t>(a)</w:t>
      </w:r>
      <w:r w:rsidRPr="006400E2">
        <w:tab/>
        <w:t>accept the recommendation; or</w:t>
      </w:r>
    </w:p>
    <w:p w14:paraId="460E2B7C" w14:textId="77777777" w:rsidR="004C657C" w:rsidRPr="006400E2" w:rsidRDefault="004C657C" w:rsidP="004C657C">
      <w:pPr>
        <w:pStyle w:val="Apara"/>
      </w:pPr>
      <w:r w:rsidRPr="006400E2">
        <w:tab/>
        <w:t>(b)</w:t>
      </w:r>
      <w:r w:rsidRPr="006400E2">
        <w:tab/>
        <w:t>not accept the recommendation.</w:t>
      </w:r>
    </w:p>
    <w:p w14:paraId="28A706D8" w14:textId="77777777" w:rsidR="004C657C" w:rsidRPr="006400E2" w:rsidRDefault="004C657C" w:rsidP="004C657C">
      <w:pPr>
        <w:pStyle w:val="Amain"/>
      </w:pPr>
      <w:r w:rsidRPr="006400E2">
        <w:lastRenderedPageBreak/>
        <w:tab/>
        <w:t>(</w:t>
      </w:r>
      <w:r w:rsidR="0017510F" w:rsidRPr="006400E2">
        <w:t>3</w:t>
      </w:r>
      <w:r w:rsidRPr="006400E2">
        <w:t>)</w:t>
      </w:r>
      <w:r w:rsidRPr="006400E2">
        <w:tab/>
        <w:t xml:space="preserve">A </w:t>
      </w:r>
      <w:r w:rsidRPr="006400E2">
        <w:rPr>
          <w:lang w:eastAsia="en-AU"/>
        </w:rPr>
        <w:t>decision to promote under this section is not an appellable decision or a reviewable decision i</w:t>
      </w:r>
      <w:r w:rsidRPr="006400E2">
        <w:t>f the promotion is in accordance with—</w:t>
      </w:r>
    </w:p>
    <w:p w14:paraId="2ABE5B4C" w14:textId="77777777" w:rsidR="004C657C" w:rsidRPr="006400E2" w:rsidRDefault="004C657C" w:rsidP="004C657C">
      <w:pPr>
        <w:pStyle w:val="Apara"/>
      </w:pPr>
      <w:r w:rsidRPr="006400E2">
        <w:tab/>
        <w:t>(a)</w:t>
      </w:r>
      <w:r w:rsidRPr="006400E2">
        <w:tab/>
        <w:t xml:space="preserve">the recommendation of a joint selection committee agreed to by the principal union (a </w:t>
      </w:r>
      <w:r w:rsidRPr="006400E2">
        <w:rPr>
          <w:rStyle w:val="charBoldItals"/>
        </w:rPr>
        <w:t>union agreed joint selection committee</w:t>
      </w:r>
      <w:r w:rsidRPr="006400E2">
        <w:t>); or</w:t>
      </w:r>
    </w:p>
    <w:p w14:paraId="63C12961" w14:textId="77777777" w:rsidR="004C657C" w:rsidRPr="006400E2" w:rsidRDefault="004C657C" w:rsidP="004C657C">
      <w:pPr>
        <w:pStyle w:val="Apara"/>
      </w:pPr>
      <w:r w:rsidRPr="006400E2">
        <w:tab/>
        <w:t>(b)</w:t>
      </w:r>
      <w:r w:rsidRPr="006400E2">
        <w:tab/>
        <w:t xml:space="preserve">the unanimous recommendation of a management initiated joint selection committee. </w:t>
      </w:r>
    </w:p>
    <w:p w14:paraId="045D65FA" w14:textId="77777777" w:rsidR="004C657C" w:rsidRPr="006400E2" w:rsidRDefault="004C657C" w:rsidP="004C657C">
      <w:pPr>
        <w:pStyle w:val="Amain"/>
        <w:rPr>
          <w:lang w:eastAsia="en-AU"/>
        </w:rPr>
      </w:pPr>
      <w:r w:rsidRPr="006400E2">
        <w:tab/>
        <w:t>(</w:t>
      </w:r>
      <w:r w:rsidR="0017510F" w:rsidRPr="006400E2">
        <w:t>4</w:t>
      </w:r>
      <w:r w:rsidRPr="006400E2">
        <w:t>)</w:t>
      </w:r>
      <w:r w:rsidRPr="006400E2">
        <w:tab/>
        <w:t xml:space="preserve">A </w:t>
      </w:r>
      <w:r w:rsidRPr="006400E2">
        <w:rPr>
          <w:lang w:eastAsia="en-AU"/>
        </w:rPr>
        <w:t>decision to promote under this section is an appellable decision and a reviewable decision if—</w:t>
      </w:r>
    </w:p>
    <w:p w14:paraId="0E1DE557" w14:textId="77777777" w:rsidR="004C657C" w:rsidRPr="006400E2" w:rsidRDefault="004C657C" w:rsidP="004C657C">
      <w:pPr>
        <w:pStyle w:val="Apara"/>
        <w:rPr>
          <w:lang w:eastAsia="en-AU"/>
        </w:rPr>
      </w:pPr>
      <w:r w:rsidRPr="006400E2">
        <w:tab/>
        <w:t>(a)</w:t>
      </w:r>
      <w:r w:rsidRPr="006400E2">
        <w:tab/>
        <w:t xml:space="preserve">an officer is promoted </w:t>
      </w:r>
      <w:r w:rsidRPr="006400E2">
        <w:rPr>
          <w:lang w:eastAsia="en-AU"/>
        </w:rPr>
        <w:t>to an appellable classification; and</w:t>
      </w:r>
    </w:p>
    <w:p w14:paraId="2BF3F2F4" w14:textId="77777777" w:rsidR="004C657C" w:rsidRPr="006400E2" w:rsidRDefault="004C657C" w:rsidP="004C657C">
      <w:pPr>
        <w:pStyle w:val="Apara"/>
      </w:pPr>
      <w:r w:rsidRPr="006400E2">
        <w:tab/>
        <w:t>(b)</w:t>
      </w:r>
      <w:r w:rsidRPr="006400E2">
        <w:tab/>
        <w:t>the officer seeking to appeal applied for promotion to the position; and</w:t>
      </w:r>
    </w:p>
    <w:p w14:paraId="48BC44E5" w14:textId="77777777" w:rsidR="004C657C" w:rsidRPr="006400E2" w:rsidRDefault="004C657C" w:rsidP="004C657C">
      <w:pPr>
        <w:pStyle w:val="Apara"/>
        <w:rPr>
          <w:lang w:eastAsia="en-AU"/>
        </w:rPr>
      </w:pPr>
      <w:r w:rsidRPr="006400E2">
        <w:rPr>
          <w:lang w:eastAsia="en-AU"/>
        </w:rPr>
        <w:tab/>
        <w:t>(c)</w:t>
      </w:r>
      <w:r w:rsidRPr="006400E2">
        <w:rPr>
          <w:lang w:eastAsia="en-AU"/>
        </w:rPr>
        <w:tab/>
        <w:t>the promotion is not in accordance with—</w:t>
      </w:r>
    </w:p>
    <w:p w14:paraId="79ABDF41" w14:textId="77777777" w:rsidR="004C657C" w:rsidRPr="006400E2" w:rsidRDefault="004C657C" w:rsidP="004C657C">
      <w:pPr>
        <w:pStyle w:val="Asubpara"/>
      </w:pPr>
      <w:r w:rsidRPr="006400E2">
        <w:rPr>
          <w:lang w:eastAsia="en-AU"/>
        </w:rPr>
        <w:tab/>
        <w:t>(i)</w:t>
      </w:r>
      <w:r w:rsidRPr="006400E2">
        <w:rPr>
          <w:lang w:eastAsia="en-AU"/>
        </w:rPr>
        <w:tab/>
        <w:t>th</w:t>
      </w:r>
      <w:r w:rsidRPr="006400E2">
        <w:t xml:space="preserve">e recommendation of a </w:t>
      </w:r>
      <w:r w:rsidR="00A638BF">
        <w:t>union agreed joint selection committee</w:t>
      </w:r>
      <w:r w:rsidRPr="006400E2">
        <w:t>; or</w:t>
      </w:r>
    </w:p>
    <w:p w14:paraId="51A0A730" w14:textId="77777777" w:rsidR="004C657C" w:rsidRPr="006400E2" w:rsidRDefault="004C657C" w:rsidP="004C657C">
      <w:pPr>
        <w:pStyle w:val="Asubpara"/>
      </w:pPr>
      <w:r w:rsidRPr="006400E2">
        <w:rPr>
          <w:lang w:eastAsia="en-AU"/>
        </w:rPr>
        <w:tab/>
        <w:t>(ii)</w:t>
      </w:r>
      <w:r w:rsidRPr="006400E2">
        <w:rPr>
          <w:lang w:eastAsia="en-AU"/>
        </w:rPr>
        <w:tab/>
        <w:t>th</w:t>
      </w:r>
      <w:r w:rsidRPr="006400E2">
        <w:t>e unanimous recommendation of a management initiated joint selection committee.</w:t>
      </w:r>
    </w:p>
    <w:p w14:paraId="1B3ACFE8" w14:textId="77777777" w:rsidR="004C657C" w:rsidRPr="006400E2" w:rsidRDefault="004C657C" w:rsidP="004C657C">
      <w:pPr>
        <w:pStyle w:val="AH5Sec"/>
        <w:rPr>
          <w:lang w:eastAsia="en-AU"/>
        </w:rPr>
      </w:pPr>
      <w:bookmarkStart w:id="78" w:name="_Toc164171580"/>
      <w:r w:rsidRPr="0026319E">
        <w:rPr>
          <w:rStyle w:val="CharSectNo"/>
        </w:rPr>
        <w:t>88</w:t>
      </w:r>
      <w:r w:rsidRPr="006400E2">
        <w:rPr>
          <w:lang w:eastAsia="en-AU"/>
        </w:rPr>
        <w:tab/>
        <w:t>How promotions take effect</w:t>
      </w:r>
      <w:bookmarkEnd w:id="78"/>
    </w:p>
    <w:p w14:paraId="3A46A73C" w14:textId="77777777" w:rsidR="004C657C" w:rsidRPr="006400E2" w:rsidRDefault="004C657C" w:rsidP="004C657C">
      <w:pPr>
        <w:pStyle w:val="Amain"/>
        <w:keepNext/>
        <w:rPr>
          <w:lang w:eastAsia="en-AU"/>
        </w:rPr>
      </w:pPr>
      <w:r w:rsidRPr="006400E2">
        <w:rPr>
          <w:lang w:eastAsia="en-AU"/>
        </w:rPr>
        <w:tab/>
        <w:t>(1)</w:t>
      </w:r>
      <w:r w:rsidRPr="006400E2">
        <w:rPr>
          <w:lang w:eastAsia="en-AU"/>
        </w:rPr>
        <w:tab/>
        <w:t>A promotion takes effect as prescribed.</w:t>
      </w:r>
    </w:p>
    <w:p w14:paraId="438A8C3A" w14:textId="77777777" w:rsidR="004C657C" w:rsidRPr="006400E2" w:rsidRDefault="004C657C" w:rsidP="004C657C">
      <w:pPr>
        <w:pStyle w:val="Amain"/>
        <w:rPr>
          <w:lang w:eastAsia="en-AU"/>
        </w:rPr>
      </w:pPr>
      <w:r w:rsidRPr="006400E2">
        <w:rPr>
          <w:lang w:eastAsia="en-AU"/>
        </w:rPr>
        <w:tab/>
        <w:t>(2)</w:t>
      </w:r>
      <w:r w:rsidRPr="006400E2">
        <w:rPr>
          <w:lang w:eastAsia="en-AU"/>
        </w:rPr>
        <w:tab/>
        <w:t>The salary payable for an office to which an officer is promoted under section 83 or section 87 is payable on an</w:t>
      </w:r>
      <w:r w:rsidR="001F7840">
        <w:rPr>
          <w:lang w:eastAsia="en-AU"/>
        </w:rPr>
        <w:t xml:space="preserve">d after the </w:t>
      </w:r>
      <w:r w:rsidRPr="006400E2">
        <w:rPr>
          <w:lang w:eastAsia="en-AU"/>
        </w:rPr>
        <w:t>prescribed day.</w:t>
      </w:r>
    </w:p>
    <w:p w14:paraId="35326855" w14:textId="77777777" w:rsidR="004C657C" w:rsidRPr="006400E2" w:rsidRDefault="004C657C" w:rsidP="004C657C">
      <w:pPr>
        <w:pStyle w:val="Amain"/>
        <w:rPr>
          <w:lang w:eastAsia="en-AU"/>
        </w:rPr>
      </w:pPr>
      <w:r w:rsidRPr="006400E2">
        <w:rPr>
          <w:lang w:eastAsia="en-AU"/>
        </w:rPr>
        <w:tab/>
        <w:t>(3)</w:t>
      </w:r>
      <w:r w:rsidRPr="006400E2">
        <w:rPr>
          <w:lang w:eastAsia="en-AU"/>
        </w:rPr>
        <w:tab/>
        <w:t>If an appeal against a promotion results in a different officer being promoted to an office than had originally been promoted—the salary payable to the different officer is payable on and after the  prescribed day for the original promotion.</w:t>
      </w:r>
    </w:p>
    <w:p w14:paraId="69D967DB" w14:textId="77777777" w:rsidR="004C657C" w:rsidRPr="006400E2" w:rsidRDefault="004C657C" w:rsidP="004C657C">
      <w:pPr>
        <w:pStyle w:val="AH5Sec"/>
      </w:pPr>
      <w:bookmarkStart w:id="79" w:name="_Toc164171581"/>
      <w:r w:rsidRPr="0026319E">
        <w:rPr>
          <w:rStyle w:val="CharSectNo"/>
        </w:rPr>
        <w:lastRenderedPageBreak/>
        <w:t>89</w:t>
      </w:r>
      <w:r w:rsidRPr="006400E2">
        <w:tab/>
        <w:t>Death of officer before appeal or review decided</w:t>
      </w:r>
      <w:bookmarkEnd w:id="79"/>
    </w:p>
    <w:p w14:paraId="54723ABD" w14:textId="77777777" w:rsidR="004C657C" w:rsidRPr="006400E2" w:rsidRDefault="004C657C" w:rsidP="004C657C">
      <w:pPr>
        <w:pStyle w:val="Amain"/>
      </w:pPr>
      <w:r w:rsidRPr="006400E2">
        <w:tab/>
        <w:t>(1)</w:t>
      </w:r>
      <w:r w:rsidRPr="006400E2">
        <w:tab/>
        <w:t>This section applies if a promoted officer dies before 1 of the following processes are finalised:</w:t>
      </w:r>
    </w:p>
    <w:p w14:paraId="3D443A01" w14:textId="77777777" w:rsidR="004C657C" w:rsidRPr="006400E2" w:rsidRDefault="004C657C" w:rsidP="004C657C">
      <w:pPr>
        <w:pStyle w:val="Apara"/>
        <w:rPr>
          <w:lang w:eastAsia="en-AU"/>
        </w:rPr>
      </w:pPr>
      <w:r w:rsidRPr="006400E2">
        <w:tab/>
        <w:t>(a)</w:t>
      </w:r>
      <w:r w:rsidRPr="006400E2">
        <w:tab/>
        <w:t>an appeal under section 84 (</w:t>
      </w:r>
      <w:r w:rsidRPr="006400E2">
        <w:rPr>
          <w:lang w:eastAsia="en-AU"/>
        </w:rPr>
        <w:t xml:space="preserve">Promotion appeal); </w:t>
      </w:r>
    </w:p>
    <w:p w14:paraId="7D720DEE" w14:textId="77777777" w:rsidR="004C657C" w:rsidRPr="006400E2" w:rsidRDefault="004C657C" w:rsidP="004C657C">
      <w:pPr>
        <w:pStyle w:val="Apara"/>
        <w:rPr>
          <w:lang w:eastAsia="en-AU"/>
        </w:rPr>
      </w:pPr>
      <w:r w:rsidRPr="006400E2">
        <w:rPr>
          <w:lang w:eastAsia="en-AU"/>
        </w:rPr>
        <w:tab/>
        <w:t>(b)</w:t>
      </w:r>
      <w:r w:rsidRPr="006400E2">
        <w:rPr>
          <w:lang w:eastAsia="en-AU"/>
        </w:rPr>
        <w:tab/>
        <w:t>a review under section 86 (Review of certain promotion decisions).</w:t>
      </w:r>
    </w:p>
    <w:p w14:paraId="1B8D4DF0" w14:textId="77777777" w:rsidR="004C657C" w:rsidRPr="006400E2" w:rsidRDefault="004C657C" w:rsidP="004C657C">
      <w:pPr>
        <w:pStyle w:val="Amain"/>
      </w:pPr>
      <w:r w:rsidRPr="006400E2">
        <w:tab/>
        <w:t>(2)</w:t>
      </w:r>
      <w:r w:rsidRPr="006400E2">
        <w:tab/>
        <w:t>The process ends on the day of the promoted officer’s death.</w:t>
      </w:r>
    </w:p>
    <w:p w14:paraId="16F3A803" w14:textId="77777777" w:rsidR="004C657C" w:rsidRPr="006400E2" w:rsidRDefault="004C657C" w:rsidP="004C657C">
      <w:pPr>
        <w:pStyle w:val="Amain"/>
      </w:pPr>
      <w:r w:rsidRPr="006400E2">
        <w:tab/>
        <w:t xml:space="preserve">(3) </w:t>
      </w:r>
      <w:r w:rsidRPr="006400E2">
        <w:tab/>
        <w:t>If the promoted officer’s promotion is confirmed, the promotion only takes effect if the promoted officer’s death occurred on or after the prescribed day in relation to the promotion.</w:t>
      </w:r>
    </w:p>
    <w:p w14:paraId="1C813AEE" w14:textId="77777777" w:rsidR="004C657C" w:rsidRPr="006400E2" w:rsidRDefault="004C657C" w:rsidP="004C657C">
      <w:pPr>
        <w:pStyle w:val="Amain"/>
      </w:pPr>
      <w:r w:rsidRPr="006400E2">
        <w:tab/>
        <w:t>(4)</w:t>
      </w:r>
      <w:r w:rsidRPr="006400E2">
        <w:tab/>
        <w:t>In this section:</w:t>
      </w:r>
    </w:p>
    <w:p w14:paraId="24BE8D03" w14:textId="77777777" w:rsidR="004C657C" w:rsidRPr="006400E2" w:rsidRDefault="004C657C" w:rsidP="004C657C">
      <w:pPr>
        <w:pStyle w:val="aDef"/>
      </w:pPr>
      <w:r w:rsidRPr="006400E2">
        <w:rPr>
          <w:rStyle w:val="charBoldItals"/>
        </w:rPr>
        <w:t>promoted officer</w:t>
      </w:r>
      <w:r w:rsidRPr="006400E2">
        <w:t xml:space="preserve"> means the officer against whose promotion the process is being undertaken.</w:t>
      </w:r>
    </w:p>
    <w:p w14:paraId="3D3469AE" w14:textId="77777777" w:rsidR="004C657C" w:rsidRPr="006400E2" w:rsidRDefault="004C657C" w:rsidP="004C657C">
      <w:pPr>
        <w:pStyle w:val="AH5Sec"/>
      </w:pPr>
      <w:bookmarkStart w:id="80" w:name="_Toc164171582"/>
      <w:r w:rsidRPr="0026319E">
        <w:rPr>
          <w:rStyle w:val="CharSectNo"/>
        </w:rPr>
        <w:t>90</w:t>
      </w:r>
      <w:r w:rsidRPr="006400E2">
        <w:tab/>
        <w:t>Cancellation of promotion</w:t>
      </w:r>
      <w:bookmarkEnd w:id="80"/>
      <w:r w:rsidRPr="006400E2">
        <w:t xml:space="preserve"> </w:t>
      </w:r>
    </w:p>
    <w:p w14:paraId="1EC71DE4" w14:textId="77777777" w:rsidR="004C657C" w:rsidRPr="006400E2" w:rsidRDefault="004C657C" w:rsidP="004C657C">
      <w:pPr>
        <w:pStyle w:val="Amain"/>
        <w:keepNext/>
        <w:keepLines/>
      </w:pPr>
      <w:r w:rsidRPr="006400E2">
        <w:tab/>
        <w:t>(1)</w:t>
      </w:r>
      <w:r w:rsidRPr="006400E2">
        <w:tab/>
        <w:t>Before the promotion of an officer to a vacant office in an administrative unit takes effect, the head of service may cancel the promotion on reasonable grounds.</w:t>
      </w:r>
    </w:p>
    <w:p w14:paraId="57D279F6" w14:textId="77777777" w:rsidR="004C657C" w:rsidRPr="006400E2" w:rsidRDefault="004C657C" w:rsidP="004C657C">
      <w:pPr>
        <w:pStyle w:val="Amain"/>
      </w:pPr>
      <w:r w:rsidRPr="006400E2">
        <w:tab/>
        <w:t>(2)</w:t>
      </w:r>
      <w:r w:rsidRPr="006400E2">
        <w:tab/>
        <w:t>If a promotion of an officer under section 83 or section 87 that has not taken effect stops being a promotion, because of a change in rates of salary, the promotion is taken to be cancelled.</w:t>
      </w:r>
    </w:p>
    <w:p w14:paraId="409DACCE" w14:textId="77777777" w:rsidR="004C657C" w:rsidRPr="006400E2" w:rsidRDefault="004C657C" w:rsidP="004C657C">
      <w:pPr>
        <w:pStyle w:val="Amain"/>
      </w:pPr>
      <w:r w:rsidRPr="006400E2">
        <w:tab/>
        <w:t>(3)</w:t>
      </w:r>
      <w:r w:rsidRPr="006400E2">
        <w:tab/>
        <w:t>If a promotion is cancelled, or is taken to be cancelled under this section, any appeal under section 84 or review under section 86 against the promotion lapses on the day of the cancellation.</w:t>
      </w:r>
    </w:p>
    <w:p w14:paraId="7BFB3DE3" w14:textId="77777777" w:rsidR="004C657C" w:rsidRPr="0026319E" w:rsidRDefault="004C657C" w:rsidP="004C657C">
      <w:pPr>
        <w:pStyle w:val="AH3Div"/>
      </w:pPr>
      <w:bookmarkStart w:id="81" w:name="_Toc164171583"/>
      <w:r w:rsidRPr="0026319E">
        <w:rPr>
          <w:rStyle w:val="CharDivNo"/>
        </w:rPr>
        <w:lastRenderedPageBreak/>
        <w:t>Division 5.6</w:t>
      </w:r>
      <w:r w:rsidRPr="006400E2">
        <w:rPr>
          <w:lang w:eastAsia="en-AU"/>
        </w:rPr>
        <w:tab/>
      </w:r>
      <w:r w:rsidRPr="0026319E">
        <w:rPr>
          <w:rStyle w:val="CharDivText"/>
          <w:lang w:eastAsia="en-AU"/>
        </w:rPr>
        <w:t>Transfer of officers</w:t>
      </w:r>
      <w:bookmarkEnd w:id="81"/>
    </w:p>
    <w:p w14:paraId="7082329C" w14:textId="77777777" w:rsidR="004C657C" w:rsidRPr="006400E2" w:rsidRDefault="004C657C" w:rsidP="004C657C">
      <w:pPr>
        <w:pStyle w:val="AH5Sec"/>
      </w:pPr>
      <w:bookmarkStart w:id="82" w:name="_Toc164171584"/>
      <w:r w:rsidRPr="0026319E">
        <w:rPr>
          <w:rStyle w:val="CharSectNo"/>
        </w:rPr>
        <w:t>92</w:t>
      </w:r>
      <w:r w:rsidRPr="006400E2">
        <w:tab/>
        <w:t>Transfer to vacant office</w:t>
      </w:r>
      <w:bookmarkEnd w:id="82"/>
    </w:p>
    <w:p w14:paraId="4DDC8255" w14:textId="77777777" w:rsidR="004C657C" w:rsidRPr="006400E2" w:rsidRDefault="004C657C" w:rsidP="00887933">
      <w:pPr>
        <w:pStyle w:val="Amain"/>
        <w:keepNext/>
      </w:pPr>
      <w:r w:rsidRPr="006400E2">
        <w:tab/>
        <w:t>(1)</w:t>
      </w:r>
      <w:r w:rsidRPr="006400E2">
        <w:tab/>
        <w:t>The head of service may transfer an officer to a vacant office.</w:t>
      </w:r>
    </w:p>
    <w:p w14:paraId="1F80D3DE" w14:textId="77777777" w:rsidR="004C657C" w:rsidRPr="006400E2" w:rsidRDefault="004C657C" w:rsidP="004C657C">
      <w:pPr>
        <w:pStyle w:val="Amain"/>
        <w:keepNext/>
      </w:pPr>
      <w:r w:rsidRPr="006400E2">
        <w:tab/>
        <w:t>(2)</w:t>
      </w:r>
      <w:r w:rsidRPr="006400E2">
        <w:tab/>
        <w:t>The head of service may only transfer an officer under this section if—</w:t>
      </w:r>
    </w:p>
    <w:p w14:paraId="2C4CAF16" w14:textId="77777777" w:rsidR="004C657C" w:rsidRPr="006400E2" w:rsidRDefault="004C657C" w:rsidP="004C657C">
      <w:pPr>
        <w:pStyle w:val="Apara"/>
      </w:pPr>
      <w:r w:rsidRPr="006400E2">
        <w:tab/>
        <w:t>(a)</w:t>
      </w:r>
      <w:r w:rsidRPr="006400E2">
        <w:tab/>
        <w:t>the vacant office is in the same administrative unit as the officer’s office before the transfer; and</w:t>
      </w:r>
    </w:p>
    <w:p w14:paraId="14E5A4C1" w14:textId="77777777" w:rsidR="004C657C" w:rsidRPr="006400E2" w:rsidRDefault="004C657C" w:rsidP="004C657C">
      <w:pPr>
        <w:pStyle w:val="Apara"/>
      </w:pPr>
      <w:r w:rsidRPr="006400E2">
        <w:tab/>
        <w:t>(b)</w:t>
      </w:r>
      <w:r w:rsidRPr="006400E2">
        <w:tab/>
        <w:t>either—</w:t>
      </w:r>
    </w:p>
    <w:p w14:paraId="48EE37B6" w14:textId="77777777" w:rsidR="004C657C" w:rsidRPr="006400E2" w:rsidRDefault="004C657C" w:rsidP="004C657C">
      <w:pPr>
        <w:pStyle w:val="Asubpara"/>
      </w:pPr>
      <w:r w:rsidRPr="006400E2">
        <w:tab/>
        <w:t>(i)</w:t>
      </w:r>
      <w:r w:rsidRPr="006400E2">
        <w:tab/>
        <w:t>the officer applied for the vacant office; or</w:t>
      </w:r>
    </w:p>
    <w:p w14:paraId="75DC1269" w14:textId="77777777" w:rsidR="004C657C" w:rsidRPr="006400E2" w:rsidRDefault="004C657C" w:rsidP="004C657C">
      <w:pPr>
        <w:pStyle w:val="Asubpara"/>
      </w:pPr>
      <w:r w:rsidRPr="006400E2">
        <w:tab/>
        <w:t>(ii)</w:t>
      </w:r>
      <w:r w:rsidRPr="006400E2">
        <w:tab/>
        <w:t>the head of service—</w:t>
      </w:r>
    </w:p>
    <w:p w14:paraId="16BB496C" w14:textId="77777777" w:rsidR="004C657C" w:rsidRPr="006400E2" w:rsidRDefault="004C657C" w:rsidP="004C657C">
      <w:pPr>
        <w:pStyle w:val="Asubsubpara"/>
      </w:pPr>
      <w:r w:rsidRPr="006400E2">
        <w:tab/>
        <w:t>(A)</w:t>
      </w:r>
      <w:r w:rsidRPr="006400E2">
        <w:tab/>
        <w:t>consults the director-general of the administrative unit about the transfer; and</w:t>
      </w:r>
    </w:p>
    <w:p w14:paraId="29FC70B4" w14:textId="77777777" w:rsidR="004C657C" w:rsidRPr="006400E2" w:rsidRDefault="004C657C" w:rsidP="004C657C">
      <w:pPr>
        <w:pStyle w:val="Asubsubpara"/>
      </w:pPr>
      <w:r w:rsidRPr="006400E2">
        <w:tab/>
        <w:t>(B)</w:t>
      </w:r>
      <w:r w:rsidRPr="006400E2">
        <w:tab/>
        <w:t>gives the officer an opportunity to state the officer’s views in relation to the transfer; and</w:t>
      </w:r>
    </w:p>
    <w:p w14:paraId="547C7345" w14:textId="77777777" w:rsidR="004C657C" w:rsidRPr="006400E2" w:rsidRDefault="004C657C" w:rsidP="004C657C">
      <w:pPr>
        <w:pStyle w:val="Asubsubpara"/>
      </w:pPr>
      <w:r w:rsidRPr="006400E2">
        <w:tab/>
        <w:t>(C)</w:t>
      </w:r>
      <w:r w:rsidRPr="006400E2">
        <w:tab/>
        <w:t>considers the views of the officer.</w:t>
      </w:r>
    </w:p>
    <w:p w14:paraId="455EFBA7" w14:textId="77777777" w:rsidR="004C657C" w:rsidRPr="006400E2" w:rsidRDefault="004C657C" w:rsidP="004C657C">
      <w:pPr>
        <w:pStyle w:val="Amain"/>
      </w:pPr>
      <w:r w:rsidRPr="006400E2">
        <w:tab/>
        <w:t>(3)</w:t>
      </w:r>
      <w:r w:rsidRPr="006400E2">
        <w:tab/>
        <w:t>The head of service must tell an officer, in writing, about the transfer a reasonable time before it takes effect.</w:t>
      </w:r>
    </w:p>
    <w:p w14:paraId="67E90A7C" w14:textId="77777777" w:rsidR="004C657C" w:rsidRPr="006400E2" w:rsidRDefault="004C657C" w:rsidP="004C657C">
      <w:pPr>
        <w:pStyle w:val="Amain"/>
      </w:pPr>
      <w:r w:rsidRPr="006400E2">
        <w:tab/>
        <w:t>(4)</w:t>
      </w:r>
      <w:r w:rsidRPr="006400E2">
        <w:tab/>
        <w:t xml:space="preserve">A decision to transfer under this section is not an appellable </w:t>
      </w:r>
      <w:r w:rsidR="00D75D18" w:rsidRPr="00373FCB">
        <w:t>decision</w:t>
      </w:r>
      <w:r w:rsidR="00D75D18">
        <w:t xml:space="preserve"> </w:t>
      </w:r>
      <w:r w:rsidRPr="006400E2">
        <w:t>or reviewable decision.</w:t>
      </w:r>
    </w:p>
    <w:p w14:paraId="7244288F" w14:textId="77777777" w:rsidR="004C657C" w:rsidRPr="006400E2" w:rsidRDefault="004C657C" w:rsidP="004C657C">
      <w:pPr>
        <w:pStyle w:val="AH5Sec"/>
        <w:rPr>
          <w:lang w:eastAsia="en-AU"/>
        </w:rPr>
      </w:pPr>
      <w:bookmarkStart w:id="83" w:name="_Toc164171585"/>
      <w:r w:rsidRPr="0026319E">
        <w:rPr>
          <w:rStyle w:val="CharSectNo"/>
        </w:rPr>
        <w:t>93</w:t>
      </w:r>
      <w:r w:rsidRPr="006400E2">
        <w:rPr>
          <w:lang w:eastAsia="en-AU"/>
        </w:rPr>
        <w:tab/>
        <w:t>Simultaneous transfer within administrative unit</w:t>
      </w:r>
      <w:bookmarkEnd w:id="83"/>
    </w:p>
    <w:p w14:paraId="3BD4FD45" w14:textId="77777777" w:rsidR="004C657C" w:rsidRPr="006400E2" w:rsidRDefault="004C657C" w:rsidP="00887933">
      <w:pPr>
        <w:pStyle w:val="Amain"/>
        <w:keepNext/>
        <w:rPr>
          <w:lang w:eastAsia="en-AU"/>
        </w:rPr>
      </w:pPr>
      <w:r w:rsidRPr="006400E2">
        <w:rPr>
          <w:lang w:eastAsia="en-AU"/>
        </w:rPr>
        <w:tab/>
        <w:t>(1)</w:t>
      </w:r>
      <w:r w:rsidRPr="006400E2">
        <w:rPr>
          <w:lang w:eastAsia="en-AU"/>
        </w:rPr>
        <w:tab/>
        <w:t>This section applies if—</w:t>
      </w:r>
    </w:p>
    <w:p w14:paraId="75051BB3" w14:textId="77777777" w:rsidR="004C657C" w:rsidRPr="006400E2" w:rsidRDefault="004C657C" w:rsidP="00887933">
      <w:pPr>
        <w:pStyle w:val="Apara"/>
        <w:keepNext/>
      </w:pPr>
      <w:r w:rsidRPr="006400E2">
        <w:rPr>
          <w:lang w:eastAsia="en-AU"/>
        </w:rPr>
        <w:tab/>
        <w:t>(a)</w:t>
      </w:r>
      <w:r w:rsidRPr="006400E2">
        <w:rPr>
          <w:lang w:eastAsia="en-AU"/>
        </w:rPr>
        <w:tab/>
      </w:r>
      <w:r w:rsidRPr="006400E2">
        <w:t>2 or more officers in an administrative unit occupy offices with the same classification; and</w:t>
      </w:r>
    </w:p>
    <w:p w14:paraId="6004A7D9"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approves the simultaneous transfer of the officers between the offices.</w:t>
      </w:r>
    </w:p>
    <w:p w14:paraId="2DA8198F" w14:textId="77777777" w:rsidR="004C657C" w:rsidRPr="006400E2" w:rsidRDefault="004C657C" w:rsidP="004C657C">
      <w:pPr>
        <w:pStyle w:val="Amain"/>
      </w:pPr>
      <w:r w:rsidRPr="006400E2">
        <w:lastRenderedPageBreak/>
        <w:tab/>
        <w:t>(2)</w:t>
      </w:r>
      <w:r w:rsidRPr="006400E2">
        <w:tab/>
        <w:t>The head of service may transfer the officers if the head of service consults with the director-general of the administrative unit.</w:t>
      </w:r>
    </w:p>
    <w:p w14:paraId="24E941BE" w14:textId="77777777" w:rsidR="004C657C" w:rsidRPr="006400E2" w:rsidRDefault="004C657C" w:rsidP="004C657C">
      <w:pPr>
        <w:pStyle w:val="Amain"/>
        <w:rPr>
          <w:lang w:eastAsia="en-AU"/>
        </w:rPr>
      </w:pPr>
      <w:r w:rsidRPr="006400E2">
        <w:rPr>
          <w:lang w:eastAsia="en-AU"/>
        </w:rPr>
        <w:tab/>
        <w:t>(3)</w:t>
      </w:r>
      <w:r w:rsidRPr="006400E2">
        <w:rPr>
          <w:lang w:eastAsia="en-AU"/>
        </w:rPr>
        <w:tab/>
        <w:t>A decision to transfer under this section is not an appellable decision or a reviewable decision.</w:t>
      </w:r>
    </w:p>
    <w:p w14:paraId="238BD1BE" w14:textId="77777777" w:rsidR="004C657C" w:rsidRPr="006400E2" w:rsidRDefault="004C657C" w:rsidP="004C657C">
      <w:pPr>
        <w:pStyle w:val="AH5Sec"/>
      </w:pPr>
      <w:bookmarkStart w:id="84" w:name="_Toc164171586"/>
      <w:r w:rsidRPr="0026319E">
        <w:rPr>
          <w:rStyle w:val="CharSectNo"/>
        </w:rPr>
        <w:t>94</w:t>
      </w:r>
      <w:r w:rsidRPr="006400E2">
        <w:tab/>
        <w:t>Transfer between administrative units</w:t>
      </w:r>
      <w:bookmarkEnd w:id="84"/>
    </w:p>
    <w:p w14:paraId="45FA36F2" w14:textId="77777777" w:rsidR="004C657C" w:rsidRPr="006400E2" w:rsidRDefault="004C657C" w:rsidP="004C657C">
      <w:pPr>
        <w:pStyle w:val="Amainreturn"/>
      </w:pPr>
      <w:r w:rsidRPr="006400E2">
        <w:t>The head of service may transfer an officer in an administrative unit to a vacant office in another administrative unit, if the head of service consults—</w:t>
      </w:r>
    </w:p>
    <w:p w14:paraId="2B1AC259" w14:textId="77777777" w:rsidR="004C657C" w:rsidRPr="006400E2" w:rsidRDefault="004C657C" w:rsidP="004C657C">
      <w:pPr>
        <w:pStyle w:val="Apara"/>
      </w:pPr>
      <w:r w:rsidRPr="006400E2">
        <w:tab/>
        <w:t>(a)</w:t>
      </w:r>
      <w:r w:rsidRPr="006400E2">
        <w:tab/>
        <w:t>the director-general of the administrative unit that would gain the officer; and</w:t>
      </w:r>
    </w:p>
    <w:p w14:paraId="3C9EA168" w14:textId="77777777" w:rsidR="004C657C" w:rsidRPr="006400E2" w:rsidRDefault="004C657C" w:rsidP="004C657C">
      <w:pPr>
        <w:pStyle w:val="Apara"/>
      </w:pPr>
      <w:r w:rsidRPr="006400E2">
        <w:tab/>
        <w:t>(b)</w:t>
      </w:r>
      <w:r w:rsidRPr="006400E2">
        <w:tab/>
        <w:t>the director-general of the administrative unit that would release the officer.</w:t>
      </w:r>
    </w:p>
    <w:p w14:paraId="2CA2DACA" w14:textId="77777777" w:rsidR="004C657C" w:rsidRPr="006400E2" w:rsidRDefault="004C657C" w:rsidP="004C657C">
      <w:pPr>
        <w:pStyle w:val="AH5Sec"/>
        <w:rPr>
          <w:lang w:eastAsia="en-AU"/>
        </w:rPr>
      </w:pPr>
      <w:bookmarkStart w:id="85" w:name="_Toc164171587"/>
      <w:r w:rsidRPr="0026319E">
        <w:rPr>
          <w:rStyle w:val="CharSectNo"/>
        </w:rPr>
        <w:t>96B</w:t>
      </w:r>
      <w:r w:rsidRPr="006400E2">
        <w:rPr>
          <w:lang w:eastAsia="en-AU"/>
        </w:rPr>
        <w:tab/>
        <w:t>Transfer on advice of joint selection committee</w:t>
      </w:r>
      <w:bookmarkEnd w:id="85"/>
    </w:p>
    <w:p w14:paraId="7EB04036" w14:textId="77777777" w:rsidR="004C657C" w:rsidRPr="006400E2" w:rsidRDefault="004C657C" w:rsidP="004C657C">
      <w:pPr>
        <w:pStyle w:val="Amain"/>
        <w:keepNext/>
      </w:pPr>
      <w:r w:rsidRPr="006400E2">
        <w:tab/>
        <w:t>(1)</w:t>
      </w:r>
      <w:r w:rsidRPr="006400E2">
        <w:tab/>
        <w:t>The head of service may transfer an officer to fill a vacant office in an administrative unit if—</w:t>
      </w:r>
    </w:p>
    <w:p w14:paraId="4A9C46BC" w14:textId="77777777" w:rsidR="004C657C" w:rsidRPr="006400E2" w:rsidRDefault="004C657C" w:rsidP="004C657C">
      <w:pPr>
        <w:pStyle w:val="Apara"/>
      </w:pPr>
      <w:r w:rsidRPr="006400E2">
        <w:tab/>
        <w:t>(a)</w:t>
      </w:r>
      <w:r w:rsidRPr="006400E2">
        <w:tab/>
        <w:t>a joint selection committee is established in relation to the  transfer; and</w:t>
      </w:r>
    </w:p>
    <w:p w14:paraId="68528285" w14:textId="77777777" w:rsidR="004C657C" w:rsidRPr="006400E2" w:rsidRDefault="004C657C" w:rsidP="004C657C">
      <w:pPr>
        <w:pStyle w:val="Apara"/>
      </w:pPr>
      <w:r w:rsidRPr="006400E2">
        <w:tab/>
        <w:t>(b)</w:t>
      </w:r>
      <w:r w:rsidRPr="006400E2">
        <w:tab/>
        <w:t>the committee recommends the transfer.</w:t>
      </w:r>
    </w:p>
    <w:p w14:paraId="40661B8E" w14:textId="77777777" w:rsidR="004C657C" w:rsidRPr="006400E2" w:rsidRDefault="004C657C" w:rsidP="004C657C">
      <w:pPr>
        <w:pStyle w:val="Amain"/>
      </w:pPr>
      <w:r w:rsidRPr="006400E2">
        <w:tab/>
        <w:t>(2)</w:t>
      </w:r>
      <w:r w:rsidRPr="006400E2">
        <w:tab/>
        <w:t>The joint selection committee must make a recommendation to the head of service about the transfer.</w:t>
      </w:r>
    </w:p>
    <w:p w14:paraId="283BFE5D" w14:textId="77777777" w:rsidR="004C657C" w:rsidRPr="006400E2" w:rsidRDefault="004C657C" w:rsidP="004C657C">
      <w:pPr>
        <w:pStyle w:val="Amain"/>
      </w:pPr>
      <w:r w:rsidRPr="006400E2">
        <w:tab/>
        <w:t>(3)</w:t>
      </w:r>
      <w:r w:rsidRPr="006400E2">
        <w:tab/>
        <w:t>The head of service must consult the director-general of the administrative unit about the recommendation.</w:t>
      </w:r>
    </w:p>
    <w:p w14:paraId="2099FF38" w14:textId="77777777" w:rsidR="004C657C" w:rsidRPr="006400E2" w:rsidRDefault="004C657C" w:rsidP="004C657C">
      <w:pPr>
        <w:pStyle w:val="Amain"/>
      </w:pPr>
      <w:r w:rsidRPr="006400E2">
        <w:tab/>
        <w:t>(4)</w:t>
      </w:r>
      <w:r w:rsidRPr="006400E2">
        <w:tab/>
        <w:t>The head of service may—</w:t>
      </w:r>
    </w:p>
    <w:p w14:paraId="4EE0BB1E" w14:textId="77777777" w:rsidR="004C657C" w:rsidRPr="006400E2" w:rsidRDefault="004C657C" w:rsidP="004C657C">
      <w:pPr>
        <w:pStyle w:val="Apara"/>
      </w:pPr>
      <w:r w:rsidRPr="006400E2">
        <w:tab/>
        <w:t>(a)</w:t>
      </w:r>
      <w:r w:rsidRPr="006400E2">
        <w:tab/>
        <w:t>accept the recommendation; or</w:t>
      </w:r>
    </w:p>
    <w:p w14:paraId="1E775B72" w14:textId="77777777" w:rsidR="004C657C" w:rsidRPr="006400E2" w:rsidRDefault="004C657C" w:rsidP="004C657C">
      <w:pPr>
        <w:pStyle w:val="Apara"/>
      </w:pPr>
      <w:r w:rsidRPr="006400E2">
        <w:tab/>
        <w:t>(b)</w:t>
      </w:r>
      <w:r w:rsidRPr="006400E2">
        <w:tab/>
        <w:t>not accept the recommendation.</w:t>
      </w:r>
    </w:p>
    <w:p w14:paraId="63FBED51" w14:textId="77777777" w:rsidR="004C657C" w:rsidRPr="006400E2" w:rsidRDefault="004C657C" w:rsidP="004C657C">
      <w:pPr>
        <w:pStyle w:val="Amain"/>
      </w:pPr>
      <w:r w:rsidRPr="006400E2">
        <w:lastRenderedPageBreak/>
        <w:tab/>
        <w:t>(5)</w:t>
      </w:r>
      <w:r w:rsidRPr="006400E2">
        <w:tab/>
        <w:t>If an officer is transferred in accordance with a recommendation under subsection (2) the head of service must notify the transfer in the gazette.</w:t>
      </w:r>
    </w:p>
    <w:p w14:paraId="52CC3283" w14:textId="77777777" w:rsidR="004C657C" w:rsidRPr="006400E2" w:rsidRDefault="004C657C" w:rsidP="004C657C">
      <w:pPr>
        <w:pStyle w:val="Amain"/>
        <w:rPr>
          <w:lang w:eastAsia="en-AU"/>
        </w:rPr>
      </w:pPr>
      <w:r w:rsidRPr="006400E2">
        <w:tab/>
        <w:t>(6)</w:t>
      </w:r>
      <w:r w:rsidRPr="006400E2">
        <w:tab/>
        <w:t xml:space="preserve">If an officer is transferred on the recommendation of a union agreed joint selection committee—the </w:t>
      </w:r>
      <w:r w:rsidRPr="006400E2">
        <w:rPr>
          <w:lang w:eastAsia="en-AU"/>
        </w:rPr>
        <w:t xml:space="preserve">decision to </w:t>
      </w:r>
      <w:r w:rsidRPr="006400E2">
        <w:t>transfer</w:t>
      </w:r>
      <w:r w:rsidRPr="006400E2">
        <w:rPr>
          <w:lang w:eastAsia="en-AU"/>
        </w:rPr>
        <w:t xml:space="preserve"> is not an appellable decision or a reviewable decision.</w:t>
      </w:r>
    </w:p>
    <w:p w14:paraId="7EBAAF9E" w14:textId="77777777" w:rsidR="004C657C" w:rsidRPr="006400E2" w:rsidRDefault="004C657C" w:rsidP="004C657C">
      <w:pPr>
        <w:pStyle w:val="Amain"/>
        <w:rPr>
          <w:lang w:eastAsia="en-AU"/>
        </w:rPr>
      </w:pPr>
      <w:r w:rsidRPr="006400E2">
        <w:rPr>
          <w:lang w:eastAsia="en-AU"/>
        </w:rPr>
        <w:tab/>
        <w:t>(7)</w:t>
      </w:r>
      <w:r w:rsidRPr="006400E2">
        <w:rPr>
          <w:lang w:eastAsia="en-AU"/>
        </w:rPr>
        <w:tab/>
        <w:t>In this section:</w:t>
      </w:r>
    </w:p>
    <w:p w14:paraId="5AF02D0B" w14:textId="77777777" w:rsidR="004C657C" w:rsidRPr="006400E2" w:rsidRDefault="004C657C" w:rsidP="004C657C">
      <w:pPr>
        <w:pStyle w:val="aDef"/>
        <w:rPr>
          <w:lang w:eastAsia="en-AU"/>
        </w:rPr>
      </w:pPr>
      <w:r w:rsidRPr="006400E2">
        <w:rPr>
          <w:rStyle w:val="charBoldItals"/>
        </w:rPr>
        <w:t>union agreed joint selection committee</w:t>
      </w:r>
      <w:r w:rsidRPr="006400E2">
        <w:rPr>
          <w:lang w:eastAsia="en-AU"/>
        </w:rPr>
        <w:t xml:space="preserve">—see section 87. </w:t>
      </w:r>
    </w:p>
    <w:p w14:paraId="4AFCE785" w14:textId="77777777" w:rsidR="004C657C" w:rsidRPr="006400E2" w:rsidRDefault="004C657C" w:rsidP="004C657C">
      <w:pPr>
        <w:pStyle w:val="AH5Sec"/>
        <w:rPr>
          <w:lang w:eastAsia="en-AU"/>
        </w:rPr>
      </w:pPr>
      <w:bookmarkStart w:id="86" w:name="_Toc164171588"/>
      <w:r w:rsidRPr="0026319E">
        <w:rPr>
          <w:rStyle w:val="CharSectNo"/>
        </w:rPr>
        <w:t>96C</w:t>
      </w:r>
      <w:r w:rsidRPr="006400E2">
        <w:rPr>
          <w:lang w:eastAsia="en-AU"/>
        </w:rPr>
        <w:tab/>
        <w:t xml:space="preserve">How </w:t>
      </w:r>
      <w:r w:rsidRPr="006400E2">
        <w:t>transfer</w:t>
      </w:r>
      <w:r w:rsidRPr="006400E2">
        <w:rPr>
          <w:lang w:eastAsia="en-AU"/>
        </w:rPr>
        <w:t xml:space="preserve"> takes effect</w:t>
      </w:r>
      <w:bookmarkEnd w:id="86"/>
    </w:p>
    <w:p w14:paraId="634AC210" w14:textId="77777777" w:rsidR="004C657C" w:rsidRPr="006400E2" w:rsidRDefault="004C657C" w:rsidP="004C657C">
      <w:pPr>
        <w:pStyle w:val="Amainreturn"/>
        <w:rPr>
          <w:lang w:eastAsia="en-AU"/>
        </w:rPr>
      </w:pPr>
      <w:r w:rsidRPr="006400E2">
        <w:rPr>
          <w:lang w:eastAsia="en-AU"/>
        </w:rPr>
        <w:t xml:space="preserve">A </w:t>
      </w:r>
      <w:r w:rsidRPr="006400E2">
        <w:t>transfer</w:t>
      </w:r>
      <w:r w:rsidRPr="006400E2">
        <w:rPr>
          <w:lang w:eastAsia="en-AU"/>
        </w:rPr>
        <w:t xml:space="preserve"> takes effect as prescribed.</w:t>
      </w:r>
    </w:p>
    <w:p w14:paraId="4603DD78" w14:textId="77777777" w:rsidR="004C657C" w:rsidRPr="006400E2" w:rsidRDefault="004C657C" w:rsidP="004C657C">
      <w:pPr>
        <w:pStyle w:val="AH5Sec"/>
      </w:pPr>
      <w:bookmarkStart w:id="87" w:name="_Toc164171589"/>
      <w:r w:rsidRPr="0026319E">
        <w:rPr>
          <w:rStyle w:val="CharSectNo"/>
        </w:rPr>
        <w:t>96D</w:t>
      </w:r>
      <w:r w:rsidRPr="006400E2">
        <w:tab/>
        <w:t>Cancellation of transfer</w:t>
      </w:r>
      <w:bookmarkEnd w:id="87"/>
    </w:p>
    <w:p w14:paraId="1D540F86" w14:textId="77777777" w:rsidR="004C657C" w:rsidRPr="006400E2" w:rsidRDefault="004C657C" w:rsidP="004C657C">
      <w:pPr>
        <w:pStyle w:val="Amain"/>
      </w:pPr>
      <w:r w:rsidRPr="006400E2">
        <w:tab/>
        <w:t>(1)</w:t>
      </w:r>
      <w:r w:rsidRPr="006400E2">
        <w:tab/>
        <w:t>Before the transfer of an officer to a vacant office in an administrative unit takes effect, the head of service may cancel the transfer on reasonable grounds.</w:t>
      </w:r>
    </w:p>
    <w:p w14:paraId="3CE453BB" w14:textId="77777777" w:rsidR="004C657C" w:rsidRPr="006400E2" w:rsidRDefault="004C657C" w:rsidP="004C657C">
      <w:pPr>
        <w:pStyle w:val="Amain"/>
      </w:pPr>
      <w:r w:rsidRPr="006400E2">
        <w:tab/>
        <w:t>(2)</w:t>
      </w:r>
      <w:r w:rsidRPr="006400E2">
        <w:tab/>
        <w:t>If a transfer is cancelled under this section, any appeal against the transfer lapses on the day of the cancellation.</w:t>
      </w:r>
    </w:p>
    <w:p w14:paraId="1E6D14C9" w14:textId="77777777" w:rsidR="004C657C" w:rsidRPr="006400E2" w:rsidRDefault="004C657C" w:rsidP="004C657C">
      <w:pPr>
        <w:pStyle w:val="AH5Sec"/>
        <w:rPr>
          <w:lang w:eastAsia="en-AU"/>
        </w:rPr>
      </w:pPr>
      <w:bookmarkStart w:id="88" w:name="_Toc164171590"/>
      <w:r w:rsidRPr="0026319E">
        <w:rPr>
          <w:rStyle w:val="CharSectNo"/>
        </w:rPr>
        <w:t>100</w:t>
      </w:r>
      <w:r w:rsidRPr="006400E2">
        <w:tab/>
        <w:t>Temporary transfer</w:t>
      </w:r>
      <w:bookmarkEnd w:id="88"/>
    </w:p>
    <w:p w14:paraId="59C3336B" w14:textId="77777777" w:rsidR="004C657C" w:rsidRPr="006400E2" w:rsidRDefault="004C657C" w:rsidP="001F17A4">
      <w:pPr>
        <w:pStyle w:val="Amain"/>
        <w:keepNext/>
      </w:pPr>
      <w:r w:rsidRPr="006400E2">
        <w:tab/>
        <w:t>(1)</w:t>
      </w:r>
      <w:r w:rsidRPr="006400E2">
        <w:tab/>
        <w:t>The head of service may temporarily transfer an officer from an administrative unit to exercise the whole, or part, of the functions of another office in the unit if—</w:t>
      </w:r>
    </w:p>
    <w:p w14:paraId="309865E4" w14:textId="77777777" w:rsidR="004C657C" w:rsidRPr="006400E2" w:rsidRDefault="004C657C" w:rsidP="004C657C">
      <w:pPr>
        <w:pStyle w:val="Apara"/>
      </w:pPr>
      <w:r w:rsidRPr="006400E2">
        <w:tab/>
        <w:t>(a)</w:t>
      </w:r>
      <w:r w:rsidRPr="006400E2">
        <w:tab/>
        <w:t>the head of service consults the director-general of the unit; and</w:t>
      </w:r>
    </w:p>
    <w:p w14:paraId="6189A362" w14:textId="77777777" w:rsidR="004C657C" w:rsidRPr="006400E2" w:rsidRDefault="004C657C" w:rsidP="004C657C">
      <w:pPr>
        <w:pStyle w:val="Apara"/>
      </w:pPr>
      <w:r w:rsidRPr="006400E2">
        <w:tab/>
        <w:t>(b)</w:t>
      </w:r>
      <w:r w:rsidRPr="006400E2">
        <w:tab/>
        <w:t>the prescribed requirements are met.</w:t>
      </w:r>
    </w:p>
    <w:p w14:paraId="784DD258" w14:textId="77777777" w:rsidR="004C657C" w:rsidRPr="006400E2" w:rsidRDefault="004C657C" w:rsidP="004C657C">
      <w:pPr>
        <w:pStyle w:val="Amain"/>
      </w:pPr>
      <w:r w:rsidRPr="006400E2">
        <w:tab/>
        <w:t>(2)</w:t>
      </w:r>
      <w:r w:rsidRPr="006400E2">
        <w:tab/>
        <w:t>A temporary transfer, other than a transfer requiring notification under section 101 (2), takes effect on—</w:t>
      </w:r>
    </w:p>
    <w:p w14:paraId="5C8B81D0" w14:textId="77777777" w:rsidR="004C657C" w:rsidRPr="006400E2" w:rsidRDefault="004C657C" w:rsidP="004C657C">
      <w:pPr>
        <w:pStyle w:val="Apara"/>
      </w:pPr>
      <w:r w:rsidRPr="006400E2">
        <w:tab/>
        <w:t>(a)</w:t>
      </w:r>
      <w:r w:rsidRPr="006400E2">
        <w:tab/>
        <w:t>the day written notice is given; or</w:t>
      </w:r>
    </w:p>
    <w:p w14:paraId="6EFFEE8A" w14:textId="77777777" w:rsidR="004C657C" w:rsidRPr="006400E2" w:rsidRDefault="004C657C" w:rsidP="004C657C">
      <w:pPr>
        <w:pStyle w:val="Apara"/>
      </w:pPr>
      <w:r w:rsidRPr="006400E2">
        <w:tab/>
        <w:t>(b)</w:t>
      </w:r>
      <w:r w:rsidRPr="006400E2">
        <w:tab/>
        <w:t>if a later day is stated in the written notice of the transfer—on that later day.</w:t>
      </w:r>
    </w:p>
    <w:p w14:paraId="6B6F0623" w14:textId="77777777" w:rsidR="004C657C" w:rsidRPr="006400E2" w:rsidRDefault="004C657C" w:rsidP="004C657C">
      <w:pPr>
        <w:pStyle w:val="Amain"/>
      </w:pPr>
      <w:r w:rsidRPr="006400E2">
        <w:lastRenderedPageBreak/>
        <w:tab/>
        <w:t>(3)</w:t>
      </w:r>
      <w:r w:rsidRPr="006400E2">
        <w:tab/>
        <w:t xml:space="preserve">Written notice of a </w:t>
      </w:r>
      <w:r w:rsidRPr="006400E2">
        <w:rPr>
          <w:lang w:eastAsia="en-AU"/>
        </w:rPr>
        <w:t xml:space="preserve">temporary transfer </w:t>
      </w:r>
      <w:r w:rsidRPr="006400E2">
        <w:t>must be expressed to continue in force until—</w:t>
      </w:r>
    </w:p>
    <w:p w14:paraId="1D4B5D09" w14:textId="77777777" w:rsidR="004C657C" w:rsidRPr="006400E2" w:rsidRDefault="004C657C" w:rsidP="004C657C">
      <w:pPr>
        <w:pStyle w:val="Apara"/>
      </w:pPr>
      <w:r w:rsidRPr="006400E2">
        <w:tab/>
        <w:t>(a)</w:t>
      </w:r>
      <w:r w:rsidRPr="006400E2">
        <w:tab/>
        <w:t>the end of a stated day; or</w:t>
      </w:r>
    </w:p>
    <w:p w14:paraId="6F3CE088" w14:textId="77777777" w:rsidR="004C657C" w:rsidRPr="006400E2" w:rsidRDefault="004C657C" w:rsidP="004C657C">
      <w:pPr>
        <w:pStyle w:val="Apara"/>
      </w:pPr>
      <w:r w:rsidRPr="006400E2">
        <w:tab/>
        <w:t>(b)</w:t>
      </w:r>
      <w:r w:rsidRPr="006400E2">
        <w:tab/>
        <w:t xml:space="preserve">occurrence of a stated event. </w:t>
      </w:r>
    </w:p>
    <w:p w14:paraId="0D7EBF70" w14:textId="77777777" w:rsidR="004C657C" w:rsidRPr="006400E2" w:rsidRDefault="004C657C" w:rsidP="004C657C">
      <w:pPr>
        <w:pStyle w:val="Amain"/>
      </w:pPr>
      <w:r w:rsidRPr="006400E2">
        <w:tab/>
        <w:t>(4)</w:t>
      </w:r>
      <w:r w:rsidRPr="006400E2">
        <w:tab/>
        <w:t xml:space="preserve">Written notice of the </w:t>
      </w:r>
      <w:r w:rsidRPr="006400E2">
        <w:rPr>
          <w:lang w:eastAsia="en-AU"/>
        </w:rPr>
        <w:t xml:space="preserve">temporary transfer must </w:t>
      </w:r>
      <w:r w:rsidRPr="006400E2">
        <w:t>not be expressed to operate—</w:t>
      </w:r>
    </w:p>
    <w:p w14:paraId="5282F33E" w14:textId="77777777" w:rsidR="004C657C" w:rsidRPr="006400E2" w:rsidRDefault="004C657C" w:rsidP="004C657C">
      <w:pPr>
        <w:pStyle w:val="Apara"/>
      </w:pPr>
      <w:r w:rsidRPr="006400E2">
        <w:tab/>
        <w:t>(a)</w:t>
      </w:r>
      <w:r w:rsidRPr="006400E2">
        <w:tab/>
        <w:t xml:space="preserve">indefinitely; or </w:t>
      </w:r>
    </w:p>
    <w:p w14:paraId="04BA7D46" w14:textId="77777777" w:rsidR="004C657C" w:rsidRPr="006400E2" w:rsidRDefault="004C657C" w:rsidP="004C657C">
      <w:pPr>
        <w:pStyle w:val="Apara"/>
      </w:pPr>
      <w:r w:rsidRPr="006400E2">
        <w:tab/>
        <w:t>(b)</w:t>
      </w:r>
      <w:r w:rsidRPr="006400E2">
        <w:tab/>
        <w:t xml:space="preserve">until a notice terminating the transfer is given. </w:t>
      </w:r>
    </w:p>
    <w:p w14:paraId="0164A18D" w14:textId="77777777" w:rsidR="004C657C" w:rsidRPr="006400E2" w:rsidRDefault="004C657C" w:rsidP="004C657C">
      <w:pPr>
        <w:pStyle w:val="Amain"/>
      </w:pPr>
      <w:r w:rsidRPr="006400E2">
        <w:tab/>
        <w:t>(5)</w:t>
      </w:r>
      <w:r w:rsidRPr="006400E2">
        <w:tab/>
        <w:t>The head of service may, in writing—</w:t>
      </w:r>
    </w:p>
    <w:p w14:paraId="0C965DC4" w14:textId="77777777" w:rsidR="004C657C" w:rsidRPr="006400E2" w:rsidRDefault="004C657C" w:rsidP="004C657C">
      <w:pPr>
        <w:pStyle w:val="Apara"/>
      </w:pPr>
      <w:r w:rsidRPr="006400E2">
        <w:tab/>
        <w:t>(a)</w:t>
      </w:r>
      <w:r w:rsidRPr="006400E2">
        <w:tab/>
        <w:t>revoke the temporary transfer at any time; or</w:t>
      </w:r>
    </w:p>
    <w:p w14:paraId="7F97DCE0" w14:textId="77777777" w:rsidR="004C657C" w:rsidRPr="006400E2" w:rsidRDefault="004C657C" w:rsidP="004C657C">
      <w:pPr>
        <w:pStyle w:val="Apara"/>
      </w:pPr>
      <w:r w:rsidRPr="006400E2">
        <w:tab/>
        <w:t>(b)</w:t>
      </w:r>
      <w:r w:rsidRPr="006400E2">
        <w:tab/>
        <w:t>vary the temporary transfer at any time.</w:t>
      </w:r>
    </w:p>
    <w:p w14:paraId="00017D52" w14:textId="77777777" w:rsidR="004C657C" w:rsidRPr="006400E2" w:rsidRDefault="004C657C" w:rsidP="004C657C">
      <w:pPr>
        <w:pStyle w:val="Amain"/>
      </w:pPr>
      <w:r w:rsidRPr="006400E2">
        <w:tab/>
        <w:t>(6)</w:t>
      </w:r>
      <w:r w:rsidRPr="006400E2">
        <w:tab/>
        <w:t>The head of service may temporarily transfer an officer from an administrative unit to exercise the whole, or part, of the functions of an office in another unit if the prescribed requirements are met.</w:t>
      </w:r>
    </w:p>
    <w:p w14:paraId="543158ED" w14:textId="77777777" w:rsidR="004C657C" w:rsidRPr="006400E2" w:rsidRDefault="004C657C" w:rsidP="004C657C">
      <w:pPr>
        <w:pStyle w:val="AH5Sec"/>
      </w:pPr>
      <w:bookmarkStart w:id="89" w:name="_Toc164171591"/>
      <w:r w:rsidRPr="0026319E">
        <w:rPr>
          <w:rStyle w:val="CharSectNo"/>
        </w:rPr>
        <w:t>101</w:t>
      </w:r>
      <w:r w:rsidRPr="006400E2">
        <w:tab/>
        <w:t>Notification of certain temporary transfers to higher office</w:t>
      </w:r>
      <w:bookmarkEnd w:id="89"/>
    </w:p>
    <w:p w14:paraId="042D6766" w14:textId="77777777" w:rsidR="004C657C" w:rsidRPr="006400E2" w:rsidRDefault="004C657C" w:rsidP="004C657C">
      <w:pPr>
        <w:pStyle w:val="Amain"/>
      </w:pPr>
      <w:r w:rsidRPr="006400E2">
        <w:tab/>
        <w:t>(1)</w:t>
      </w:r>
      <w:r w:rsidRPr="006400E2">
        <w:tab/>
        <w:t>This section applies to a temporary transfer to an appellable classification.</w:t>
      </w:r>
    </w:p>
    <w:p w14:paraId="5CE47996" w14:textId="77777777" w:rsidR="004C657C" w:rsidRPr="006400E2" w:rsidRDefault="004C657C" w:rsidP="004C657C">
      <w:pPr>
        <w:pStyle w:val="Amain"/>
      </w:pPr>
      <w:r w:rsidRPr="006400E2">
        <w:tab/>
        <w:t>(2)</w:t>
      </w:r>
      <w:r w:rsidRPr="006400E2">
        <w:tab/>
        <w:t>The head of service must provide notification in the gazette of a temporary transfer if—</w:t>
      </w:r>
    </w:p>
    <w:p w14:paraId="44195EE9" w14:textId="77777777" w:rsidR="004C657C" w:rsidRPr="006400E2" w:rsidRDefault="004C657C" w:rsidP="004C657C">
      <w:pPr>
        <w:pStyle w:val="Apara"/>
      </w:pPr>
      <w:r w:rsidRPr="006400E2">
        <w:tab/>
        <w:t>(a)</w:t>
      </w:r>
      <w:r w:rsidRPr="006400E2">
        <w:tab/>
        <w:t>the head of service temporarily transfers an officer to perform the duties of a higher office to which this section applies; and</w:t>
      </w:r>
    </w:p>
    <w:p w14:paraId="1C5AEE4F" w14:textId="77777777" w:rsidR="004C657C" w:rsidRPr="006400E2" w:rsidRDefault="004C657C" w:rsidP="004C657C">
      <w:pPr>
        <w:pStyle w:val="Apara"/>
      </w:pPr>
      <w:r w:rsidRPr="006400E2">
        <w:tab/>
        <w:t>(b)</w:t>
      </w:r>
      <w:r w:rsidRPr="006400E2">
        <w:tab/>
        <w:t>the transfer is for a period of more than 6 months.</w:t>
      </w:r>
    </w:p>
    <w:p w14:paraId="6775021F" w14:textId="77777777" w:rsidR="004C657C" w:rsidRPr="006400E2" w:rsidRDefault="004C657C" w:rsidP="004C657C">
      <w:pPr>
        <w:pStyle w:val="AH5Sec"/>
        <w:rPr>
          <w:lang w:eastAsia="en-AU"/>
        </w:rPr>
      </w:pPr>
      <w:bookmarkStart w:id="90" w:name="_Toc164171592"/>
      <w:r w:rsidRPr="0026319E">
        <w:rPr>
          <w:rStyle w:val="CharSectNo"/>
        </w:rPr>
        <w:lastRenderedPageBreak/>
        <w:t>102</w:t>
      </w:r>
      <w:r w:rsidRPr="006400E2">
        <w:rPr>
          <w:lang w:eastAsia="en-AU"/>
        </w:rPr>
        <w:tab/>
        <w:t>Appeal against temporary transfer to higher office</w:t>
      </w:r>
      <w:bookmarkEnd w:id="90"/>
    </w:p>
    <w:p w14:paraId="0EDF4CA9" w14:textId="77777777" w:rsidR="004C657C" w:rsidRPr="006400E2" w:rsidRDefault="004C657C" w:rsidP="004C657C">
      <w:pPr>
        <w:pStyle w:val="Amain"/>
        <w:keepNext/>
        <w:rPr>
          <w:lang w:eastAsia="en-AU"/>
        </w:rPr>
      </w:pPr>
      <w:r w:rsidRPr="006400E2">
        <w:rPr>
          <w:lang w:eastAsia="en-AU"/>
        </w:rPr>
        <w:tab/>
        <w:t>(1)</w:t>
      </w:r>
      <w:r w:rsidRPr="006400E2">
        <w:rPr>
          <w:lang w:eastAsia="en-AU"/>
        </w:rPr>
        <w:tab/>
        <w:t xml:space="preserve">An officer may appeal against the temporary transfer of another officer to an appellable classification if— </w:t>
      </w:r>
    </w:p>
    <w:p w14:paraId="278CAA5D" w14:textId="77777777" w:rsidR="004C657C" w:rsidRPr="006400E2" w:rsidRDefault="004C657C" w:rsidP="004C657C">
      <w:pPr>
        <w:pStyle w:val="Apara"/>
        <w:rPr>
          <w:lang w:eastAsia="en-AU"/>
        </w:rPr>
      </w:pPr>
      <w:r w:rsidRPr="006400E2">
        <w:rPr>
          <w:lang w:eastAsia="en-AU"/>
        </w:rPr>
        <w:tab/>
        <w:t>(a)</w:t>
      </w:r>
      <w:r w:rsidRPr="006400E2">
        <w:rPr>
          <w:lang w:eastAsia="en-AU"/>
        </w:rPr>
        <w:tab/>
        <w:t>the other officer is transferred to an office that is a higher office for the other officer; and</w:t>
      </w:r>
    </w:p>
    <w:p w14:paraId="5A7089C0"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the transfer is to an office that is a higher office for the officer seeking to appeal; and </w:t>
      </w:r>
    </w:p>
    <w:p w14:paraId="2A616E08" w14:textId="77777777" w:rsidR="004C657C" w:rsidRPr="006400E2" w:rsidRDefault="004C657C" w:rsidP="004C657C">
      <w:pPr>
        <w:pStyle w:val="Apara"/>
      </w:pPr>
      <w:r w:rsidRPr="006400E2">
        <w:tab/>
        <w:t>(c)</w:t>
      </w:r>
      <w:r w:rsidRPr="006400E2">
        <w:tab/>
        <w:t>the officer seeking to appeal applied for temporary transfer to the higher office.</w:t>
      </w:r>
    </w:p>
    <w:p w14:paraId="76C6F63B" w14:textId="77777777" w:rsidR="004C657C" w:rsidRPr="006400E2" w:rsidRDefault="004C657C" w:rsidP="004C657C">
      <w:pPr>
        <w:pStyle w:val="Amain"/>
      </w:pPr>
      <w:r w:rsidRPr="006400E2">
        <w:tab/>
        <w:t>(2)</w:t>
      </w:r>
      <w:r w:rsidRPr="006400E2">
        <w:tab/>
        <w:t xml:space="preserve">The </w:t>
      </w:r>
      <w:r w:rsidRPr="006400E2">
        <w:rPr>
          <w:lang w:eastAsia="en-AU"/>
        </w:rPr>
        <w:t xml:space="preserve">appeal must be made in accordance with— </w:t>
      </w:r>
    </w:p>
    <w:p w14:paraId="49E120A8"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a procedure for temporary transfer appeal—the temporary transfer appeal procedure in the industrial instrument; or</w:t>
      </w:r>
    </w:p>
    <w:p w14:paraId="5CAEA42C"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case—the prescribed temporary transfer appeal procedure.</w:t>
      </w:r>
    </w:p>
    <w:p w14:paraId="32DD0F57" w14:textId="77777777" w:rsidR="004C657C" w:rsidRPr="006400E2" w:rsidRDefault="004C657C" w:rsidP="004C657C">
      <w:pPr>
        <w:pStyle w:val="AH5Sec"/>
        <w:rPr>
          <w:lang w:eastAsia="en-AU"/>
        </w:rPr>
      </w:pPr>
      <w:bookmarkStart w:id="91" w:name="_Toc164171593"/>
      <w:r w:rsidRPr="0026319E">
        <w:rPr>
          <w:rStyle w:val="CharSectNo"/>
        </w:rPr>
        <w:t>103</w:t>
      </w:r>
      <w:r w:rsidRPr="006400E2">
        <w:rPr>
          <w:lang w:eastAsia="en-AU"/>
        </w:rPr>
        <w:tab/>
        <w:t>Lapsing or discontinuing of appeal</w:t>
      </w:r>
      <w:bookmarkEnd w:id="91"/>
    </w:p>
    <w:p w14:paraId="65A250E6" w14:textId="77777777" w:rsidR="004C657C" w:rsidRPr="006400E2" w:rsidRDefault="004C657C" w:rsidP="001F17A4">
      <w:pPr>
        <w:pStyle w:val="Amain"/>
        <w:keepNext/>
        <w:rPr>
          <w:lang w:eastAsia="en-AU"/>
        </w:rPr>
      </w:pPr>
      <w:r w:rsidRPr="006400E2">
        <w:rPr>
          <w:lang w:eastAsia="en-AU"/>
        </w:rPr>
        <w:tab/>
        <w:t>(1)</w:t>
      </w:r>
      <w:r w:rsidRPr="006400E2">
        <w:rPr>
          <w:lang w:eastAsia="en-AU"/>
        </w:rPr>
        <w:tab/>
        <w:t>An appeal against a temporary transfer under section 102 lapses if—</w:t>
      </w:r>
    </w:p>
    <w:p w14:paraId="1F066EA9" w14:textId="77777777" w:rsidR="004C657C" w:rsidRPr="006400E2" w:rsidRDefault="004C657C" w:rsidP="001F17A4">
      <w:pPr>
        <w:pStyle w:val="Apara"/>
        <w:keepNext/>
        <w:rPr>
          <w:lang w:eastAsia="en-AU"/>
        </w:rPr>
      </w:pPr>
      <w:r w:rsidRPr="006400E2">
        <w:rPr>
          <w:lang w:eastAsia="en-AU"/>
        </w:rPr>
        <w:tab/>
        <w:t>(a)</w:t>
      </w:r>
      <w:r w:rsidRPr="006400E2">
        <w:rPr>
          <w:lang w:eastAsia="en-AU"/>
        </w:rPr>
        <w:tab/>
        <w:t>the temporary transfer finishes under section 100 (3); or</w:t>
      </w:r>
    </w:p>
    <w:p w14:paraId="54CFFA79" w14:textId="77777777" w:rsidR="004C657C" w:rsidRPr="006400E2" w:rsidRDefault="004C657C" w:rsidP="004C657C">
      <w:pPr>
        <w:pStyle w:val="Apara"/>
        <w:rPr>
          <w:lang w:eastAsia="en-AU"/>
        </w:rPr>
      </w:pPr>
      <w:r w:rsidRPr="006400E2">
        <w:rPr>
          <w:lang w:eastAsia="en-AU"/>
        </w:rPr>
        <w:tab/>
        <w:t>(b)</w:t>
      </w:r>
      <w:r w:rsidRPr="006400E2">
        <w:rPr>
          <w:lang w:eastAsia="en-AU"/>
        </w:rPr>
        <w:tab/>
        <w:t>the temporary transfer finishes because the person transferred stops being an officer; or</w:t>
      </w:r>
    </w:p>
    <w:p w14:paraId="49C8CCD2" w14:textId="77777777" w:rsidR="004C657C" w:rsidRPr="006400E2" w:rsidRDefault="004C657C" w:rsidP="004C657C">
      <w:pPr>
        <w:pStyle w:val="Apara"/>
        <w:rPr>
          <w:lang w:eastAsia="en-AU"/>
        </w:rPr>
      </w:pPr>
      <w:r w:rsidRPr="006400E2">
        <w:rPr>
          <w:lang w:eastAsia="en-AU"/>
        </w:rPr>
        <w:tab/>
        <w:t>(c)</w:t>
      </w:r>
      <w:r w:rsidRPr="006400E2">
        <w:rPr>
          <w:lang w:eastAsia="en-AU"/>
        </w:rPr>
        <w:tab/>
        <w:t>the temporary transfer is revoked under section 100 (5); or</w:t>
      </w:r>
    </w:p>
    <w:p w14:paraId="37667E77" w14:textId="77777777" w:rsidR="004C657C" w:rsidRPr="006400E2" w:rsidRDefault="004C657C" w:rsidP="004C657C">
      <w:pPr>
        <w:pStyle w:val="Apara"/>
        <w:rPr>
          <w:lang w:eastAsia="en-AU"/>
        </w:rPr>
      </w:pPr>
      <w:r w:rsidRPr="006400E2">
        <w:rPr>
          <w:lang w:eastAsia="en-AU"/>
        </w:rPr>
        <w:tab/>
        <w:t>(d)</w:t>
      </w:r>
      <w:r w:rsidRPr="006400E2">
        <w:rPr>
          <w:lang w:eastAsia="en-AU"/>
        </w:rPr>
        <w:tab/>
        <w:t>the appellant stops being an officer; or</w:t>
      </w:r>
    </w:p>
    <w:p w14:paraId="720E5D77" w14:textId="77777777" w:rsidR="004C657C" w:rsidRPr="006400E2" w:rsidRDefault="004C657C" w:rsidP="004C657C">
      <w:pPr>
        <w:pStyle w:val="Apara"/>
        <w:rPr>
          <w:lang w:eastAsia="en-AU"/>
        </w:rPr>
      </w:pPr>
      <w:r w:rsidRPr="006400E2">
        <w:rPr>
          <w:lang w:eastAsia="en-AU"/>
        </w:rPr>
        <w:tab/>
        <w:t>(e)</w:t>
      </w:r>
      <w:r w:rsidRPr="006400E2">
        <w:rPr>
          <w:lang w:eastAsia="en-AU"/>
        </w:rPr>
        <w:tab/>
        <w:t>the office that is the subject of the appeal is no longer a higher office for the appellant.</w:t>
      </w:r>
    </w:p>
    <w:p w14:paraId="2C248DF3" w14:textId="77777777" w:rsidR="004C657C" w:rsidRPr="006400E2" w:rsidRDefault="004C657C" w:rsidP="004C657C">
      <w:pPr>
        <w:pStyle w:val="Amain"/>
        <w:keepNext/>
        <w:keepLines/>
      </w:pPr>
      <w:r w:rsidRPr="006400E2">
        <w:lastRenderedPageBreak/>
        <w:tab/>
        <w:t>(2)</w:t>
      </w:r>
      <w:r w:rsidRPr="006400E2">
        <w:tab/>
        <w:t>An appeal against a temporary transfer under section 102 must be discontinued if the appellant gives written notice that the appeal has been withdrawn to the person or body that considers the appeal under the temporary transfer appeal procedure mentioned in section 102 (2).</w:t>
      </w:r>
    </w:p>
    <w:p w14:paraId="11667687"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an appeal lapses or is discontinued under this section the person or body that considers the appeal under the temporary transfer appeal procedure mentioned in section 102 (2) must give written notice of the lapse or discontinuance to the appellant. </w:t>
      </w:r>
    </w:p>
    <w:p w14:paraId="22DDC4F4" w14:textId="77777777" w:rsidR="004C657C" w:rsidRPr="006400E2" w:rsidRDefault="004C657C" w:rsidP="004C657C">
      <w:pPr>
        <w:pStyle w:val="AH5Sec"/>
        <w:rPr>
          <w:lang w:eastAsia="en-AU"/>
        </w:rPr>
      </w:pPr>
      <w:bookmarkStart w:id="92" w:name="_Toc164171594"/>
      <w:r w:rsidRPr="0026319E">
        <w:rPr>
          <w:rStyle w:val="CharSectNo"/>
        </w:rPr>
        <w:t>104</w:t>
      </w:r>
      <w:r w:rsidRPr="006400E2">
        <w:rPr>
          <w:lang w:eastAsia="en-AU"/>
        </w:rPr>
        <w:tab/>
        <w:t>Temporary transfer if appeal successful</w:t>
      </w:r>
      <w:bookmarkEnd w:id="92"/>
    </w:p>
    <w:p w14:paraId="30D9890D"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the person or body that considers an appeal under the temporary transfer appeal procedure mentioned in section</w:t>
      </w:r>
      <w:r w:rsidRPr="006400E2">
        <w:t> </w:t>
      </w:r>
      <w:r w:rsidRPr="006400E2">
        <w:rPr>
          <w:lang w:eastAsia="en-AU"/>
        </w:rPr>
        <w:t>102 (2) decides that the appellant would be more efficient in performing the duties of the office than the person transferred to the office under section 100.</w:t>
      </w:r>
    </w:p>
    <w:p w14:paraId="246B8B58" w14:textId="77777777" w:rsidR="004C657C" w:rsidRPr="006400E2" w:rsidRDefault="004C657C" w:rsidP="004C657C">
      <w:pPr>
        <w:pStyle w:val="Amain"/>
        <w:rPr>
          <w:lang w:eastAsia="en-AU"/>
        </w:rPr>
      </w:pPr>
      <w:r w:rsidRPr="006400E2">
        <w:rPr>
          <w:lang w:eastAsia="en-AU"/>
        </w:rPr>
        <w:tab/>
        <w:t>(2)</w:t>
      </w:r>
      <w:r w:rsidRPr="006400E2">
        <w:rPr>
          <w:lang w:eastAsia="en-AU"/>
        </w:rPr>
        <w:tab/>
        <w:t>The person or body must provide written notice of the decision to—</w:t>
      </w:r>
    </w:p>
    <w:p w14:paraId="4CCD7DB8" w14:textId="77777777" w:rsidR="004C657C" w:rsidRPr="006400E2" w:rsidRDefault="004C657C" w:rsidP="004C657C">
      <w:pPr>
        <w:pStyle w:val="Apara"/>
        <w:rPr>
          <w:lang w:eastAsia="en-AU"/>
        </w:rPr>
      </w:pPr>
      <w:r w:rsidRPr="006400E2">
        <w:rPr>
          <w:lang w:eastAsia="en-AU"/>
        </w:rPr>
        <w:tab/>
        <w:t>(a)</w:t>
      </w:r>
      <w:r w:rsidRPr="006400E2">
        <w:rPr>
          <w:lang w:eastAsia="en-AU"/>
        </w:rPr>
        <w:tab/>
        <w:t>the appellant; and</w:t>
      </w:r>
    </w:p>
    <w:p w14:paraId="025CD204" w14:textId="77777777" w:rsidR="004C657C" w:rsidRPr="006400E2" w:rsidRDefault="004C657C" w:rsidP="004C657C">
      <w:pPr>
        <w:pStyle w:val="Apara"/>
        <w:rPr>
          <w:lang w:eastAsia="en-AU"/>
        </w:rPr>
      </w:pPr>
      <w:r w:rsidRPr="006400E2">
        <w:rPr>
          <w:lang w:eastAsia="en-AU"/>
        </w:rPr>
        <w:tab/>
        <w:t>(b)</w:t>
      </w:r>
      <w:r w:rsidRPr="006400E2">
        <w:rPr>
          <w:lang w:eastAsia="en-AU"/>
        </w:rPr>
        <w:tab/>
        <w:t>the person transferred under section 100; and</w:t>
      </w:r>
    </w:p>
    <w:p w14:paraId="3DF19295" w14:textId="77777777" w:rsidR="004C657C" w:rsidRPr="006400E2" w:rsidRDefault="004C657C" w:rsidP="004C657C">
      <w:pPr>
        <w:pStyle w:val="Apara"/>
        <w:rPr>
          <w:lang w:eastAsia="en-AU"/>
        </w:rPr>
      </w:pPr>
      <w:r w:rsidRPr="006400E2">
        <w:rPr>
          <w:lang w:eastAsia="en-AU"/>
        </w:rPr>
        <w:tab/>
        <w:t>(c)</w:t>
      </w:r>
      <w:r w:rsidRPr="006400E2">
        <w:rPr>
          <w:lang w:eastAsia="en-AU"/>
        </w:rPr>
        <w:tab/>
        <w:t>the head of service.</w:t>
      </w:r>
    </w:p>
    <w:p w14:paraId="779141A2" w14:textId="77777777" w:rsidR="004C657C" w:rsidRPr="006400E2" w:rsidRDefault="004C657C" w:rsidP="001F17A4">
      <w:pPr>
        <w:pStyle w:val="Amain"/>
        <w:keepNext/>
        <w:rPr>
          <w:lang w:eastAsia="en-AU"/>
        </w:rPr>
      </w:pPr>
      <w:r w:rsidRPr="006400E2">
        <w:rPr>
          <w:lang w:eastAsia="en-AU"/>
        </w:rPr>
        <w:tab/>
        <w:t>(3)</w:t>
      </w:r>
      <w:r w:rsidRPr="006400E2">
        <w:rPr>
          <w:lang w:eastAsia="en-AU"/>
        </w:rPr>
        <w:tab/>
        <w:t>If the head of service receives a notice under subsection (2) the head of service must—</w:t>
      </w:r>
    </w:p>
    <w:p w14:paraId="1A8FDD17" w14:textId="77777777" w:rsidR="004C657C" w:rsidRPr="006400E2" w:rsidRDefault="004C657C" w:rsidP="004C657C">
      <w:pPr>
        <w:pStyle w:val="Apara"/>
        <w:rPr>
          <w:lang w:eastAsia="en-AU"/>
        </w:rPr>
      </w:pPr>
      <w:r w:rsidRPr="006400E2">
        <w:rPr>
          <w:lang w:eastAsia="en-AU"/>
        </w:rPr>
        <w:tab/>
        <w:t>(a)</w:t>
      </w:r>
      <w:r w:rsidRPr="006400E2">
        <w:rPr>
          <w:lang w:eastAsia="en-AU"/>
        </w:rPr>
        <w:tab/>
        <w:t>revoke the temporary transfer of the person transferred under section 100; and</w:t>
      </w:r>
    </w:p>
    <w:p w14:paraId="1C216AF0" w14:textId="77777777" w:rsidR="004C657C" w:rsidRPr="006400E2" w:rsidRDefault="004C657C" w:rsidP="004C657C">
      <w:pPr>
        <w:pStyle w:val="Apara"/>
        <w:rPr>
          <w:lang w:eastAsia="en-AU"/>
        </w:rPr>
      </w:pPr>
      <w:r w:rsidRPr="006400E2">
        <w:rPr>
          <w:lang w:eastAsia="en-AU"/>
        </w:rPr>
        <w:tab/>
        <w:t>(b)</w:t>
      </w:r>
      <w:r w:rsidRPr="006400E2">
        <w:rPr>
          <w:lang w:eastAsia="en-AU"/>
        </w:rPr>
        <w:tab/>
        <w:t>temporarily transfer the appellant to the position.</w:t>
      </w:r>
    </w:p>
    <w:p w14:paraId="491039C7" w14:textId="77777777" w:rsidR="004C657C" w:rsidRPr="006400E2" w:rsidRDefault="004C657C" w:rsidP="004C657C">
      <w:pPr>
        <w:pStyle w:val="Amain"/>
        <w:rPr>
          <w:lang w:eastAsia="en-AU"/>
        </w:rPr>
      </w:pPr>
      <w:r w:rsidRPr="006400E2">
        <w:rPr>
          <w:lang w:eastAsia="en-AU"/>
        </w:rPr>
        <w:tab/>
        <w:t>(4)</w:t>
      </w:r>
      <w:r w:rsidRPr="006400E2">
        <w:rPr>
          <w:lang w:eastAsia="en-AU"/>
        </w:rPr>
        <w:tab/>
        <w:t>A temporary transfer under this section—</w:t>
      </w:r>
    </w:p>
    <w:p w14:paraId="0E8550CD"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takes effect when it is made; and </w:t>
      </w:r>
    </w:p>
    <w:p w14:paraId="2B798338" w14:textId="77777777" w:rsidR="004C657C" w:rsidRPr="006400E2" w:rsidRDefault="004C657C" w:rsidP="004C657C">
      <w:pPr>
        <w:pStyle w:val="Apara"/>
        <w:rPr>
          <w:lang w:eastAsia="en-AU"/>
        </w:rPr>
      </w:pPr>
      <w:r w:rsidRPr="006400E2">
        <w:rPr>
          <w:lang w:eastAsia="en-AU"/>
        </w:rPr>
        <w:tab/>
        <w:t>(b)</w:t>
      </w:r>
      <w:r w:rsidRPr="006400E2">
        <w:rPr>
          <w:lang w:eastAsia="en-AU"/>
        </w:rPr>
        <w:tab/>
        <w:t>must be expressed to continue in force for the same period for which the revoked temporary transfer would have operated; and</w:t>
      </w:r>
    </w:p>
    <w:p w14:paraId="6FABBE67" w14:textId="77777777" w:rsidR="004C657C" w:rsidRPr="006400E2" w:rsidRDefault="004C657C" w:rsidP="004C657C">
      <w:pPr>
        <w:pStyle w:val="Apara"/>
        <w:rPr>
          <w:lang w:eastAsia="en-AU"/>
        </w:rPr>
      </w:pPr>
      <w:r w:rsidRPr="006400E2">
        <w:rPr>
          <w:lang w:eastAsia="en-AU"/>
        </w:rPr>
        <w:tab/>
        <w:t>(c)</w:t>
      </w:r>
      <w:r w:rsidRPr="006400E2">
        <w:rPr>
          <w:lang w:eastAsia="en-AU"/>
        </w:rPr>
        <w:tab/>
        <w:t>is not subject to appeal.</w:t>
      </w:r>
    </w:p>
    <w:p w14:paraId="2AB46510" w14:textId="77777777" w:rsidR="004C657C" w:rsidRPr="0026319E" w:rsidRDefault="004C657C" w:rsidP="004C657C">
      <w:pPr>
        <w:pStyle w:val="AH3Div"/>
      </w:pPr>
      <w:bookmarkStart w:id="93" w:name="_Toc164171595"/>
      <w:r w:rsidRPr="0026319E">
        <w:rPr>
          <w:rStyle w:val="CharDivNo"/>
        </w:rPr>
        <w:lastRenderedPageBreak/>
        <w:t>Division 5.7</w:t>
      </w:r>
      <w:r w:rsidRPr="006400E2">
        <w:rPr>
          <w:lang w:eastAsia="en-AU"/>
        </w:rPr>
        <w:tab/>
      </w:r>
      <w:r w:rsidRPr="0026319E">
        <w:rPr>
          <w:rStyle w:val="CharDivText"/>
          <w:lang w:eastAsia="en-AU"/>
        </w:rPr>
        <w:t>Other movement within the service</w:t>
      </w:r>
      <w:bookmarkEnd w:id="93"/>
    </w:p>
    <w:p w14:paraId="6595E32A" w14:textId="77777777" w:rsidR="004C657C" w:rsidRPr="006400E2" w:rsidRDefault="004C657C" w:rsidP="004C657C">
      <w:pPr>
        <w:pStyle w:val="AH5Sec"/>
      </w:pPr>
      <w:bookmarkStart w:id="94" w:name="_Toc164171596"/>
      <w:r w:rsidRPr="0026319E">
        <w:rPr>
          <w:rStyle w:val="CharSectNo"/>
        </w:rPr>
        <w:t>105</w:t>
      </w:r>
      <w:r w:rsidRPr="006400E2">
        <w:tab/>
        <w:t>Promotion or transfer after passing examination</w:t>
      </w:r>
      <w:bookmarkEnd w:id="94"/>
    </w:p>
    <w:p w14:paraId="42389F9E" w14:textId="77777777" w:rsidR="004C657C" w:rsidRPr="006400E2" w:rsidRDefault="004C657C" w:rsidP="004C657C">
      <w:pPr>
        <w:pStyle w:val="Amain"/>
      </w:pPr>
      <w:r w:rsidRPr="006400E2">
        <w:tab/>
        <w:t>(1)</w:t>
      </w:r>
      <w:r w:rsidRPr="006400E2">
        <w:tab/>
        <w:t>This section applies if the head of service prescribes—</w:t>
      </w:r>
    </w:p>
    <w:p w14:paraId="115056AE" w14:textId="77777777" w:rsidR="004C657C" w:rsidRPr="006400E2" w:rsidRDefault="004C657C" w:rsidP="004C657C">
      <w:pPr>
        <w:pStyle w:val="Apara"/>
      </w:pPr>
      <w:r w:rsidRPr="006400E2">
        <w:tab/>
        <w:t>(a)</w:t>
      </w:r>
      <w:r w:rsidRPr="006400E2">
        <w:tab/>
        <w:t>a class of office for this section; and</w:t>
      </w:r>
    </w:p>
    <w:p w14:paraId="521A025D" w14:textId="77777777" w:rsidR="004C657C" w:rsidRPr="006400E2" w:rsidRDefault="004C657C" w:rsidP="004C657C">
      <w:pPr>
        <w:pStyle w:val="Apara"/>
      </w:pPr>
      <w:r w:rsidRPr="006400E2">
        <w:tab/>
        <w:t>(b)</w:t>
      </w:r>
      <w:r w:rsidRPr="006400E2">
        <w:tab/>
        <w:t xml:space="preserve">that a test or another assessable task (an </w:t>
      </w:r>
      <w:r w:rsidRPr="006400E2">
        <w:rPr>
          <w:rStyle w:val="charBoldItals"/>
        </w:rPr>
        <w:t>examination</w:t>
      </w:r>
      <w:r w:rsidRPr="006400E2">
        <w:t>) must be passed by an officer before the officer can be transferred or promoted to an office in a stated prescribed class.</w:t>
      </w:r>
    </w:p>
    <w:p w14:paraId="4AD9899E" w14:textId="77777777" w:rsidR="004C657C" w:rsidRPr="006400E2" w:rsidRDefault="004C657C" w:rsidP="004C657C">
      <w:pPr>
        <w:pStyle w:val="Amain"/>
      </w:pPr>
      <w:r w:rsidRPr="006400E2">
        <w:tab/>
        <w:t>(2)</w:t>
      </w:r>
      <w:r w:rsidRPr="006400E2">
        <w:tab/>
        <w:t>If an office in the stated prescribed class is vacant and an examination has been undertaken, the head of service may—</w:t>
      </w:r>
    </w:p>
    <w:p w14:paraId="16815874" w14:textId="77777777" w:rsidR="004C657C" w:rsidRPr="006400E2" w:rsidRDefault="004C657C" w:rsidP="004C657C">
      <w:pPr>
        <w:pStyle w:val="Apara"/>
      </w:pPr>
      <w:r w:rsidRPr="006400E2">
        <w:tab/>
        <w:t>(a)</w:t>
      </w:r>
      <w:r w:rsidRPr="006400E2">
        <w:tab/>
        <w:t>if 1 officer passed the examination and is otherwise eligible for transfer or promotion to that office—transfer or promote the officer to the office; or</w:t>
      </w:r>
    </w:p>
    <w:p w14:paraId="7B2B1CC0" w14:textId="77777777" w:rsidR="004C657C" w:rsidRPr="006400E2" w:rsidRDefault="004C657C" w:rsidP="004C657C">
      <w:pPr>
        <w:pStyle w:val="Apara"/>
      </w:pPr>
      <w:r w:rsidRPr="006400E2">
        <w:tab/>
        <w:t>(b)</w:t>
      </w:r>
      <w:r w:rsidRPr="006400E2">
        <w:tab/>
        <w:t>if 2 or more officers passed the examination and are otherwise eligible for transfer or promotion to the office—transfer or promote the officers in accordance with the order of merit in which they passed the examination.</w:t>
      </w:r>
    </w:p>
    <w:p w14:paraId="3FFADDF2" w14:textId="77777777" w:rsidR="004C657C" w:rsidRPr="006400E2" w:rsidRDefault="004C657C" w:rsidP="004C657C">
      <w:pPr>
        <w:pStyle w:val="Amain"/>
      </w:pPr>
      <w:r w:rsidRPr="006400E2">
        <w:tab/>
        <w:t>(3)</w:t>
      </w:r>
      <w:r w:rsidRPr="006400E2">
        <w:tab/>
        <w:t>A transfer or promotion under this section takes effect on the day stated in the instrument of transfer or promotion.</w:t>
      </w:r>
    </w:p>
    <w:p w14:paraId="162171D8" w14:textId="77777777" w:rsidR="004C657C" w:rsidRPr="006400E2" w:rsidRDefault="004C657C" w:rsidP="004C657C">
      <w:pPr>
        <w:pStyle w:val="AH5Sec"/>
      </w:pPr>
      <w:bookmarkStart w:id="95" w:name="_Toc164171597"/>
      <w:r w:rsidRPr="0026319E">
        <w:rPr>
          <w:rStyle w:val="CharSectNo"/>
        </w:rPr>
        <w:t>106</w:t>
      </w:r>
      <w:r w:rsidRPr="006400E2">
        <w:tab/>
        <w:t>Training offices</w:t>
      </w:r>
      <w:bookmarkEnd w:id="95"/>
    </w:p>
    <w:p w14:paraId="1C1938A6" w14:textId="77777777" w:rsidR="004C657C" w:rsidRPr="006400E2" w:rsidRDefault="004C657C" w:rsidP="004C657C">
      <w:pPr>
        <w:pStyle w:val="Amain"/>
      </w:pPr>
      <w:r w:rsidRPr="006400E2">
        <w:tab/>
        <w:t>(1)</w:t>
      </w:r>
      <w:r w:rsidRPr="006400E2">
        <w:tab/>
        <w:t>The head of service may prescribe—</w:t>
      </w:r>
    </w:p>
    <w:p w14:paraId="0E9EEF3B" w14:textId="77777777" w:rsidR="004C657C" w:rsidRPr="006400E2" w:rsidRDefault="004C657C" w:rsidP="004C657C">
      <w:pPr>
        <w:pStyle w:val="Apara"/>
      </w:pPr>
      <w:r w:rsidRPr="006400E2">
        <w:tab/>
        <w:t>(a)</w:t>
      </w:r>
      <w:r w:rsidRPr="006400E2">
        <w:tab/>
        <w:t>required training for a class of office (a</w:t>
      </w:r>
      <w:r w:rsidRPr="006400E2">
        <w:rPr>
          <w:rStyle w:val="charBoldItals"/>
        </w:rPr>
        <w:t xml:space="preserve"> training office</w:t>
      </w:r>
      <w:r w:rsidRPr="006400E2">
        <w:t>); and</w:t>
      </w:r>
    </w:p>
    <w:p w14:paraId="024C6362" w14:textId="77777777" w:rsidR="004C657C" w:rsidRPr="006400E2" w:rsidRDefault="004C657C" w:rsidP="004C657C">
      <w:pPr>
        <w:pStyle w:val="Apara"/>
      </w:pPr>
      <w:r w:rsidRPr="006400E2">
        <w:tab/>
        <w:t>(b)</w:t>
      </w:r>
      <w:r w:rsidRPr="006400E2">
        <w:tab/>
        <w:t xml:space="preserve">a class of office with a higher classification to which an officer occupying a training office may be promoted on satisfactory completion of the required training (a </w:t>
      </w:r>
      <w:r w:rsidRPr="006400E2">
        <w:rPr>
          <w:rStyle w:val="charBoldItals"/>
        </w:rPr>
        <w:t>related</w:t>
      </w:r>
      <w:r w:rsidRPr="006400E2">
        <w:t xml:space="preserve"> </w:t>
      </w:r>
      <w:r w:rsidRPr="006400E2">
        <w:rPr>
          <w:rStyle w:val="charBoldItals"/>
        </w:rPr>
        <w:t>qualified office</w:t>
      </w:r>
      <w:r w:rsidRPr="006400E2">
        <w:t>).</w:t>
      </w:r>
    </w:p>
    <w:p w14:paraId="478D5BE0" w14:textId="77777777" w:rsidR="004C657C" w:rsidRPr="006400E2" w:rsidRDefault="004C657C" w:rsidP="00042237">
      <w:pPr>
        <w:pStyle w:val="Amain"/>
        <w:keepNext/>
      </w:pPr>
      <w:r w:rsidRPr="006400E2">
        <w:lastRenderedPageBreak/>
        <w:tab/>
        <w:t>(2)</w:t>
      </w:r>
      <w:r w:rsidRPr="006400E2">
        <w:tab/>
        <w:t>If the head of service is satisfied an officer has satisfactorily completed the required training for a training office—</w:t>
      </w:r>
    </w:p>
    <w:p w14:paraId="150A7FD7" w14:textId="77777777" w:rsidR="004C657C" w:rsidRPr="006400E2" w:rsidRDefault="004C657C" w:rsidP="004C657C">
      <w:pPr>
        <w:pStyle w:val="Apara"/>
      </w:pPr>
      <w:r w:rsidRPr="006400E2">
        <w:tab/>
        <w:t>(a)</w:t>
      </w:r>
      <w:r w:rsidRPr="006400E2">
        <w:tab/>
        <w:t>if there is a vacant related qualified office—the head of service must promote the officer to the office; or</w:t>
      </w:r>
    </w:p>
    <w:p w14:paraId="4ED70EF5" w14:textId="77777777" w:rsidR="004C657C" w:rsidRPr="006400E2" w:rsidRDefault="004C657C" w:rsidP="004C657C">
      <w:pPr>
        <w:pStyle w:val="Apara"/>
      </w:pPr>
      <w:r w:rsidRPr="006400E2">
        <w:tab/>
        <w:t>(b)</w:t>
      </w:r>
      <w:r w:rsidRPr="006400E2">
        <w:tab/>
        <w:t>if there is no vacant related qualified office—the officer—</w:t>
      </w:r>
    </w:p>
    <w:p w14:paraId="2B659B28" w14:textId="77777777" w:rsidR="004C657C" w:rsidRPr="006400E2" w:rsidRDefault="004C657C" w:rsidP="004C657C">
      <w:pPr>
        <w:pStyle w:val="Asubpara"/>
      </w:pPr>
      <w:r w:rsidRPr="006400E2">
        <w:tab/>
        <w:t>(i)</w:t>
      </w:r>
      <w:r w:rsidRPr="006400E2">
        <w:tab/>
        <w:t xml:space="preserve">becomes an unattached officer until a related qualified office becomes vacant; and </w:t>
      </w:r>
    </w:p>
    <w:p w14:paraId="73FE1250" w14:textId="77777777" w:rsidR="004C657C" w:rsidRPr="006400E2" w:rsidRDefault="004C657C" w:rsidP="004C657C">
      <w:pPr>
        <w:pStyle w:val="Asubpara"/>
      </w:pPr>
      <w:r w:rsidRPr="006400E2">
        <w:tab/>
        <w:t>(ii)</w:t>
      </w:r>
      <w:r w:rsidRPr="006400E2">
        <w:tab/>
        <w:t>is taken to have the classification of the related qualified office.</w:t>
      </w:r>
    </w:p>
    <w:p w14:paraId="75117D85" w14:textId="77777777" w:rsidR="004C657C" w:rsidRPr="006400E2" w:rsidRDefault="004C657C" w:rsidP="004C657C">
      <w:pPr>
        <w:pStyle w:val="Amain"/>
      </w:pPr>
      <w:r w:rsidRPr="006400E2">
        <w:tab/>
        <w:t>(3)</w:t>
      </w:r>
      <w:r w:rsidRPr="006400E2">
        <w:tab/>
        <w:t>If a related qualified office becomes vacant, the head of service—</w:t>
      </w:r>
    </w:p>
    <w:p w14:paraId="3B095E43" w14:textId="77777777" w:rsidR="004C657C" w:rsidRPr="006400E2" w:rsidRDefault="004C657C" w:rsidP="004C657C">
      <w:pPr>
        <w:pStyle w:val="Apara"/>
      </w:pPr>
      <w:r w:rsidRPr="006400E2">
        <w:tab/>
        <w:t>(a)</w:t>
      </w:r>
      <w:r w:rsidRPr="006400E2">
        <w:tab/>
        <w:t>must transfer to the office the unattached officer who has been waiting for a related qualified office to become vacant for the longest period; or</w:t>
      </w:r>
    </w:p>
    <w:p w14:paraId="71720F6C" w14:textId="77777777" w:rsidR="004C657C" w:rsidRPr="006400E2" w:rsidRDefault="004C657C" w:rsidP="004C657C">
      <w:pPr>
        <w:pStyle w:val="Apara"/>
      </w:pPr>
      <w:r w:rsidRPr="006400E2">
        <w:tab/>
        <w:t>(b)</w:t>
      </w:r>
      <w:r w:rsidRPr="006400E2">
        <w:tab/>
        <w:t>may, if no officers have completed the required training—</w:t>
      </w:r>
    </w:p>
    <w:p w14:paraId="3FC68F55" w14:textId="77777777" w:rsidR="004C657C" w:rsidRPr="006400E2" w:rsidRDefault="004C657C" w:rsidP="004C657C">
      <w:pPr>
        <w:pStyle w:val="Asubpara"/>
      </w:pPr>
      <w:r w:rsidRPr="006400E2">
        <w:tab/>
        <w:t>(i)</w:t>
      </w:r>
      <w:r w:rsidRPr="006400E2">
        <w:tab/>
        <w:t>for a full-time qualified office—promote to the office the first full-time officer to complete the training; or</w:t>
      </w:r>
    </w:p>
    <w:p w14:paraId="3F757556" w14:textId="77777777" w:rsidR="004C657C" w:rsidRPr="006400E2" w:rsidRDefault="004C657C" w:rsidP="004C657C">
      <w:pPr>
        <w:pStyle w:val="Asubpara"/>
      </w:pPr>
      <w:r w:rsidRPr="006400E2">
        <w:tab/>
        <w:t>(ii)</w:t>
      </w:r>
      <w:r w:rsidRPr="006400E2">
        <w:tab/>
        <w:t>for a part-time qualified office—promote to the office the first part-time officer to complete the training; or</w:t>
      </w:r>
    </w:p>
    <w:p w14:paraId="18234CB2" w14:textId="77777777" w:rsidR="004C657C" w:rsidRPr="006400E2" w:rsidRDefault="004C657C" w:rsidP="004C657C">
      <w:pPr>
        <w:pStyle w:val="Asubpara"/>
      </w:pPr>
      <w:r w:rsidRPr="006400E2">
        <w:tab/>
        <w:t>(iii)</w:t>
      </w:r>
      <w:r w:rsidRPr="006400E2">
        <w:tab/>
        <w:t>if subparagraphs (i) and (ii) do not apply—appoint, transfer or promote another person to the office.</w:t>
      </w:r>
    </w:p>
    <w:p w14:paraId="1D420416" w14:textId="77777777" w:rsidR="004C657C" w:rsidRPr="006400E2" w:rsidRDefault="004C657C" w:rsidP="004C657C">
      <w:pPr>
        <w:pStyle w:val="Amain"/>
      </w:pPr>
      <w:r w:rsidRPr="006400E2">
        <w:tab/>
        <w:t>(4)</w:t>
      </w:r>
      <w:r w:rsidRPr="006400E2">
        <w:tab/>
        <w:t>If 2 or more officers satisfactorily completed the required training for a training office on the same day, the officers are taken to have completed the training in order of merit, with the officer achieving the highest mark taken to have completed first.</w:t>
      </w:r>
    </w:p>
    <w:p w14:paraId="08A3750C" w14:textId="77777777" w:rsidR="004C657C" w:rsidRPr="006400E2" w:rsidRDefault="004C657C" w:rsidP="004C657C">
      <w:pPr>
        <w:pStyle w:val="Amain"/>
      </w:pPr>
      <w:r w:rsidRPr="006400E2">
        <w:rPr>
          <w:lang w:eastAsia="en-AU"/>
        </w:rPr>
        <w:tab/>
        <w:t>(5)</w:t>
      </w:r>
      <w:r w:rsidRPr="006400E2">
        <w:rPr>
          <w:lang w:eastAsia="en-AU"/>
        </w:rPr>
        <w:tab/>
        <w:t xml:space="preserve">A promotion under this section </w:t>
      </w:r>
      <w:r w:rsidRPr="006400E2">
        <w:t>takes effect on the day the promotion is made.</w:t>
      </w:r>
    </w:p>
    <w:p w14:paraId="01CDF18E" w14:textId="77777777" w:rsidR="004C657C" w:rsidRPr="006400E2" w:rsidRDefault="004C657C" w:rsidP="004C657C">
      <w:pPr>
        <w:pStyle w:val="AH5Sec"/>
      </w:pPr>
      <w:bookmarkStart w:id="96" w:name="_Toc164171598"/>
      <w:r w:rsidRPr="0026319E">
        <w:rPr>
          <w:rStyle w:val="CharSectNo"/>
        </w:rPr>
        <w:lastRenderedPageBreak/>
        <w:t>107</w:t>
      </w:r>
      <w:r w:rsidRPr="006400E2">
        <w:tab/>
        <w:t>Promotion or transfer to training office</w:t>
      </w:r>
      <w:bookmarkEnd w:id="96"/>
    </w:p>
    <w:p w14:paraId="54B87DCC" w14:textId="77777777" w:rsidR="004C657C" w:rsidRPr="006400E2" w:rsidRDefault="004C657C" w:rsidP="004C657C">
      <w:pPr>
        <w:pStyle w:val="Amain"/>
      </w:pPr>
      <w:r w:rsidRPr="006400E2">
        <w:tab/>
        <w:t>(1)</w:t>
      </w:r>
      <w:r w:rsidRPr="006400E2">
        <w:tab/>
        <w:t>If an officer is promoted under section 83 to a training office, another officer or an unattached officer with a classification lower than the classification of the related qualified office may appeal the promotion.</w:t>
      </w:r>
    </w:p>
    <w:p w14:paraId="44BED134" w14:textId="77777777" w:rsidR="004C657C" w:rsidRPr="006400E2" w:rsidRDefault="004C657C" w:rsidP="004C657C">
      <w:pPr>
        <w:pStyle w:val="Amain"/>
      </w:pPr>
      <w:r w:rsidRPr="006400E2">
        <w:tab/>
        <w:t>(2)</w:t>
      </w:r>
      <w:r w:rsidRPr="006400E2">
        <w:tab/>
        <w:t>If an officer is transferred under section 92 to a training office—</w:t>
      </w:r>
    </w:p>
    <w:p w14:paraId="676C9D6B" w14:textId="77777777" w:rsidR="004C657C" w:rsidRPr="006400E2" w:rsidRDefault="004C657C" w:rsidP="004C657C">
      <w:pPr>
        <w:pStyle w:val="Apara"/>
      </w:pPr>
      <w:r w:rsidRPr="006400E2">
        <w:tab/>
        <w:t>(a)</w:t>
      </w:r>
      <w:r w:rsidRPr="006400E2">
        <w:tab/>
        <w:t>another officer or an unattached officer with a classification lower than the classification of the related qualified office may appeal the transfer; and</w:t>
      </w:r>
    </w:p>
    <w:p w14:paraId="4CDFF06E" w14:textId="77777777" w:rsidR="004C657C" w:rsidRPr="006400E2" w:rsidRDefault="004C657C" w:rsidP="004C657C">
      <w:pPr>
        <w:pStyle w:val="Apara"/>
      </w:pPr>
      <w:r w:rsidRPr="006400E2">
        <w:tab/>
        <w:t>(b)</w:t>
      </w:r>
      <w:r w:rsidRPr="006400E2">
        <w:tab/>
        <w:t>the office to which the officer was appointed immediately before the transfer remains vacant until—</w:t>
      </w:r>
    </w:p>
    <w:p w14:paraId="46178EA4" w14:textId="77777777" w:rsidR="004C657C" w:rsidRPr="006400E2" w:rsidRDefault="004C657C" w:rsidP="004C657C">
      <w:pPr>
        <w:pStyle w:val="Asubpara"/>
      </w:pPr>
      <w:r w:rsidRPr="006400E2">
        <w:tab/>
        <w:t>(i)</w:t>
      </w:r>
      <w:r w:rsidRPr="006400E2">
        <w:tab/>
        <w:t>if the transfer is appealed—every appeal has been decided or otherwise ended; or</w:t>
      </w:r>
    </w:p>
    <w:p w14:paraId="10C80BE3" w14:textId="77777777" w:rsidR="004C657C" w:rsidRPr="006400E2" w:rsidRDefault="004C657C" w:rsidP="004C657C">
      <w:pPr>
        <w:pStyle w:val="Asubpara"/>
      </w:pPr>
      <w:r w:rsidRPr="006400E2">
        <w:tab/>
        <w:t>(ii)</w:t>
      </w:r>
      <w:r w:rsidRPr="006400E2">
        <w:tab/>
        <w:t>if the transfer is not appealed—the period during which an appeal can be made has ended.</w:t>
      </w:r>
    </w:p>
    <w:p w14:paraId="657CC2ED" w14:textId="77777777" w:rsidR="004C657C" w:rsidRPr="006400E2" w:rsidRDefault="004C657C" w:rsidP="004C657C">
      <w:pPr>
        <w:pStyle w:val="Amain"/>
      </w:pPr>
      <w:r w:rsidRPr="006400E2">
        <w:tab/>
        <w:t>(3)</w:t>
      </w:r>
      <w:r w:rsidRPr="006400E2">
        <w:tab/>
        <w:t>In this section:</w:t>
      </w:r>
    </w:p>
    <w:p w14:paraId="7E4EF887" w14:textId="77777777" w:rsidR="004C657C" w:rsidRPr="006400E2" w:rsidRDefault="004C657C" w:rsidP="004C657C">
      <w:pPr>
        <w:pStyle w:val="aDef"/>
      </w:pPr>
      <w:r w:rsidRPr="006400E2">
        <w:rPr>
          <w:rStyle w:val="charBoldItals"/>
        </w:rPr>
        <w:t>related qualified office</w:t>
      </w:r>
      <w:r w:rsidRPr="006400E2">
        <w:t>—see section 106 (1) (b).</w:t>
      </w:r>
    </w:p>
    <w:p w14:paraId="36A14B9A" w14:textId="77777777" w:rsidR="004C657C" w:rsidRPr="006400E2" w:rsidRDefault="004C657C" w:rsidP="004C657C">
      <w:pPr>
        <w:pStyle w:val="aDef"/>
      </w:pPr>
      <w:r w:rsidRPr="006400E2">
        <w:rPr>
          <w:rStyle w:val="charBoldItals"/>
        </w:rPr>
        <w:t>training office</w:t>
      </w:r>
      <w:r w:rsidRPr="006400E2">
        <w:t>—see section 106 (1) (a).</w:t>
      </w:r>
    </w:p>
    <w:p w14:paraId="64DE36D3" w14:textId="77777777" w:rsidR="004C657C" w:rsidRPr="006400E2" w:rsidRDefault="004C657C" w:rsidP="004C657C">
      <w:pPr>
        <w:pStyle w:val="AH5Sec"/>
      </w:pPr>
      <w:bookmarkStart w:id="97" w:name="_Toc164171599"/>
      <w:r w:rsidRPr="0026319E">
        <w:rPr>
          <w:rStyle w:val="CharSectNo"/>
        </w:rPr>
        <w:t>108</w:t>
      </w:r>
      <w:r w:rsidRPr="006400E2">
        <w:tab/>
        <w:t>Movement within administrative unit</w:t>
      </w:r>
      <w:bookmarkEnd w:id="97"/>
    </w:p>
    <w:p w14:paraId="3BEA1B5D" w14:textId="77777777" w:rsidR="004C657C" w:rsidRPr="006400E2" w:rsidRDefault="004C657C" w:rsidP="004C657C">
      <w:pPr>
        <w:pStyle w:val="Amain"/>
      </w:pPr>
      <w:r w:rsidRPr="006400E2">
        <w:tab/>
        <w:t>(1)</w:t>
      </w:r>
      <w:r w:rsidRPr="006400E2">
        <w:tab/>
        <w:t>This section applies if the head of service is satisfied on reasonable grounds that the efficient administration of an administrative unit requires an officer (including an unattached officer) or employee to move within the administrative unit.</w:t>
      </w:r>
    </w:p>
    <w:p w14:paraId="1F28890B" w14:textId="77777777" w:rsidR="004C657C" w:rsidRPr="006400E2" w:rsidRDefault="004C657C" w:rsidP="004C657C">
      <w:pPr>
        <w:pStyle w:val="Amain"/>
      </w:pPr>
      <w:r w:rsidRPr="006400E2">
        <w:tab/>
        <w:t>(2)</w:t>
      </w:r>
      <w:r w:rsidRPr="006400E2">
        <w:tab/>
        <w:t>The head of service may—</w:t>
      </w:r>
    </w:p>
    <w:p w14:paraId="711E1EB2" w14:textId="77777777" w:rsidR="004C657C" w:rsidRPr="006400E2" w:rsidRDefault="004C657C" w:rsidP="004C657C">
      <w:pPr>
        <w:pStyle w:val="Apara"/>
      </w:pPr>
      <w:r w:rsidRPr="006400E2">
        <w:tab/>
        <w:t>(a)</w:t>
      </w:r>
      <w:r w:rsidRPr="006400E2">
        <w:tab/>
        <w:t>for an officer—transfer the officer to a vacant office in the administrative unit; or</w:t>
      </w:r>
    </w:p>
    <w:p w14:paraId="2B8C793E" w14:textId="77777777" w:rsidR="004C657C" w:rsidRPr="006400E2" w:rsidRDefault="004C657C" w:rsidP="004C657C">
      <w:pPr>
        <w:pStyle w:val="Apara"/>
        <w:keepNext/>
      </w:pPr>
      <w:r w:rsidRPr="006400E2">
        <w:lastRenderedPageBreak/>
        <w:tab/>
        <w:t>(b)</w:t>
      </w:r>
      <w:r w:rsidRPr="006400E2">
        <w:tab/>
        <w:t>for an employee—</w:t>
      </w:r>
    </w:p>
    <w:p w14:paraId="47140CA0" w14:textId="77777777" w:rsidR="004C657C" w:rsidRPr="006400E2" w:rsidRDefault="004C657C" w:rsidP="004C657C">
      <w:pPr>
        <w:pStyle w:val="Asubpara"/>
      </w:pPr>
      <w:r w:rsidRPr="006400E2">
        <w:tab/>
        <w:t>(i)</w:t>
      </w:r>
      <w:r w:rsidRPr="006400E2">
        <w:tab/>
        <w:t xml:space="preserve">end the employee’s employment; and </w:t>
      </w:r>
    </w:p>
    <w:p w14:paraId="67352C7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7DF6CE7A" w14:textId="77777777" w:rsidR="004C657C" w:rsidRPr="006400E2" w:rsidRDefault="004C657C" w:rsidP="004C657C">
      <w:pPr>
        <w:pStyle w:val="Amain"/>
      </w:pPr>
      <w:r w:rsidRPr="006400E2">
        <w:tab/>
        <w:t>(3)</w:t>
      </w:r>
      <w:r w:rsidRPr="006400E2">
        <w:tab/>
        <w:t>Before exercising a function under subsection (2), the head of service must—</w:t>
      </w:r>
    </w:p>
    <w:p w14:paraId="005C1FF3" w14:textId="77777777" w:rsidR="004C657C" w:rsidRPr="006400E2" w:rsidRDefault="004C657C" w:rsidP="004C657C">
      <w:pPr>
        <w:pStyle w:val="Apara"/>
      </w:pPr>
      <w:r w:rsidRPr="006400E2">
        <w:tab/>
        <w:t>(a)</w:t>
      </w:r>
      <w:r w:rsidRPr="006400E2">
        <w:tab/>
        <w:t>consult the director-general of the unit; and</w:t>
      </w:r>
    </w:p>
    <w:p w14:paraId="69426A0B" w14:textId="77777777" w:rsidR="004C657C" w:rsidRPr="006400E2" w:rsidRDefault="004C657C" w:rsidP="004C657C">
      <w:pPr>
        <w:pStyle w:val="Apara"/>
      </w:pPr>
      <w:r w:rsidRPr="006400E2">
        <w:tab/>
        <w:t>(b)</w:t>
      </w:r>
      <w:r w:rsidRPr="006400E2">
        <w:tab/>
        <w:t>give the officer or employee an opportunity to state the officer’s or employee’s views in relation to the change; and</w:t>
      </w:r>
    </w:p>
    <w:p w14:paraId="33EB0DC0" w14:textId="77777777" w:rsidR="004C657C" w:rsidRPr="006400E2" w:rsidRDefault="004C657C" w:rsidP="004C657C">
      <w:pPr>
        <w:pStyle w:val="Apara"/>
      </w:pPr>
      <w:r w:rsidRPr="006400E2">
        <w:tab/>
        <w:t>(c)</w:t>
      </w:r>
      <w:r w:rsidRPr="006400E2">
        <w:tab/>
        <w:t>consider the views of the officer or employee.</w:t>
      </w:r>
    </w:p>
    <w:p w14:paraId="5B7B5A3C"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2641A7AF"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FCAB007" w14:textId="77777777" w:rsidR="004C657C" w:rsidRPr="006400E2" w:rsidRDefault="004C657C" w:rsidP="004C657C">
      <w:pPr>
        <w:pStyle w:val="AH5Sec"/>
        <w:rPr>
          <w:lang w:eastAsia="en-AU"/>
        </w:rPr>
      </w:pPr>
      <w:bookmarkStart w:id="98" w:name="_Toc164171600"/>
      <w:r w:rsidRPr="0026319E">
        <w:rPr>
          <w:rStyle w:val="CharSectNo"/>
        </w:rPr>
        <w:t>109</w:t>
      </w:r>
      <w:r w:rsidRPr="006400E2">
        <w:rPr>
          <w:lang w:eastAsia="en-AU"/>
        </w:rPr>
        <w:tab/>
        <w:t>Movement between administrative units</w:t>
      </w:r>
      <w:bookmarkEnd w:id="98"/>
    </w:p>
    <w:p w14:paraId="5DCFD302" w14:textId="77777777" w:rsidR="004C657C" w:rsidRPr="006400E2" w:rsidRDefault="004C657C" w:rsidP="00A764FB">
      <w:pPr>
        <w:pStyle w:val="Amain"/>
        <w:rPr>
          <w:lang w:eastAsia="en-AU"/>
        </w:rPr>
      </w:pPr>
      <w:r w:rsidRPr="006400E2">
        <w:rPr>
          <w:lang w:eastAsia="en-AU"/>
        </w:rPr>
        <w:tab/>
        <w:t>(1)</w:t>
      </w:r>
      <w:r w:rsidRPr="006400E2">
        <w:rPr>
          <w:lang w:eastAsia="en-AU"/>
        </w:rPr>
        <w:tab/>
        <w:t xml:space="preserve">This section applies if the head of service </w:t>
      </w:r>
      <w:r w:rsidRPr="006400E2">
        <w:t>is satisfied on reasonable grounds that</w:t>
      </w:r>
      <w:r w:rsidRPr="006400E2">
        <w:rPr>
          <w:lang w:eastAsia="en-AU"/>
        </w:rPr>
        <w:t xml:space="preserve"> the efficient administration of the service requires the movement of an officer (including an unattached officer), or an employee, from 1 administrative unit to another.</w:t>
      </w:r>
    </w:p>
    <w:p w14:paraId="08DEE519" w14:textId="77777777" w:rsidR="004C657C" w:rsidRPr="006400E2" w:rsidRDefault="004C657C" w:rsidP="001F17A4">
      <w:pPr>
        <w:pStyle w:val="Amain"/>
        <w:keepNext/>
      </w:pPr>
      <w:r w:rsidRPr="006400E2">
        <w:tab/>
        <w:t>(2)</w:t>
      </w:r>
      <w:r w:rsidRPr="006400E2">
        <w:tab/>
        <w:t>The head of service may—</w:t>
      </w:r>
    </w:p>
    <w:p w14:paraId="6A079CBD" w14:textId="77777777" w:rsidR="004C657C" w:rsidRPr="006400E2" w:rsidRDefault="004C657C" w:rsidP="004C657C">
      <w:pPr>
        <w:pStyle w:val="Apara"/>
      </w:pPr>
      <w:r w:rsidRPr="006400E2">
        <w:tab/>
        <w:t>(a)</w:t>
      </w:r>
      <w:r w:rsidRPr="006400E2">
        <w:tab/>
        <w:t>for an officer—transfer the officer to a vacant office in the other administrative unit; or</w:t>
      </w:r>
    </w:p>
    <w:p w14:paraId="4114E264" w14:textId="77777777" w:rsidR="004C657C" w:rsidRPr="006400E2" w:rsidRDefault="004C657C" w:rsidP="004C657C">
      <w:pPr>
        <w:pStyle w:val="Apara"/>
      </w:pPr>
      <w:r w:rsidRPr="006400E2">
        <w:tab/>
        <w:t>(b)</w:t>
      </w:r>
      <w:r w:rsidRPr="006400E2">
        <w:tab/>
        <w:t>for an employee—</w:t>
      </w:r>
    </w:p>
    <w:p w14:paraId="593DE71A" w14:textId="77777777" w:rsidR="004C657C" w:rsidRPr="006400E2" w:rsidRDefault="004C657C" w:rsidP="004C657C">
      <w:pPr>
        <w:pStyle w:val="Asubpara"/>
      </w:pPr>
      <w:r w:rsidRPr="006400E2">
        <w:tab/>
        <w:t>(i)</w:t>
      </w:r>
      <w:r w:rsidRPr="006400E2">
        <w:tab/>
        <w:t xml:space="preserve">end the employee’s employment; and </w:t>
      </w:r>
    </w:p>
    <w:p w14:paraId="36D7A2F1" w14:textId="77777777" w:rsidR="004C657C" w:rsidRPr="006400E2" w:rsidRDefault="004C657C" w:rsidP="004C657C">
      <w:pPr>
        <w:pStyle w:val="Asubpara"/>
      </w:pPr>
      <w:r w:rsidRPr="006400E2">
        <w:tab/>
        <w:t>(ii)</w:t>
      </w:r>
      <w:r w:rsidRPr="006400E2">
        <w:tab/>
        <w:t>immediately after the employee’s employment ends, employ the employee again to exercise the required functions.</w:t>
      </w:r>
    </w:p>
    <w:p w14:paraId="0992D0DE" w14:textId="77777777" w:rsidR="004C657C" w:rsidRPr="006400E2" w:rsidRDefault="004C657C" w:rsidP="004C657C">
      <w:pPr>
        <w:pStyle w:val="Amain"/>
      </w:pPr>
      <w:r w:rsidRPr="006400E2">
        <w:lastRenderedPageBreak/>
        <w:tab/>
        <w:t>(3)</w:t>
      </w:r>
      <w:r w:rsidRPr="006400E2">
        <w:tab/>
        <w:t>Before exercising a function under subsection (2), the head of service must—</w:t>
      </w:r>
    </w:p>
    <w:p w14:paraId="60639BE7" w14:textId="77777777" w:rsidR="004C657C" w:rsidRPr="006400E2" w:rsidRDefault="004C657C" w:rsidP="004C657C">
      <w:pPr>
        <w:pStyle w:val="Apara"/>
      </w:pPr>
      <w:r w:rsidRPr="006400E2">
        <w:tab/>
        <w:t>(a)</w:t>
      </w:r>
      <w:r w:rsidRPr="006400E2">
        <w:tab/>
        <w:t>consult—</w:t>
      </w:r>
    </w:p>
    <w:p w14:paraId="6860E327" w14:textId="77777777" w:rsidR="004C657C" w:rsidRPr="006400E2" w:rsidRDefault="004C657C" w:rsidP="004C657C">
      <w:pPr>
        <w:pStyle w:val="Asubpara"/>
      </w:pPr>
      <w:r w:rsidRPr="006400E2">
        <w:tab/>
        <w:t>(i)</w:t>
      </w:r>
      <w:r w:rsidRPr="006400E2">
        <w:tab/>
        <w:t>the officer or employee; and</w:t>
      </w:r>
    </w:p>
    <w:p w14:paraId="67F74122" w14:textId="77777777" w:rsidR="004C657C" w:rsidRPr="006400E2" w:rsidRDefault="004C657C" w:rsidP="004C657C">
      <w:pPr>
        <w:pStyle w:val="Asubpara"/>
      </w:pPr>
      <w:r w:rsidRPr="006400E2">
        <w:tab/>
        <w:t>(ii)</w:t>
      </w:r>
      <w:r w:rsidRPr="006400E2">
        <w:tab/>
        <w:t>the director-general of the administrative unit that would gain the officer or employee; and</w:t>
      </w:r>
    </w:p>
    <w:p w14:paraId="138A99C2" w14:textId="77777777" w:rsidR="004C657C" w:rsidRPr="006400E2" w:rsidRDefault="004C657C" w:rsidP="004C657C">
      <w:pPr>
        <w:pStyle w:val="Asubpara"/>
      </w:pPr>
      <w:r w:rsidRPr="006400E2">
        <w:tab/>
        <w:t>(iii)</w:t>
      </w:r>
      <w:r w:rsidRPr="006400E2">
        <w:tab/>
        <w:t>the director-general of the administrative unit that would release the officer or end the employment of the employee; and</w:t>
      </w:r>
    </w:p>
    <w:p w14:paraId="47396A3D" w14:textId="77777777" w:rsidR="004C657C" w:rsidRPr="006400E2" w:rsidRDefault="004C657C" w:rsidP="004C657C">
      <w:pPr>
        <w:pStyle w:val="Apara"/>
      </w:pPr>
      <w:r w:rsidRPr="006400E2">
        <w:tab/>
        <w:t>(b)</w:t>
      </w:r>
      <w:r w:rsidRPr="006400E2">
        <w:tab/>
        <w:t xml:space="preserve">consider whether the change is in the interests of the efficient administration of the service; and </w:t>
      </w:r>
    </w:p>
    <w:p w14:paraId="00AD79EF" w14:textId="77777777" w:rsidR="004C657C" w:rsidRPr="006400E2" w:rsidRDefault="004C657C" w:rsidP="004C657C">
      <w:pPr>
        <w:pStyle w:val="Apara"/>
        <w:rPr>
          <w:lang w:eastAsia="en-AU"/>
        </w:rPr>
      </w:pPr>
      <w:r w:rsidRPr="006400E2">
        <w:tab/>
        <w:t>(c)</w:t>
      </w:r>
      <w:r w:rsidRPr="006400E2">
        <w:tab/>
        <w:t xml:space="preserve">be satisfied that the efficient </w:t>
      </w:r>
      <w:r w:rsidRPr="006400E2">
        <w:rPr>
          <w:lang w:eastAsia="en-AU"/>
        </w:rPr>
        <w:t>administration of the service requires the change.</w:t>
      </w:r>
    </w:p>
    <w:p w14:paraId="1A2B7C26" w14:textId="77777777" w:rsidR="004C657C" w:rsidRPr="006400E2" w:rsidRDefault="004C657C" w:rsidP="004C657C">
      <w:pPr>
        <w:pStyle w:val="aNote"/>
      </w:pPr>
      <w:r w:rsidRPr="006400E2">
        <w:rPr>
          <w:rStyle w:val="charItals"/>
        </w:rPr>
        <w:t>Note</w:t>
      </w:r>
      <w:r w:rsidRPr="006400E2">
        <w:rPr>
          <w:rStyle w:val="charItals"/>
        </w:rPr>
        <w:tab/>
      </w:r>
      <w:r w:rsidRPr="006400E2">
        <w:t>An industrial instrument may set out further consultation requirements.</w:t>
      </w:r>
    </w:p>
    <w:p w14:paraId="11468BBC" w14:textId="77777777" w:rsidR="004C657C" w:rsidRPr="006400E2" w:rsidRDefault="004C657C" w:rsidP="003F69AE">
      <w:pPr>
        <w:pStyle w:val="Amain"/>
        <w:keepNext/>
        <w:rPr>
          <w:lang w:eastAsia="en-AU"/>
        </w:rPr>
      </w:pPr>
      <w:r w:rsidRPr="006400E2">
        <w:rPr>
          <w:lang w:eastAsia="en-AU"/>
        </w:rPr>
        <w:tab/>
        <w:t>(4)</w:t>
      </w:r>
      <w:r w:rsidRPr="006400E2">
        <w:rPr>
          <w:lang w:eastAsia="en-AU"/>
        </w:rPr>
        <w:tab/>
        <w:t>A decision under subsection (2) must state—</w:t>
      </w:r>
    </w:p>
    <w:p w14:paraId="5A6B66AD" w14:textId="77777777" w:rsidR="004C657C" w:rsidRPr="006400E2" w:rsidRDefault="004C657C" w:rsidP="004C657C">
      <w:pPr>
        <w:pStyle w:val="Apara"/>
        <w:rPr>
          <w:lang w:eastAsia="en-AU"/>
        </w:rPr>
      </w:pPr>
      <w:r w:rsidRPr="006400E2">
        <w:rPr>
          <w:lang w:eastAsia="en-AU"/>
        </w:rPr>
        <w:tab/>
        <w:t>(a)</w:t>
      </w:r>
      <w:r w:rsidRPr="006400E2">
        <w:rPr>
          <w:lang w:eastAsia="en-AU"/>
        </w:rPr>
        <w:tab/>
        <w:t>the date of effect of the action; and</w:t>
      </w:r>
    </w:p>
    <w:p w14:paraId="654EE5F5" w14:textId="77777777" w:rsidR="004C657C" w:rsidRPr="006400E2" w:rsidRDefault="004C657C" w:rsidP="004C657C">
      <w:pPr>
        <w:pStyle w:val="Apara"/>
        <w:rPr>
          <w:lang w:eastAsia="en-AU"/>
        </w:rPr>
      </w:pPr>
      <w:r w:rsidRPr="006400E2">
        <w:rPr>
          <w:lang w:eastAsia="en-AU"/>
        </w:rPr>
        <w:tab/>
        <w:t xml:space="preserve">(b) </w:t>
      </w:r>
      <w:r w:rsidRPr="006400E2">
        <w:rPr>
          <w:lang w:eastAsia="en-AU"/>
        </w:rPr>
        <w:tab/>
        <w:t>for an officer being transferred—</w:t>
      </w:r>
    </w:p>
    <w:p w14:paraId="1ED8C7C4" w14:textId="77777777" w:rsidR="004C657C" w:rsidRPr="006400E2" w:rsidRDefault="004C657C" w:rsidP="004C657C">
      <w:pPr>
        <w:pStyle w:val="Asubpara"/>
        <w:rPr>
          <w:lang w:eastAsia="en-AU"/>
        </w:rPr>
      </w:pPr>
      <w:r w:rsidRPr="006400E2">
        <w:rPr>
          <w:lang w:eastAsia="en-AU"/>
        </w:rPr>
        <w:tab/>
        <w:t>(i)</w:t>
      </w:r>
      <w:r w:rsidRPr="006400E2">
        <w:rPr>
          <w:lang w:eastAsia="en-AU"/>
        </w:rPr>
        <w:tab/>
        <w:t>whether the transfer is temporary or permanent; and</w:t>
      </w:r>
    </w:p>
    <w:p w14:paraId="7D7462EC" w14:textId="77777777" w:rsidR="004C657C" w:rsidRPr="006400E2" w:rsidRDefault="004C657C" w:rsidP="004C657C">
      <w:pPr>
        <w:pStyle w:val="Asubpara"/>
        <w:rPr>
          <w:lang w:eastAsia="en-AU"/>
        </w:rPr>
      </w:pPr>
      <w:r w:rsidRPr="006400E2">
        <w:rPr>
          <w:lang w:eastAsia="en-AU"/>
        </w:rPr>
        <w:tab/>
        <w:t>(ii)</w:t>
      </w:r>
      <w:r w:rsidRPr="006400E2">
        <w:rPr>
          <w:lang w:eastAsia="en-AU"/>
        </w:rPr>
        <w:tab/>
        <w:t>if the transfer is temporary—the period of the transfer.</w:t>
      </w:r>
    </w:p>
    <w:p w14:paraId="7503E4D4" w14:textId="77777777" w:rsidR="004C657C" w:rsidRPr="006400E2" w:rsidRDefault="004C657C" w:rsidP="004C657C">
      <w:pPr>
        <w:pStyle w:val="Amain"/>
        <w:rPr>
          <w:lang w:eastAsia="en-AU"/>
        </w:rPr>
      </w:pPr>
      <w:r w:rsidRPr="006400E2">
        <w:tab/>
      </w:r>
      <w:r w:rsidRPr="006400E2">
        <w:rPr>
          <w:lang w:eastAsia="en-AU"/>
        </w:rPr>
        <w:t>(5)</w:t>
      </w:r>
      <w:r w:rsidRPr="006400E2">
        <w:rPr>
          <w:lang w:eastAsia="en-AU"/>
        </w:rPr>
        <w:tab/>
        <w:t xml:space="preserve">A decision to transfer under this section is not an appellable </w:t>
      </w:r>
      <w:r w:rsidR="00D75D18" w:rsidRPr="00373FCB">
        <w:t>decision</w:t>
      </w:r>
      <w:r w:rsidR="00D75D18">
        <w:t xml:space="preserve"> </w:t>
      </w:r>
      <w:r w:rsidRPr="006400E2">
        <w:rPr>
          <w:lang w:eastAsia="en-AU"/>
        </w:rPr>
        <w:t>or reviewable decision.</w:t>
      </w:r>
    </w:p>
    <w:p w14:paraId="316E84D7" w14:textId="77777777" w:rsidR="004C657C" w:rsidRPr="0026319E" w:rsidRDefault="004C657C" w:rsidP="004C657C">
      <w:pPr>
        <w:pStyle w:val="AH3Div"/>
      </w:pPr>
      <w:bookmarkStart w:id="99" w:name="_Toc164171601"/>
      <w:r w:rsidRPr="0026319E">
        <w:rPr>
          <w:rStyle w:val="CharDivNo"/>
        </w:rPr>
        <w:t>Division 5.8</w:t>
      </w:r>
      <w:r w:rsidRPr="006400E2">
        <w:rPr>
          <w:lang w:eastAsia="en-AU"/>
        </w:rPr>
        <w:tab/>
      </w:r>
      <w:r w:rsidRPr="0026319E">
        <w:rPr>
          <w:rStyle w:val="CharDivText"/>
          <w:lang w:eastAsia="en-AU"/>
        </w:rPr>
        <w:t>Temporary employment</w:t>
      </w:r>
      <w:bookmarkEnd w:id="99"/>
    </w:p>
    <w:p w14:paraId="77EAEE44" w14:textId="77777777" w:rsidR="004C657C" w:rsidRPr="006400E2" w:rsidRDefault="004C657C" w:rsidP="004C657C">
      <w:pPr>
        <w:pStyle w:val="AH5Sec"/>
        <w:rPr>
          <w:lang w:eastAsia="en-AU"/>
        </w:rPr>
      </w:pPr>
      <w:bookmarkStart w:id="100" w:name="_Toc164171602"/>
      <w:r w:rsidRPr="0026319E">
        <w:rPr>
          <w:rStyle w:val="CharSectNo"/>
        </w:rPr>
        <w:t>110</w:t>
      </w:r>
      <w:r w:rsidRPr="006400E2">
        <w:rPr>
          <w:lang w:eastAsia="en-AU"/>
        </w:rPr>
        <w:tab/>
        <w:t>Fixed term t</w:t>
      </w:r>
      <w:r w:rsidRPr="006400E2">
        <w:t>emporary employment</w:t>
      </w:r>
      <w:bookmarkEnd w:id="100"/>
    </w:p>
    <w:p w14:paraId="0AC38F75" w14:textId="77777777" w:rsidR="004C657C" w:rsidRPr="006400E2" w:rsidRDefault="004C657C" w:rsidP="004C657C">
      <w:pPr>
        <w:pStyle w:val="Amain"/>
      </w:pPr>
      <w:r w:rsidRPr="006400E2">
        <w:tab/>
        <w:t>(1)</w:t>
      </w:r>
      <w:r w:rsidRPr="006400E2">
        <w:tab/>
        <w:t>The head of service may employ the person for a fixed term of—</w:t>
      </w:r>
    </w:p>
    <w:p w14:paraId="0B632C96" w14:textId="77777777" w:rsidR="004C657C" w:rsidRPr="006400E2" w:rsidRDefault="004C657C" w:rsidP="004C657C">
      <w:pPr>
        <w:pStyle w:val="Apara"/>
      </w:pPr>
      <w:r w:rsidRPr="006400E2">
        <w:tab/>
        <w:t>(a)</w:t>
      </w:r>
      <w:r w:rsidRPr="006400E2">
        <w:tab/>
        <w:t>less than 12 months; or</w:t>
      </w:r>
    </w:p>
    <w:p w14:paraId="76B228FE" w14:textId="77777777" w:rsidR="004C657C" w:rsidRPr="006400E2" w:rsidRDefault="004C657C" w:rsidP="004C657C">
      <w:pPr>
        <w:pStyle w:val="Apara"/>
      </w:pPr>
      <w:r w:rsidRPr="006400E2">
        <w:lastRenderedPageBreak/>
        <w:tab/>
        <w:t>(b)</w:t>
      </w:r>
      <w:r w:rsidRPr="006400E2">
        <w:tab/>
        <w:t>if the head of service consults the principal union</w:t>
      </w:r>
      <w:r w:rsidRPr="006400E2">
        <w:rPr>
          <w:lang w:eastAsia="en-AU"/>
        </w:rPr>
        <w:t xml:space="preserve"> about the need for the temporary employment</w:t>
      </w:r>
      <w:r w:rsidRPr="006400E2">
        <w:t>—less than 5 years.</w:t>
      </w:r>
    </w:p>
    <w:p w14:paraId="2BDB8273" w14:textId="34F42D2F" w:rsidR="004C657C" w:rsidRPr="006400E2" w:rsidRDefault="004C657C" w:rsidP="004C657C">
      <w:pPr>
        <w:pStyle w:val="Amain"/>
        <w:rPr>
          <w:lang w:eastAsia="en-AU"/>
        </w:rPr>
      </w:pPr>
      <w:r w:rsidRPr="006400E2">
        <w:rPr>
          <w:lang w:eastAsia="en-AU"/>
        </w:rPr>
        <w:tab/>
        <w:t>(2)</w:t>
      </w:r>
      <w:r w:rsidRPr="006400E2">
        <w:rPr>
          <w:lang w:eastAsia="en-AU"/>
        </w:rPr>
        <w:tab/>
        <w:t>The head of service may re</w:t>
      </w:r>
      <w:r w:rsidR="007869E3">
        <w:rPr>
          <w:lang w:eastAsia="en-AU"/>
        </w:rPr>
        <w:t>-</w:t>
      </w:r>
      <w:r w:rsidRPr="006400E2">
        <w:t xml:space="preserve">employ </w:t>
      </w:r>
      <w:r w:rsidRPr="006400E2">
        <w:rPr>
          <w:lang w:eastAsia="en-AU"/>
        </w:rPr>
        <w:t xml:space="preserve">the person without a break between the periods of </w:t>
      </w:r>
      <w:r w:rsidRPr="006400E2">
        <w:t>employment</w:t>
      </w:r>
      <w:r w:rsidRPr="006400E2">
        <w:rPr>
          <w:lang w:eastAsia="en-AU"/>
        </w:rPr>
        <w:t xml:space="preserve"> if the cumulative period of engagement is less than—</w:t>
      </w:r>
    </w:p>
    <w:p w14:paraId="1F28381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for an employee </w:t>
      </w:r>
      <w:r w:rsidRPr="006400E2">
        <w:t xml:space="preserve">employed </w:t>
      </w:r>
      <w:r w:rsidRPr="006400E2">
        <w:rPr>
          <w:lang w:eastAsia="en-AU"/>
        </w:rPr>
        <w:t>in accordance with subsection (1) (a)—12 months; or</w:t>
      </w:r>
    </w:p>
    <w:p w14:paraId="64FC9AA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for an employee </w:t>
      </w:r>
      <w:r w:rsidRPr="006400E2">
        <w:t xml:space="preserve">employed </w:t>
      </w:r>
      <w:r w:rsidRPr="006400E2">
        <w:rPr>
          <w:lang w:eastAsia="en-AU"/>
        </w:rPr>
        <w:t>in accordance with subsection (1) (b)—5 years.</w:t>
      </w:r>
    </w:p>
    <w:p w14:paraId="49C6D443" w14:textId="77777777" w:rsidR="004C657C" w:rsidRPr="006400E2" w:rsidRDefault="004C657C" w:rsidP="004C657C">
      <w:pPr>
        <w:pStyle w:val="Amain"/>
        <w:rPr>
          <w:lang w:eastAsia="en-AU"/>
        </w:rPr>
      </w:pPr>
      <w:r w:rsidRPr="006400E2">
        <w:rPr>
          <w:lang w:eastAsia="en-AU"/>
        </w:rPr>
        <w:tab/>
        <w:t>(3)</w:t>
      </w:r>
      <w:r w:rsidRPr="006400E2">
        <w:rPr>
          <w:lang w:eastAsia="en-AU"/>
        </w:rPr>
        <w:tab/>
        <w:t>A fixed term employee’s employment ends—</w:t>
      </w:r>
    </w:p>
    <w:p w14:paraId="6BC9DA04" w14:textId="77777777" w:rsidR="004C657C" w:rsidRPr="006400E2" w:rsidRDefault="004C657C" w:rsidP="004C657C">
      <w:pPr>
        <w:pStyle w:val="Apara"/>
        <w:rPr>
          <w:lang w:eastAsia="en-AU"/>
        </w:rPr>
      </w:pPr>
      <w:r w:rsidRPr="006400E2">
        <w:rPr>
          <w:lang w:eastAsia="en-AU"/>
        </w:rPr>
        <w:tab/>
        <w:t>(a)</w:t>
      </w:r>
      <w:r w:rsidRPr="006400E2">
        <w:rPr>
          <w:lang w:eastAsia="en-AU"/>
        </w:rPr>
        <w:tab/>
        <w:t>on the day after the earliest of—</w:t>
      </w:r>
    </w:p>
    <w:p w14:paraId="39BDB6D3"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3E1BA1BB" w14:textId="77777777" w:rsidR="004C657C" w:rsidRPr="006400E2" w:rsidRDefault="004C657C" w:rsidP="004C657C">
      <w:pPr>
        <w:pStyle w:val="Asubpara"/>
        <w:rPr>
          <w:lang w:eastAsia="en-AU"/>
        </w:rPr>
      </w:pPr>
      <w:r w:rsidRPr="006400E2">
        <w:rPr>
          <w:lang w:eastAsia="en-AU"/>
        </w:rPr>
        <w:tab/>
        <w:t>(ii)</w:t>
      </w:r>
      <w:r w:rsidRPr="006400E2">
        <w:rPr>
          <w:lang w:eastAsia="en-AU"/>
        </w:rPr>
        <w:tab/>
        <w:t>a reasonable notice period given to the employee, in writing, by the head of service; or</w:t>
      </w:r>
    </w:p>
    <w:p w14:paraId="45185E0C" w14:textId="77777777" w:rsidR="004C657C" w:rsidRPr="006400E2" w:rsidRDefault="004C657C" w:rsidP="004C657C">
      <w:pPr>
        <w:pStyle w:val="Asubpara"/>
        <w:rPr>
          <w:lang w:eastAsia="en-AU"/>
        </w:rPr>
      </w:pPr>
      <w:r w:rsidRPr="006400E2">
        <w:rPr>
          <w:lang w:eastAsia="en-AU"/>
        </w:rPr>
        <w:tab/>
        <w:t>(iii)</w:t>
      </w:r>
      <w:r w:rsidRPr="006400E2">
        <w:rPr>
          <w:lang w:eastAsia="en-AU"/>
        </w:rPr>
        <w:tab/>
        <w:t>a 2-week notice period given to the head of service, in writing, by the employee; or</w:t>
      </w:r>
    </w:p>
    <w:p w14:paraId="52DCC767" w14:textId="77777777" w:rsidR="004C657C" w:rsidRPr="006400E2" w:rsidRDefault="004C657C" w:rsidP="004C657C">
      <w:pPr>
        <w:pStyle w:val="Asubpara"/>
        <w:rPr>
          <w:lang w:eastAsia="en-AU"/>
        </w:rPr>
      </w:pPr>
      <w:r w:rsidRPr="006400E2">
        <w:rPr>
          <w:lang w:eastAsia="en-AU"/>
        </w:rPr>
        <w:tab/>
        <w:t>(iv)</w:t>
      </w:r>
      <w:r w:rsidRPr="006400E2">
        <w:rPr>
          <w:lang w:eastAsia="en-AU"/>
        </w:rPr>
        <w:tab/>
        <w:t>a notice period agreed, in writing, between the employee and the head of service; or</w:t>
      </w:r>
    </w:p>
    <w:p w14:paraId="7ADA9A79" w14:textId="77777777" w:rsidR="004C657C" w:rsidRPr="006400E2" w:rsidRDefault="004C657C" w:rsidP="00A764FB">
      <w:pPr>
        <w:pStyle w:val="Apara"/>
        <w:keepNext/>
      </w:pPr>
      <w:r w:rsidRPr="006400E2">
        <w:tab/>
        <w:t>(b)</w:t>
      </w:r>
      <w:r w:rsidRPr="006400E2">
        <w:tab/>
        <w:t xml:space="preserve">for an employee who begins a period of maternity leave before the </w:t>
      </w:r>
      <w:r w:rsidRPr="006400E2">
        <w:rPr>
          <w:lang w:eastAsia="en-AU"/>
        </w:rPr>
        <w:t xml:space="preserve">end of the term for which the employee is </w:t>
      </w:r>
      <w:r w:rsidRPr="006400E2">
        <w:t>employed—on the day after the latest of—</w:t>
      </w:r>
    </w:p>
    <w:p w14:paraId="2F650EEA"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the end of the term for which the employee is </w:t>
      </w:r>
      <w:r w:rsidRPr="006400E2">
        <w:t>employed</w:t>
      </w:r>
      <w:r w:rsidRPr="006400E2">
        <w:rPr>
          <w:lang w:eastAsia="en-AU"/>
        </w:rPr>
        <w:t>; or</w:t>
      </w:r>
    </w:p>
    <w:p w14:paraId="52FA03B1" w14:textId="77777777" w:rsidR="004C657C" w:rsidRPr="006400E2" w:rsidRDefault="004C657C" w:rsidP="004C657C">
      <w:pPr>
        <w:pStyle w:val="Asubpara"/>
      </w:pPr>
      <w:r w:rsidRPr="006400E2">
        <w:tab/>
        <w:t>(ii)</w:t>
      </w:r>
      <w:r w:rsidRPr="006400E2">
        <w:tab/>
        <w:t xml:space="preserve">the day the paid period of the employee’s maternity leave ends. </w:t>
      </w:r>
    </w:p>
    <w:p w14:paraId="5C6C9197" w14:textId="77777777" w:rsidR="004C657C" w:rsidRPr="006400E2" w:rsidRDefault="004C657C" w:rsidP="004C657C">
      <w:pPr>
        <w:pStyle w:val="Amain"/>
        <w:keepNext/>
        <w:rPr>
          <w:lang w:eastAsia="en-AU"/>
        </w:rPr>
      </w:pPr>
      <w:r w:rsidRPr="006400E2">
        <w:rPr>
          <w:lang w:eastAsia="en-AU"/>
        </w:rPr>
        <w:tab/>
        <w:t>(4)</w:t>
      </w:r>
      <w:r w:rsidRPr="006400E2">
        <w:rPr>
          <w:lang w:eastAsia="en-AU"/>
        </w:rPr>
        <w:tab/>
        <w:t>In this section:</w:t>
      </w:r>
    </w:p>
    <w:p w14:paraId="4C1A2419"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21E7AF8C" w14:textId="77777777" w:rsidR="004C657C" w:rsidRPr="006400E2" w:rsidRDefault="004C657C" w:rsidP="004C657C">
      <w:pPr>
        <w:pStyle w:val="AH5Sec"/>
      </w:pPr>
      <w:bookmarkStart w:id="101" w:name="_Toc164171603"/>
      <w:r w:rsidRPr="0026319E">
        <w:rPr>
          <w:rStyle w:val="CharSectNo"/>
        </w:rPr>
        <w:lastRenderedPageBreak/>
        <w:t>111</w:t>
      </w:r>
      <w:r w:rsidRPr="006400E2">
        <w:tab/>
        <w:t>Casual temporary employment</w:t>
      </w:r>
      <w:bookmarkEnd w:id="101"/>
    </w:p>
    <w:p w14:paraId="504646E1" w14:textId="77777777" w:rsidR="004C657C" w:rsidRPr="006400E2" w:rsidRDefault="004C657C" w:rsidP="004C657C">
      <w:pPr>
        <w:pStyle w:val="Amain"/>
      </w:pPr>
      <w:r w:rsidRPr="006400E2">
        <w:tab/>
        <w:t>(1)</w:t>
      </w:r>
      <w:r w:rsidRPr="006400E2">
        <w:tab/>
        <w:t>The head of service may employ a person for temporary employment in an administrative unit to exercise the functions of an office on a casual basis.</w:t>
      </w:r>
    </w:p>
    <w:p w14:paraId="331A0858" w14:textId="77777777" w:rsidR="004C657C" w:rsidRPr="006400E2" w:rsidRDefault="004C657C" w:rsidP="004C657C">
      <w:pPr>
        <w:pStyle w:val="Amain"/>
      </w:pPr>
      <w:r w:rsidRPr="006400E2">
        <w:tab/>
        <w:t>(2)</w:t>
      </w:r>
      <w:r w:rsidRPr="006400E2">
        <w:tab/>
        <w:t>Employment on a casual basis must not be on a fixed term.</w:t>
      </w:r>
    </w:p>
    <w:p w14:paraId="08BEF34F" w14:textId="77777777" w:rsidR="004C657C" w:rsidRPr="006400E2" w:rsidRDefault="004C657C" w:rsidP="004C657C">
      <w:pPr>
        <w:pStyle w:val="Amain"/>
        <w:rPr>
          <w:lang w:eastAsia="en-AU"/>
        </w:rPr>
      </w:pPr>
      <w:r w:rsidRPr="006400E2">
        <w:tab/>
        <w:t>(3)</w:t>
      </w:r>
      <w:r w:rsidRPr="006400E2">
        <w:tab/>
        <w:t xml:space="preserve">A casual employee’s employment may be ended </w:t>
      </w:r>
      <w:r w:rsidRPr="006400E2">
        <w:rPr>
          <w:lang w:eastAsia="en-AU"/>
        </w:rPr>
        <w:t>at any time by the head of service.</w:t>
      </w:r>
    </w:p>
    <w:p w14:paraId="2088E149" w14:textId="77777777" w:rsidR="004C657C" w:rsidRPr="006400E2" w:rsidRDefault="004C657C" w:rsidP="004C657C">
      <w:pPr>
        <w:pStyle w:val="AH5Sec"/>
      </w:pPr>
      <w:bookmarkStart w:id="102" w:name="_Toc164171604"/>
      <w:r w:rsidRPr="0026319E">
        <w:rPr>
          <w:rStyle w:val="CharSectNo"/>
        </w:rPr>
        <w:t>112</w:t>
      </w:r>
      <w:r w:rsidRPr="006400E2">
        <w:tab/>
        <w:t>Work performed after end of temporary employment</w:t>
      </w:r>
      <w:bookmarkEnd w:id="102"/>
    </w:p>
    <w:p w14:paraId="3E378137" w14:textId="77777777" w:rsidR="004C657C" w:rsidRPr="006400E2" w:rsidRDefault="004C657C" w:rsidP="004C657C">
      <w:pPr>
        <w:pStyle w:val="Amain"/>
      </w:pPr>
      <w:r w:rsidRPr="006400E2">
        <w:tab/>
        <w:t>(1)</w:t>
      </w:r>
      <w:r w:rsidRPr="006400E2">
        <w:tab/>
        <w:t>This section applies if—</w:t>
      </w:r>
    </w:p>
    <w:p w14:paraId="7264F0B2" w14:textId="77777777" w:rsidR="004C657C" w:rsidRPr="006400E2" w:rsidRDefault="004C657C" w:rsidP="004C657C">
      <w:pPr>
        <w:pStyle w:val="Apara"/>
      </w:pPr>
      <w:r w:rsidRPr="006400E2">
        <w:tab/>
        <w:t>(a)</w:t>
      </w:r>
      <w:r w:rsidRPr="006400E2">
        <w:tab/>
        <w:t>the temporary employment of a person has ended in accordance with section 110 (3) or section 111 (3); and</w:t>
      </w:r>
    </w:p>
    <w:p w14:paraId="2572D513" w14:textId="77777777" w:rsidR="004C657C" w:rsidRPr="006400E2" w:rsidRDefault="004C657C" w:rsidP="004C657C">
      <w:pPr>
        <w:pStyle w:val="Apara"/>
      </w:pPr>
      <w:r w:rsidRPr="006400E2">
        <w:tab/>
        <w:t>(b)</w:t>
      </w:r>
      <w:r w:rsidRPr="006400E2">
        <w:tab/>
        <w:t>that person continues to exercise functions or deliver services after the day the person’s employment ended.</w:t>
      </w:r>
    </w:p>
    <w:p w14:paraId="41650FD8" w14:textId="77777777" w:rsidR="004C657C" w:rsidRPr="006400E2" w:rsidRDefault="004C657C" w:rsidP="004C657C">
      <w:pPr>
        <w:pStyle w:val="Amain"/>
      </w:pPr>
      <w:r w:rsidRPr="006400E2">
        <w:tab/>
        <w:t>(2)</w:t>
      </w:r>
      <w:r w:rsidRPr="006400E2">
        <w:tab/>
        <w:t>Any function exercised or service delivered by the person after the day the person’s employment ended does not renew or extend the person’s employment.</w:t>
      </w:r>
    </w:p>
    <w:p w14:paraId="5D1DB86B" w14:textId="77777777" w:rsidR="004C657C" w:rsidRPr="006400E2" w:rsidRDefault="004C657C" w:rsidP="004C657C">
      <w:pPr>
        <w:pStyle w:val="Amain"/>
      </w:pPr>
      <w:r w:rsidRPr="006400E2">
        <w:tab/>
        <w:t>(3)</w:t>
      </w:r>
      <w:r w:rsidRPr="006400E2">
        <w:tab/>
        <w:t>However, the head of service may pay the person for a function exercised or service delivered in good faith after the day the person’s employment ended.</w:t>
      </w:r>
    </w:p>
    <w:p w14:paraId="5838D0BD" w14:textId="77777777" w:rsidR="004C657C" w:rsidRPr="006400E2" w:rsidRDefault="004C657C" w:rsidP="004C657C">
      <w:pPr>
        <w:pStyle w:val="AH5Sec"/>
      </w:pPr>
      <w:bookmarkStart w:id="103" w:name="_Toc164171605"/>
      <w:r w:rsidRPr="0026319E">
        <w:rPr>
          <w:rStyle w:val="CharSectNo"/>
        </w:rPr>
        <w:t>113</w:t>
      </w:r>
      <w:r w:rsidRPr="006400E2">
        <w:tab/>
        <w:t>Record about employees</w:t>
      </w:r>
      <w:bookmarkEnd w:id="103"/>
    </w:p>
    <w:p w14:paraId="16ACC3C5" w14:textId="77777777" w:rsidR="004C657C" w:rsidRPr="006400E2" w:rsidRDefault="004C657C" w:rsidP="004C657C">
      <w:pPr>
        <w:pStyle w:val="Amainreturn"/>
      </w:pPr>
      <w:r w:rsidRPr="006400E2">
        <w:t>For each employee, the head of service must keep a record of—</w:t>
      </w:r>
    </w:p>
    <w:p w14:paraId="7CDF1FA0" w14:textId="77777777" w:rsidR="004C657C" w:rsidRPr="006400E2" w:rsidRDefault="004C657C" w:rsidP="004C657C">
      <w:pPr>
        <w:pStyle w:val="Apara"/>
      </w:pPr>
      <w:r w:rsidRPr="006400E2">
        <w:tab/>
        <w:t>(a)</w:t>
      </w:r>
      <w:r w:rsidRPr="006400E2">
        <w:tab/>
        <w:t>the employee’s date of birth; and</w:t>
      </w:r>
    </w:p>
    <w:p w14:paraId="16CD2CC5" w14:textId="77777777" w:rsidR="004C657C" w:rsidRPr="006400E2" w:rsidRDefault="004C657C" w:rsidP="004C657C">
      <w:pPr>
        <w:pStyle w:val="Apara"/>
      </w:pPr>
      <w:r w:rsidRPr="006400E2">
        <w:tab/>
        <w:t>(b)</w:t>
      </w:r>
      <w:r w:rsidRPr="006400E2">
        <w:tab/>
        <w:t>the office to which, or functions for which, the employee is employed; and</w:t>
      </w:r>
    </w:p>
    <w:p w14:paraId="583B4DEB" w14:textId="77777777" w:rsidR="004C657C" w:rsidRPr="006400E2" w:rsidRDefault="004C657C" w:rsidP="004C657C">
      <w:pPr>
        <w:pStyle w:val="Apara"/>
      </w:pPr>
      <w:r w:rsidRPr="006400E2">
        <w:tab/>
        <w:t>(c)</w:t>
      </w:r>
      <w:r w:rsidRPr="006400E2">
        <w:tab/>
        <w:t>the day on which the employee’s employment started; and</w:t>
      </w:r>
    </w:p>
    <w:p w14:paraId="76290DBB" w14:textId="77777777" w:rsidR="004C657C" w:rsidRPr="006400E2" w:rsidRDefault="004C657C" w:rsidP="004C657C">
      <w:pPr>
        <w:pStyle w:val="Apara"/>
      </w:pPr>
      <w:r w:rsidRPr="006400E2">
        <w:tab/>
        <w:t>(d)</w:t>
      </w:r>
      <w:r w:rsidRPr="006400E2">
        <w:tab/>
        <w:t>for an employee employed under section 110—the day on which the employee’s employment will end; and</w:t>
      </w:r>
    </w:p>
    <w:p w14:paraId="2000A537" w14:textId="77777777" w:rsidR="004C657C" w:rsidRPr="006400E2" w:rsidRDefault="004C657C" w:rsidP="004C657C">
      <w:pPr>
        <w:pStyle w:val="Apara"/>
      </w:pPr>
      <w:r w:rsidRPr="006400E2">
        <w:lastRenderedPageBreak/>
        <w:tab/>
        <w:t>(e)</w:t>
      </w:r>
      <w:r w:rsidRPr="006400E2">
        <w:tab/>
        <w:t>any past employment as a public servant, including the days on which the employment started and ended.</w:t>
      </w:r>
    </w:p>
    <w:p w14:paraId="53CEE035" w14:textId="77777777" w:rsidR="004C657C" w:rsidRPr="0026319E" w:rsidRDefault="004C657C" w:rsidP="004C657C">
      <w:pPr>
        <w:pStyle w:val="AH3Div"/>
      </w:pPr>
      <w:bookmarkStart w:id="104" w:name="_Toc164171606"/>
      <w:r w:rsidRPr="0026319E">
        <w:rPr>
          <w:rStyle w:val="CharDivNo"/>
        </w:rPr>
        <w:t>Division 5.9</w:t>
      </w:r>
      <w:r w:rsidRPr="006400E2">
        <w:tab/>
      </w:r>
      <w:r w:rsidRPr="0026319E">
        <w:rPr>
          <w:rStyle w:val="CharDivText"/>
        </w:rPr>
        <w:t>Unattached officers</w:t>
      </w:r>
      <w:bookmarkEnd w:id="104"/>
    </w:p>
    <w:p w14:paraId="427C380E" w14:textId="77777777" w:rsidR="004C657C" w:rsidRPr="006400E2" w:rsidRDefault="004C657C" w:rsidP="004C657C">
      <w:pPr>
        <w:pStyle w:val="AH5Sec"/>
      </w:pPr>
      <w:bookmarkStart w:id="105" w:name="_Toc164171607"/>
      <w:r w:rsidRPr="0026319E">
        <w:rPr>
          <w:rStyle w:val="CharSectNo"/>
        </w:rPr>
        <w:t>114</w:t>
      </w:r>
      <w:r w:rsidRPr="006400E2">
        <w:tab/>
        <w:t>Becoming unattached officer</w:t>
      </w:r>
      <w:bookmarkEnd w:id="105"/>
    </w:p>
    <w:p w14:paraId="327F5305" w14:textId="77777777" w:rsidR="004C657C" w:rsidRPr="006400E2" w:rsidRDefault="004C657C" w:rsidP="004C657C">
      <w:pPr>
        <w:pStyle w:val="Amain"/>
      </w:pPr>
      <w:r w:rsidRPr="006400E2">
        <w:tab/>
        <w:t>(1)</w:t>
      </w:r>
      <w:r w:rsidRPr="006400E2">
        <w:tab/>
        <w:t>The head of service may, with the written consent of an officer, state, in writing, that the officer will become an unattached officer on a particular day.</w:t>
      </w:r>
    </w:p>
    <w:p w14:paraId="59A0A9CD" w14:textId="70672DD7" w:rsidR="004C657C" w:rsidRPr="006400E2" w:rsidRDefault="004C657C" w:rsidP="004C657C">
      <w:pPr>
        <w:pStyle w:val="aNote"/>
        <w:keepNext/>
      </w:pPr>
      <w:r w:rsidRPr="006400E2">
        <w:rPr>
          <w:rStyle w:val="charItals"/>
        </w:rPr>
        <w:t>Note 1</w:t>
      </w:r>
      <w:r w:rsidRPr="006400E2">
        <w:rPr>
          <w:rStyle w:val="charItals"/>
        </w:rPr>
        <w:tab/>
      </w:r>
      <w:r w:rsidRPr="006400E2">
        <w:t>An officer may also become an unattached officer under s</w:t>
      </w:r>
      <w:r w:rsidR="0020079D">
        <w:t> </w:t>
      </w:r>
      <w:r w:rsidRPr="006400E2">
        <w:t>65</w:t>
      </w:r>
      <w:r w:rsidR="0020079D">
        <w:t> </w:t>
      </w:r>
      <w:r w:rsidRPr="006400E2">
        <w:t>(2)</w:t>
      </w:r>
      <w:r w:rsidR="0020079D">
        <w:t> </w:t>
      </w:r>
      <w:r w:rsidRPr="006400E2">
        <w:t>(b) (Reclassification of office) or s 106 (2) (b) (Training offices).</w:t>
      </w:r>
    </w:p>
    <w:p w14:paraId="039F0627" w14:textId="40CEE48C" w:rsidR="004C657C" w:rsidRPr="006400E2" w:rsidRDefault="004C657C" w:rsidP="004C657C">
      <w:pPr>
        <w:pStyle w:val="aNote"/>
      </w:pPr>
      <w:r w:rsidRPr="006400E2">
        <w:rPr>
          <w:rStyle w:val="charItals"/>
        </w:rPr>
        <w:t>Note 2</w:t>
      </w:r>
      <w:r w:rsidRPr="006400E2">
        <w:tab/>
        <w:t>An officer may be declared to be an unattached officer under s</w:t>
      </w:r>
      <w:r w:rsidR="0020079D">
        <w:t> </w:t>
      </w:r>
      <w:r w:rsidRPr="006400E2">
        <w:t>123 (</w:t>
      </w:r>
      <w:r w:rsidRPr="006400E2">
        <w:rPr>
          <w:lang w:eastAsia="en-AU"/>
        </w:rPr>
        <w:t>Reduction in classification or retirement</w:t>
      </w:r>
      <w:r w:rsidRPr="006400E2">
        <w:t>).</w:t>
      </w:r>
    </w:p>
    <w:p w14:paraId="06BBB022" w14:textId="77777777" w:rsidR="004C657C" w:rsidRPr="006400E2" w:rsidRDefault="004C657C" w:rsidP="004C657C">
      <w:pPr>
        <w:pStyle w:val="Amain"/>
      </w:pPr>
      <w:r w:rsidRPr="006400E2">
        <w:tab/>
        <w:t>(2)</w:t>
      </w:r>
      <w:r w:rsidRPr="006400E2">
        <w:tab/>
        <w:t>The office occupied by the officer becomes vacant on the day the officer becomes an unattached officer.</w:t>
      </w:r>
    </w:p>
    <w:p w14:paraId="6960B109" w14:textId="77777777" w:rsidR="004C657C" w:rsidRPr="006400E2" w:rsidRDefault="004C657C" w:rsidP="001F17A4">
      <w:pPr>
        <w:pStyle w:val="Amain"/>
        <w:keepNext/>
      </w:pPr>
      <w:r w:rsidRPr="006400E2">
        <w:tab/>
        <w:t>(3)</w:t>
      </w:r>
      <w:r w:rsidRPr="006400E2">
        <w:tab/>
        <w:t>Unless otherwise agreed between the head of service and the unattached officer, the unattached officer—</w:t>
      </w:r>
    </w:p>
    <w:p w14:paraId="3D749850"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D03FA12" w14:textId="77777777" w:rsidR="004C657C" w:rsidRPr="006400E2" w:rsidRDefault="004C657C" w:rsidP="004C657C">
      <w:pPr>
        <w:pStyle w:val="Apara"/>
      </w:pPr>
      <w:r w:rsidRPr="006400E2">
        <w:tab/>
        <w:t>(b)</w:t>
      </w:r>
      <w:r w:rsidRPr="006400E2">
        <w:tab/>
        <w:t>has the classification of the office that the unattached officer occupied immediately before becoming unattached; and</w:t>
      </w:r>
    </w:p>
    <w:p w14:paraId="5C9D698A"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1DE6CDA5" w14:textId="77777777" w:rsidR="004C657C" w:rsidRPr="006400E2" w:rsidRDefault="004C657C" w:rsidP="004C657C">
      <w:pPr>
        <w:pStyle w:val="AH5Sec"/>
      </w:pPr>
      <w:bookmarkStart w:id="106" w:name="_Toc164171608"/>
      <w:r w:rsidRPr="0026319E">
        <w:rPr>
          <w:rStyle w:val="CharSectNo"/>
        </w:rPr>
        <w:t>115</w:t>
      </w:r>
      <w:r w:rsidRPr="006400E2">
        <w:tab/>
        <w:t>Becoming unattached officer on medical grounds</w:t>
      </w:r>
      <w:bookmarkEnd w:id="106"/>
    </w:p>
    <w:p w14:paraId="3A6BE5BE" w14:textId="77777777" w:rsidR="004C657C" w:rsidRPr="006400E2" w:rsidRDefault="004C657C" w:rsidP="004C657C">
      <w:pPr>
        <w:pStyle w:val="Amain"/>
        <w:keepLines/>
      </w:pPr>
      <w:r w:rsidRPr="006400E2">
        <w:tab/>
        <w:t>(1)</w:t>
      </w:r>
      <w:r w:rsidRPr="006400E2">
        <w:tab/>
        <w:t>This section applies if an authorised doctor has recommended that an officer should, because of physical or mental incapacity, be redeployed under section 122 or retired from the service under section</w:t>
      </w:r>
      <w:r w:rsidR="00BA0AF7">
        <w:t> </w:t>
      </w:r>
      <w:r w:rsidRPr="006400E2">
        <w:t>123.</w:t>
      </w:r>
    </w:p>
    <w:p w14:paraId="585989B5" w14:textId="77777777" w:rsidR="004C657C" w:rsidRPr="006400E2" w:rsidRDefault="004C657C" w:rsidP="004C657C">
      <w:pPr>
        <w:pStyle w:val="Amain"/>
      </w:pPr>
      <w:r w:rsidRPr="006400E2">
        <w:lastRenderedPageBreak/>
        <w:tab/>
        <w:t>(2)</w:t>
      </w:r>
      <w:r w:rsidRPr="006400E2">
        <w:tab/>
        <w:t>The head of service may state, in writing, that the officer will become an unattached officer on a particular day.</w:t>
      </w:r>
    </w:p>
    <w:p w14:paraId="7E04BCDE" w14:textId="77777777" w:rsidR="004C657C" w:rsidRPr="006400E2" w:rsidRDefault="004C657C" w:rsidP="004C657C">
      <w:pPr>
        <w:pStyle w:val="Amain"/>
      </w:pPr>
      <w:r w:rsidRPr="006400E2">
        <w:tab/>
        <w:t>(3)</w:t>
      </w:r>
      <w:r w:rsidRPr="006400E2">
        <w:tab/>
        <w:t>The office occupied by the officer becomes vacant on the day the officer becomes an unattached officer.</w:t>
      </w:r>
    </w:p>
    <w:p w14:paraId="16CE81DE" w14:textId="77777777" w:rsidR="004C657C" w:rsidRPr="006400E2" w:rsidRDefault="004C657C" w:rsidP="004C657C">
      <w:pPr>
        <w:pStyle w:val="Amain"/>
      </w:pPr>
      <w:r w:rsidRPr="006400E2">
        <w:tab/>
        <w:t>(4)</w:t>
      </w:r>
      <w:r w:rsidRPr="006400E2">
        <w:tab/>
        <w:t>The officer must be given written notice of becoming unattached as soon as practicable.</w:t>
      </w:r>
    </w:p>
    <w:p w14:paraId="0B58E6D0" w14:textId="77777777" w:rsidR="004C657C" w:rsidRPr="006400E2" w:rsidRDefault="004C657C" w:rsidP="004C657C">
      <w:pPr>
        <w:pStyle w:val="AH5Sec"/>
      </w:pPr>
      <w:bookmarkStart w:id="107" w:name="_Toc164171609"/>
      <w:r w:rsidRPr="0026319E">
        <w:rPr>
          <w:rStyle w:val="CharSectNo"/>
        </w:rPr>
        <w:t>116</w:t>
      </w:r>
      <w:r w:rsidRPr="006400E2">
        <w:tab/>
        <w:t>Appointment as unattached officer</w:t>
      </w:r>
      <w:bookmarkEnd w:id="107"/>
    </w:p>
    <w:p w14:paraId="6C9B5FC6" w14:textId="77777777" w:rsidR="004C657C" w:rsidRPr="006400E2" w:rsidRDefault="004C657C" w:rsidP="004C657C">
      <w:pPr>
        <w:pStyle w:val="Amainreturn"/>
      </w:pPr>
      <w:r w:rsidRPr="006400E2">
        <w:t>A person may be appointed as an unattached officer under section 68 (1) (Appointment to vacant office) if the head of service states, in writing—</w:t>
      </w:r>
    </w:p>
    <w:p w14:paraId="1FB62133" w14:textId="77777777" w:rsidR="004C657C" w:rsidRPr="006400E2" w:rsidRDefault="004C657C" w:rsidP="004C657C">
      <w:pPr>
        <w:pStyle w:val="Apara"/>
      </w:pPr>
      <w:r w:rsidRPr="006400E2">
        <w:tab/>
        <w:t>(a)</w:t>
      </w:r>
      <w:r w:rsidRPr="006400E2">
        <w:tab/>
        <w:t>the administrative unit in which the person will be included; and</w:t>
      </w:r>
    </w:p>
    <w:p w14:paraId="29245528" w14:textId="77777777" w:rsidR="004C657C" w:rsidRPr="006400E2" w:rsidRDefault="004C657C" w:rsidP="001F17A4">
      <w:pPr>
        <w:pStyle w:val="Apara"/>
        <w:keepNext/>
      </w:pPr>
      <w:r w:rsidRPr="006400E2">
        <w:tab/>
        <w:t>(b)</w:t>
      </w:r>
      <w:r w:rsidRPr="006400E2">
        <w:tab/>
        <w:t>a classification for the person, having regard to—</w:t>
      </w:r>
    </w:p>
    <w:p w14:paraId="71E398C6" w14:textId="77777777" w:rsidR="004C657C" w:rsidRPr="006400E2" w:rsidRDefault="004C657C" w:rsidP="001F17A4">
      <w:pPr>
        <w:pStyle w:val="Asubpara"/>
        <w:keepNext/>
      </w:pPr>
      <w:r w:rsidRPr="006400E2">
        <w:tab/>
        <w:t>(i)</w:t>
      </w:r>
      <w:r w:rsidRPr="006400E2">
        <w:tab/>
        <w:t>the functions to be exercised by the person; and</w:t>
      </w:r>
    </w:p>
    <w:p w14:paraId="4368DB71" w14:textId="77777777" w:rsidR="004C657C" w:rsidRPr="006400E2" w:rsidRDefault="004C657C" w:rsidP="004C657C">
      <w:pPr>
        <w:pStyle w:val="Asubpara"/>
      </w:pPr>
      <w:r w:rsidRPr="006400E2">
        <w:tab/>
        <w:t>(ii)</w:t>
      </w:r>
      <w:r w:rsidRPr="006400E2">
        <w:tab/>
        <w:t>the person’s qualifications; and</w:t>
      </w:r>
    </w:p>
    <w:p w14:paraId="28B74D1A" w14:textId="77777777" w:rsidR="004C657C" w:rsidRPr="006400E2" w:rsidRDefault="004C657C" w:rsidP="004C657C">
      <w:pPr>
        <w:pStyle w:val="Apara"/>
      </w:pPr>
      <w:r w:rsidRPr="006400E2">
        <w:tab/>
        <w:t>(c)</w:t>
      </w:r>
      <w:r w:rsidRPr="006400E2">
        <w:tab/>
        <w:t>the hours of attendance for the person.</w:t>
      </w:r>
    </w:p>
    <w:p w14:paraId="1B15AA20" w14:textId="77777777" w:rsidR="004C657C" w:rsidRPr="006400E2" w:rsidRDefault="004C657C" w:rsidP="004C657C">
      <w:pPr>
        <w:pStyle w:val="AH5Sec"/>
      </w:pPr>
      <w:bookmarkStart w:id="108" w:name="_Toc164171610"/>
      <w:r w:rsidRPr="0026319E">
        <w:rPr>
          <w:rStyle w:val="CharSectNo"/>
        </w:rPr>
        <w:t>117</w:t>
      </w:r>
      <w:r w:rsidRPr="006400E2">
        <w:tab/>
        <w:t>Reappointment as unattached officer</w:t>
      </w:r>
      <w:bookmarkEnd w:id="108"/>
    </w:p>
    <w:p w14:paraId="292C52A3" w14:textId="77777777" w:rsidR="004C657C" w:rsidRPr="006400E2" w:rsidRDefault="004C657C" w:rsidP="004C657C">
      <w:pPr>
        <w:pStyle w:val="Amain"/>
      </w:pPr>
      <w:r w:rsidRPr="006400E2">
        <w:tab/>
        <w:t>(1)</w:t>
      </w:r>
      <w:r w:rsidRPr="006400E2">
        <w:tab/>
        <w:t>This section applies to a former officer who is reappointed as an unattached officer.</w:t>
      </w:r>
    </w:p>
    <w:p w14:paraId="246AF5DB" w14:textId="77777777" w:rsidR="004C657C" w:rsidRPr="006400E2" w:rsidRDefault="004C657C" w:rsidP="004C657C">
      <w:pPr>
        <w:pStyle w:val="aNote"/>
        <w:rPr>
          <w:rFonts w:cs="Arial"/>
          <w:bCs/>
          <w:szCs w:val="24"/>
          <w:lang w:eastAsia="en-AU"/>
        </w:rPr>
      </w:pPr>
      <w:r w:rsidRPr="006400E2">
        <w:rPr>
          <w:rStyle w:val="charItals"/>
        </w:rPr>
        <w:t>Note</w:t>
      </w:r>
      <w:r w:rsidRPr="006400E2">
        <w:rPr>
          <w:rStyle w:val="charItals"/>
        </w:rPr>
        <w:tab/>
      </w:r>
      <w:r w:rsidRPr="006400E2">
        <w:t xml:space="preserve">A former officer may be reappointed as an unattached officer under s 136 (Reappointment of officer if </w:t>
      </w:r>
      <w:r w:rsidRPr="006400E2">
        <w:rPr>
          <w:rFonts w:cs="Arial"/>
          <w:bCs/>
          <w:szCs w:val="24"/>
          <w:lang w:eastAsia="en-AU"/>
        </w:rPr>
        <w:t>unsuccessful election candidate</w:t>
      </w:r>
      <w:r w:rsidRPr="006400E2">
        <w:t xml:space="preserve">) and s 137 (Reappointment of officer </w:t>
      </w:r>
      <w:r w:rsidRPr="006400E2">
        <w:rPr>
          <w:lang w:eastAsia="en-AU"/>
        </w:rPr>
        <w:t>after quashing etc of conviction).</w:t>
      </w:r>
    </w:p>
    <w:p w14:paraId="3666A6B4" w14:textId="77777777" w:rsidR="004C657C" w:rsidRPr="006400E2" w:rsidRDefault="004C657C" w:rsidP="004C657C">
      <w:pPr>
        <w:pStyle w:val="Amain"/>
      </w:pPr>
      <w:r w:rsidRPr="006400E2">
        <w:tab/>
        <w:t>(2)</w:t>
      </w:r>
      <w:r w:rsidRPr="006400E2">
        <w:tab/>
        <w:t>Unless otherwise stated by the head of service, the unattached officer—</w:t>
      </w:r>
    </w:p>
    <w:p w14:paraId="1B16208F" w14:textId="77777777" w:rsidR="004C657C" w:rsidRPr="006400E2" w:rsidRDefault="004C657C" w:rsidP="004C657C">
      <w:pPr>
        <w:pStyle w:val="Apara"/>
      </w:pPr>
      <w:r w:rsidRPr="006400E2">
        <w:tab/>
        <w:t>(a)</w:t>
      </w:r>
      <w:r w:rsidRPr="006400E2">
        <w:tab/>
        <w:t>is included in the administrative unit in which the unattached officer occupied an office immediately before becoming unattached; and</w:t>
      </w:r>
    </w:p>
    <w:p w14:paraId="3AEBC745" w14:textId="77777777" w:rsidR="004C657C" w:rsidRPr="006400E2" w:rsidRDefault="004C657C" w:rsidP="004C657C">
      <w:pPr>
        <w:pStyle w:val="Apara"/>
      </w:pPr>
      <w:r w:rsidRPr="006400E2">
        <w:lastRenderedPageBreak/>
        <w:tab/>
        <w:t>(b)</w:t>
      </w:r>
      <w:r w:rsidRPr="006400E2">
        <w:tab/>
        <w:t>has the classification of the office that the unattached officer occupied immediately before becoming unattached; and</w:t>
      </w:r>
    </w:p>
    <w:p w14:paraId="02487A30" w14:textId="77777777" w:rsidR="004C657C" w:rsidRPr="006400E2" w:rsidRDefault="004C657C" w:rsidP="004C657C">
      <w:pPr>
        <w:pStyle w:val="Apara"/>
      </w:pPr>
      <w:r w:rsidRPr="006400E2">
        <w:tab/>
        <w:t>(c)</w:t>
      </w:r>
      <w:r w:rsidRPr="006400E2">
        <w:tab/>
        <w:t>has the hours of attendance of the office that the unattached officer occupied immediately before becoming unattached.</w:t>
      </w:r>
    </w:p>
    <w:p w14:paraId="318427EE" w14:textId="77777777" w:rsidR="004C657C" w:rsidRPr="0026319E" w:rsidRDefault="004C657C" w:rsidP="004C657C">
      <w:pPr>
        <w:pStyle w:val="AH3Div"/>
      </w:pPr>
      <w:bookmarkStart w:id="109" w:name="_Toc164171611"/>
      <w:r w:rsidRPr="0026319E">
        <w:rPr>
          <w:rStyle w:val="CharDivNo"/>
        </w:rPr>
        <w:t>Division 5.10</w:t>
      </w:r>
      <w:r w:rsidRPr="006400E2">
        <w:tab/>
      </w:r>
      <w:r w:rsidRPr="0026319E">
        <w:rPr>
          <w:rStyle w:val="CharDivText"/>
        </w:rPr>
        <w:t>Secondment</w:t>
      </w:r>
      <w:bookmarkEnd w:id="109"/>
    </w:p>
    <w:p w14:paraId="35FC9A8C" w14:textId="77777777" w:rsidR="004C657C" w:rsidRPr="006400E2" w:rsidRDefault="004C657C" w:rsidP="004C657C">
      <w:pPr>
        <w:pStyle w:val="AH5Sec"/>
      </w:pPr>
      <w:bookmarkStart w:id="110" w:name="_Toc164171612"/>
      <w:r w:rsidRPr="0026319E">
        <w:rPr>
          <w:rStyle w:val="CharSectNo"/>
        </w:rPr>
        <w:t>118</w:t>
      </w:r>
      <w:r w:rsidRPr="006400E2">
        <w:tab/>
        <w:t>Secondment to the service</w:t>
      </w:r>
      <w:bookmarkEnd w:id="110"/>
    </w:p>
    <w:p w14:paraId="36C1C979" w14:textId="77777777" w:rsidR="004C657C" w:rsidRPr="006400E2" w:rsidRDefault="004C657C" w:rsidP="004C657C">
      <w:pPr>
        <w:pStyle w:val="Amain"/>
      </w:pPr>
      <w:r w:rsidRPr="006400E2">
        <w:tab/>
        <w:t>(1)</w:t>
      </w:r>
      <w:r w:rsidRPr="006400E2">
        <w:tab/>
        <w:t>The head of service may approve a request from an eligible person for the secondment of the eligible person to the service.</w:t>
      </w:r>
    </w:p>
    <w:p w14:paraId="435AEDEA" w14:textId="77777777" w:rsidR="004C657C" w:rsidRPr="006400E2" w:rsidRDefault="004C657C" w:rsidP="004C657C">
      <w:pPr>
        <w:pStyle w:val="Amain"/>
      </w:pPr>
      <w:r w:rsidRPr="006400E2">
        <w:tab/>
        <w:t>(2)</w:t>
      </w:r>
      <w:r w:rsidRPr="006400E2">
        <w:tab/>
        <w:t>The eligible person must agree to the details of the secondment before the secondment begins.</w:t>
      </w:r>
    </w:p>
    <w:p w14:paraId="12660460" w14:textId="77777777" w:rsidR="004C657C" w:rsidRPr="006400E2" w:rsidRDefault="004C657C" w:rsidP="004C657C">
      <w:pPr>
        <w:pStyle w:val="Amain"/>
      </w:pPr>
      <w:r w:rsidRPr="006400E2">
        <w:tab/>
        <w:t>(3)</w:t>
      </w:r>
      <w:r w:rsidRPr="006400E2">
        <w:tab/>
        <w:t>The person on secondment must exercise a function assigned to the person while on secondment in accordance with this Act and any other law applying in the territory.</w:t>
      </w:r>
    </w:p>
    <w:p w14:paraId="6EC28C99" w14:textId="77777777" w:rsidR="004C657C" w:rsidRPr="006400E2" w:rsidRDefault="004C657C" w:rsidP="004C657C">
      <w:pPr>
        <w:pStyle w:val="Amain"/>
      </w:pPr>
      <w:r w:rsidRPr="006400E2">
        <w:tab/>
        <w:t>(4)</w:t>
      </w:r>
      <w:r w:rsidRPr="006400E2">
        <w:tab/>
        <w:t xml:space="preserve">A person on secondment is taken to be a public servant for section 7 (Meaning of </w:t>
      </w:r>
      <w:r w:rsidRPr="006400E2">
        <w:rPr>
          <w:rStyle w:val="charItals"/>
        </w:rPr>
        <w:t>public sector values</w:t>
      </w:r>
      <w:r w:rsidRPr="006400E2">
        <w:t xml:space="preserve">), section 8 (Meaning of </w:t>
      </w:r>
      <w:r w:rsidRPr="006400E2">
        <w:rPr>
          <w:rStyle w:val="charItals"/>
        </w:rPr>
        <w:t>public sector principles</w:t>
      </w:r>
      <w:r w:rsidRPr="006400E2">
        <w:t>) and section 9 (Public sector conduct).</w:t>
      </w:r>
    </w:p>
    <w:p w14:paraId="3898AC7D" w14:textId="77777777" w:rsidR="004C657C" w:rsidRPr="006400E2" w:rsidRDefault="004C657C" w:rsidP="004C657C">
      <w:pPr>
        <w:pStyle w:val="Amain"/>
      </w:pPr>
      <w:r w:rsidRPr="006400E2">
        <w:tab/>
        <w:t>(5)</w:t>
      </w:r>
      <w:r w:rsidRPr="006400E2">
        <w:tab/>
        <w:t>In this section:</w:t>
      </w:r>
    </w:p>
    <w:p w14:paraId="541E0842" w14:textId="77777777" w:rsidR="004C657C" w:rsidRPr="006400E2" w:rsidRDefault="004C657C" w:rsidP="004C657C">
      <w:pPr>
        <w:pStyle w:val="aDef"/>
      </w:pPr>
      <w:r w:rsidRPr="006400E2">
        <w:rPr>
          <w:rStyle w:val="charBoldItals"/>
        </w:rPr>
        <w:t>secondment</w:t>
      </w:r>
      <w:r w:rsidRPr="006400E2">
        <w:t>, of a person to the service, means a written arrangement between the Territory and the employer of the person, under which the person works in the service as if the person was employed by the Territory.</w:t>
      </w:r>
    </w:p>
    <w:p w14:paraId="1F2FA571" w14:textId="77777777" w:rsidR="004C657C" w:rsidRPr="006400E2" w:rsidRDefault="004C657C" w:rsidP="004C657C">
      <w:pPr>
        <w:pStyle w:val="AH5Sec"/>
      </w:pPr>
      <w:bookmarkStart w:id="111" w:name="_Toc164171613"/>
      <w:r w:rsidRPr="0026319E">
        <w:rPr>
          <w:rStyle w:val="CharSectNo"/>
        </w:rPr>
        <w:t>119</w:t>
      </w:r>
      <w:r w:rsidRPr="006400E2">
        <w:tab/>
        <w:t>Secondment of public servant to another employer</w:t>
      </w:r>
      <w:bookmarkEnd w:id="111"/>
    </w:p>
    <w:p w14:paraId="01EAB540" w14:textId="77777777" w:rsidR="004C657C" w:rsidRPr="006400E2" w:rsidRDefault="004C657C" w:rsidP="004C657C">
      <w:pPr>
        <w:pStyle w:val="Amain"/>
      </w:pPr>
      <w:r w:rsidRPr="006400E2">
        <w:tab/>
        <w:t>(1)</w:t>
      </w:r>
      <w:r w:rsidRPr="006400E2">
        <w:tab/>
        <w:t>The head of service may approve a request from a public servant for the secondment of the public servant to another employer.</w:t>
      </w:r>
    </w:p>
    <w:p w14:paraId="2437F985" w14:textId="77777777" w:rsidR="004C657C" w:rsidRPr="006400E2" w:rsidRDefault="004C657C" w:rsidP="004C657C">
      <w:pPr>
        <w:pStyle w:val="Amain"/>
      </w:pPr>
      <w:r w:rsidRPr="006400E2">
        <w:tab/>
        <w:t>(2)</w:t>
      </w:r>
      <w:r w:rsidRPr="006400E2">
        <w:tab/>
        <w:t>The public servant must agree to the details of the secondment before the secondment begins.</w:t>
      </w:r>
    </w:p>
    <w:p w14:paraId="126C2FAC" w14:textId="77777777" w:rsidR="004C657C" w:rsidRPr="006400E2" w:rsidRDefault="004C657C" w:rsidP="004C657C">
      <w:pPr>
        <w:pStyle w:val="Amain"/>
      </w:pPr>
      <w:r w:rsidRPr="006400E2">
        <w:lastRenderedPageBreak/>
        <w:tab/>
        <w:t>(3)</w:t>
      </w:r>
      <w:r w:rsidRPr="006400E2">
        <w:tab/>
        <w:t>Any function lawfully exercised by a public servant on secondment will not contravene this Act or another territory law if the function is exercised in the way the public servant is lawfully directed to exercise it.</w:t>
      </w:r>
    </w:p>
    <w:p w14:paraId="5B6DA77C" w14:textId="77777777" w:rsidR="004C657C" w:rsidRPr="006400E2" w:rsidRDefault="004C657C" w:rsidP="004C657C">
      <w:pPr>
        <w:pStyle w:val="Amain"/>
      </w:pPr>
      <w:r w:rsidRPr="006400E2">
        <w:tab/>
        <w:t>(4)</w:t>
      </w:r>
      <w:r w:rsidRPr="006400E2">
        <w:tab/>
        <w:t>In this section:</w:t>
      </w:r>
    </w:p>
    <w:p w14:paraId="18BF1D43" w14:textId="77777777" w:rsidR="004C657C" w:rsidRPr="006400E2" w:rsidRDefault="004C657C" w:rsidP="004C657C">
      <w:pPr>
        <w:pStyle w:val="aDef"/>
        <w:keepLines/>
      </w:pPr>
      <w:r w:rsidRPr="006400E2">
        <w:rPr>
          <w:rStyle w:val="charBoldItals"/>
        </w:rPr>
        <w:t>secondment</w:t>
      </w:r>
      <w:r w:rsidRPr="006400E2">
        <w:t xml:space="preserve">, of a public servant to another employer, means a written arrangement between the Territory and the other employer, under which the public servant exercises a function for the other employer as if the public servant was employed by the other employer. </w:t>
      </w:r>
    </w:p>
    <w:p w14:paraId="76D24550" w14:textId="77777777" w:rsidR="004C657C" w:rsidRPr="006400E2" w:rsidRDefault="004C657C" w:rsidP="004C657C">
      <w:pPr>
        <w:pStyle w:val="PageBreak"/>
      </w:pPr>
      <w:r w:rsidRPr="006400E2">
        <w:br w:type="page"/>
      </w:r>
    </w:p>
    <w:p w14:paraId="7BBA142E" w14:textId="77777777" w:rsidR="004C657C" w:rsidRPr="0026319E" w:rsidRDefault="004C657C" w:rsidP="004C657C">
      <w:pPr>
        <w:pStyle w:val="AH2Part"/>
      </w:pPr>
      <w:bookmarkStart w:id="112" w:name="_Toc164171614"/>
      <w:r w:rsidRPr="0026319E">
        <w:rPr>
          <w:rStyle w:val="CharPartNo"/>
        </w:rPr>
        <w:lastRenderedPageBreak/>
        <w:t>Part 6</w:t>
      </w:r>
      <w:r w:rsidRPr="006400E2">
        <w:tab/>
      </w:r>
      <w:r w:rsidRPr="0026319E">
        <w:rPr>
          <w:rStyle w:val="CharPartText"/>
        </w:rPr>
        <w:t>Redeployment, underperformance and end of employment of officers</w:t>
      </w:r>
      <w:bookmarkEnd w:id="112"/>
    </w:p>
    <w:p w14:paraId="2CA52E4F"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57EE6171" w14:textId="77777777" w:rsidR="004C657C" w:rsidRPr="006400E2" w:rsidRDefault="004C657C" w:rsidP="004C657C">
      <w:pPr>
        <w:pStyle w:val="AH5Sec"/>
        <w:rPr>
          <w:lang w:eastAsia="en-AU"/>
        </w:rPr>
      </w:pPr>
      <w:bookmarkStart w:id="113" w:name="_Toc164171615"/>
      <w:r w:rsidRPr="0026319E">
        <w:rPr>
          <w:rStyle w:val="CharSectNo"/>
        </w:rPr>
        <w:t>120</w:t>
      </w:r>
      <w:r w:rsidRPr="006400E2">
        <w:rPr>
          <w:lang w:eastAsia="en-AU"/>
        </w:rPr>
        <w:tab/>
        <w:t>Definitions—pt 6</w:t>
      </w:r>
      <w:bookmarkEnd w:id="113"/>
    </w:p>
    <w:p w14:paraId="6F1D1699" w14:textId="77777777" w:rsidR="004C657C" w:rsidRPr="006400E2" w:rsidRDefault="004C657C" w:rsidP="004C657C">
      <w:pPr>
        <w:pStyle w:val="Amainreturn"/>
        <w:keepNext/>
        <w:rPr>
          <w:lang w:eastAsia="en-AU"/>
        </w:rPr>
      </w:pPr>
      <w:r w:rsidRPr="006400E2">
        <w:rPr>
          <w:lang w:eastAsia="en-AU"/>
        </w:rPr>
        <w:t>In this part:</w:t>
      </w:r>
    </w:p>
    <w:p w14:paraId="49F8D0A9" w14:textId="77777777" w:rsidR="004C657C" w:rsidRPr="006400E2" w:rsidRDefault="004C657C" w:rsidP="004C657C">
      <w:pPr>
        <w:pStyle w:val="aDef"/>
      </w:pPr>
      <w:r w:rsidRPr="006400E2">
        <w:rPr>
          <w:rStyle w:val="charBoldItals"/>
        </w:rPr>
        <w:t>confirmed officer</w:t>
      </w:r>
      <w:r w:rsidRPr="006400E2">
        <w:t xml:space="preserve"> means an officer who is not on probation. </w:t>
      </w:r>
    </w:p>
    <w:p w14:paraId="6969BE94" w14:textId="77777777" w:rsidR="004C657C" w:rsidRPr="006400E2" w:rsidRDefault="004C657C" w:rsidP="004C657C">
      <w:pPr>
        <w:pStyle w:val="aDef"/>
        <w:keepNext/>
      </w:pPr>
      <w:r w:rsidRPr="006400E2">
        <w:rPr>
          <w:rStyle w:val="charBoldItals"/>
        </w:rPr>
        <w:t>incapacitated</w:t>
      </w:r>
      <w:r w:rsidRPr="006400E2">
        <w:t xml:space="preserve">—an officer is </w:t>
      </w:r>
      <w:r w:rsidRPr="006400E2">
        <w:rPr>
          <w:rStyle w:val="charBoldItals"/>
        </w:rPr>
        <w:t>incapacitated</w:t>
      </w:r>
      <w:r w:rsidRPr="006400E2">
        <w:t xml:space="preserve"> if the officer </w:t>
      </w:r>
      <w:r w:rsidRPr="006400E2">
        <w:rPr>
          <w:lang w:eastAsia="en-AU"/>
        </w:rPr>
        <w:t xml:space="preserve">is unable to exercise functions appropriate to the officer’s classification because of physical </w:t>
      </w:r>
      <w:r w:rsidRPr="006400E2">
        <w:rPr>
          <w:szCs w:val="24"/>
          <w:lang w:eastAsia="en-AU"/>
        </w:rPr>
        <w:t>or mental incapacity.</w:t>
      </w:r>
    </w:p>
    <w:p w14:paraId="18C13625" w14:textId="77777777" w:rsidR="004C657C" w:rsidRPr="006400E2" w:rsidRDefault="004C657C" w:rsidP="004C657C">
      <w:pPr>
        <w:pStyle w:val="aDef"/>
        <w:keepNext/>
      </w:pPr>
      <w:r w:rsidRPr="006400E2">
        <w:rPr>
          <w:rStyle w:val="charBoldItals"/>
        </w:rPr>
        <w:t>ineligible</w:t>
      </w:r>
      <w:r w:rsidRPr="006400E2">
        <w:t xml:space="preserve">—an officer is </w:t>
      </w:r>
      <w:r w:rsidRPr="006400E2">
        <w:rPr>
          <w:rStyle w:val="charBoldItals"/>
        </w:rPr>
        <w:t>ineligible</w:t>
      </w:r>
      <w:r w:rsidRPr="006400E2">
        <w:t xml:space="preserve"> for an office if the officer ceases to be an eligible person for the office.</w:t>
      </w:r>
    </w:p>
    <w:p w14:paraId="4746DF04" w14:textId="77777777" w:rsidR="004C657C" w:rsidRPr="006400E2" w:rsidRDefault="004C657C" w:rsidP="004C657C">
      <w:pPr>
        <w:pStyle w:val="AH5Sec"/>
      </w:pPr>
      <w:bookmarkStart w:id="114" w:name="_Toc164171616"/>
      <w:r w:rsidRPr="0026319E">
        <w:rPr>
          <w:rStyle w:val="CharSectNo"/>
        </w:rPr>
        <w:t>121</w:t>
      </w:r>
      <w:r w:rsidRPr="006400E2">
        <w:tab/>
        <w:t>Retirement</w:t>
      </w:r>
      <w:bookmarkEnd w:id="114"/>
    </w:p>
    <w:p w14:paraId="04E6716D" w14:textId="77777777" w:rsidR="004C657C" w:rsidRPr="006400E2" w:rsidRDefault="004C657C" w:rsidP="004C657C">
      <w:pPr>
        <w:pStyle w:val="Amainreturn"/>
      </w:pPr>
      <w:r w:rsidRPr="006400E2">
        <w:t>If an officer is at least 55 years old, the officer may retire from the service at any time.</w:t>
      </w:r>
    </w:p>
    <w:p w14:paraId="179A1554" w14:textId="77777777" w:rsidR="004C657C" w:rsidRPr="006400E2" w:rsidRDefault="004C657C" w:rsidP="004C657C">
      <w:pPr>
        <w:pStyle w:val="AH5Sec"/>
        <w:rPr>
          <w:lang w:eastAsia="en-AU"/>
        </w:rPr>
      </w:pPr>
      <w:bookmarkStart w:id="115" w:name="_Toc164171617"/>
      <w:r w:rsidRPr="0026319E">
        <w:rPr>
          <w:rStyle w:val="CharSectNo"/>
        </w:rPr>
        <w:t>122</w:t>
      </w:r>
      <w:r w:rsidRPr="006400E2">
        <w:rPr>
          <w:lang w:eastAsia="en-AU"/>
        </w:rPr>
        <w:tab/>
        <w:t>Redeployment</w:t>
      </w:r>
      <w:bookmarkEnd w:id="115"/>
    </w:p>
    <w:p w14:paraId="0D30E9DF" w14:textId="77777777" w:rsidR="004C657C" w:rsidRPr="006400E2" w:rsidRDefault="004C657C" w:rsidP="004C657C">
      <w:pPr>
        <w:pStyle w:val="Amain"/>
        <w:rPr>
          <w:lang w:eastAsia="en-AU"/>
        </w:rPr>
      </w:pPr>
      <w:r w:rsidRPr="006400E2">
        <w:rPr>
          <w:lang w:eastAsia="en-AU"/>
        </w:rPr>
        <w:tab/>
        <w:t>(1)</w:t>
      </w:r>
      <w:r w:rsidRPr="006400E2">
        <w:rPr>
          <w:lang w:eastAsia="en-AU"/>
        </w:rPr>
        <w:tab/>
        <w:t xml:space="preserve">This section applies to a confirmed officer if the director-general of the officer’s administrative unit </w:t>
      </w:r>
      <w:r w:rsidRPr="006400E2">
        <w:t>is satisfied on reasonable grounds that</w:t>
      </w:r>
      <w:r w:rsidRPr="006400E2">
        <w:rPr>
          <w:lang w:eastAsia="en-AU"/>
        </w:rPr>
        <w:t xml:space="preserve"> the officer is—</w:t>
      </w:r>
    </w:p>
    <w:p w14:paraId="2888C5E3" w14:textId="77777777" w:rsidR="004C657C" w:rsidRPr="006400E2" w:rsidRDefault="004C657C" w:rsidP="004C657C">
      <w:pPr>
        <w:pStyle w:val="Apara"/>
        <w:rPr>
          <w:lang w:eastAsia="en-AU"/>
        </w:rPr>
      </w:pPr>
      <w:r w:rsidRPr="006400E2">
        <w:rPr>
          <w:lang w:eastAsia="en-AU"/>
        </w:rPr>
        <w:tab/>
        <w:t>(a)</w:t>
      </w:r>
      <w:r w:rsidRPr="006400E2">
        <w:rPr>
          <w:lang w:eastAsia="en-AU"/>
        </w:rPr>
        <w:tab/>
        <w:t>incapacitated</w:t>
      </w:r>
      <w:r w:rsidRPr="006400E2">
        <w:rPr>
          <w:szCs w:val="24"/>
          <w:lang w:eastAsia="en-AU"/>
        </w:rPr>
        <w:t>; or</w:t>
      </w:r>
    </w:p>
    <w:p w14:paraId="221C5FF2" w14:textId="77777777" w:rsidR="004C657C" w:rsidRPr="006400E2" w:rsidRDefault="004C657C" w:rsidP="004C657C">
      <w:pPr>
        <w:pStyle w:val="Apara"/>
        <w:rPr>
          <w:lang w:eastAsia="en-AU"/>
        </w:rPr>
      </w:pPr>
      <w:r w:rsidRPr="006400E2">
        <w:rPr>
          <w:lang w:eastAsia="en-AU"/>
        </w:rPr>
        <w:tab/>
        <w:t>(b)</w:t>
      </w:r>
      <w:r w:rsidRPr="006400E2">
        <w:rPr>
          <w:lang w:eastAsia="en-AU"/>
        </w:rPr>
        <w:tab/>
        <w:t>ineligible for the officer’s office; or</w:t>
      </w:r>
    </w:p>
    <w:p w14:paraId="35998F85" w14:textId="77777777" w:rsidR="004C657C" w:rsidRPr="006400E2" w:rsidRDefault="004C657C" w:rsidP="004C657C">
      <w:pPr>
        <w:pStyle w:val="Apara"/>
        <w:rPr>
          <w:lang w:eastAsia="en-AU"/>
        </w:rPr>
      </w:pPr>
      <w:r w:rsidRPr="006400E2">
        <w:rPr>
          <w:lang w:eastAsia="en-AU"/>
        </w:rPr>
        <w:tab/>
        <w:t>(c)</w:t>
      </w:r>
      <w:r w:rsidRPr="006400E2">
        <w:rPr>
          <w:lang w:eastAsia="en-AU"/>
        </w:rPr>
        <w:tab/>
        <w:t>an excess officer.</w:t>
      </w:r>
    </w:p>
    <w:p w14:paraId="5F23BB87" w14:textId="77777777" w:rsidR="004C657C" w:rsidRPr="006400E2" w:rsidRDefault="004C657C" w:rsidP="004C657C">
      <w:pPr>
        <w:pStyle w:val="Amain"/>
      </w:pPr>
      <w:r w:rsidRPr="006400E2">
        <w:tab/>
        <w:t>(2)</w:t>
      </w:r>
      <w:r w:rsidRPr="006400E2">
        <w:tab/>
        <w:t>The director-general must—</w:t>
      </w:r>
    </w:p>
    <w:p w14:paraId="78DE1E8E"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that the officer is eligible for; and</w:t>
      </w:r>
    </w:p>
    <w:p w14:paraId="7C4718BB" w14:textId="77777777" w:rsidR="004C657C" w:rsidRPr="006400E2" w:rsidRDefault="004C657C" w:rsidP="0012576B">
      <w:pPr>
        <w:pStyle w:val="Apara"/>
        <w:keepNext/>
        <w:rPr>
          <w:lang w:eastAsia="en-AU"/>
        </w:rPr>
      </w:pPr>
      <w:r w:rsidRPr="006400E2">
        <w:rPr>
          <w:lang w:eastAsia="en-AU"/>
        </w:rPr>
        <w:lastRenderedPageBreak/>
        <w:tab/>
        <w:t>(b)</w:t>
      </w:r>
      <w:r w:rsidRPr="006400E2">
        <w:rPr>
          <w:lang w:eastAsia="en-AU"/>
        </w:rPr>
        <w:tab/>
        <w:t xml:space="preserve">if </w:t>
      </w:r>
      <w:r w:rsidRPr="006400E2">
        <w:t>the</w:t>
      </w:r>
      <w:r w:rsidRPr="006400E2">
        <w:rPr>
          <w:lang w:eastAsia="en-AU"/>
        </w:rPr>
        <w:t xml:space="preserve"> director-general finds a suitable vacant office—</w:t>
      </w:r>
    </w:p>
    <w:p w14:paraId="4E8CB48B" w14:textId="77777777" w:rsidR="004C657C" w:rsidRPr="006400E2" w:rsidRDefault="004C657C" w:rsidP="004C657C">
      <w:pPr>
        <w:pStyle w:val="Asubpara"/>
      </w:pPr>
      <w:r w:rsidRPr="006400E2">
        <w:rPr>
          <w:lang w:eastAsia="en-AU"/>
        </w:rPr>
        <w:tab/>
        <w:t>(i)</w:t>
      </w:r>
      <w:r w:rsidRPr="006400E2">
        <w:rPr>
          <w:lang w:eastAsia="en-AU"/>
        </w:rPr>
        <w:tab/>
        <w:t xml:space="preserve">in writing, </w:t>
      </w:r>
      <w:r w:rsidRPr="006400E2">
        <w:t>offer the office to the officer; and</w:t>
      </w:r>
    </w:p>
    <w:p w14:paraId="06F72705" w14:textId="77777777" w:rsidR="004C657C" w:rsidRPr="006400E2" w:rsidRDefault="004C657C" w:rsidP="004C657C">
      <w:pPr>
        <w:pStyle w:val="Asubpara"/>
        <w:rPr>
          <w:lang w:eastAsia="en-AU"/>
        </w:rPr>
      </w:pPr>
      <w:r w:rsidRPr="006400E2">
        <w:tab/>
        <w:t>(ii)</w:t>
      </w:r>
      <w:r w:rsidRPr="006400E2">
        <w:tab/>
        <w:t>if the</w:t>
      </w:r>
      <w:r w:rsidRPr="006400E2">
        <w:rPr>
          <w:lang w:eastAsia="en-AU"/>
        </w:rPr>
        <w:t xml:space="preserve"> officer consents to be transferred—transfer the officer to the office; and</w:t>
      </w:r>
    </w:p>
    <w:p w14:paraId="52A09B38"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does not consent to be transferred—refer the proposed redeployment to the head of service; and</w:t>
      </w:r>
    </w:p>
    <w:p w14:paraId="766F9A38" w14:textId="77777777" w:rsidR="004C657C" w:rsidRPr="006400E2" w:rsidRDefault="004C657C" w:rsidP="004C657C">
      <w:pPr>
        <w:pStyle w:val="Apara"/>
        <w:rPr>
          <w:lang w:eastAsia="en-AU"/>
        </w:rPr>
      </w:pPr>
      <w:r w:rsidRPr="006400E2">
        <w:rPr>
          <w:lang w:eastAsia="en-AU"/>
        </w:rPr>
        <w:tab/>
        <w:t>(c)</w:t>
      </w:r>
      <w:r w:rsidRPr="006400E2">
        <w:rPr>
          <w:lang w:eastAsia="en-AU"/>
        </w:rPr>
        <w:tab/>
        <w:t>if the director-general does not find a suitable vacant office—refer the proposed redeployment to the head of service.</w:t>
      </w:r>
    </w:p>
    <w:p w14:paraId="327C3F3F" w14:textId="77777777" w:rsidR="004C657C" w:rsidRPr="006400E2" w:rsidRDefault="004C657C" w:rsidP="004C657C">
      <w:pPr>
        <w:pStyle w:val="Amain"/>
        <w:rPr>
          <w:lang w:eastAsia="en-AU"/>
        </w:rPr>
      </w:pPr>
      <w:r w:rsidRPr="006400E2">
        <w:rPr>
          <w:lang w:eastAsia="en-AU"/>
        </w:rPr>
        <w:tab/>
        <w:t>(3)</w:t>
      </w:r>
      <w:r w:rsidRPr="006400E2">
        <w:rPr>
          <w:lang w:eastAsia="en-AU"/>
        </w:rPr>
        <w:tab/>
        <w:t>If the redeployment is referred to the head of service, the head of service must—</w:t>
      </w:r>
    </w:p>
    <w:p w14:paraId="639312C0" w14:textId="77777777" w:rsidR="004C657C" w:rsidRPr="006400E2" w:rsidRDefault="004C657C" w:rsidP="004C657C">
      <w:pPr>
        <w:pStyle w:val="Apara"/>
      </w:pPr>
      <w:r w:rsidRPr="006400E2">
        <w:tab/>
        <w:t>(a)</w:t>
      </w:r>
      <w:r w:rsidRPr="006400E2">
        <w:tab/>
        <w:t xml:space="preserve">take </w:t>
      </w:r>
      <w:r w:rsidRPr="006400E2">
        <w:rPr>
          <w:lang w:eastAsia="en-AU"/>
        </w:rPr>
        <w:t>reasonable</w:t>
      </w:r>
      <w:r w:rsidRPr="006400E2">
        <w:t xml:space="preserve"> steps to find a vacant office in the service that the officer is eligible for; and</w:t>
      </w:r>
    </w:p>
    <w:p w14:paraId="1C4338CD" w14:textId="77777777" w:rsidR="004C657C" w:rsidRPr="006400E2" w:rsidRDefault="004C657C" w:rsidP="004C657C">
      <w:pPr>
        <w:pStyle w:val="Apara"/>
        <w:rPr>
          <w:lang w:eastAsia="en-AU"/>
        </w:rPr>
      </w:pPr>
      <w:r w:rsidRPr="006400E2">
        <w:rPr>
          <w:lang w:eastAsia="en-AU"/>
        </w:rPr>
        <w:tab/>
        <w:t>(b)</w:t>
      </w:r>
      <w:r w:rsidRPr="006400E2">
        <w:rPr>
          <w:lang w:eastAsia="en-AU"/>
        </w:rPr>
        <w:tab/>
        <w:t xml:space="preserve">if </w:t>
      </w:r>
      <w:r w:rsidRPr="006400E2">
        <w:t>the</w:t>
      </w:r>
      <w:r w:rsidRPr="006400E2">
        <w:rPr>
          <w:lang w:eastAsia="en-AU"/>
        </w:rPr>
        <w:t xml:space="preserve"> head of service finds a suitable vacant office—</w:t>
      </w:r>
    </w:p>
    <w:p w14:paraId="59E6DD46" w14:textId="77777777" w:rsidR="004C657C" w:rsidRPr="006400E2" w:rsidRDefault="004C657C" w:rsidP="004C657C">
      <w:pPr>
        <w:pStyle w:val="Asubpara"/>
      </w:pPr>
      <w:r w:rsidRPr="006400E2">
        <w:rPr>
          <w:lang w:eastAsia="en-AU"/>
        </w:rPr>
        <w:tab/>
        <w:t>(a)</w:t>
      </w:r>
      <w:r w:rsidRPr="006400E2">
        <w:rPr>
          <w:lang w:eastAsia="en-AU"/>
        </w:rPr>
        <w:tab/>
        <w:t xml:space="preserve">in writing, </w:t>
      </w:r>
      <w:r w:rsidRPr="006400E2">
        <w:t>offer the office to the officer; and</w:t>
      </w:r>
    </w:p>
    <w:p w14:paraId="08C3A73E" w14:textId="77777777" w:rsidR="004C657C" w:rsidRPr="006400E2" w:rsidRDefault="004C657C" w:rsidP="004C657C">
      <w:pPr>
        <w:pStyle w:val="Asubpara"/>
        <w:rPr>
          <w:lang w:eastAsia="en-AU"/>
        </w:rPr>
      </w:pPr>
      <w:r w:rsidRPr="006400E2">
        <w:tab/>
        <w:t>(b)</w:t>
      </w:r>
      <w:r w:rsidRPr="006400E2">
        <w:tab/>
        <w:t>if the</w:t>
      </w:r>
      <w:r w:rsidRPr="006400E2">
        <w:rPr>
          <w:lang w:eastAsia="en-AU"/>
        </w:rPr>
        <w:t xml:space="preserve"> officer consents to be transferred—transfer the officer to the office.</w:t>
      </w:r>
    </w:p>
    <w:p w14:paraId="54F39CB6" w14:textId="77777777" w:rsidR="004C657C" w:rsidRPr="006400E2" w:rsidRDefault="004C657C" w:rsidP="004C657C">
      <w:pPr>
        <w:pStyle w:val="Amain"/>
        <w:rPr>
          <w:lang w:eastAsia="en-AU"/>
        </w:rPr>
      </w:pPr>
      <w:r w:rsidRPr="006400E2">
        <w:rPr>
          <w:lang w:eastAsia="en-AU"/>
        </w:rPr>
        <w:tab/>
        <w:t>(4)</w:t>
      </w:r>
      <w:r w:rsidRPr="006400E2">
        <w:rPr>
          <w:lang w:eastAsia="en-AU"/>
        </w:rPr>
        <w:tab/>
        <w:t>If the head of service cannot find a suitable vacant office to which the officer consents to be transferred the head of service must, in writing, refer the unsuccessful redeployment to the director-general.</w:t>
      </w:r>
    </w:p>
    <w:p w14:paraId="20CFCBE2" w14:textId="77777777" w:rsidR="004C657C" w:rsidRPr="006400E2" w:rsidRDefault="004C657C" w:rsidP="004C657C">
      <w:pPr>
        <w:pStyle w:val="AH5Sec"/>
        <w:rPr>
          <w:lang w:eastAsia="en-AU"/>
        </w:rPr>
      </w:pPr>
      <w:bookmarkStart w:id="116" w:name="_Toc164171618"/>
      <w:r w:rsidRPr="0026319E">
        <w:rPr>
          <w:rStyle w:val="CharSectNo"/>
        </w:rPr>
        <w:t>123</w:t>
      </w:r>
      <w:r w:rsidRPr="006400E2">
        <w:rPr>
          <w:lang w:eastAsia="en-AU"/>
        </w:rPr>
        <w:tab/>
        <w:t>Reduction in classification or retirement</w:t>
      </w:r>
      <w:bookmarkEnd w:id="116"/>
    </w:p>
    <w:p w14:paraId="5ECD67CE"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to an officer whose unsuccessful redeployment is referred to the director-general under section 122 (4).</w:t>
      </w:r>
    </w:p>
    <w:p w14:paraId="0914275A" w14:textId="77777777" w:rsidR="004C657C" w:rsidRPr="006400E2" w:rsidRDefault="004C657C" w:rsidP="004C657C">
      <w:pPr>
        <w:pStyle w:val="Amain"/>
        <w:rPr>
          <w:lang w:eastAsia="en-AU"/>
        </w:rPr>
      </w:pPr>
      <w:r w:rsidRPr="006400E2">
        <w:rPr>
          <w:lang w:eastAsia="en-AU"/>
        </w:rPr>
        <w:tab/>
        <w:t>(2)</w:t>
      </w:r>
      <w:r w:rsidRPr="006400E2">
        <w:rPr>
          <w:lang w:eastAsia="en-AU"/>
        </w:rPr>
        <w:tab/>
        <w:t>The director-general may, with written notice to the officer—</w:t>
      </w:r>
    </w:p>
    <w:p w14:paraId="65364F2E" w14:textId="77777777" w:rsidR="004C657C" w:rsidRPr="006400E2" w:rsidRDefault="004C657C" w:rsidP="004C657C">
      <w:pPr>
        <w:pStyle w:val="Apara"/>
      </w:pPr>
      <w:r w:rsidRPr="006400E2">
        <w:rPr>
          <w:lang w:eastAsia="en-AU"/>
        </w:rPr>
        <w:tab/>
        <w:t>(a)</w:t>
      </w:r>
      <w:r w:rsidRPr="006400E2">
        <w:rPr>
          <w:lang w:eastAsia="en-AU"/>
        </w:rPr>
        <w:tab/>
        <w:t>reduce the officer’s classification by—</w:t>
      </w:r>
    </w:p>
    <w:p w14:paraId="6F888D59" w14:textId="77777777" w:rsidR="004C657C" w:rsidRPr="006400E2" w:rsidRDefault="004C657C" w:rsidP="004C657C">
      <w:pPr>
        <w:pStyle w:val="Asubpara"/>
        <w:rPr>
          <w:lang w:eastAsia="en-AU"/>
        </w:rPr>
      </w:pPr>
      <w:r w:rsidRPr="006400E2">
        <w:rPr>
          <w:lang w:eastAsia="en-AU"/>
        </w:rPr>
        <w:tab/>
        <w:t>(i)</w:t>
      </w:r>
      <w:r w:rsidRPr="006400E2">
        <w:rPr>
          <w:lang w:eastAsia="en-AU"/>
        </w:rPr>
        <w:tab/>
        <w:t>transferring the officer to an office with a lower classification; or</w:t>
      </w:r>
    </w:p>
    <w:p w14:paraId="64A36FEA" w14:textId="77777777" w:rsidR="004C657C" w:rsidRPr="006400E2" w:rsidRDefault="004C657C" w:rsidP="004C657C">
      <w:pPr>
        <w:pStyle w:val="Asubpara"/>
        <w:rPr>
          <w:lang w:eastAsia="en-AU"/>
        </w:rPr>
      </w:pPr>
      <w:r w:rsidRPr="006400E2">
        <w:rPr>
          <w:lang w:eastAsia="en-AU"/>
        </w:rPr>
        <w:lastRenderedPageBreak/>
        <w:tab/>
        <w:t>(ii)</w:t>
      </w:r>
      <w:r w:rsidRPr="006400E2">
        <w:rPr>
          <w:lang w:eastAsia="en-AU"/>
        </w:rPr>
        <w:tab/>
        <w:t xml:space="preserve">declaring, in consultation with the head of service, the officer to be an unattached officer of a lower classification; or </w:t>
      </w:r>
    </w:p>
    <w:p w14:paraId="6D094317" w14:textId="77777777" w:rsidR="004C657C" w:rsidRPr="006400E2" w:rsidRDefault="004C657C" w:rsidP="004C657C">
      <w:pPr>
        <w:pStyle w:val="Apara"/>
        <w:rPr>
          <w:lang w:eastAsia="en-AU"/>
        </w:rPr>
      </w:pPr>
      <w:r w:rsidRPr="006400E2">
        <w:rPr>
          <w:lang w:eastAsia="en-AU"/>
        </w:rPr>
        <w:tab/>
        <w:t>(b)</w:t>
      </w:r>
      <w:r w:rsidRPr="006400E2">
        <w:rPr>
          <w:lang w:eastAsia="en-AU"/>
        </w:rPr>
        <w:tab/>
        <w:t>retire the officer from the serv</w:t>
      </w:r>
      <w:r w:rsidRPr="006400E2">
        <w:rPr>
          <w:szCs w:val="24"/>
          <w:lang w:eastAsia="en-AU"/>
        </w:rPr>
        <w:t>ice.</w:t>
      </w:r>
    </w:p>
    <w:p w14:paraId="175FB674" w14:textId="77777777" w:rsidR="004C657C" w:rsidRPr="006400E2" w:rsidRDefault="004C657C" w:rsidP="004C657C">
      <w:pPr>
        <w:pStyle w:val="Amain"/>
        <w:rPr>
          <w:lang w:eastAsia="en-AU"/>
        </w:rPr>
      </w:pPr>
      <w:r w:rsidRPr="006400E2">
        <w:rPr>
          <w:lang w:eastAsia="en-AU"/>
        </w:rPr>
        <w:tab/>
        <w:t>(3)</w:t>
      </w:r>
      <w:r w:rsidRPr="006400E2">
        <w:rPr>
          <w:lang w:eastAsia="en-AU"/>
        </w:rPr>
        <w:tab/>
        <w:t>A decision under subsection (2) is an appellable decision.</w:t>
      </w:r>
    </w:p>
    <w:p w14:paraId="4DE74599" w14:textId="77777777" w:rsidR="004C657C" w:rsidRPr="006400E2" w:rsidRDefault="004C657C" w:rsidP="004C657C">
      <w:pPr>
        <w:pStyle w:val="Amain"/>
        <w:rPr>
          <w:lang w:eastAsia="en-AU"/>
        </w:rPr>
      </w:pPr>
      <w:r w:rsidRPr="006400E2">
        <w:rPr>
          <w:lang w:eastAsia="en-AU"/>
        </w:rPr>
        <w:tab/>
        <w:t>(4)</w:t>
      </w:r>
      <w:r w:rsidRPr="006400E2">
        <w:rPr>
          <w:lang w:eastAsia="en-AU"/>
        </w:rPr>
        <w:tab/>
        <w:t>If the officer agrees to a reduction in classification or retirement, the date of effect of the action is—</w:t>
      </w:r>
    </w:p>
    <w:p w14:paraId="3C65E708" w14:textId="77777777" w:rsidR="004C657C" w:rsidRPr="006400E2" w:rsidRDefault="004C657C" w:rsidP="004C657C">
      <w:pPr>
        <w:pStyle w:val="Apara"/>
        <w:rPr>
          <w:lang w:eastAsia="en-AU"/>
        </w:rPr>
      </w:pPr>
      <w:r w:rsidRPr="006400E2">
        <w:rPr>
          <w:lang w:eastAsia="en-AU"/>
        </w:rPr>
        <w:tab/>
        <w:t>(a)</w:t>
      </w:r>
      <w:r w:rsidRPr="006400E2">
        <w:rPr>
          <w:lang w:eastAsia="en-AU"/>
        </w:rPr>
        <w:tab/>
        <w:t>for an incapacitated officer</w:t>
      </w:r>
      <w:r w:rsidRPr="006400E2">
        <w:rPr>
          <w:szCs w:val="24"/>
          <w:lang w:eastAsia="en-AU"/>
        </w:rPr>
        <w:t>—a day agreed, in writing, between the officer and the director-general; or</w:t>
      </w:r>
    </w:p>
    <w:p w14:paraId="2C5CFFB0" w14:textId="77777777" w:rsidR="004C657C" w:rsidRPr="006400E2" w:rsidRDefault="004C657C" w:rsidP="004C657C">
      <w:pPr>
        <w:pStyle w:val="Apara"/>
        <w:rPr>
          <w:lang w:eastAsia="en-AU"/>
        </w:rPr>
      </w:pPr>
      <w:r w:rsidRPr="006400E2">
        <w:rPr>
          <w:lang w:eastAsia="en-AU"/>
        </w:rPr>
        <w:tab/>
        <w:t>(b)</w:t>
      </w:r>
      <w:r w:rsidRPr="006400E2">
        <w:rPr>
          <w:lang w:eastAsia="en-AU"/>
        </w:rPr>
        <w:tab/>
        <w:t>for an ineligible or an excess officer—any day after the day the notice was given that is agreed, in writing, between the officer and the director-general.</w:t>
      </w:r>
    </w:p>
    <w:p w14:paraId="06C9DE5B" w14:textId="77777777" w:rsidR="004C657C" w:rsidRPr="006400E2" w:rsidRDefault="004C657C" w:rsidP="004C657C">
      <w:pPr>
        <w:pStyle w:val="Amain"/>
        <w:rPr>
          <w:lang w:eastAsia="en-AU"/>
        </w:rPr>
      </w:pPr>
      <w:r w:rsidRPr="006400E2">
        <w:rPr>
          <w:lang w:eastAsia="en-AU"/>
        </w:rPr>
        <w:tab/>
        <w:t>(5)</w:t>
      </w:r>
      <w:r w:rsidRPr="006400E2">
        <w:rPr>
          <w:lang w:eastAsia="en-AU"/>
        </w:rPr>
        <w:tab/>
        <w:t>If the officer does not agree to a reduction in classification or retirement, the date of effect of the action is—</w:t>
      </w:r>
    </w:p>
    <w:p w14:paraId="0963ED4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states a retention period for the circumstances—the day after the end of the retention period; or</w:t>
      </w:r>
    </w:p>
    <w:p w14:paraId="59917FD3" w14:textId="77777777" w:rsidR="004C657C" w:rsidRPr="006400E2" w:rsidRDefault="004C657C" w:rsidP="004C657C">
      <w:pPr>
        <w:pStyle w:val="Apara"/>
        <w:rPr>
          <w:lang w:eastAsia="en-AU"/>
        </w:rPr>
      </w:pPr>
      <w:r w:rsidRPr="006400E2">
        <w:rPr>
          <w:lang w:eastAsia="en-AU"/>
        </w:rPr>
        <w:tab/>
        <w:t>(b)</w:t>
      </w:r>
      <w:r w:rsidRPr="006400E2">
        <w:rPr>
          <w:lang w:eastAsia="en-AU"/>
        </w:rPr>
        <w:tab/>
        <w:t>if paragraph (a) does not apply—the latest of the following:</w:t>
      </w:r>
    </w:p>
    <w:p w14:paraId="3DE197BF" w14:textId="77777777" w:rsidR="004C657C" w:rsidRPr="006400E2" w:rsidRDefault="004C657C" w:rsidP="004C657C">
      <w:pPr>
        <w:pStyle w:val="Asubpara"/>
        <w:rPr>
          <w:lang w:eastAsia="en-AU"/>
        </w:rPr>
      </w:pPr>
      <w:r w:rsidRPr="006400E2">
        <w:rPr>
          <w:lang w:eastAsia="en-AU"/>
        </w:rPr>
        <w:tab/>
        <w:t>(i)</w:t>
      </w:r>
      <w:r w:rsidRPr="006400E2">
        <w:rPr>
          <w:lang w:eastAsia="en-AU"/>
        </w:rPr>
        <w:tab/>
        <w:t>the day stated in the notice;</w:t>
      </w:r>
    </w:p>
    <w:p w14:paraId="128748EA" w14:textId="77777777" w:rsidR="004C657C" w:rsidRPr="006400E2" w:rsidRDefault="004C657C" w:rsidP="004C657C">
      <w:pPr>
        <w:pStyle w:val="Asubpara"/>
        <w:rPr>
          <w:lang w:eastAsia="en-AU"/>
        </w:rPr>
      </w:pPr>
      <w:r w:rsidRPr="006400E2">
        <w:rPr>
          <w:lang w:eastAsia="en-AU"/>
        </w:rPr>
        <w:tab/>
        <w:t>(ii)</w:t>
      </w:r>
      <w:r w:rsidRPr="006400E2">
        <w:rPr>
          <w:lang w:eastAsia="en-AU"/>
        </w:rPr>
        <w:tab/>
        <w:t>the day 1 month after the day the notice was given to the officer;</w:t>
      </w:r>
    </w:p>
    <w:p w14:paraId="6B04FA45" w14:textId="77777777" w:rsidR="004C657C" w:rsidRPr="006400E2" w:rsidRDefault="004C657C" w:rsidP="004C657C">
      <w:pPr>
        <w:pStyle w:val="Asubpara"/>
        <w:rPr>
          <w:lang w:eastAsia="en-AU"/>
        </w:rPr>
      </w:pPr>
      <w:r w:rsidRPr="006400E2">
        <w:rPr>
          <w:lang w:eastAsia="en-AU"/>
        </w:rPr>
        <w:tab/>
        <w:t>(iii)</w:t>
      </w:r>
      <w:r w:rsidRPr="006400E2">
        <w:rPr>
          <w:lang w:eastAsia="en-AU"/>
        </w:rPr>
        <w:tab/>
        <w:t>if the officer appeals, but then withdraws the appeal—the day the appeal is withdrawn;</w:t>
      </w:r>
    </w:p>
    <w:p w14:paraId="39020AEC" w14:textId="77777777" w:rsidR="004C657C" w:rsidRPr="006400E2" w:rsidRDefault="004C657C" w:rsidP="004C657C">
      <w:pPr>
        <w:pStyle w:val="Asubpara"/>
        <w:rPr>
          <w:lang w:eastAsia="en-AU"/>
        </w:rPr>
      </w:pPr>
      <w:r w:rsidRPr="006400E2">
        <w:rPr>
          <w:lang w:eastAsia="en-AU"/>
        </w:rPr>
        <w:tab/>
        <w:t>(iv)</w:t>
      </w:r>
      <w:r w:rsidRPr="006400E2">
        <w:rPr>
          <w:lang w:eastAsia="en-AU"/>
        </w:rPr>
        <w:tab/>
        <w:t>if the officer appeals and the appeal upholds the giving of the notice—the day the appeal is decided.</w:t>
      </w:r>
    </w:p>
    <w:p w14:paraId="1E69E244" w14:textId="77777777" w:rsidR="004C657C" w:rsidRPr="006400E2" w:rsidRDefault="004C657C" w:rsidP="004C657C">
      <w:pPr>
        <w:pStyle w:val="AH5Sec"/>
      </w:pPr>
      <w:bookmarkStart w:id="117" w:name="_Toc164171619"/>
      <w:r w:rsidRPr="0026319E">
        <w:rPr>
          <w:rStyle w:val="CharSectNo"/>
        </w:rPr>
        <w:lastRenderedPageBreak/>
        <w:t>124</w:t>
      </w:r>
      <w:r w:rsidRPr="006400E2">
        <w:tab/>
        <w:t>Limitation on retirement on ground of invalidity</w:t>
      </w:r>
      <w:bookmarkEnd w:id="117"/>
      <w:r w:rsidRPr="006400E2">
        <w:t xml:space="preserve"> </w:t>
      </w:r>
    </w:p>
    <w:p w14:paraId="5F1A1F12" w14:textId="77777777" w:rsidR="004C657C" w:rsidRPr="006400E2" w:rsidRDefault="004C657C" w:rsidP="00131AB2">
      <w:pPr>
        <w:pStyle w:val="Amain"/>
        <w:keepNext/>
      </w:pPr>
      <w:r w:rsidRPr="006400E2">
        <w:tab/>
        <w:t>(1)</w:t>
      </w:r>
      <w:r w:rsidRPr="006400E2">
        <w:tab/>
        <w:t>This section applies despite section 122 or section 123.</w:t>
      </w:r>
    </w:p>
    <w:p w14:paraId="0826E39D" w14:textId="77777777" w:rsidR="004C657C" w:rsidRPr="006400E2" w:rsidRDefault="004C657C" w:rsidP="004C657C">
      <w:pPr>
        <w:pStyle w:val="Amain"/>
      </w:pPr>
      <w:r w:rsidRPr="006400E2">
        <w:tab/>
        <w:t>(2)</w:t>
      </w:r>
      <w:r w:rsidRPr="006400E2">
        <w:tab/>
        <w:t>An officer may not be retired from office on the ground of invalidity unless—</w:t>
      </w:r>
    </w:p>
    <w:p w14:paraId="56F6AAFE" w14:textId="7E02E544" w:rsidR="004C657C" w:rsidRPr="006400E2" w:rsidRDefault="004C657C" w:rsidP="004C657C">
      <w:pPr>
        <w:pStyle w:val="Apara"/>
      </w:pPr>
      <w:r w:rsidRPr="006400E2">
        <w:tab/>
        <w:t>(a)</w:t>
      </w:r>
      <w:r w:rsidRPr="006400E2">
        <w:tab/>
        <w:t xml:space="preserve">if the officer is an eligible employee for the purposes of the </w:t>
      </w:r>
      <w:hyperlink r:id="rId67" w:tooltip="Act 1976 No 31 (Cwlth)" w:history="1">
        <w:r w:rsidRPr="006400E2">
          <w:rPr>
            <w:rStyle w:val="charCitHyperlinkItal"/>
          </w:rPr>
          <w:t>Superannuation Act 1976</w:t>
        </w:r>
      </w:hyperlink>
      <w:r w:rsidRPr="006400E2">
        <w:t xml:space="preserve"> (Cwlth)—</w:t>
      </w:r>
    </w:p>
    <w:p w14:paraId="500AAB83" w14:textId="77777777" w:rsidR="004C657C" w:rsidRPr="006400E2" w:rsidRDefault="004C657C" w:rsidP="004C657C">
      <w:pPr>
        <w:pStyle w:val="Asubpara"/>
      </w:pPr>
      <w:r w:rsidRPr="006400E2">
        <w:tab/>
        <w:t>(i)</w:t>
      </w:r>
      <w:r w:rsidRPr="006400E2">
        <w:tab/>
        <w:t xml:space="preserve">the officer has not reached the officer’s maximum retiring age within the meaning of that </w:t>
      </w:r>
      <w:r w:rsidRPr="006400E2">
        <w:rPr>
          <w:rStyle w:val="charCitHyperlinkAbbrev"/>
        </w:rPr>
        <w:t>Act</w:t>
      </w:r>
      <w:r w:rsidRPr="006400E2">
        <w:t>; and</w:t>
      </w:r>
    </w:p>
    <w:p w14:paraId="4462A73E" w14:textId="51FBD410" w:rsidR="004C657C" w:rsidRPr="006400E2" w:rsidRDefault="004C657C" w:rsidP="004C657C">
      <w:pPr>
        <w:pStyle w:val="Asubpara"/>
      </w:pPr>
      <w:r w:rsidRPr="006400E2">
        <w:tab/>
        <w:t>(ii)</w:t>
      </w:r>
      <w:r w:rsidRPr="006400E2">
        <w:tab/>
        <w:t xml:space="preserve">a certificate has been given by the Commonwealth Superannuation Board of Trustees No 2 under that </w:t>
      </w:r>
      <w:hyperlink r:id="rId68" w:tooltip="Act 1976 No 31 (Cwlth)" w:history="1">
        <w:r w:rsidRPr="006400E2">
          <w:rPr>
            <w:rStyle w:val="charCitHyperlinkAbbrev"/>
          </w:rPr>
          <w:t>Act</w:t>
        </w:r>
      </w:hyperlink>
      <w:r w:rsidRPr="006400E2">
        <w:t>, section 54C for the officer; or</w:t>
      </w:r>
    </w:p>
    <w:p w14:paraId="17B6C985" w14:textId="29724D67" w:rsidR="004C657C" w:rsidRPr="006400E2" w:rsidRDefault="004C657C" w:rsidP="004C657C">
      <w:pPr>
        <w:pStyle w:val="Apara"/>
      </w:pPr>
      <w:r w:rsidRPr="006400E2">
        <w:tab/>
        <w:t>(b)</w:t>
      </w:r>
      <w:r w:rsidRPr="006400E2">
        <w:tab/>
        <w:t xml:space="preserve">if the officer is a member of the superannuation scheme established under the </w:t>
      </w:r>
      <w:hyperlink r:id="rId69" w:tooltip="Act 1990 No 38 (Cwlth)" w:history="1">
        <w:r w:rsidRPr="006400E2">
          <w:rPr>
            <w:rStyle w:val="charCitHyperlinkItal"/>
          </w:rPr>
          <w:t>Superannuation Act 1990</w:t>
        </w:r>
      </w:hyperlink>
      <w:r w:rsidRPr="006400E2">
        <w:t xml:space="preserve"> (Cwlth)—</w:t>
      </w:r>
    </w:p>
    <w:p w14:paraId="5A5DBE8B" w14:textId="77777777" w:rsidR="004C657C" w:rsidRPr="006400E2" w:rsidRDefault="004C657C" w:rsidP="004C657C">
      <w:pPr>
        <w:pStyle w:val="Asubpara"/>
      </w:pPr>
      <w:r w:rsidRPr="006400E2">
        <w:tab/>
        <w:t>(i)</w:t>
      </w:r>
      <w:r w:rsidRPr="006400E2">
        <w:tab/>
        <w:t>the officer is under 60 years old; and</w:t>
      </w:r>
    </w:p>
    <w:p w14:paraId="5963C26C" w14:textId="0435B8E8"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0" w:tooltip="Act 1990 No 38 (Cwlth)" w:history="1">
        <w:r w:rsidRPr="006400E2">
          <w:rPr>
            <w:rStyle w:val="charCitHyperlinkAbbrev"/>
          </w:rPr>
          <w:t>Act</w:t>
        </w:r>
      </w:hyperlink>
      <w:r w:rsidRPr="006400E2">
        <w:t>, section 13 for the officer; or</w:t>
      </w:r>
    </w:p>
    <w:p w14:paraId="63268099" w14:textId="47902635" w:rsidR="004C657C" w:rsidRPr="006400E2" w:rsidRDefault="004C657C" w:rsidP="004C657C">
      <w:pPr>
        <w:pStyle w:val="Apara"/>
      </w:pPr>
      <w:r w:rsidRPr="006400E2">
        <w:tab/>
        <w:t>(c)</w:t>
      </w:r>
      <w:r w:rsidRPr="006400E2">
        <w:tab/>
        <w:t xml:space="preserve">if the officer is an ordinary employer-sponsored member of PSSAP within the meaning of the </w:t>
      </w:r>
      <w:hyperlink r:id="rId71" w:tooltip="Act 2005 No 80 (Cwlth)" w:history="1">
        <w:r w:rsidRPr="006400E2">
          <w:rPr>
            <w:rStyle w:val="charCitHyperlinkItal"/>
          </w:rPr>
          <w:t>Superannuation Act 2005</w:t>
        </w:r>
      </w:hyperlink>
      <w:r w:rsidRPr="006400E2">
        <w:t xml:space="preserve"> (Cwlth)—</w:t>
      </w:r>
    </w:p>
    <w:p w14:paraId="572065D7" w14:textId="77777777" w:rsidR="004C657C" w:rsidRPr="006400E2" w:rsidRDefault="004C657C" w:rsidP="004C657C">
      <w:pPr>
        <w:pStyle w:val="Asubpara"/>
      </w:pPr>
      <w:r w:rsidRPr="006400E2">
        <w:tab/>
        <w:t>(i)</w:t>
      </w:r>
      <w:r w:rsidRPr="006400E2">
        <w:tab/>
        <w:t>the officer is under 60 years old; and</w:t>
      </w:r>
    </w:p>
    <w:p w14:paraId="10EFD767" w14:textId="7D8064F3" w:rsidR="004C657C" w:rsidRPr="006400E2" w:rsidRDefault="004C657C" w:rsidP="004C657C">
      <w:pPr>
        <w:pStyle w:val="Asubpara"/>
      </w:pPr>
      <w:r w:rsidRPr="006400E2">
        <w:tab/>
        <w:t>(ii)</w:t>
      </w:r>
      <w:r w:rsidRPr="006400E2">
        <w:tab/>
        <w:t xml:space="preserve">a certificate has been given by the Commonwealth Superannuation Board of Trustees No 1 under that </w:t>
      </w:r>
      <w:hyperlink r:id="rId72" w:tooltip="Act 2005 No 80 (Cwlth)" w:history="1">
        <w:r w:rsidRPr="006400E2">
          <w:rPr>
            <w:rStyle w:val="charCitHyperlinkAbbrev"/>
          </w:rPr>
          <w:t>Act</w:t>
        </w:r>
      </w:hyperlink>
      <w:r w:rsidRPr="006400E2">
        <w:t>, section 43 for the officer.</w:t>
      </w:r>
    </w:p>
    <w:p w14:paraId="5C274C47" w14:textId="77777777" w:rsidR="004C657C" w:rsidRPr="006400E2" w:rsidRDefault="004C657C" w:rsidP="004C657C">
      <w:pPr>
        <w:pStyle w:val="Amain"/>
      </w:pPr>
      <w:r w:rsidRPr="006400E2">
        <w:rPr>
          <w:iCs/>
        </w:rPr>
        <w:tab/>
        <w:t>(3)</w:t>
      </w:r>
      <w:r w:rsidRPr="006400E2">
        <w:rPr>
          <w:iCs/>
        </w:rPr>
        <w:tab/>
      </w:r>
      <w:r w:rsidRPr="006400E2">
        <w:t>In this section:</w:t>
      </w:r>
    </w:p>
    <w:p w14:paraId="6AA63308" w14:textId="77777777" w:rsidR="004C657C" w:rsidRPr="006400E2" w:rsidRDefault="004C657C" w:rsidP="004C657C">
      <w:pPr>
        <w:pStyle w:val="aDef"/>
        <w:numPr>
          <w:ilvl w:val="5"/>
          <w:numId w:val="0"/>
        </w:numPr>
        <w:ind w:left="1100"/>
      </w:pPr>
      <w:r w:rsidRPr="006400E2">
        <w:rPr>
          <w:rStyle w:val="charBoldItals"/>
        </w:rPr>
        <w:t>invalidity</w:t>
      </w:r>
      <w:r w:rsidRPr="006400E2">
        <w:t xml:space="preserve"> means—</w:t>
      </w:r>
    </w:p>
    <w:p w14:paraId="0500A1B0" w14:textId="3F2F8E23" w:rsidR="004C657C" w:rsidRPr="006400E2" w:rsidRDefault="004C657C" w:rsidP="004C657C">
      <w:pPr>
        <w:pStyle w:val="aDefpara"/>
      </w:pPr>
      <w:r w:rsidRPr="006400E2">
        <w:tab/>
        <w:t>(a)</w:t>
      </w:r>
      <w:r w:rsidRPr="006400E2">
        <w:tab/>
        <w:t xml:space="preserve">for an eligible employee under the </w:t>
      </w:r>
      <w:hyperlink r:id="rId73" w:tooltip="Act 1976 No 31 (Cwlth)" w:history="1">
        <w:r w:rsidRPr="006400E2">
          <w:rPr>
            <w:rStyle w:val="charCitHyperlinkItal"/>
          </w:rPr>
          <w:t>Superannuation Act 1976</w:t>
        </w:r>
      </w:hyperlink>
      <w:r w:rsidRPr="006400E2">
        <w:rPr>
          <w:rStyle w:val="charItals"/>
        </w:rPr>
        <w:t xml:space="preserve"> </w:t>
      </w:r>
      <w:r w:rsidRPr="006400E2">
        <w:t xml:space="preserve">(Cwlth)—invalidity under that </w:t>
      </w:r>
      <w:r w:rsidRPr="006400E2">
        <w:rPr>
          <w:rStyle w:val="charCitHyperlinkAbbrev"/>
        </w:rPr>
        <w:t>Act</w:t>
      </w:r>
      <w:r w:rsidRPr="006400E2">
        <w:t>; or</w:t>
      </w:r>
    </w:p>
    <w:p w14:paraId="04478002" w14:textId="4A742F21" w:rsidR="004C657C" w:rsidRPr="006400E2" w:rsidRDefault="004C657C" w:rsidP="004C657C">
      <w:pPr>
        <w:pStyle w:val="aDefpara"/>
      </w:pPr>
      <w:r w:rsidRPr="006400E2">
        <w:lastRenderedPageBreak/>
        <w:tab/>
        <w:t>(b)</w:t>
      </w:r>
      <w:r w:rsidRPr="006400E2">
        <w:tab/>
        <w:t xml:space="preserve">for a member of the superannuation scheme established under the </w:t>
      </w:r>
      <w:hyperlink r:id="rId74" w:tooltip="Act 1990 No 38 (Cwlth)" w:history="1">
        <w:r w:rsidRPr="006400E2">
          <w:rPr>
            <w:rStyle w:val="charCitHyperlinkItal"/>
          </w:rPr>
          <w:t>Superannuation Act 1990</w:t>
        </w:r>
      </w:hyperlink>
      <w:r w:rsidRPr="006400E2">
        <w:t xml:space="preserve"> (Cwlth)—invalidity under that </w:t>
      </w:r>
      <w:r w:rsidRPr="006400E2">
        <w:rPr>
          <w:rStyle w:val="charCitHyperlinkAbbrev"/>
        </w:rPr>
        <w:t>Act</w:t>
      </w:r>
      <w:r w:rsidRPr="006400E2">
        <w:t>; or</w:t>
      </w:r>
    </w:p>
    <w:p w14:paraId="46068081" w14:textId="6101E493" w:rsidR="004C657C" w:rsidRPr="006400E2" w:rsidRDefault="004C657C" w:rsidP="004C657C">
      <w:pPr>
        <w:pStyle w:val="aDefpara"/>
      </w:pPr>
      <w:r w:rsidRPr="006400E2">
        <w:tab/>
        <w:t>(c)</w:t>
      </w:r>
      <w:r w:rsidRPr="006400E2">
        <w:tab/>
        <w:t xml:space="preserve">for an ordinary employer sponsored member of the PSSAP within the meaning of the </w:t>
      </w:r>
      <w:hyperlink r:id="rId75" w:tooltip="Act 2005 No 80 (Cwlth)" w:history="1">
        <w:r w:rsidRPr="006400E2">
          <w:rPr>
            <w:rStyle w:val="charCitHyperlinkItal"/>
          </w:rPr>
          <w:t>Superannuation Act 2005</w:t>
        </w:r>
      </w:hyperlink>
      <w:r w:rsidRPr="006400E2">
        <w:t xml:space="preserve"> (Cwlth)—invalidity under that </w:t>
      </w:r>
      <w:r w:rsidRPr="006400E2">
        <w:rPr>
          <w:rStyle w:val="charCitHyperlinkAbbrev"/>
        </w:rPr>
        <w:t>Act</w:t>
      </w:r>
      <w:r w:rsidRPr="006400E2">
        <w:t>; or</w:t>
      </w:r>
    </w:p>
    <w:p w14:paraId="027C9C0D" w14:textId="77777777" w:rsidR="004C657C" w:rsidRPr="006400E2" w:rsidRDefault="004C657C" w:rsidP="004C657C">
      <w:pPr>
        <w:pStyle w:val="aDefpara"/>
      </w:pPr>
      <w:r w:rsidRPr="006400E2">
        <w:tab/>
        <w:t>(d)</w:t>
      </w:r>
      <w:r w:rsidRPr="006400E2">
        <w:tab/>
        <w:t>for a member of a superannuation scheme declared by the head of service—invalidity under the scheme.</w:t>
      </w:r>
    </w:p>
    <w:p w14:paraId="017B4145" w14:textId="77777777" w:rsidR="004C657C" w:rsidRPr="006400E2" w:rsidRDefault="004C657C" w:rsidP="004C657C">
      <w:pPr>
        <w:pStyle w:val="AH5Sec"/>
        <w:rPr>
          <w:lang w:eastAsia="en-AU"/>
        </w:rPr>
      </w:pPr>
      <w:bookmarkStart w:id="118" w:name="_Toc164171620"/>
      <w:r w:rsidRPr="0026319E">
        <w:rPr>
          <w:rStyle w:val="CharSectNo"/>
        </w:rPr>
        <w:t>125</w:t>
      </w:r>
      <w:r w:rsidRPr="006400E2">
        <w:rPr>
          <w:lang w:eastAsia="en-AU"/>
        </w:rPr>
        <w:tab/>
        <w:t>Underperformance</w:t>
      </w:r>
      <w:bookmarkEnd w:id="118"/>
    </w:p>
    <w:p w14:paraId="70839D6D" w14:textId="77777777" w:rsidR="004C657C" w:rsidRPr="006400E2" w:rsidRDefault="004C657C" w:rsidP="004C657C">
      <w:pPr>
        <w:pStyle w:val="Amain"/>
        <w:rPr>
          <w:lang w:eastAsia="en-AU"/>
        </w:rPr>
      </w:pPr>
      <w:r w:rsidRPr="006400E2">
        <w:rPr>
          <w:iCs/>
        </w:rPr>
        <w:tab/>
        <w:t>(1)</w:t>
      </w:r>
      <w:r w:rsidRPr="006400E2">
        <w:rPr>
          <w:iCs/>
        </w:rPr>
        <w:tab/>
      </w:r>
      <w:r w:rsidRPr="006400E2">
        <w:t>The</w:t>
      </w:r>
      <w:r w:rsidRPr="006400E2">
        <w:rPr>
          <w:lang w:eastAsia="en-AU"/>
        </w:rPr>
        <w:t xml:space="preserve"> procedures that apply to underperformance by an officer are—</w:t>
      </w:r>
    </w:p>
    <w:p w14:paraId="043B59A1" w14:textId="77777777" w:rsidR="004C657C" w:rsidRPr="006400E2" w:rsidRDefault="004C657C" w:rsidP="004C657C">
      <w:pPr>
        <w:pStyle w:val="Apara"/>
        <w:rPr>
          <w:lang w:eastAsia="en-AU"/>
        </w:rPr>
      </w:pPr>
      <w:r w:rsidRPr="006400E2">
        <w:rPr>
          <w:lang w:eastAsia="en-AU"/>
        </w:rPr>
        <w:tab/>
        <w:t>(a)</w:t>
      </w:r>
      <w:r w:rsidRPr="006400E2">
        <w:rPr>
          <w:lang w:eastAsia="en-AU"/>
        </w:rPr>
        <w:tab/>
        <w:t>if an industrial instrument applies to the officer and includes procedures for underperformance—the underperformance procedures in the industrial instrument; or</w:t>
      </w:r>
    </w:p>
    <w:p w14:paraId="73EA1FAC" w14:textId="77777777" w:rsidR="004C657C" w:rsidRPr="006400E2" w:rsidRDefault="004C657C" w:rsidP="004C657C">
      <w:pPr>
        <w:pStyle w:val="Apara"/>
        <w:rPr>
          <w:lang w:eastAsia="en-AU"/>
        </w:rPr>
      </w:pPr>
      <w:r w:rsidRPr="006400E2">
        <w:rPr>
          <w:lang w:eastAsia="en-AU"/>
        </w:rPr>
        <w:tab/>
        <w:t>(b)</w:t>
      </w:r>
      <w:r w:rsidRPr="006400E2">
        <w:rPr>
          <w:lang w:eastAsia="en-AU"/>
        </w:rPr>
        <w:tab/>
        <w:t>in any other case—the prescribed underperformance procedures.</w:t>
      </w:r>
    </w:p>
    <w:p w14:paraId="77CDED70" w14:textId="77777777" w:rsidR="004C657C" w:rsidRPr="006400E2" w:rsidRDefault="004C657C" w:rsidP="004C657C">
      <w:pPr>
        <w:pStyle w:val="Amain"/>
      </w:pPr>
      <w:r w:rsidRPr="006400E2">
        <w:rPr>
          <w:iCs/>
        </w:rPr>
        <w:tab/>
        <w:t>(2)</w:t>
      </w:r>
      <w:r w:rsidRPr="006400E2">
        <w:rPr>
          <w:iCs/>
        </w:rPr>
        <w:tab/>
      </w:r>
      <w:r w:rsidRPr="006400E2">
        <w:t>In this section:</w:t>
      </w:r>
    </w:p>
    <w:p w14:paraId="321AC784" w14:textId="77777777" w:rsidR="004C657C" w:rsidRPr="006400E2" w:rsidRDefault="004C657C" w:rsidP="004C657C">
      <w:pPr>
        <w:pStyle w:val="aDef"/>
        <w:rPr>
          <w:lang w:eastAsia="en-AU"/>
        </w:rPr>
      </w:pPr>
      <w:r w:rsidRPr="006400E2">
        <w:rPr>
          <w:rStyle w:val="charBoldItals"/>
        </w:rPr>
        <w:t>underperformance</w:t>
      </w:r>
      <w:r w:rsidRPr="006400E2">
        <w:rPr>
          <w:lang w:eastAsia="en-AU"/>
        </w:rPr>
        <w:t>, by an officer, includes failure by the officer to exercise the functions of an office to the standard reasonably required.</w:t>
      </w:r>
    </w:p>
    <w:p w14:paraId="4864E719" w14:textId="77777777" w:rsidR="004C657C" w:rsidRPr="006400E2" w:rsidRDefault="004C657C" w:rsidP="004C657C">
      <w:pPr>
        <w:pStyle w:val="AH5Sec"/>
        <w:rPr>
          <w:lang w:eastAsia="en-AU"/>
        </w:rPr>
      </w:pPr>
      <w:bookmarkStart w:id="119" w:name="_Toc164171621"/>
      <w:r w:rsidRPr="0026319E">
        <w:rPr>
          <w:rStyle w:val="CharSectNo"/>
        </w:rPr>
        <w:t>126</w:t>
      </w:r>
      <w:r w:rsidRPr="006400E2">
        <w:rPr>
          <w:lang w:eastAsia="en-AU"/>
        </w:rPr>
        <w:tab/>
        <w:t>End of employment for misconduct</w:t>
      </w:r>
      <w:bookmarkEnd w:id="119"/>
    </w:p>
    <w:p w14:paraId="6202833F"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under the misconduct procedures that apply to a public servant, the public servant has engaged in misconduct.</w:t>
      </w:r>
    </w:p>
    <w:p w14:paraId="1571E793"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may end the employment of the public servant.</w:t>
      </w:r>
    </w:p>
    <w:p w14:paraId="4DCDA427" w14:textId="77777777" w:rsidR="004C657C" w:rsidRPr="006400E2" w:rsidRDefault="004C657C" w:rsidP="0012576B">
      <w:pPr>
        <w:pStyle w:val="Amain"/>
        <w:keepNext/>
        <w:rPr>
          <w:lang w:eastAsia="en-AU"/>
        </w:rPr>
      </w:pPr>
      <w:r w:rsidRPr="006400E2">
        <w:rPr>
          <w:lang w:eastAsia="en-AU"/>
        </w:rPr>
        <w:tab/>
        <w:t>(3)</w:t>
      </w:r>
      <w:r w:rsidRPr="006400E2">
        <w:rPr>
          <w:lang w:eastAsia="en-AU"/>
        </w:rPr>
        <w:tab/>
        <w:t>A decision to end employment for misconduct is not an appellable decision or a reviewable decision.</w:t>
      </w:r>
    </w:p>
    <w:p w14:paraId="651F5D62" w14:textId="5314195F" w:rsidR="004C657C" w:rsidRPr="006400E2" w:rsidRDefault="004C657C" w:rsidP="004C657C">
      <w:pPr>
        <w:pStyle w:val="aNote"/>
        <w:rPr>
          <w:lang w:eastAsia="en-AU"/>
        </w:rPr>
      </w:pPr>
      <w:r w:rsidRPr="006400E2">
        <w:rPr>
          <w:rStyle w:val="charItals"/>
        </w:rPr>
        <w:t>Note</w:t>
      </w:r>
      <w:r w:rsidRPr="006400E2">
        <w:rPr>
          <w:rStyle w:val="charItals"/>
        </w:rPr>
        <w:tab/>
      </w:r>
      <w:r w:rsidRPr="006400E2">
        <w:rPr>
          <w:lang w:eastAsia="en-AU"/>
        </w:rPr>
        <w:t xml:space="preserve">A public servant may be able to take action in relation to termination of employment under the </w:t>
      </w:r>
      <w:hyperlink r:id="rId76" w:tooltip="Act 2009 No 28 (Cwlth)" w:history="1">
        <w:r w:rsidRPr="006400E2">
          <w:rPr>
            <w:rStyle w:val="charCitHyperlinkItal"/>
          </w:rPr>
          <w:t>Fair Work Act 2009</w:t>
        </w:r>
      </w:hyperlink>
      <w:r w:rsidRPr="006400E2">
        <w:rPr>
          <w:rStyle w:val="charItals"/>
        </w:rPr>
        <w:t xml:space="preserve"> </w:t>
      </w:r>
      <w:r w:rsidRPr="006400E2">
        <w:rPr>
          <w:lang w:eastAsia="en-AU"/>
        </w:rPr>
        <w:t>(Cwlth).</w:t>
      </w:r>
    </w:p>
    <w:p w14:paraId="7F4E640C" w14:textId="77777777" w:rsidR="004C657C" w:rsidRPr="006400E2" w:rsidRDefault="004C657C" w:rsidP="004C657C">
      <w:pPr>
        <w:pStyle w:val="AH5Sec"/>
      </w:pPr>
      <w:bookmarkStart w:id="120" w:name="_Toc164171622"/>
      <w:r w:rsidRPr="0026319E">
        <w:rPr>
          <w:rStyle w:val="CharSectNo"/>
        </w:rPr>
        <w:lastRenderedPageBreak/>
        <w:t>127</w:t>
      </w:r>
      <w:r w:rsidRPr="006400E2">
        <w:tab/>
        <w:t>Forfeiture of office</w:t>
      </w:r>
      <w:bookmarkEnd w:id="120"/>
    </w:p>
    <w:p w14:paraId="7D610C54" w14:textId="77777777" w:rsidR="004C657C" w:rsidRPr="006400E2" w:rsidRDefault="004C657C" w:rsidP="004C657C">
      <w:pPr>
        <w:pStyle w:val="Amain"/>
      </w:pPr>
      <w:r w:rsidRPr="006400E2">
        <w:tab/>
        <w:t>(1)</w:t>
      </w:r>
      <w:r w:rsidRPr="006400E2">
        <w:tab/>
        <w:t>This section applies if an officer is absent from work without permission for a continuous period of 4 weeks or more.</w:t>
      </w:r>
    </w:p>
    <w:p w14:paraId="0F22E8FB" w14:textId="77777777" w:rsidR="004C657C" w:rsidRPr="006400E2" w:rsidRDefault="004C657C" w:rsidP="004C657C">
      <w:pPr>
        <w:pStyle w:val="Amain"/>
      </w:pPr>
      <w:r w:rsidRPr="006400E2">
        <w:tab/>
        <w:t>(2)</w:t>
      </w:r>
      <w:r w:rsidRPr="006400E2">
        <w:tab/>
        <w:t>The head of service may give the officer a written notice telling the officer that the officer will be taken to have retired from the service 2 weeks from the day the notice was sent unless, within the 2-week period, the officer—</w:t>
      </w:r>
    </w:p>
    <w:p w14:paraId="49509F67" w14:textId="77777777" w:rsidR="004C657C" w:rsidRPr="006400E2" w:rsidRDefault="004C657C" w:rsidP="004C657C">
      <w:pPr>
        <w:pStyle w:val="Apara"/>
      </w:pPr>
      <w:r w:rsidRPr="006400E2">
        <w:tab/>
        <w:t>(a)</w:t>
      </w:r>
      <w:r w:rsidRPr="006400E2">
        <w:tab/>
        <w:t>returns to work; or</w:t>
      </w:r>
    </w:p>
    <w:p w14:paraId="3500116E" w14:textId="77777777" w:rsidR="004C657C" w:rsidRPr="006400E2" w:rsidRDefault="004C657C" w:rsidP="004C657C">
      <w:pPr>
        <w:pStyle w:val="Apara"/>
      </w:pPr>
      <w:r w:rsidRPr="006400E2">
        <w:tab/>
        <w:t>(b)</w:t>
      </w:r>
      <w:r w:rsidRPr="006400E2">
        <w:tab/>
        <w:t>explains the absence and asks the head of service for any further period of absence that may be necessary having regard to that explanation.</w:t>
      </w:r>
    </w:p>
    <w:p w14:paraId="5EA968B9" w14:textId="32C7FDFA" w:rsidR="004C657C" w:rsidRPr="006400E2" w:rsidRDefault="004C657C" w:rsidP="004C657C">
      <w:pPr>
        <w:pStyle w:val="aNote"/>
      </w:pPr>
      <w:r w:rsidRPr="006400E2">
        <w:rPr>
          <w:rStyle w:val="charItals"/>
        </w:rPr>
        <w:t>Note</w:t>
      </w:r>
      <w:r w:rsidRPr="006400E2">
        <w:rPr>
          <w:rStyle w:val="charItals"/>
        </w:rPr>
        <w:tab/>
      </w:r>
      <w:r w:rsidRPr="006400E2">
        <w:t xml:space="preserve">For how documents may be served, see the </w:t>
      </w:r>
      <w:hyperlink r:id="rId77" w:tooltip="A2001-14" w:history="1">
        <w:r w:rsidRPr="006400E2">
          <w:rPr>
            <w:rStyle w:val="charCitHyperlinkAbbrev"/>
          </w:rPr>
          <w:t>Legislation Act</w:t>
        </w:r>
      </w:hyperlink>
      <w:r w:rsidRPr="006400E2">
        <w:t>, pt 19.5.</w:t>
      </w:r>
    </w:p>
    <w:p w14:paraId="24237127" w14:textId="77777777" w:rsidR="004C657C" w:rsidRPr="006400E2" w:rsidRDefault="004C657C" w:rsidP="004C657C">
      <w:pPr>
        <w:pStyle w:val="Amain"/>
      </w:pPr>
      <w:r w:rsidRPr="006400E2">
        <w:tab/>
        <w:t>(3)</w:t>
      </w:r>
      <w:r w:rsidRPr="006400E2">
        <w:tab/>
        <w:t>The officer is taken to have retired from the service on the day after the end of the 2-week period unless the officer—</w:t>
      </w:r>
    </w:p>
    <w:p w14:paraId="7EB8A6E0" w14:textId="77777777" w:rsidR="004C657C" w:rsidRPr="006400E2" w:rsidRDefault="004C657C" w:rsidP="004C657C">
      <w:pPr>
        <w:pStyle w:val="Apara"/>
      </w:pPr>
      <w:r w:rsidRPr="006400E2">
        <w:tab/>
        <w:t>(a)</w:t>
      </w:r>
      <w:r w:rsidRPr="006400E2">
        <w:tab/>
        <w:t>returns to work; or</w:t>
      </w:r>
    </w:p>
    <w:p w14:paraId="0CE6EB0B" w14:textId="77777777" w:rsidR="004C657C" w:rsidRPr="006400E2" w:rsidRDefault="004C657C" w:rsidP="004C657C">
      <w:pPr>
        <w:pStyle w:val="Apara"/>
      </w:pPr>
      <w:r w:rsidRPr="006400E2">
        <w:tab/>
        <w:t>(b)</w:t>
      </w:r>
      <w:r w:rsidRPr="006400E2">
        <w:tab/>
        <w:t>explains the absence.</w:t>
      </w:r>
    </w:p>
    <w:p w14:paraId="11D3CEA7" w14:textId="77777777" w:rsidR="004C657C" w:rsidRPr="006400E2" w:rsidRDefault="004C657C" w:rsidP="004C657C">
      <w:pPr>
        <w:pStyle w:val="Amain"/>
      </w:pPr>
      <w:r w:rsidRPr="006400E2">
        <w:tab/>
        <w:t>(4)</w:t>
      </w:r>
      <w:r w:rsidRPr="006400E2">
        <w:tab/>
        <w:t>If the officer explains the absence and asks the head of service for a further period of absence, the head of service must—</w:t>
      </w:r>
    </w:p>
    <w:p w14:paraId="05ABA55A" w14:textId="77777777" w:rsidR="004C657C" w:rsidRPr="006400E2" w:rsidRDefault="004C657C" w:rsidP="004C657C">
      <w:pPr>
        <w:pStyle w:val="Apara"/>
      </w:pPr>
      <w:r w:rsidRPr="006400E2">
        <w:tab/>
        <w:t>(a)</w:t>
      </w:r>
      <w:r w:rsidRPr="006400E2">
        <w:tab/>
        <w:t xml:space="preserve">as soon as practicable, consider the matter; and </w:t>
      </w:r>
    </w:p>
    <w:p w14:paraId="24F32884" w14:textId="77777777" w:rsidR="004C657C" w:rsidRPr="006400E2" w:rsidRDefault="004C657C" w:rsidP="004C657C">
      <w:pPr>
        <w:pStyle w:val="Apara"/>
      </w:pPr>
      <w:r w:rsidRPr="006400E2">
        <w:tab/>
        <w:t>(b)</w:t>
      </w:r>
      <w:r w:rsidRPr="006400E2">
        <w:tab/>
        <w:t>tell the officer, in writing, that the officer—</w:t>
      </w:r>
    </w:p>
    <w:p w14:paraId="1F6619FC" w14:textId="77777777" w:rsidR="004C657C" w:rsidRPr="006400E2" w:rsidRDefault="004C657C" w:rsidP="004C657C">
      <w:pPr>
        <w:pStyle w:val="Asubpara"/>
      </w:pPr>
      <w:r w:rsidRPr="006400E2">
        <w:tab/>
        <w:t>(i)</w:t>
      </w:r>
      <w:r w:rsidRPr="006400E2">
        <w:tab/>
        <w:t>is given leave for the period, including any conditions on the leave; or</w:t>
      </w:r>
    </w:p>
    <w:p w14:paraId="2AFF9DB5" w14:textId="77777777" w:rsidR="004C657C" w:rsidRPr="006400E2" w:rsidRDefault="004C657C" w:rsidP="004C657C">
      <w:pPr>
        <w:pStyle w:val="Asubpara"/>
      </w:pPr>
      <w:r w:rsidRPr="006400E2">
        <w:tab/>
        <w:t>(ii)</w:t>
      </w:r>
      <w:r w:rsidRPr="006400E2">
        <w:tab/>
        <w:t>must return to work within a stated period (of at least 2 weeks) or the officer will be taken to have retired from the service at the end of the stated period.</w:t>
      </w:r>
    </w:p>
    <w:p w14:paraId="2B51F555" w14:textId="77777777" w:rsidR="004C657C" w:rsidRPr="006400E2" w:rsidRDefault="004C657C" w:rsidP="00131AB2">
      <w:pPr>
        <w:pStyle w:val="Amain"/>
        <w:keepLines/>
      </w:pPr>
      <w:r w:rsidRPr="006400E2">
        <w:lastRenderedPageBreak/>
        <w:tab/>
        <w:t>(5)</w:t>
      </w:r>
      <w:r w:rsidRPr="006400E2">
        <w:tab/>
        <w:t>If an officer is required to return to work within a period stated under subsection (4) (b) (ii) and the officer does not return to work in the period, the officer is taken to have retired from the service on the day after the end of the period.</w:t>
      </w:r>
    </w:p>
    <w:p w14:paraId="023D89C9" w14:textId="77777777" w:rsidR="00131AB2" w:rsidRPr="00131AB2" w:rsidRDefault="00131AB2" w:rsidP="00131AB2">
      <w:pPr>
        <w:pStyle w:val="PageBreak"/>
      </w:pPr>
      <w:r w:rsidRPr="00131AB2">
        <w:br w:type="page"/>
      </w:r>
    </w:p>
    <w:p w14:paraId="0DDB9793" w14:textId="77777777" w:rsidR="004C657C" w:rsidRPr="0026319E" w:rsidRDefault="004C657C" w:rsidP="004C657C">
      <w:pPr>
        <w:pStyle w:val="AH2Part"/>
      </w:pPr>
      <w:bookmarkStart w:id="121" w:name="_Toc164171623"/>
      <w:r w:rsidRPr="0026319E">
        <w:rPr>
          <w:rStyle w:val="CharPartNo"/>
        </w:rPr>
        <w:lastRenderedPageBreak/>
        <w:t>Part 7</w:t>
      </w:r>
      <w:r w:rsidRPr="006400E2">
        <w:tab/>
      </w:r>
      <w:r w:rsidRPr="0026319E">
        <w:rPr>
          <w:rStyle w:val="CharPartText"/>
        </w:rPr>
        <w:t>Re-entry to the service</w:t>
      </w:r>
      <w:bookmarkEnd w:id="121"/>
    </w:p>
    <w:p w14:paraId="3C5294AF" w14:textId="77777777" w:rsidR="004C657C" w:rsidRPr="0026319E" w:rsidRDefault="004C657C" w:rsidP="004C657C">
      <w:pPr>
        <w:pStyle w:val="AH3Div"/>
      </w:pPr>
      <w:bookmarkStart w:id="122" w:name="_Toc164171624"/>
      <w:r w:rsidRPr="0026319E">
        <w:rPr>
          <w:rStyle w:val="CharDivNo"/>
        </w:rPr>
        <w:t>Division 7.1</w:t>
      </w:r>
      <w:r w:rsidRPr="006400E2">
        <w:tab/>
      </w:r>
      <w:r w:rsidRPr="0026319E">
        <w:rPr>
          <w:rStyle w:val="CharDivText"/>
        </w:rPr>
        <w:t>Preliminary</w:t>
      </w:r>
      <w:bookmarkEnd w:id="122"/>
    </w:p>
    <w:p w14:paraId="471EC37B" w14:textId="77777777" w:rsidR="004C657C" w:rsidRPr="006400E2" w:rsidRDefault="004C657C" w:rsidP="004C657C">
      <w:pPr>
        <w:pStyle w:val="AH5Sec"/>
      </w:pPr>
      <w:bookmarkStart w:id="123" w:name="_Toc164171625"/>
      <w:r w:rsidRPr="0026319E">
        <w:rPr>
          <w:rStyle w:val="CharSectNo"/>
        </w:rPr>
        <w:t>128</w:t>
      </w:r>
      <w:r w:rsidRPr="006400E2">
        <w:tab/>
        <w:t>Definitions—pt 7</w:t>
      </w:r>
      <w:bookmarkEnd w:id="123"/>
    </w:p>
    <w:p w14:paraId="023E3196" w14:textId="77777777" w:rsidR="004C657C" w:rsidRPr="006400E2" w:rsidRDefault="004C657C" w:rsidP="004C657C">
      <w:pPr>
        <w:pStyle w:val="Amainreturn"/>
      </w:pPr>
      <w:r w:rsidRPr="006400E2">
        <w:t>In this part:</w:t>
      </w:r>
    </w:p>
    <w:p w14:paraId="2700EA30" w14:textId="77777777" w:rsidR="004C657C" w:rsidRPr="006400E2" w:rsidRDefault="004C657C" w:rsidP="004C657C">
      <w:pPr>
        <w:pStyle w:val="aDef"/>
      </w:pPr>
      <w:r w:rsidRPr="006400E2">
        <w:rPr>
          <w:rStyle w:val="charBoldItals"/>
        </w:rPr>
        <w:t>declaration</w:t>
      </w:r>
      <w:r w:rsidRPr="006400E2">
        <w:t>, of the result of an election, means—</w:t>
      </w:r>
    </w:p>
    <w:p w14:paraId="6924EABC" w14:textId="77777777" w:rsidR="004C657C" w:rsidRPr="006400E2" w:rsidRDefault="004C657C" w:rsidP="004C657C">
      <w:pPr>
        <w:pStyle w:val="aDefpara"/>
      </w:pPr>
      <w:r w:rsidRPr="006400E2">
        <w:tab/>
        <w:t>(a)</w:t>
      </w:r>
      <w:r w:rsidRPr="006400E2">
        <w:tab/>
        <w:t>if the election result is challenged, the earlier of—</w:t>
      </w:r>
    </w:p>
    <w:p w14:paraId="484E2116" w14:textId="77777777" w:rsidR="004C657C" w:rsidRPr="006400E2" w:rsidRDefault="004C657C" w:rsidP="004C657C">
      <w:pPr>
        <w:pStyle w:val="aDefsubpara"/>
      </w:pPr>
      <w:r w:rsidRPr="006400E2">
        <w:tab/>
        <w:t>(i)</w:t>
      </w:r>
      <w:r w:rsidRPr="006400E2">
        <w:tab/>
        <w:t xml:space="preserve">the determination of the challenge by a court of disputed returns (however described); or </w:t>
      </w:r>
    </w:p>
    <w:p w14:paraId="78582D51" w14:textId="77777777" w:rsidR="004C657C" w:rsidRPr="006400E2" w:rsidRDefault="004C657C" w:rsidP="004C657C">
      <w:pPr>
        <w:pStyle w:val="aDefsubpara"/>
      </w:pPr>
      <w:r w:rsidRPr="006400E2">
        <w:tab/>
        <w:t>(ii)</w:t>
      </w:r>
      <w:r w:rsidRPr="006400E2">
        <w:tab/>
        <w:t>the lapsing of the challenge; or</w:t>
      </w:r>
    </w:p>
    <w:p w14:paraId="69CF84F1" w14:textId="77777777" w:rsidR="004C657C" w:rsidRPr="006400E2" w:rsidRDefault="004C657C" w:rsidP="004C657C">
      <w:pPr>
        <w:pStyle w:val="aDefpara"/>
      </w:pPr>
      <w:r w:rsidRPr="006400E2">
        <w:tab/>
        <w:t>(b)</w:t>
      </w:r>
      <w:r w:rsidRPr="006400E2">
        <w:tab/>
        <w:t>in any other case—the date the election is declared.</w:t>
      </w:r>
    </w:p>
    <w:p w14:paraId="592C0FF4" w14:textId="77777777" w:rsidR="004C657C" w:rsidRPr="006400E2" w:rsidRDefault="004C657C" w:rsidP="004C657C">
      <w:pPr>
        <w:pStyle w:val="aDef"/>
      </w:pPr>
      <w:r w:rsidRPr="006400E2">
        <w:rPr>
          <w:rStyle w:val="charBoldItals"/>
        </w:rPr>
        <w:t>election candidate</w:t>
      </w:r>
      <w:r w:rsidRPr="006400E2">
        <w:t xml:space="preserve"> means a candidate for election as—</w:t>
      </w:r>
    </w:p>
    <w:p w14:paraId="0A6CEDE4" w14:textId="77777777" w:rsidR="004C657C" w:rsidRPr="006400E2" w:rsidRDefault="004C657C" w:rsidP="004C657C">
      <w:pPr>
        <w:pStyle w:val="aDefpara"/>
      </w:pPr>
      <w:r w:rsidRPr="006400E2">
        <w:tab/>
        <w:t>(a)</w:t>
      </w:r>
      <w:r w:rsidRPr="006400E2">
        <w:tab/>
        <w:t>a member of the Legislative Assembly; or</w:t>
      </w:r>
    </w:p>
    <w:p w14:paraId="0FEF0D09" w14:textId="77777777" w:rsidR="004C657C" w:rsidRPr="006400E2" w:rsidRDefault="004C657C" w:rsidP="004C657C">
      <w:pPr>
        <w:pStyle w:val="aDefpara"/>
      </w:pPr>
      <w:r w:rsidRPr="006400E2">
        <w:tab/>
        <w:t>(b)</w:t>
      </w:r>
      <w:r w:rsidRPr="006400E2">
        <w:tab/>
        <w:t>a member of a House of the Parliament of the Commonwealth or a State; or</w:t>
      </w:r>
    </w:p>
    <w:p w14:paraId="60D3D780" w14:textId="77777777" w:rsidR="004C657C" w:rsidRPr="006400E2" w:rsidRDefault="004C657C" w:rsidP="004C657C">
      <w:pPr>
        <w:pStyle w:val="aDefpara"/>
      </w:pPr>
      <w:r w:rsidRPr="006400E2">
        <w:tab/>
        <w:t>(c)</w:t>
      </w:r>
      <w:r w:rsidRPr="006400E2">
        <w:tab/>
        <w:t xml:space="preserve">a member of the Legislative Assembly for the Northern Territory; or </w:t>
      </w:r>
    </w:p>
    <w:p w14:paraId="39FF4369" w14:textId="77777777" w:rsidR="004C657C" w:rsidRPr="006400E2" w:rsidRDefault="004C657C" w:rsidP="004C657C">
      <w:pPr>
        <w:pStyle w:val="aDefpara"/>
      </w:pPr>
      <w:r w:rsidRPr="006400E2">
        <w:tab/>
        <w:t>(d)</w:t>
      </w:r>
      <w:r w:rsidRPr="006400E2">
        <w:tab/>
        <w:t>a member of a legislative or advisory body.</w:t>
      </w:r>
    </w:p>
    <w:p w14:paraId="10C9DAEE" w14:textId="77777777" w:rsidR="004C657C" w:rsidRPr="006400E2" w:rsidRDefault="004C657C" w:rsidP="004C657C">
      <w:pPr>
        <w:pStyle w:val="aDef"/>
      </w:pPr>
      <w:r w:rsidRPr="006400E2">
        <w:rPr>
          <w:rStyle w:val="charBoldItals"/>
        </w:rPr>
        <w:t>exonerated</w:t>
      </w:r>
      <w:r w:rsidRPr="006400E2">
        <w:t>, in relation to a former public servant, means—</w:t>
      </w:r>
    </w:p>
    <w:p w14:paraId="2AE09063" w14:textId="77777777" w:rsidR="004C657C" w:rsidRPr="006400E2" w:rsidRDefault="004C657C" w:rsidP="004C657C">
      <w:pPr>
        <w:pStyle w:val="Apara"/>
        <w:rPr>
          <w:lang w:eastAsia="en-AU"/>
        </w:rPr>
      </w:pPr>
      <w:r w:rsidRPr="006400E2">
        <w:rPr>
          <w:lang w:eastAsia="en-AU"/>
        </w:rPr>
        <w:tab/>
        <w:t>(a)</w:t>
      </w:r>
      <w:r w:rsidRPr="006400E2">
        <w:rPr>
          <w:lang w:eastAsia="en-AU"/>
        </w:rPr>
        <w:tab/>
      </w:r>
      <w:r w:rsidRPr="006400E2">
        <w:t xml:space="preserve">the former public servant </w:t>
      </w:r>
      <w:r w:rsidRPr="006400E2">
        <w:rPr>
          <w:lang w:eastAsia="en-AU"/>
        </w:rPr>
        <w:t>is convicted of an offence; and</w:t>
      </w:r>
    </w:p>
    <w:p w14:paraId="040FFB16" w14:textId="77777777" w:rsidR="004C657C" w:rsidRPr="006400E2" w:rsidRDefault="004C657C" w:rsidP="004C657C">
      <w:pPr>
        <w:pStyle w:val="Apara"/>
        <w:rPr>
          <w:lang w:eastAsia="en-AU"/>
        </w:rPr>
      </w:pPr>
      <w:r w:rsidRPr="006400E2">
        <w:rPr>
          <w:lang w:eastAsia="en-AU"/>
        </w:rPr>
        <w:tab/>
        <w:t>(b)</w:t>
      </w:r>
      <w:r w:rsidRPr="006400E2">
        <w:rPr>
          <w:lang w:eastAsia="en-AU"/>
        </w:rPr>
        <w:tab/>
        <w:t>because of the conviction or a related misconduct procedure, disciplinary action taken for the public servant included ending the public servant’s employment; and</w:t>
      </w:r>
    </w:p>
    <w:p w14:paraId="74203BA7" w14:textId="77777777" w:rsidR="004C657C" w:rsidRPr="006400E2" w:rsidRDefault="004C657C" w:rsidP="0012576B">
      <w:pPr>
        <w:pStyle w:val="Apara"/>
        <w:keepNext/>
        <w:rPr>
          <w:lang w:eastAsia="en-AU"/>
        </w:rPr>
      </w:pPr>
      <w:r w:rsidRPr="006400E2">
        <w:rPr>
          <w:lang w:eastAsia="en-AU"/>
        </w:rPr>
        <w:lastRenderedPageBreak/>
        <w:tab/>
        <w:t>(c)</w:t>
      </w:r>
      <w:r w:rsidRPr="006400E2">
        <w:rPr>
          <w:lang w:eastAsia="en-AU"/>
        </w:rPr>
        <w:tab/>
        <w:t>after the disciplinary action is taken</w:t>
      </w:r>
      <w:r w:rsidRPr="006400E2">
        <w:t xml:space="preserve"> the former public servant</w:t>
      </w:r>
      <w:r w:rsidRPr="006400E2">
        <w:rPr>
          <w:lang w:eastAsia="en-AU"/>
        </w:rPr>
        <w:t>—</w:t>
      </w:r>
    </w:p>
    <w:p w14:paraId="139D6C82" w14:textId="77777777" w:rsidR="004C657C" w:rsidRPr="006400E2" w:rsidRDefault="004C657C" w:rsidP="0012576B">
      <w:pPr>
        <w:pStyle w:val="Asubpara"/>
        <w:keepNext/>
        <w:rPr>
          <w:lang w:eastAsia="en-AU"/>
        </w:rPr>
      </w:pPr>
      <w:r w:rsidRPr="006400E2">
        <w:rPr>
          <w:lang w:eastAsia="en-AU"/>
        </w:rPr>
        <w:tab/>
        <w:t>(i)</w:t>
      </w:r>
      <w:r w:rsidRPr="006400E2">
        <w:rPr>
          <w:lang w:eastAsia="en-AU"/>
        </w:rPr>
        <w:tab/>
        <w:t xml:space="preserve">has the conviction quashed, nullified or set aside; or </w:t>
      </w:r>
    </w:p>
    <w:p w14:paraId="19586E00" w14:textId="77777777" w:rsidR="004C657C" w:rsidRPr="006400E2" w:rsidRDefault="004C657C" w:rsidP="004C657C">
      <w:pPr>
        <w:pStyle w:val="Asubpara"/>
        <w:rPr>
          <w:lang w:eastAsia="en-AU"/>
        </w:rPr>
      </w:pPr>
      <w:r w:rsidRPr="006400E2">
        <w:rPr>
          <w:lang w:eastAsia="en-AU"/>
        </w:rPr>
        <w:tab/>
        <w:t>(ii)</w:t>
      </w:r>
      <w:r w:rsidRPr="006400E2">
        <w:rPr>
          <w:lang w:eastAsia="en-AU"/>
        </w:rPr>
        <w:tab/>
        <w:t>is pardoned or released from prison as a result of an inquiry into the conviction.</w:t>
      </w:r>
    </w:p>
    <w:p w14:paraId="7080C75F"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xml:space="preserve"> means a person who—</w:t>
      </w:r>
    </w:p>
    <w:p w14:paraId="176D6B65" w14:textId="77777777" w:rsidR="004C657C" w:rsidRPr="006400E2" w:rsidRDefault="004C657C" w:rsidP="004C657C">
      <w:pPr>
        <w:pStyle w:val="aDefpara"/>
      </w:pPr>
      <w:r w:rsidRPr="006400E2">
        <w:tab/>
        <w:t>(a)</w:t>
      </w:r>
      <w:r w:rsidRPr="006400E2">
        <w:tab/>
        <w:t>was a public servant; and</w:t>
      </w:r>
    </w:p>
    <w:p w14:paraId="5BBDBA1C" w14:textId="77777777" w:rsidR="004C657C" w:rsidRPr="006400E2" w:rsidRDefault="004C657C" w:rsidP="004C657C">
      <w:pPr>
        <w:pStyle w:val="aDefpara"/>
      </w:pPr>
      <w:r w:rsidRPr="006400E2">
        <w:tab/>
        <w:t>(b)</w:t>
      </w:r>
      <w:r w:rsidRPr="006400E2">
        <w:tab/>
        <w:t>ended employment with the service to become an election candidate within 6 months before the day nominations to be an election candidate closed; and</w:t>
      </w:r>
    </w:p>
    <w:p w14:paraId="1899BBC3" w14:textId="77777777" w:rsidR="004C657C" w:rsidRPr="006400E2" w:rsidRDefault="004C657C" w:rsidP="004C657C">
      <w:pPr>
        <w:pStyle w:val="aDefpara"/>
      </w:pPr>
      <w:r w:rsidRPr="006400E2">
        <w:tab/>
        <w:t>(c)</w:t>
      </w:r>
      <w:r w:rsidRPr="006400E2">
        <w:tab/>
        <w:t>was an election candidate; and</w:t>
      </w:r>
    </w:p>
    <w:p w14:paraId="5CC4D76B" w14:textId="77777777" w:rsidR="004C657C" w:rsidRPr="006400E2" w:rsidRDefault="004C657C" w:rsidP="004C657C">
      <w:pPr>
        <w:pStyle w:val="aDefpara"/>
      </w:pPr>
      <w:r w:rsidRPr="006400E2">
        <w:tab/>
        <w:t>(d)</w:t>
      </w:r>
      <w:r w:rsidRPr="006400E2">
        <w:tab/>
        <w:t>failed to be elected.</w:t>
      </w:r>
    </w:p>
    <w:p w14:paraId="06890AD4" w14:textId="77777777" w:rsidR="004C657C" w:rsidRPr="0026319E" w:rsidRDefault="004C657C" w:rsidP="004C657C">
      <w:pPr>
        <w:pStyle w:val="AH3Div"/>
      </w:pPr>
      <w:bookmarkStart w:id="124" w:name="_Toc164171626"/>
      <w:r w:rsidRPr="0026319E">
        <w:rPr>
          <w:rStyle w:val="CharDivNo"/>
        </w:rPr>
        <w:t>Division 7.2</w:t>
      </w:r>
      <w:r w:rsidRPr="006400E2">
        <w:tab/>
      </w:r>
      <w:r w:rsidRPr="0026319E">
        <w:rPr>
          <w:rStyle w:val="CharDivText"/>
        </w:rPr>
        <w:t>Former SES member</w:t>
      </w:r>
      <w:bookmarkEnd w:id="124"/>
    </w:p>
    <w:p w14:paraId="52710A28" w14:textId="77777777" w:rsidR="004C657C" w:rsidRPr="006400E2" w:rsidRDefault="004C657C" w:rsidP="004C657C">
      <w:pPr>
        <w:pStyle w:val="AH5Sec"/>
      </w:pPr>
      <w:bookmarkStart w:id="125" w:name="_Toc164171627"/>
      <w:r w:rsidRPr="0026319E">
        <w:rPr>
          <w:rStyle w:val="CharSectNo"/>
        </w:rPr>
        <w:t>129</w:t>
      </w:r>
      <w:r w:rsidRPr="006400E2">
        <w:tab/>
        <w:t>Limitation on re-engagement of SES member</w:t>
      </w:r>
      <w:bookmarkEnd w:id="125"/>
      <w:r w:rsidRPr="006400E2">
        <w:t xml:space="preserve"> </w:t>
      </w:r>
    </w:p>
    <w:p w14:paraId="559F81A3" w14:textId="77777777" w:rsidR="004C657C" w:rsidRPr="006400E2" w:rsidRDefault="004C657C" w:rsidP="004C657C">
      <w:pPr>
        <w:pStyle w:val="Amain"/>
      </w:pPr>
      <w:r w:rsidRPr="006400E2">
        <w:tab/>
        <w:t>(1)</w:t>
      </w:r>
      <w:r w:rsidRPr="006400E2">
        <w:tab/>
        <w:t>This section applies to a former SES member if—</w:t>
      </w:r>
    </w:p>
    <w:p w14:paraId="633D33A3" w14:textId="77777777" w:rsidR="004C657C" w:rsidRPr="006400E2" w:rsidRDefault="004C657C" w:rsidP="004C657C">
      <w:pPr>
        <w:pStyle w:val="Apara"/>
      </w:pPr>
      <w:r w:rsidRPr="006400E2">
        <w:tab/>
        <w:t>(a)</w:t>
      </w:r>
      <w:r w:rsidRPr="006400E2">
        <w:tab/>
        <w:t>the SES member’s</w:t>
      </w:r>
      <w:r w:rsidRPr="006400E2">
        <w:rPr>
          <w:lang w:eastAsia="en-AU"/>
        </w:rPr>
        <w:t xml:space="preserve"> engagement was ended </w:t>
      </w:r>
      <w:r w:rsidRPr="006400E2">
        <w:t>under section 38 (End of SES member’s engagement); or</w:t>
      </w:r>
    </w:p>
    <w:p w14:paraId="3DF2E3DC" w14:textId="77777777" w:rsidR="004C657C" w:rsidRPr="006400E2" w:rsidRDefault="004C657C" w:rsidP="004C657C">
      <w:pPr>
        <w:pStyle w:val="Apara"/>
      </w:pPr>
      <w:r w:rsidRPr="006400E2">
        <w:tab/>
        <w:t>(b)</w:t>
      </w:r>
      <w:r w:rsidRPr="006400E2">
        <w:tab/>
        <w:t>the SES member resigned under section 39 (SES member may resign).</w:t>
      </w:r>
    </w:p>
    <w:p w14:paraId="2A1C3B20" w14:textId="77777777" w:rsidR="004C657C" w:rsidRPr="006400E2" w:rsidRDefault="004C657C" w:rsidP="004C657C">
      <w:pPr>
        <w:pStyle w:val="Amain"/>
      </w:pPr>
      <w:r w:rsidRPr="006400E2">
        <w:tab/>
        <w:t>(2)</w:t>
      </w:r>
      <w:r w:rsidRPr="006400E2">
        <w:tab/>
        <w:t>The former SES member must not be—</w:t>
      </w:r>
    </w:p>
    <w:p w14:paraId="18150A0D" w14:textId="77777777" w:rsidR="004C657C" w:rsidRPr="006400E2" w:rsidRDefault="004C657C" w:rsidP="004C657C">
      <w:pPr>
        <w:pStyle w:val="Apara"/>
      </w:pPr>
      <w:r w:rsidRPr="006400E2">
        <w:tab/>
        <w:t>(a)</w:t>
      </w:r>
      <w:r w:rsidRPr="006400E2">
        <w:tab/>
        <w:t>re-engaged in a vacant SES position until any exclusion period has ended; and</w:t>
      </w:r>
    </w:p>
    <w:p w14:paraId="7A2F5CE0" w14:textId="77777777" w:rsidR="004C657C" w:rsidRPr="006400E2" w:rsidRDefault="004C657C" w:rsidP="0012576B">
      <w:pPr>
        <w:pStyle w:val="Apara"/>
        <w:keepNext/>
        <w:rPr>
          <w:lang w:eastAsia="en-AU"/>
        </w:rPr>
      </w:pPr>
      <w:r w:rsidRPr="006400E2">
        <w:tab/>
        <w:t>(b)</w:t>
      </w:r>
      <w:r w:rsidRPr="006400E2">
        <w:tab/>
        <w:t>for a former SES member whose</w:t>
      </w:r>
      <w:r w:rsidRPr="006400E2">
        <w:rPr>
          <w:lang w:eastAsia="en-AU"/>
        </w:rPr>
        <w:t xml:space="preserve"> engagement was ended </w:t>
      </w:r>
      <w:r w:rsidRPr="006400E2">
        <w:t xml:space="preserve">under section 38—engaged in a vacant SES position </w:t>
      </w:r>
      <w:r w:rsidRPr="006400E2">
        <w:rPr>
          <w:lang w:eastAsia="en-AU"/>
        </w:rPr>
        <w:t>on a permanent basis—</w:t>
      </w:r>
    </w:p>
    <w:p w14:paraId="060AFA82" w14:textId="77777777" w:rsidR="004C657C" w:rsidRPr="006400E2" w:rsidRDefault="004C657C" w:rsidP="004C657C">
      <w:pPr>
        <w:pStyle w:val="Asubpara"/>
        <w:rPr>
          <w:lang w:eastAsia="en-AU"/>
        </w:rPr>
      </w:pPr>
      <w:r w:rsidRPr="006400E2">
        <w:rPr>
          <w:lang w:eastAsia="en-AU"/>
        </w:rPr>
        <w:tab/>
        <w:t>(i)</w:t>
      </w:r>
      <w:r w:rsidRPr="006400E2">
        <w:rPr>
          <w:lang w:eastAsia="en-AU"/>
        </w:rPr>
        <w:tab/>
        <w:t xml:space="preserve">less than 12 months after the last day of the </w:t>
      </w:r>
      <w:r w:rsidRPr="006400E2">
        <w:t>SES member’s</w:t>
      </w:r>
      <w:r w:rsidRPr="006400E2">
        <w:rPr>
          <w:lang w:eastAsia="en-AU"/>
        </w:rPr>
        <w:t xml:space="preserve"> former engagement; or</w:t>
      </w:r>
    </w:p>
    <w:p w14:paraId="6E390DE3" w14:textId="77777777" w:rsidR="004C657C" w:rsidRPr="006400E2" w:rsidRDefault="004C657C" w:rsidP="004C657C">
      <w:pPr>
        <w:pStyle w:val="Asubpara"/>
        <w:keepLines/>
        <w:rPr>
          <w:lang w:eastAsia="en-AU"/>
        </w:rPr>
      </w:pPr>
      <w:r w:rsidRPr="006400E2">
        <w:rPr>
          <w:lang w:eastAsia="en-AU"/>
        </w:rPr>
        <w:lastRenderedPageBreak/>
        <w:tab/>
        <w:t>(ii)</w:t>
      </w:r>
      <w:r w:rsidRPr="006400E2">
        <w:rPr>
          <w:lang w:eastAsia="en-AU"/>
        </w:rPr>
        <w:tab/>
        <w:t xml:space="preserve">if the </w:t>
      </w:r>
      <w:r w:rsidRPr="006400E2">
        <w:t>SES member</w:t>
      </w:r>
      <w:r w:rsidRPr="006400E2">
        <w:rPr>
          <w:lang w:eastAsia="en-AU"/>
        </w:rPr>
        <w:t xml:space="preserve"> is paid an amount in addition to an amount </w:t>
      </w:r>
      <w:r w:rsidRPr="006400E2">
        <w:t>under section 241 (Payment on leaving the service)</w:t>
      </w:r>
      <w:r w:rsidRPr="006400E2">
        <w:rPr>
          <w:lang w:eastAsia="en-AU"/>
        </w:rPr>
        <w:t xml:space="preserve"> (an </w:t>
      </w:r>
      <w:r w:rsidRPr="006400E2">
        <w:rPr>
          <w:rStyle w:val="charBoldItals"/>
        </w:rPr>
        <w:t>additional amount</w:t>
      </w:r>
      <w:r w:rsidRPr="006400E2">
        <w:rPr>
          <w:lang w:eastAsia="en-AU"/>
        </w:rPr>
        <w:t xml:space="preserve">)—less than 24 months after the last day of the </w:t>
      </w:r>
      <w:r w:rsidRPr="006400E2">
        <w:t>SES member’s</w:t>
      </w:r>
      <w:r w:rsidRPr="006400E2">
        <w:rPr>
          <w:lang w:eastAsia="en-AU"/>
        </w:rPr>
        <w:t xml:space="preserve"> former engagement.</w:t>
      </w:r>
    </w:p>
    <w:p w14:paraId="1DD6B44E" w14:textId="77777777" w:rsidR="004C657C" w:rsidRPr="006400E2" w:rsidRDefault="004C657C" w:rsidP="004C657C">
      <w:pPr>
        <w:pStyle w:val="Amain"/>
      </w:pPr>
      <w:r w:rsidRPr="006400E2">
        <w:tab/>
        <w:t>(3)</w:t>
      </w:r>
      <w:r w:rsidRPr="006400E2">
        <w:tab/>
        <w:t xml:space="preserve">The </w:t>
      </w:r>
      <w:r w:rsidRPr="006400E2">
        <w:rPr>
          <w:rStyle w:val="charBoldItals"/>
        </w:rPr>
        <w:t>exclusion period</w:t>
      </w:r>
      <w:r w:rsidRPr="006400E2">
        <w:t>, in days, is worked out as follows:</w:t>
      </w:r>
    </w:p>
    <w:p w14:paraId="50CFCB1C" w14:textId="77777777" w:rsidR="004C657C" w:rsidRPr="006400E2" w:rsidRDefault="008E290A" w:rsidP="004C657C">
      <w:pPr>
        <w:pStyle w:val="Formula"/>
        <w:suppressLineNumbers/>
        <w:ind w:left="1100"/>
        <w:rPr>
          <w:szCs w:val="24"/>
        </w:rPr>
      </w:pPr>
      <m:oMathPara>
        <m:oMathParaPr>
          <m:jc m:val="center"/>
        </m:oMathParaPr>
        <m:oMath>
          <m:f>
            <m:fPr>
              <m:ctrlPr>
                <w:rPr>
                  <w:rFonts w:ascii="Cambria Math" w:hAnsi="Cambria Math"/>
                  <w:sz w:val="22"/>
                </w:rPr>
              </m:ctrlPr>
            </m:fPr>
            <m:num>
              <m:r>
                <m:rPr>
                  <m:nor/>
                </m:rPr>
                <w:rPr>
                  <w:szCs w:val="24"/>
                </w:rPr>
                <m:t>additional amount</m:t>
              </m:r>
            </m:num>
            <m:den>
              <m:r>
                <m:rPr>
                  <m:nor/>
                </m:rPr>
                <w:rPr>
                  <w:szCs w:val="24"/>
                </w:rPr>
                <m:t>average daily salary over the last year of engagement</m:t>
              </m:r>
            </m:den>
          </m:f>
        </m:oMath>
      </m:oMathPara>
    </w:p>
    <w:p w14:paraId="4EAFC28B" w14:textId="77777777" w:rsidR="004C657C" w:rsidRPr="006400E2" w:rsidRDefault="004C657C" w:rsidP="004C657C">
      <w:pPr>
        <w:pStyle w:val="AH5Sec"/>
      </w:pPr>
      <w:bookmarkStart w:id="126" w:name="_Toc164171628"/>
      <w:r w:rsidRPr="0026319E">
        <w:rPr>
          <w:rStyle w:val="CharSectNo"/>
        </w:rPr>
        <w:t>130</w:t>
      </w:r>
      <w:r w:rsidRPr="006400E2">
        <w:tab/>
        <w:t>Re-engagement of SES member after abandonment of employment</w:t>
      </w:r>
      <w:bookmarkEnd w:id="126"/>
    </w:p>
    <w:p w14:paraId="47C73260" w14:textId="77777777" w:rsidR="004C657C" w:rsidRPr="006400E2" w:rsidRDefault="004C657C" w:rsidP="004C657C">
      <w:pPr>
        <w:pStyle w:val="Amain"/>
      </w:pPr>
      <w:r w:rsidRPr="006400E2">
        <w:tab/>
        <w:t>(1)</w:t>
      </w:r>
      <w:r w:rsidRPr="006400E2">
        <w:tab/>
        <w:t>This section applies to a former SES member whose engagement was ended under section 40 (End of engagement by resignation—abandonment of engagement by SES member).</w:t>
      </w:r>
    </w:p>
    <w:p w14:paraId="3FE46B96" w14:textId="77777777" w:rsidR="004C657C" w:rsidRPr="006400E2" w:rsidRDefault="004C657C" w:rsidP="004C657C">
      <w:pPr>
        <w:pStyle w:val="Amain"/>
      </w:pPr>
      <w:r w:rsidRPr="006400E2">
        <w:tab/>
        <w:t>(2)</w:t>
      </w:r>
      <w:r w:rsidRPr="006400E2">
        <w:tab/>
        <w:t>Within a reasonable time, the former SES member may ask to be re</w:t>
      </w:r>
      <w:r w:rsidRPr="006400E2">
        <w:noBreakHyphen/>
        <w:t>engaged.</w:t>
      </w:r>
    </w:p>
    <w:p w14:paraId="390023BF" w14:textId="77777777" w:rsidR="004C657C" w:rsidRPr="006400E2" w:rsidRDefault="004C657C" w:rsidP="004C657C">
      <w:pPr>
        <w:pStyle w:val="Amain"/>
      </w:pPr>
      <w:r w:rsidRPr="006400E2">
        <w:tab/>
        <w:t>(3)</w:t>
      </w:r>
      <w:r w:rsidRPr="006400E2">
        <w:tab/>
        <w:t>The former SES member must be engaged in a suitable SES position if the engager for the SES position considers the request is reasonable.</w:t>
      </w:r>
    </w:p>
    <w:p w14:paraId="55683073" w14:textId="77777777" w:rsidR="004C657C" w:rsidRPr="006400E2" w:rsidRDefault="004C657C" w:rsidP="004C657C">
      <w:pPr>
        <w:pStyle w:val="AH5Sec"/>
      </w:pPr>
      <w:bookmarkStart w:id="127" w:name="_Toc164171629"/>
      <w:r w:rsidRPr="0026319E">
        <w:rPr>
          <w:rStyle w:val="CharSectNo"/>
        </w:rPr>
        <w:t>131</w:t>
      </w:r>
      <w:r w:rsidRPr="006400E2">
        <w:tab/>
        <w:t xml:space="preserve">Re-engagement of SES member if </w:t>
      </w:r>
      <w:r w:rsidRPr="006400E2">
        <w:rPr>
          <w:rFonts w:cs="Arial"/>
          <w:bCs/>
          <w:szCs w:val="24"/>
          <w:lang w:eastAsia="en-AU"/>
        </w:rPr>
        <w:t>unsuccessful election candidate</w:t>
      </w:r>
      <w:bookmarkEnd w:id="127"/>
    </w:p>
    <w:p w14:paraId="1917925B" w14:textId="77777777" w:rsidR="004C657C" w:rsidRPr="006400E2" w:rsidRDefault="004C657C" w:rsidP="004C657C">
      <w:pPr>
        <w:pStyle w:val="Amain"/>
      </w:pPr>
      <w:r w:rsidRPr="006400E2">
        <w:tab/>
        <w:t>(1)</w:t>
      </w:r>
      <w:r w:rsidRPr="006400E2">
        <w:tab/>
        <w:t xml:space="preserve">This section applies to a former SES member if the former SES member is an </w:t>
      </w:r>
      <w:r w:rsidRPr="006400E2">
        <w:rPr>
          <w:rFonts w:cs="Arial"/>
          <w:bCs/>
          <w:szCs w:val="24"/>
          <w:lang w:eastAsia="en-AU"/>
        </w:rPr>
        <w:t xml:space="preserve">unsuccessful </w:t>
      </w:r>
      <w:r w:rsidRPr="006400E2">
        <w:t>election candidate.</w:t>
      </w:r>
    </w:p>
    <w:p w14:paraId="38567A16" w14:textId="696B9BEF" w:rsidR="004C657C" w:rsidRPr="006400E2" w:rsidRDefault="004C657C" w:rsidP="004C657C">
      <w:pPr>
        <w:pStyle w:val="Amain"/>
      </w:pPr>
      <w:r w:rsidRPr="006400E2">
        <w:tab/>
        <w:t>(2)</w:t>
      </w:r>
      <w:r w:rsidRPr="006400E2">
        <w:tab/>
        <w:t>Within 2 months after the declaration of the result of the election, the former SES member may ask, in writing, to be re</w:t>
      </w:r>
      <w:r w:rsidR="00980502">
        <w:t>-</w:t>
      </w:r>
      <w:r w:rsidRPr="006400E2">
        <w:t>engaged.</w:t>
      </w:r>
    </w:p>
    <w:p w14:paraId="68966D57" w14:textId="77777777" w:rsidR="004C657C" w:rsidRPr="006400E2" w:rsidRDefault="004C657C" w:rsidP="004C657C">
      <w:pPr>
        <w:pStyle w:val="Amain"/>
      </w:pPr>
      <w:r w:rsidRPr="006400E2">
        <w:tab/>
        <w:t>(3)</w:t>
      </w:r>
      <w:r w:rsidRPr="006400E2">
        <w:tab/>
        <w:t>The former SES member must be engaged in an SES position if the engager for the SES position considers the request is reasonable.</w:t>
      </w:r>
    </w:p>
    <w:p w14:paraId="6DED8A27" w14:textId="77777777" w:rsidR="004C657C" w:rsidRPr="006400E2" w:rsidRDefault="004C657C" w:rsidP="004C657C">
      <w:pPr>
        <w:pStyle w:val="Amain"/>
        <w:keepNext/>
      </w:pPr>
      <w:r w:rsidRPr="006400E2">
        <w:lastRenderedPageBreak/>
        <w:tab/>
        <w:t>(4)</w:t>
      </w:r>
      <w:r w:rsidRPr="006400E2">
        <w:tab/>
        <w:t>The engagement must be—</w:t>
      </w:r>
    </w:p>
    <w:p w14:paraId="4CD9FB6B" w14:textId="77777777" w:rsidR="004C657C" w:rsidRPr="006400E2" w:rsidRDefault="004C657C" w:rsidP="004C657C">
      <w:pPr>
        <w:pStyle w:val="Apara"/>
        <w:keepNext/>
      </w:pPr>
      <w:r w:rsidRPr="006400E2">
        <w:tab/>
        <w:t>(a)</w:t>
      </w:r>
      <w:r w:rsidRPr="006400E2">
        <w:tab/>
        <w:t>to—</w:t>
      </w:r>
    </w:p>
    <w:p w14:paraId="618F1E72"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4A8FEECE"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0EC92430" w14:textId="77777777" w:rsidR="004C657C" w:rsidRPr="006400E2" w:rsidRDefault="004C657C" w:rsidP="004C657C">
      <w:pPr>
        <w:pStyle w:val="Apara"/>
      </w:pPr>
      <w:r w:rsidRPr="006400E2">
        <w:tab/>
        <w:t>(b)</w:t>
      </w:r>
      <w:r w:rsidRPr="006400E2">
        <w:tab/>
        <w:t>for the period ending on the same day as the terminated contract was due to end.</w:t>
      </w:r>
    </w:p>
    <w:p w14:paraId="557E06A0" w14:textId="77777777" w:rsidR="004C657C" w:rsidRPr="006400E2" w:rsidRDefault="004C657C" w:rsidP="004C657C">
      <w:pPr>
        <w:pStyle w:val="AH5Sec"/>
        <w:rPr>
          <w:lang w:eastAsia="en-AU"/>
        </w:rPr>
      </w:pPr>
      <w:bookmarkStart w:id="128" w:name="_Toc164171630"/>
      <w:r w:rsidRPr="0026319E">
        <w:rPr>
          <w:rStyle w:val="CharSectNo"/>
        </w:rPr>
        <w:t>132</w:t>
      </w:r>
      <w:r w:rsidRPr="006400E2">
        <w:rPr>
          <w:lang w:eastAsia="en-AU"/>
        </w:rPr>
        <w:tab/>
      </w:r>
      <w:r w:rsidRPr="006400E2">
        <w:t xml:space="preserve">Re-engagement of SES member </w:t>
      </w:r>
      <w:r w:rsidRPr="006400E2">
        <w:rPr>
          <w:lang w:eastAsia="en-AU"/>
        </w:rPr>
        <w:t>after quashing etc of conviction</w:t>
      </w:r>
      <w:bookmarkEnd w:id="128"/>
    </w:p>
    <w:p w14:paraId="5ED10303"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SES member if the former SES member—</w:t>
      </w:r>
    </w:p>
    <w:p w14:paraId="136D7098"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8853D46" w14:textId="77777777" w:rsidR="004C657C" w:rsidRPr="006400E2" w:rsidRDefault="004C657C" w:rsidP="004C657C">
      <w:pPr>
        <w:pStyle w:val="Apara"/>
      </w:pPr>
      <w:r w:rsidRPr="006400E2">
        <w:rPr>
          <w:lang w:eastAsia="en-AU"/>
        </w:rPr>
        <w:tab/>
        <w:t>(b)</w:t>
      </w:r>
      <w:r w:rsidRPr="006400E2">
        <w:rPr>
          <w:lang w:eastAsia="en-AU"/>
        </w:rPr>
        <w:tab/>
      </w:r>
      <w:r w:rsidRPr="006400E2">
        <w:t>asks within a reasonable time, in writing, for the disciplinary action taken against the former SES member</w:t>
      </w:r>
      <w:r w:rsidRPr="006400E2">
        <w:rPr>
          <w:lang w:eastAsia="en-AU"/>
        </w:rPr>
        <w:t xml:space="preserve"> </w:t>
      </w:r>
      <w:r w:rsidRPr="006400E2">
        <w:t>to be overturned.</w:t>
      </w:r>
    </w:p>
    <w:p w14:paraId="5A8CA043" w14:textId="77777777" w:rsidR="004C657C" w:rsidRPr="006400E2" w:rsidRDefault="004C657C" w:rsidP="004C657C">
      <w:pPr>
        <w:pStyle w:val="Amain"/>
      </w:pPr>
      <w:r w:rsidRPr="006400E2">
        <w:tab/>
        <w:t>(2)</w:t>
      </w:r>
      <w:r w:rsidRPr="006400E2">
        <w:tab/>
        <w:t>The former SES member may be engaged in an SES position if the engager for the SES position considers the request is reasonable.</w:t>
      </w:r>
    </w:p>
    <w:p w14:paraId="5FED1184"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The </w:t>
      </w:r>
      <w:r w:rsidRPr="006400E2">
        <w:t xml:space="preserve">engager for the SES position may also </w:t>
      </w:r>
      <w:r w:rsidRPr="006400E2">
        <w:rPr>
          <w:lang w:eastAsia="en-AU"/>
        </w:rPr>
        <w:t>take other action reasonably necessary to overturn the disciplinary action.</w:t>
      </w:r>
    </w:p>
    <w:p w14:paraId="24C5D35D" w14:textId="77777777" w:rsidR="004C657C" w:rsidRPr="006400E2" w:rsidRDefault="004C657C" w:rsidP="004C657C">
      <w:pPr>
        <w:pStyle w:val="Amain"/>
      </w:pPr>
      <w:r w:rsidRPr="006400E2">
        <w:tab/>
        <w:t>(4)</w:t>
      </w:r>
      <w:r w:rsidRPr="006400E2">
        <w:tab/>
        <w:t>The engagement must be—</w:t>
      </w:r>
    </w:p>
    <w:p w14:paraId="544A6B87" w14:textId="77777777" w:rsidR="004C657C" w:rsidRPr="006400E2" w:rsidRDefault="004C657C" w:rsidP="004C657C">
      <w:pPr>
        <w:pStyle w:val="Apara"/>
      </w:pPr>
      <w:r w:rsidRPr="006400E2">
        <w:tab/>
        <w:t>(a)</w:t>
      </w:r>
      <w:r w:rsidRPr="006400E2">
        <w:tab/>
        <w:t>to—</w:t>
      </w:r>
    </w:p>
    <w:p w14:paraId="460C0497" w14:textId="77777777" w:rsidR="004C657C" w:rsidRPr="006400E2" w:rsidRDefault="004C657C" w:rsidP="004C657C">
      <w:pPr>
        <w:pStyle w:val="Asubpara"/>
      </w:pPr>
      <w:r w:rsidRPr="006400E2">
        <w:tab/>
        <w:t>(i)</w:t>
      </w:r>
      <w:r w:rsidRPr="006400E2">
        <w:tab/>
        <w:t xml:space="preserve">the SES position in which the person had been engaged immediately before the SES member’s contract was terminated; or </w:t>
      </w:r>
    </w:p>
    <w:p w14:paraId="5618F9EF" w14:textId="77777777" w:rsidR="004C657C" w:rsidRPr="006400E2" w:rsidRDefault="004C657C" w:rsidP="004C657C">
      <w:pPr>
        <w:pStyle w:val="Asubpara"/>
      </w:pPr>
      <w:r w:rsidRPr="006400E2">
        <w:tab/>
        <w:t>(ii)</w:t>
      </w:r>
      <w:r w:rsidRPr="006400E2">
        <w:tab/>
        <w:t xml:space="preserve">an SES position as similar as possible to that SES position; and </w:t>
      </w:r>
    </w:p>
    <w:p w14:paraId="173920F1" w14:textId="77777777" w:rsidR="004C657C" w:rsidRPr="006400E2" w:rsidRDefault="004C657C" w:rsidP="004C657C">
      <w:pPr>
        <w:pStyle w:val="Apara"/>
      </w:pPr>
      <w:r w:rsidRPr="006400E2">
        <w:lastRenderedPageBreak/>
        <w:tab/>
        <w:t>(b)</w:t>
      </w:r>
      <w:r w:rsidRPr="006400E2">
        <w:tab/>
        <w:t>for the period ending on the same day as the terminated contract was due to end.</w:t>
      </w:r>
    </w:p>
    <w:p w14:paraId="05B16C3C" w14:textId="77777777" w:rsidR="004C657C" w:rsidRPr="006400E2" w:rsidRDefault="004C657C" w:rsidP="004C657C">
      <w:pPr>
        <w:pStyle w:val="Amain"/>
      </w:pPr>
      <w:r w:rsidRPr="006400E2">
        <w:tab/>
        <w:t>(5)</w:t>
      </w:r>
      <w:r w:rsidRPr="006400E2">
        <w:tab/>
        <w:t>A former SES member who is re-engaged, under this section must be paid, for the intervening period, the salary the SES member was paid immediately before the former engagement ended.</w:t>
      </w:r>
    </w:p>
    <w:p w14:paraId="0291F37F" w14:textId="77777777" w:rsidR="004C657C" w:rsidRPr="0026319E" w:rsidRDefault="004C657C" w:rsidP="004C657C">
      <w:pPr>
        <w:pStyle w:val="AH3Div"/>
      </w:pPr>
      <w:bookmarkStart w:id="129" w:name="_Toc164171631"/>
      <w:r w:rsidRPr="0026319E">
        <w:rPr>
          <w:rStyle w:val="CharDivNo"/>
        </w:rPr>
        <w:t>Division 7.3</w:t>
      </w:r>
      <w:r w:rsidRPr="006400E2">
        <w:tab/>
      </w:r>
      <w:r w:rsidRPr="0026319E">
        <w:rPr>
          <w:rStyle w:val="CharDivText"/>
        </w:rPr>
        <w:t>Former officers</w:t>
      </w:r>
      <w:bookmarkEnd w:id="129"/>
    </w:p>
    <w:p w14:paraId="3436FD5E" w14:textId="77777777" w:rsidR="004C657C" w:rsidRPr="006400E2" w:rsidRDefault="004C657C" w:rsidP="004C657C">
      <w:pPr>
        <w:pStyle w:val="AH5Sec"/>
      </w:pPr>
      <w:bookmarkStart w:id="130" w:name="_Toc164171632"/>
      <w:r w:rsidRPr="0026319E">
        <w:rPr>
          <w:rStyle w:val="CharSectNo"/>
        </w:rPr>
        <w:t>133</w:t>
      </w:r>
      <w:r w:rsidRPr="006400E2">
        <w:tab/>
        <w:t>Reappointment of former excess officer</w:t>
      </w:r>
      <w:bookmarkEnd w:id="130"/>
    </w:p>
    <w:p w14:paraId="3CA2DBC3" w14:textId="77777777" w:rsidR="004C657C" w:rsidRPr="006400E2" w:rsidRDefault="004C657C" w:rsidP="004C657C">
      <w:pPr>
        <w:pStyle w:val="Amainreturn"/>
      </w:pPr>
      <w:r w:rsidRPr="006400E2">
        <w:t>The head of service may reappoint a former excess officer if the former officer—</w:t>
      </w:r>
    </w:p>
    <w:p w14:paraId="4ED5A5C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75467AC4" w14:textId="77777777" w:rsidR="004C657C" w:rsidRPr="006400E2" w:rsidRDefault="004C657C" w:rsidP="004C657C">
      <w:pPr>
        <w:pStyle w:val="Asubpara"/>
      </w:pPr>
      <w:r w:rsidRPr="006400E2">
        <w:tab/>
        <w:t>(i)</w:t>
      </w:r>
      <w:r w:rsidRPr="006400E2">
        <w:tab/>
        <w:t>involuntarily within the previous year; or</w:t>
      </w:r>
    </w:p>
    <w:p w14:paraId="2BE0B47B" w14:textId="77777777" w:rsidR="004C657C" w:rsidRPr="006400E2" w:rsidRDefault="004C657C" w:rsidP="004C657C">
      <w:pPr>
        <w:pStyle w:val="Asubpara"/>
      </w:pPr>
      <w:r w:rsidRPr="006400E2">
        <w:tab/>
        <w:t>(ii)</w:t>
      </w:r>
      <w:r w:rsidRPr="006400E2">
        <w:tab/>
        <w:t>voluntarily within the previous 2 years; and</w:t>
      </w:r>
    </w:p>
    <w:p w14:paraId="66788F26"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3A18950C" w14:textId="77777777" w:rsidR="004C657C" w:rsidRPr="006400E2" w:rsidRDefault="004C657C" w:rsidP="004C657C">
      <w:pPr>
        <w:pStyle w:val="AH5Sec"/>
      </w:pPr>
      <w:bookmarkStart w:id="131" w:name="_Toc164171633"/>
      <w:r w:rsidRPr="0026319E">
        <w:rPr>
          <w:rStyle w:val="CharSectNo"/>
        </w:rPr>
        <w:t>134</w:t>
      </w:r>
      <w:r w:rsidRPr="006400E2">
        <w:tab/>
        <w:t>No engagement or employment of certain former excess officers in certain circumstances</w:t>
      </w:r>
      <w:bookmarkEnd w:id="131"/>
    </w:p>
    <w:p w14:paraId="5C1ACAF2" w14:textId="77777777" w:rsidR="004C657C" w:rsidRPr="006400E2" w:rsidRDefault="004C657C" w:rsidP="004C657C">
      <w:pPr>
        <w:pStyle w:val="Amain"/>
      </w:pPr>
      <w:r w:rsidRPr="006400E2">
        <w:tab/>
        <w:t>(1)</w:t>
      </w:r>
      <w:r w:rsidRPr="006400E2">
        <w:tab/>
        <w:t>This section applies to a former excess officer if the former officer—</w:t>
      </w:r>
    </w:p>
    <w:p w14:paraId="0AE87ABD" w14:textId="77777777" w:rsidR="004C657C" w:rsidRPr="006400E2" w:rsidRDefault="004C657C" w:rsidP="004C657C">
      <w:pPr>
        <w:pStyle w:val="Apara"/>
      </w:pPr>
      <w:r w:rsidRPr="006400E2">
        <w:tab/>
        <w:t>(a)</w:t>
      </w:r>
      <w:r w:rsidRPr="006400E2">
        <w:tab/>
        <w:t>was retired from the service under section 123 (</w:t>
      </w:r>
      <w:r w:rsidRPr="006400E2">
        <w:rPr>
          <w:lang w:eastAsia="en-AU"/>
        </w:rPr>
        <w:t>Reduction in classification or retirement</w:t>
      </w:r>
      <w:r w:rsidRPr="006400E2">
        <w:t>)—</w:t>
      </w:r>
    </w:p>
    <w:p w14:paraId="13B94974" w14:textId="77777777" w:rsidR="004C657C" w:rsidRPr="006400E2" w:rsidRDefault="004C657C" w:rsidP="004C657C">
      <w:pPr>
        <w:pStyle w:val="Asubpara"/>
      </w:pPr>
      <w:r w:rsidRPr="006400E2">
        <w:tab/>
        <w:t>(i)</w:t>
      </w:r>
      <w:r w:rsidRPr="006400E2">
        <w:tab/>
        <w:t>involuntarily within the previous year; or</w:t>
      </w:r>
    </w:p>
    <w:p w14:paraId="4643A1BC" w14:textId="77777777" w:rsidR="004C657C" w:rsidRPr="006400E2" w:rsidRDefault="004C657C" w:rsidP="004C657C">
      <w:pPr>
        <w:pStyle w:val="Asubpara"/>
      </w:pPr>
      <w:r w:rsidRPr="006400E2">
        <w:tab/>
        <w:t>(ii)</w:t>
      </w:r>
      <w:r w:rsidRPr="006400E2">
        <w:tab/>
        <w:t>voluntarily within the previous 2 years; or</w:t>
      </w:r>
    </w:p>
    <w:p w14:paraId="2BA084C9" w14:textId="77777777" w:rsidR="004C657C" w:rsidRPr="006400E2" w:rsidRDefault="004C657C" w:rsidP="004C657C">
      <w:pPr>
        <w:pStyle w:val="Apara"/>
      </w:pPr>
      <w:r w:rsidRPr="006400E2">
        <w:tab/>
        <w:t>(b)</w:t>
      </w:r>
      <w:r w:rsidRPr="006400E2">
        <w:tab/>
        <w:t>received a payment from the Territory or a territory instrumentality for being retired.</w:t>
      </w:r>
    </w:p>
    <w:p w14:paraId="4812E48B" w14:textId="77777777" w:rsidR="004C657C" w:rsidRPr="006400E2" w:rsidRDefault="004C657C" w:rsidP="004C657C">
      <w:pPr>
        <w:pStyle w:val="Amain"/>
        <w:keepNext/>
      </w:pPr>
      <w:r w:rsidRPr="006400E2">
        <w:lastRenderedPageBreak/>
        <w:tab/>
        <w:t>(2)</w:t>
      </w:r>
      <w:r w:rsidRPr="006400E2">
        <w:tab/>
        <w:t>The head of service must not—</w:t>
      </w:r>
    </w:p>
    <w:p w14:paraId="17D673F4" w14:textId="77777777" w:rsidR="004C657C" w:rsidRPr="006400E2" w:rsidRDefault="004C657C" w:rsidP="004C657C">
      <w:pPr>
        <w:pStyle w:val="Apara"/>
      </w:pPr>
      <w:r w:rsidRPr="006400E2">
        <w:tab/>
        <w:t>(a)</w:t>
      </w:r>
      <w:r w:rsidRPr="006400E2">
        <w:tab/>
        <w:t>engage the former excess officer as an executive or director</w:t>
      </w:r>
      <w:r w:rsidRPr="006400E2">
        <w:noBreakHyphen/>
        <w:t xml:space="preserve">general; or </w:t>
      </w:r>
    </w:p>
    <w:p w14:paraId="192B07BF" w14:textId="77777777" w:rsidR="004C657C" w:rsidRPr="006400E2" w:rsidRDefault="004C657C" w:rsidP="004C657C">
      <w:pPr>
        <w:pStyle w:val="Apara"/>
      </w:pPr>
      <w:r w:rsidRPr="006400E2">
        <w:tab/>
        <w:t>(b)</w:t>
      </w:r>
      <w:r w:rsidRPr="006400E2">
        <w:tab/>
        <w:t>employ the former excess officer as an employee.</w:t>
      </w:r>
    </w:p>
    <w:p w14:paraId="22D4F564" w14:textId="77777777" w:rsidR="004C657C" w:rsidRPr="006400E2" w:rsidRDefault="004C657C" w:rsidP="004C657C">
      <w:pPr>
        <w:pStyle w:val="AH5Sec"/>
        <w:rPr>
          <w:lang w:eastAsia="en-AU"/>
        </w:rPr>
      </w:pPr>
      <w:bookmarkStart w:id="132" w:name="_Toc164171634"/>
      <w:r w:rsidRPr="0026319E">
        <w:rPr>
          <w:rStyle w:val="CharSectNo"/>
        </w:rPr>
        <w:t>135</w:t>
      </w:r>
      <w:r w:rsidRPr="006400E2">
        <w:rPr>
          <w:lang w:eastAsia="en-AU"/>
        </w:rPr>
        <w:tab/>
        <w:t>Reappointment of officer after forfeiture of office</w:t>
      </w:r>
      <w:bookmarkEnd w:id="132"/>
    </w:p>
    <w:p w14:paraId="5ED6D059" w14:textId="13A59793" w:rsidR="004C657C" w:rsidRPr="006400E2" w:rsidRDefault="004C657C" w:rsidP="004C657C">
      <w:pPr>
        <w:pStyle w:val="Amain"/>
        <w:rPr>
          <w:lang w:eastAsia="en-AU"/>
        </w:rPr>
      </w:pPr>
      <w:r w:rsidRPr="006400E2">
        <w:rPr>
          <w:lang w:eastAsia="en-AU"/>
        </w:rPr>
        <w:tab/>
        <w:t>(1)</w:t>
      </w:r>
      <w:r w:rsidRPr="006400E2">
        <w:rPr>
          <w:lang w:eastAsia="en-AU"/>
        </w:rPr>
        <w:tab/>
        <w:t xml:space="preserve">A </w:t>
      </w:r>
      <w:r w:rsidRPr="006400E2">
        <w:t>former officer</w:t>
      </w:r>
      <w:r w:rsidRPr="006400E2">
        <w:rPr>
          <w:lang w:eastAsia="en-AU"/>
        </w:rPr>
        <w:t xml:space="preserve"> who is taken to have retired under section</w:t>
      </w:r>
      <w:r w:rsidR="00612713">
        <w:rPr>
          <w:lang w:eastAsia="en-AU"/>
        </w:rPr>
        <w:t> </w:t>
      </w:r>
      <w:r w:rsidRPr="006400E2">
        <w:rPr>
          <w:lang w:eastAsia="en-AU"/>
        </w:rPr>
        <w:t>127 (Forfeiture of office) may apply to the head of service</w:t>
      </w:r>
      <w:r w:rsidRPr="006400E2">
        <w:rPr>
          <w:szCs w:val="24"/>
          <w:lang w:eastAsia="en-AU"/>
        </w:rPr>
        <w:t>, in writing, for reappointment to the service.</w:t>
      </w:r>
    </w:p>
    <w:p w14:paraId="7203CA0F"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If the head of service is satisfied that the </w:t>
      </w:r>
      <w:r w:rsidRPr="006400E2">
        <w:t>former officer</w:t>
      </w:r>
      <w:r w:rsidRPr="006400E2">
        <w:rPr>
          <w:lang w:eastAsia="en-AU"/>
        </w:rPr>
        <w:t xml:space="preserve"> had, in all the circumstances, reasonable grounds for being absent, the head of service must reappoint the </w:t>
      </w:r>
      <w:r w:rsidRPr="006400E2">
        <w:t>former officer</w:t>
      </w:r>
      <w:r w:rsidRPr="006400E2">
        <w:rPr>
          <w:lang w:eastAsia="en-AU"/>
        </w:rPr>
        <w:t xml:space="preserve"> to—</w:t>
      </w:r>
    </w:p>
    <w:p w14:paraId="166B9897"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the office occupied by the </w:t>
      </w:r>
      <w:r w:rsidRPr="006400E2">
        <w:t>former officer</w:t>
      </w:r>
      <w:r w:rsidRPr="006400E2">
        <w:rPr>
          <w:lang w:eastAsia="en-AU"/>
        </w:rPr>
        <w:t xml:space="preserve"> immediately before the </w:t>
      </w:r>
      <w:r w:rsidRPr="006400E2">
        <w:t>former officer</w:t>
      </w:r>
      <w:r w:rsidRPr="006400E2">
        <w:rPr>
          <w:lang w:eastAsia="en-AU"/>
        </w:rPr>
        <w:t xml:space="preserve"> is taken to have retired; or</w:t>
      </w:r>
    </w:p>
    <w:p w14:paraId="38C98524" w14:textId="77777777" w:rsidR="004C657C" w:rsidRPr="006400E2" w:rsidRDefault="004C657C" w:rsidP="004C657C">
      <w:pPr>
        <w:pStyle w:val="Apara"/>
        <w:rPr>
          <w:lang w:eastAsia="en-AU"/>
        </w:rPr>
      </w:pPr>
      <w:r w:rsidRPr="006400E2">
        <w:rPr>
          <w:lang w:eastAsia="en-AU"/>
        </w:rPr>
        <w:tab/>
        <w:t>(b)</w:t>
      </w:r>
      <w:r w:rsidRPr="006400E2">
        <w:rPr>
          <w:lang w:eastAsia="en-AU"/>
        </w:rPr>
        <w:tab/>
        <w:t>if that office is not available—an equivalent office, or an office as similar as possible, to that office; or</w:t>
      </w:r>
    </w:p>
    <w:p w14:paraId="260576F8" w14:textId="77777777" w:rsidR="004C657C" w:rsidRPr="006400E2" w:rsidRDefault="004C657C" w:rsidP="004C657C">
      <w:pPr>
        <w:pStyle w:val="Apara"/>
        <w:rPr>
          <w:lang w:eastAsia="en-AU"/>
        </w:rPr>
      </w:pPr>
      <w:r w:rsidRPr="006400E2">
        <w:rPr>
          <w:lang w:eastAsia="en-AU"/>
        </w:rPr>
        <w:tab/>
        <w:t>(c)</w:t>
      </w:r>
      <w:r w:rsidRPr="006400E2">
        <w:rPr>
          <w:lang w:eastAsia="en-AU"/>
        </w:rPr>
        <w:tab/>
        <w:t xml:space="preserve">with the written consent of the </w:t>
      </w:r>
      <w:r w:rsidRPr="006400E2">
        <w:t>former officer</w:t>
      </w:r>
      <w:r w:rsidRPr="006400E2">
        <w:rPr>
          <w:lang w:eastAsia="en-AU"/>
        </w:rPr>
        <w:t>—another office.</w:t>
      </w:r>
    </w:p>
    <w:p w14:paraId="3AB1C71C" w14:textId="77777777" w:rsidR="004C657C" w:rsidRPr="006400E2" w:rsidRDefault="004C657C" w:rsidP="004C657C">
      <w:pPr>
        <w:pStyle w:val="Amain"/>
        <w:rPr>
          <w:lang w:eastAsia="en-AU"/>
        </w:rPr>
      </w:pPr>
      <w:r w:rsidRPr="006400E2">
        <w:rPr>
          <w:lang w:eastAsia="en-AU"/>
        </w:rPr>
        <w:tab/>
        <w:t>(3)</w:t>
      </w:r>
      <w:r w:rsidRPr="006400E2">
        <w:rPr>
          <w:lang w:eastAsia="en-AU"/>
        </w:rPr>
        <w:tab/>
        <w:t xml:space="preserve">If the head of service is not satisfied that the </w:t>
      </w:r>
      <w:r w:rsidRPr="006400E2">
        <w:t>former officer</w:t>
      </w:r>
      <w:r w:rsidRPr="006400E2">
        <w:rPr>
          <w:lang w:eastAsia="en-AU"/>
        </w:rPr>
        <w:t xml:space="preserve"> had, in all </w:t>
      </w:r>
      <w:r w:rsidRPr="006400E2">
        <w:rPr>
          <w:szCs w:val="24"/>
          <w:lang w:eastAsia="en-AU"/>
        </w:rPr>
        <w:t>the circumstances, reasonable grounds for being absent,</w:t>
      </w:r>
      <w:r w:rsidRPr="006400E2">
        <w:rPr>
          <w:lang w:eastAsia="en-AU"/>
        </w:rPr>
        <w:t xml:space="preserve"> the head of service must refuse the </w:t>
      </w:r>
      <w:r w:rsidRPr="006400E2">
        <w:t>former officer</w:t>
      </w:r>
      <w:r w:rsidRPr="006400E2">
        <w:rPr>
          <w:lang w:eastAsia="en-AU"/>
        </w:rPr>
        <w:t>.</w:t>
      </w:r>
    </w:p>
    <w:p w14:paraId="51304DCB" w14:textId="77777777" w:rsidR="004C657C" w:rsidRPr="006400E2" w:rsidRDefault="004C657C" w:rsidP="004C657C">
      <w:pPr>
        <w:pStyle w:val="Amain"/>
        <w:rPr>
          <w:lang w:eastAsia="en-AU"/>
        </w:rPr>
      </w:pPr>
      <w:r w:rsidRPr="006400E2">
        <w:rPr>
          <w:lang w:eastAsia="en-AU"/>
        </w:rPr>
        <w:tab/>
        <w:t>(4)</w:t>
      </w:r>
      <w:r w:rsidRPr="006400E2">
        <w:rPr>
          <w:lang w:eastAsia="en-AU"/>
        </w:rPr>
        <w:tab/>
        <w:t xml:space="preserve">If the head of service refuses a </w:t>
      </w:r>
      <w:r w:rsidRPr="006400E2">
        <w:t>former officer,</w:t>
      </w:r>
      <w:r w:rsidRPr="006400E2">
        <w:rPr>
          <w:lang w:eastAsia="en-AU"/>
        </w:rPr>
        <w:t xml:space="preserve"> the head of service must give the </w:t>
      </w:r>
      <w:r w:rsidRPr="006400E2">
        <w:t>former officer</w:t>
      </w:r>
      <w:r w:rsidRPr="006400E2">
        <w:rPr>
          <w:lang w:eastAsia="en-AU"/>
        </w:rPr>
        <w:t xml:space="preserve"> written notice of the refusal and the reasons for the refusal. </w:t>
      </w:r>
    </w:p>
    <w:p w14:paraId="45254FAB" w14:textId="77777777" w:rsidR="004C657C" w:rsidRPr="006400E2" w:rsidRDefault="004C657C" w:rsidP="004C657C">
      <w:pPr>
        <w:pStyle w:val="Amain"/>
        <w:rPr>
          <w:lang w:eastAsia="en-AU"/>
        </w:rPr>
      </w:pPr>
      <w:r w:rsidRPr="006400E2">
        <w:rPr>
          <w:lang w:eastAsia="en-AU"/>
        </w:rPr>
        <w:tab/>
        <w:t>(5)</w:t>
      </w:r>
      <w:r w:rsidRPr="006400E2">
        <w:rPr>
          <w:lang w:eastAsia="en-AU"/>
        </w:rPr>
        <w:tab/>
        <w:t xml:space="preserve">A </w:t>
      </w:r>
      <w:r w:rsidRPr="006400E2">
        <w:t>former officer</w:t>
      </w:r>
      <w:r w:rsidRPr="006400E2">
        <w:rPr>
          <w:lang w:eastAsia="en-AU"/>
        </w:rPr>
        <w:t xml:space="preserve"> who is reappointed under this section is taken to have—</w:t>
      </w:r>
    </w:p>
    <w:p w14:paraId="436E34AE"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continuity of service as prescribed; and </w:t>
      </w:r>
    </w:p>
    <w:p w14:paraId="75E7BDB7" w14:textId="77777777" w:rsidR="004C657C" w:rsidRPr="006400E2" w:rsidRDefault="004C657C" w:rsidP="004C657C">
      <w:pPr>
        <w:pStyle w:val="Apara"/>
        <w:rPr>
          <w:lang w:eastAsia="en-AU"/>
        </w:rPr>
      </w:pPr>
      <w:r w:rsidRPr="006400E2">
        <w:rPr>
          <w:lang w:eastAsia="en-AU"/>
        </w:rPr>
        <w:tab/>
        <w:t>(b)</w:t>
      </w:r>
      <w:r w:rsidRPr="006400E2">
        <w:rPr>
          <w:lang w:eastAsia="en-AU"/>
        </w:rPr>
        <w:tab/>
        <w:t>recognition of prior service as prescribed.</w:t>
      </w:r>
    </w:p>
    <w:p w14:paraId="566612C2" w14:textId="77777777" w:rsidR="004C657C" w:rsidRPr="006400E2" w:rsidRDefault="004C657C" w:rsidP="004C657C">
      <w:pPr>
        <w:pStyle w:val="AH5Sec"/>
      </w:pPr>
      <w:bookmarkStart w:id="133" w:name="_Toc164171635"/>
      <w:r w:rsidRPr="0026319E">
        <w:rPr>
          <w:rStyle w:val="CharSectNo"/>
        </w:rPr>
        <w:lastRenderedPageBreak/>
        <w:t>136</w:t>
      </w:r>
      <w:r w:rsidRPr="006400E2">
        <w:tab/>
        <w:t xml:space="preserve">Reappointment of officer if </w:t>
      </w:r>
      <w:r w:rsidRPr="006400E2">
        <w:rPr>
          <w:rFonts w:cs="Arial"/>
          <w:bCs/>
          <w:szCs w:val="24"/>
          <w:lang w:eastAsia="en-AU"/>
        </w:rPr>
        <w:t>unsuccessful election candidate</w:t>
      </w:r>
      <w:bookmarkEnd w:id="133"/>
    </w:p>
    <w:p w14:paraId="24EA914B" w14:textId="77777777" w:rsidR="004C657C" w:rsidRPr="006400E2" w:rsidRDefault="004C657C" w:rsidP="004C657C">
      <w:pPr>
        <w:pStyle w:val="Amain"/>
      </w:pPr>
      <w:r w:rsidRPr="006400E2">
        <w:tab/>
        <w:t>(1)</w:t>
      </w:r>
      <w:r w:rsidRPr="006400E2">
        <w:tab/>
        <w:t xml:space="preserve">This section applies to a former officer if the former officer is an </w:t>
      </w:r>
      <w:r w:rsidRPr="006400E2">
        <w:rPr>
          <w:rFonts w:cs="Arial"/>
          <w:bCs/>
          <w:szCs w:val="24"/>
          <w:lang w:eastAsia="en-AU"/>
        </w:rPr>
        <w:t xml:space="preserve">unsuccessful </w:t>
      </w:r>
      <w:r w:rsidRPr="006400E2">
        <w:t>election candidate.</w:t>
      </w:r>
    </w:p>
    <w:p w14:paraId="55D4A48A" w14:textId="77777777" w:rsidR="004C657C" w:rsidRPr="006400E2" w:rsidRDefault="004C657C" w:rsidP="004C657C">
      <w:pPr>
        <w:pStyle w:val="Amain"/>
      </w:pPr>
      <w:r w:rsidRPr="006400E2">
        <w:tab/>
        <w:t>(2)</w:t>
      </w:r>
      <w:r w:rsidRPr="006400E2">
        <w:tab/>
        <w:t>Within 2 months after the declaration of the result of the election, the former officer may ask the head of service, in writing, to be reappointed.</w:t>
      </w:r>
    </w:p>
    <w:p w14:paraId="59B9281C" w14:textId="77777777" w:rsidR="004C657C" w:rsidRPr="006400E2" w:rsidRDefault="004C657C" w:rsidP="004C657C">
      <w:pPr>
        <w:pStyle w:val="Amain"/>
      </w:pPr>
      <w:r w:rsidRPr="006400E2">
        <w:tab/>
        <w:t>(3)</w:t>
      </w:r>
      <w:r w:rsidRPr="006400E2">
        <w:tab/>
        <w:t>After receiving a request under subsection (2), the head of service must reappoint the person—</w:t>
      </w:r>
    </w:p>
    <w:p w14:paraId="2F449C2E" w14:textId="77777777" w:rsidR="004C657C" w:rsidRPr="006400E2" w:rsidRDefault="004C657C" w:rsidP="004C657C">
      <w:pPr>
        <w:pStyle w:val="Apara"/>
      </w:pPr>
      <w:r w:rsidRPr="006400E2">
        <w:tab/>
        <w:t>(a)</w:t>
      </w:r>
      <w:r w:rsidRPr="006400E2">
        <w:tab/>
        <w:t xml:space="preserve">to the office occupied by the person immediately before the person’s appointment was ended (the </w:t>
      </w:r>
      <w:r w:rsidRPr="006400E2">
        <w:rPr>
          <w:rStyle w:val="charBoldItals"/>
        </w:rPr>
        <w:t>last office</w:t>
      </w:r>
      <w:r w:rsidRPr="006400E2">
        <w:t>); or</w:t>
      </w:r>
    </w:p>
    <w:p w14:paraId="76285AAA"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052B1051" w14:textId="77777777" w:rsidR="004C657C" w:rsidRPr="006400E2" w:rsidRDefault="004C657C" w:rsidP="004C657C">
      <w:pPr>
        <w:pStyle w:val="Apara"/>
      </w:pPr>
      <w:r w:rsidRPr="006400E2">
        <w:tab/>
        <w:t>(c)</w:t>
      </w:r>
      <w:r w:rsidRPr="006400E2">
        <w:tab/>
        <w:t>if an equivalent office is not available—as an unattached officer with the same classification as the last office.</w:t>
      </w:r>
    </w:p>
    <w:p w14:paraId="601D9DE9" w14:textId="77777777" w:rsidR="004C657C" w:rsidRPr="006400E2" w:rsidRDefault="004C657C" w:rsidP="004C657C">
      <w:pPr>
        <w:pStyle w:val="AH5Sec"/>
        <w:rPr>
          <w:lang w:eastAsia="en-AU"/>
        </w:rPr>
      </w:pPr>
      <w:bookmarkStart w:id="134" w:name="_Toc164171636"/>
      <w:r w:rsidRPr="0026319E">
        <w:rPr>
          <w:rStyle w:val="CharSectNo"/>
        </w:rPr>
        <w:t>137</w:t>
      </w:r>
      <w:r w:rsidRPr="006400E2">
        <w:rPr>
          <w:lang w:eastAsia="en-AU"/>
        </w:rPr>
        <w:tab/>
      </w:r>
      <w:r w:rsidRPr="006400E2">
        <w:t xml:space="preserve">Reappointment of officer </w:t>
      </w:r>
      <w:r w:rsidRPr="006400E2">
        <w:rPr>
          <w:lang w:eastAsia="en-AU"/>
        </w:rPr>
        <w:t>after quashing etc of conviction</w:t>
      </w:r>
      <w:bookmarkEnd w:id="134"/>
    </w:p>
    <w:p w14:paraId="6B3FCD1B"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officer if the former officer—</w:t>
      </w:r>
    </w:p>
    <w:p w14:paraId="09AC805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39C55DDB"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officer</w:t>
      </w:r>
      <w:r w:rsidRPr="006400E2">
        <w:rPr>
          <w:lang w:eastAsia="en-AU"/>
        </w:rPr>
        <w:t xml:space="preserve"> </w:t>
      </w:r>
      <w:r w:rsidRPr="006400E2">
        <w:t>to be overturned.</w:t>
      </w:r>
    </w:p>
    <w:p w14:paraId="63AE6DE1" w14:textId="77777777" w:rsidR="004C657C" w:rsidRPr="006400E2" w:rsidRDefault="004C657C" w:rsidP="004C657C">
      <w:pPr>
        <w:pStyle w:val="Amain"/>
        <w:rPr>
          <w:lang w:eastAsia="en-AU"/>
        </w:rPr>
      </w:pPr>
      <w:r w:rsidRPr="006400E2">
        <w:rPr>
          <w:lang w:eastAsia="en-AU"/>
        </w:rPr>
        <w:tab/>
        <w:t>(2)</w:t>
      </w:r>
      <w:r w:rsidRPr="006400E2">
        <w:rPr>
          <w:lang w:eastAsia="en-AU"/>
        </w:rPr>
        <w:tab/>
        <w:t xml:space="preserve">The head of service must consider the former </w:t>
      </w:r>
      <w:r w:rsidRPr="006400E2">
        <w:t>officer’s</w:t>
      </w:r>
      <w:r w:rsidRPr="006400E2">
        <w:rPr>
          <w:lang w:eastAsia="en-AU"/>
        </w:rPr>
        <w:t xml:space="preserve"> request and—</w:t>
      </w:r>
    </w:p>
    <w:p w14:paraId="35BA29FB"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41E94279" w14:textId="77777777" w:rsidR="004C657C" w:rsidRPr="006400E2" w:rsidRDefault="004C657C" w:rsidP="004C657C">
      <w:pPr>
        <w:pStyle w:val="Asubpara"/>
      </w:pPr>
      <w:r w:rsidRPr="006400E2">
        <w:tab/>
        <w:t>(i)</w:t>
      </w:r>
      <w:r w:rsidRPr="006400E2">
        <w:tab/>
        <w:t>reappoint the former officer;</w:t>
      </w:r>
    </w:p>
    <w:p w14:paraId="2CA7EFF4"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41AD2EDE"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2BEBE293" w14:textId="77777777" w:rsidR="004C657C" w:rsidRPr="006400E2" w:rsidRDefault="004C657C" w:rsidP="004C657C">
      <w:pPr>
        <w:pStyle w:val="Amain"/>
      </w:pPr>
      <w:r w:rsidRPr="006400E2">
        <w:lastRenderedPageBreak/>
        <w:tab/>
        <w:t>(3)</w:t>
      </w:r>
      <w:r w:rsidRPr="006400E2">
        <w:tab/>
        <w:t>For subsection (2) (a) (i) the head of service must reappoint the person—</w:t>
      </w:r>
    </w:p>
    <w:p w14:paraId="135FF8C6" w14:textId="77777777" w:rsidR="004C657C" w:rsidRPr="006400E2" w:rsidRDefault="004C657C" w:rsidP="004C657C">
      <w:pPr>
        <w:pStyle w:val="Apara"/>
      </w:pPr>
      <w:r w:rsidRPr="006400E2">
        <w:tab/>
        <w:t>(a)</w:t>
      </w:r>
      <w:r w:rsidRPr="006400E2">
        <w:tab/>
        <w:t xml:space="preserve">to the office occupied by the person immediately before the person’s employment was ended (the </w:t>
      </w:r>
      <w:r w:rsidRPr="006400E2">
        <w:rPr>
          <w:rStyle w:val="charBoldItals"/>
        </w:rPr>
        <w:t>last office</w:t>
      </w:r>
      <w:r w:rsidRPr="006400E2">
        <w:t>); or</w:t>
      </w:r>
    </w:p>
    <w:p w14:paraId="63D76F76" w14:textId="77777777" w:rsidR="004C657C" w:rsidRPr="006400E2" w:rsidRDefault="004C657C" w:rsidP="004C657C">
      <w:pPr>
        <w:pStyle w:val="Apara"/>
      </w:pPr>
      <w:r w:rsidRPr="006400E2">
        <w:tab/>
        <w:t>(b)</w:t>
      </w:r>
      <w:r w:rsidRPr="006400E2">
        <w:tab/>
        <w:t>if the last office is not vacant—to an equivalent office in the same administrative unit as the last office; or</w:t>
      </w:r>
    </w:p>
    <w:p w14:paraId="5ADBF029" w14:textId="77777777" w:rsidR="004C657C" w:rsidRPr="006400E2" w:rsidRDefault="004C657C" w:rsidP="004C657C">
      <w:pPr>
        <w:pStyle w:val="Apara"/>
      </w:pPr>
      <w:r w:rsidRPr="006400E2">
        <w:tab/>
        <w:t>(c)</w:t>
      </w:r>
      <w:r w:rsidRPr="006400E2">
        <w:tab/>
        <w:t xml:space="preserve">if an equivalent office is not available—as an </w:t>
      </w:r>
      <w:r w:rsidRPr="006400E2">
        <w:rPr>
          <w:lang w:eastAsia="en-AU"/>
        </w:rPr>
        <w:t>unattached</w:t>
      </w:r>
      <w:r w:rsidRPr="006400E2">
        <w:t xml:space="preserve"> officer with the same classification as the last office.</w:t>
      </w:r>
    </w:p>
    <w:p w14:paraId="42993D1F" w14:textId="77777777" w:rsidR="004C657C" w:rsidRPr="006400E2" w:rsidRDefault="004C657C" w:rsidP="004C657C">
      <w:pPr>
        <w:pStyle w:val="Amain"/>
      </w:pPr>
      <w:r w:rsidRPr="006400E2">
        <w:tab/>
        <w:t>(4)</w:t>
      </w:r>
      <w:r w:rsidRPr="006400E2">
        <w:tab/>
        <w:t>A former officer who is reappointed under this section must be paid, for the intervening period, the salary the officer was paid immediately before the head of service ended the officer’s appointment.</w:t>
      </w:r>
    </w:p>
    <w:p w14:paraId="0BCA9B24" w14:textId="77777777" w:rsidR="004C657C" w:rsidRPr="006400E2" w:rsidRDefault="004C657C" w:rsidP="004C657C">
      <w:pPr>
        <w:pStyle w:val="AH5Sec"/>
      </w:pPr>
      <w:bookmarkStart w:id="135" w:name="_Toc164171637"/>
      <w:r w:rsidRPr="0026319E">
        <w:rPr>
          <w:rStyle w:val="CharSectNo"/>
        </w:rPr>
        <w:t>138</w:t>
      </w:r>
      <w:r w:rsidRPr="006400E2">
        <w:tab/>
        <w:t>No reappointment of former officer in certain circumstances</w:t>
      </w:r>
      <w:bookmarkEnd w:id="135"/>
    </w:p>
    <w:p w14:paraId="76AE757D" w14:textId="77777777" w:rsidR="004C657C" w:rsidRPr="006400E2" w:rsidRDefault="004C657C" w:rsidP="004C657C">
      <w:pPr>
        <w:pStyle w:val="Amain"/>
      </w:pPr>
      <w:r w:rsidRPr="006400E2">
        <w:tab/>
        <w:t>(1)</w:t>
      </w:r>
      <w:r w:rsidRPr="006400E2">
        <w:tab/>
        <w:t>The head of service must not reappoint a former officer if, at any time, the former officer’s—</w:t>
      </w:r>
    </w:p>
    <w:p w14:paraId="1DDE2C35" w14:textId="77777777" w:rsidR="004C657C" w:rsidRPr="006400E2" w:rsidRDefault="004C657C" w:rsidP="004C657C">
      <w:pPr>
        <w:pStyle w:val="Apara"/>
      </w:pPr>
      <w:r w:rsidRPr="006400E2">
        <w:tab/>
        <w:t>(a)</w:t>
      </w:r>
      <w:r w:rsidRPr="006400E2">
        <w:tab/>
        <w:t>employment in the service ended for underperformance in accordance with section 125 (Underperformance) or misconduct under section 126 (</w:t>
      </w:r>
      <w:r w:rsidRPr="006400E2">
        <w:rPr>
          <w:lang w:eastAsia="en-AU"/>
        </w:rPr>
        <w:t>End of employment for misconduct)</w:t>
      </w:r>
      <w:r w:rsidRPr="006400E2">
        <w:t>; or</w:t>
      </w:r>
    </w:p>
    <w:p w14:paraId="6F52A107" w14:textId="77777777" w:rsidR="004C657C" w:rsidRPr="006400E2" w:rsidRDefault="004C657C" w:rsidP="004C657C">
      <w:pPr>
        <w:pStyle w:val="Apara"/>
      </w:pPr>
      <w:r w:rsidRPr="006400E2">
        <w:tab/>
        <w:t>(b)</w:t>
      </w:r>
      <w:r w:rsidRPr="006400E2">
        <w:tab/>
        <w:t>prescribed employment ended on grounds similar to the grounds for misconduct or underperformance under this Act.</w:t>
      </w:r>
    </w:p>
    <w:p w14:paraId="4FF87716" w14:textId="3D49AC7D"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78" w:tooltip="A2001-14" w:history="1">
        <w:r w:rsidRPr="006400E2">
          <w:rPr>
            <w:rStyle w:val="charCitHyperlinkAbbrev"/>
          </w:rPr>
          <w:t>Legislation Act</w:t>
        </w:r>
      </w:hyperlink>
      <w:r w:rsidRPr="006400E2">
        <w:t>, s 104).</w:t>
      </w:r>
    </w:p>
    <w:p w14:paraId="09FD766A" w14:textId="77777777" w:rsidR="004C657C" w:rsidRPr="006400E2" w:rsidRDefault="004C657C" w:rsidP="004C657C">
      <w:pPr>
        <w:pStyle w:val="Amain"/>
        <w:keepNext/>
      </w:pPr>
      <w:r w:rsidRPr="006400E2">
        <w:tab/>
        <w:t>(2)</w:t>
      </w:r>
      <w:r w:rsidRPr="006400E2">
        <w:tab/>
        <w:t>For subsection (1), if the former officer was dismissed because a court found the former officer committed a criminal offence, the former officer may be reappointed if—</w:t>
      </w:r>
    </w:p>
    <w:p w14:paraId="5BB477CE" w14:textId="77777777" w:rsidR="004C657C" w:rsidRPr="006400E2" w:rsidRDefault="004C657C" w:rsidP="004C657C">
      <w:pPr>
        <w:pStyle w:val="Apara"/>
      </w:pPr>
      <w:r w:rsidRPr="006400E2">
        <w:tab/>
        <w:t>(a)</w:t>
      </w:r>
      <w:r w:rsidRPr="006400E2">
        <w:tab/>
        <w:t>the finding of the court is nullified or set aside; or</w:t>
      </w:r>
    </w:p>
    <w:p w14:paraId="3564F5A0" w14:textId="77777777" w:rsidR="004C657C" w:rsidRPr="006400E2" w:rsidRDefault="004C657C" w:rsidP="004C657C">
      <w:pPr>
        <w:pStyle w:val="Apara"/>
      </w:pPr>
      <w:r w:rsidRPr="006400E2">
        <w:lastRenderedPageBreak/>
        <w:tab/>
        <w:t>(b)</w:t>
      </w:r>
      <w:r w:rsidRPr="006400E2">
        <w:tab/>
        <w:t>if a person was convicted on the basis of the finding—the conviction is quashed, nullified or the person is pardoned or released from prison.</w:t>
      </w:r>
    </w:p>
    <w:p w14:paraId="7D2FC227" w14:textId="77777777" w:rsidR="004C657C" w:rsidRPr="006400E2" w:rsidRDefault="004C657C" w:rsidP="004C657C">
      <w:pPr>
        <w:pStyle w:val="Amain"/>
      </w:pPr>
      <w:r w:rsidRPr="006400E2">
        <w:tab/>
        <w:t>(3)</w:t>
      </w:r>
      <w:r w:rsidRPr="006400E2">
        <w:tab/>
        <w:t>The head of service must not reappoint a former officer for the 12</w:t>
      </w:r>
      <w:r w:rsidRPr="006400E2">
        <w:noBreakHyphen/>
        <w:t>month period starting on the day the former officer’s employment ended under—</w:t>
      </w:r>
    </w:p>
    <w:p w14:paraId="2C3859DD" w14:textId="77777777" w:rsidR="004C657C" w:rsidRPr="006400E2" w:rsidRDefault="004C657C" w:rsidP="004C657C">
      <w:pPr>
        <w:pStyle w:val="Apara"/>
        <w:rPr>
          <w:lang w:eastAsia="en-AU"/>
        </w:rPr>
      </w:pPr>
      <w:r w:rsidRPr="006400E2">
        <w:tab/>
        <w:t>(a)</w:t>
      </w:r>
      <w:r w:rsidRPr="006400E2">
        <w:tab/>
        <w:t>section 70 (4) (</w:t>
      </w:r>
      <w:r w:rsidRPr="006400E2">
        <w:rPr>
          <w:lang w:eastAsia="en-AU"/>
        </w:rPr>
        <w:t>Appointment on probation); or</w:t>
      </w:r>
    </w:p>
    <w:p w14:paraId="08DC4B54" w14:textId="77777777" w:rsidR="004C657C" w:rsidRPr="006400E2" w:rsidRDefault="004C657C" w:rsidP="004C657C">
      <w:pPr>
        <w:pStyle w:val="Apara"/>
        <w:rPr>
          <w:lang w:eastAsia="en-AU"/>
        </w:rPr>
      </w:pPr>
      <w:r w:rsidRPr="006400E2">
        <w:rPr>
          <w:lang w:eastAsia="en-AU"/>
        </w:rPr>
        <w:tab/>
        <w:t>(b)</w:t>
      </w:r>
      <w:r w:rsidRPr="006400E2">
        <w:rPr>
          <w:lang w:eastAsia="en-AU"/>
        </w:rPr>
        <w:tab/>
        <w:t>section 71 (4) (Appointment on probation—prescribed training office); or</w:t>
      </w:r>
    </w:p>
    <w:p w14:paraId="06429968" w14:textId="77777777" w:rsidR="004C657C" w:rsidRPr="006400E2" w:rsidRDefault="004C657C" w:rsidP="004C657C">
      <w:pPr>
        <w:pStyle w:val="Apara"/>
        <w:rPr>
          <w:lang w:eastAsia="en-AU"/>
        </w:rPr>
      </w:pPr>
      <w:r w:rsidRPr="006400E2">
        <w:rPr>
          <w:lang w:eastAsia="en-AU"/>
        </w:rPr>
        <w:tab/>
        <w:t>(c)</w:t>
      </w:r>
      <w:r w:rsidRPr="006400E2">
        <w:rPr>
          <w:lang w:eastAsia="en-AU"/>
        </w:rPr>
        <w:tab/>
        <w:t>section 71A (4) (Appointment on probation—teachers); or</w:t>
      </w:r>
    </w:p>
    <w:p w14:paraId="4403CD9F" w14:textId="77777777" w:rsidR="004C657C" w:rsidRPr="006400E2" w:rsidRDefault="004C657C" w:rsidP="004C657C">
      <w:pPr>
        <w:pStyle w:val="Apara"/>
      </w:pPr>
      <w:r w:rsidRPr="006400E2">
        <w:rPr>
          <w:lang w:eastAsia="en-AU"/>
        </w:rPr>
        <w:tab/>
        <w:t>(d)</w:t>
      </w:r>
      <w:r w:rsidRPr="006400E2">
        <w:rPr>
          <w:lang w:eastAsia="en-AU"/>
        </w:rPr>
        <w:tab/>
        <w:t>section 71B (5) (Extension of period of probation).</w:t>
      </w:r>
    </w:p>
    <w:p w14:paraId="60F4385B" w14:textId="77777777" w:rsidR="004C657C" w:rsidRPr="006400E2" w:rsidRDefault="004C657C" w:rsidP="004C657C">
      <w:pPr>
        <w:pStyle w:val="Amain"/>
      </w:pPr>
      <w:r w:rsidRPr="006400E2">
        <w:tab/>
        <w:t>(4)</w:t>
      </w:r>
      <w:r w:rsidRPr="006400E2">
        <w:tab/>
        <w:t>In this section:</w:t>
      </w:r>
    </w:p>
    <w:p w14:paraId="1422F4F8" w14:textId="77777777" w:rsidR="004C657C" w:rsidRPr="006400E2" w:rsidRDefault="004C657C" w:rsidP="004C657C">
      <w:pPr>
        <w:pStyle w:val="aDef"/>
      </w:pPr>
      <w:r w:rsidRPr="006400E2">
        <w:rPr>
          <w:rStyle w:val="charBoldItals"/>
        </w:rPr>
        <w:t>criminal offence</w:t>
      </w:r>
      <w:r w:rsidRPr="006400E2">
        <w:t xml:space="preserve"> means an offence against a law of—</w:t>
      </w:r>
    </w:p>
    <w:p w14:paraId="1C1C95E1" w14:textId="77777777" w:rsidR="004C657C" w:rsidRPr="006400E2" w:rsidRDefault="004C657C" w:rsidP="004C657C">
      <w:pPr>
        <w:pStyle w:val="aDefpara"/>
      </w:pPr>
      <w:r w:rsidRPr="006400E2">
        <w:tab/>
        <w:t>(a)</w:t>
      </w:r>
      <w:r w:rsidRPr="006400E2">
        <w:tab/>
        <w:t xml:space="preserve">the Territory; or </w:t>
      </w:r>
    </w:p>
    <w:p w14:paraId="0FAE8CAB" w14:textId="77777777" w:rsidR="004C657C" w:rsidRPr="006400E2" w:rsidRDefault="004C657C" w:rsidP="004C657C">
      <w:pPr>
        <w:pStyle w:val="aDefpara"/>
      </w:pPr>
      <w:r w:rsidRPr="006400E2">
        <w:tab/>
        <w:t>(b)</w:t>
      </w:r>
      <w:r w:rsidRPr="006400E2">
        <w:tab/>
        <w:t>the Commonwealth; or</w:t>
      </w:r>
    </w:p>
    <w:p w14:paraId="36572AE1" w14:textId="77777777" w:rsidR="004C657C" w:rsidRPr="006400E2" w:rsidRDefault="004C657C" w:rsidP="004C657C">
      <w:pPr>
        <w:pStyle w:val="aDefpara"/>
      </w:pPr>
      <w:r w:rsidRPr="006400E2">
        <w:tab/>
        <w:t>(c)</w:t>
      </w:r>
      <w:r w:rsidRPr="006400E2">
        <w:tab/>
        <w:t>a State that, if committed in the ACT would constitute an offence against a law of the Territory; or</w:t>
      </w:r>
    </w:p>
    <w:p w14:paraId="4914BA67" w14:textId="77777777" w:rsidR="004C657C" w:rsidRPr="006400E2" w:rsidRDefault="004C657C" w:rsidP="004C657C">
      <w:pPr>
        <w:pStyle w:val="aDefpara"/>
      </w:pPr>
      <w:r w:rsidRPr="006400E2">
        <w:tab/>
        <w:t>(d)</w:t>
      </w:r>
      <w:r w:rsidRPr="006400E2">
        <w:tab/>
        <w:t>a foreign country that, if committed in the ACT would constitute an offence against a law of the Territory or the Commonwealth.</w:t>
      </w:r>
    </w:p>
    <w:p w14:paraId="3B3FD1E4" w14:textId="77777777" w:rsidR="004C657C" w:rsidRPr="0026319E" w:rsidRDefault="004C657C" w:rsidP="004C657C">
      <w:pPr>
        <w:pStyle w:val="AH3Div"/>
      </w:pPr>
      <w:bookmarkStart w:id="136" w:name="_Toc164171638"/>
      <w:r w:rsidRPr="0026319E">
        <w:rPr>
          <w:rStyle w:val="CharDivNo"/>
        </w:rPr>
        <w:t>Division 7.4</w:t>
      </w:r>
      <w:r w:rsidRPr="006400E2">
        <w:rPr>
          <w:lang w:eastAsia="en-AU"/>
        </w:rPr>
        <w:tab/>
      </w:r>
      <w:r w:rsidRPr="0026319E">
        <w:rPr>
          <w:rStyle w:val="CharDivText"/>
          <w:lang w:eastAsia="en-AU"/>
        </w:rPr>
        <w:t>Former employee</w:t>
      </w:r>
      <w:bookmarkEnd w:id="136"/>
    </w:p>
    <w:p w14:paraId="1A63F4D1" w14:textId="77777777" w:rsidR="004C657C" w:rsidRPr="006400E2" w:rsidRDefault="004C657C" w:rsidP="004C657C">
      <w:pPr>
        <w:pStyle w:val="AH5Sec"/>
      </w:pPr>
      <w:bookmarkStart w:id="137" w:name="_Toc164171639"/>
      <w:r w:rsidRPr="0026319E">
        <w:rPr>
          <w:rStyle w:val="CharSectNo"/>
        </w:rPr>
        <w:t>139</w:t>
      </w:r>
      <w:r w:rsidRPr="006400E2">
        <w:tab/>
        <w:t xml:space="preserve">Re-employment of employee if </w:t>
      </w:r>
      <w:r w:rsidRPr="006400E2">
        <w:rPr>
          <w:rFonts w:cs="Arial"/>
          <w:bCs/>
          <w:szCs w:val="24"/>
          <w:lang w:eastAsia="en-AU"/>
        </w:rPr>
        <w:t>unsuccessful election candidate</w:t>
      </w:r>
      <w:bookmarkEnd w:id="137"/>
    </w:p>
    <w:p w14:paraId="07B3B95D" w14:textId="77777777" w:rsidR="004C657C" w:rsidRPr="006400E2" w:rsidRDefault="004C657C" w:rsidP="004C657C">
      <w:pPr>
        <w:pStyle w:val="Amain"/>
      </w:pPr>
      <w:r w:rsidRPr="006400E2">
        <w:tab/>
        <w:t>(1)</w:t>
      </w:r>
      <w:r w:rsidRPr="006400E2">
        <w:tab/>
        <w:t xml:space="preserve">This section applies to a former employee if the former employee is an </w:t>
      </w:r>
      <w:r w:rsidRPr="006400E2">
        <w:rPr>
          <w:rFonts w:cs="Arial"/>
          <w:bCs/>
          <w:szCs w:val="24"/>
          <w:lang w:eastAsia="en-AU"/>
        </w:rPr>
        <w:t xml:space="preserve">unsuccessful </w:t>
      </w:r>
      <w:r w:rsidRPr="006400E2">
        <w:t>election candidate.</w:t>
      </w:r>
    </w:p>
    <w:p w14:paraId="14DAEA8C" w14:textId="27E36921" w:rsidR="004C657C" w:rsidRPr="006400E2" w:rsidRDefault="004C657C" w:rsidP="004C657C">
      <w:pPr>
        <w:pStyle w:val="Amain"/>
      </w:pPr>
      <w:r w:rsidRPr="006400E2">
        <w:tab/>
        <w:t>(2)</w:t>
      </w:r>
      <w:r w:rsidRPr="006400E2">
        <w:tab/>
        <w:t>Within 2 months after the declaration of the result of the election, the former employee may ask the head of service, in writing, to be re</w:t>
      </w:r>
      <w:r w:rsidR="00033675">
        <w:noBreakHyphen/>
      </w:r>
      <w:r w:rsidRPr="006400E2">
        <w:t>employed.</w:t>
      </w:r>
    </w:p>
    <w:p w14:paraId="2D64B475" w14:textId="77777777" w:rsidR="004C657C" w:rsidRPr="006400E2" w:rsidRDefault="004C657C" w:rsidP="004C657C">
      <w:pPr>
        <w:pStyle w:val="Amain"/>
      </w:pPr>
      <w:r w:rsidRPr="006400E2">
        <w:lastRenderedPageBreak/>
        <w:tab/>
        <w:t>(3)</w:t>
      </w:r>
      <w:r w:rsidRPr="006400E2">
        <w:tab/>
        <w:t>After receiving a request under subsection (2), the head of service must employ the person in the same or a similar capacity with the same rate of pay as that payable to the person immediately before the person’s employment ended.</w:t>
      </w:r>
    </w:p>
    <w:p w14:paraId="0B6BBDCE" w14:textId="77777777" w:rsidR="004C657C" w:rsidRPr="006400E2" w:rsidRDefault="004C657C" w:rsidP="004C657C">
      <w:pPr>
        <w:pStyle w:val="AH5Sec"/>
        <w:rPr>
          <w:lang w:eastAsia="en-AU"/>
        </w:rPr>
      </w:pPr>
      <w:bookmarkStart w:id="138" w:name="_Toc164171640"/>
      <w:r w:rsidRPr="0026319E">
        <w:rPr>
          <w:rStyle w:val="CharSectNo"/>
        </w:rPr>
        <w:t>140</w:t>
      </w:r>
      <w:r w:rsidRPr="006400E2">
        <w:rPr>
          <w:lang w:eastAsia="en-AU"/>
        </w:rPr>
        <w:tab/>
      </w:r>
      <w:r w:rsidRPr="006400E2">
        <w:t xml:space="preserve">Re-employment of employee </w:t>
      </w:r>
      <w:r w:rsidRPr="006400E2">
        <w:rPr>
          <w:lang w:eastAsia="en-AU"/>
        </w:rPr>
        <w:t>after quashing etc of conviction</w:t>
      </w:r>
      <w:bookmarkEnd w:id="138"/>
    </w:p>
    <w:p w14:paraId="3F5D3E62" w14:textId="77777777" w:rsidR="004C657C" w:rsidRPr="006400E2" w:rsidRDefault="004C657C" w:rsidP="004C657C">
      <w:pPr>
        <w:pStyle w:val="Amain"/>
      </w:pPr>
      <w:r w:rsidRPr="006400E2">
        <w:rPr>
          <w:lang w:eastAsia="en-AU"/>
        </w:rPr>
        <w:tab/>
        <w:t>(1)</w:t>
      </w:r>
      <w:r w:rsidRPr="006400E2">
        <w:rPr>
          <w:lang w:eastAsia="en-AU"/>
        </w:rPr>
        <w:tab/>
        <w:t xml:space="preserve">This section applies to </w:t>
      </w:r>
      <w:r w:rsidRPr="006400E2">
        <w:t>a former fixed-term employee if the former employee—</w:t>
      </w:r>
    </w:p>
    <w:p w14:paraId="772F186E" w14:textId="77777777" w:rsidR="004C657C" w:rsidRPr="006400E2" w:rsidRDefault="004C657C" w:rsidP="004C657C">
      <w:pPr>
        <w:pStyle w:val="Apara"/>
        <w:rPr>
          <w:lang w:eastAsia="en-AU"/>
        </w:rPr>
      </w:pPr>
      <w:r w:rsidRPr="006400E2">
        <w:rPr>
          <w:lang w:eastAsia="en-AU"/>
        </w:rPr>
        <w:tab/>
        <w:t>(a)</w:t>
      </w:r>
      <w:r w:rsidRPr="006400E2">
        <w:rPr>
          <w:lang w:eastAsia="en-AU"/>
        </w:rPr>
        <w:tab/>
        <w:t>is exonerated; and</w:t>
      </w:r>
    </w:p>
    <w:p w14:paraId="64C92434" w14:textId="77777777" w:rsidR="004C657C" w:rsidRPr="006400E2" w:rsidRDefault="004C657C" w:rsidP="004C657C">
      <w:pPr>
        <w:pStyle w:val="Apara"/>
      </w:pPr>
      <w:r w:rsidRPr="006400E2">
        <w:rPr>
          <w:lang w:eastAsia="en-AU"/>
        </w:rPr>
        <w:tab/>
        <w:t>(b)</w:t>
      </w:r>
      <w:r w:rsidRPr="006400E2">
        <w:rPr>
          <w:lang w:eastAsia="en-AU"/>
        </w:rPr>
        <w:tab/>
      </w:r>
      <w:r w:rsidRPr="006400E2">
        <w:t>asks the head of service within a reasonable time, in writing, for the disciplinary action taken against the former employee</w:t>
      </w:r>
      <w:r w:rsidRPr="006400E2">
        <w:rPr>
          <w:lang w:eastAsia="en-AU"/>
        </w:rPr>
        <w:t xml:space="preserve"> </w:t>
      </w:r>
      <w:r w:rsidRPr="006400E2">
        <w:t>to be overturned.</w:t>
      </w:r>
    </w:p>
    <w:p w14:paraId="137EBCA1" w14:textId="77777777" w:rsidR="004C657C" w:rsidRPr="006400E2" w:rsidRDefault="004C657C" w:rsidP="004C657C">
      <w:pPr>
        <w:pStyle w:val="Amain"/>
        <w:rPr>
          <w:lang w:eastAsia="en-AU"/>
        </w:rPr>
      </w:pPr>
      <w:r w:rsidRPr="006400E2">
        <w:rPr>
          <w:lang w:eastAsia="en-AU"/>
        </w:rPr>
        <w:tab/>
        <w:t>(2)</w:t>
      </w:r>
      <w:r w:rsidRPr="006400E2">
        <w:rPr>
          <w:lang w:eastAsia="en-AU"/>
        </w:rPr>
        <w:tab/>
        <w:t>The head of service must consider the former employee’s request and—</w:t>
      </w:r>
    </w:p>
    <w:p w14:paraId="001728E2" w14:textId="77777777" w:rsidR="004C657C" w:rsidRPr="006400E2" w:rsidRDefault="004C657C" w:rsidP="004C657C">
      <w:pPr>
        <w:pStyle w:val="Apara"/>
        <w:rPr>
          <w:lang w:eastAsia="en-AU"/>
        </w:rPr>
      </w:pPr>
      <w:r w:rsidRPr="006400E2">
        <w:rPr>
          <w:lang w:eastAsia="en-AU"/>
        </w:rPr>
        <w:tab/>
        <w:t>(a)</w:t>
      </w:r>
      <w:r w:rsidRPr="006400E2">
        <w:rPr>
          <w:lang w:eastAsia="en-AU"/>
        </w:rPr>
        <w:tab/>
        <w:t>do 1 or both of the following:</w:t>
      </w:r>
    </w:p>
    <w:p w14:paraId="13882904" w14:textId="77777777" w:rsidR="004C657C" w:rsidRPr="006400E2" w:rsidRDefault="004C657C" w:rsidP="004C657C">
      <w:pPr>
        <w:pStyle w:val="Asubpara"/>
      </w:pPr>
      <w:r w:rsidRPr="006400E2">
        <w:tab/>
        <w:t>(i)</w:t>
      </w:r>
      <w:r w:rsidRPr="006400E2">
        <w:tab/>
        <w:t>re-employ the former employee;</w:t>
      </w:r>
    </w:p>
    <w:p w14:paraId="699A39CC" w14:textId="77777777" w:rsidR="004C657C" w:rsidRPr="006400E2" w:rsidRDefault="004C657C" w:rsidP="004C657C">
      <w:pPr>
        <w:pStyle w:val="Asubpara"/>
        <w:rPr>
          <w:lang w:eastAsia="en-AU"/>
        </w:rPr>
      </w:pPr>
      <w:r w:rsidRPr="006400E2">
        <w:rPr>
          <w:lang w:eastAsia="en-AU"/>
        </w:rPr>
        <w:tab/>
        <w:t>(ii)</w:t>
      </w:r>
      <w:r w:rsidRPr="006400E2">
        <w:rPr>
          <w:lang w:eastAsia="en-AU"/>
        </w:rPr>
        <w:tab/>
        <w:t>take other action reasonably necessary to overturn the disciplinary action; or</w:t>
      </w:r>
    </w:p>
    <w:p w14:paraId="5CA82935" w14:textId="77777777" w:rsidR="004C657C" w:rsidRPr="006400E2" w:rsidRDefault="004C657C" w:rsidP="004C657C">
      <w:pPr>
        <w:pStyle w:val="Apara"/>
        <w:rPr>
          <w:lang w:eastAsia="en-AU"/>
        </w:rPr>
      </w:pPr>
      <w:r w:rsidRPr="006400E2">
        <w:rPr>
          <w:lang w:eastAsia="en-AU"/>
        </w:rPr>
        <w:tab/>
        <w:t>(b)</w:t>
      </w:r>
      <w:r w:rsidRPr="006400E2">
        <w:rPr>
          <w:lang w:eastAsia="en-AU"/>
        </w:rPr>
        <w:tab/>
        <w:t>refuse the request.</w:t>
      </w:r>
    </w:p>
    <w:p w14:paraId="3A41C5AC" w14:textId="77777777" w:rsidR="004C657C" w:rsidRPr="006400E2" w:rsidRDefault="004C657C" w:rsidP="004C657C">
      <w:pPr>
        <w:pStyle w:val="Amain"/>
      </w:pPr>
      <w:r w:rsidRPr="006400E2">
        <w:tab/>
        <w:t>(3)</w:t>
      </w:r>
      <w:r w:rsidRPr="006400E2">
        <w:tab/>
        <w:t>For subsection (2) (a) (i), the head of service must employ the person in the same or a similar capacity with the same rate of pay as that payable to the person immediately before the person’s employment ended.</w:t>
      </w:r>
    </w:p>
    <w:p w14:paraId="08493526" w14:textId="77777777" w:rsidR="004C657C" w:rsidRPr="006400E2" w:rsidRDefault="004C657C" w:rsidP="004C657C">
      <w:pPr>
        <w:pStyle w:val="Amain"/>
      </w:pPr>
      <w:r w:rsidRPr="006400E2">
        <w:tab/>
        <w:t>(4)</w:t>
      </w:r>
      <w:r w:rsidRPr="006400E2">
        <w:tab/>
        <w:t>A former employee who is re-employed under this section must be paid, for the intervening period, the salary the employee was paid immediately before the head of service ended the employee’s employment.</w:t>
      </w:r>
    </w:p>
    <w:p w14:paraId="7B88A83A" w14:textId="77777777" w:rsidR="004C657C" w:rsidRPr="006400E2" w:rsidRDefault="004C657C" w:rsidP="004C657C">
      <w:pPr>
        <w:pStyle w:val="AH5Sec"/>
      </w:pPr>
      <w:bookmarkStart w:id="139" w:name="_Toc164171641"/>
      <w:r w:rsidRPr="0026319E">
        <w:rPr>
          <w:rStyle w:val="CharSectNo"/>
        </w:rPr>
        <w:lastRenderedPageBreak/>
        <w:t>141</w:t>
      </w:r>
      <w:r w:rsidRPr="006400E2">
        <w:tab/>
        <w:t>Re-employment after maternity leave</w:t>
      </w:r>
      <w:bookmarkEnd w:id="139"/>
    </w:p>
    <w:p w14:paraId="44AAA677" w14:textId="77777777" w:rsidR="004C657C" w:rsidRPr="006400E2" w:rsidRDefault="004C657C" w:rsidP="004C657C">
      <w:pPr>
        <w:pStyle w:val="Amain"/>
      </w:pPr>
      <w:r w:rsidRPr="006400E2">
        <w:tab/>
        <w:t>(1)</w:t>
      </w:r>
      <w:r w:rsidRPr="006400E2">
        <w:tab/>
        <w:t>This section applies to a former fixed-term employee if the former employee applies for fixed-term employment within 24 months of beginning a period of maternity leave if the former employee’s employment ended during a period of unpaid maternity leave.</w:t>
      </w:r>
    </w:p>
    <w:p w14:paraId="61C10490" w14:textId="77777777" w:rsidR="004C657C" w:rsidRPr="006400E2" w:rsidRDefault="004C657C" w:rsidP="004C657C">
      <w:pPr>
        <w:pStyle w:val="Amain"/>
      </w:pPr>
      <w:r w:rsidRPr="006400E2">
        <w:tab/>
        <w:t>(2)</w:t>
      </w:r>
      <w:r w:rsidRPr="006400E2">
        <w:tab/>
        <w:t>The head of service must consider the former employee’s application before any other applicant, and if the former employee is an eligible person for the employment the former employee must be employed.</w:t>
      </w:r>
    </w:p>
    <w:p w14:paraId="44D8E047" w14:textId="77777777" w:rsidR="004C657C" w:rsidRPr="006400E2" w:rsidRDefault="004C657C" w:rsidP="004C657C">
      <w:pPr>
        <w:pStyle w:val="Amain"/>
      </w:pPr>
      <w:r w:rsidRPr="006400E2">
        <w:tab/>
        <w:t>(3)</w:t>
      </w:r>
      <w:r w:rsidRPr="006400E2">
        <w:tab/>
        <w:t>If 2 or more former employees to whom this section applies apply for the same employment, the head of service must undertake a comparative assessment of the former employees and employ the most suitable.</w:t>
      </w:r>
    </w:p>
    <w:p w14:paraId="4F20E713" w14:textId="77777777" w:rsidR="004C657C" w:rsidRPr="006400E2" w:rsidRDefault="004C657C" w:rsidP="004C657C">
      <w:pPr>
        <w:pStyle w:val="Amain"/>
        <w:rPr>
          <w:lang w:eastAsia="en-AU"/>
        </w:rPr>
      </w:pPr>
      <w:r w:rsidRPr="006400E2">
        <w:rPr>
          <w:lang w:eastAsia="en-AU"/>
        </w:rPr>
        <w:tab/>
        <w:t>(4)</w:t>
      </w:r>
      <w:r w:rsidRPr="006400E2">
        <w:rPr>
          <w:lang w:eastAsia="en-AU"/>
        </w:rPr>
        <w:tab/>
        <w:t>In this section:</w:t>
      </w:r>
    </w:p>
    <w:p w14:paraId="3C4D913B" w14:textId="77777777" w:rsidR="004C657C" w:rsidRPr="006400E2" w:rsidRDefault="004C657C" w:rsidP="004C657C">
      <w:pPr>
        <w:pStyle w:val="aDef"/>
        <w:rPr>
          <w:lang w:eastAsia="en-AU"/>
        </w:rPr>
      </w:pPr>
      <w:r w:rsidRPr="006400E2">
        <w:rPr>
          <w:rStyle w:val="charBoldItals"/>
        </w:rPr>
        <w:t>maternity leave</w:t>
      </w:r>
      <w:r w:rsidRPr="006400E2">
        <w:rPr>
          <w:lang w:eastAsia="en-AU"/>
        </w:rPr>
        <w:t xml:space="preserve"> means maternity leave under an industrial instrument.</w:t>
      </w:r>
    </w:p>
    <w:p w14:paraId="06C9494C" w14:textId="77777777" w:rsidR="00A764FB" w:rsidRPr="00A764FB" w:rsidRDefault="00A764FB" w:rsidP="00A764FB">
      <w:pPr>
        <w:pStyle w:val="PageBreak"/>
      </w:pPr>
      <w:r w:rsidRPr="00A764FB">
        <w:br w:type="page"/>
      </w:r>
    </w:p>
    <w:p w14:paraId="730D994F" w14:textId="77777777" w:rsidR="004C657C" w:rsidRPr="0026319E" w:rsidRDefault="004C657C" w:rsidP="004C657C">
      <w:pPr>
        <w:pStyle w:val="AH2Part"/>
      </w:pPr>
      <w:bookmarkStart w:id="140" w:name="_Toc164171642"/>
      <w:r w:rsidRPr="0026319E">
        <w:rPr>
          <w:rStyle w:val="CharPartNo"/>
        </w:rPr>
        <w:lastRenderedPageBreak/>
        <w:t>Part 8</w:t>
      </w:r>
      <w:r w:rsidRPr="006400E2">
        <w:tab/>
      </w:r>
      <w:r w:rsidRPr="0026319E">
        <w:rPr>
          <w:rStyle w:val="CharPartText"/>
        </w:rPr>
        <w:t>The public sector</w:t>
      </w:r>
      <w:bookmarkEnd w:id="140"/>
    </w:p>
    <w:p w14:paraId="6BBF6E72" w14:textId="77777777" w:rsidR="004C657C" w:rsidRPr="0026319E" w:rsidRDefault="004C657C" w:rsidP="004C657C">
      <w:pPr>
        <w:pStyle w:val="AH3Div"/>
      </w:pPr>
      <w:bookmarkStart w:id="141" w:name="_Toc164171643"/>
      <w:r w:rsidRPr="0026319E">
        <w:rPr>
          <w:rStyle w:val="CharDivNo"/>
        </w:rPr>
        <w:t>Division 8.1</w:t>
      </w:r>
      <w:r w:rsidRPr="006400E2">
        <w:tab/>
      </w:r>
      <w:r w:rsidRPr="0026319E">
        <w:rPr>
          <w:rStyle w:val="CharDivText"/>
        </w:rPr>
        <w:t>Public Sector Standards Commissioner</w:t>
      </w:r>
      <w:bookmarkEnd w:id="141"/>
    </w:p>
    <w:p w14:paraId="29FD0A45" w14:textId="77777777" w:rsidR="004C657C" w:rsidRPr="006400E2" w:rsidRDefault="004C657C" w:rsidP="004C657C">
      <w:pPr>
        <w:pStyle w:val="AH5Sec"/>
      </w:pPr>
      <w:bookmarkStart w:id="142" w:name="_Toc164171644"/>
      <w:r w:rsidRPr="0026319E">
        <w:rPr>
          <w:rStyle w:val="CharSectNo"/>
        </w:rPr>
        <w:t>142</w:t>
      </w:r>
      <w:r w:rsidRPr="006400E2">
        <w:tab/>
        <w:t>Appointment of commissioner</w:t>
      </w:r>
      <w:bookmarkEnd w:id="142"/>
    </w:p>
    <w:p w14:paraId="6B7FC079" w14:textId="77777777" w:rsidR="004C657C" w:rsidRPr="006400E2" w:rsidRDefault="004C657C" w:rsidP="004C657C">
      <w:pPr>
        <w:pStyle w:val="Amain"/>
      </w:pPr>
      <w:r w:rsidRPr="006400E2">
        <w:tab/>
        <w:t>(1)</w:t>
      </w:r>
      <w:r w:rsidRPr="006400E2">
        <w:tab/>
        <w:t xml:space="preserve">The Chief Minister may appoint a person as the Public Sector Standards Commissioner (the </w:t>
      </w:r>
      <w:r w:rsidRPr="006400E2">
        <w:rPr>
          <w:rStyle w:val="charBoldItals"/>
        </w:rPr>
        <w:t>commissioner</w:t>
      </w:r>
      <w:r w:rsidRPr="006400E2">
        <w:t>).</w:t>
      </w:r>
    </w:p>
    <w:p w14:paraId="1F07BFC5" w14:textId="7AD54930" w:rsidR="004C657C" w:rsidRPr="006400E2" w:rsidRDefault="004C657C" w:rsidP="004C657C">
      <w:pPr>
        <w:pStyle w:val="aNote"/>
        <w:keepNext/>
      </w:pPr>
      <w:r w:rsidRPr="006400E2">
        <w:rPr>
          <w:rStyle w:val="charItals"/>
        </w:rPr>
        <w:t>Note 1</w:t>
      </w:r>
      <w:r w:rsidRPr="006400E2">
        <w:tab/>
        <w:t xml:space="preserve">For the making of appointments (including acting appointments), see the </w:t>
      </w:r>
      <w:hyperlink r:id="rId79" w:tooltip="A2001-14" w:history="1">
        <w:r w:rsidRPr="006400E2">
          <w:rPr>
            <w:rStyle w:val="charCitHyperlinkAbbrev"/>
          </w:rPr>
          <w:t>Legislation Act</w:t>
        </w:r>
      </w:hyperlink>
      <w:r w:rsidRPr="006400E2">
        <w:t xml:space="preserve">, pt 19.3. </w:t>
      </w:r>
    </w:p>
    <w:p w14:paraId="0754ABEE" w14:textId="5013E3A3" w:rsidR="004C657C" w:rsidRPr="006400E2" w:rsidRDefault="004C657C" w:rsidP="004C657C">
      <w:pPr>
        <w:pStyle w:val="aNote"/>
      </w:pPr>
      <w:r w:rsidRPr="006400E2">
        <w:rPr>
          <w:rStyle w:val="charItals"/>
        </w:rPr>
        <w:t>Note 2</w:t>
      </w:r>
      <w:r w:rsidRPr="006400E2">
        <w:tab/>
        <w:t xml:space="preserve">In particular, an appointment may be made by naming a person or nominating the occupant of a position (see </w:t>
      </w:r>
      <w:hyperlink r:id="rId80" w:tooltip="A2001-14" w:history="1">
        <w:r w:rsidRPr="006400E2">
          <w:rPr>
            <w:rStyle w:val="charCitHyperlinkAbbrev"/>
          </w:rPr>
          <w:t>Legislation Act</w:t>
        </w:r>
      </w:hyperlink>
      <w:r w:rsidRPr="006400E2">
        <w:t>, s 207).</w:t>
      </w:r>
    </w:p>
    <w:p w14:paraId="56548840" w14:textId="77777777" w:rsidR="004C657C" w:rsidRPr="006400E2" w:rsidRDefault="004C657C" w:rsidP="004C657C">
      <w:pPr>
        <w:pStyle w:val="Amain"/>
      </w:pPr>
      <w:r w:rsidRPr="006400E2">
        <w:tab/>
        <w:t>(2)</w:t>
      </w:r>
      <w:r w:rsidRPr="006400E2">
        <w:tab/>
        <w:t>If a public servant is appointed as the commissioner, the public servant must end employment in the service before the appointment commences.</w:t>
      </w:r>
    </w:p>
    <w:p w14:paraId="03FBE156" w14:textId="77777777" w:rsidR="004C657C" w:rsidRPr="006400E2" w:rsidRDefault="004C657C" w:rsidP="004C657C">
      <w:pPr>
        <w:pStyle w:val="Amain"/>
      </w:pPr>
      <w:r w:rsidRPr="006400E2">
        <w:tab/>
        <w:t>(3)</w:t>
      </w:r>
      <w:r w:rsidRPr="006400E2">
        <w:tab/>
        <w:t>An appointment must be for a period of not longer than 5 years.</w:t>
      </w:r>
    </w:p>
    <w:p w14:paraId="71004ACC" w14:textId="6D20FC31" w:rsidR="004C657C" w:rsidRPr="006400E2" w:rsidRDefault="004C657C" w:rsidP="004C657C">
      <w:pPr>
        <w:pStyle w:val="aNote"/>
      </w:pPr>
      <w:r w:rsidRPr="006400E2">
        <w:rPr>
          <w:rStyle w:val="charItals"/>
        </w:rPr>
        <w:t>Note</w:t>
      </w:r>
      <w:r w:rsidRPr="006400E2">
        <w:tab/>
        <w:t xml:space="preserve">A person may be reappointed to a position if the person is eligible to be appointed to the position (see </w:t>
      </w:r>
      <w:hyperlink r:id="rId81" w:tooltip="A2001-14" w:history="1">
        <w:r w:rsidRPr="006400E2">
          <w:rPr>
            <w:rStyle w:val="charCitHyperlinkAbbrev"/>
          </w:rPr>
          <w:t>Legislation Act</w:t>
        </w:r>
      </w:hyperlink>
      <w:r w:rsidRPr="006400E2">
        <w:t>, s 208 and dict, pt 1, def </w:t>
      </w:r>
      <w:r w:rsidRPr="006400E2">
        <w:rPr>
          <w:rStyle w:val="charBoldItals"/>
        </w:rPr>
        <w:t>appoint</w:t>
      </w:r>
      <w:r w:rsidRPr="006400E2">
        <w:t>).</w:t>
      </w:r>
    </w:p>
    <w:p w14:paraId="33427AE8" w14:textId="02EBB21E" w:rsidR="004C657C" w:rsidRPr="006400E2" w:rsidRDefault="004C657C" w:rsidP="004C657C">
      <w:pPr>
        <w:pStyle w:val="Amain"/>
      </w:pPr>
      <w:r w:rsidRPr="006400E2">
        <w:tab/>
        <w:t>(4)</w:t>
      </w:r>
      <w:r w:rsidRPr="006400E2">
        <w:tab/>
        <w:t xml:space="preserve">The </w:t>
      </w:r>
      <w:hyperlink r:id="rId82" w:tooltip="A2001-14" w:history="1">
        <w:r w:rsidRPr="006400E2">
          <w:rPr>
            <w:rStyle w:val="charCitHyperlinkAbbrev"/>
          </w:rPr>
          <w:t>Legislation Act</w:t>
        </w:r>
      </w:hyperlink>
      <w:r w:rsidRPr="006400E2">
        <w:t>, division 19.3.3 (Appointments—Assembly consultation) does not apply to the appointment of a person as commissioner.</w:t>
      </w:r>
    </w:p>
    <w:p w14:paraId="1871E76E" w14:textId="77777777" w:rsidR="004C657C" w:rsidRPr="006400E2" w:rsidRDefault="004C657C" w:rsidP="004C657C">
      <w:pPr>
        <w:pStyle w:val="Amain"/>
      </w:pPr>
      <w:r w:rsidRPr="006400E2">
        <w:tab/>
        <w:t>(5)</w:t>
      </w:r>
      <w:r w:rsidRPr="006400E2">
        <w:tab/>
        <w:t>An appointment is a notifiable instrument.</w:t>
      </w:r>
    </w:p>
    <w:p w14:paraId="64C835EF" w14:textId="1975BE18"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3" w:tooltip="A2001-14" w:history="1">
        <w:r w:rsidRPr="006400E2">
          <w:rPr>
            <w:rStyle w:val="charCitHyperlinkAbbrev"/>
          </w:rPr>
          <w:t>Legislation Act</w:t>
        </w:r>
      </w:hyperlink>
      <w:r w:rsidRPr="006400E2">
        <w:t>.</w:t>
      </w:r>
    </w:p>
    <w:p w14:paraId="6FC9FCE5" w14:textId="77777777" w:rsidR="004C657C" w:rsidRPr="006400E2" w:rsidRDefault="004C657C" w:rsidP="004C657C">
      <w:pPr>
        <w:pStyle w:val="AH5Sec"/>
      </w:pPr>
      <w:bookmarkStart w:id="143" w:name="_Toc164171645"/>
      <w:r w:rsidRPr="0026319E">
        <w:rPr>
          <w:rStyle w:val="CharSectNo"/>
        </w:rPr>
        <w:lastRenderedPageBreak/>
        <w:t>143</w:t>
      </w:r>
      <w:r w:rsidRPr="006400E2">
        <w:tab/>
        <w:t>Arrangements for commissioner from another jurisdiction to exercise functions</w:t>
      </w:r>
      <w:bookmarkEnd w:id="143"/>
    </w:p>
    <w:p w14:paraId="32F7CCB0" w14:textId="77777777" w:rsidR="004C657C" w:rsidRDefault="004C657C" w:rsidP="004C657C">
      <w:pPr>
        <w:pStyle w:val="Amainreturn"/>
        <w:keepLines/>
      </w:pPr>
      <w:r w:rsidRPr="006400E2">
        <w:t>If an appointment is not made under section 142, the Chief Minister must make arrangements for the commissioner (however described) responsible for exercising functions under a Commonwealth or State law that substantially correspond to this Act to exercise 1 or more of the functions of the commissioner.</w:t>
      </w:r>
    </w:p>
    <w:p w14:paraId="76431C07" w14:textId="77777777" w:rsidR="00B8569D" w:rsidRPr="00EE621D" w:rsidRDefault="00B8569D" w:rsidP="00B8569D">
      <w:pPr>
        <w:pStyle w:val="AH5Sec"/>
      </w:pPr>
      <w:bookmarkStart w:id="144" w:name="_Toc164171646"/>
      <w:r w:rsidRPr="0026319E">
        <w:rPr>
          <w:rStyle w:val="CharSectNo"/>
        </w:rPr>
        <w:t>143A</w:t>
      </w:r>
      <w:r w:rsidRPr="00EE621D">
        <w:tab/>
        <w:t>Independence of commissioner</w:t>
      </w:r>
      <w:bookmarkEnd w:id="144"/>
    </w:p>
    <w:p w14:paraId="570A5F18" w14:textId="079737C6" w:rsidR="00B8569D" w:rsidRPr="006400E2" w:rsidRDefault="00B8569D" w:rsidP="00B8569D">
      <w:pPr>
        <w:pStyle w:val="Amainreturn"/>
        <w:keepLines/>
      </w:pPr>
      <w:r w:rsidRPr="00EE621D">
        <w:t>Subject to this Act and to other territory laws, the commissioner has complete discretion in the exercise of the commissioner’s functions.</w:t>
      </w:r>
    </w:p>
    <w:p w14:paraId="70E9B48E" w14:textId="77777777" w:rsidR="004C657C" w:rsidRPr="006400E2" w:rsidRDefault="004C657C" w:rsidP="004C657C">
      <w:pPr>
        <w:pStyle w:val="AH5Sec"/>
      </w:pPr>
      <w:bookmarkStart w:id="145" w:name="_Toc164171647"/>
      <w:r w:rsidRPr="0026319E">
        <w:rPr>
          <w:rStyle w:val="CharSectNo"/>
        </w:rPr>
        <w:t>144</w:t>
      </w:r>
      <w:r w:rsidRPr="006400E2">
        <w:tab/>
        <w:t>Functions of commissioner</w:t>
      </w:r>
      <w:bookmarkEnd w:id="145"/>
    </w:p>
    <w:p w14:paraId="50C0995B" w14:textId="77777777" w:rsidR="004C657C" w:rsidRPr="006400E2" w:rsidRDefault="004C657C" w:rsidP="004C657C">
      <w:pPr>
        <w:pStyle w:val="Amain"/>
      </w:pPr>
      <w:r w:rsidRPr="006400E2">
        <w:tab/>
        <w:t>(1)</w:t>
      </w:r>
      <w:r w:rsidRPr="006400E2">
        <w:tab/>
        <w:t>The commissioner has the following functions:</w:t>
      </w:r>
    </w:p>
    <w:p w14:paraId="07C815F3" w14:textId="77777777" w:rsidR="004C657C" w:rsidRPr="006400E2" w:rsidRDefault="004C657C" w:rsidP="004C657C">
      <w:pPr>
        <w:pStyle w:val="Apara"/>
      </w:pPr>
      <w:r w:rsidRPr="006400E2">
        <w:tab/>
        <w:t>(a)</w:t>
      </w:r>
      <w:r w:rsidRPr="006400E2">
        <w:tab/>
        <w:t>to conduct investigations—</w:t>
      </w:r>
    </w:p>
    <w:p w14:paraId="21FEAF3F" w14:textId="77777777" w:rsidR="004C657C" w:rsidRPr="006400E2" w:rsidRDefault="004C657C" w:rsidP="004C657C">
      <w:pPr>
        <w:pStyle w:val="Asubpara"/>
      </w:pPr>
      <w:r w:rsidRPr="006400E2">
        <w:tab/>
        <w:t>(i)</w:t>
      </w:r>
      <w:r w:rsidRPr="006400E2">
        <w:tab/>
        <w:t>about a matter declared by the Chief Minister in the way prescribed; and</w:t>
      </w:r>
    </w:p>
    <w:p w14:paraId="4295BE8E" w14:textId="77777777" w:rsidR="004C657C" w:rsidRPr="006400E2" w:rsidRDefault="004C657C" w:rsidP="004C657C">
      <w:pPr>
        <w:pStyle w:val="Asubpara"/>
      </w:pPr>
      <w:r w:rsidRPr="006400E2">
        <w:tab/>
        <w:t>(ii)</w:t>
      </w:r>
      <w:r w:rsidRPr="006400E2">
        <w:tab/>
        <w:t>under an industrial instrument in accordance with subsection (2);</w:t>
      </w:r>
    </w:p>
    <w:p w14:paraId="05BC300C" w14:textId="77777777" w:rsidR="004C657C" w:rsidRPr="006400E2" w:rsidRDefault="004C657C" w:rsidP="004C657C">
      <w:pPr>
        <w:pStyle w:val="Apara"/>
      </w:pPr>
      <w:r w:rsidRPr="006400E2">
        <w:tab/>
        <w:t>(b)</w:t>
      </w:r>
      <w:r w:rsidRPr="006400E2">
        <w:tab/>
        <w:t>to provide advice to the Chief Minister about matters arising from an investigation conducted by the commissioner;</w:t>
      </w:r>
    </w:p>
    <w:p w14:paraId="1F8BE366" w14:textId="77777777" w:rsidR="004C657C" w:rsidRPr="006400E2" w:rsidRDefault="004C657C" w:rsidP="004C657C">
      <w:pPr>
        <w:pStyle w:val="Apara"/>
      </w:pPr>
      <w:r w:rsidRPr="006400E2">
        <w:tab/>
        <w:t>(c)</w:t>
      </w:r>
      <w:r w:rsidRPr="006400E2">
        <w:tab/>
        <w:t>in connection with an investigation conducted by the commissioner—to promote and provide advice about the public sector values, the public sector principles and the conduct required under this Act;</w:t>
      </w:r>
    </w:p>
    <w:p w14:paraId="549F8BE2" w14:textId="77777777" w:rsidR="004C657C" w:rsidRPr="006400E2" w:rsidRDefault="004C657C" w:rsidP="00651ED4">
      <w:pPr>
        <w:pStyle w:val="Apara"/>
        <w:keepNext/>
      </w:pPr>
      <w:r w:rsidRPr="006400E2">
        <w:lastRenderedPageBreak/>
        <w:tab/>
        <w:t>(d)</w:t>
      </w:r>
      <w:r w:rsidRPr="006400E2">
        <w:tab/>
        <w:t>to exercise any function given to the commissioner under this Act or another law applying in the Territory.</w:t>
      </w:r>
    </w:p>
    <w:p w14:paraId="07C6300D" w14:textId="0B24F5A1" w:rsidR="004C657C" w:rsidRPr="006400E2" w:rsidRDefault="004C657C" w:rsidP="00651ED4">
      <w:pPr>
        <w:pStyle w:val="aNote"/>
        <w:keepNext/>
      </w:pPr>
      <w:r w:rsidRPr="006400E2">
        <w:rPr>
          <w:rStyle w:val="charItals"/>
        </w:rPr>
        <w:t>Note 1</w:t>
      </w:r>
      <w:r w:rsidRPr="006400E2">
        <w:rPr>
          <w:rStyle w:val="charItals"/>
        </w:rPr>
        <w:tab/>
      </w:r>
      <w:r w:rsidRPr="006400E2">
        <w:rPr>
          <w:rStyle w:val="charBoldItals"/>
        </w:rPr>
        <w:t>Function</w:t>
      </w:r>
      <w:r w:rsidRPr="006400E2">
        <w:t xml:space="preserve"> includes authority, duty and power (see </w:t>
      </w:r>
      <w:hyperlink r:id="rId84" w:tooltip="A2001-14" w:history="1">
        <w:r w:rsidRPr="006400E2">
          <w:rPr>
            <w:rStyle w:val="charCitHyperlinkAbbrev"/>
          </w:rPr>
          <w:t>Legislation Act</w:t>
        </w:r>
      </w:hyperlink>
      <w:r w:rsidRPr="006400E2">
        <w:t>, dict, pt 1).</w:t>
      </w:r>
    </w:p>
    <w:p w14:paraId="592E191F" w14:textId="42459F5A"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5"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58868F28" w14:textId="77777777" w:rsidR="004C657C" w:rsidRPr="006400E2" w:rsidRDefault="004C657C" w:rsidP="00070F78">
      <w:pPr>
        <w:pStyle w:val="Amain"/>
        <w:keepNext/>
      </w:pPr>
      <w:r w:rsidRPr="006400E2">
        <w:tab/>
        <w:t>(2)</w:t>
      </w:r>
      <w:r w:rsidRPr="006400E2">
        <w:tab/>
        <w:t xml:space="preserve">A function given to the head of service under an industrial instrument in relation to an investigation, appeal or review (an </w:t>
      </w:r>
      <w:r w:rsidRPr="006400E2">
        <w:rPr>
          <w:rStyle w:val="charBoldItals"/>
        </w:rPr>
        <w:t>investigation function</w:t>
      </w:r>
      <w:r w:rsidRPr="006400E2">
        <w:t xml:space="preserve">) may be exercised by the commissioner. </w:t>
      </w:r>
    </w:p>
    <w:p w14:paraId="3D2EC3A7" w14:textId="6C1BF318" w:rsidR="004C657C" w:rsidRPr="006400E2" w:rsidRDefault="004C657C" w:rsidP="004C657C">
      <w:pPr>
        <w:pStyle w:val="aNote"/>
        <w:keepNext/>
      </w:pPr>
      <w:r w:rsidRPr="006400E2">
        <w:rPr>
          <w:rStyle w:val="charItals"/>
        </w:rPr>
        <w:t>Note</w:t>
      </w:r>
      <w:r w:rsidRPr="006400E2">
        <w:t xml:space="preserve"> </w:t>
      </w:r>
      <w:r w:rsidRPr="006400E2">
        <w:rPr>
          <w:rStyle w:val="charItals"/>
        </w:rPr>
        <w:t>1</w:t>
      </w:r>
      <w:r w:rsidRPr="006400E2">
        <w:rPr>
          <w:rStyle w:val="charBoldItals"/>
        </w:rPr>
        <w:tab/>
        <w:t>Function</w:t>
      </w:r>
      <w:r w:rsidRPr="006400E2">
        <w:t xml:space="preserve"> includes authority, duty and power (see </w:t>
      </w:r>
      <w:hyperlink r:id="rId86" w:tooltip="A2001-14" w:history="1">
        <w:r w:rsidRPr="006400E2">
          <w:rPr>
            <w:rStyle w:val="charCitHyperlinkAbbrev"/>
          </w:rPr>
          <w:t>Legislation Act</w:t>
        </w:r>
      </w:hyperlink>
      <w:r w:rsidRPr="006400E2">
        <w:t>, dict, pt 1).</w:t>
      </w:r>
    </w:p>
    <w:p w14:paraId="4614BA81" w14:textId="374B7C0D" w:rsidR="004C657C" w:rsidRPr="006400E2" w:rsidRDefault="004C657C" w:rsidP="004C657C">
      <w:pPr>
        <w:pStyle w:val="aNote"/>
      </w:pPr>
      <w:r w:rsidRPr="006400E2">
        <w:rPr>
          <w:rStyle w:val="charItals"/>
        </w:rPr>
        <w:t>Note 2</w:t>
      </w:r>
      <w:r w:rsidRPr="006400E2">
        <w:rPr>
          <w:rStyle w:val="charItals"/>
        </w:rPr>
        <w:tab/>
      </w:r>
      <w:r w:rsidRPr="006400E2">
        <w:t xml:space="preserve">A provision of a law that gives an entity (including a person) a function also gives the entity powers necessary and convenient to exercise the function (see </w:t>
      </w:r>
      <w:hyperlink r:id="rId87" w:tooltip="A2001-14" w:history="1">
        <w:r w:rsidRPr="006400E2">
          <w:rPr>
            <w:rStyle w:val="charCitHyperlinkAbbrev"/>
          </w:rPr>
          <w:t>Legislation Act</w:t>
        </w:r>
      </w:hyperlink>
      <w:r w:rsidRPr="006400E2">
        <w:t xml:space="preserve">, s 196 and dict, pt 1, def </w:t>
      </w:r>
      <w:r w:rsidRPr="006400E2">
        <w:rPr>
          <w:rStyle w:val="charBoldItals"/>
        </w:rPr>
        <w:t>entity</w:t>
      </w:r>
      <w:r w:rsidRPr="006400E2">
        <w:t>).</w:t>
      </w:r>
    </w:p>
    <w:p w14:paraId="2443C2BA" w14:textId="77777777" w:rsidR="004C657C" w:rsidRPr="006400E2" w:rsidRDefault="004C657C" w:rsidP="004C657C">
      <w:pPr>
        <w:pStyle w:val="Amain"/>
      </w:pPr>
      <w:r w:rsidRPr="006400E2">
        <w:tab/>
        <w:t>(3)</w:t>
      </w:r>
      <w:r w:rsidRPr="006400E2">
        <w:tab/>
        <w:t>The commissioner may delegate an investigation function to a public servant or another person.</w:t>
      </w:r>
    </w:p>
    <w:p w14:paraId="56922792" w14:textId="4B4A3618" w:rsidR="004C657C" w:rsidRPr="006400E2" w:rsidRDefault="004C657C" w:rsidP="004C657C">
      <w:pPr>
        <w:pStyle w:val="aNote"/>
      </w:pPr>
      <w:r w:rsidRPr="006400E2">
        <w:rPr>
          <w:rStyle w:val="charItals"/>
        </w:rPr>
        <w:t>Note</w:t>
      </w:r>
      <w:r w:rsidRPr="006400E2">
        <w:rPr>
          <w:rStyle w:val="charItals"/>
        </w:rPr>
        <w:tab/>
      </w:r>
      <w:r w:rsidRPr="006400E2">
        <w:t xml:space="preserve">For the making of delegations and the exercise of delegated functions, see the </w:t>
      </w:r>
      <w:hyperlink r:id="rId88" w:tooltip="A2001-14" w:history="1">
        <w:r w:rsidRPr="006400E2">
          <w:rPr>
            <w:rStyle w:val="charCitHyperlinkAbbrev"/>
          </w:rPr>
          <w:t>Legislation Act</w:t>
        </w:r>
      </w:hyperlink>
      <w:r w:rsidRPr="006400E2">
        <w:t>, pt 19.4.</w:t>
      </w:r>
    </w:p>
    <w:p w14:paraId="4004E940" w14:textId="77777777" w:rsidR="004C657C" w:rsidRPr="006400E2" w:rsidRDefault="004C657C" w:rsidP="004C657C">
      <w:pPr>
        <w:pStyle w:val="Amain"/>
      </w:pPr>
      <w:r w:rsidRPr="006400E2">
        <w:tab/>
        <w:t>(4)</w:t>
      </w:r>
      <w:r w:rsidRPr="006400E2">
        <w:tab/>
        <w:t>Nothing in this section limits the exercise of an investigation function by the head of service.</w:t>
      </w:r>
    </w:p>
    <w:p w14:paraId="17751498" w14:textId="77777777" w:rsidR="004C657C" w:rsidRPr="006400E2" w:rsidRDefault="004C657C" w:rsidP="004C657C">
      <w:pPr>
        <w:pStyle w:val="Amain"/>
      </w:pPr>
      <w:r w:rsidRPr="006400E2">
        <w:tab/>
        <w:t>(5)</w:t>
      </w:r>
      <w:r w:rsidRPr="006400E2">
        <w:tab/>
        <w:t>A declaration of a matter by the Chief Minister is a notifiable instrument.</w:t>
      </w:r>
    </w:p>
    <w:p w14:paraId="01A3C49E" w14:textId="14AB12C9" w:rsidR="004C657C" w:rsidRPr="006400E2" w:rsidRDefault="004C657C" w:rsidP="004C657C">
      <w:pPr>
        <w:pStyle w:val="aNote"/>
      </w:pPr>
      <w:r w:rsidRPr="006400E2">
        <w:rPr>
          <w:rStyle w:val="charItals"/>
        </w:rPr>
        <w:t>Note</w:t>
      </w:r>
      <w:r w:rsidRPr="006400E2">
        <w:rPr>
          <w:rStyle w:val="charItals"/>
        </w:rPr>
        <w:tab/>
      </w:r>
      <w:r w:rsidRPr="006400E2">
        <w:t xml:space="preserve">A notifiable instrument must be notified under the </w:t>
      </w:r>
      <w:hyperlink r:id="rId89" w:tooltip="A2001-14" w:history="1">
        <w:r w:rsidRPr="006400E2">
          <w:rPr>
            <w:rStyle w:val="charCitHyperlinkAbbrev"/>
          </w:rPr>
          <w:t>Legislation Act</w:t>
        </w:r>
      </w:hyperlink>
      <w:r w:rsidRPr="006400E2">
        <w:t>.</w:t>
      </w:r>
    </w:p>
    <w:p w14:paraId="02BA9A20" w14:textId="77777777" w:rsidR="004C657C" w:rsidRPr="006400E2" w:rsidRDefault="004C657C" w:rsidP="004C657C">
      <w:pPr>
        <w:pStyle w:val="AH5Sec"/>
      </w:pPr>
      <w:bookmarkStart w:id="146" w:name="_Toc164171648"/>
      <w:r w:rsidRPr="0026319E">
        <w:rPr>
          <w:rStyle w:val="CharSectNo"/>
        </w:rPr>
        <w:t>145</w:t>
      </w:r>
      <w:r w:rsidRPr="006400E2">
        <w:tab/>
        <w:t>Leave of absence for commissioner</w:t>
      </w:r>
      <w:bookmarkEnd w:id="146"/>
    </w:p>
    <w:p w14:paraId="4BB75DFF" w14:textId="77777777" w:rsidR="004C657C" w:rsidRPr="006400E2" w:rsidRDefault="004C657C" w:rsidP="004C657C">
      <w:pPr>
        <w:pStyle w:val="Amainreturn"/>
      </w:pPr>
      <w:r w:rsidRPr="006400E2">
        <w:t>The Chief Minister may approve, in writing, leave of absence for the commissioner on the terms the Chief Minister decides.</w:t>
      </w:r>
    </w:p>
    <w:p w14:paraId="549DD098" w14:textId="77777777" w:rsidR="004C657C" w:rsidRPr="006400E2" w:rsidRDefault="004C657C" w:rsidP="00FB7B99">
      <w:pPr>
        <w:pStyle w:val="AH5Sec"/>
      </w:pPr>
      <w:bookmarkStart w:id="147" w:name="_Toc164171649"/>
      <w:r w:rsidRPr="0026319E">
        <w:rPr>
          <w:rStyle w:val="CharSectNo"/>
        </w:rPr>
        <w:lastRenderedPageBreak/>
        <w:t>146</w:t>
      </w:r>
      <w:r w:rsidRPr="006400E2">
        <w:tab/>
        <w:t>Suspension and removal of commissioner</w:t>
      </w:r>
      <w:bookmarkEnd w:id="147"/>
    </w:p>
    <w:p w14:paraId="4558375A" w14:textId="77777777" w:rsidR="004C657C" w:rsidRPr="006400E2" w:rsidRDefault="004C657C" w:rsidP="00FB7B99">
      <w:pPr>
        <w:pStyle w:val="Amain"/>
        <w:keepNext/>
      </w:pPr>
      <w:r w:rsidRPr="006400E2">
        <w:tab/>
        <w:t>(1)</w:t>
      </w:r>
      <w:r w:rsidRPr="006400E2">
        <w:tab/>
        <w:t>The Chief Minister may suspend the commissioner—</w:t>
      </w:r>
    </w:p>
    <w:p w14:paraId="64505341" w14:textId="77777777" w:rsidR="004C657C" w:rsidRPr="006400E2" w:rsidRDefault="004C657C" w:rsidP="00FB7B99">
      <w:pPr>
        <w:pStyle w:val="Apara"/>
        <w:keepNext/>
      </w:pPr>
      <w:r w:rsidRPr="006400E2">
        <w:tab/>
        <w:t>(a)</w:t>
      </w:r>
      <w:r w:rsidRPr="006400E2">
        <w:tab/>
        <w:t>for alleged misconduct; or</w:t>
      </w:r>
    </w:p>
    <w:p w14:paraId="7896E377" w14:textId="77777777" w:rsidR="004C657C" w:rsidRPr="006400E2" w:rsidRDefault="004C657C" w:rsidP="004C657C">
      <w:pPr>
        <w:pStyle w:val="Apara"/>
      </w:pPr>
      <w:r w:rsidRPr="006400E2">
        <w:tab/>
        <w:t>(b)</w:t>
      </w:r>
      <w:r w:rsidRPr="006400E2">
        <w:tab/>
        <w:t>for physical or mental incapacity, if the incapacity affects the commissioner’s ability to exercise a function; or</w:t>
      </w:r>
    </w:p>
    <w:p w14:paraId="4FA139ED" w14:textId="77777777" w:rsidR="004C657C" w:rsidRPr="006400E2" w:rsidRDefault="004C657C" w:rsidP="00EE71B0">
      <w:pPr>
        <w:pStyle w:val="Apara"/>
        <w:keepNext/>
      </w:pPr>
      <w:r w:rsidRPr="006400E2">
        <w:tab/>
        <w:t>(c)</w:t>
      </w:r>
      <w:r w:rsidRPr="006400E2">
        <w:tab/>
        <w:t>if the commissioner is convicted, or found guilty, in the ACT of an offence punishable by imprisonment for at least 1 year; or</w:t>
      </w:r>
    </w:p>
    <w:p w14:paraId="77380FF0" w14:textId="77777777" w:rsidR="004C657C" w:rsidRPr="006400E2" w:rsidRDefault="004C657C" w:rsidP="00EE71B0">
      <w:pPr>
        <w:pStyle w:val="Apara"/>
        <w:keepNext/>
      </w:pPr>
      <w:r w:rsidRPr="006400E2">
        <w:tab/>
        <w:t>(d)</w:t>
      </w:r>
      <w:r w:rsidRPr="006400E2">
        <w:tab/>
        <w:t>if the commissioner is convicted, or found guilty, outside the ACT of an offence that, if it had been committed in the ACT, would be punishable by imprisonment for at least 1 year.</w:t>
      </w:r>
    </w:p>
    <w:p w14:paraId="3CC85808" w14:textId="49A9037B" w:rsidR="004C657C" w:rsidRPr="006400E2" w:rsidRDefault="004C657C" w:rsidP="004C657C">
      <w:pPr>
        <w:pStyle w:val="aNote"/>
      </w:pPr>
      <w:r w:rsidRPr="006400E2">
        <w:rPr>
          <w:rStyle w:val="charItals"/>
        </w:rPr>
        <w:t>Note</w:t>
      </w:r>
      <w:r w:rsidRPr="006400E2">
        <w:rPr>
          <w:rStyle w:val="charBoldItals"/>
        </w:rPr>
        <w:tab/>
        <w:t>Found guilty</w:t>
      </w:r>
      <w:r w:rsidRPr="006400E2">
        <w:t xml:space="preserve">—see the </w:t>
      </w:r>
      <w:hyperlink r:id="rId90" w:tooltip="A2001-14" w:history="1">
        <w:r w:rsidRPr="006400E2">
          <w:rPr>
            <w:rStyle w:val="charCitHyperlinkAbbrev"/>
          </w:rPr>
          <w:t>Legislation Act</w:t>
        </w:r>
      </w:hyperlink>
      <w:r w:rsidRPr="006400E2">
        <w:t>, dictionary, pt 1.</w:t>
      </w:r>
    </w:p>
    <w:p w14:paraId="6CE60FD5" w14:textId="77777777" w:rsidR="004C657C" w:rsidRPr="006400E2" w:rsidRDefault="004C657C" w:rsidP="004C657C">
      <w:pPr>
        <w:pStyle w:val="Amain"/>
      </w:pPr>
      <w:r w:rsidRPr="006400E2">
        <w:tab/>
        <w:t>(2)</w:t>
      </w:r>
      <w:r w:rsidRPr="006400E2">
        <w:tab/>
        <w:t>The Chief Minister must present the Legislative Assembly with a statement of the reasons for the suspension not later than the first sitting day after the day the commissioner is suspended.</w:t>
      </w:r>
    </w:p>
    <w:p w14:paraId="50FA51EB" w14:textId="77777777" w:rsidR="004C657C" w:rsidRPr="006400E2" w:rsidRDefault="004C657C" w:rsidP="004C657C">
      <w:pPr>
        <w:pStyle w:val="Amain"/>
      </w:pPr>
      <w:r w:rsidRPr="006400E2">
        <w:tab/>
        <w:t>(3)</w:t>
      </w:r>
      <w:r w:rsidRPr="006400E2">
        <w:tab/>
        <w:t>If, not later than 6 sitting days after the day the statement is presented, the Legislative Assembly resolves to require the Chief Minister to end the commissioner’s appointment, the Chief Minister must end the commissioner’s appointment.</w:t>
      </w:r>
    </w:p>
    <w:p w14:paraId="2E2581CF" w14:textId="77777777" w:rsidR="004C657C" w:rsidRPr="006400E2" w:rsidRDefault="004C657C" w:rsidP="004C657C">
      <w:pPr>
        <w:pStyle w:val="Amain"/>
      </w:pPr>
      <w:r w:rsidRPr="006400E2">
        <w:tab/>
        <w:t>(4)</w:t>
      </w:r>
      <w:r w:rsidRPr="006400E2">
        <w:tab/>
        <w:t>The commissioner’s suspension ends—</w:t>
      </w:r>
    </w:p>
    <w:p w14:paraId="6FF1A914" w14:textId="1803C21A" w:rsidR="004C657C" w:rsidRPr="006400E2" w:rsidRDefault="004C657C" w:rsidP="004C657C">
      <w:pPr>
        <w:pStyle w:val="Apara"/>
      </w:pPr>
      <w:r w:rsidRPr="006400E2">
        <w:tab/>
        <w:t>(a)</w:t>
      </w:r>
      <w:r w:rsidRPr="006400E2">
        <w:tab/>
        <w:t>if the Chief Minister does not comply with subsection (2)—at</w:t>
      </w:r>
      <w:r w:rsidR="00F623CB">
        <w:t> </w:t>
      </w:r>
      <w:r w:rsidRPr="006400E2">
        <w:t>the end of the day the Chief Minister should have presented to the Legislative Assembly the statement mentioned in that subsection; or</w:t>
      </w:r>
    </w:p>
    <w:p w14:paraId="24F05E07" w14:textId="77777777" w:rsidR="004C657C" w:rsidRPr="006400E2" w:rsidRDefault="004C657C" w:rsidP="004C657C">
      <w:pPr>
        <w:pStyle w:val="Apara"/>
      </w:pPr>
      <w:r w:rsidRPr="006400E2">
        <w:tab/>
        <w:t>(b)</w:t>
      </w:r>
      <w:r w:rsidRPr="006400E2">
        <w:tab/>
        <w:t>if the Assembly does not pass a resolution mentioned in subsection (3) before the end of the 6 sitting days—at the end of the 6th sitting day.</w:t>
      </w:r>
    </w:p>
    <w:p w14:paraId="3453EC77" w14:textId="7468FCBB" w:rsidR="004C657C" w:rsidRPr="006400E2" w:rsidRDefault="004C657C" w:rsidP="004C657C">
      <w:pPr>
        <w:pStyle w:val="aNote"/>
      </w:pPr>
      <w:r w:rsidRPr="006400E2">
        <w:rPr>
          <w:rStyle w:val="charItals"/>
        </w:rPr>
        <w:t>Note</w:t>
      </w:r>
      <w:r w:rsidRPr="006400E2">
        <w:rPr>
          <w:rStyle w:val="charItals"/>
        </w:rPr>
        <w:tab/>
      </w:r>
      <w:r w:rsidRPr="006400E2">
        <w:t xml:space="preserve">An appointment also ends if the appointee resigns (see </w:t>
      </w:r>
      <w:hyperlink r:id="rId91" w:tooltip="A2001-14" w:history="1">
        <w:r w:rsidRPr="006400E2">
          <w:rPr>
            <w:rStyle w:val="charCitHyperlinkAbbrev"/>
          </w:rPr>
          <w:t>Legislation Act</w:t>
        </w:r>
      </w:hyperlink>
      <w:r w:rsidRPr="006400E2">
        <w:t>, s</w:t>
      </w:r>
      <w:r w:rsidR="00F623CB">
        <w:t> </w:t>
      </w:r>
      <w:r w:rsidRPr="006400E2">
        <w:t>210).</w:t>
      </w:r>
    </w:p>
    <w:p w14:paraId="12A3545F" w14:textId="77777777" w:rsidR="004C657C" w:rsidRPr="006400E2" w:rsidRDefault="004C657C" w:rsidP="004C657C">
      <w:pPr>
        <w:pStyle w:val="Amain"/>
      </w:pPr>
      <w:r w:rsidRPr="006400E2">
        <w:lastRenderedPageBreak/>
        <w:tab/>
        <w:t>(5)</w:t>
      </w:r>
      <w:r w:rsidRPr="006400E2">
        <w:tab/>
        <w:t>The commissioner is entitled to be paid salary and allowances while suspended.</w:t>
      </w:r>
    </w:p>
    <w:p w14:paraId="1EE86A66" w14:textId="77777777" w:rsidR="004C657C" w:rsidRPr="006400E2" w:rsidRDefault="004C657C" w:rsidP="004C657C">
      <w:pPr>
        <w:pStyle w:val="AH5Sec"/>
      </w:pPr>
      <w:bookmarkStart w:id="148" w:name="_Toc164171650"/>
      <w:r w:rsidRPr="0026319E">
        <w:rPr>
          <w:rStyle w:val="CharSectNo"/>
        </w:rPr>
        <w:t>147</w:t>
      </w:r>
      <w:r w:rsidRPr="006400E2">
        <w:tab/>
        <w:t>Ending commissioner’s appointment without suspension</w:t>
      </w:r>
      <w:bookmarkEnd w:id="148"/>
    </w:p>
    <w:p w14:paraId="55469322" w14:textId="77777777" w:rsidR="004C657C" w:rsidRPr="006400E2" w:rsidRDefault="004C657C" w:rsidP="00EE71B0">
      <w:pPr>
        <w:pStyle w:val="Amain"/>
        <w:keepNext/>
      </w:pPr>
      <w:r w:rsidRPr="006400E2">
        <w:tab/>
        <w:t>(1)</w:t>
      </w:r>
      <w:r w:rsidRPr="006400E2">
        <w:tab/>
        <w:t>The Chief Minister must end the commissioner’s appointment if the commissioner—</w:t>
      </w:r>
    </w:p>
    <w:p w14:paraId="0F877584" w14:textId="77777777" w:rsidR="004C657C" w:rsidRPr="006400E2" w:rsidRDefault="004C657C" w:rsidP="004C657C">
      <w:pPr>
        <w:pStyle w:val="Apara"/>
      </w:pPr>
      <w:r w:rsidRPr="006400E2">
        <w:tab/>
        <w:t>(a)</w:t>
      </w:r>
      <w:r w:rsidRPr="006400E2">
        <w:tab/>
        <w:t>becomes bankrupt or personally insolvent; or</w:t>
      </w:r>
    </w:p>
    <w:p w14:paraId="5AB40D96" w14:textId="77777777" w:rsidR="004C657C" w:rsidRPr="006400E2" w:rsidRDefault="004C657C" w:rsidP="004C657C">
      <w:pPr>
        <w:pStyle w:val="Apara"/>
      </w:pPr>
      <w:r w:rsidRPr="006400E2">
        <w:tab/>
        <w:t>(b)</w:t>
      </w:r>
      <w:r w:rsidRPr="006400E2">
        <w:tab/>
        <w:t>is absent, other than on approved leave, for 14 consecutive days or for 28 days in any 12-month period.</w:t>
      </w:r>
    </w:p>
    <w:p w14:paraId="487A1C04" w14:textId="77777777" w:rsidR="004C657C" w:rsidRPr="006400E2" w:rsidRDefault="004C657C" w:rsidP="004C657C">
      <w:pPr>
        <w:pStyle w:val="Amain"/>
      </w:pPr>
      <w:r w:rsidRPr="006400E2">
        <w:tab/>
        <w:t>(2)</w:t>
      </w:r>
      <w:r w:rsidRPr="006400E2">
        <w:tab/>
        <w:t>The Chief Minister may, with the consent of the commissioner, end the commissioner’s appointment on the ground of physical or mental incapacity.</w:t>
      </w:r>
    </w:p>
    <w:p w14:paraId="0F91AE35" w14:textId="77777777" w:rsidR="004C657C" w:rsidRPr="006400E2" w:rsidRDefault="004C657C" w:rsidP="004C657C">
      <w:pPr>
        <w:pStyle w:val="AH5Sec"/>
      </w:pPr>
      <w:bookmarkStart w:id="149" w:name="_Toc164171651"/>
      <w:r w:rsidRPr="0026319E">
        <w:rPr>
          <w:rStyle w:val="CharSectNo"/>
        </w:rPr>
        <w:t>148</w:t>
      </w:r>
      <w:r w:rsidRPr="006400E2">
        <w:tab/>
        <w:t>Arrangements for staff and facilities</w:t>
      </w:r>
      <w:bookmarkEnd w:id="149"/>
      <w:r w:rsidRPr="006400E2">
        <w:t xml:space="preserve"> </w:t>
      </w:r>
    </w:p>
    <w:p w14:paraId="62D4D82E" w14:textId="77777777" w:rsidR="004C657C" w:rsidRPr="006400E2" w:rsidRDefault="004C657C" w:rsidP="004C657C">
      <w:pPr>
        <w:pStyle w:val="Amainreturn"/>
        <w:keepNext/>
      </w:pPr>
      <w:r w:rsidRPr="006400E2">
        <w:t>The commissioner may make arrangements with the head of service to use the services of public servants or Territory facilities.</w:t>
      </w:r>
    </w:p>
    <w:p w14:paraId="1A764E01" w14:textId="77777777" w:rsidR="004C657C" w:rsidRPr="006400E2" w:rsidRDefault="004C657C" w:rsidP="004C657C">
      <w:pPr>
        <w:pStyle w:val="aNote"/>
      </w:pPr>
      <w:r w:rsidRPr="006400E2">
        <w:rPr>
          <w:rStyle w:val="charItals"/>
        </w:rPr>
        <w:t>Note</w:t>
      </w:r>
      <w:r w:rsidRPr="006400E2">
        <w:rPr>
          <w:rStyle w:val="charItals"/>
        </w:rPr>
        <w:tab/>
      </w:r>
      <w:r w:rsidRPr="006400E2">
        <w:t>The head of service may delegate powers in relation to the management of employees to the commissioner (see s 18).</w:t>
      </w:r>
    </w:p>
    <w:p w14:paraId="479B486A" w14:textId="77777777" w:rsidR="004C657C" w:rsidRPr="006400E2" w:rsidRDefault="004C657C" w:rsidP="004C657C">
      <w:pPr>
        <w:pStyle w:val="AH5Sec"/>
      </w:pPr>
      <w:bookmarkStart w:id="150" w:name="_Toc164171652"/>
      <w:r w:rsidRPr="0026319E">
        <w:rPr>
          <w:rStyle w:val="CharSectNo"/>
        </w:rPr>
        <w:t>149</w:t>
      </w:r>
      <w:r w:rsidRPr="006400E2">
        <w:tab/>
        <w:t>Delegation by commissioner</w:t>
      </w:r>
      <w:bookmarkEnd w:id="150"/>
    </w:p>
    <w:p w14:paraId="2B35F25C" w14:textId="77777777" w:rsidR="004C657C" w:rsidRPr="006400E2" w:rsidRDefault="004C657C" w:rsidP="004C657C">
      <w:pPr>
        <w:pStyle w:val="Amain"/>
      </w:pPr>
      <w:r w:rsidRPr="006400E2">
        <w:tab/>
        <w:t>(1)</w:t>
      </w:r>
      <w:r w:rsidRPr="006400E2">
        <w:tab/>
        <w:t>The commissioner may—</w:t>
      </w:r>
    </w:p>
    <w:p w14:paraId="4F9F83D2" w14:textId="77777777" w:rsidR="004C657C" w:rsidRPr="006400E2" w:rsidRDefault="004C657C" w:rsidP="004C657C">
      <w:pPr>
        <w:pStyle w:val="Apara"/>
      </w:pPr>
      <w:r w:rsidRPr="006400E2">
        <w:tab/>
        <w:t>(a)</w:t>
      </w:r>
      <w:r w:rsidRPr="006400E2">
        <w:tab/>
        <w:t>delegate to a public employee or another person a function given to the commissioner under this Act or any other law applying in the ACT; or</w:t>
      </w:r>
    </w:p>
    <w:p w14:paraId="3590E54F" w14:textId="77777777" w:rsidR="004C657C" w:rsidRPr="006400E2" w:rsidRDefault="004C657C" w:rsidP="00D16C5D">
      <w:pPr>
        <w:pStyle w:val="Apara"/>
        <w:keepNext/>
      </w:pPr>
      <w:r w:rsidRPr="006400E2">
        <w:lastRenderedPageBreak/>
        <w:tab/>
        <w:t>(b)</w:t>
      </w:r>
      <w:r w:rsidRPr="006400E2">
        <w:tab/>
        <w:t>subdelegate to a public employee or another person a function delegated to the commissioner under a law other than this Act.</w:t>
      </w:r>
    </w:p>
    <w:p w14:paraId="12B9CF42" w14:textId="7AE16B45" w:rsidR="004C657C" w:rsidRPr="006400E2" w:rsidRDefault="004C657C" w:rsidP="00D16C5D">
      <w:pPr>
        <w:pStyle w:val="aNote"/>
        <w:keepNext/>
      </w:pPr>
      <w:r w:rsidRPr="006400E2">
        <w:rPr>
          <w:rStyle w:val="charItals"/>
        </w:rPr>
        <w:t>Note 1</w:t>
      </w:r>
      <w:r w:rsidRPr="006400E2">
        <w:rPr>
          <w:rStyle w:val="charItals"/>
        </w:rPr>
        <w:tab/>
      </w:r>
      <w:r w:rsidRPr="006400E2">
        <w:t xml:space="preserve">For the making of delegations and the exercise of a delegated function, see the </w:t>
      </w:r>
      <w:hyperlink r:id="rId92" w:tooltip="A2001-14" w:history="1">
        <w:r w:rsidRPr="006400E2">
          <w:rPr>
            <w:rStyle w:val="charCitHyperlinkAbbrev"/>
          </w:rPr>
          <w:t>Legislation Act</w:t>
        </w:r>
      </w:hyperlink>
      <w:r w:rsidRPr="006400E2">
        <w:t>, pt 19.4.</w:t>
      </w:r>
    </w:p>
    <w:p w14:paraId="7D50DC5B" w14:textId="2640FDC3" w:rsidR="004C657C" w:rsidRPr="006400E2" w:rsidRDefault="004C657C" w:rsidP="004C657C">
      <w:pPr>
        <w:pStyle w:val="aNote"/>
        <w:keepNext/>
      </w:pPr>
      <w:r w:rsidRPr="006400E2">
        <w:rPr>
          <w:rStyle w:val="charItals"/>
        </w:rPr>
        <w:t>Note 2</w:t>
      </w:r>
      <w:r w:rsidRPr="006400E2">
        <w:rPr>
          <w:rStyle w:val="charItals"/>
        </w:rPr>
        <w:tab/>
      </w:r>
      <w:r w:rsidRPr="006400E2">
        <w:rPr>
          <w:rStyle w:val="charBoldItals"/>
        </w:rPr>
        <w:t>Public employee</w:t>
      </w:r>
      <w:r w:rsidRPr="006400E2">
        <w:t xml:space="preserve"> means a public servant, a person employed by a territory instrumentality or a statutory office-holder or a person employed by a statutory </w:t>
      </w:r>
      <w:r w:rsidRPr="006400E2">
        <w:rPr>
          <w:szCs w:val="24"/>
          <w:lang w:eastAsia="en-AU"/>
        </w:rPr>
        <w:t xml:space="preserve">office-holder </w:t>
      </w:r>
      <w:r w:rsidRPr="006400E2">
        <w:t xml:space="preserve">(see </w:t>
      </w:r>
      <w:hyperlink r:id="rId93" w:tooltip="A2001-14" w:history="1">
        <w:r w:rsidRPr="006400E2">
          <w:rPr>
            <w:rStyle w:val="charCitHyperlinkAbbrev"/>
          </w:rPr>
          <w:t>Legislation Act</w:t>
        </w:r>
      </w:hyperlink>
      <w:r w:rsidRPr="006400E2">
        <w:t>, dict, pt 1).</w:t>
      </w:r>
    </w:p>
    <w:p w14:paraId="222296E8" w14:textId="7CE88B07" w:rsidR="004C657C" w:rsidRPr="006400E2" w:rsidRDefault="004C657C" w:rsidP="004C657C">
      <w:pPr>
        <w:pStyle w:val="aNote"/>
      </w:pPr>
      <w:r w:rsidRPr="006400E2">
        <w:rPr>
          <w:rStyle w:val="charItals"/>
        </w:rPr>
        <w:t>Note 3</w:t>
      </w:r>
      <w:r w:rsidRPr="006400E2">
        <w:rPr>
          <w:rStyle w:val="charItals"/>
        </w:rPr>
        <w:tab/>
      </w:r>
      <w:r w:rsidRPr="006400E2">
        <w:rPr>
          <w:snapToGrid w:val="0"/>
        </w:rPr>
        <w:t>A reference to an Act includes a reference to the statutory instruments made or in force under the Act, including any regulation (</w:t>
      </w:r>
      <w:r w:rsidRPr="006400E2">
        <w:t xml:space="preserve">see </w:t>
      </w:r>
      <w:hyperlink r:id="rId94" w:tooltip="A2001-14" w:history="1">
        <w:r w:rsidRPr="006400E2">
          <w:rPr>
            <w:rStyle w:val="charCitHyperlinkAbbrev"/>
          </w:rPr>
          <w:t>Legislation Act</w:t>
        </w:r>
      </w:hyperlink>
      <w:r w:rsidRPr="006400E2">
        <w:t>, s 104).</w:t>
      </w:r>
    </w:p>
    <w:p w14:paraId="240401E6" w14:textId="77777777" w:rsidR="004C657C" w:rsidRDefault="004C657C" w:rsidP="004C657C">
      <w:pPr>
        <w:pStyle w:val="Amain"/>
      </w:pPr>
      <w:r w:rsidRPr="006400E2">
        <w:tab/>
        <w:t>(2)</w:t>
      </w:r>
      <w:r w:rsidRPr="006400E2">
        <w:tab/>
        <w:t>However, the commissioner must not delegate or subdelegate a function to a person who is not a public employee without first being satisfied that the function needs to be undertaken by a person who is not a public employee.</w:t>
      </w:r>
    </w:p>
    <w:p w14:paraId="6936885C" w14:textId="77777777" w:rsidR="00B8339D" w:rsidRPr="00EE621D" w:rsidRDefault="00B8339D" w:rsidP="00B8339D">
      <w:pPr>
        <w:pStyle w:val="AH5Sec"/>
      </w:pPr>
      <w:bookmarkStart w:id="151" w:name="_Toc164171653"/>
      <w:r w:rsidRPr="0026319E">
        <w:rPr>
          <w:rStyle w:val="CharSectNo"/>
        </w:rPr>
        <w:t>149A</w:t>
      </w:r>
      <w:r w:rsidRPr="00EE621D">
        <w:tab/>
        <w:t>Independence of public employees exercising commissioner functions</w:t>
      </w:r>
      <w:bookmarkEnd w:id="151"/>
    </w:p>
    <w:p w14:paraId="6C1A1DD7" w14:textId="77777777" w:rsidR="00B8339D" w:rsidRPr="00EE621D" w:rsidRDefault="00B8339D" w:rsidP="00B8339D">
      <w:pPr>
        <w:pStyle w:val="Amainreturn"/>
      </w:pPr>
      <w:r w:rsidRPr="00EE621D">
        <w:t>A public employee exercising a function of the commissioner is not subject to direction from anyone other than the following people in relation to the exercise of the function:</w:t>
      </w:r>
    </w:p>
    <w:p w14:paraId="40F7BAF0" w14:textId="77777777" w:rsidR="00B8339D" w:rsidRPr="00EE621D" w:rsidRDefault="00B8339D" w:rsidP="00B8339D">
      <w:pPr>
        <w:pStyle w:val="Apara"/>
      </w:pPr>
      <w:r w:rsidRPr="00EE621D">
        <w:tab/>
        <w:t>(a)</w:t>
      </w:r>
      <w:r w:rsidRPr="00EE621D">
        <w:tab/>
        <w:t>the commissioner;</w:t>
      </w:r>
    </w:p>
    <w:p w14:paraId="697F98A0" w14:textId="7ACB7083" w:rsidR="00B8339D" w:rsidRPr="006400E2" w:rsidRDefault="00B8339D" w:rsidP="00B8339D">
      <w:pPr>
        <w:pStyle w:val="Apara"/>
      </w:pPr>
      <w:r w:rsidRPr="00EE621D">
        <w:tab/>
        <w:t>(b)</w:t>
      </w:r>
      <w:r w:rsidRPr="00EE621D">
        <w:tab/>
        <w:t>another public employee authorised by the commissioner to give directions.</w:t>
      </w:r>
    </w:p>
    <w:p w14:paraId="48C99033" w14:textId="77777777" w:rsidR="004C657C" w:rsidRPr="0026319E" w:rsidRDefault="004C657C" w:rsidP="00EE3A24">
      <w:pPr>
        <w:pStyle w:val="AH3Div"/>
      </w:pPr>
      <w:bookmarkStart w:id="152" w:name="_Toc164171654"/>
      <w:r w:rsidRPr="0026319E">
        <w:rPr>
          <w:rStyle w:val="CharDivNo"/>
        </w:rPr>
        <w:lastRenderedPageBreak/>
        <w:t>Division 8.2</w:t>
      </w:r>
      <w:r w:rsidRPr="006400E2">
        <w:tab/>
      </w:r>
      <w:r w:rsidRPr="0026319E">
        <w:rPr>
          <w:rStyle w:val="CharDivText"/>
        </w:rPr>
        <w:t>Public sector members</w:t>
      </w:r>
      <w:bookmarkEnd w:id="152"/>
    </w:p>
    <w:p w14:paraId="77ADBE7A" w14:textId="77777777" w:rsidR="004C657C" w:rsidRPr="006400E2" w:rsidRDefault="004C657C" w:rsidP="00EE3A24">
      <w:pPr>
        <w:pStyle w:val="AH5Sec"/>
      </w:pPr>
      <w:bookmarkStart w:id="153" w:name="_Toc164171655"/>
      <w:r w:rsidRPr="0026319E">
        <w:rPr>
          <w:rStyle w:val="CharSectNo"/>
        </w:rPr>
        <w:t>150</w:t>
      </w:r>
      <w:r w:rsidRPr="006400E2">
        <w:tab/>
        <w:t xml:space="preserve">Meaning of </w:t>
      </w:r>
      <w:r w:rsidRPr="006400E2">
        <w:rPr>
          <w:rStyle w:val="charItals"/>
        </w:rPr>
        <w:t xml:space="preserve">public sector member </w:t>
      </w:r>
      <w:r w:rsidRPr="006400E2">
        <w:t>etc</w:t>
      </w:r>
      <w:bookmarkEnd w:id="153"/>
    </w:p>
    <w:p w14:paraId="5F71593C" w14:textId="77777777" w:rsidR="004C657C" w:rsidRPr="006400E2" w:rsidRDefault="004C657C" w:rsidP="00EE3A24">
      <w:pPr>
        <w:pStyle w:val="Amain"/>
        <w:keepNext/>
      </w:pPr>
      <w:r w:rsidRPr="006400E2">
        <w:tab/>
        <w:t>(1)</w:t>
      </w:r>
      <w:r w:rsidRPr="006400E2">
        <w:tab/>
        <w:t>In this Act:</w:t>
      </w:r>
    </w:p>
    <w:p w14:paraId="1A794A03" w14:textId="77777777" w:rsidR="004C657C" w:rsidRPr="006400E2" w:rsidRDefault="004C657C" w:rsidP="00EE3A24">
      <w:pPr>
        <w:pStyle w:val="aDef"/>
        <w:keepNext/>
      </w:pPr>
      <w:r w:rsidRPr="006400E2">
        <w:rPr>
          <w:rStyle w:val="charBoldItals"/>
        </w:rPr>
        <w:t>public sector member</w:t>
      </w:r>
      <w:r w:rsidRPr="006400E2">
        <w:t>—</w:t>
      </w:r>
    </w:p>
    <w:p w14:paraId="3A190831" w14:textId="77777777" w:rsidR="004C657C" w:rsidRPr="006400E2" w:rsidRDefault="004C657C" w:rsidP="00EE3A24">
      <w:pPr>
        <w:pStyle w:val="aDefpara"/>
        <w:keepNext/>
      </w:pPr>
      <w:r w:rsidRPr="006400E2">
        <w:tab/>
        <w:t>(a)</w:t>
      </w:r>
      <w:r w:rsidRPr="006400E2">
        <w:tab/>
        <w:t>means the following:</w:t>
      </w:r>
    </w:p>
    <w:p w14:paraId="6D5C14FE" w14:textId="77777777" w:rsidR="004C657C" w:rsidRPr="006400E2" w:rsidRDefault="004C657C" w:rsidP="00EE3A24">
      <w:pPr>
        <w:pStyle w:val="aDefsubpara"/>
        <w:keepNext/>
      </w:pPr>
      <w:r w:rsidRPr="006400E2">
        <w:tab/>
        <w:t>(i)</w:t>
      </w:r>
      <w:r w:rsidRPr="006400E2">
        <w:tab/>
        <w:t>a statutory office-holder;</w:t>
      </w:r>
    </w:p>
    <w:p w14:paraId="009E4246" w14:textId="7C7F01DA" w:rsidR="004C657C" w:rsidRPr="006400E2" w:rsidRDefault="004C657C" w:rsidP="00EE3A24">
      <w:pPr>
        <w:pStyle w:val="aNotesubpar"/>
        <w:keepNext/>
      </w:pPr>
      <w:r w:rsidRPr="006400E2">
        <w:rPr>
          <w:rStyle w:val="charItals"/>
        </w:rPr>
        <w:t>Note 1</w:t>
      </w:r>
      <w:r w:rsidRPr="006400E2">
        <w:rPr>
          <w:rStyle w:val="charItals"/>
        </w:rPr>
        <w:tab/>
      </w:r>
      <w:r w:rsidRPr="006400E2">
        <w:rPr>
          <w:rStyle w:val="charBoldItals"/>
        </w:rPr>
        <w:t>Statutory office-holder</w:t>
      </w:r>
      <w:r w:rsidRPr="006400E2">
        <w:t xml:space="preserve">—see the </w:t>
      </w:r>
      <w:hyperlink r:id="rId95" w:tooltip="A2001-14" w:history="1">
        <w:r w:rsidRPr="006400E2">
          <w:rPr>
            <w:rStyle w:val="charCitHyperlinkAbbrev"/>
          </w:rPr>
          <w:t>Legislation</w:t>
        </w:r>
        <w:r w:rsidR="000D56E0">
          <w:rPr>
            <w:rStyle w:val="charCitHyperlinkAbbrev"/>
          </w:rPr>
          <w:t> </w:t>
        </w:r>
        <w:r w:rsidRPr="006400E2">
          <w:rPr>
            <w:rStyle w:val="charCitHyperlinkAbbrev"/>
          </w:rPr>
          <w:t>Act</w:t>
        </w:r>
      </w:hyperlink>
      <w:r w:rsidRPr="006400E2">
        <w:t>, dictionary, pt 1.</w:t>
      </w:r>
    </w:p>
    <w:p w14:paraId="52611D6B" w14:textId="77777777" w:rsidR="004C657C" w:rsidRPr="006400E2" w:rsidRDefault="004C657C" w:rsidP="00EE3A24">
      <w:pPr>
        <w:pStyle w:val="aNotesubpar"/>
        <w:keepNext/>
      </w:pPr>
      <w:r w:rsidRPr="006400E2">
        <w:rPr>
          <w:rStyle w:val="charItals"/>
        </w:rPr>
        <w:t>Note 2</w:t>
      </w:r>
      <w:r w:rsidRPr="006400E2">
        <w:rPr>
          <w:rStyle w:val="charItals"/>
        </w:rPr>
        <w:tab/>
      </w:r>
      <w:r w:rsidRPr="006400E2">
        <w:t>A statutory office-holder may also be a public servant.</w:t>
      </w:r>
    </w:p>
    <w:p w14:paraId="72B26F3B" w14:textId="77777777" w:rsidR="004C657C" w:rsidRPr="006400E2" w:rsidRDefault="004C657C" w:rsidP="004C657C">
      <w:pPr>
        <w:pStyle w:val="aDefsubpara"/>
      </w:pPr>
      <w:r w:rsidRPr="006400E2">
        <w:tab/>
        <w:t>(ii)</w:t>
      </w:r>
      <w:r w:rsidRPr="006400E2">
        <w:tab/>
        <w:t>a person employed by a statutory office-holder;</w:t>
      </w:r>
    </w:p>
    <w:p w14:paraId="42621C2D" w14:textId="77777777" w:rsidR="004C657C" w:rsidRPr="006400E2" w:rsidRDefault="004C657C" w:rsidP="004C657C">
      <w:pPr>
        <w:pStyle w:val="aDefsubpara"/>
      </w:pPr>
      <w:r w:rsidRPr="006400E2">
        <w:tab/>
        <w:t>(iii)</w:t>
      </w:r>
      <w:r w:rsidRPr="006400E2">
        <w:tab/>
        <w:t>if a statutory office-holder enters into an arrangement with the head of service under a territory law for the use of the services of a public servant—the public servant; but</w:t>
      </w:r>
    </w:p>
    <w:p w14:paraId="48DFB9FF" w14:textId="77777777" w:rsidR="004C657C" w:rsidRPr="006400E2" w:rsidRDefault="004C657C" w:rsidP="004C657C">
      <w:pPr>
        <w:pStyle w:val="aDefpara"/>
      </w:pPr>
      <w:r w:rsidRPr="006400E2">
        <w:tab/>
        <w:t>(b)</w:t>
      </w:r>
      <w:r w:rsidRPr="006400E2">
        <w:tab/>
        <w:t>does not include the following:</w:t>
      </w:r>
    </w:p>
    <w:p w14:paraId="49EF48B3" w14:textId="7AAF41F8" w:rsidR="004C657C" w:rsidRPr="006400E2" w:rsidRDefault="004C657C" w:rsidP="004C657C">
      <w:pPr>
        <w:pStyle w:val="aDefsubpara"/>
      </w:pPr>
      <w:r w:rsidRPr="006400E2">
        <w:tab/>
        <w:t>(i)</w:t>
      </w:r>
      <w:r w:rsidRPr="006400E2">
        <w:tab/>
      </w:r>
      <w:r w:rsidR="00A7713E" w:rsidRPr="00D92269">
        <w:t>the Chief Justice or a judge</w:t>
      </w:r>
      <w:r w:rsidRPr="006400E2">
        <w:t>;</w:t>
      </w:r>
    </w:p>
    <w:p w14:paraId="7BC4C56E" w14:textId="77777777" w:rsidR="004C657C" w:rsidRPr="006400E2" w:rsidRDefault="004C657C" w:rsidP="004C657C">
      <w:pPr>
        <w:pStyle w:val="aDefsubpara"/>
      </w:pPr>
      <w:r w:rsidRPr="006400E2">
        <w:tab/>
        <w:t>(ii)</w:t>
      </w:r>
      <w:r w:rsidRPr="006400E2">
        <w:tab/>
        <w:t>the Chief Magistrate, a magistrate or any office that must be occupied by a magistrate;</w:t>
      </w:r>
    </w:p>
    <w:p w14:paraId="46D6F4F6" w14:textId="77777777" w:rsidR="004C657C" w:rsidRPr="006400E2" w:rsidRDefault="004C657C" w:rsidP="004C657C">
      <w:pPr>
        <w:pStyle w:val="aDefsubpara"/>
      </w:pPr>
      <w:r w:rsidRPr="006400E2">
        <w:tab/>
        <w:t>(iii)</w:t>
      </w:r>
      <w:r w:rsidRPr="006400E2">
        <w:tab/>
        <w:t>a person mentioned in paragraph (a) to the extent that the person exercises a judicial function;</w:t>
      </w:r>
    </w:p>
    <w:p w14:paraId="3F805FB4" w14:textId="77777777" w:rsidR="004C657C" w:rsidRPr="006400E2" w:rsidRDefault="004C657C" w:rsidP="00EE71B0">
      <w:pPr>
        <w:pStyle w:val="aDefsubpara"/>
        <w:keepNext/>
      </w:pPr>
      <w:r w:rsidRPr="006400E2">
        <w:tab/>
        <w:t>(iv)</w:t>
      </w:r>
      <w:r w:rsidRPr="006400E2">
        <w:tab/>
        <w:t>an ACAT tribunal member to the extent that the member exercises a function in relation to a hearing of a proceeding before the ACAT;</w:t>
      </w:r>
    </w:p>
    <w:p w14:paraId="3AE44A2B" w14:textId="77777777" w:rsidR="004C657C" w:rsidRPr="006400E2" w:rsidRDefault="004C657C" w:rsidP="00EE71B0">
      <w:pPr>
        <w:pStyle w:val="aDefsubpara"/>
        <w:keepNext/>
      </w:pPr>
      <w:r w:rsidRPr="006400E2">
        <w:tab/>
        <w:t>(v)</w:t>
      </w:r>
      <w:r w:rsidRPr="006400E2">
        <w:tab/>
        <w:t>a prescribed person.</w:t>
      </w:r>
    </w:p>
    <w:p w14:paraId="62FE1BED" w14:textId="013FD702" w:rsidR="004C657C" w:rsidRPr="006400E2" w:rsidRDefault="004C657C" w:rsidP="004C657C">
      <w:pPr>
        <w:pStyle w:val="aNotepar"/>
      </w:pPr>
      <w:r w:rsidRPr="006400E2">
        <w:rPr>
          <w:rStyle w:val="charItals"/>
        </w:rPr>
        <w:t>Note 1</w:t>
      </w:r>
      <w:r w:rsidRPr="006400E2">
        <w:rPr>
          <w:rStyle w:val="charItals"/>
        </w:rPr>
        <w:tab/>
      </w:r>
      <w:r w:rsidRPr="006400E2">
        <w:rPr>
          <w:rStyle w:val="charBoldItals"/>
        </w:rPr>
        <w:t>Chief Justice</w:t>
      </w:r>
      <w:r w:rsidRPr="006400E2">
        <w:t xml:space="preserve">, </w:t>
      </w:r>
      <w:r w:rsidRPr="006400E2">
        <w:rPr>
          <w:rStyle w:val="charBoldItals"/>
        </w:rPr>
        <w:t>judge</w:t>
      </w:r>
      <w:r w:rsidRPr="006400E2">
        <w:t xml:space="preserve">, </w:t>
      </w:r>
      <w:r w:rsidRPr="006400E2">
        <w:rPr>
          <w:rStyle w:val="charBoldItals"/>
        </w:rPr>
        <w:t>Chief Magistrate</w:t>
      </w:r>
      <w:r w:rsidRPr="006400E2">
        <w:t xml:space="preserve">, </w:t>
      </w:r>
      <w:r w:rsidRPr="006400E2">
        <w:rPr>
          <w:rStyle w:val="charBoldItals"/>
        </w:rPr>
        <w:t>magistrate</w:t>
      </w:r>
      <w:r w:rsidRPr="006400E2">
        <w:t xml:space="preserve"> and </w:t>
      </w:r>
      <w:r w:rsidRPr="006400E2">
        <w:rPr>
          <w:rStyle w:val="charBoldItals"/>
        </w:rPr>
        <w:t>ACAT</w:t>
      </w:r>
      <w:r w:rsidRPr="006400E2">
        <w:t xml:space="preserve">—see the </w:t>
      </w:r>
      <w:hyperlink r:id="rId96" w:tooltip="A2001-14" w:history="1">
        <w:r w:rsidRPr="006400E2">
          <w:rPr>
            <w:rStyle w:val="charCitHyperlinkAbbrev"/>
          </w:rPr>
          <w:t>Legislation Act</w:t>
        </w:r>
      </w:hyperlink>
      <w:r w:rsidRPr="006400E2">
        <w:t>, dictionary, pt 1.</w:t>
      </w:r>
    </w:p>
    <w:p w14:paraId="498237CD" w14:textId="77777777" w:rsidR="004C657C" w:rsidRPr="006400E2" w:rsidRDefault="004C657C" w:rsidP="004C657C">
      <w:pPr>
        <w:pStyle w:val="aNotepar"/>
      </w:pPr>
      <w:r w:rsidRPr="006400E2">
        <w:rPr>
          <w:rStyle w:val="charItals"/>
        </w:rPr>
        <w:t>Note 2</w:t>
      </w:r>
      <w:r w:rsidRPr="006400E2">
        <w:rPr>
          <w:rStyle w:val="charItals"/>
        </w:rPr>
        <w:tab/>
      </w:r>
      <w:r w:rsidRPr="006400E2">
        <w:t>A management standard may prescribe that a person is a public sector member (see s 156).</w:t>
      </w:r>
    </w:p>
    <w:p w14:paraId="23A3921C" w14:textId="77777777" w:rsidR="004C657C" w:rsidRPr="006400E2" w:rsidRDefault="004C657C" w:rsidP="004C657C">
      <w:pPr>
        <w:pStyle w:val="Amain"/>
      </w:pPr>
      <w:r w:rsidRPr="006400E2">
        <w:lastRenderedPageBreak/>
        <w:tab/>
        <w:t>(2)</w:t>
      </w:r>
      <w:r w:rsidRPr="006400E2">
        <w:tab/>
        <w:t>In this division:</w:t>
      </w:r>
    </w:p>
    <w:p w14:paraId="5528FF75" w14:textId="77777777" w:rsidR="004C657C" w:rsidRPr="006400E2" w:rsidRDefault="004C657C" w:rsidP="004C657C">
      <w:pPr>
        <w:pStyle w:val="aDef"/>
      </w:pPr>
      <w:r w:rsidRPr="006400E2">
        <w:rPr>
          <w:rStyle w:val="charBoldItals"/>
        </w:rPr>
        <w:t>employ</w:t>
      </w:r>
      <w:r w:rsidRPr="006400E2">
        <w:t>, includes appoint or engage.</w:t>
      </w:r>
    </w:p>
    <w:p w14:paraId="20DD09B1" w14:textId="77777777" w:rsidR="004C657C" w:rsidRPr="006400E2" w:rsidRDefault="004C657C" w:rsidP="004C657C">
      <w:pPr>
        <w:pStyle w:val="AH5Sec"/>
      </w:pPr>
      <w:bookmarkStart w:id="154" w:name="_Toc164171656"/>
      <w:r w:rsidRPr="0026319E">
        <w:rPr>
          <w:rStyle w:val="CharSectNo"/>
        </w:rPr>
        <w:t>151</w:t>
      </w:r>
      <w:r w:rsidRPr="006400E2">
        <w:tab/>
        <w:t>Public sector standards for public sector member etc</w:t>
      </w:r>
      <w:bookmarkEnd w:id="154"/>
    </w:p>
    <w:p w14:paraId="5AC98B23" w14:textId="77777777" w:rsidR="004C657C" w:rsidRPr="006400E2" w:rsidRDefault="004C657C" w:rsidP="004C657C">
      <w:pPr>
        <w:pStyle w:val="Amain"/>
      </w:pPr>
      <w:r w:rsidRPr="006400E2">
        <w:tab/>
        <w:t>(1)</w:t>
      </w:r>
      <w:r w:rsidRPr="006400E2">
        <w:tab/>
        <w:t>Division 2.1 (Public sector standards) applies to the following to the extent that the application of division 2.1 is consistent with the exercise of the member’s functions:</w:t>
      </w:r>
    </w:p>
    <w:p w14:paraId="00EBB4A1" w14:textId="77777777" w:rsidR="004C657C" w:rsidRPr="006400E2" w:rsidRDefault="004C657C" w:rsidP="004C657C">
      <w:pPr>
        <w:pStyle w:val="Apara"/>
      </w:pPr>
      <w:r w:rsidRPr="006400E2">
        <w:tab/>
        <w:t>(a)</w:t>
      </w:r>
      <w:r w:rsidRPr="006400E2">
        <w:tab/>
        <w:t>a public sector member;</w:t>
      </w:r>
    </w:p>
    <w:p w14:paraId="6D7D4214" w14:textId="77777777" w:rsidR="004C657C" w:rsidRPr="006400E2" w:rsidRDefault="004C657C" w:rsidP="004C657C">
      <w:pPr>
        <w:pStyle w:val="Apara"/>
      </w:pPr>
      <w:r w:rsidRPr="006400E2">
        <w:tab/>
        <w:t>(b)</w:t>
      </w:r>
      <w:r w:rsidRPr="006400E2">
        <w:tab/>
        <w:t>a person employed by a territory instrumentality.</w:t>
      </w:r>
    </w:p>
    <w:p w14:paraId="795CDEF1" w14:textId="77777777" w:rsidR="004C657C" w:rsidRPr="006400E2" w:rsidRDefault="004C657C" w:rsidP="004C657C">
      <w:pPr>
        <w:pStyle w:val="aExamHdgss"/>
      </w:pPr>
      <w:r w:rsidRPr="006400E2">
        <w:t>Example</w:t>
      </w:r>
    </w:p>
    <w:p w14:paraId="7AE1BBA8" w14:textId="6B2E658D" w:rsidR="004C657C" w:rsidRPr="006400E2" w:rsidRDefault="004C657C" w:rsidP="004C657C">
      <w:pPr>
        <w:pStyle w:val="aExamss"/>
        <w:keepNext/>
        <w:keepLines/>
      </w:pPr>
      <w:r w:rsidRPr="006400E2">
        <w:t>A public sector member has a function under an Act that requires the member to report to the Legislative Assembly on the Territory’s compliance with certain territory laws and to advocate for compliance with the laws. The member tables a report in the Assembly that identifies non</w:t>
      </w:r>
      <w:r w:rsidR="000A3777">
        <w:t>-</w:t>
      </w:r>
      <w:r w:rsidRPr="006400E2">
        <w:t xml:space="preserve">compliance by the Territory. The member does not fail to comply with s 9 (2) (a) which is about damage to the reputation of the public sector or the Executive by tabling the report or publicly commenting on the report. </w:t>
      </w:r>
    </w:p>
    <w:p w14:paraId="40E922D4" w14:textId="77777777" w:rsidR="004C657C" w:rsidRPr="006400E2" w:rsidRDefault="004C657C" w:rsidP="00EE71B0">
      <w:pPr>
        <w:pStyle w:val="Amain"/>
        <w:keepNext/>
      </w:pPr>
      <w:r w:rsidRPr="006400E2">
        <w:tab/>
        <w:t>(2)</w:t>
      </w:r>
      <w:r w:rsidRPr="006400E2">
        <w:tab/>
        <w:t xml:space="preserve">For section 9 (4), </w:t>
      </w:r>
      <w:r w:rsidR="00D75D18" w:rsidRPr="00373FCB">
        <w:t>a discloser</w:t>
      </w:r>
      <w:r w:rsidRPr="006400E2">
        <w:t xml:space="preserve"> must tell—</w:t>
      </w:r>
    </w:p>
    <w:p w14:paraId="4AE9F02A" w14:textId="77777777" w:rsidR="004C657C" w:rsidRPr="006400E2" w:rsidRDefault="004C657C" w:rsidP="00EE71B0">
      <w:pPr>
        <w:pStyle w:val="Apara"/>
        <w:keepNext/>
      </w:pPr>
      <w:r w:rsidRPr="006400E2">
        <w:tab/>
        <w:t>(a)</w:t>
      </w:r>
      <w:r w:rsidRPr="006400E2">
        <w:tab/>
        <w:t>for a public sector member employed under this Act—</w:t>
      </w:r>
    </w:p>
    <w:p w14:paraId="0BAF4A3C" w14:textId="77777777" w:rsidR="004C657C" w:rsidRPr="006400E2" w:rsidRDefault="004C657C" w:rsidP="004C657C">
      <w:pPr>
        <w:pStyle w:val="Asubpara"/>
      </w:pPr>
      <w:r w:rsidRPr="006400E2">
        <w:tab/>
        <w:t>(i)</w:t>
      </w:r>
      <w:r w:rsidRPr="006400E2">
        <w:tab/>
        <w:t>the public sector employer who employed the discloser; or</w:t>
      </w:r>
    </w:p>
    <w:p w14:paraId="5EBFA481" w14:textId="77777777" w:rsidR="004C657C" w:rsidRPr="006400E2" w:rsidRDefault="004C657C" w:rsidP="004C657C">
      <w:pPr>
        <w:pStyle w:val="Asubpara"/>
      </w:pPr>
      <w:r w:rsidRPr="006400E2">
        <w:tab/>
        <w:t>(ii)</w:t>
      </w:r>
      <w:r w:rsidRPr="006400E2">
        <w:tab/>
        <w:t xml:space="preserve">if the alleged </w:t>
      </w:r>
      <w:r w:rsidRPr="006400E2">
        <w:rPr>
          <w:lang w:eastAsia="en-AU"/>
        </w:rPr>
        <w:t xml:space="preserve">maladministration or misconduct is by the </w:t>
      </w:r>
      <w:r w:rsidRPr="006400E2">
        <w:t>public sector employer—the head of service; and</w:t>
      </w:r>
    </w:p>
    <w:p w14:paraId="7916D85A" w14:textId="77777777" w:rsidR="004C657C" w:rsidRPr="006400E2" w:rsidRDefault="004C657C" w:rsidP="004C657C">
      <w:pPr>
        <w:pStyle w:val="Apara"/>
      </w:pPr>
      <w:r w:rsidRPr="006400E2">
        <w:tab/>
        <w:t>(b)</w:t>
      </w:r>
      <w:r w:rsidRPr="006400E2">
        <w:tab/>
        <w:t>for a public sector member not employed under this Act—the head of service.</w:t>
      </w:r>
    </w:p>
    <w:p w14:paraId="7C76FFAF" w14:textId="77777777" w:rsidR="004C657C" w:rsidRPr="006400E2" w:rsidRDefault="004C657C" w:rsidP="004C657C">
      <w:pPr>
        <w:pStyle w:val="AH5Sec"/>
      </w:pPr>
      <w:bookmarkStart w:id="155" w:name="_Toc164171657"/>
      <w:r w:rsidRPr="0026319E">
        <w:rPr>
          <w:rStyle w:val="CharSectNo"/>
        </w:rPr>
        <w:t>152</w:t>
      </w:r>
      <w:r w:rsidRPr="006400E2">
        <w:tab/>
        <w:t>Certain office-holders have management powers</w:t>
      </w:r>
      <w:bookmarkEnd w:id="155"/>
    </w:p>
    <w:p w14:paraId="7C3BDAAD" w14:textId="77777777" w:rsidR="004C657C" w:rsidRPr="006400E2" w:rsidRDefault="004C657C" w:rsidP="004C657C">
      <w:pPr>
        <w:pStyle w:val="Amain"/>
        <w:keepNext/>
      </w:pPr>
      <w:r w:rsidRPr="006400E2">
        <w:tab/>
        <w:t>(1)</w:t>
      </w:r>
      <w:r w:rsidRPr="006400E2">
        <w:tab/>
        <w:t>This section applies if a territory law states that—</w:t>
      </w:r>
    </w:p>
    <w:p w14:paraId="1F4113AA" w14:textId="77777777" w:rsidR="004C657C" w:rsidRPr="006400E2" w:rsidRDefault="004C657C" w:rsidP="004C657C">
      <w:pPr>
        <w:pStyle w:val="Apara"/>
      </w:pPr>
      <w:r w:rsidRPr="006400E2">
        <w:tab/>
        <w:t>(a)</w:t>
      </w:r>
      <w:r w:rsidRPr="006400E2">
        <w:tab/>
        <w:t xml:space="preserve">a statutory office-holder or chief executive officer (a </w:t>
      </w:r>
      <w:r w:rsidRPr="006400E2">
        <w:rPr>
          <w:rStyle w:val="charBoldItals"/>
        </w:rPr>
        <w:t>public sector employer</w:t>
      </w:r>
      <w:r w:rsidRPr="006400E2">
        <w:t>) may employ staff; and</w:t>
      </w:r>
    </w:p>
    <w:p w14:paraId="1E9C1B21" w14:textId="77777777" w:rsidR="004C657C" w:rsidRPr="006400E2" w:rsidRDefault="004C657C" w:rsidP="004C657C">
      <w:pPr>
        <w:pStyle w:val="Apara"/>
      </w:pPr>
      <w:r w:rsidRPr="006400E2">
        <w:tab/>
        <w:t>(b)</w:t>
      </w:r>
      <w:r w:rsidRPr="006400E2">
        <w:tab/>
        <w:t>the staff must be employed under this Act.</w:t>
      </w:r>
    </w:p>
    <w:p w14:paraId="65C98792" w14:textId="77777777" w:rsidR="004C657C" w:rsidRPr="006400E2" w:rsidRDefault="004C657C" w:rsidP="004C657C">
      <w:pPr>
        <w:pStyle w:val="Amain"/>
      </w:pPr>
      <w:r w:rsidRPr="006400E2">
        <w:lastRenderedPageBreak/>
        <w:tab/>
        <w:t>(2)</w:t>
      </w:r>
      <w:r w:rsidRPr="006400E2">
        <w:tab/>
        <w:t>A management provision under this Act applies to the public sector employer as if—</w:t>
      </w:r>
    </w:p>
    <w:p w14:paraId="7F62C9EC" w14:textId="77777777" w:rsidR="004C657C" w:rsidRPr="006400E2" w:rsidRDefault="004C657C" w:rsidP="004C657C">
      <w:pPr>
        <w:pStyle w:val="Apara"/>
      </w:pPr>
      <w:r w:rsidRPr="006400E2">
        <w:tab/>
        <w:t>(a)</w:t>
      </w:r>
      <w:r w:rsidRPr="006400E2">
        <w:tab/>
        <w:t>a reference to the head of service</w:t>
      </w:r>
      <w:r w:rsidR="00355670">
        <w:t xml:space="preserve"> </w:t>
      </w:r>
      <w:r w:rsidR="00355670" w:rsidRPr="00373FCB">
        <w:t>or a director-general</w:t>
      </w:r>
      <w:r w:rsidRPr="006400E2">
        <w:t xml:space="preserve"> is taken to be a reference to the public sector employer, to the extent that the application of the management provision is consistent with the exercise of the public sector employer’s functions; and</w:t>
      </w:r>
    </w:p>
    <w:p w14:paraId="0BE9536E" w14:textId="77777777" w:rsidR="004C657C" w:rsidRPr="006400E2" w:rsidRDefault="004C657C" w:rsidP="004C657C">
      <w:pPr>
        <w:pStyle w:val="Apara"/>
      </w:pPr>
      <w:r w:rsidRPr="006400E2">
        <w:tab/>
        <w:t>(b)</w:t>
      </w:r>
      <w:r w:rsidRPr="006400E2">
        <w:tab/>
        <w:t>a reference to an officer is taken to be a reference to a public sector employer’s staff member who is employed on a permanent basis; and</w:t>
      </w:r>
    </w:p>
    <w:p w14:paraId="11325DA2" w14:textId="77777777" w:rsidR="004C657C" w:rsidRPr="006400E2" w:rsidRDefault="004C657C" w:rsidP="004C657C">
      <w:pPr>
        <w:pStyle w:val="Apara"/>
      </w:pPr>
      <w:r w:rsidRPr="006400E2">
        <w:tab/>
        <w:t>(c)</w:t>
      </w:r>
      <w:r w:rsidRPr="006400E2">
        <w:tab/>
        <w:t>a reference to an employee is taken to be a reference to a public sector employer’s staff member who is employed on a temporary basis; and</w:t>
      </w:r>
    </w:p>
    <w:p w14:paraId="543ECBF1" w14:textId="77777777" w:rsidR="004C657C" w:rsidRPr="006400E2" w:rsidRDefault="004C657C" w:rsidP="004C657C">
      <w:pPr>
        <w:pStyle w:val="Apara"/>
      </w:pPr>
      <w:r w:rsidRPr="006400E2">
        <w:tab/>
        <w:t>(d)</w:t>
      </w:r>
      <w:r w:rsidRPr="006400E2">
        <w:tab/>
        <w:t>a reference to an office is a reference to the staff member’s terms of employment; and</w:t>
      </w:r>
    </w:p>
    <w:p w14:paraId="0822D052" w14:textId="77777777" w:rsidR="004C657C" w:rsidRPr="006400E2" w:rsidRDefault="004C657C" w:rsidP="004C657C">
      <w:pPr>
        <w:pStyle w:val="Apara"/>
      </w:pPr>
      <w:r w:rsidRPr="006400E2">
        <w:tab/>
        <w:t>(e)</w:t>
      </w:r>
      <w:r w:rsidRPr="006400E2">
        <w:tab/>
        <w:t>for division 3.2 (Management of the service)—a reference to a function the head of service must exercise is a reference to a function that a public sector employer may exercise; and</w:t>
      </w:r>
    </w:p>
    <w:p w14:paraId="3A9E7F41" w14:textId="77777777" w:rsidR="004C657C" w:rsidRPr="006400E2" w:rsidRDefault="004C657C" w:rsidP="004C657C">
      <w:pPr>
        <w:pStyle w:val="Apara"/>
      </w:pPr>
      <w:r w:rsidRPr="006400E2">
        <w:tab/>
        <w:t>(f)</w:t>
      </w:r>
      <w:r w:rsidRPr="006400E2">
        <w:tab/>
        <w:t>any other necessary change is made.</w:t>
      </w:r>
    </w:p>
    <w:p w14:paraId="6D84B38E" w14:textId="77777777" w:rsidR="004C657C" w:rsidRPr="006400E2" w:rsidRDefault="004C657C" w:rsidP="004C657C">
      <w:pPr>
        <w:pStyle w:val="Amain"/>
      </w:pPr>
      <w:r w:rsidRPr="006400E2">
        <w:tab/>
        <w:t>(3)</w:t>
      </w:r>
      <w:r w:rsidRPr="006400E2">
        <w:tab/>
        <w:t>The public sector employer—</w:t>
      </w:r>
    </w:p>
    <w:p w14:paraId="16E951B7" w14:textId="77777777" w:rsidR="004C657C" w:rsidRPr="006400E2" w:rsidRDefault="004C657C" w:rsidP="004C657C">
      <w:pPr>
        <w:pStyle w:val="Apara"/>
      </w:pPr>
      <w:r w:rsidRPr="006400E2">
        <w:tab/>
        <w:t>(a)</w:t>
      </w:r>
      <w:r w:rsidRPr="006400E2">
        <w:tab/>
        <w:t>must give the head of service any information about a staff member that is requested by the head of service because the information is relevant to the exercise of the head of service’s functions; and</w:t>
      </w:r>
    </w:p>
    <w:p w14:paraId="0FF0882A" w14:textId="77777777" w:rsidR="004C657C" w:rsidRPr="006400E2" w:rsidRDefault="004C657C" w:rsidP="004C657C">
      <w:pPr>
        <w:pStyle w:val="Apara"/>
      </w:pPr>
      <w:r w:rsidRPr="006400E2">
        <w:tab/>
        <w:t>(b)</w:t>
      </w:r>
      <w:r w:rsidRPr="006400E2">
        <w:tab/>
        <w:t>may exercise a function under an industrial instrument in relation to a staff member, as if the public sector employer were the head of service; and</w:t>
      </w:r>
    </w:p>
    <w:p w14:paraId="19A46CF5" w14:textId="77777777" w:rsidR="004C657C" w:rsidRPr="006400E2" w:rsidRDefault="004C657C" w:rsidP="004C657C">
      <w:pPr>
        <w:pStyle w:val="Apara"/>
      </w:pPr>
      <w:r w:rsidRPr="006400E2">
        <w:tab/>
        <w:t>(c)</w:t>
      </w:r>
      <w:r w:rsidRPr="006400E2">
        <w:tab/>
        <w:t xml:space="preserve">unless otherwise stated in a territory law—may delegate a function </w:t>
      </w:r>
      <w:r w:rsidR="008C3BD1" w:rsidRPr="00591A0F">
        <w:t>given to the public sector employer under this section</w:t>
      </w:r>
      <w:r w:rsidRPr="006400E2">
        <w:t xml:space="preserve"> to the following:</w:t>
      </w:r>
    </w:p>
    <w:p w14:paraId="53F4A13C" w14:textId="77777777" w:rsidR="004C657C" w:rsidRPr="006400E2" w:rsidRDefault="004C657C" w:rsidP="004C657C">
      <w:pPr>
        <w:pStyle w:val="Asubpara"/>
      </w:pPr>
      <w:r w:rsidRPr="006400E2">
        <w:tab/>
        <w:t>(i)</w:t>
      </w:r>
      <w:r w:rsidRPr="006400E2">
        <w:tab/>
        <w:t>a staff member;</w:t>
      </w:r>
    </w:p>
    <w:p w14:paraId="6ADA5768" w14:textId="77777777" w:rsidR="004C657C" w:rsidRPr="006400E2" w:rsidRDefault="004C657C" w:rsidP="004C657C">
      <w:pPr>
        <w:pStyle w:val="Asubpara"/>
      </w:pPr>
      <w:r w:rsidRPr="006400E2">
        <w:lastRenderedPageBreak/>
        <w:tab/>
        <w:t>(ii)</w:t>
      </w:r>
      <w:r w:rsidRPr="006400E2">
        <w:tab/>
        <w:t>an officer or employee;</w:t>
      </w:r>
    </w:p>
    <w:p w14:paraId="55581E1A" w14:textId="77777777" w:rsidR="004C657C" w:rsidRPr="006400E2" w:rsidRDefault="004C657C" w:rsidP="004C657C">
      <w:pPr>
        <w:pStyle w:val="Asubpara"/>
      </w:pPr>
      <w:r w:rsidRPr="006400E2">
        <w:tab/>
        <w:t>(iii)</w:t>
      </w:r>
      <w:r w:rsidRPr="006400E2">
        <w:tab/>
      </w:r>
      <w:r w:rsidR="00355670" w:rsidRPr="00373FCB">
        <w:t>an SES member.</w:t>
      </w:r>
    </w:p>
    <w:p w14:paraId="3087A5E3" w14:textId="77777777" w:rsidR="00355670" w:rsidRPr="00373FCB" w:rsidRDefault="00355670" w:rsidP="00355670">
      <w:pPr>
        <w:pStyle w:val="Amain"/>
        <w:rPr>
          <w:lang w:eastAsia="en-AU"/>
        </w:rPr>
      </w:pPr>
      <w:r w:rsidRPr="00373FCB">
        <w:rPr>
          <w:lang w:eastAsia="en-AU"/>
        </w:rPr>
        <w:tab/>
        <w:t>(</w:t>
      </w:r>
      <w:r w:rsidR="00D81525">
        <w:rPr>
          <w:lang w:eastAsia="en-AU"/>
        </w:rPr>
        <w:t>4</w:t>
      </w:r>
      <w:r w:rsidRPr="00373FCB">
        <w:rPr>
          <w:lang w:eastAsia="en-AU"/>
        </w:rPr>
        <w:t>)</w:t>
      </w:r>
      <w:r w:rsidRPr="00373FCB">
        <w:rPr>
          <w:lang w:eastAsia="en-AU"/>
        </w:rPr>
        <w:tab/>
        <w:t>The public sector employer may—</w:t>
      </w:r>
    </w:p>
    <w:p w14:paraId="5EF3B228" w14:textId="77777777" w:rsidR="00355670" w:rsidRPr="00373FCB" w:rsidRDefault="00355670" w:rsidP="00355670">
      <w:pPr>
        <w:pStyle w:val="Apara"/>
        <w:rPr>
          <w:lang w:eastAsia="en-AU"/>
        </w:rPr>
      </w:pPr>
      <w:r w:rsidRPr="00373FCB">
        <w:rPr>
          <w:lang w:eastAsia="en-AU"/>
        </w:rPr>
        <w:tab/>
        <w:t>(a)</w:t>
      </w:r>
      <w:r w:rsidRPr="00373FCB">
        <w:rPr>
          <w:lang w:eastAsia="en-AU"/>
        </w:rPr>
        <w:tab/>
        <w:t>delegate to a public employee or another person a function given to the public sector employer under this Act or another territory law; or</w:t>
      </w:r>
    </w:p>
    <w:p w14:paraId="46068751" w14:textId="77777777" w:rsidR="00355670" w:rsidRPr="00373FCB" w:rsidRDefault="00355670" w:rsidP="00355670">
      <w:pPr>
        <w:pStyle w:val="Apara"/>
        <w:rPr>
          <w:lang w:eastAsia="en-AU"/>
        </w:rPr>
      </w:pPr>
      <w:r w:rsidRPr="00373FCB">
        <w:rPr>
          <w:lang w:eastAsia="en-AU"/>
        </w:rPr>
        <w:tab/>
        <w:t>(b)</w:t>
      </w:r>
      <w:r w:rsidRPr="00373FCB">
        <w:rPr>
          <w:lang w:eastAsia="en-AU"/>
        </w:rPr>
        <w:tab/>
        <w:t>subdelegate to a public employee or another person a function delegated to the public sector employer under this Act or another territory law.</w:t>
      </w:r>
    </w:p>
    <w:p w14:paraId="0381FFA7" w14:textId="77777777" w:rsidR="00355670" w:rsidRPr="00373FCB" w:rsidRDefault="00D81525" w:rsidP="00355670">
      <w:pPr>
        <w:pStyle w:val="Amain"/>
        <w:rPr>
          <w:lang w:eastAsia="en-AU"/>
        </w:rPr>
      </w:pPr>
      <w:r>
        <w:rPr>
          <w:lang w:eastAsia="en-AU"/>
        </w:rPr>
        <w:tab/>
        <w:t>(5</w:t>
      </w:r>
      <w:r w:rsidR="00355670" w:rsidRPr="00373FCB">
        <w:rPr>
          <w:lang w:eastAsia="en-AU"/>
        </w:rPr>
        <w:t>)</w:t>
      </w:r>
      <w:r w:rsidR="00355670" w:rsidRPr="00373FCB">
        <w:rPr>
          <w:lang w:eastAsia="en-AU"/>
        </w:rPr>
        <w:tab/>
        <w:t>However, the public sector employer must not delegate or subdelegate a function to a person who is not a public employee without first being satisfied that the function needs to be exercised by a person who is not a public employee.</w:t>
      </w:r>
    </w:p>
    <w:p w14:paraId="2D395940" w14:textId="6499B530" w:rsidR="00355670" w:rsidRPr="00373FCB" w:rsidRDefault="00355670" w:rsidP="00355670">
      <w:pPr>
        <w:pStyle w:val="aNote"/>
        <w:rPr>
          <w:lang w:eastAsia="en-AU"/>
        </w:rPr>
      </w:pPr>
      <w:r w:rsidRPr="00373FCB">
        <w:rPr>
          <w:rStyle w:val="charItals"/>
        </w:rPr>
        <w:t>Note 1</w:t>
      </w:r>
      <w:r w:rsidRPr="00373FCB">
        <w:rPr>
          <w:rStyle w:val="charItals"/>
        </w:rPr>
        <w:tab/>
      </w:r>
      <w:r w:rsidRPr="00373FCB">
        <w:rPr>
          <w:lang w:eastAsia="en-AU"/>
        </w:rPr>
        <w:t xml:space="preserve">For the making of delegations and the exercise of a delegated function, see the </w:t>
      </w:r>
      <w:hyperlink r:id="rId97" w:tooltip="A2001-14" w:history="1">
        <w:r w:rsidRPr="00373FCB">
          <w:rPr>
            <w:rStyle w:val="charCitHyperlinkAbbrev"/>
          </w:rPr>
          <w:t>Legislation Act</w:t>
        </w:r>
      </w:hyperlink>
      <w:r w:rsidRPr="00373FCB">
        <w:rPr>
          <w:lang w:eastAsia="en-AU"/>
        </w:rPr>
        <w:t>, pt 19.4.</w:t>
      </w:r>
    </w:p>
    <w:p w14:paraId="0C21ACD7" w14:textId="715DD2CD" w:rsidR="00355670" w:rsidRPr="00373FCB" w:rsidRDefault="00355670" w:rsidP="00355670">
      <w:pPr>
        <w:pStyle w:val="aNote"/>
        <w:keepNext/>
        <w:rPr>
          <w:lang w:eastAsia="en-AU"/>
        </w:rPr>
      </w:pPr>
      <w:r w:rsidRPr="00373FCB">
        <w:rPr>
          <w:rStyle w:val="charItals"/>
        </w:rPr>
        <w:t>Note 2</w:t>
      </w:r>
      <w:r w:rsidRPr="00373FCB">
        <w:rPr>
          <w:rStyle w:val="charItals"/>
        </w:rPr>
        <w:tab/>
      </w:r>
      <w:r w:rsidRPr="00373FCB">
        <w:rPr>
          <w:rStyle w:val="charBoldItals"/>
        </w:rPr>
        <w:t xml:space="preserve">Public employee </w:t>
      </w:r>
      <w:r w:rsidRPr="00373FCB">
        <w:rPr>
          <w:lang w:eastAsia="en-AU"/>
        </w:rPr>
        <w:t xml:space="preserve">means a public servant, </w:t>
      </w:r>
      <w:r w:rsidRPr="00373FCB">
        <w:rPr>
          <w:rFonts w:ascii="TimesNewRomanPSMT" w:hAnsi="TimesNewRomanPSMT" w:cs="TimesNewRomanPSMT"/>
          <w:szCs w:val="24"/>
          <w:lang w:eastAsia="en-AU"/>
        </w:rPr>
        <w:t xml:space="preserve">a public sector member or </w:t>
      </w:r>
      <w:r w:rsidRPr="00373FCB">
        <w:rPr>
          <w:lang w:eastAsia="en-AU"/>
        </w:rPr>
        <w:t xml:space="preserve">a person employed by a territory instrumentality (see </w:t>
      </w:r>
      <w:hyperlink r:id="rId98" w:tooltip="A2001-14" w:history="1">
        <w:r w:rsidRPr="00373FCB">
          <w:rPr>
            <w:rStyle w:val="charCitHyperlinkAbbrev"/>
          </w:rPr>
          <w:t>Legislation Act</w:t>
        </w:r>
      </w:hyperlink>
      <w:r w:rsidRPr="00373FCB">
        <w:rPr>
          <w:lang w:eastAsia="en-AU"/>
        </w:rPr>
        <w:t>, dict, pt</w:t>
      </w:r>
      <w:r w:rsidR="00A11AE8">
        <w:rPr>
          <w:lang w:eastAsia="en-AU"/>
        </w:rPr>
        <w:t> </w:t>
      </w:r>
      <w:r w:rsidRPr="00373FCB">
        <w:rPr>
          <w:lang w:eastAsia="en-AU"/>
        </w:rPr>
        <w:t>1).</w:t>
      </w:r>
    </w:p>
    <w:p w14:paraId="02F07D9D" w14:textId="77777777" w:rsidR="004C657C" w:rsidRPr="006400E2" w:rsidRDefault="004C657C" w:rsidP="004C657C">
      <w:pPr>
        <w:pStyle w:val="Amain"/>
      </w:pPr>
      <w:r w:rsidRPr="006400E2">
        <w:tab/>
        <w:t>(</w:t>
      </w:r>
      <w:r w:rsidR="00D81525">
        <w:t>6</w:t>
      </w:r>
      <w:r w:rsidRPr="006400E2">
        <w:t>)</w:t>
      </w:r>
      <w:r w:rsidRPr="006400E2">
        <w:tab/>
        <w:t>In this section:</w:t>
      </w:r>
    </w:p>
    <w:p w14:paraId="5F0FAAC7" w14:textId="77777777" w:rsidR="004C657C" w:rsidRPr="006400E2" w:rsidRDefault="004C657C" w:rsidP="004C657C">
      <w:pPr>
        <w:pStyle w:val="aDef"/>
      </w:pPr>
      <w:r w:rsidRPr="006400E2">
        <w:rPr>
          <w:rStyle w:val="charBoldItals"/>
        </w:rPr>
        <w:t>management provision</w:t>
      </w:r>
      <w:r w:rsidRPr="006400E2">
        <w:t xml:space="preserve"> means the following:</w:t>
      </w:r>
    </w:p>
    <w:p w14:paraId="77177DB7" w14:textId="77777777" w:rsidR="000D36B5" w:rsidRPr="00591A0F" w:rsidRDefault="000D36B5" w:rsidP="000D36B5">
      <w:pPr>
        <w:pStyle w:val="Apara"/>
      </w:pPr>
      <w:r>
        <w:tab/>
        <w:t>(a</w:t>
      </w:r>
      <w:r w:rsidRPr="00591A0F">
        <w:t>)</w:t>
      </w:r>
      <w:r w:rsidRPr="00591A0F">
        <w:tab/>
        <w:t>part 4 (Engagement of senior executive service) to the extent that it applies to the engagement of an executive;</w:t>
      </w:r>
    </w:p>
    <w:p w14:paraId="5B3EDC20" w14:textId="77777777" w:rsidR="004C657C" w:rsidRPr="006400E2" w:rsidRDefault="000D36B5" w:rsidP="004C657C">
      <w:pPr>
        <w:pStyle w:val="aDefpara"/>
      </w:pPr>
      <w:r>
        <w:tab/>
        <w:t>(b</w:t>
      </w:r>
      <w:r w:rsidR="004C657C" w:rsidRPr="006400E2">
        <w:t>)</w:t>
      </w:r>
      <w:r w:rsidR="004C657C" w:rsidRPr="006400E2">
        <w:tab/>
        <w:t>part 5 (Employment of officers and employees);</w:t>
      </w:r>
    </w:p>
    <w:p w14:paraId="158FA134" w14:textId="77777777" w:rsidR="004C657C" w:rsidRPr="006400E2" w:rsidRDefault="000D36B5" w:rsidP="004C657C">
      <w:pPr>
        <w:pStyle w:val="aDefpara"/>
      </w:pPr>
      <w:r>
        <w:tab/>
        <w:t>(c</w:t>
      </w:r>
      <w:r w:rsidR="004C657C" w:rsidRPr="006400E2">
        <w:t>)</w:t>
      </w:r>
      <w:r w:rsidR="004C657C" w:rsidRPr="006400E2">
        <w:tab/>
        <w:t>part 6 (Redeployment, underperformance and end of employment of officers);</w:t>
      </w:r>
    </w:p>
    <w:p w14:paraId="4227F8BE" w14:textId="77777777" w:rsidR="004C657C" w:rsidRPr="006400E2" w:rsidRDefault="000D36B5" w:rsidP="004C657C">
      <w:pPr>
        <w:pStyle w:val="aDefpara"/>
      </w:pPr>
      <w:r>
        <w:tab/>
        <w:t>(d</w:t>
      </w:r>
      <w:r w:rsidR="004C657C" w:rsidRPr="006400E2">
        <w:t>)</w:t>
      </w:r>
      <w:r w:rsidR="004C657C" w:rsidRPr="006400E2">
        <w:tab/>
        <w:t>part 7 (Re-entry to the service);</w:t>
      </w:r>
    </w:p>
    <w:p w14:paraId="127E7B5A" w14:textId="77777777" w:rsidR="004C657C" w:rsidRPr="006400E2" w:rsidRDefault="000D36B5" w:rsidP="00524749">
      <w:pPr>
        <w:pStyle w:val="aDefpara"/>
      </w:pPr>
      <w:r>
        <w:tab/>
        <w:t>(e</w:t>
      </w:r>
      <w:r w:rsidR="004C657C" w:rsidRPr="006400E2">
        <w:t>)</w:t>
      </w:r>
      <w:r w:rsidR="004C657C" w:rsidRPr="006400E2">
        <w:tab/>
        <w:t>part 9 (Review and appeal);</w:t>
      </w:r>
    </w:p>
    <w:p w14:paraId="194ED582" w14:textId="77777777" w:rsidR="00355670" w:rsidRPr="00373FCB" w:rsidRDefault="00355670" w:rsidP="00524749">
      <w:pPr>
        <w:pStyle w:val="Apara"/>
      </w:pPr>
      <w:r w:rsidRPr="00373FCB">
        <w:lastRenderedPageBreak/>
        <w:tab/>
        <w:t>(f)</w:t>
      </w:r>
      <w:r w:rsidRPr="00373FCB">
        <w:tab/>
        <w:t>part 10 (Miscellaneous) other than section 251 (Management standards);</w:t>
      </w:r>
    </w:p>
    <w:p w14:paraId="00619D58" w14:textId="77777777" w:rsidR="00355670" w:rsidRPr="00373FCB" w:rsidRDefault="00355670" w:rsidP="00524749">
      <w:pPr>
        <w:pStyle w:val="Apara"/>
      </w:pPr>
      <w:r w:rsidRPr="00373FCB">
        <w:tab/>
        <w:t>(g)</w:t>
      </w:r>
      <w:r w:rsidRPr="00373FCB">
        <w:tab/>
        <w:t xml:space="preserve">a management standard made under a provision mentioned in paragraphs (a) to (f); </w:t>
      </w:r>
    </w:p>
    <w:p w14:paraId="3BDDE687" w14:textId="77777777" w:rsidR="00355670" w:rsidRDefault="00355670" w:rsidP="00524749">
      <w:pPr>
        <w:pStyle w:val="Apara"/>
      </w:pPr>
      <w:r w:rsidRPr="00373FCB">
        <w:tab/>
        <w:t>(h)</w:t>
      </w:r>
      <w:r w:rsidRPr="00373FCB">
        <w:tab/>
        <w:t>a management standard prescribed to be a management provision.</w:t>
      </w:r>
    </w:p>
    <w:p w14:paraId="28F600E0" w14:textId="77777777" w:rsidR="004C657C" w:rsidRPr="006400E2" w:rsidRDefault="004C657C" w:rsidP="004C657C">
      <w:pPr>
        <w:pStyle w:val="AH5Sec"/>
      </w:pPr>
      <w:bookmarkStart w:id="156" w:name="_Toc164171658"/>
      <w:r w:rsidRPr="0026319E">
        <w:rPr>
          <w:rStyle w:val="CharSectNo"/>
        </w:rPr>
        <w:t>153</w:t>
      </w:r>
      <w:r w:rsidRPr="006400E2">
        <w:tab/>
        <w:t>Application of whole-of-government strategies</w:t>
      </w:r>
      <w:bookmarkEnd w:id="156"/>
    </w:p>
    <w:p w14:paraId="008C6539" w14:textId="77777777" w:rsidR="004C657C" w:rsidRPr="006400E2" w:rsidRDefault="004C657C" w:rsidP="004C657C">
      <w:pPr>
        <w:pStyle w:val="Amainreturn"/>
      </w:pPr>
      <w:r w:rsidRPr="006400E2">
        <w:t>A whole-of-government strategy applies to a public sector employer and the staff of the public sector employer employed under this Act, if the strategy—</w:t>
      </w:r>
    </w:p>
    <w:p w14:paraId="2513F900" w14:textId="77777777" w:rsidR="004C657C" w:rsidRPr="006400E2" w:rsidRDefault="004C657C" w:rsidP="004C657C">
      <w:pPr>
        <w:pStyle w:val="Apara"/>
      </w:pPr>
      <w:r w:rsidRPr="006400E2">
        <w:tab/>
        <w:t>(a)</w:t>
      </w:r>
      <w:r w:rsidRPr="006400E2">
        <w:tab/>
        <w:t>relates to the employment or management of staff; or</w:t>
      </w:r>
    </w:p>
    <w:p w14:paraId="0A443ECF" w14:textId="77777777" w:rsidR="004C657C" w:rsidRPr="006400E2" w:rsidRDefault="004C657C" w:rsidP="004C657C">
      <w:pPr>
        <w:pStyle w:val="Apara"/>
      </w:pPr>
      <w:r w:rsidRPr="006400E2">
        <w:tab/>
        <w:t>(b)</w:t>
      </w:r>
      <w:r w:rsidRPr="006400E2">
        <w:tab/>
        <w:t>is prescribed for this section.</w:t>
      </w:r>
    </w:p>
    <w:p w14:paraId="772A46F4" w14:textId="77777777" w:rsidR="004C657C" w:rsidRPr="006400E2" w:rsidRDefault="004C657C" w:rsidP="004C657C">
      <w:pPr>
        <w:pStyle w:val="AH5Sec"/>
      </w:pPr>
      <w:bookmarkStart w:id="157" w:name="_Toc164171659"/>
      <w:r w:rsidRPr="0026319E">
        <w:rPr>
          <w:rStyle w:val="CharSectNo"/>
        </w:rPr>
        <w:t>154</w:t>
      </w:r>
      <w:r w:rsidRPr="006400E2">
        <w:tab/>
        <w:t>Alleged misconduct by statutory office-holder etc</w:t>
      </w:r>
      <w:bookmarkEnd w:id="157"/>
    </w:p>
    <w:p w14:paraId="2BF0E63B" w14:textId="77777777" w:rsidR="004C657C" w:rsidRPr="006400E2" w:rsidRDefault="004C657C" w:rsidP="004C657C">
      <w:pPr>
        <w:pStyle w:val="Amain"/>
      </w:pPr>
      <w:r w:rsidRPr="006400E2">
        <w:tab/>
        <w:t>(1)</w:t>
      </w:r>
      <w:r w:rsidRPr="006400E2">
        <w:tab/>
        <w:t>This section applies to an allegation of misconduct by a statutory office-holder or chief executive officer of a territory instrumentality.</w:t>
      </w:r>
    </w:p>
    <w:p w14:paraId="53BD30BC" w14:textId="77777777" w:rsidR="004C657C" w:rsidRPr="006400E2" w:rsidRDefault="004C657C" w:rsidP="004C657C">
      <w:pPr>
        <w:pStyle w:val="Amain"/>
      </w:pPr>
      <w:r w:rsidRPr="006400E2">
        <w:tab/>
        <w:t>(2)</w:t>
      </w:r>
      <w:r w:rsidRPr="006400E2">
        <w:tab/>
        <w:t>The commissioner must investigate the allegation if requested to do so by the person with responsibility for appointing the statutory office</w:t>
      </w:r>
      <w:r w:rsidRPr="006400E2">
        <w:noBreakHyphen/>
        <w:t xml:space="preserve">holder or chief executive officer (the </w:t>
      </w:r>
      <w:r w:rsidRPr="006400E2">
        <w:rPr>
          <w:rStyle w:val="charBoldItals"/>
        </w:rPr>
        <w:t>appointer</w:t>
      </w:r>
      <w:r w:rsidRPr="006400E2">
        <w:t>).</w:t>
      </w:r>
    </w:p>
    <w:p w14:paraId="1C038B31" w14:textId="77777777" w:rsidR="004C657C" w:rsidRPr="006400E2" w:rsidRDefault="004C657C" w:rsidP="004C657C">
      <w:pPr>
        <w:pStyle w:val="aNote"/>
      </w:pPr>
      <w:r w:rsidRPr="006400E2">
        <w:rPr>
          <w:rStyle w:val="charItals"/>
        </w:rPr>
        <w:t>Note</w:t>
      </w:r>
      <w:r w:rsidRPr="006400E2">
        <w:rPr>
          <w:rStyle w:val="charItals"/>
        </w:rPr>
        <w:tab/>
      </w:r>
      <w:r w:rsidRPr="006400E2">
        <w:rPr>
          <w:lang w:eastAsia="en-AU"/>
        </w:rPr>
        <w:t xml:space="preserve">If an industrial instrument covers </w:t>
      </w:r>
      <w:r w:rsidRPr="006400E2">
        <w:t xml:space="preserve">a statutory office-holder’s staff, the industrial instrument </w:t>
      </w:r>
      <w:r w:rsidRPr="006400E2">
        <w:rPr>
          <w:lang w:eastAsia="en-AU"/>
        </w:rPr>
        <w:t>may include procedures for misconduct</w:t>
      </w:r>
      <w:r w:rsidRPr="006400E2">
        <w:t>.</w:t>
      </w:r>
    </w:p>
    <w:p w14:paraId="4EFFAA0C" w14:textId="77777777" w:rsidR="004C657C" w:rsidRPr="006400E2" w:rsidRDefault="004C657C" w:rsidP="004C657C">
      <w:pPr>
        <w:pStyle w:val="Amain"/>
      </w:pPr>
      <w:r w:rsidRPr="006400E2">
        <w:tab/>
        <w:t>(3)</w:t>
      </w:r>
      <w:r w:rsidRPr="006400E2">
        <w:tab/>
        <w:t>The commissioner, unless otherwise stated, in writing, by the appointer—</w:t>
      </w:r>
    </w:p>
    <w:p w14:paraId="412B60A2" w14:textId="77777777" w:rsidR="004C657C" w:rsidRPr="006400E2" w:rsidRDefault="004C657C" w:rsidP="004C657C">
      <w:pPr>
        <w:pStyle w:val="Apara"/>
      </w:pPr>
      <w:r w:rsidRPr="006400E2">
        <w:tab/>
        <w:t>(a)</w:t>
      </w:r>
      <w:r w:rsidRPr="006400E2">
        <w:tab/>
        <w:t>must investigate the alleged misconduct in the same way alleged misconduct would be investigated by the commissioner under this Act; and</w:t>
      </w:r>
    </w:p>
    <w:p w14:paraId="3826EB43" w14:textId="77777777" w:rsidR="004C657C" w:rsidRPr="006400E2" w:rsidRDefault="004C657C" w:rsidP="00030BB0">
      <w:pPr>
        <w:pStyle w:val="Apara"/>
        <w:keepNext/>
      </w:pPr>
      <w:r w:rsidRPr="006400E2">
        <w:lastRenderedPageBreak/>
        <w:tab/>
        <w:t>(b)</w:t>
      </w:r>
      <w:r w:rsidRPr="006400E2">
        <w:tab/>
        <w:t>has the same powers to investigate the alleged misconduct as the commissioner has to investigate alleged misconduct by a public servant.</w:t>
      </w:r>
    </w:p>
    <w:p w14:paraId="481C3CF6" w14:textId="6D096D36"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99" w:tooltip="A2001-14" w:history="1">
        <w:r w:rsidRPr="006400E2">
          <w:rPr>
            <w:rStyle w:val="charCitHyperlinkAbbrev"/>
          </w:rPr>
          <w:t>Legislation Act</w:t>
        </w:r>
      </w:hyperlink>
      <w:r w:rsidRPr="006400E2">
        <w:t>, s 104).</w:t>
      </w:r>
    </w:p>
    <w:p w14:paraId="7E5B781D" w14:textId="77777777" w:rsidR="004C657C" w:rsidRPr="006400E2" w:rsidRDefault="004C657C" w:rsidP="004C657C">
      <w:pPr>
        <w:pStyle w:val="AH5Sec"/>
      </w:pPr>
      <w:bookmarkStart w:id="158" w:name="_Toc164171660"/>
      <w:r w:rsidRPr="0026319E">
        <w:rPr>
          <w:rStyle w:val="CharSectNo"/>
        </w:rPr>
        <w:t>155</w:t>
      </w:r>
      <w:r w:rsidRPr="006400E2">
        <w:tab/>
        <w:t>Alleged mismanagement of public sector employer’s staff etc</w:t>
      </w:r>
      <w:bookmarkEnd w:id="158"/>
    </w:p>
    <w:p w14:paraId="161BED12" w14:textId="77777777" w:rsidR="004C657C" w:rsidRPr="006400E2" w:rsidRDefault="004C657C" w:rsidP="00EE71B0">
      <w:pPr>
        <w:pStyle w:val="Amain"/>
        <w:keepNext/>
      </w:pPr>
      <w:r w:rsidRPr="006400E2">
        <w:tab/>
        <w:t>(1)</w:t>
      </w:r>
      <w:r w:rsidRPr="006400E2">
        <w:tab/>
        <w:t>If the commissioner receives a complaint about a management matter, the commissioner—</w:t>
      </w:r>
    </w:p>
    <w:p w14:paraId="48627AD2" w14:textId="77777777" w:rsidR="004C657C" w:rsidRPr="006400E2" w:rsidRDefault="004C657C" w:rsidP="004C657C">
      <w:pPr>
        <w:pStyle w:val="Apara"/>
      </w:pPr>
      <w:r w:rsidRPr="006400E2">
        <w:tab/>
        <w:t>(a)</w:t>
      </w:r>
      <w:r w:rsidRPr="006400E2">
        <w:tab/>
        <w:t>must investigate the management matter in the same way a management matter in the service would be investigated by the commissioner under this Act; and</w:t>
      </w:r>
    </w:p>
    <w:p w14:paraId="050E955F" w14:textId="77777777" w:rsidR="004C657C" w:rsidRPr="006400E2" w:rsidRDefault="004C657C" w:rsidP="0021266D">
      <w:pPr>
        <w:pStyle w:val="Apara"/>
        <w:keepNext/>
      </w:pPr>
      <w:r w:rsidRPr="006400E2">
        <w:tab/>
        <w:t>(b)</w:t>
      </w:r>
      <w:r w:rsidRPr="006400E2">
        <w:tab/>
        <w:t>has the powers given to the commissioner under this Act to investigate a management matter in relation to a staff member as if the member were a public servant.</w:t>
      </w:r>
    </w:p>
    <w:p w14:paraId="1B851124" w14:textId="767E6CDC" w:rsidR="004C657C" w:rsidRPr="006400E2"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0" w:tooltip="A2001-14" w:history="1">
        <w:r w:rsidRPr="006400E2">
          <w:rPr>
            <w:rStyle w:val="charCitHyperlinkAbbrev"/>
          </w:rPr>
          <w:t>Legislation Act</w:t>
        </w:r>
      </w:hyperlink>
      <w:r w:rsidRPr="006400E2">
        <w:t>, s 104).</w:t>
      </w:r>
    </w:p>
    <w:p w14:paraId="5AEF4B52" w14:textId="77777777" w:rsidR="004C657C" w:rsidRPr="006400E2" w:rsidRDefault="004C657C" w:rsidP="004C657C">
      <w:pPr>
        <w:pStyle w:val="Amain"/>
        <w:keepNext/>
      </w:pPr>
      <w:r w:rsidRPr="006400E2">
        <w:tab/>
        <w:t>(2)</w:t>
      </w:r>
      <w:r w:rsidRPr="006400E2">
        <w:tab/>
        <w:t>In this section:</w:t>
      </w:r>
    </w:p>
    <w:p w14:paraId="2929804D" w14:textId="77777777" w:rsidR="004C657C" w:rsidRPr="006400E2" w:rsidRDefault="004C657C" w:rsidP="004C657C">
      <w:pPr>
        <w:pStyle w:val="aDef"/>
      </w:pPr>
      <w:r w:rsidRPr="006400E2">
        <w:rPr>
          <w:rStyle w:val="charBoldItals"/>
        </w:rPr>
        <w:t>management matter</w:t>
      </w:r>
      <w:r w:rsidRPr="006400E2">
        <w:t xml:space="preserve"> means anything done by—</w:t>
      </w:r>
    </w:p>
    <w:p w14:paraId="382BD8F3" w14:textId="77777777" w:rsidR="004C657C" w:rsidRPr="006400E2" w:rsidRDefault="004C657C" w:rsidP="004C657C">
      <w:pPr>
        <w:pStyle w:val="aDefpara"/>
      </w:pPr>
      <w:r w:rsidRPr="006400E2">
        <w:tab/>
        <w:t>(a)</w:t>
      </w:r>
      <w:r w:rsidRPr="006400E2">
        <w:tab/>
        <w:t xml:space="preserve">a public sector employer in relation to the management of the public sector employer’s staff; or </w:t>
      </w:r>
    </w:p>
    <w:p w14:paraId="052EA6FE" w14:textId="77777777" w:rsidR="004C657C" w:rsidRPr="006400E2" w:rsidRDefault="004C657C" w:rsidP="004C657C">
      <w:pPr>
        <w:pStyle w:val="aDefpara"/>
      </w:pPr>
      <w:r w:rsidRPr="006400E2">
        <w:tab/>
        <w:t>(b)</w:t>
      </w:r>
      <w:r w:rsidRPr="006400E2">
        <w:tab/>
        <w:t>the chief executive officer of a territory instrumentality in relation to the management of the staff of a territory instrumentality.</w:t>
      </w:r>
    </w:p>
    <w:p w14:paraId="69C9010A" w14:textId="77777777" w:rsidR="004C657C" w:rsidRPr="006400E2" w:rsidRDefault="004C657C" w:rsidP="004C657C">
      <w:pPr>
        <w:pStyle w:val="AH5Sec"/>
      </w:pPr>
      <w:bookmarkStart w:id="159" w:name="_Toc164171661"/>
      <w:r w:rsidRPr="0026319E">
        <w:rPr>
          <w:rStyle w:val="CharSectNo"/>
        </w:rPr>
        <w:lastRenderedPageBreak/>
        <w:t>156</w:t>
      </w:r>
      <w:r w:rsidRPr="006400E2">
        <w:tab/>
        <w:t>Prescribed public sector member</w:t>
      </w:r>
      <w:bookmarkEnd w:id="159"/>
    </w:p>
    <w:p w14:paraId="5F39C143" w14:textId="77777777" w:rsidR="004C657C" w:rsidRPr="006400E2" w:rsidRDefault="004C657C" w:rsidP="00030BB0">
      <w:pPr>
        <w:pStyle w:val="Amain"/>
        <w:keepNext/>
      </w:pPr>
      <w:r w:rsidRPr="006400E2">
        <w:tab/>
        <w:t>(1)</w:t>
      </w:r>
      <w:r w:rsidRPr="006400E2">
        <w:tab/>
        <w:t>The head of service may make a management standard to prescribe—</w:t>
      </w:r>
    </w:p>
    <w:p w14:paraId="45B7FF02" w14:textId="77777777" w:rsidR="004C657C" w:rsidRPr="006400E2" w:rsidRDefault="004C657C" w:rsidP="004C657C">
      <w:pPr>
        <w:pStyle w:val="Apara"/>
      </w:pPr>
      <w:r w:rsidRPr="006400E2">
        <w:tab/>
        <w:t>(a)</w:t>
      </w:r>
      <w:r w:rsidRPr="006400E2">
        <w:tab/>
        <w:t xml:space="preserve">that a person is a public sector member (a </w:t>
      </w:r>
      <w:r w:rsidRPr="006400E2">
        <w:rPr>
          <w:rStyle w:val="charBoldItals"/>
        </w:rPr>
        <w:t>prescribed public sector member</w:t>
      </w:r>
      <w:r w:rsidRPr="006400E2">
        <w:t>); and</w:t>
      </w:r>
    </w:p>
    <w:p w14:paraId="3EBEB722" w14:textId="77777777" w:rsidR="004C657C" w:rsidRPr="006400E2" w:rsidRDefault="004C657C" w:rsidP="004C657C">
      <w:pPr>
        <w:pStyle w:val="Apara"/>
      </w:pPr>
      <w:r w:rsidRPr="006400E2">
        <w:tab/>
        <w:t>(b)</w:t>
      </w:r>
      <w:r w:rsidRPr="006400E2">
        <w:tab/>
        <w:t>that some or all of the management provisions apply to a stated person employing a prescribed public sector member; and</w:t>
      </w:r>
    </w:p>
    <w:p w14:paraId="3584712A" w14:textId="77777777" w:rsidR="004C657C" w:rsidRPr="006400E2" w:rsidRDefault="004C657C" w:rsidP="00EE71B0">
      <w:pPr>
        <w:pStyle w:val="Apara"/>
        <w:keepNext/>
      </w:pPr>
      <w:r w:rsidRPr="006400E2">
        <w:tab/>
        <w:t>(c)</w:t>
      </w:r>
      <w:r w:rsidRPr="006400E2">
        <w:tab/>
        <w:t>procedures in relation to alleged misconduct by a prescribed public sector member; and</w:t>
      </w:r>
    </w:p>
    <w:p w14:paraId="34F61B9F" w14:textId="77777777" w:rsidR="004C657C" w:rsidRPr="006400E2" w:rsidRDefault="004C657C" w:rsidP="004C657C">
      <w:pPr>
        <w:pStyle w:val="Apara"/>
      </w:pPr>
      <w:r w:rsidRPr="006400E2">
        <w:tab/>
        <w:t>(d)</w:t>
      </w:r>
      <w:r w:rsidRPr="006400E2">
        <w:tab/>
        <w:t>procedures in relation to alleged mismanagement of a prescribed public sector member.</w:t>
      </w:r>
    </w:p>
    <w:p w14:paraId="608E618D" w14:textId="77777777" w:rsidR="004C657C" w:rsidRPr="006400E2" w:rsidRDefault="004C657C" w:rsidP="004C657C">
      <w:pPr>
        <w:pStyle w:val="Amain"/>
      </w:pPr>
      <w:r w:rsidRPr="006400E2">
        <w:tab/>
        <w:t>(2)</w:t>
      </w:r>
      <w:r w:rsidRPr="006400E2">
        <w:tab/>
        <w:t>In this section:</w:t>
      </w:r>
    </w:p>
    <w:p w14:paraId="5141404E" w14:textId="77777777" w:rsidR="004C657C" w:rsidRPr="006400E2" w:rsidRDefault="004C657C" w:rsidP="004C657C">
      <w:pPr>
        <w:pStyle w:val="aDef"/>
      </w:pPr>
      <w:r w:rsidRPr="006400E2">
        <w:rPr>
          <w:rStyle w:val="charBoldItals"/>
        </w:rPr>
        <w:t>management provision</w:t>
      </w:r>
      <w:r w:rsidRPr="006400E2">
        <w:t>—see section 152 (</w:t>
      </w:r>
      <w:r w:rsidR="00D81525">
        <w:t>6</w:t>
      </w:r>
      <w:r w:rsidRPr="006400E2">
        <w:t xml:space="preserve">). </w:t>
      </w:r>
    </w:p>
    <w:p w14:paraId="67A638F3" w14:textId="77777777" w:rsidR="004C657C" w:rsidRPr="006400E2" w:rsidRDefault="004C657C" w:rsidP="004C657C">
      <w:pPr>
        <w:pStyle w:val="PageBreak"/>
      </w:pPr>
      <w:r w:rsidRPr="006400E2">
        <w:br w:type="page"/>
      </w:r>
    </w:p>
    <w:p w14:paraId="6EE39DC3" w14:textId="77777777" w:rsidR="004C657C" w:rsidRPr="0026319E" w:rsidRDefault="004C657C" w:rsidP="004C657C">
      <w:pPr>
        <w:pStyle w:val="AH2Part"/>
      </w:pPr>
      <w:bookmarkStart w:id="160" w:name="_Toc164171662"/>
      <w:r w:rsidRPr="0026319E">
        <w:rPr>
          <w:rStyle w:val="CharPartNo"/>
        </w:rPr>
        <w:lastRenderedPageBreak/>
        <w:t>Part 9</w:t>
      </w:r>
      <w:r w:rsidRPr="006400E2">
        <w:rPr>
          <w:lang w:eastAsia="en-AU"/>
        </w:rPr>
        <w:tab/>
      </w:r>
      <w:r w:rsidRPr="0026319E">
        <w:rPr>
          <w:rStyle w:val="CharPartText"/>
          <w:lang w:eastAsia="en-AU"/>
        </w:rPr>
        <w:t>Review and appeal</w:t>
      </w:r>
      <w:bookmarkEnd w:id="160"/>
    </w:p>
    <w:p w14:paraId="2D2839BA" w14:textId="77777777" w:rsidR="004C657C" w:rsidRPr="006400E2" w:rsidRDefault="004C657C" w:rsidP="004C657C">
      <w:pPr>
        <w:pStyle w:val="Placeholder"/>
        <w:suppressLineNumbers/>
      </w:pPr>
      <w:r w:rsidRPr="006400E2">
        <w:rPr>
          <w:rStyle w:val="CharDivNo"/>
          <w:rFonts w:eastAsiaTheme="minorEastAsia"/>
        </w:rPr>
        <w:t xml:space="preserve">  </w:t>
      </w:r>
      <w:r w:rsidRPr="006400E2">
        <w:rPr>
          <w:rStyle w:val="CharDivText"/>
          <w:rFonts w:eastAsiaTheme="minorEastAsia"/>
        </w:rPr>
        <w:t xml:space="preserve">  </w:t>
      </w:r>
    </w:p>
    <w:p w14:paraId="7B3B6005" w14:textId="77777777" w:rsidR="004C657C" w:rsidRPr="006400E2" w:rsidRDefault="004C657C" w:rsidP="004C657C">
      <w:pPr>
        <w:pStyle w:val="AH5Sec"/>
        <w:rPr>
          <w:lang w:eastAsia="en-AU"/>
        </w:rPr>
      </w:pPr>
      <w:bookmarkStart w:id="161" w:name="_Toc164171663"/>
      <w:r w:rsidRPr="0026319E">
        <w:rPr>
          <w:rStyle w:val="CharSectNo"/>
        </w:rPr>
        <w:t>223</w:t>
      </w:r>
      <w:r w:rsidRPr="006400E2">
        <w:rPr>
          <w:lang w:eastAsia="en-AU"/>
        </w:rPr>
        <w:tab/>
        <w:t>Definitions—pt 9</w:t>
      </w:r>
      <w:bookmarkEnd w:id="161"/>
    </w:p>
    <w:p w14:paraId="2FDF9CA6" w14:textId="77777777" w:rsidR="004C657C" w:rsidRPr="006400E2" w:rsidRDefault="004C657C" w:rsidP="004C657C">
      <w:pPr>
        <w:pStyle w:val="Amainreturn"/>
        <w:keepNext/>
        <w:rPr>
          <w:lang w:eastAsia="en-AU"/>
        </w:rPr>
      </w:pPr>
      <w:r w:rsidRPr="006400E2">
        <w:rPr>
          <w:lang w:eastAsia="en-AU"/>
        </w:rPr>
        <w:t>In this part:</w:t>
      </w:r>
    </w:p>
    <w:p w14:paraId="30895776" w14:textId="77777777" w:rsidR="004C657C" w:rsidRPr="006400E2" w:rsidRDefault="004C657C" w:rsidP="004C657C">
      <w:pPr>
        <w:pStyle w:val="aDef"/>
        <w:rPr>
          <w:lang w:eastAsia="en-AU"/>
        </w:rPr>
      </w:pPr>
      <w:r w:rsidRPr="006400E2">
        <w:rPr>
          <w:rStyle w:val="charBoldItals"/>
        </w:rPr>
        <w:t>appellable decision</w:t>
      </w:r>
      <w:r w:rsidR="00F63522">
        <w:rPr>
          <w:rStyle w:val="charBoldItals"/>
        </w:rPr>
        <w:t xml:space="preserve"> </w:t>
      </w:r>
      <w:r w:rsidRPr="006400E2">
        <w:rPr>
          <w:lang w:eastAsia="en-AU"/>
        </w:rPr>
        <w:t>means a decision mentioned in schedule 2, column 3 under a provision of this Act mentioned in column 2 in relation to the decision.</w:t>
      </w:r>
    </w:p>
    <w:p w14:paraId="1FED0477" w14:textId="77777777" w:rsidR="004C657C" w:rsidRPr="006400E2" w:rsidRDefault="004C657C" w:rsidP="004C657C">
      <w:pPr>
        <w:pStyle w:val="aDef"/>
      </w:pPr>
      <w:r w:rsidRPr="006400E2">
        <w:rPr>
          <w:rStyle w:val="charBoldItals"/>
        </w:rPr>
        <w:t>reviewable decision</w:t>
      </w:r>
      <w:r w:rsidR="00F63522">
        <w:rPr>
          <w:rStyle w:val="charBoldItals"/>
        </w:rPr>
        <w:t xml:space="preserve"> </w:t>
      </w:r>
      <w:r w:rsidRPr="006400E2">
        <w:rPr>
          <w:lang w:eastAsia="en-AU"/>
        </w:rPr>
        <w:t xml:space="preserve">means a decision mentioned in schedule 1, column 3 under a provision of this Act mentioned in column 2 in relation to the decision.  </w:t>
      </w:r>
    </w:p>
    <w:p w14:paraId="62D0FE5A" w14:textId="77777777" w:rsidR="004C657C" w:rsidRPr="006400E2" w:rsidRDefault="004C657C" w:rsidP="004C657C">
      <w:pPr>
        <w:pStyle w:val="AH5Sec"/>
        <w:rPr>
          <w:lang w:eastAsia="en-AU"/>
        </w:rPr>
      </w:pPr>
      <w:bookmarkStart w:id="162" w:name="_Toc164171664"/>
      <w:r w:rsidRPr="0026319E">
        <w:rPr>
          <w:rStyle w:val="CharSectNo"/>
        </w:rPr>
        <w:t>224</w:t>
      </w:r>
      <w:r w:rsidRPr="006400E2">
        <w:rPr>
          <w:lang w:eastAsia="en-AU"/>
        </w:rPr>
        <w:tab/>
        <w:t>Reviewable decision—notice and review</w:t>
      </w:r>
      <w:bookmarkEnd w:id="162"/>
    </w:p>
    <w:p w14:paraId="06BABA96"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 reviewable decision must give written notice of the decision to an officer mentioned in schedule 1, column 4 in relation to the decision.</w:t>
      </w:r>
    </w:p>
    <w:p w14:paraId="4494B195"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1, column 4 in relation to a decision may apply for review of the decision.</w:t>
      </w:r>
    </w:p>
    <w:p w14:paraId="176D7799" w14:textId="77777777" w:rsidR="004C657C" w:rsidRPr="006400E2" w:rsidRDefault="004C657C" w:rsidP="004C657C">
      <w:pPr>
        <w:pStyle w:val="AH5Sec"/>
        <w:rPr>
          <w:lang w:eastAsia="en-AU"/>
        </w:rPr>
      </w:pPr>
      <w:bookmarkStart w:id="163" w:name="_Toc164171665"/>
      <w:r w:rsidRPr="0026319E">
        <w:rPr>
          <w:rStyle w:val="CharSectNo"/>
        </w:rPr>
        <w:t>225</w:t>
      </w:r>
      <w:r w:rsidRPr="006400E2">
        <w:rPr>
          <w:lang w:eastAsia="en-AU"/>
        </w:rPr>
        <w:tab/>
        <w:t>Appellable decision—notice and appeal</w:t>
      </w:r>
      <w:bookmarkEnd w:id="163"/>
    </w:p>
    <w:p w14:paraId="5D91F395" w14:textId="77777777" w:rsidR="004C657C" w:rsidRPr="006400E2" w:rsidRDefault="004C657C" w:rsidP="004C657C">
      <w:pPr>
        <w:pStyle w:val="Amain"/>
        <w:rPr>
          <w:lang w:eastAsia="en-AU"/>
        </w:rPr>
      </w:pPr>
      <w:r w:rsidRPr="006400E2">
        <w:rPr>
          <w:lang w:eastAsia="en-AU"/>
        </w:rPr>
        <w:tab/>
        <w:t>(1)</w:t>
      </w:r>
      <w:r w:rsidRPr="006400E2">
        <w:rPr>
          <w:lang w:eastAsia="en-AU"/>
        </w:rPr>
        <w:tab/>
        <w:t>A person who makes an appellable decision must give written notice of the decision to an officer mentioned in schedule 2, column 4 in relation to the decision.</w:t>
      </w:r>
    </w:p>
    <w:p w14:paraId="433A9483" w14:textId="77777777" w:rsidR="004C657C" w:rsidRPr="006400E2" w:rsidRDefault="004C657C" w:rsidP="004C657C">
      <w:pPr>
        <w:pStyle w:val="Amain"/>
        <w:rPr>
          <w:lang w:eastAsia="en-AU"/>
        </w:rPr>
      </w:pPr>
      <w:r w:rsidRPr="006400E2">
        <w:rPr>
          <w:lang w:eastAsia="en-AU"/>
        </w:rPr>
        <w:tab/>
        <w:t>(2)</w:t>
      </w:r>
      <w:r w:rsidRPr="006400E2">
        <w:rPr>
          <w:lang w:eastAsia="en-AU"/>
        </w:rPr>
        <w:tab/>
        <w:t>An officer mentioned in schedule 2, column 4 in relation to a decision may appeal the decision.</w:t>
      </w:r>
    </w:p>
    <w:p w14:paraId="39604952" w14:textId="77777777" w:rsidR="004C657C" w:rsidRPr="006400E2" w:rsidRDefault="004C657C" w:rsidP="004C657C">
      <w:pPr>
        <w:pStyle w:val="PageBreak"/>
      </w:pPr>
      <w:r w:rsidRPr="006400E2">
        <w:br w:type="page"/>
      </w:r>
    </w:p>
    <w:p w14:paraId="3DE99F90" w14:textId="77777777" w:rsidR="004C657C" w:rsidRPr="0026319E" w:rsidRDefault="004C657C" w:rsidP="004C657C">
      <w:pPr>
        <w:pStyle w:val="AH2Part"/>
      </w:pPr>
      <w:bookmarkStart w:id="164" w:name="_Toc164171666"/>
      <w:r w:rsidRPr="0026319E">
        <w:rPr>
          <w:rStyle w:val="CharPartNo"/>
        </w:rPr>
        <w:lastRenderedPageBreak/>
        <w:t>Part 10</w:t>
      </w:r>
      <w:r w:rsidRPr="006400E2">
        <w:tab/>
      </w:r>
      <w:r w:rsidRPr="0026319E">
        <w:rPr>
          <w:rStyle w:val="CharPartText"/>
        </w:rPr>
        <w:t>Miscellaneous</w:t>
      </w:r>
      <w:bookmarkEnd w:id="164"/>
    </w:p>
    <w:p w14:paraId="469B29CF" w14:textId="77777777" w:rsidR="004C657C" w:rsidRPr="006400E2" w:rsidRDefault="004C657C" w:rsidP="004C657C">
      <w:pPr>
        <w:pStyle w:val="Placeholder"/>
      </w:pPr>
      <w:r w:rsidRPr="006400E2">
        <w:rPr>
          <w:rStyle w:val="CharDivNo"/>
        </w:rPr>
        <w:t xml:space="preserve">  </w:t>
      </w:r>
      <w:r w:rsidRPr="006400E2">
        <w:rPr>
          <w:rStyle w:val="CharDivText"/>
        </w:rPr>
        <w:t xml:space="preserve">  </w:t>
      </w:r>
    </w:p>
    <w:p w14:paraId="499FC383" w14:textId="77777777" w:rsidR="004C657C" w:rsidRPr="006400E2" w:rsidRDefault="004C657C" w:rsidP="004C657C">
      <w:pPr>
        <w:pStyle w:val="AH5Sec"/>
      </w:pPr>
      <w:bookmarkStart w:id="165" w:name="_Toc164171667"/>
      <w:r w:rsidRPr="0026319E">
        <w:rPr>
          <w:rStyle w:val="CharSectNo"/>
        </w:rPr>
        <w:t>241</w:t>
      </w:r>
      <w:r w:rsidRPr="006400E2">
        <w:tab/>
        <w:t>Payment on leaving the service</w:t>
      </w:r>
      <w:bookmarkEnd w:id="165"/>
    </w:p>
    <w:p w14:paraId="111C6637" w14:textId="77777777" w:rsidR="004C657C" w:rsidRPr="006400E2" w:rsidRDefault="004C657C" w:rsidP="004C657C">
      <w:pPr>
        <w:pStyle w:val="Amain"/>
      </w:pPr>
      <w:r w:rsidRPr="006400E2">
        <w:tab/>
        <w:t>(1)</w:t>
      </w:r>
      <w:r w:rsidRPr="006400E2">
        <w:tab/>
        <w:t>This section applies to a public servant if the public servant’s engagement, appointment or employment in the service ends.</w:t>
      </w:r>
    </w:p>
    <w:p w14:paraId="0989F57F" w14:textId="77777777" w:rsidR="004C657C" w:rsidRPr="006400E2" w:rsidRDefault="004C657C" w:rsidP="004C657C">
      <w:pPr>
        <w:pStyle w:val="Amain"/>
      </w:pPr>
      <w:r w:rsidRPr="006400E2">
        <w:tab/>
        <w:t>(2)</w:t>
      </w:r>
      <w:r w:rsidRPr="006400E2">
        <w:tab/>
        <w:t>The head of service must pay, or withhold from, the public servant any prescribed amount.</w:t>
      </w:r>
    </w:p>
    <w:p w14:paraId="0C9BAE61" w14:textId="77777777" w:rsidR="004C657C" w:rsidRPr="006400E2" w:rsidRDefault="004C657C" w:rsidP="004C657C">
      <w:pPr>
        <w:pStyle w:val="AH5Sec"/>
      </w:pPr>
      <w:bookmarkStart w:id="166" w:name="_Toc164171668"/>
      <w:r w:rsidRPr="0026319E">
        <w:rPr>
          <w:rStyle w:val="CharSectNo"/>
        </w:rPr>
        <w:t>242</w:t>
      </w:r>
      <w:r w:rsidRPr="006400E2">
        <w:tab/>
        <w:t>Authorisation to share protected information</w:t>
      </w:r>
      <w:bookmarkEnd w:id="166"/>
    </w:p>
    <w:p w14:paraId="4B7D7D47" w14:textId="77777777" w:rsidR="004C657C" w:rsidRPr="006400E2" w:rsidRDefault="004C657C" w:rsidP="004C657C">
      <w:pPr>
        <w:pStyle w:val="Amain"/>
      </w:pPr>
      <w:r w:rsidRPr="006400E2">
        <w:tab/>
        <w:t>(1)</w:t>
      </w:r>
      <w:r w:rsidRPr="006400E2">
        <w:tab/>
        <w:t>This section applies despite any other territory law.</w:t>
      </w:r>
    </w:p>
    <w:p w14:paraId="283BF5EB" w14:textId="77777777" w:rsidR="004C657C" w:rsidRPr="006400E2" w:rsidRDefault="004C657C" w:rsidP="004C657C">
      <w:pPr>
        <w:pStyle w:val="Amain"/>
      </w:pPr>
      <w:r w:rsidRPr="006400E2">
        <w:tab/>
        <w:t>(2)</w:t>
      </w:r>
      <w:r w:rsidRPr="006400E2">
        <w:tab/>
        <w:t>An information holder is authorised to disclose protected information to the following people, if the protected information is required by the person for the exercise of a function under this Act or an industrial instrument:</w:t>
      </w:r>
    </w:p>
    <w:p w14:paraId="1F560C25" w14:textId="77777777" w:rsidR="004C657C" w:rsidRPr="006400E2" w:rsidRDefault="004C657C" w:rsidP="004C657C">
      <w:pPr>
        <w:pStyle w:val="Apara"/>
      </w:pPr>
      <w:r w:rsidRPr="006400E2">
        <w:tab/>
        <w:t>(a)</w:t>
      </w:r>
      <w:r w:rsidRPr="006400E2">
        <w:tab/>
        <w:t>another information holder;</w:t>
      </w:r>
    </w:p>
    <w:p w14:paraId="431C9DC4" w14:textId="77777777" w:rsidR="004C657C" w:rsidRPr="006400E2" w:rsidRDefault="004C657C" w:rsidP="004C657C">
      <w:pPr>
        <w:pStyle w:val="Apara"/>
      </w:pPr>
      <w:r w:rsidRPr="006400E2">
        <w:tab/>
        <w:t>(b)</w:t>
      </w:r>
      <w:r w:rsidRPr="006400E2">
        <w:tab/>
        <w:t>a person authorised by an information holder to receive the information.</w:t>
      </w:r>
    </w:p>
    <w:p w14:paraId="3BDD3621" w14:textId="77777777" w:rsidR="004C657C" w:rsidRPr="006400E2" w:rsidRDefault="004C657C" w:rsidP="004C657C">
      <w:pPr>
        <w:pStyle w:val="Amain"/>
        <w:rPr>
          <w:lang w:eastAsia="en-AU"/>
        </w:rPr>
      </w:pPr>
      <w:r w:rsidRPr="006400E2">
        <w:rPr>
          <w:lang w:eastAsia="en-AU"/>
        </w:rPr>
        <w:tab/>
        <w:t>(3)</w:t>
      </w:r>
      <w:r w:rsidRPr="006400E2">
        <w:rPr>
          <w:lang w:eastAsia="en-AU"/>
        </w:rPr>
        <w:tab/>
        <w:t>In this section:</w:t>
      </w:r>
    </w:p>
    <w:p w14:paraId="3072663B" w14:textId="77777777" w:rsidR="004C657C" w:rsidRPr="006400E2" w:rsidRDefault="004C657C" w:rsidP="004C657C">
      <w:pPr>
        <w:pStyle w:val="aDef"/>
        <w:rPr>
          <w:lang w:eastAsia="en-AU"/>
        </w:rPr>
      </w:pPr>
      <w:r w:rsidRPr="006400E2">
        <w:rPr>
          <w:rStyle w:val="charBoldItals"/>
        </w:rPr>
        <w:t xml:space="preserve">disclose </w:t>
      </w:r>
      <w:r w:rsidRPr="006400E2">
        <w:rPr>
          <w:lang w:eastAsia="en-AU"/>
        </w:rPr>
        <w:t>includes communicate or publish.</w:t>
      </w:r>
    </w:p>
    <w:p w14:paraId="2FC8C1E5" w14:textId="77777777" w:rsidR="004C657C" w:rsidRPr="006400E2" w:rsidRDefault="004C657C" w:rsidP="004C657C">
      <w:pPr>
        <w:pStyle w:val="aDef"/>
        <w:rPr>
          <w:lang w:eastAsia="en-AU"/>
        </w:rPr>
      </w:pPr>
      <w:r w:rsidRPr="006400E2">
        <w:rPr>
          <w:rStyle w:val="charBoldItals"/>
        </w:rPr>
        <w:t>information</w:t>
      </w:r>
      <w:r w:rsidRPr="006400E2">
        <w:rPr>
          <w:lang w:eastAsia="en-AU"/>
        </w:rPr>
        <w:t xml:space="preserve"> means information, whether true or not, in any form and includes an opinion and advice.</w:t>
      </w:r>
    </w:p>
    <w:p w14:paraId="43C34D93" w14:textId="77777777" w:rsidR="004C657C" w:rsidRPr="006400E2" w:rsidRDefault="004C657C" w:rsidP="004C657C">
      <w:pPr>
        <w:pStyle w:val="aDef"/>
        <w:rPr>
          <w:lang w:eastAsia="en-AU"/>
        </w:rPr>
      </w:pPr>
      <w:r w:rsidRPr="006400E2">
        <w:rPr>
          <w:rStyle w:val="charBoldItals"/>
        </w:rPr>
        <w:t>information holder</w:t>
      </w:r>
      <w:r w:rsidRPr="006400E2">
        <w:rPr>
          <w:lang w:eastAsia="en-AU"/>
        </w:rPr>
        <w:t xml:space="preserve"> means—</w:t>
      </w:r>
    </w:p>
    <w:p w14:paraId="3683E302" w14:textId="77777777" w:rsidR="004C657C" w:rsidRPr="006400E2" w:rsidRDefault="004C657C" w:rsidP="004C657C">
      <w:pPr>
        <w:pStyle w:val="aDefpara"/>
        <w:rPr>
          <w:lang w:eastAsia="en-AU"/>
        </w:rPr>
      </w:pPr>
      <w:r w:rsidRPr="006400E2">
        <w:rPr>
          <w:lang w:eastAsia="en-AU"/>
        </w:rPr>
        <w:tab/>
        <w:t>(a)</w:t>
      </w:r>
      <w:r w:rsidRPr="006400E2">
        <w:rPr>
          <w:lang w:eastAsia="en-AU"/>
        </w:rPr>
        <w:tab/>
        <w:t>a person who is or has been—</w:t>
      </w:r>
    </w:p>
    <w:p w14:paraId="7CA89F10" w14:textId="77777777" w:rsidR="004C657C" w:rsidRPr="006400E2" w:rsidRDefault="004C657C" w:rsidP="004C657C">
      <w:pPr>
        <w:pStyle w:val="aDefsubpara"/>
        <w:rPr>
          <w:lang w:eastAsia="en-AU"/>
        </w:rPr>
      </w:pPr>
      <w:r w:rsidRPr="006400E2">
        <w:rPr>
          <w:lang w:eastAsia="en-AU"/>
        </w:rPr>
        <w:tab/>
        <w:t>(i)</w:t>
      </w:r>
      <w:r w:rsidRPr="006400E2">
        <w:rPr>
          <w:lang w:eastAsia="en-AU"/>
        </w:rPr>
        <w:tab/>
        <w:t>the head of service; or</w:t>
      </w:r>
    </w:p>
    <w:p w14:paraId="6BEB12C2" w14:textId="77777777" w:rsidR="004C657C" w:rsidRPr="006400E2" w:rsidRDefault="004C657C" w:rsidP="004C657C">
      <w:pPr>
        <w:pStyle w:val="aDefsubpara"/>
        <w:rPr>
          <w:lang w:eastAsia="en-AU"/>
        </w:rPr>
      </w:pPr>
      <w:r w:rsidRPr="006400E2">
        <w:rPr>
          <w:lang w:eastAsia="en-AU"/>
        </w:rPr>
        <w:tab/>
        <w:t>(ii)</w:t>
      </w:r>
      <w:r w:rsidRPr="006400E2">
        <w:rPr>
          <w:lang w:eastAsia="en-AU"/>
        </w:rPr>
        <w:tab/>
        <w:t>a director-general; or</w:t>
      </w:r>
    </w:p>
    <w:p w14:paraId="343B96B0" w14:textId="77777777" w:rsidR="004C657C" w:rsidRPr="006400E2" w:rsidRDefault="004C657C" w:rsidP="004C657C">
      <w:pPr>
        <w:pStyle w:val="aDefsubpara"/>
        <w:rPr>
          <w:lang w:eastAsia="en-AU"/>
        </w:rPr>
      </w:pPr>
      <w:r w:rsidRPr="006400E2">
        <w:rPr>
          <w:lang w:eastAsia="en-AU"/>
        </w:rPr>
        <w:tab/>
        <w:t>(iii)</w:t>
      </w:r>
      <w:r w:rsidRPr="006400E2">
        <w:rPr>
          <w:lang w:eastAsia="en-AU"/>
        </w:rPr>
        <w:tab/>
        <w:t>the commissioner; or</w:t>
      </w:r>
    </w:p>
    <w:p w14:paraId="6D109B4D" w14:textId="77777777" w:rsidR="004C657C" w:rsidRPr="006400E2" w:rsidRDefault="004C657C" w:rsidP="00EE71B0">
      <w:pPr>
        <w:pStyle w:val="aDefsubpara"/>
        <w:keepNext/>
        <w:rPr>
          <w:lang w:eastAsia="en-AU"/>
        </w:rPr>
      </w:pPr>
      <w:r w:rsidRPr="006400E2">
        <w:rPr>
          <w:lang w:eastAsia="en-AU"/>
        </w:rPr>
        <w:lastRenderedPageBreak/>
        <w:tab/>
        <w:t>(iv)</w:t>
      </w:r>
      <w:r w:rsidRPr="006400E2">
        <w:rPr>
          <w:lang w:eastAsia="en-AU"/>
        </w:rPr>
        <w:tab/>
        <w:t>a public sector employer; or</w:t>
      </w:r>
    </w:p>
    <w:p w14:paraId="3122D01C" w14:textId="77777777" w:rsidR="004C657C" w:rsidRPr="006400E2" w:rsidRDefault="004C657C" w:rsidP="004C657C">
      <w:pPr>
        <w:pStyle w:val="aDefsubpara"/>
        <w:rPr>
          <w:lang w:eastAsia="en-AU"/>
        </w:rPr>
      </w:pPr>
      <w:r w:rsidRPr="006400E2">
        <w:rPr>
          <w:lang w:eastAsia="en-AU"/>
        </w:rPr>
        <w:tab/>
        <w:t>(v)</w:t>
      </w:r>
      <w:r w:rsidRPr="006400E2">
        <w:rPr>
          <w:lang w:eastAsia="en-AU"/>
        </w:rPr>
        <w:tab/>
        <w:t>an employer prescribed under section 156 (1) (b); and</w:t>
      </w:r>
    </w:p>
    <w:p w14:paraId="1F9694D2" w14:textId="77777777" w:rsidR="004C657C" w:rsidRPr="006400E2" w:rsidRDefault="004C657C" w:rsidP="004C657C">
      <w:pPr>
        <w:pStyle w:val="aDefpara"/>
        <w:rPr>
          <w:lang w:eastAsia="en-AU"/>
        </w:rPr>
      </w:pPr>
      <w:r w:rsidRPr="006400E2">
        <w:rPr>
          <w:lang w:eastAsia="en-AU"/>
        </w:rPr>
        <w:tab/>
        <w:t>(b)</w:t>
      </w:r>
      <w:r w:rsidRPr="006400E2">
        <w:rPr>
          <w:lang w:eastAsia="en-AU"/>
        </w:rPr>
        <w:tab/>
        <w:t>a person who exercises or has exercised a function on behalf of the Territory under public sector employment legislation.</w:t>
      </w:r>
    </w:p>
    <w:p w14:paraId="6ED7FD2D" w14:textId="77777777" w:rsidR="004C657C" w:rsidRPr="006400E2" w:rsidRDefault="004C657C" w:rsidP="004C657C">
      <w:pPr>
        <w:pStyle w:val="aDef"/>
        <w:rPr>
          <w:szCs w:val="24"/>
          <w:lang w:eastAsia="en-AU"/>
        </w:rPr>
      </w:pPr>
      <w:r w:rsidRPr="006400E2">
        <w:rPr>
          <w:rStyle w:val="charBoldItals"/>
        </w:rPr>
        <w:t xml:space="preserve">protected information </w:t>
      </w:r>
      <w:r w:rsidRPr="006400E2">
        <w:rPr>
          <w:lang w:eastAsia="en-AU"/>
        </w:rPr>
        <w:t xml:space="preserve">means information about a person that is disclosed to, or obtained by, an information holder </w:t>
      </w:r>
      <w:r w:rsidRPr="006400E2">
        <w:rPr>
          <w:szCs w:val="24"/>
          <w:lang w:eastAsia="en-AU"/>
        </w:rPr>
        <w:t xml:space="preserve">because of the exercise of a function under </w:t>
      </w:r>
      <w:r w:rsidRPr="006400E2">
        <w:rPr>
          <w:lang w:eastAsia="en-AU"/>
        </w:rPr>
        <w:t xml:space="preserve">the public sector employment legislation </w:t>
      </w:r>
      <w:r w:rsidRPr="006400E2">
        <w:rPr>
          <w:szCs w:val="24"/>
          <w:lang w:eastAsia="en-AU"/>
        </w:rPr>
        <w:t xml:space="preserve">by the </w:t>
      </w:r>
      <w:r w:rsidRPr="006400E2">
        <w:rPr>
          <w:lang w:eastAsia="en-AU"/>
        </w:rPr>
        <w:t xml:space="preserve">information holder </w:t>
      </w:r>
      <w:r w:rsidRPr="006400E2">
        <w:rPr>
          <w:szCs w:val="24"/>
          <w:lang w:eastAsia="en-AU"/>
        </w:rPr>
        <w:t>or someone else.</w:t>
      </w:r>
    </w:p>
    <w:p w14:paraId="6F188CB9" w14:textId="77777777" w:rsidR="004C657C" w:rsidRPr="006400E2" w:rsidRDefault="004C657C" w:rsidP="004C657C">
      <w:pPr>
        <w:pStyle w:val="aExamHdgss"/>
      </w:pPr>
      <w:r w:rsidRPr="006400E2">
        <w:t>Examples</w:t>
      </w:r>
    </w:p>
    <w:p w14:paraId="1BDB8C45" w14:textId="77777777" w:rsidR="004C657C" w:rsidRPr="006400E2" w:rsidRDefault="004C657C" w:rsidP="004C657C">
      <w:pPr>
        <w:pStyle w:val="aExamINumss"/>
      </w:pPr>
      <w:r w:rsidRPr="006400E2">
        <w:t>1</w:t>
      </w:r>
      <w:r w:rsidRPr="006400E2">
        <w:tab/>
        <w:t>a record kept by the head of service for managing an employment matter</w:t>
      </w:r>
    </w:p>
    <w:p w14:paraId="50A0FEAB" w14:textId="77777777" w:rsidR="004C657C" w:rsidRPr="006400E2" w:rsidRDefault="004C657C" w:rsidP="004C657C">
      <w:pPr>
        <w:pStyle w:val="aExamINumss"/>
      </w:pPr>
      <w:r w:rsidRPr="006400E2">
        <w:t>2</w:t>
      </w:r>
      <w:r w:rsidRPr="006400E2">
        <w:tab/>
        <w:t>information about whether the person is eligible for an SES position</w:t>
      </w:r>
    </w:p>
    <w:p w14:paraId="4B56CA86" w14:textId="77777777" w:rsidR="004C657C" w:rsidRPr="006400E2" w:rsidRDefault="004C657C" w:rsidP="004C657C">
      <w:pPr>
        <w:pStyle w:val="aExamINumss"/>
        <w:keepNext/>
      </w:pPr>
      <w:r w:rsidRPr="006400E2">
        <w:t>3</w:t>
      </w:r>
      <w:r w:rsidRPr="006400E2">
        <w:tab/>
        <w:t>information about a public servant disclosed in relation to a strategy designed to ensure the Territory is an equitable employer</w:t>
      </w:r>
    </w:p>
    <w:p w14:paraId="5BA45FCD" w14:textId="77777777" w:rsidR="004C657C" w:rsidRPr="006400E2" w:rsidRDefault="004C657C" w:rsidP="004C657C">
      <w:pPr>
        <w:pStyle w:val="aDef"/>
      </w:pPr>
      <w:r w:rsidRPr="006400E2">
        <w:rPr>
          <w:rStyle w:val="charBoldItals"/>
        </w:rPr>
        <w:t>public sector employment legislation</w:t>
      </w:r>
      <w:r w:rsidRPr="006400E2">
        <w:rPr>
          <w:b/>
        </w:rPr>
        <w:t xml:space="preserve"> </w:t>
      </w:r>
      <w:r w:rsidRPr="006400E2">
        <w:t>means—</w:t>
      </w:r>
    </w:p>
    <w:p w14:paraId="4BFC359B" w14:textId="77777777" w:rsidR="004C657C" w:rsidRPr="006400E2" w:rsidRDefault="004C657C" w:rsidP="004C657C">
      <w:pPr>
        <w:pStyle w:val="aDefpara"/>
      </w:pPr>
      <w:r w:rsidRPr="006400E2">
        <w:tab/>
        <w:t>(a)</w:t>
      </w:r>
      <w:r w:rsidRPr="006400E2">
        <w:tab/>
        <w:t>this Act; and</w:t>
      </w:r>
    </w:p>
    <w:p w14:paraId="25A157FF" w14:textId="4029263B" w:rsidR="004C657C" w:rsidRPr="006400E2" w:rsidRDefault="004C657C" w:rsidP="004C657C">
      <w:pPr>
        <w:pStyle w:val="aDefpara"/>
      </w:pPr>
      <w:r w:rsidRPr="006400E2">
        <w:tab/>
        <w:t>(b)</w:t>
      </w:r>
      <w:r w:rsidRPr="006400E2">
        <w:tab/>
        <w:t xml:space="preserve">the </w:t>
      </w:r>
      <w:hyperlink r:id="rId101" w:tooltip="Act 2009 No 28 (Cwlth)" w:history="1">
        <w:r w:rsidRPr="006400E2">
          <w:rPr>
            <w:rStyle w:val="charCitHyperlinkItal"/>
          </w:rPr>
          <w:t>Fair Work Act 2009</w:t>
        </w:r>
      </w:hyperlink>
      <w:r w:rsidRPr="006400E2">
        <w:t xml:space="preserve"> (Cwlth); and</w:t>
      </w:r>
    </w:p>
    <w:p w14:paraId="39B99F90" w14:textId="77777777" w:rsidR="004C657C" w:rsidRPr="006400E2" w:rsidRDefault="004C657C" w:rsidP="004C657C">
      <w:pPr>
        <w:pStyle w:val="aDefpara"/>
      </w:pPr>
      <w:r w:rsidRPr="006400E2">
        <w:tab/>
        <w:t>(c)</w:t>
      </w:r>
      <w:r w:rsidRPr="006400E2">
        <w:tab/>
        <w:t>an industrial instrument; and</w:t>
      </w:r>
    </w:p>
    <w:p w14:paraId="212B2D8F" w14:textId="77777777" w:rsidR="004C657C" w:rsidRPr="006400E2" w:rsidRDefault="004C657C" w:rsidP="004C657C">
      <w:pPr>
        <w:pStyle w:val="aDefpara"/>
      </w:pPr>
      <w:r w:rsidRPr="006400E2">
        <w:tab/>
        <w:t>(d)</w:t>
      </w:r>
      <w:r w:rsidRPr="006400E2">
        <w:tab/>
        <w:t>any other law prescribed by regulation.</w:t>
      </w:r>
    </w:p>
    <w:p w14:paraId="107F7D0D" w14:textId="477E5C60" w:rsidR="004C657C" w:rsidRDefault="004C657C" w:rsidP="004C657C">
      <w:pPr>
        <w:pStyle w:val="aNote"/>
      </w:pPr>
      <w:r w:rsidRPr="006400E2">
        <w:rPr>
          <w:rStyle w:val="charItals"/>
        </w:rPr>
        <w:t>Note</w:t>
      </w:r>
      <w:r w:rsidRPr="006400E2">
        <w:rPr>
          <w:rStyle w:val="charItals"/>
        </w:rPr>
        <w:tab/>
      </w:r>
      <w:r w:rsidRPr="006400E2">
        <w:rPr>
          <w:snapToGrid w:val="0"/>
        </w:rPr>
        <w:t>A reference to an Act includes a reference to the statutory instruments made or in force under the Act, including a management standard (</w:t>
      </w:r>
      <w:r w:rsidRPr="006400E2">
        <w:t xml:space="preserve">see </w:t>
      </w:r>
      <w:hyperlink r:id="rId102" w:tooltip="A2001-14" w:history="1">
        <w:r w:rsidRPr="006400E2">
          <w:rPr>
            <w:rStyle w:val="charCitHyperlinkAbbrev"/>
          </w:rPr>
          <w:t>Legislation Act</w:t>
        </w:r>
      </w:hyperlink>
      <w:r w:rsidRPr="006400E2">
        <w:t>, s 104).</w:t>
      </w:r>
    </w:p>
    <w:p w14:paraId="05ED14BF" w14:textId="77777777" w:rsidR="003C42FC" w:rsidRPr="00303270" w:rsidRDefault="003C42FC" w:rsidP="003C42FC">
      <w:pPr>
        <w:pStyle w:val="AH5Sec"/>
      </w:pPr>
      <w:bookmarkStart w:id="167" w:name="_Toc164171669"/>
      <w:r w:rsidRPr="0026319E">
        <w:rPr>
          <w:rStyle w:val="CharSectNo"/>
        </w:rPr>
        <w:t>242A</w:t>
      </w:r>
      <w:r w:rsidRPr="00303270">
        <w:tab/>
        <w:t>Authorisation to share certain personal information with relevant union</w:t>
      </w:r>
      <w:bookmarkEnd w:id="167"/>
    </w:p>
    <w:p w14:paraId="73419FA0" w14:textId="77777777" w:rsidR="003C42FC" w:rsidRPr="00303270" w:rsidRDefault="003C42FC" w:rsidP="003C42FC">
      <w:pPr>
        <w:pStyle w:val="Amain"/>
      </w:pPr>
      <w:r w:rsidRPr="00303270">
        <w:tab/>
        <w:t>(1)</w:t>
      </w:r>
      <w:r w:rsidRPr="00303270">
        <w:tab/>
        <w:t>This section applies to a person who is engaged as an SES member, or appointed or employed as an officer or employee, after the commencement date if the person—</w:t>
      </w:r>
    </w:p>
    <w:p w14:paraId="3795BED4" w14:textId="77777777" w:rsidR="003C42FC" w:rsidRPr="00303270" w:rsidRDefault="003C42FC" w:rsidP="003C42FC">
      <w:pPr>
        <w:pStyle w:val="Apara"/>
      </w:pPr>
      <w:r w:rsidRPr="00303270">
        <w:tab/>
        <w:t>(a)</w:t>
      </w:r>
      <w:r w:rsidRPr="00303270">
        <w:tab/>
        <w:t>is given a reasonable opportunity to ask that the person’s contact information not be given to a union; and</w:t>
      </w:r>
    </w:p>
    <w:p w14:paraId="06C68EAE" w14:textId="77777777" w:rsidR="003C42FC" w:rsidRPr="00303270" w:rsidRDefault="003C42FC" w:rsidP="003C42FC">
      <w:pPr>
        <w:pStyle w:val="Apara"/>
      </w:pPr>
      <w:r w:rsidRPr="00303270">
        <w:lastRenderedPageBreak/>
        <w:tab/>
        <w:t>(b)</w:t>
      </w:r>
      <w:r w:rsidRPr="00303270">
        <w:tab/>
        <w:t>does not ask that the person’s contact information not be given to a union.</w:t>
      </w:r>
    </w:p>
    <w:p w14:paraId="0A5C5D84" w14:textId="77777777" w:rsidR="003C42FC" w:rsidRPr="00303270" w:rsidRDefault="003C42FC" w:rsidP="003C42FC">
      <w:pPr>
        <w:pStyle w:val="Amain"/>
      </w:pPr>
      <w:r w:rsidRPr="00303270">
        <w:tab/>
        <w:t>(2)</w:t>
      </w:r>
      <w:r w:rsidRPr="00303270">
        <w:tab/>
        <w:t>An information holder is authorised to give contact information about the person to the relevant union for the person.</w:t>
      </w:r>
    </w:p>
    <w:p w14:paraId="147C3C31" w14:textId="77777777" w:rsidR="003C42FC" w:rsidRPr="00303270" w:rsidRDefault="003C42FC" w:rsidP="003C42FC">
      <w:pPr>
        <w:pStyle w:val="Amain"/>
      </w:pPr>
      <w:r w:rsidRPr="00303270">
        <w:tab/>
        <w:t>(3)</w:t>
      </w:r>
      <w:r w:rsidRPr="00303270">
        <w:tab/>
        <w:t>In this section:</w:t>
      </w:r>
    </w:p>
    <w:p w14:paraId="7D1DCFDB" w14:textId="0EC10A09" w:rsidR="003C42FC" w:rsidRPr="00303270" w:rsidRDefault="003C42FC" w:rsidP="003C42FC">
      <w:pPr>
        <w:pStyle w:val="aDef"/>
      </w:pPr>
      <w:r w:rsidRPr="00303270">
        <w:rPr>
          <w:rStyle w:val="charBoldItals"/>
        </w:rPr>
        <w:t>commencement date</w:t>
      </w:r>
      <w:r w:rsidRPr="00303270">
        <w:t xml:space="preserve"> means the day the </w:t>
      </w:r>
      <w:hyperlink r:id="rId103" w:tooltip="A2019-36" w:history="1">
        <w:r w:rsidR="009B49A0" w:rsidRPr="009B49A0">
          <w:rPr>
            <w:rStyle w:val="charCitHyperlinkItal"/>
          </w:rPr>
          <w:t>Public Sector Management Amendment Act 2019</w:t>
        </w:r>
      </w:hyperlink>
      <w:r w:rsidRPr="00303270">
        <w:t>, section 3 commences.</w:t>
      </w:r>
    </w:p>
    <w:p w14:paraId="7BBBFD44" w14:textId="77777777" w:rsidR="003C42FC" w:rsidRPr="00303270" w:rsidRDefault="003C42FC" w:rsidP="003C42FC">
      <w:pPr>
        <w:pStyle w:val="aDef"/>
        <w:keepNext/>
      </w:pPr>
      <w:r w:rsidRPr="00303270">
        <w:rPr>
          <w:rStyle w:val="charBoldItals"/>
        </w:rPr>
        <w:t>contact information</w:t>
      </w:r>
      <w:r w:rsidRPr="00303270">
        <w:t>, for a person, means—</w:t>
      </w:r>
    </w:p>
    <w:p w14:paraId="75F00B84" w14:textId="77777777" w:rsidR="003C42FC" w:rsidRPr="00303270" w:rsidRDefault="003C42FC" w:rsidP="003C42FC">
      <w:pPr>
        <w:pStyle w:val="Apara"/>
      </w:pPr>
      <w:r w:rsidRPr="00303270">
        <w:tab/>
        <w:t>(a)</w:t>
      </w:r>
      <w:r w:rsidRPr="00303270">
        <w:tab/>
        <w:t>the person’s full name; and</w:t>
      </w:r>
    </w:p>
    <w:p w14:paraId="14F6C3DD" w14:textId="77777777" w:rsidR="003C42FC" w:rsidRPr="00303270" w:rsidRDefault="003C42FC" w:rsidP="003C42FC">
      <w:pPr>
        <w:pStyle w:val="Apara"/>
      </w:pPr>
      <w:r w:rsidRPr="00303270">
        <w:tab/>
        <w:t>(b)</w:t>
      </w:r>
      <w:r w:rsidRPr="00303270">
        <w:tab/>
        <w:t>the person’s position in the service; and</w:t>
      </w:r>
    </w:p>
    <w:p w14:paraId="59C4A0F8" w14:textId="77777777" w:rsidR="003C42FC" w:rsidRPr="00303270" w:rsidRDefault="003C42FC" w:rsidP="003C42FC">
      <w:pPr>
        <w:pStyle w:val="Apara"/>
      </w:pPr>
      <w:r w:rsidRPr="00303270">
        <w:tab/>
        <w:t>(c)</w:t>
      </w:r>
      <w:r w:rsidRPr="00303270">
        <w:tab/>
        <w:t>where in the service the person is engaged, appointed or employed to work; and</w:t>
      </w:r>
    </w:p>
    <w:p w14:paraId="67601FF6" w14:textId="77777777" w:rsidR="003C42FC" w:rsidRPr="00303270" w:rsidRDefault="003C42FC" w:rsidP="003C42FC">
      <w:pPr>
        <w:pStyle w:val="Apara"/>
      </w:pPr>
      <w:r w:rsidRPr="00303270">
        <w:tab/>
        <w:t>(d)</w:t>
      </w:r>
      <w:r w:rsidRPr="00303270">
        <w:tab/>
        <w:t>the person’s ACT Government email address; and</w:t>
      </w:r>
    </w:p>
    <w:p w14:paraId="6DB70059" w14:textId="77777777" w:rsidR="003C42FC" w:rsidRPr="00303270" w:rsidRDefault="003C42FC" w:rsidP="003C42FC">
      <w:pPr>
        <w:pStyle w:val="Apara"/>
      </w:pPr>
      <w:r w:rsidRPr="00303270">
        <w:tab/>
        <w:t>(e)</w:t>
      </w:r>
      <w:r w:rsidRPr="00303270">
        <w:tab/>
        <w:t>the person’s ACT Government phone number.</w:t>
      </w:r>
    </w:p>
    <w:p w14:paraId="20954A53" w14:textId="77777777" w:rsidR="003C42FC" w:rsidRPr="00303270" w:rsidRDefault="003C42FC" w:rsidP="003C42FC">
      <w:pPr>
        <w:pStyle w:val="aDef"/>
      </w:pPr>
      <w:r w:rsidRPr="00303270">
        <w:rPr>
          <w:rStyle w:val="charBoldItals"/>
        </w:rPr>
        <w:t>information holder</w:t>
      </w:r>
      <w:r w:rsidRPr="00303270">
        <w:t xml:space="preserve"> means—</w:t>
      </w:r>
    </w:p>
    <w:p w14:paraId="1A510C86" w14:textId="77777777" w:rsidR="003C42FC" w:rsidRPr="00303270" w:rsidRDefault="003C42FC" w:rsidP="003C42FC">
      <w:pPr>
        <w:pStyle w:val="aDefpara"/>
      </w:pPr>
      <w:r w:rsidRPr="00303270">
        <w:tab/>
        <w:t>(a)</w:t>
      </w:r>
      <w:r w:rsidRPr="00303270">
        <w:tab/>
        <w:t>the head of service; or</w:t>
      </w:r>
    </w:p>
    <w:p w14:paraId="325A3743" w14:textId="77777777" w:rsidR="003C42FC" w:rsidRPr="00303270" w:rsidRDefault="003C42FC" w:rsidP="003C42FC">
      <w:pPr>
        <w:pStyle w:val="aDefpara"/>
      </w:pPr>
      <w:r w:rsidRPr="00303270">
        <w:tab/>
        <w:t>(b)</w:t>
      </w:r>
      <w:r w:rsidRPr="00303270">
        <w:tab/>
        <w:t>a public sector employer.</w:t>
      </w:r>
    </w:p>
    <w:p w14:paraId="4A06E33A" w14:textId="16351918" w:rsidR="003C42FC" w:rsidRPr="00303270" w:rsidRDefault="003C42FC" w:rsidP="003C42FC">
      <w:pPr>
        <w:pStyle w:val="aDef"/>
        <w:keepNext/>
      </w:pPr>
      <w:r w:rsidRPr="00303270">
        <w:rPr>
          <w:rStyle w:val="charBoldItals"/>
        </w:rPr>
        <w:t>relevant union</w:t>
      </w:r>
      <w:r w:rsidRPr="00303270">
        <w:t xml:space="preserve">, for a person, means an employee organisation registered under the </w:t>
      </w:r>
      <w:hyperlink r:id="rId104" w:tooltip="Act 2009 No 86 (Cwlth)" w:history="1">
        <w:r w:rsidRPr="00303270">
          <w:rPr>
            <w:rStyle w:val="charCitHyperlinkItal"/>
          </w:rPr>
          <w:t>Fair Work (Registered Organisations) Act 2009</w:t>
        </w:r>
      </w:hyperlink>
      <w:r w:rsidRPr="00303270">
        <w:rPr>
          <w:szCs w:val="24"/>
        </w:rPr>
        <w:t xml:space="preserve"> </w:t>
      </w:r>
      <w:r w:rsidRPr="00303270">
        <w:t>(Cwlth)—</w:t>
      </w:r>
    </w:p>
    <w:p w14:paraId="0547F267" w14:textId="77777777" w:rsidR="003C42FC" w:rsidRPr="00303270" w:rsidRDefault="003C42FC" w:rsidP="003C42FC">
      <w:pPr>
        <w:pStyle w:val="Apara"/>
      </w:pPr>
      <w:r w:rsidRPr="00303270">
        <w:tab/>
        <w:t>(a)</w:t>
      </w:r>
      <w:r w:rsidRPr="00303270">
        <w:tab/>
        <w:t>that is—</w:t>
      </w:r>
    </w:p>
    <w:p w14:paraId="342B1416" w14:textId="77777777" w:rsidR="003C42FC" w:rsidRPr="00303270" w:rsidRDefault="003C42FC" w:rsidP="003C42FC">
      <w:pPr>
        <w:pStyle w:val="Asubpara"/>
        <w:rPr>
          <w:lang w:eastAsia="en-AU"/>
        </w:rPr>
      </w:pPr>
      <w:r w:rsidRPr="00303270">
        <w:tab/>
        <w:t>(i)</w:t>
      </w:r>
      <w:r w:rsidRPr="00303270">
        <w:tab/>
      </w:r>
      <w:r w:rsidRPr="00303270">
        <w:rPr>
          <w:lang w:eastAsia="en-AU"/>
        </w:rPr>
        <w:t>entitled to represent the person’s industrial interests; and</w:t>
      </w:r>
    </w:p>
    <w:p w14:paraId="73AE7272" w14:textId="77777777" w:rsidR="003C42FC" w:rsidRPr="00303270" w:rsidRDefault="003C42FC" w:rsidP="003C42FC">
      <w:pPr>
        <w:pStyle w:val="Asubpara"/>
        <w:rPr>
          <w:lang w:eastAsia="en-AU"/>
        </w:rPr>
      </w:pPr>
      <w:r w:rsidRPr="00303270">
        <w:rPr>
          <w:lang w:eastAsia="en-AU"/>
        </w:rPr>
        <w:tab/>
        <w:t>(ii)</w:t>
      </w:r>
      <w:r w:rsidRPr="00303270">
        <w:rPr>
          <w:lang w:eastAsia="en-AU"/>
        </w:rPr>
        <w:tab/>
        <w:t>covered by an industrial agreement that applies to the person; or</w:t>
      </w:r>
    </w:p>
    <w:p w14:paraId="0669732F" w14:textId="77777777" w:rsidR="003C42FC" w:rsidRPr="00303270" w:rsidRDefault="003C42FC" w:rsidP="003C42FC">
      <w:pPr>
        <w:pStyle w:val="Apara"/>
        <w:rPr>
          <w:lang w:eastAsia="en-AU"/>
        </w:rPr>
      </w:pPr>
      <w:r w:rsidRPr="00303270">
        <w:rPr>
          <w:lang w:eastAsia="en-AU"/>
        </w:rPr>
        <w:tab/>
        <w:t>(b)</w:t>
      </w:r>
      <w:r w:rsidRPr="00303270">
        <w:rPr>
          <w:lang w:eastAsia="en-AU"/>
        </w:rPr>
        <w:tab/>
        <w:t>for an SES member</w:t>
      </w:r>
      <w:r w:rsidRPr="00303270">
        <w:t>—that is entitled to represent the SES member’s industrial interests.</w:t>
      </w:r>
    </w:p>
    <w:p w14:paraId="1674779E" w14:textId="77777777" w:rsidR="004C657C" w:rsidRPr="006400E2" w:rsidRDefault="004C657C" w:rsidP="004C657C">
      <w:pPr>
        <w:pStyle w:val="AH5Sec"/>
      </w:pPr>
      <w:bookmarkStart w:id="168" w:name="_Toc164171670"/>
      <w:r w:rsidRPr="0026319E">
        <w:rPr>
          <w:rStyle w:val="CharSectNo"/>
        </w:rPr>
        <w:lastRenderedPageBreak/>
        <w:t>243</w:t>
      </w:r>
      <w:r w:rsidRPr="006400E2">
        <w:tab/>
        <w:t>Protection of people in relation to work reports on officers or employees</w:t>
      </w:r>
      <w:bookmarkEnd w:id="168"/>
    </w:p>
    <w:p w14:paraId="0D1D9BF4" w14:textId="77777777" w:rsidR="004C657C" w:rsidRPr="006400E2" w:rsidRDefault="004C657C" w:rsidP="00EE71B0">
      <w:pPr>
        <w:pStyle w:val="Amain"/>
        <w:keepNext/>
      </w:pPr>
      <w:r w:rsidRPr="006400E2">
        <w:tab/>
        <w:t>(1)</w:t>
      </w:r>
      <w:r w:rsidRPr="006400E2">
        <w:tab/>
        <w:t>An action or proceeding does not lie against a person for or in relation to any oral or written report made in good faith by that person on or in relation to—</w:t>
      </w:r>
    </w:p>
    <w:p w14:paraId="43F491EB" w14:textId="77777777" w:rsidR="004C657C" w:rsidRPr="006400E2" w:rsidRDefault="004C657C" w:rsidP="004C657C">
      <w:pPr>
        <w:pStyle w:val="Apara"/>
      </w:pPr>
      <w:r w:rsidRPr="006400E2">
        <w:tab/>
        <w:t>(a)</w:t>
      </w:r>
      <w:r w:rsidRPr="006400E2">
        <w:tab/>
        <w:t>work performed, or proposed to be performed, by an officer or employee; or</w:t>
      </w:r>
    </w:p>
    <w:p w14:paraId="188EB9A4" w14:textId="77777777" w:rsidR="004C657C" w:rsidRPr="006400E2" w:rsidRDefault="004C657C" w:rsidP="004C657C">
      <w:pPr>
        <w:pStyle w:val="Apara"/>
      </w:pPr>
      <w:r w:rsidRPr="006400E2">
        <w:tab/>
        <w:t>(b)</w:t>
      </w:r>
      <w:r w:rsidRPr="006400E2">
        <w:tab/>
        <w:t>conduct of an officer or employee.</w:t>
      </w:r>
    </w:p>
    <w:p w14:paraId="3674972E" w14:textId="77777777" w:rsidR="004C657C" w:rsidRPr="006400E2" w:rsidRDefault="004C657C" w:rsidP="004C657C">
      <w:pPr>
        <w:pStyle w:val="Amain"/>
      </w:pPr>
      <w:r w:rsidRPr="006400E2">
        <w:tab/>
        <w:t>(2)</w:t>
      </w:r>
      <w:r w:rsidRPr="006400E2">
        <w:tab/>
        <w:t>A report is taken to have been made in good faith if the person by whom the report was made was not actuated by ill will to the officer or employee affected or by any other improper motive.</w:t>
      </w:r>
    </w:p>
    <w:p w14:paraId="31D887F1" w14:textId="77777777" w:rsidR="004C657C" w:rsidRPr="006400E2" w:rsidRDefault="004C657C" w:rsidP="004C657C">
      <w:pPr>
        <w:pStyle w:val="Amain"/>
      </w:pPr>
      <w:r w:rsidRPr="006400E2">
        <w:tab/>
        <w:t>(3)</w:t>
      </w:r>
      <w:r w:rsidRPr="006400E2">
        <w:tab/>
        <w:t>Subsection (1) does not apply in relation to a report unless—</w:t>
      </w:r>
    </w:p>
    <w:p w14:paraId="5AE40649" w14:textId="77777777" w:rsidR="004C657C" w:rsidRPr="006400E2" w:rsidRDefault="004C657C" w:rsidP="004C657C">
      <w:pPr>
        <w:pStyle w:val="Apara"/>
      </w:pPr>
      <w:r w:rsidRPr="006400E2">
        <w:tab/>
        <w:t>(a)</w:t>
      </w:r>
      <w:r w:rsidRPr="006400E2">
        <w:tab/>
        <w:t>the person who made the report believed on reasonable grounds that it was the function or duty of the person to whom the report was made to receive the report; and</w:t>
      </w:r>
    </w:p>
    <w:p w14:paraId="78D20146" w14:textId="77777777" w:rsidR="004C657C" w:rsidRPr="006400E2" w:rsidRDefault="004C657C" w:rsidP="004C657C">
      <w:pPr>
        <w:pStyle w:val="Apara"/>
      </w:pPr>
      <w:r w:rsidRPr="006400E2">
        <w:tab/>
        <w:t>(b)</w:t>
      </w:r>
      <w:r w:rsidRPr="006400E2">
        <w:tab/>
        <w:t>for a report containing matter that was false or misleading in a material respect—the person who made the report did not know, and could not with reasonable diligence have ascertained, that the report contained matter that was so false or misleading.</w:t>
      </w:r>
    </w:p>
    <w:p w14:paraId="2B87C3B5" w14:textId="77777777" w:rsidR="004C657C" w:rsidRPr="006400E2" w:rsidRDefault="004C657C" w:rsidP="004C657C">
      <w:pPr>
        <w:pStyle w:val="AH5Sec"/>
      </w:pPr>
      <w:bookmarkStart w:id="169" w:name="_Toc164171671"/>
      <w:r w:rsidRPr="0026319E">
        <w:rPr>
          <w:rStyle w:val="CharSectNo"/>
        </w:rPr>
        <w:t>244</w:t>
      </w:r>
      <w:r w:rsidRPr="006400E2">
        <w:tab/>
        <w:t>Work outside the service</w:t>
      </w:r>
      <w:bookmarkEnd w:id="169"/>
    </w:p>
    <w:p w14:paraId="126BB22D" w14:textId="77777777" w:rsidR="004C657C" w:rsidRPr="006400E2" w:rsidRDefault="004C657C" w:rsidP="004C657C">
      <w:pPr>
        <w:pStyle w:val="Amain"/>
      </w:pPr>
      <w:r w:rsidRPr="006400E2">
        <w:tab/>
        <w:t>(1)</w:t>
      </w:r>
      <w:r w:rsidRPr="006400E2">
        <w:tab/>
        <w:t xml:space="preserve">A public servant must have the approval of the head of service for any of the following activities, other than in the exercise of </w:t>
      </w:r>
      <w:r w:rsidR="00EE71B0">
        <w:t>the public servant’s functions:</w:t>
      </w:r>
    </w:p>
    <w:p w14:paraId="489F1D66" w14:textId="77777777" w:rsidR="004C657C" w:rsidRPr="006400E2" w:rsidRDefault="004C657C" w:rsidP="004C657C">
      <w:pPr>
        <w:pStyle w:val="Apara"/>
      </w:pPr>
      <w:r w:rsidRPr="006400E2">
        <w:tab/>
        <w:t>(a)</w:t>
      </w:r>
      <w:r w:rsidRPr="006400E2">
        <w:tab/>
        <w:t>employment;</w:t>
      </w:r>
    </w:p>
    <w:p w14:paraId="1B379C9C" w14:textId="77777777" w:rsidR="004C657C" w:rsidRPr="006400E2" w:rsidRDefault="004C657C" w:rsidP="004C657C">
      <w:pPr>
        <w:pStyle w:val="Apara"/>
      </w:pPr>
      <w:r w:rsidRPr="006400E2">
        <w:tab/>
        <w:t>(b)</w:t>
      </w:r>
      <w:r w:rsidRPr="006400E2">
        <w:tab/>
        <w:t>business activities;</w:t>
      </w:r>
    </w:p>
    <w:p w14:paraId="3F7FDC3F" w14:textId="77777777" w:rsidR="004C657C" w:rsidRPr="006400E2" w:rsidRDefault="004C657C" w:rsidP="004C657C">
      <w:pPr>
        <w:pStyle w:val="Apara"/>
      </w:pPr>
      <w:r w:rsidRPr="006400E2">
        <w:tab/>
        <w:t>(c)</w:t>
      </w:r>
      <w:r w:rsidRPr="006400E2">
        <w:tab/>
        <w:t>membership of a board or committee.</w:t>
      </w:r>
    </w:p>
    <w:p w14:paraId="273132FB" w14:textId="77777777" w:rsidR="004C657C" w:rsidRPr="006400E2" w:rsidRDefault="004C657C" w:rsidP="00A71625">
      <w:pPr>
        <w:pStyle w:val="Amain"/>
        <w:keepNext/>
        <w:keepLines/>
      </w:pPr>
      <w:r w:rsidRPr="006400E2">
        <w:lastRenderedPageBreak/>
        <w:tab/>
        <w:t>(2)</w:t>
      </w:r>
      <w:r w:rsidRPr="006400E2">
        <w:tab/>
        <w:t>However, a public servant does not need approval to be a member or shareholder of, or hold an unpaid position in, an incorporated company, a political party or a body registered under a law of the Territory, a State or the Commonwealth.</w:t>
      </w:r>
    </w:p>
    <w:p w14:paraId="257D95B6" w14:textId="27A6B33B" w:rsidR="004C657C" w:rsidRPr="006400E2" w:rsidRDefault="004C657C" w:rsidP="004C657C">
      <w:pPr>
        <w:pStyle w:val="aNote"/>
        <w:rPr>
          <w:lang w:eastAsia="en-AU"/>
        </w:rPr>
      </w:pPr>
      <w:r w:rsidRPr="006400E2">
        <w:rPr>
          <w:rStyle w:val="charItals"/>
        </w:rPr>
        <w:t>Note</w:t>
      </w:r>
      <w:r w:rsidRPr="006400E2">
        <w:rPr>
          <w:rStyle w:val="charItals"/>
        </w:rPr>
        <w:tab/>
      </w:r>
      <w:r w:rsidRPr="006400E2">
        <w:rPr>
          <w:rStyle w:val="charBoldItals"/>
        </w:rPr>
        <w:t xml:space="preserve">State </w:t>
      </w:r>
      <w:r w:rsidRPr="006400E2">
        <w:t>includes the Northern Territory</w:t>
      </w:r>
      <w:r w:rsidRPr="006400E2">
        <w:rPr>
          <w:lang w:eastAsia="en-AU"/>
        </w:rPr>
        <w:t xml:space="preserve"> (see </w:t>
      </w:r>
      <w:hyperlink r:id="rId105" w:tooltip="A2001-14" w:history="1">
        <w:r w:rsidRPr="006400E2">
          <w:rPr>
            <w:rStyle w:val="charCitHyperlinkAbbrev"/>
          </w:rPr>
          <w:t>Legislation Act</w:t>
        </w:r>
      </w:hyperlink>
      <w:r w:rsidRPr="006400E2">
        <w:rPr>
          <w:lang w:eastAsia="en-AU"/>
        </w:rPr>
        <w:t>, dict, pt 1).</w:t>
      </w:r>
    </w:p>
    <w:p w14:paraId="5DE52861" w14:textId="77777777" w:rsidR="004C657C" w:rsidRPr="006400E2" w:rsidRDefault="004C657C" w:rsidP="004C657C">
      <w:pPr>
        <w:pStyle w:val="AH5Sec"/>
      </w:pPr>
      <w:bookmarkStart w:id="170" w:name="_Toc164171672"/>
      <w:r w:rsidRPr="0026319E">
        <w:rPr>
          <w:rStyle w:val="CharSectNo"/>
        </w:rPr>
        <w:t>245</w:t>
      </w:r>
      <w:r w:rsidRPr="006400E2">
        <w:tab/>
        <w:t>Additional payment</w:t>
      </w:r>
      <w:bookmarkEnd w:id="170"/>
    </w:p>
    <w:p w14:paraId="3B4AF318" w14:textId="77777777" w:rsidR="004C657C" w:rsidRPr="006400E2" w:rsidRDefault="004C657C" w:rsidP="004C657C">
      <w:pPr>
        <w:pStyle w:val="Amain"/>
        <w:keepLines/>
      </w:pPr>
      <w:r w:rsidRPr="006400E2">
        <w:tab/>
        <w:t>(1)</w:t>
      </w:r>
      <w:r w:rsidRPr="006400E2">
        <w:tab/>
        <w:t xml:space="preserve">The head of service may, in writing, approve payment, however expressed, in addition to a public servant’s salary and allowances (an </w:t>
      </w:r>
      <w:r w:rsidRPr="006400E2">
        <w:rPr>
          <w:rStyle w:val="charBoldItals"/>
        </w:rPr>
        <w:t>additional payment</w:t>
      </w:r>
      <w:r w:rsidRPr="006400E2">
        <w:t>) for the public servant in relation to the exercise of the public servant’s functions.</w:t>
      </w:r>
    </w:p>
    <w:p w14:paraId="455CC219" w14:textId="77777777" w:rsidR="004C657C" w:rsidRPr="006400E2" w:rsidRDefault="004C657C" w:rsidP="004C657C">
      <w:pPr>
        <w:pStyle w:val="Amain"/>
      </w:pPr>
      <w:r w:rsidRPr="006400E2">
        <w:tab/>
        <w:t>(2)</w:t>
      </w:r>
      <w:r w:rsidRPr="006400E2">
        <w:tab/>
        <w:t>The approval may include a condition in relation to the use of the additional payment by the public servant.</w:t>
      </w:r>
    </w:p>
    <w:p w14:paraId="128F25E2" w14:textId="77777777" w:rsidR="004C657C" w:rsidRPr="006400E2" w:rsidRDefault="004C657C" w:rsidP="004C657C">
      <w:pPr>
        <w:pStyle w:val="Amain"/>
      </w:pPr>
      <w:r w:rsidRPr="006400E2">
        <w:tab/>
        <w:t>(3)</w:t>
      </w:r>
      <w:r w:rsidRPr="006400E2">
        <w:tab/>
        <w:t>Any additional payment must be made from money appropriated by the Legislative Assembly.</w:t>
      </w:r>
    </w:p>
    <w:p w14:paraId="18ACF8B1" w14:textId="77777777" w:rsidR="00457E36" w:rsidRPr="00E11905" w:rsidRDefault="00457E36" w:rsidP="00457E36">
      <w:pPr>
        <w:pStyle w:val="AH5Sec"/>
      </w:pPr>
      <w:bookmarkStart w:id="171" w:name="_Toc164171673"/>
      <w:r w:rsidRPr="0026319E">
        <w:rPr>
          <w:rStyle w:val="CharSectNo"/>
        </w:rPr>
        <w:t>246</w:t>
      </w:r>
      <w:r w:rsidRPr="00E11905">
        <w:tab/>
        <w:t>Repaying overpayment</w:t>
      </w:r>
      <w:bookmarkEnd w:id="171"/>
    </w:p>
    <w:p w14:paraId="3ECD4A82" w14:textId="77777777" w:rsidR="00457E36" w:rsidRPr="00E11905" w:rsidRDefault="00457E36" w:rsidP="00457E36">
      <w:pPr>
        <w:pStyle w:val="Amain"/>
      </w:pPr>
      <w:r w:rsidRPr="00E11905">
        <w:tab/>
        <w:t>(1)</w:t>
      </w:r>
      <w:r w:rsidRPr="00E11905">
        <w:tab/>
        <w:t>A public servant must repay any amount paid by the Territory to the public servant to which the public servant is not legally entitled.</w:t>
      </w:r>
    </w:p>
    <w:p w14:paraId="64B03D82" w14:textId="77777777" w:rsidR="00457E36" w:rsidRPr="00E11905" w:rsidRDefault="00457E36" w:rsidP="00457E36">
      <w:pPr>
        <w:pStyle w:val="Amain"/>
      </w:pPr>
      <w:r w:rsidRPr="00E11905">
        <w:tab/>
        <w:t>(2)</w:t>
      </w:r>
      <w:r w:rsidRPr="00E11905">
        <w:tab/>
        <w:t>Subsection (1) applies regardless of when the overpayment was made.</w:t>
      </w:r>
    </w:p>
    <w:p w14:paraId="58348DB9" w14:textId="77777777" w:rsidR="00457E36" w:rsidRPr="00E11905" w:rsidRDefault="00457E36" w:rsidP="00457E36">
      <w:pPr>
        <w:pStyle w:val="Amain"/>
      </w:pPr>
      <w:r w:rsidRPr="00E11905">
        <w:tab/>
        <w:t>(3)</w:t>
      </w:r>
      <w:r w:rsidRPr="00E11905">
        <w:tab/>
        <w:t>The arrangements for repayment may be agreed between the head of service and the public servant.</w:t>
      </w:r>
    </w:p>
    <w:p w14:paraId="732DE8D1" w14:textId="77777777" w:rsidR="00457E36" w:rsidRPr="00E11905" w:rsidRDefault="00457E36" w:rsidP="00457E36">
      <w:pPr>
        <w:pStyle w:val="Amain"/>
      </w:pPr>
      <w:r w:rsidRPr="00E11905">
        <w:tab/>
        <w:t>(4)</w:t>
      </w:r>
      <w:r w:rsidRPr="00E11905">
        <w:tab/>
        <w:t>If the head of service and the public servant cannot agree on an arrangement for repayment within, in the opinion of the head of service, a reasonable period, the head of service may determine reasonable arrangements for repayment having regard to—</w:t>
      </w:r>
    </w:p>
    <w:p w14:paraId="4349885F" w14:textId="77777777" w:rsidR="00457E36" w:rsidRPr="00E11905" w:rsidRDefault="00457E36" w:rsidP="00457E36">
      <w:pPr>
        <w:pStyle w:val="Apara"/>
      </w:pPr>
      <w:r w:rsidRPr="00E11905">
        <w:tab/>
        <w:t>(a)</w:t>
      </w:r>
      <w:r w:rsidRPr="00E11905">
        <w:tab/>
        <w:t>the period in which the overpayment occurred; and</w:t>
      </w:r>
    </w:p>
    <w:p w14:paraId="77017475" w14:textId="77777777" w:rsidR="00457E36" w:rsidRPr="00E11905" w:rsidRDefault="00457E36" w:rsidP="00457E36">
      <w:pPr>
        <w:pStyle w:val="Apara"/>
      </w:pPr>
      <w:r w:rsidRPr="00E11905">
        <w:tab/>
        <w:t>(b)</w:t>
      </w:r>
      <w:r w:rsidRPr="00E11905">
        <w:tab/>
        <w:t>the circumstances of the overpayment; and</w:t>
      </w:r>
    </w:p>
    <w:p w14:paraId="0DDDA571" w14:textId="77777777" w:rsidR="00457E36" w:rsidRPr="00E11905" w:rsidRDefault="00457E36" w:rsidP="00457E36">
      <w:pPr>
        <w:pStyle w:val="Apara"/>
      </w:pPr>
      <w:r w:rsidRPr="00E11905">
        <w:tab/>
        <w:t>(c)</w:t>
      </w:r>
      <w:r w:rsidRPr="00E11905">
        <w:tab/>
        <w:t>the gross and net amount of the overpayment; and</w:t>
      </w:r>
    </w:p>
    <w:p w14:paraId="0B209A20" w14:textId="77777777" w:rsidR="00457E36" w:rsidRPr="00E11905" w:rsidRDefault="00457E36" w:rsidP="00457E36">
      <w:pPr>
        <w:pStyle w:val="Apara"/>
      </w:pPr>
      <w:r w:rsidRPr="00E11905">
        <w:lastRenderedPageBreak/>
        <w:tab/>
        <w:t>(d)</w:t>
      </w:r>
      <w:r w:rsidRPr="00E11905">
        <w:tab/>
        <w:t>the public servant’s financial circumstances; and</w:t>
      </w:r>
    </w:p>
    <w:p w14:paraId="7CC56855" w14:textId="77777777" w:rsidR="00457E36" w:rsidRPr="00E11905" w:rsidRDefault="00457E36" w:rsidP="00457E36">
      <w:pPr>
        <w:pStyle w:val="Apara"/>
      </w:pPr>
      <w:r w:rsidRPr="00E11905">
        <w:tab/>
        <w:t>(e)</w:t>
      </w:r>
      <w:r w:rsidRPr="00E11905">
        <w:tab/>
        <w:t>any hardship the arrangement may cause to the public servant; and</w:t>
      </w:r>
    </w:p>
    <w:p w14:paraId="3C407340" w14:textId="77777777" w:rsidR="00457E36" w:rsidRPr="00E11905" w:rsidRDefault="00457E36" w:rsidP="00457E36">
      <w:pPr>
        <w:pStyle w:val="Apara"/>
      </w:pPr>
      <w:r w:rsidRPr="00E11905">
        <w:tab/>
        <w:t>(f)</w:t>
      </w:r>
      <w:r w:rsidRPr="00E11905">
        <w:tab/>
        <w:t>any other relevant circumstance.</w:t>
      </w:r>
    </w:p>
    <w:p w14:paraId="0F922729" w14:textId="77777777" w:rsidR="00457E36" w:rsidRPr="00E11905" w:rsidRDefault="00457E36" w:rsidP="00457E36">
      <w:pPr>
        <w:pStyle w:val="Amain"/>
      </w:pPr>
      <w:r w:rsidRPr="00E11905">
        <w:tab/>
        <w:t>(5)</w:t>
      </w:r>
      <w:r w:rsidRPr="00E11905">
        <w:tab/>
        <w:t xml:space="preserve">An arrangement for repayment under subsection (3) or (4) may provide for— </w:t>
      </w:r>
    </w:p>
    <w:p w14:paraId="74F4F941" w14:textId="77777777" w:rsidR="00457E36" w:rsidRPr="00E11905" w:rsidRDefault="00457E36" w:rsidP="00457E36">
      <w:pPr>
        <w:pStyle w:val="Apara"/>
      </w:pPr>
      <w:r w:rsidRPr="00E11905">
        <w:tab/>
        <w:t>(a)</w:t>
      </w:r>
      <w:r w:rsidRPr="00E11905">
        <w:tab/>
        <w:t>the deduction of amounts from the public servant’s salary; and</w:t>
      </w:r>
    </w:p>
    <w:p w14:paraId="750B16A4" w14:textId="77777777" w:rsidR="00457E36" w:rsidRPr="00E11905" w:rsidRDefault="00457E36" w:rsidP="00457E36">
      <w:pPr>
        <w:pStyle w:val="Apara"/>
      </w:pPr>
      <w:r w:rsidRPr="00E11905">
        <w:tab/>
        <w:t>(b)</w:t>
      </w:r>
      <w:r w:rsidRPr="00E11905">
        <w:tab/>
        <w:t>repayment by instalments.</w:t>
      </w:r>
    </w:p>
    <w:p w14:paraId="45707E4D" w14:textId="77777777" w:rsidR="004C657C" w:rsidRPr="006400E2" w:rsidRDefault="004C657C" w:rsidP="004C657C">
      <w:pPr>
        <w:pStyle w:val="AH5Sec"/>
      </w:pPr>
      <w:bookmarkStart w:id="172" w:name="_Toc164171674"/>
      <w:r w:rsidRPr="0026319E">
        <w:rPr>
          <w:rStyle w:val="CharSectNo"/>
        </w:rPr>
        <w:t>247</w:t>
      </w:r>
      <w:r w:rsidRPr="006400E2">
        <w:tab/>
        <w:t>Impersonation etc at examinations</w:t>
      </w:r>
      <w:bookmarkEnd w:id="172"/>
    </w:p>
    <w:p w14:paraId="07AA1908" w14:textId="77777777" w:rsidR="004C657C" w:rsidRPr="006400E2" w:rsidRDefault="004C657C" w:rsidP="004C657C">
      <w:pPr>
        <w:pStyle w:val="Amainreturn"/>
      </w:pPr>
      <w:r w:rsidRPr="006400E2">
        <w:t>A person must not—</w:t>
      </w:r>
    </w:p>
    <w:p w14:paraId="238EFF35" w14:textId="77777777" w:rsidR="004C657C" w:rsidRPr="006400E2" w:rsidRDefault="004C657C" w:rsidP="004C657C">
      <w:pPr>
        <w:pStyle w:val="Apara"/>
      </w:pPr>
      <w:r w:rsidRPr="006400E2">
        <w:tab/>
        <w:t>(a)</w:t>
      </w:r>
      <w:r w:rsidRPr="006400E2">
        <w:tab/>
        <w:t>impersonate another person at an examination, including a test, held under this Act; or</w:t>
      </w:r>
    </w:p>
    <w:p w14:paraId="3FE149AE" w14:textId="77777777" w:rsidR="004C657C" w:rsidRPr="006400E2" w:rsidRDefault="004C657C" w:rsidP="004C657C">
      <w:pPr>
        <w:pStyle w:val="Apara"/>
      </w:pPr>
      <w:r w:rsidRPr="006400E2">
        <w:tab/>
        <w:t>(b)</w:t>
      </w:r>
      <w:r w:rsidRPr="006400E2">
        <w:tab/>
        <w:t>permit another person to impersonate the person at an examination, including a test, held under this Act; or</w:t>
      </w:r>
    </w:p>
    <w:p w14:paraId="40D45F3E" w14:textId="77777777" w:rsidR="004C657C" w:rsidRPr="006400E2" w:rsidRDefault="004C657C" w:rsidP="00EE71B0">
      <w:pPr>
        <w:pStyle w:val="Apara"/>
        <w:keepNext/>
      </w:pPr>
      <w:r w:rsidRPr="006400E2">
        <w:tab/>
        <w:t>(c)</w:t>
      </w:r>
      <w:r w:rsidRPr="006400E2">
        <w:tab/>
        <w:t>before the time when an examination is to be held under this Act, improperly obtain or give a person—</w:t>
      </w:r>
    </w:p>
    <w:p w14:paraId="2E56AEDB" w14:textId="77777777" w:rsidR="004C657C" w:rsidRPr="006400E2" w:rsidRDefault="004C657C" w:rsidP="004C657C">
      <w:pPr>
        <w:pStyle w:val="Asubpara"/>
      </w:pPr>
      <w:r w:rsidRPr="006400E2">
        <w:tab/>
        <w:t>(i)</w:t>
      </w:r>
      <w:r w:rsidRPr="006400E2">
        <w:tab/>
        <w:t>an examination paper that has been set for an examination held under this Act; or</w:t>
      </w:r>
    </w:p>
    <w:p w14:paraId="4E7EDF86" w14:textId="77777777" w:rsidR="004C657C" w:rsidRPr="006400E2" w:rsidRDefault="004C657C" w:rsidP="004C657C">
      <w:pPr>
        <w:pStyle w:val="Asubpara"/>
      </w:pPr>
      <w:r w:rsidRPr="006400E2">
        <w:tab/>
        <w:t>(ii)</w:t>
      </w:r>
      <w:r w:rsidRPr="006400E2">
        <w:tab/>
        <w:t>papers relating to an examination paper that has been set for an examination held under this Act.</w:t>
      </w:r>
    </w:p>
    <w:p w14:paraId="7451FAF5" w14:textId="78B765AC" w:rsidR="004C657C" w:rsidRPr="006400E2" w:rsidRDefault="004C657C" w:rsidP="004C657C">
      <w:pPr>
        <w:pStyle w:val="Penalty"/>
      </w:pPr>
      <w:r w:rsidRPr="006400E2">
        <w:t>Maximum penalty:</w:t>
      </w:r>
      <w:r w:rsidR="005D05EB">
        <w:t xml:space="preserve"> </w:t>
      </w:r>
      <w:r w:rsidRPr="006400E2">
        <w:t xml:space="preserve"> 50 penalty units, imprisonment for 6 months or both.</w:t>
      </w:r>
    </w:p>
    <w:p w14:paraId="08157CB2" w14:textId="77777777" w:rsidR="004C657C" w:rsidRPr="006400E2" w:rsidRDefault="004C657C" w:rsidP="004C657C">
      <w:pPr>
        <w:pStyle w:val="AH5Sec"/>
        <w:rPr>
          <w:lang w:eastAsia="en-AU"/>
        </w:rPr>
      </w:pPr>
      <w:bookmarkStart w:id="173" w:name="_Toc164171675"/>
      <w:r w:rsidRPr="0026319E">
        <w:rPr>
          <w:rStyle w:val="CharSectNo"/>
        </w:rPr>
        <w:t>249</w:t>
      </w:r>
      <w:r w:rsidRPr="006400E2">
        <w:rPr>
          <w:lang w:eastAsia="en-AU"/>
        </w:rPr>
        <w:tab/>
        <w:t>Imprisonment</w:t>
      </w:r>
      <w:bookmarkEnd w:id="173"/>
    </w:p>
    <w:p w14:paraId="3B5D7D86"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 an officer in the service is—</w:t>
      </w:r>
    </w:p>
    <w:p w14:paraId="0CA554C0" w14:textId="77777777" w:rsidR="004C657C" w:rsidRPr="006400E2" w:rsidRDefault="004C657C" w:rsidP="004C657C">
      <w:pPr>
        <w:pStyle w:val="Apara"/>
        <w:rPr>
          <w:lang w:eastAsia="en-AU"/>
        </w:rPr>
      </w:pPr>
      <w:r w:rsidRPr="006400E2">
        <w:rPr>
          <w:lang w:eastAsia="en-AU"/>
        </w:rPr>
        <w:tab/>
        <w:t>(a)</w:t>
      </w:r>
      <w:r w:rsidRPr="006400E2">
        <w:rPr>
          <w:lang w:eastAsia="en-AU"/>
        </w:rPr>
        <w:tab/>
        <w:t xml:space="preserve">in custody awaiting trial for an offence; or </w:t>
      </w:r>
    </w:p>
    <w:p w14:paraId="3DB0FFC6" w14:textId="77777777" w:rsidR="004C657C" w:rsidRPr="006400E2" w:rsidRDefault="004C657C" w:rsidP="004C657C">
      <w:pPr>
        <w:pStyle w:val="Apara"/>
        <w:rPr>
          <w:lang w:eastAsia="en-AU"/>
        </w:rPr>
      </w:pPr>
      <w:r w:rsidRPr="006400E2">
        <w:rPr>
          <w:lang w:eastAsia="en-AU"/>
        </w:rPr>
        <w:tab/>
        <w:t>(b)</w:t>
      </w:r>
      <w:r w:rsidRPr="006400E2">
        <w:rPr>
          <w:lang w:eastAsia="en-AU"/>
        </w:rPr>
        <w:tab/>
        <w:t>in prison following conviction for an offence.</w:t>
      </w:r>
    </w:p>
    <w:p w14:paraId="4A512758" w14:textId="77777777" w:rsidR="004C657C" w:rsidRPr="006400E2" w:rsidRDefault="004C657C" w:rsidP="004C657C">
      <w:pPr>
        <w:pStyle w:val="Amain"/>
        <w:rPr>
          <w:lang w:eastAsia="en-AU"/>
        </w:rPr>
      </w:pPr>
      <w:r w:rsidRPr="006400E2">
        <w:rPr>
          <w:lang w:eastAsia="en-AU"/>
        </w:rPr>
        <w:lastRenderedPageBreak/>
        <w:tab/>
        <w:t>(2)</w:t>
      </w:r>
      <w:r w:rsidRPr="006400E2">
        <w:rPr>
          <w:lang w:eastAsia="en-AU"/>
        </w:rPr>
        <w:tab/>
        <w:t>The officer is taken to be on leave of absence without pay for the period of custody or imprisonment unless—</w:t>
      </w:r>
    </w:p>
    <w:p w14:paraId="265F41B3" w14:textId="77777777" w:rsidR="004C657C" w:rsidRPr="006400E2" w:rsidRDefault="004C657C" w:rsidP="004C657C">
      <w:pPr>
        <w:pStyle w:val="Apara"/>
        <w:rPr>
          <w:lang w:eastAsia="en-AU"/>
        </w:rPr>
      </w:pPr>
      <w:r w:rsidRPr="006400E2">
        <w:rPr>
          <w:lang w:eastAsia="en-AU"/>
        </w:rPr>
        <w:tab/>
        <w:t>(a)</w:t>
      </w:r>
      <w:r w:rsidRPr="006400E2">
        <w:rPr>
          <w:lang w:eastAsia="en-AU"/>
        </w:rPr>
        <w:tab/>
        <w:t>the employment of the officer is terminated for misconduct; or</w:t>
      </w:r>
    </w:p>
    <w:p w14:paraId="2F6824A1" w14:textId="77777777" w:rsidR="004C657C" w:rsidRPr="006400E2" w:rsidRDefault="004C657C" w:rsidP="004C657C">
      <w:pPr>
        <w:pStyle w:val="Apara"/>
        <w:rPr>
          <w:lang w:eastAsia="en-AU"/>
        </w:rPr>
      </w:pPr>
      <w:r w:rsidRPr="006400E2">
        <w:rPr>
          <w:lang w:eastAsia="en-AU"/>
        </w:rPr>
        <w:tab/>
        <w:t>(b)</w:t>
      </w:r>
      <w:r w:rsidRPr="006400E2">
        <w:rPr>
          <w:lang w:eastAsia="en-AU"/>
        </w:rPr>
        <w:tab/>
        <w:t>the head of service is satisfied that the officer is experiencing hardship and is to be paid the whole or part of the officers’ salary for a stated time.</w:t>
      </w:r>
    </w:p>
    <w:p w14:paraId="4951FB98" w14:textId="77777777" w:rsidR="004C657C" w:rsidRPr="006400E2" w:rsidRDefault="004C657C" w:rsidP="004C657C">
      <w:pPr>
        <w:pStyle w:val="Amain"/>
        <w:rPr>
          <w:lang w:eastAsia="en-AU"/>
        </w:rPr>
      </w:pPr>
      <w:r w:rsidRPr="006400E2">
        <w:rPr>
          <w:lang w:eastAsia="en-AU"/>
        </w:rPr>
        <w:tab/>
        <w:t>(3)</w:t>
      </w:r>
      <w:r w:rsidRPr="006400E2">
        <w:rPr>
          <w:lang w:eastAsia="en-AU"/>
        </w:rPr>
        <w:tab/>
        <w:t>If the officers’ employment is not terminated for misconduct—</w:t>
      </w:r>
    </w:p>
    <w:p w14:paraId="692DDE84" w14:textId="77777777" w:rsidR="004C657C" w:rsidRPr="006400E2" w:rsidRDefault="004C657C" w:rsidP="004C657C">
      <w:pPr>
        <w:pStyle w:val="Apara"/>
        <w:rPr>
          <w:lang w:eastAsia="en-AU"/>
        </w:rPr>
      </w:pPr>
      <w:r w:rsidRPr="006400E2">
        <w:rPr>
          <w:lang w:eastAsia="en-AU"/>
        </w:rPr>
        <w:tab/>
        <w:t>(a)</w:t>
      </w:r>
      <w:r w:rsidRPr="006400E2">
        <w:rPr>
          <w:lang w:eastAsia="en-AU"/>
        </w:rPr>
        <w:tab/>
        <w:t>a period of service before the custody or imprisonment must be regarded as continuous with a period of service after the custody or imprisonment; and</w:t>
      </w:r>
    </w:p>
    <w:p w14:paraId="1FBE682A" w14:textId="77777777" w:rsidR="004C657C" w:rsidRPr="006400E2" w:rsidRDefault="004C657C" w:rsidP="004C657C">
      <w:pPr>
        <w:pStyle w:val="Apara"/>
        <w:rPr>
          <w:lang w:eastAsia="en-AU"/>
        </w:rPr>
      </w:pPr>
      <w:r w:rsidRPr="006400E2">
        <w:rPr>
          <w:lang w:eastAsia="en-AU"/>
        </w:rPr>
        <w:tab/>
        <w:t>(b)</w:t>
      </w:r>
      <w:r w:rsidRPr="006400E2">
        <w:rPr>
          <w:lang w:eastAsia="en-AU"/>
        </w:rPr>
        <w:tab/>
        <w:t>the period of custody or imprisonment is not to be regarded as service under this Act or any other Act, unless the head of service decides otherwise.</w:t>
      </w:r>
    </w:p>
    <w:p w14:paraId="66AED08C" w14:textId="77777777" w:rsidR="004C657C" w:rsidRPr="006400E2" w:rsidRDefault="004C657C" w:rsidP="004C657C">
      <w:pPr>
        <w:pStyle w:val="Amain"/>
        <w:rPr>
          <w:lang w:eastAsia="en-AU"/>
        </w:rPr>
      </w:pPr>
      <w:r w:rsidRPr="006400E2">
        <w:rPr>
          <w:lang w:eastAsia="en-AU"/>
        </w:rPr>
        <w:tab/>
        <w:t>(4)</w:t>
      </w:r>
      <w:r w:rsidRPr="006400E2">
        <w:rPr>
          <w:lang w:eastAsia="en-AU"/>
        </w:rPr>
        <w:tab/>
        <w:t>If, immediately before a period of custody or imprisonment, an officer was suspended—the suspension is taken to be removed from the start of the period of custody or imprisonment.</w:t>
      </w:r>
    </w:p>
    <w:p w14:paraId="5B837B07" w14:textId="77777777" w:rsidR="004C657C" w:rsidRPr="006400E2" w:rsidRDefault="004C657C" w:rsidP="004C657C">
      <w:pPr>
        <w:pStyle w:val="Amain"/>
        <w:rPr>
          <w:lang w:eastAsia="en-AU"/>
        </w:rPr>
      </w:pPr>
      <w:r w:rsidRPr="006400E2">
        <w:rPr>
          <w:lang w:eastAsia="en-AU"/>
        </w:rPr>
        <w:tab/>
        <w:t>(5)</w:t>
      </w:r>
      <w:r w:rsidRPr="006400E2">
        <w:rPr>
          <w:lang w:eastAsia="en-AU"/>
        </w:rPr>
        <w:tab/>
        <w:t>An officer must not be suspended during a period of custody or imprisonment.</w:t>
      </w:r>
    </w:p>
    <w:p w14:paraId="5E139229" w14:textId="77777777" w:rsidR="004C657C" w:rsidRPr="006400E2" w:rsidRDefault="004C657C" w:rsidP="004C657C">
      <w:pPr>
        <w:pStyle w:val="Amain"/>
        <w:keepNext/>
        <w:rPr>
          <w:lang w:eastAsia="en-AU"/>
        </w:rPr>
      </w:pPr>
      <w:r w:rsidRPr="006400E2">
        <w:rPr>
          <w:lang w:eastAsia="en-AU"/>
        </w:rPr>
        <w:tab/>
        <w:t>(6)</w:t>
      </w:r>
      <w:r w:rsidRPr="006400E2">
        <w:rPr>
          <w:lang w:eastAsia="en-AU"/>
        </w:rPr>
        <w:tab/>
        <w:t>In this section:</w:t>
      </w:r>
    </w:p>
    <w:p w14:paraId="2FDB07D6" w14:textId="77777777" w:rsidR="004C657C" w:rsidRPr="006400E2" w:rsidRDefault="004C657C" w:rsidP="004C657C">
      <w:pPr>
        <w:pStyle w:val="aDef"/>
      </w:pPr>
      <w:r w:rsidRPr="006400E2">
        <w:rPr>
          <w:rStyle w:val="charBoldItals"/>
        </w:rPr>
        <w:t>suspended</w:t>
      </w:r>
      <w:r w:rsidRPr="006400E2">
        <w:t xml:space="preserve"> means suspended under an industrial instrument.</w:t>
      </w:r>
    </w:p>
    <w:p w14:paraId="00C86786" w14:textId="77777777" w:rsidR="004C657C" w:rsidRPr="006400E2" w:rsidRDefault="004C657C" w:rsidP="004C657C">
      <w:pPr>
        <w:pStyle w:val="AH5Sec"/>
      </w:pPr>
      <w:bookmarkStart w:id="174" w:name="_Toc164171676"/>
      <w:r w:rsidRPr="0026319E">
        <w:rPr>
          <w:rStyle w:val="CharSectNo"/>
        </w:rPr>
        <w:t>250</w:t>
      </w:r>
      <w:r w:rsidRPr="006400E2">
        <w:tab/>
        <w:t>Attachment of salary of officers and employees</w:t>
      </w:r>
      <w:bookmarkEnd w:id="174"/>
    </w:p>
    <w:p w14:paraId="23383DCC" w14:textId="77777777" w:rsidR="004C657C" w:rsidRPr="006400E2" w:rsidRDefault="004C657C" w:rsidP="004C657C">
      <w:pPr>
        <w:pStyle w:val="Amain"/>
      </w:pPr>
      <w:r w:rsidRPr="006400E2">
        <w:tab/>
        <w:t>(1)</w:t>
      </w:r>
      <w:r w:rsidRPr="006400E2">
        <w:tab/>
        <w:t>The rule of the common law that debts owing by the Crown for the salaries of its officers and employees are not capable of being attached, is, in relation to the Crown in right of the Territory, abolished.</w:t>
      </w:r>
    </w:p>
    <w:p w14:paraId="3FA784D7" w14:textId="77777777" w:rsidR="004C657C" w:rsidRPr="006400E2" w:rsidRDefault="004C657C" w:rsidP="00DF1023">
      <w:pPr>
        <w:pStyle w:val="Amain"/>
        <w:keepLines/>
      </w:pPr>
      <w:r w:rsidRPr="006400E2">
        <w:tab/>
        <w:t>(2)</w:t>
      </w:r>
      <w:r w:rsidRPr="006400E2">
        <w:tab/>
        <w:t>If an order is made by law attaching a debt owing by the Crown in right of the Territory, or by a territory instrumentality, in relation to the salary of an officer or employee, the order must be complied with out of money lawfully available.</w:t>
      </w:r>
    </w:p>
    <w:p w14:paraId="18A00742" w14:textId="77777777" w:rsidR="004C657C" w:rsidRPr="006400E2" w:rsidRDefault="004C657C" w:rsidP="004C657C">
      <w:pPr>
        <w:pStyle w:val="AH5Sec"/>
        <w:rPr>
          <w:lang w:eastAsia="en-AU"/>
        </w:rPr>
      </w:pPr>
      <w:bookmarkStart w:id="175" w:name="_Toc164171677"/>
      <w:r w:rsidRPr="0026319E">
        <w:rPr>
          <w:rStyle w:val="CharSectNo"/>
        </w:rPr>
        <w:lastRenderedPageBreak/>
        <w:t>250A</w:t>
      </w:r>
      <w:r w:rsidRPr="006400E2">
        <w:rPr>
          <w:lang w:eastAsia="en-AU"/>
        </w:rPr>
        <w:tab/>
        <w:t>Deduction of monetary penalty</w:t>
      </w:r>
      <w:bookmarkEnd w:id="175"/>
    </w:p>
    <w:p w14:paraId="4E43345C" w14:textId="77777777" w:rsidR="004C657C" w:rsidRPr="006400E2" w:rsidRDefault="004C657C" w:rsidP="004C657C">
      <w:pPr>
        <w:pStyle w:val="Amain"/>
        <w:rPr>
          <w:lang w:eastAsia="en-AU"/>
        </w:rPr>
      </w:pPr>
      <w:r w:rsidRPr="006400E2">
        <w:rPr>
          <w:lang w:eastAsia="en-AU"/>
        </w:rPr>
        <w:tab/>
        <w:t>(1)</w:t>
      </w:r>
      <w:r w:rsidRPr="006400E2">
        <w:rPr>
          <w:lang w:eastAsia="en-AU"/>
        </w:rPr>
        <w:tab/>
        <w:t>This section applies if—</w:t>
      </w:r>
    </w:p>
    <w:p w14:paraId="033C8EE8" w14:textId="77777777" w:rsidR="004C657C" w:rsidRPr="006400E2" w:rsidRDefault="004C657C" w:rsidP="004C657C">
      <w:pPr>
        <w:pStyle w:val="Apara"/>
        <w:rPr>
          <w:lang w:eastAsia="en-AU"/>
        </w:rPr>
      </w:pPr>
      <w:r w:rsidRPr="006400E2">
        <w:rPr>
          <w:lang w:eastAsia="en-AU"/>
        </w:rPr>
        <w:tab/>
        <w:t>(a)</w:t>
      </w:r>
      <w:r w:rsidRPr="006400E2">
        <w:rPr>
          <w:lang w:eastAsia="en-AU"/>
        </w:rPr>
        <w:tab/>
        <w:t>a monetary penalty has been imposed on a public servant under a misconduct procedure; or</w:t>
      </w:r>
    </w:p>
    <w:p w14:paraId="454319D2" w14:textId="77777777" w:rsidR="004C657C" w:rsidRPr="006400E2" w:rsidRDefault="004C657C" w:rsidP="004C657C">
      <w:pPr>
        <w:pStyle w:val="Apara"/>
        <w:rPr>
          <w:lang w:eastAsia="en-AU"/>
        </w:rPr>
      </w:pPr>
      <w:r w:rsidRPr="006400E2">
        <w:rPr>
          <w:lang w:eastAsia="en-AU"/>
        </w:rPr>
        <w:tab/>
        <w:t>(b)</w:t>
      </w:r>
      <w:r w:rsidRPr="006400E2">
        <w:rPr>
          <w:lang w:eastAsia="en-AU"/>
        </w:rPr>
        <w:tab/>
        <w:t>an order for the payment of an amount of money by a public servant has been made under a misconduct procedure; or</w:t>
      </w:r>
    </w:p>
    <w:p w14:paraId="3A426854" w14:textId="77777777" w:rsidR="004C657C" w:rsidRPr="006400E2" w:rsidRDefault="004C657C" w:rsidP="004C657C">
      <w:pPr>
        <w:pStyle w:val="Apara"/>
        <w:rPr>
          <w:lang w:eastAsia="en-AU"/>
        </w:rPr>
      </w:pPr>
      <w:r w:rsidRPr="006400E2">
        <w:rPr>
          <w:lang w:eastAsia="en-AU"/>
        </w:rPr>
        <w:tab/>
        <w:t>(c)</w:t>
      </w:r>
      <w:r w:rsidRPr="006400E2">
        <w:rPr>
          <w:lang w:eastAsia="en-AU"/>
        </w:rPr>
        <w:tab/>
        <w:t>a direction for the deduction of an amount of money by a public servant has been made under a misconduct procedure.</w:t>
      </w:r>
    </w:p>
    <w:p w14:paraId="20A94399" w14:textId="77777777" w:rsidR="004C657C" w:rsidRPr="006400E2" w:rsidRDefault="004C657C" w:rsidP="004C657C">
      <w:pPr>
        <w:pStyle w:val="Amain"/>
        <w:rPr>
          <w:lang w:eastAsia="en-AU"/>
        </w:rPr>
      </w:pPr>
      <w:r w:rsidRPr="006400E2">
        <w:rPr>
          <w:lang w:eastAsia="en-AU"/>
        </w:rPr>
        <w:tab/>
        <w:t>(2)</w:t>
      </w:r>
      <w:r w:rsidRPr="006400E2">
        <w:rPr>
          <w:lang w:eastAsia="en-AU"/>
        </w:rPr>
        <w:tab/>
        <w:t>The public servant may pay the amount or have the amount deducted from the public servant’s salary.</w:t>
      </w:r>
    </w:p>
    <w:p w14:paraId="1892F956" w14:textId="77777777" w:rsidR="004C657C" w:rsidRPr="006400E2" w:rsidRDefault="004C657C" w:rsidP="004C657C">
      <w:pPr>
        <w:pStyle w:val="Amain"/>
        <w:rPr>
          <w:lang w:eastAsia="en-AU"/>
        </w:rPr>
      </w:pPr>
      <w:r w:rsidRPr="006400E2">
        <w:rPr>
          <w:lang w:eastAsia="en-AU"/>
        </w:rPr>
        <w:tab/>
        <w:t>(3)</w:t>
      </w:r>
      <w:r w:rsidRPr="006400E2">
        <w:rPr>
          <w:lang w:eastAsia="en-AU"/>
        </w:rPr>
        <w:tab/>
        <w:t>A deduction under this section—</w:t>
      </w:r>
    </w:p>
    <w:p w14:paraId="597406EC" w14:textId="77777777" w:rsidR="004C657C" w:rsidRPr="006400E2" w:rsidRDefault="004C657C" w:rsidP="004C657C">
      <w:pPr>
        <w:pStyle w:val="Apara"/>
        <w:rPr>
          <w:lang w:eastAsia="en-AU"/>
        </w:rPr>
      </w:pPr>
      <w:r w:rsidRPr="006400E2">
        <w:rPr>
          <w:lang w:eastAsia="en-AU"/>
        </w:rPr>
        <w:tab/>
        <w:t>(a)</w:t>
      </w:r>
      <w:r w:rsidRPr="006400E2">
        <w:rPr>
          <w:lang w:eastAsia="en-AU"/>
        </w:rPr>
        <w:tab/>
        <w:t>may be made in instalments; and</w:t>
      </w:r>
    </w:p>
    <w:p w14:paraId="533A6BCB" w14:textId="77777777" w:rsidR="004C657C" w:rsidRPr="006400E2" w:rsidRDefault="004C657C" w:rsidP="004C657C">
      <w:pPr>
        <w:pStyle w:val="Apara"/>
        <w:rPr>
          <w:lang w:eastAsia="en-AU"/>
        </w:rPr>
      </w:pPr>
      <w:r w:rsidRPr="006400E2">
        <w:rPr>
          <w:lang w:eastAsia="en-AU"/>
        </w:rPr>
        <w:tab/>
        <w:t>(b)</w:t>
      </w:r>
      <w:r w:rsidRPr="006400E2">
        <w:rPr>
          <w:lang w:eastAsia="en-AU"/>
        </w:rPr>
        <w:tab/>
        <w:t>must be made in instalments if the deduction is more than 1/4 of the salary payable to the public servant for a pay period.</w:t>
      </w:r>
    </w:p>
    <w:p w14:paraId="03461F58" w14:textId="77777777" w:rsidR="004C657C" w:rsidRPr="006400E2" w:rsidRDefault="004C657C" w:rsidP="004C657C">
      <w:pPr>
        <w:pStyle w:val="AH5Sec"/>
      </w:pPr>
      <w:bookmarkStart w:id="176" w:name="_Toc164171678"/>
      <w:r w:rsidRPr="0026319E">
        <w:rPr>
          <w:rStyle w:val="CharSectNo"/>
        </w:rPr>
        <w:t>251</w:t>
      </w:r>
      <w:r w:rsidRPr="006400E2">
        <w:tab/>
        <w:t>Management standards</w:t>
      </w:r>
      <w:bookmarkEnd w:id="176"/>
    </w:p>
    <w:p w14:paraId="342D2938" w14:textId="77777777" w:rsidR="004C657C" w:rsidRPr="006400E2" w:rsidRDefault="004C657C" w:rsidP="004C657C">
      <w:pPr>
        <w:pStyle w:val="Amain"/>
      </w:pPr>
      <w:r w:rsidRPr="006400E2">
        <w:rPr>
          <w:b/>
        </w:rPr>
        <w:tab/>
      </w:r>
      <w:r w:rsidRPr="006400E2">
        <w:t>(1)</w:t>
      </w:r>
      <w:r w:rsidRPr="006400E2">
        <w:tab/>
        <w:t>The head of service may, with the Chief Minister’s written approval, make a management standard for this Act about the following:</w:t>
      </w:r>
    </w:p>
    <w:p w14:paraId="4393104E" w14:textId="77777777" w:rsidR="004C657C" w:rsidRPr="006400E2" w:rsidRDefault="004C657C" w:rsidP="004C657C">
      <w:pPr>
        <w:pStyle w:val="Apara"/>
      </w:pPr>
      <w:r w:rsidRPr="006400E2">
        <w:tab/>
        <w:t>(a)</w:t>
      </w:r>
      <w:r w:rsidRPr="006400E2">
        <w:tab/>
        <w:t>the public sector values;</w:t>
      </w:r>
    </w:p>
    <w:p w14:paraId="7BE54B56" w14:textId="77777777" w:rsidR="004C657C" w:rsidRPr="006400E2" w:rsidRDefault="004C657C" w:rsidP="004C657C">
      <w:pPr>
        <w:pStyle w:val="Apara"/>
      </w:pPr>
      <w:r w:rsidRPr="006400E2">
        <w:tab/>
        <w:t>(b)</w:t>
      </w:r>
      <w:r w:rsidRPr="006400E2">
        <w:tab/>
        <w:t>the public sector principles;</w:t>
      </w:r>
    </w:p>
    <w:p w14:paraId="26881BA1" w14:textId="77777777" w:rsidR="004C657C" w:rsidRPr="006400E2" w:rsidRDefault="004C657C" w:rsidP="004C657C">
      <w:pPr>
        <w:pStyle w:val="Apara"/>
      </w:pPr>
      <w:r w:rsidRPr="006400E2">
        <w:tab/>
        <w:t>(c)</w:t>
      </w:r>
      <w:r w:rsidRPr="006400E2">
        <w:tab/>
        <w:t>the conduct required under this Act;</w:t>
      </w:r>
    </w:p>
    <w:p w14:paraId="4E98ACDB" w14:textId="77777777" w:rsidR="004C657C" w:rsidRPr="006400E2" w:rsidRDefault="004C657C" w:rsidP="004C657C">
      <w:pPr>
        <w:pStyle w:val="Apara"/>
      </w:pPr>
      <w:r w:rsidRPr="006400E2">
        <w:tab/>
        <w:t>(d)</w:t>
      </w:r>
      <w:r w:rsidRPr="006400E2">
        <w:tab/>
        <w:t>a management strategy;</w:t>
      </w:r>
    </w:p>
    <w:p w14:paraId="522C1E55" w14:textId="77777777" w:rsidR="004C657C" w:rsidRPr="006400E2" w:rsidRDefault="004C657C" w:rsidP="004C657C">
      <w:pPr>
        <w:pStyle w:val="Apara"/>
      </w:pPr>
      <w:r w:rsidRPr="006400E2">
        <w:tab/>
        <w:t>(e)</w:t>
      </w:r>
      <w:r w:rsidRPr="006400E2">
        <w:tab/>
        <w:t>a whole-of-government strategy;</w:t>
      </w:r>
    </w:p>
    <w:p w14:paraId="01947561" w14:textId="77777777" w:rsidR="004C657C" w:rsidRPr="006400E2" w:rsidRDefault="004C657C" w:rsidP="004C657C">
      <w:pPr>
        <w:pStyle w:val="Apara"/>
      </w:pPr>
      <w:r w:rsidRPr="006400E2">
        <w:tab/>
        <w:t>(f)</w:t>
      </w:r>
      <w:r w:rsidRPr="006400E2">
        <w:tab/>
        <w:t xml:space="preserve">management and administration in the public sector; </w:t>
      </w:r>
    </w:p>
    <w:p w14:paraId="3767BD31" w14:textId="77777777" w:rsidR="004C657C" w:rsidRPr="006400E2" w:rsidRDefault="004C657C" w:rsidP="004C657C">
      <w:pPr>
        <w:pStyle w:val="Apara"/>
      </w:pPr>
      <w:r w:rsidRPr="006400E2">
        <w:tab/>
        <w:t>(g)</w:t>
      </w:r>
      <w:r w:rsidRPr="006400E2">
        <w:tab/>
        <w:t xml:space="preserve">the organisation of the service; </w:t>
      </w:r>
    </w:p>
    <w:p w14:paraId="21D1C810" w14:textId="77777777" w:rsidR="004C657C" w:rsidRPr="006400E2" w:rsidRDefault="004C657C" w:rsidP="004C657C">
      <w:pPr>
        <w:pStyle w:val="Apara"/>
      </w:pPr>
      <w:r w:rsidRPr="006400E2">
        <w:tab/>
        <w:t>(h)</w:t>
      </w:r>
      <w:r w:rsidRPr="006400E2">
        <w:tab/>
        <w:t>management strategies;</w:t>
      </w:r>
    </w:p>
    <w:p w14:paraId="07F4C2CA" w14:textId="77777777" w:rsidR="004C657C" w:rsidRPr="006400E2" w:rsidRDefault="004C657C" w:rsidP="004C657C">
      <w:pPr>
        <w:pStyle w:val="Apara"/>
      </w:pPr>
      <w:r w:rsidRPr="006400E2">
        <w:lastRenderedPageBreak/>
        <w:tab/>
        <w:t>(i)</w:t>
      </w:r>
      <w:r w:rsidRPr="006400E2">
        <w:tab/>
        <w:t>eligibility requirements for the service;</w:t>
      </w:r>
    </w:p>
    <w:p w14:paraId="53E182F8" w14:textId="77777777" w:rsidR="004C657C" w:rsidRPr="006400E2" w:rsidRDefault="004C657C" w:rsidP="004C657C">
      <w:pPr>
        <w:pStyle w:val="Apara"/>
      </w:pPr>
      <w:r w:rsidRPr="006400E2">
        <w:tab/>
        <w:t>(j)</w:t>
      </w:r>
      <w:r w:rsidRPr="006400E2">
        <w:tab/>
        <w:t>the senior executive service;</w:t>
      </w:r>
    </w:p>
    <w:p w14:paraId="0D6A37CB" w14:textId="77777777" w:rsidR="004C657C" w:rsidRPr="006400E2" w:rsidRDefault="004C657C" w:rsidP="004C657C">
      <w:pPr>
        <w:pStyle w:val="Apara"/>
      </w:pPr>
      <w:r w:rsidRPr="006400E2">
        <w:tab/>
        <w:t>(k)</w:t>
      </w:r>
      <w:r w:rsidRPr="006400E2">
        <w:tab/>
        <w:t>offices;</w:t>
      </w:r>
    </w:p>
    <w:p w14:paraId="3EEB161A" w14:textId="77777777" w:rsidR="004C657C" w:rsidRPr="006400E2" w:rsidRDefault="004C657C" w:rsidP="004C657C">
      <w:pPr>
        <w:pStyle w:val="Apara"/>
      </w:pPr>
      <w:r w:rsidRPr="006400E2">
        <w:tab/>
        <w:t>(l)</w:t>
      </w:r>
      <w:r w:rsidRPr="006400E2">
        <w:tab/>
        <w:t>officers;</w:t>
      </w:r>
    </w:p>
    <w:p w14:paraId="5BBBB57E" w14:textId="77777777" w:rsidR="004C657C" w:rsidRPr="006400E2" w:rsidRDefault="004C657C" w:rsidP="004C657C">
      <w:pPr>
        <w:pStyle w:val="Apara"/>
      </w:pPr>
      <w:r w:rsidRPr="006400E2">
        <w:tab/>
        <w:t>(m)</w:t>
      </w:r>
      <w:r w:rsidRPr="006400E2">
        <w:tab/>
        <w:t>employees;</w:t>
      </w:r>
    </w:p>
    <w:p w14:paraId="4B2E78A4" w14:textId="77777777" w:rsidR="004C657C" w:rsidRPr="006400E2" w:rsidRDefault="004C657C" w:rsidP="004C657C">
      <w:pPr>
        <w:pStyle w:val="Apara"/>
      </w:pPr>
      <w:r w:rsidRPr="006400E2">
        <w:tab/>
        <w:t>(n)</w:t>
      </w:r>
      <w:r w:rsidRPr="006400E2">
        <w:tab/>
        <w:t>public sector members;</w:t>
      </w:r>
    </w:p>
    <w:p w14:paraId="50D70B90" w14:textId="77777777" w:rsidR="004C657C" w:rsidRPr="006400E2" w:rsidRDefault="004C657C" w:rsidP="004C657C">
      <w:pPr>
        <w:pStyle w:val="Apara"/>
      </w:pPr>
      <w:r w:rsidRPr="006400E2">
        <w:tab/>
        <w:t>(o)</w:t>
      </w:r>
      <w:r w:rsidRPr="006400E2">
        <w:tab/>
        <w:t xml:space="preserve">the terms of employment for public servants and public sector member; </w:t>
      </w:r>
    </w:p>
    <w:p w14:paraId="64E360F0" w14:textId="77777777" w:rsidR="004C657C" w:rsidRPr="006400E2" w:rsidRDefault="004C657C" w:rsidP="004C657C">
      <w:pPr>
        <w:pStyle w:val="Apara"/>
      </w:pPr>
      <w:r w:rsidRPr="006400E2">
        <w:tab/>
        <w:t>(p)</w:t>
      </w:r>
      <w:r w:rsidRPr="006400E2">
        <w:tab/>
        <w:t xml:space="preserve">work health and safety in the public sector; </w:t>
      </w:r>
    </w:p>
    <w:p w14:paraId="020AB7ED" w14:textId="77777777" w:rsidR="004C657C" w:rsidRPr="006400E2" w:rsidRDefault="004C657C" w:rsidP="004C657C">
      <w:pPr>
        <w:pStyle w:val="Apara"/>
      </w:pPr>
      <w:r w:rsidRPr="006400E2">
        <w:tab/>
        <w:t>(q)</w:t>
      </w:r>
      <w:r w:rsidRPr="006400E2">
        <w:tab/>
        <w:t>secondment to or from the public sector;</w:t>
      </w:r>
    </w:p>
    <w:p w14:paraId="703E9F50" w14:textId="77777777" w:rsidR="004C657C" w:rsidRPr="006400E2" w:rsidRDefault="004C657C" w:rsidP="004C657C">
      <w:pPr>
        <w:pStyle w:val="Apara"/>
        <w:keepNext/>
      </w:pPr>
      <w:r w:rsidRPr="006400E2">
        <w:tab/>
        <w:t>(r)</w:t>
      </w:r>
      <w:r w:rsidRPr="006400E2">
        <w:tab/>
        <w:t>a matter requested, in writing, by the Chief Minister.</w:t>
      </w:r>
    </w:p>
    <w:p w14:paraId="2D72C451" w14:textId="69AA39B9" w:rsidR="004C657C" w:rsidRPr="006400E2" w:rsidRDefault="004C657C" w:rsidP="004C657C">
      <w:pPr>
        <w:pStyle w:val="aNote"/>
        <w:keepNext/>
        <w:keepLines/>
      </w:pPr>
      <w:r w:rsidRPr="006400E2">
        <w:rPr>
          <w:rStyle w:val="charItals"/>
        </w:rPr>
        <w:t>Note 1</w:t>
      </w:r>
      <w:r w:rsidRPr="006400E2">
        <w:tab/>
        <w:t xml:space="preserve">Power to make a statutory instrument (including to make or approve a management standard) includes power to make different provision in relation to different matters or different classes of matters, and to make an instrument that applies differently by reference to stated exceptions or factors (see </w:t>
      </w:r>
      <w:hyperlink r:id="rId106" w:tooltip="A2001-14" w:history="1">
        <w:r w:rsidRPr="006400E2">
          <w:rPr>
            <w:rStyle w:val="charCitHyperlinkAbbrev"/>
          </w:rPr>
          <w:t>Legislation Act</w:t>
        </w:r>
      </w:hyperlink>
      <w:r w:rsidRPr="006400E2">
        <w:t>, s 48).</w:t>
      </w:r>
    </w:p>
    <w:p w14:paraId="26E21265" w14:textId="2AFA67C5" w:rsidR="004C657C" w:rsidRPr="006400E2" w:rsidRDefault="004C657C" w:rsidP="004C657C">
      <w:pPr>
        <w:pStyle w:val="aNote"/>
      </w:pPr>
      <w:r w:rsidRPr="006400E2">
        <w:rPr>
          <w:rStyle w:val="charItals"/>
        </w:rPr>
        <w:t>Note 2</w:t>
      </w:r>
      <w:r w:rsidRPr="006400E2">
        <w:rPr>
          <w:rStyle w:val="charItals"/>
        </w:rPr>
        <w:tab/>
      </w:r>
      <w:r w:rsidRPr="006400E2">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7" w:tooltip="A2001-14" w:history="1">
        <w:r w:rsidRPr="006400E2">
          <w:rPr>
            <w:rStyle w:val="charCitHyperlinkAbbrev"/>
          </w:rPr>
          <w:t>Legislation Act</w:t>
        </w:r>
      </w:hyperlink>
      <w:r w:rsidRPr="006400E2">
        <w:t>, s 46).</w:t>
      </w:r>
    </w:p>
    <w:p w14:paraId="49E884A8" w14:textId="38665348" w:rsidR="004C657C" w:rsidRPr="006400E2" w:rsidRDefault="004C657C" w:rsidP="004C657C">
      <w:pPr>
        <w:pStyle w:val="Amain"/>
      </w:pPr>
      <w:r w:rsidRPr="006400E2">
        <w:tab/>
        <w:t>(2)</w:t>
      </w:r>
      <w:r w:rsidRPr="006400E2">
        <w:tab/>
        <w:t xml:space="preserve">For subsection (1) (c), </w:t>
      </w:r>
      <w:r w:rsidRPr="006400E2">
        <w:rPr>
          <w:szCs w:val="24"/>
          <w:lang w:eastAsia="en-AU"/>
        </w:rPr>
        <w:t xml:space="preserve">a management standard is subject to any direction in force under the </w:t>
      </w:r>
      <w:hyperlink r:id="rId108" w:tooltip="A1990-22" w:history="1">
        <w:r w:rsidRPr="006400E2">
          <w:rPr>
            <w:rStyle w:val="charCitHyperlinkItal"/>
          </w:rPr>
          <w:t>Director of Public Prosecutions Act 1990</w:t>
        </w:r>
      </w:hyperlink>
      <w:r w:rsidRPr="006400E2">
        <w:rPr>
          <w:szCs w:val="24"/>
          <w:lang w:eastAsia="en-AU"/>
        </w:rPr>
        <w:t>, section 12.</w:t>
      </w:r>
    </w:p>
    <w:p w14:paraId="7836044F" w14:textId="77777777" w:rsidR="004C657C" w:rsidRPr="006400E2" w:rsidRDefault="004C657C" w:rsidP="004C657C">
      <w:pPr>
        <w:pStyle w:val="Amain"/>
      </w:pPr>
      <w:r w:rsidRPr="006400E2">
        <w:tab/>
        <w:t>(3)</w:t>
      </w:r>
      <w:r w:rsidRPr="006400E2">
        <w:tab/>
        <w:t>The Chief Minister’s approval to make a management standard may be given subject to a condition.</w:t>
      </w:r>
    </w:p>
    <w:p w14:paraId="4B503E63" w14:textId="77777777" w:rsidR="004C657C" w:rsidRPr="006400E2" w:rsidRDefault="004C657C" w:rsidP="004C657C">
      <w:pPr>
        <w:pStyle w:val="Amain"/>
      </w:pPr>
      <w:r w:rsidRPr="006400E2">
        <w:rPr>
          <w:b/>
        </w:rPr>
        <w:tab/>
      </w:r>
      <w:r w:rsidRPr="006400E2">
        <w:t>(4)</w:t>
      </w:r>
      <w:r w:rsidRPr="006400E2">
        <w:tab/>
        <w:t>A management standard is a disallowable instrument.</w:t>
      </w:r>
    </w:p>
    <w:p w14:paraId="60764730" w14:textId="3679A039" w:rsidR="004C657C" w:rsidRPr="006400E2" w:rsidRDefault="004C657C" w:rsidP="004C657C">
      <w:pPr>
        <w:pStyle w:val="aNote"/>
      </w:pPr>
      <w:r w:rsidRPr="006400E2">
        <w:rPr>
          <w:rStyle w:val="charItals"/>
        </w:rPr>
        <w:t>Note</w:t>
      </w:r>
      <w:r w:rsidRPr="006400E2">
        <w:rPr>
          <w:rStyle w:val="charItals"/>
        </w:rPr>
        <w:tab/>
      </w:r>
      <w:r w:rsidRPr="006400E2">
        <w:t xml:space="preserve">A disallowable instrument must be notified, and presented to the Legislative Assembly, under the </w:t>
      </w:r>
      <w:hyperlink r:id="rId109" w:tooltip="A2001-14" w:history="1">
        <w:r w:rsidRPr="006400E2">
          <w:rPr>
            <w:rStyle w:val="charCitHyperlinkAbbrev"/>
          </w:rPr>
          <w:t>Legislation Act</w:t>
        </w:r>
      </w:hyperlink>
      <w:r w:rsidRPr="006400E2">
        <w:t>.</w:t>
      </w:r>
    </w:p>
    <w:p w14:paraId="16FE0FA1" w14:textId="0D1EDA66" w:rsidR="002761FC" w:rsidRPr="005F3DEA" w:rsidRDefault="002761FC" w:rsidP="00E17B5C">
      <w:pPr>
        <w:pStyle w:val="Amain"/>
        <w:keepNext/>
      </w:pPr>
      <w:r w:rsidRPr="005F3DEA">
        <w:lastRenderedPageBreak/>
        <w:tab/>
        <w:t>(5)</w:t>
      </w:r>
      <w:r w:rsidRPr="005F3DEA">
        <w:tab/>
        <w:t xml:space="preserve">The </w:t>
      </w:r>
      <w:hyperlink r:id="rId110" w:tooltip="A2001-14" w:history="1">
        <w:r w:rsidRPr="005F3DEA">
          <w:rPr>
            <w:rStyle w:val="charCitHyperlinkAbbrev"/>
          </w:rPr>
          <w:t>Legislation Act</w:t>
        </w:r>
      </w:hyperlink>
      <w:r w:rsidRPr="005F3DEA">
        <w:t xml:space="preserve">, section 47 (3) and (6) does not apply </w:t>
      </w:r>
      <w:r w:rsidRPr="005F3DEA">
        <w:rPr>
          <w:sz w:val="23"/>
          <w:szCs w:val="23"/>
        </w:rPr>
        <w:t xml:space="preserve">to a Commonwealth law or an ACT enterprise agreement applied, adopted or incorporated in a management standard. </w:t>
      </w:r>
    </w:p>
    <w:p w14:paraId="2BAA63D0" w14:textId="76D6EE04" w:rsidR="002761FC" w:rsidRPr="005F3DEA" w:rsidRDefault="002761FC" w:rsidP="002761FC">
      <w:pPr>
        <w:pStyle w:val="aNote"/>
      </w:pPr>
      <w:r w:rsidRPr="005F3DEA">
        <w:rPr>
          <w:rStyle w:val="charItals"/>
        </w:rPr>
        <w:t>Note</w:t>
      </w:r>
      <w:r w:rsidRPr="005F3DEA">
        <w:tab/>
        <w:t xml:space="preserve">A Commonwealth law or an ACT enterprise agreement </w:t>
      </w:r>
      <w:r w:rsidRPr="005F3DEA">
        <w:rPr>
          <w:snapToGrid w:val="0"/>
        </w:rPr>
        <w:t xml:space="preserve">does not need to be notified under the </w:t>
      </w:r>
      <w:hyperlink r:id="rId111" w:tooltip="A2001-14" w:history="1">
        <w:r w:rsidRPr="005F3DEA">
          <w:rPr>
            <w:rStyle w:val="charCitHyperlinkAbbrev"/>
          </w:rPr>
          <w:t>Legislation Act</w:t>
        </w:r>
      </w:hyperlink>
      <w:r w:rsidRPr="005F3DEA">
        <w:rPr>
          <w:snapToGrid w:val="0"/>
        </w:rPr>
        <w:t xml:space="preserve"> because s 47 (6)</w:t>
      </w:r>
      <w:r w:rsidRPr="005F3DEA">
        <w:t xml:space="preserve"> does not apply (see </w:t>
      </w:r>
      <w:hyperlink r:id="rId112" w:tooltip="A2001-14" w:history="1">
        <w:r w:rsidRPr="005F3DEA">
          <w:rPr>
            <w:rStyle w:val="charCitHyperlinkAbbrev"/>
          </w:rPr>
          <w:t>Legislation Act</w:t>
        </w:r>
      </w:hyperlink>
      <w:r w:rsidRPr="005F3DEA">
        <w:t xml:space="preserve">, s 47 (7)). Commonwealth laws are accessible at </w:t>
      </w:r>
      <w:hyperlink r:id="rId113" w:history="1">
        <w:r w:rsidRPr="005F3DEA">
          <w:rPr>
            <w:rStyle w:val="charCitHyperlinkAbbrev"/>
          </w:rPr>
          <w:t>www.legislation.gov.au</w:t>
        </w:r>
      </w:hyperlink>
      <w:r w:rsidRPr="005F3DEA">
        <w:t xml:space="preserve"> and ACT enterprise agreements are accessible at </w:t>
      </w:r>
      <w:hyperlink r:id="rId114" w:history="1">
        <w:r w:rsidRPr="005F3DEA">
          <w:rPr>
            <w:rStyle w:val="charCitHyperlinkAbbrev"/>
          </w:rPr>
          <w:t>www.jobs.act.gov.au</w:t>
        </w:r>
      </w:hyperlink>
      <w:r w:rsidRPr="005F3DEA">
        <w:t>.</w:t>
      </w:r>
    </w:p>
    <w:p w14:paraId="42C3F19D" w14:textId="77777777" w:rsidR="002761FC" w:rsidRPr="005F3DEA" w:rsidRDefault="002761FC" w:rsidP="00E17B5C">
      <w:pPr>
        <w:pStyle w:val="Amain"/>
        <w:keepNext/>
      </w:pPr>
      <w:r w:rsidRPr="005F3DEA">
        <w:tab/>
        <w:t>(6)</w:t>
      </w:r>
      <w:r w:rsidRPr="005F3DEA">
        <w:tab/>
        <w:t>In this section:</w:t>
      </w:r>
    </w:p>
    <w:p w14:paraId="7218DFB6" w14:textId="7F9190D0" w:rsidR="002761FC" w:rsidRPr="005F3DEA" w:rsidRDefault="002761FC" w:rsidP="002761FC">
      <w:pPr>
        <w:pStyle w:val="aDef"/>
      </w:pPr>
      <w:r w:rsidRPr="005F3DEA">
        <w:rPr>
          <w:rStyle w:val="charBoldItals"/>
        </w:rPr>
        <w:t xml:space="preserve">ACT enterprise agreement </w:t>
      </w:r>
      <w:r w:rsidRPr="005F3DEA">
        <w:rPr>
          <w:bCs/>
          <w:iCs/>
        </w:rPr>
        <w:t>means an enterprise agreement, approved by the Fair Work Commission</w:t>
      </w:r>
      <w:r w:rsidRPr="005F3DEA">
        <w:t xml:space="preserve"> under the </w:t>
      </w:r>
      <w:hyperlink r:id="rId115" w:tooltip="Act 2009 No 28 (Cwlth)" w:history="1">
        <w:r w:rsidRPr="005F3DEA">
          <w:rPr>
            <w:rStyle w:val="charCitHyperlinkItal"/>
          </w:rPr>
          <w:t>Fair Work Act 2009</w:t>
        </w:r>
      </w:hyperlink>
      <w:r w:rsidRPr="005F3DEA">
        <w:t xml:space="preserve"> (Cwlth), to which the Territory is a party.</w:t>
      </w:r>
      <w:r w:rsidRPr="005F3DEA">
        <w:rPr>
          <w:sz w:val="23"/>
          <w:szCs w:val="23"/>
        </w:rPr>
        <w:t xml:space="preserve"> </w:t>
      </w:r>
    </w:p>
    <w:p w14:paraId="3F4B347D" w14:textId="77777777" w:rsidR="002761FC" w:rsidRPr="005F3DEA" w:rsidRDefault="002761FC" w:rsidP="002761FC">
      <w:pPr>
        <w:pStyle w:val="aDef"/>
      </w:pPr>
      <w:r w:rsidRPr="005F3DEA">
        <w:rPr>
          <w:rStyle w:val="charBoldItals"/>
        </w:rPr>
        <w:t xml:space="preserve">Commonwealth law </w:t>
      </w:r>
      <w:r w:rsidRPr="005F3DEA">
        <w:rPr>
          <w:bCs/>
          <w:iCs/>
        </w:rPr>
        <w:t>means a Commonwealth Act or a disallowable legislative instrument under a Commonwealth Act.</w:t>
      </w:r>
    </w:p>
    <w:p w14:paraId="4329847D" w14:textId="18EA0343" w:rsidR="002761FC" w:rsidRPr="005F3DEA" w:rsidRDefault="002761FC" w:rsidP="002761FC">
      <w:pPr>
        <w:pStyle w:val="aDef"/>
        <w:keepNext/>
      </w:pPr>
      <w:r w:rsidRPr="005F3DEA">
        <w:rPr>
          <w:rStyle w:val="charBoldItals"/>
        </w:rPr>
        <w:t>disallowable legislative instrument</w:t>
      </w:r>
      <w:r w:rsidRPr="005F3DEA">
        <w:rPr>
          <w:bCs/>
          <w:iCs/>
        </w:rPr>
        <w:t xml:space="preserve">, for a Commonwealth Act—see the </w:t>
      </w:r>
      <w:hyperlink r:id="rId116" w:tooltip="A2001-14" w:history="1">
        <w:r w:rsidRPr="005F3DEA">
          <w:rPr>
            <w:rStyle w:val="charCitHyperlinkAbbrev"/>
          </w:rPr>
          <w:t>Legislation Act</w:t>
        </w:r>
      </w:hyperlink>
      <w:r w:rsidRPr="005F3DEA">
        <w:rPr>
          <w:bCs/>
          <w:iCs/>
        </w:rPr>
        <w:t xml:space="preserve">, section 47 (10). </w:t>
      </w:r>
    </w:p>
    <w:p w14:paraId="3495D381" w14:textId="77777777" w:rsidR="004C657C" w:rsidRPr="006400E2" w:rsidRDefault="004C657C" w:rsidP="004C657C">
      <w:pPr>
        <w:pStyle w:val="AH5Sec"/>
      </w:pPr>
      <w:bookmarkStart w:id="177" w:name="_Toc164171679"/>
      <w:r w:rsidRPr="0026319E">
        <w:rPr>
          <w:rStyle w:val="CharSectNo"/>
        </w:rPr>
        <w:t>252</w:t>
      </w:r>
      <w:r w:rsidRPr="006400E2">
        <w:tab/>
        <w:t>Regulation-making power</w:t>
      </w:r>
      <w:bookmarkEnd w:id="177"/>
    </w:p>
    <w:p w14:paraId="72DFD83F" w14:textId="77777777" w:rsidR="004C657C" w:rsidRPr="006400E2" w:rsidRDefault="004C657C" w:rsidP="004C657C">
      <w:pPr>
        <w:pStyle w:val="Amainreturn"/>
        <w:keepNext/>
      </w:pPr>
      <w:r w:rsidRPr="006400E2">
        <w:t>The Executive may make regulations for this Act.</w:t>
      </w:r>
    </w:p>
    <w:p w14:paraId="1077E7AB" w14:textId="63A6C523" w:rsidR="004C657C" w:rsidRPr="006400E2" w:rsidRDefault="004C657C" w:rsidP="004C657C">
      <w:pPr>
        <w:pStyle w:val="aNote"/>
      </w:pPr>
      <w:r w:rsidRPr="006400E2">
        <w:rPr>
          <w:rStyle w:val="charItals"/>
        </w:rPr>
        <w:t>Note</w:t>
      </w:r>
      <w:r w:rsidRPr="006400E2">
        <w:rPr>
          <w:rStyle w:val="charItals"/>
        </w:rPr>
        <w:tab/>
      </w:r>
      <w:r w:rsidRPr="006400E2">
        <w:t xml:space="preserve">A regulation must be notified, and presented to the Legislative Assembly, under the </w:t>
      </w:r>
      <w:hyperlink r:id="rId117" w:tooltip="A2001-14" w:history="1">
        <w:r w:rsidRPr="006400E2">
          <w:rPr>
            <w:rStyle w:val="charCitHyperlinkAbbrev"/>
          </w:rPr>
          <w:t>Legislation Act</w:t>
        </w:r>
      </w:hyperlink>
      <w:r w:rsidRPr="006400E2">
        <w:t>.</w:t>
      </w:r>
    </w:p>
    <w:p w14:paraId="65E3FD51" w14:textId="77777777" w:rsidR="00A83655" w:rsidRDefault="00A83655">
      <w:pPr>
        <w:pStyle w:val="02Text"/>
        <w:sectPr w:rsidR="00A83655">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2EEEAD61" w14:textId="77777777" w:rsidR="004C657C" w:rsidRPr="006400E2" w:rsidRDefault="004C657C" w:rsidP="004C657C">
      <w:pPr>
        <w:pStyle w:val="PageBreak"/>
      </w:pPr>
      <w:r w:rsidRPr="006400E2">
        <w:br w:type="page"/>
      </w:r>
    </w:p>
    <w:p w14:paraId="157E3C15" w14:textId="77777777" w:rsidR="004C657C" w:rsidRPr="0026319E" w:rsidRDefault="004C657C" w:rsidP="004C657C">
      <w:pPr>
        <w:pStyle w:val="Sched-heading"/>
      </w:pPr>
      <w:bookmarkStart w:id="178" w:name="_Toc164171680"/>
      <w:r w:rsidRPr="0026319E">
        <w:rPr>
          <w:rStyle w:val="CharChapNo"/>
        </w:rPr>
        <w:lastRenderedPageBreak/>
        <w:t>Schedule 1</w:t>
      </w:r>
      <w:r w:rsidRPr="006400E2">
        <w:tab/>
      </w:r>
      <w:r w:rsidRPr="0026319E">
        <w:rPr>
          <w:rStyle w:val="CharChapText"/>
        </w:rPr>
        <w:t>Reviewable decisions</w:t>
      </w:r>
      <w:bookmarkEnd w:id="178"/>
    </w:p>
    <w:p w14:paraId="26D39CF0" w14:textId="77777777" w:rsidR="004C657C" w:rsidRPr="006400E2" w:rsidRDefault="004C657C" w:rsidP="004C657C">
      <w:pPr>
        <w:pStyle w:val="Placeholder"/>
        <w:suppressLineNumbers/>
      </w:pPr>
      <w:r w:rsidRPr="006400E2">
        <w:rPr>
          <w:rStyle w:val="CharPartNo"/>
        </w:rPr>
        <w:t xml:space="preserve">  </w:t>
      </w:r>
      <w:r w:rsidRPr="006400E2">
        <w:rPr>
          <w:rStyle w:val="CharPartText"/>
        </w:rPr>
        <w:t xml:space="preserve">  </w:t>
      </w:r>
    </w:p>
    <w:p w14:paraId="1F387C94" w14:textId="77777777" w:rsidR="004C657C" w:rsidRPr="006400E2" w:rsidRDefault="004C657C" w:rsidP="004C657C">
      <w:pPr>
        <w:pStyle w:val="ref"/>
      </w:pPr>
      <w:r w:rsidRPr="006400E2">
        <w:t>(see s 224)</w:t>
      </w:r>
    </w:p>
    <w:p w14:paraId="551007FD"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44136D01" w14:textId="77777777" w:rsidTr="007E3B60">
        <w:trPr>
          <w:cantSplit/>
          <w:tblHeader/>
        </w:trPr>
        <w:tc>
          <w:tcPr>
            <w:tcW w:w="1200" w:type="dxa"/>
            <w:tcBorders>
              <w:bottom w:val="single" w:sz="4" w:space="0" w:color="auto"/>
            </w:tcBorders>
          </w:tcPr>
          <w:p w14:paraId="630F6706"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60F04385"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7C5B2632"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FD5470C" w14:textId="77777777" w:rsidR="004C657C" w:rsidRPr="006400E2" w:rsidRDefault="004C657C" w:rsidP="007E3B60">
            <w:pPr>
              <w:pStyle w:val="TableColHd"/>
            </w:pPr>
            <w:r w:rsidRPr="006400E2">
              <w:t>column 4</w:t>
            </w:r>
            <w:r w:rsidRPr="006400E2">
              <w:br/>
              <w:t>officer</w:t>
            </w:r>
          </w:p>
        </w:tc>
      </w:tr>
      <w:tr w:rsidR="004C657C" w:rsidRPr="006400E2" w14:paraId="37C89276" w14:textId="77777777" w:rsidTr="007E3B60">
        <w:trPr>
          <w:cantSplit/>
        </w:trPr>
        <w:tc>
          <w:tcPr>
            <w:tcW w:w="1200" w:type="dxa"/>
            <w:tcBorders>
              <w:top w:val="single" w:sz="4" w:space="0" w:color="auto"/>
            </w:tcBorders>
          </w:tcPr>
          <w:p w14:paraId="38498A71" w14:textId="77777777" w:rsidR="004C657C" w:rsidRPr="006400E2" w:rsidRDefault="004C657C" w:rsidP="007E3B60">
            <w:pPr>
              <w:pStyle w:val="TableText10"/>
            </w:pPr>
            <w:r w:rsidRPr="006400E2">
              <w:t>1</w:t>
            </w:r>
          </w:p>
        </w:tc>
        <w:tc>
          <w:tcPr>
            <w:tcW w:w="1200" w:type="dxa"/>
            <w:tcBorders>
              <w:top w:val="single" w:sz="4" w:space="0" w:color="auto"/>
            </w:tcBorders>
          </w:tcPr>
          <w:p w14:paraId="7850EB09" w14:textId="77777777" w:rsidR="004C657C" w:rsidRPr="006400E2" w:rsidRDefault="004C657C" w:rsidP="007E3B60">
            <w:pPr>
              <w:pStyle w:val="TableText10"/>
            </w:pPr>
            <w:r w:rsidRPr="006400E2">
              <w:t xml:space="preserve">86 </w:t>
            </w:r>
          </w:p>
        </w:tc>
        <w:tc>
          <w:tcPr>
            <w:tcW w:w="2760" w:type="dxa"/>
            <w:tcBorders>
              <w:top w:val="single" w:sz="4" w:space="0" w:color="auto"/>
            </w:tcBorders>
          </w:tcPr>
          <w:p w14:paraId="5355BE3E" w14:textId="77777777" w:rsidR="004C657C" w:rsidRPr="006400E2" w:rsidRDefault="004C657C" w:rsidP="007E3B60">
            <w:pPr>
              <w:pStyle w:val="TableText10"/>
            </w:pPr>
            <w:r w:rsidRPr="006400E2">
              <w:t>promotion to vacant office</w:t>
            </w:r>
          </w:p>
        </w:tc>
        <w:tc>
          <w:tcPr>
            <w:tcW w:w="2520" w:type="dxa"/>
            <w:tcBorders>
              <w:top w:val="single" w:sz="4" w:space="0" w:color="auto"/>
            </w:tcBorders>
          </w:tcPr>
          <w:p w14:paraId="1B7021AC" w14:textId="77777777" w:rsidR="004C657C" w:rsidRPr="006400E2" w:rsidRDefault="004C657C" w:rsidP="007E3B60">
            <w:pPr>
              <w:pStyle w:val="TableText10"/>
            </w:pPr>
            <w:r w:rsidRPr="006400E2">
              <w:t>officer who applied for  promotion</w:t>
            </w:r>
          </w:p>
        </w:tc>
      </w:tr>
      <w:tr w:rsidR="004C657C" w:rsidRPr="006400E2" w14:paraId="551CA969" w14:textId="77777777" w:rsidTr="007E3B60">
        <w:trPr>
          <w:cantSplit/>
        </w:trPr>
        <w:tc>
          <w:tcPr>
            <w:tcW w:w="1200" w:type="dxa"/>
          </w:tcPr>
          <w:p w14:paraId="24A77D94" w14:textId="77777777" w:rsidR="004C657C" w:rsidRPr="006400E2" w:rsidRDefault="004C657C" w:rsidP="007E3B60">
            <w:pPr>
              <w:pStyle w:val="TableText10"/>
            </w:pPr>
            <w:r w:rsidRPr="006400E2">
              <w:t>2</w:t>
            </w:r>
          </w:p>
        </w:tc>
        <w:tc>
          <w:tcPr>
            <w:tcW w:w="1200" w:type="dxa"/>
          </w:tcPr>
          <w:p w14:paraId="48895FE5" w14:textId="77777777" w:rsidR="004C657C" w:rsidRPr="006400E2" w:rsidRDefault="004C657C" w:rsidP="007E3B60">
            <w:pPr>
              <w:pStyle w:val="TableText10"/>
            </w:pPr>
            <w:r w:rsidRPr="006400E2">
              <w:t>87 (5)</w:t>
            </w:r>
          </w:p>
        </w:tc>
        <w:tc>
          <w:tcPr>
            <w:tcW w:w="2760" w:type="dxa"/>
          </w:tcPr>
          <w:p w14:paraId="5930B8D2"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3D2F27F5" w14:textId="77777777" w:rsidR="004C657C" w:rsidRPr="006400E2" w:rsidRDefault="004C657C" w:rsidP="007E3B60">
            <w:pPr>
              <w:pStyle w:val="TableText10"/>
            </w:pPr>
            <w:r w:rsidRPr="006400E2">
              <w:t>officer who applied for promotion</w:t>
            </w:r>
          </w:p>
        </w:tc>
      </w:tr>
    </w:tbl>
    <w:p w14:paraId="479BFEF4" w14:textId="77777777" w:rsidR="004C657C" w:rsidRPr="006400E2" w:rsidRDefault="004C657C" w:rsidP="004C657C">
      <w:pPr>
        <w:pStyle w:val="PageBreak"/>
      </w:pPr>
      <w:r w:rsidRPr="006400E2">
        <w:br w:type="page"/>
      </w:r>
    </w:p>
    <w:p w14:paraId="4690C05D" w14:textId="77777777" w:rsidR="004C657C" w:rsidRPr="0026319E" w:rsidRDefault="004C657C" w:rsidP="004C657C">
      <w:pPr>
        <w:pStyle w:val="Sched-heading"/>
      </w:pPr>
      <w:bookmarkStart w:id="179" w:name="_Toc164171681"/>
      <w:r w:rsidRPr="0026319E">
        <w:rPr>
          <w:rStyle w:val="CharChapNo"/>
        </w:rPr>
        <w:lastRenderedPageBreak/>
        <w:t>Schedule 2</w:t>
      </w:r>
      <w:r w:rsidRPr="006400E2">
        <w:tab/>
      </w:r>
      <w:r w:rsidRPr="0026319E">
        <w:rPr>
          <w:rStyle w:val="CharChapText"/>
        </w:rPr>
        <w:t>Appellable decisions</w:t>
      </w:r>
      <w:bookmarkEnd w:id="179"/>
    </w:p>
    <w:p w14:paraId="3A3094F0" w14:textId="77777777" w:rsidR="004C657C" w:rsidRPr="006400E2" w:rsidRDefault="004C657C" w:rsidP="004C657C">
      <w:pPr>
        <w:pStyle w:val="ref"/>
      </w:pPr>
      <w:r w:rsidRPr="006400E2">
        <w:t>(see s 225)</w:t>
      </w:r>
    </w:p>
    <w:p w14:paraId="74CE9D44" w14:textId="77777777" w:rsidR="004C657C" w:rsidRPr="006400E2" w:rsidRDefault="004C657C" w:rsidP="004C657C">
      <w:pPr>
        <w:suppressLineNumbers/>
      </w:pPr>
    </w:p>
    <w:tbl>
      <w:tblPr>
        <w:tblW w:w="768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200"/>
        <w:gridCol w:w="2760"/>
        <w:gridCol w:w="2520"/>
      </w:tblGrid>
      <w:tr w:rsidR="004C657C" w:rsidRPr="006400E2" w14:paraId="63BFD031" w14:textId="77777777" w:rsidTr="007E3B60">
        <w:trPr>
          <w:cantSplit/>
          <w:tblHeader/>
        </w:trPr>
        <w:tc>
          <w:tcPr>
            <w:tcW w:w="1200" w:type="dxa"/>
            <w:tcBorders>
              <w:bottom w:val="single" w:sz="4" w:space="0" w:color="auto"/>
            </w:tcBorders>
          </w:tcPr>
          <w:p w14:paraId="357430FD" w14:textId="77777777" w:rsidR="004C657C" w:rsidRPr="006400E2" w:rsidRDefault="004C657C" w:rsidP="007E3B60">
            <w:pPr>
              <w:pStyle w:val="TableColHd"/>
            </w:pPr>
            <w:r w:rsidRPr="006400E2">
              <w:t>column 1</w:t>
            </w:r>
            <w:r w:rsidRPr="006400E2">
              <w:br/>
              <w:t>item</w:t>
            </w:r>
          </w:p>
        </w:tc>
        <w:tc>
          <w:tcPr>
            <w:tcW w:w="1200" w:type="dxa"/>
            <w:tcBorders>
              <w:bottom w:val="single" w:sz="4" w:space="0" w:color="auto"/>
            </w:tcBorders>
          </w:tcPr>
          <w:p w14:paraId="45883A58" w14:textId="77777777" w:rsidR="004C657C" w:rsidRPr="006400E2" w:rsidRDefault="004C657C" w:rsidP="007E3B60">
            <w:pPr>
              <w:pStyle w:val="TableColHd"/>
            </w:pPr>
            <w:r w:rsidRPr="006400E2">
              <w:t>column 2</w:t>
            </w:r>
            <w:r w:rsidRPr="006400E2">
              <w:br/>
              <w:t>section</w:t>
            </w:r>
          </w:p>
        </w:tc>
        <w:tc>
          <w:tcPr>
            <w:tcW w:w="2760" w:type="dxa"/>
            <w:tcBorders>
              <w:bottom w:val="single" w:sz="4" w:space="0" w:color="auto"/>
            </w:tcBorders>
          </w:tcPr>
          <w:p w14:paraId="1633130B" w14:textId="77777777" w:rsidR="004C657C" w:rsidRPr="006400E2" w:rsidRDefault="004C657C" w:rsidP="007E3B60">
            <w:pPr>
              <w:pStyle w:val="TableColHd"/>
            </w:pPr>
            <w:r w:rsidRPr="006400E2">
              <w:t>column 3</w:t>
            </w:r>
            <w:r w:rsidRPr="006400E2">
              <w:br/>
              <w:t>decision</w:t>
            </w:r>
          </w:p>
        </w:tc>
        <w:tc>
          <w:tcPr>
            <w:tcW w:w="2520" w:type="dxa"/>
            <w:tcBorders>
              <w:bottom w:val="single" w:sz="4" w:space="0" w:color="auto"/>
            </w:tcBorders>
          </w:tcPr>
          <w:p w14:paraId="406E5501" w14:textId="77777777" w:rsidR="004C657C" w:rsidRPr="006400E2" w:rsidRDefault="004C657C" w:rsidP="007E3B60">
            <w:pPr>
              <w:pStyle w:val="TableColHd"/>
            </w:pPr>
            <w:r w:rsidRPr="006400E2">
              <w:t>column 4</w:t>
            </w:r>
            <w:r w:rsidRPr="006400E2">
              <w:br/>
              <w:t>officer</w:t>
            </w:r>
          </w:p>
        </w:tc>
      </w:tr>
      <w:tr w:rsidR="004C657C" w:rsidRPr="006400E2" w14:paraId="320C4E62" w14:textId="77777777" w:rsidTr="007E3B60">
        <w:trPr>
          <w:cantSplit/>
        </w:trPr>
        <w:tc>
          <w:tcPr>
            <w:tcW w:w="1200" w:type="dxa"/>
            <w:tcBorders>
              <w:top w:val="single" w:sz="4" w:space="0" w:color="auto"/>
            </w:tcBorders>
          </w:tcPr>
          <w:p w14:paraId="50A2D6EB" w14:textId="77777777" w:rsidR="004C657C" w:rsidRPr="006400E2" w:rsidRDefault="004C657C" w:rsidP="007E3B60">
            <w:pPr>
              <w:pStyle w:val="TableText10"/>
            </w:pPr>
            <w:r w:rsidRPr="006400E2">
              <w:t>1</w:t>
            </w:r>
          </w:p>
        </w:tc>
        <w:tc>
          <w:tcPr>
            <w:tcW w:w="1200" w:type="dxa"/>
            <w:tcBorders>
              <w:top w:val="single" w:sz="4" w:space="0" w:color="auto"/>
            </w:tcBorders>
          </w:tcPr>
          <w:p w14:paraId="121BDD86" w14:textId="77777777" w:rsidR="004C657C" w:rsidRPr="006400E2" w:rsidRDefault="004C657C" w:rsidP="007E3B60">
            <w:pPr>
              <w:pStyle w:val="TableText10"/>
            </w:pPr>
            <w:r w:rsidRPr="006400E2">
              <w:t>84</w:t>
            </w:r>
          </w:p>
        </w:tc>
        <w:tc>
          <w:tcPr>
            <w:tcW w:w="2760" w:type="dxa"/>
            <w:tcBorders>
              <w:top w:val="single" w:sz="4" w:space="0" w:color="auto"/>
            </w:tcBorders>
          </w:tcPr>
          <w:p w14:paraId="520E2396" w14:textId="77777777" w:rsidR="004C657C" w:rsidRPr="006400E2" w:rsidRDefault="004C657C" w:rsidP="007E3B60">
            <w:pPr>
              <w:pStyle w:val="TableText10"/>
            </w:pPr>
            <w:r w:rsidRPr="006400E2">
              <w:t>promotion of officer to vacant office</w:t>
            </w:r>
          </w:p>
        </w:tc>
        <w:tc>
          <w:tcPr>
            <w:tcW w:w="2520" w:type="dxa"/>
            <w:tcBorders>
              <w:top w:val="single" w:sz="4" w:space="0" w:color="auto"/>
            </w:tcBorders>
          </w:tcPr>
          <w:p w14:paraId="03781D65" w14:textId="77777777" w:rsidR="004C657C" w:rsidRPr="006400E2" w:rsidRDefault="004C657C" w:rsidP="007E3B60">
            <w:pPr>
              <w:pStyle w:val="TableText10"/>
            </w:pPr>
            <w:r w:rsidRPr="006400E2">
              <w:t>officer who applied for  promotion</w:t>
            </w:r>
          </w:p>
        </w:tc>
      </w:tr>
      <w:tr w:rsidR="004C657C" w:rsidRPr="006400E2" w14:paraId="097318C6" w14:textId="77777777" w:rsidTr="007E3B60">
        <w:trPr>
          <w:cantSplit/>
        </w:trPr>
        <w:tc>
          <w:tcPr>
            <w:tcW w:w="1200" w:type="dxa"/>
          </w:tcPr>
          <w:p w14:paraId="1D27E344" w14:textId="77777777" w:rsidR="004C657C" w:rsidRPr="006400E2" w:rsidRDefault="004C657C" w:rsidP="007E3B60">
            <w:pPr>
              <w:pStyle w:val="TableText10"/>
            </w:pPr>
            <w:r w:rsidRPr="006400E2">
              <w:t>2</w:t>
            </w:r>
          </w:p>
        </w:tc>
        <w:tc>
          <w:tcPr>
            <w:tcW w:w="1200" w:type="dxa"/>
          </w:tcPr>
          <w:p w14:paraId="1E465D21" w14:textId="77777777" w:rsidR="004C657C" w:rsidRPr="006400E2" w:rsidRDefault="004C657C" w:rsidP="007E3B60">
            <w:pPr>
              <w:pStyle w:val="TableText10"/>
            </w:pPr>
            <w:r w:rsidRPr="006400E2">
              <w:t xml:space="preserve">85 </w:t>
            </w:r>
          </w:p>
        </w:tc>
        <w:tc>
          <w:tcPr>
            <w:tcW w:w="2760" w:type="dxa"/>
          </w:tcPr>
          <w:p w14:paraId="0C6F8206" w14:textId="77777777" w:rsidR="004C657C" w:rsidRPr="006400E2" w:rsidRDefault="004C657C" w:rsidP="007E3B60">
            <w:pPr>
              <w:pStyle w:val="TableText10"/>
            </w:pPr>
            <w:r w:rsidRPr="006400E2">
              <w:t>promotion of officer to vacant office</w:t>
            </w:r>
          </w:p>
        </w:tc>
        <w:tc>
          <w:tcPr>
            <w:tcW w:w="2520" w:type="dxa"/>
          </w:tcPr>
          <w:p w14:paraId="2CDBDB26" w14:textId="77777777" w:rsidR="004C657C" w:rsidRPr="006400E2" w:rsidRDefault="004C657C" w:rsidP="007E3B60">
            <w:pPr>
              <w:pStyle w:val="TableText10"/>
            </w:pPr>
            <w:r w:rsidRPr="006400E2">
              <w:t>excess officer who applied for transfer</w:t>
            </w:r>
          </w:p>
        </w:tc>
      </w:tr>
      <w:tr w:rsidR="004C657C" w:rsidRPr="006400E2" w14:paraId="13A6431A" w14:textId="77777777" w:rsidTr="007E3B60">
        <w:trPr>
          <w:cantSplit/>
        </w:trPr>
        <w:tc>
          <w:tcPr>
            <w:tcW w:w="1200" w:type="dxa"/>
          </w:tcPr>
          <w:p w14:paraId="1F8A20D9" w14:textId="77777777" w:rsidR="004C657C" w:rsidRPr="006400E2" w:rsidRDefault="004C657C" w:rsidP="007E3B60">
            <w:pPr>
              <w:pStyle w:val="TableText10"/>
            </w:pPr>
            <w:r w:rsidRPr="006400E2">
              <w:t>3</w:t>
            </w:r>
          </w:p>
        </w:tc>
        <w:tc>
          <w:tcPr>
            <w:tcW w:w="1200" w:type="dxa"/>
          </w:tcPr>
          <w:p w14:paraId="111AF229" w14:textId="77777777" w:rsidR="004C657C" w:rsidRPr="006400E2" w:rsidRDefault="004C657C" w:rsidP="007E3B60">
            <w:pPr>
              <w:pStyle w:val="TableText10"/>
            </w:pPr>
            <w:r w:rsidRPr="006400E2">
              <w:t xml:space="preserve">87 (5) </w:t>
            </w:r>
          </w:p>
        </w:tc>
        <w:tc>
          <w:tcPr>
            <w:tcW w:w="2760" w:type="dxa"/>
          </w:tcPr>
          <w:p w14:paraId="51C8D3C1" w14:textId="77777777" w:rsidR="004C657C" w:rsidRPr="006400E2" w:rsidRDefault="004C657C" w:rsidP="007E3B60">
            <w:pPr>
              <w:pStyle w:val="TableText10"/>
            </w:pPr>
            <w:r w:rsidRPr="006400E2">
              <w:t xml:space="preserve">promotion not in accordance with certain recommendations of joint selection committee </w:t>
            </w:r>
          </w:p>
        </w:tc>
        <w:tc>
          <w:tcPr>
            <w:tcW w:w="2520" w:type="dxa"/>
          </w:tcPr>
          <w:p w14:paraId="20706A2F" w14:textId="77777777" w:rsidR="004C657C" w:rsidRPr="006400E2" w:rsidRDefault="004C657C" w:rsidP="007E3B60">
            <w:pPr>
              <w:pStyle w:val="TableText10"/>
            </w:pPr>
            <w:r w:rsidRPr="006400E2">
              <w:t>officer who applied for  promotion</w:t>
            </w:r>
          </w:p>
        </w:tc>
      </w:tr>
      <w:tr w:rsidR="004C657C" w:rsidRPr="006400E2" w14:paraId="5E5E903F" w14:textId="77777777" w:rsidTr="007E3B60">
        <w:trPr>
          <w:cantSplit/>
        </w:trPr>
        <w:tc>
          <w:tcPr>
            <w:tcW w:w="1200" w:type="dxa"/>
          </w:tcPr>
          <w:p w14:paraId="6C68EE7F" w14:textId="77777777" w:rsidR="004C657C" w:rsidRPr="006400E2" w:rsidRDefault="009109EA" w:rsidP="007E3B60">
            <w:pPr>
              <w:pStyle w:val="TableText10"/>
            </w:pPr>
            <w:r w:rsidRPr="006400E2">
              <w:t>4</w:t>
            </w:r>
          </w:p>
        </w:tc>
        <w:tc>
          <w:tcPr>
            <w:tcW w:w="1200" w:type="dxa"/>
          </w:tcPr>
          <w:p w14:paraId="109264DE" w14:textId="77777777" w:rsidR="004C657C" w:rsidRPr="006400E2" w:rsidRDefault="004C657C" w:rsidP="007E3B60">
            <w:pPr>
              <w:pStyle w:val="TableText10"/>
            </w:pPr>
            <w:r w:rsidRPr="006400E2">
              <w:t>102</w:t>
            </w:r>
          </w:p>
        </w:tc>
        <w:tc>
          <w:tcPr>
            <w:tcW w:w="2760" w:type="dxa"/>
          </w:tcPr>
          <w:p w14:paraId="5B344D52" w14:textId="77777777" w:rsidR="004C657C" w:rsidRPr="006400E2" w:rsidRDefault="00F86047" w:rsidP="007E3B60">
            <w:pPr>
              <w:pStyle w:val="TableText10"/>
            </w:pPr>
            <w:r>
              <w:t xml:space="preserve">temporary transfer to </w:t>
            </w:r>
            <w:r w:rsidR="004C657C" w:rsidRPr="006400E2">
              <w:t xml:space="preserve">higher office duties   </w:t>
            </w:r>
          </w:p>
        </w:tc>
        <w:tc>
          <w:tcPr>
            <w:tcW w:w="2520" w:type="dxa"/>
          </w:tcPr>
          <w:p w14:paraId="0087373B" w14:textId="77777777" w:rsidR="004C657C" w:rsidRPr="006400E2" w:rsidRDefault="004C657C" w:rsidP="007E3B60">
            <w:pPr>
              <w:pStyle w:val="TableText10"/>
            </w:pPr>
            <w:r w:rsidRPr="006400E2">
              <w:t xml:space="preserve">officer who applied for temporary transfer to higher office duties   </w:t>
            </w:r>
          </w:p>
        </w:tc>
      </w:tr>
      <w:tr w:rsidR="004C657C" w:rsidRPr="006400E2" w14:paraId="3D38B8C5" w14:textId="77777777" w:rsidTr="007E3B60">
        <w:trPr>
          <w:cantSplit/>
        </w:trPr>
        <w:tc>
          <w:tcPr>
            <w:tcW w:w="1200" w:type="dxa"/>
          </w:tcPr>
          <w:p w14:paraId="6CD0BB78" w14:textId="77777777" w:rsidR="004C657C" w:rsidRPr="006400E2" w:rsidRDefault="009109EA" w:rsidP="007E3B60">
            <w:pPr>
              <w:pStyle w:val="TableText10"/>
            </w:pPr>
            <w:r w:rsidRPr="006400E2">
              <w:t>5</w:t>
            </w:r>
          </w:p>
        </w:tc>
        <w:tc>
          <w:tcPr>
            <w:tcW w:w="1200" w:type="dxa"/>
          </w:tcPr>
          <w:p w14:paraId="1EB4D631" w14:textId="77777777" w:rsidR="004C657C" w:rsidRPr="006400E2" w:rsidRDefault="004C657C" w:rsidP="007E3B60">
            <w:pPr>
              <w:pStyle w:val="TableText10"/>
            </w:pPr>
            <w:r w:rsidRPr="006400E2">
              <w:t>107</w:t>
            </w:r>
          </w:p>
        </w:tc>
        <w:tc>
          <w:tcPr>
            <w:tcW w:w="2760" w:type="dxa"/>
          </w:tcPr>
          <w:p w14:paraId="1A89E959" w14:textId="77777777" w:rsidR="004C657C" w:rsidRPr="006400E2" w:rsidRDefault="004C657C" w:rsidP="007E3B60">
            <w:pPr>
              <w:pStyle w:val="TableText10"/>
            </w:pPr>
            <w:r w:rsidRPr="006400E2">
              <w:t>promotion or transfer of officer to training office</w:t>
            </w:r>
          </w:p>
        </w:tc>
        <w:tc>
          <w:tcPr>
            <w:tcW w:w="2520" w:type="dxa"/>
          </w:tcPr>
          <w:p w14:paraId="37C9C31D"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officer who applied for promotion</w:t>
            </w:r>
          </w:p>
          <w:p w14:paraId="524F09D3" w14:textId="77777777" w:rsidR="004C657C" w:rsidRPr="006400E2" w:rsidRDefault="004C657C" w:rsidP="007E3B60">
            <w:pPr>
              <w:pStyle w:val="TableText10"/>
              <w:ind w:left="360" w:hanging="360"/>
            </w:pPr>
            <w:r w:rsidRPr="006400E2">
              <w:rPr>
                <w:rFonts w:ascii="Symbol" w:hAnsi="Symbol"/>
              </w:rPr>
              <w:t></w:t>
            </w:r>
            <w:r w:rsidRPr="006400E2">
              <w:rPr>
                <w:rFonts w:ascii="Symbol" w:hAnsi="Symbol"/>
              </w:rPr>
              <w:tab/>
            </w:r>
            <w:r w:rsidRPr="006400E2">
              <w:t>unattached officer who applied for promotion</w:t>
            </w:r>
          </w:p>
        </w:tc>
      </w:tr>
      <w:tr w:rsidR="004C657C" w:rsidRPr="006400E2" w14:paraId="2E88536B" w14:textId="77777777" w:rsidTr="007E3B60">
        <w:trPr>
          <w:cantSplit/>
        </w:trPr>
        <w:tc>
          <w:tcPr>
            <w:tcW w:w="1200" w:type="dxa"/>
          </w:tcPr>
          <w:p w14:paraId="44154498" w14:textId="77777777" w:rsidR="004C657C" w:rsidRPr="006400E2" w:rsidRDefault="004C657C" w:rsidP="007E3B60">
            <w:pPr>
              <w:pStyle w:val="TableText10"/>
            </w:pPr>
            <w:r w:rsidRPr="006400E2">
              <w:t>6</w:t>
            </w:r>
          </w:p>
        </w:tc>
        <w:tc>
          <w:tcPr>
            <w:tcW w:w="1200" w:type="dxa"/>
          </w:tcPr>
          <w:p w14:paraId="7EF54BB0" w14:textId="77777777" w:rsidR="004C657C" w:rsidRPr="006400E2" w:rsidRDefault="004C657C" w:rsidP="007E3B60">
            <w:pPr>
              <w:pStyle w:val="TableText10"/>
            </w:pPr>
            <w:r w:rsidRPr="006400E2">
              <w:t>123 (2)</w:t>
            </w:r>
          </w:p>
        </w:tc>
        <w:tc>
          <w:tcPr>
            <w:tcW w:w="2760" w:type="dxa"/>
          </w:tcPr>
          <w:p w14:paraId="2365A24A" w14:textId="77777777" w:rsidR="004C657C" w:rsidRPr="006400E2" w:rsidRDefault="004C657C" w:rsidP="007E3B60">
            <w:pPr>
              <w:pStyle w:val="TableText10"/>
            </w:pPr>
            <w:r w:rsidRPr="006400E2">
              <w:t>notice to reduce classification or retire from the service</w:t>
            </w:r>
          </w:p>
        </w:tc>
        <w:tc>
          <w:tcPr>
            <w:tcW w:w="2520" w:type="dxa"/>
          </w:tcPr>
          <w:p w14:paraId="0D0FB466" w14:textId="77777777" w:rsidR="004C657C" w:rsidRPr="006400E2" w:rsidRDefault="004C657C" w:rsidP="007E3B60">
            <w:pPr>
              <w:pStyle w:val="TableText10"/>
            </w:pPr>
            <w:r w:rsidRPr="006400E2">
              <w:t xml:space="preserve">officer given notice </w:t>
            </w:r>
          </w:p>
        </w:tc>
      </w:tr>
    </w:tbl>
    <w:p w14:paraId="77DCEBEC" w14:textId="77777777" w:rsidR="00D4265A" w:rsidRDefault="00D4265A">
      <w:pPr>
        <w:pStyle w:val="03Schedule"/>
        <w:sectPr w:rsidR="00D4265A">
          <w:headerReference w:type="even" r:id="rId123"/>
          <w:headerReference w:type="default" r:id="rId124"/>
          <w:footerReference w:type="even" r:id="rId125"/>
          <w:footerReference w:type="default" r:id="rId126"/>
          <w:type w:val="continuous"/>
          <w:pgSz w:w="11907" w:h="16839" w:code="9"/>
          <w:pgMar w:top="3880" w:right="1900" w:bottom="3100" w:left="2300" w:header="2280" w:footer="1760" w:gutter="0"/>
          <w:cols w:space="720"/>
        </w:sectPr>
      </w:pPr>
    </w:p>
    <w:p w14:paraId="59825CCA" w14:textId="77777777" w:rsidR="004C657C" w:rsidRPr="006400E2" w:rsidRDefault="004C657C" w:rsidP="004C657C">
      <w:pPr>
        <w:pStyle w:val="PageBreak"/>
      </w:pPr>
      <w:r w:rsidRPr="006400E2">
        <w:br w:type="page"/>
      </w:r>
    </w:p>
    <w:p w14:paraId="792E8AC5" w14:textId="77777777" w:rsidR="004C657C" w:rsidRPr="006400E2" w:rsidRDefault="004C657C" w:rsidP="004C657C">
      <w:pPr>
        <w:pStyle w:val="Dict-Heading"/>
      </w:pPr>
      <w:bookmarkStart w:id="180" w:name="_Toc164171682"/>
      <w:r w:rsidRPr="006400E2">
        <w:lastRenderedPageBreak/>
        <w:t>Dictionary</w:t>
      </w:r>
      <w:bookmarkEnd w:id="180"/>
    </w:p>
    <w:p w14:paraId="098E9C29" w14:textId="77777777" w:rsidR="004C657C" w:rsidRPr="006400E2" w:rsidRDefault="004C657C" w:rsidP="004C657C">
      <w:pPr>
        <w:pStyle w:val="ref"/>
        <w:keepNext/>
        <w:rPr>
          <w:color w:val="000000"/>
        </w:rPr>
      </w:pPr>
      <w:r w:rsidRPr="006400E2">
        <w:rPr>
          <w:color w:val="000000"/>
        </w:rPr>
        <w:t>(see s 2)</w:t>
      </w:r>
    </w:p>
    <w:p w14:paraId="3F097649" w14:textId="7E189F88" w:rsidR="004C657C" w:rsidRPr="006400E2" w:rsidRDefault="004C657C" w:rsidP="004C657C">
      <w:pPr>
        <w:pStyle w:val="aNote"/>
        <w:rPr>
          <w:color w:val="000000"/>
        </w:rPr>
      </w:pPr>
      <w:r w:rsidRPr="006400E2">
        <w:rPr>
          <w:rStyle w:val="charItals"/>
        </w:rPr>
        <w:t>Note 1</w:t>
      </w:r>
      <w:r w:rsidRPr="006400E2">
        <w:rPr>
          <w:rStyle w:val="charItals"/>
        </w:rPr>
        <w:tab/>
      </w:r>
      <w:r w:rsidRPr="006400E2">
        <w:rPr>
          <w:color w:val="000000"/>
        </w:rPr>
        <w:t xml:space="preserve">The </w:t>
      </w:r>
      <w:hyperlink r:id="rId127" w:tooltip="A2001-14" w:history="1">
        <w:r w:rsidRPr="006400E2">
          <w:rPr>
            <w:rStyle w:val="charCitHyperlinkAbbrev"/>
          </w:rPr>
          <w:t>Legislation Act</w:t>
        </w:r>
      </w:hyperlink>
      <w:r w:rsidRPr="006400E2">
        <w:rPr>
          <w:color w:val="000000"/>
        </w:rPr>
        <w:t xml:space="preserve"> contains definitions and other provisions relevant to this Act.</w:t>
      </w:r>
    </w:p>
    <w:p w14:paraId="690B9A7F" w14:textId="39BE6DDE" w:rsidR="004C657C" w:rsidRPr="006400E2" w:rsidRDefault="004C657C" w:rsidP="004C657C">
      <w:pPr>
        <w:pStyle w:val="aNote"/>
        <w:keepNext/>
        <w:rPr>
          <w:color w:val="000000"/>
        </w:rPr>
      </w:pPr>
      <w:r w:rsidRPr="006400E2">
        <w:rPr>
          <w:rStyle w:val="charItals"/>
        </w:rPr>
        <w:t>Note 2</w:t>
      </w:r>
      <w:r w:rsidRPr="006400E2">
        <w:rPr>
          <w:rStyle w:val="charItals"/>
        </w:rPr>
        <w:tab/>
      </w:r>
      <w:r w:rsidRPr="006400E2">
        <w:rPr>
          <w:color w:val="000000"/>
        </w:rPr>
        <w:t xml:space="preserve">For example, the </w:t>
      </w:r>
      <w:hyperlink r:id="rId128" w:tooltip="A2001-14" w:history="1">
        <w:r w:rsidRPr="006400E2">
          <w:rPr>
            <w:rStyle w:val="charCitHyperlinkAbbrev"/>
          </w:rPr>
          <w:t>Legislation Act</w:t>
        </w:r>
      </w:hyperlink>
      <w:r w:rsidRPr="006400E2">
        <w:rPr>
          <w:color w:val="000000"/>
        </w:rPr>
        <w:t>, dict, pt 1, defines the following terms:</w:t>
      </w:r>
    </w:p>
    <w:p w14:paraId="7D32DB04"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ACT</w:t>
      </w:r>
    </w:p>
    <w:p w14:paraId="23092356"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Australian citizen</w:t>
      </w:r>
    </w:p>
    <w:p w14:paraId="309D6FE3"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Chief Minister</w:t>
      </w:r>
    </w:p>
    <w:p w14:paraId="22DA228C"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Commonwealth</w:t>
      </w:r>
    </w:p>
    <w:p w14:paraId="256C087D"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exercise</w:t>
      </w:r>
    </w:p>
    <w:p w14:paraId="3C8E5CA8" w14:textId="77777777" w:rsidR="004C657C" w:rsidRPr="006400E2" w:rsidRDefault="009109EA" w:rsidP="009109EA">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004C657C" w:rsidRPr="006400E2">
        <w:rPr>
          <w:color w:val="000000"/>
        </w:rPr>
        <w:t>fail</w:t>
      </w:r>
    </w:p>
    <w:p w14:paraId="3C856A2E"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function</w:t>
      </w:r>
    </w:p>
    <w:p w14:paraId="654735A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gazette</w:t>
      </w:r>
    </w:p>
    <w:p w14:paraId="77E365A5"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Legislative Assembly</w:t>
      </w:r>
    </w:p>
    <w:p w14:paraId="69BF5A6F"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Northern Territory</w:t>
      </w:r>
    </w:p>
    <w:p w14:paraId="6CFD38F3"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occupy</w:t>
      </w:r>
    </w:p>
    <w:p w14:paraId="497EC04E"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position</w:t>
      </w:r>
    </w:p>
    <w:p w14:paraId="1EA45E42"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power</w:t>
      </w:r>
    </w:p>
    <w:p w14:paraId="22C0CF5D"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employee</w:t>
      </w:r>
    </w:p>
    <w:p w14:paraId="59DFDDE7"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public servant</w:t>
      </w:r>
    </w:p>
    <w:p w14:paraId="7C50CCD1"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state</w:t>
      </w:r>
    </w:p>
    <w:p w14:paraId="42CE6F54" w14:textId="77777777" w:rsidR="004C657C" w:rsidRPr="006400E2" w:rsidRDefault="004C657C" w:rsidP="004C657C">
      <w:pPr>
        <w:pStyle w:val="aNoteBulletss"/>
        <w:tabs>
          <w:tab w:val="left" w:pos="2300"/>
        </w:tabs>
      </w:pPr>
      <w:r w:rsidRPr="006400E2">
        <w:rPr>
          <w:rFonts w:ascii="Symbol" w:hAnsi="Symbol"/>
        </w:rPr>
        <w:t></w:t>
      </w:r>
      <w:r w:rsidRPr="006400E2">
        <w:rPr>
          <w:rFonts w:ascii="Symbol" w:hAnsi="Symbol"/>
        </w:rPr>
        <w:tab/>
      </w:r>
      <w:r w:rsidRPr="006400E2">
        <w:t>statutory office-holder</w:t>
      </w:r>
    </w:p>
    <w:p w14:paraId="0491B7AB" w14:textId="77777777" w:rsidR="004C657C" w:rsidRPr="006400E2" w:rsidRDefault="004C657C" w:rsidP="004C657C">
      <w:pPr>
        <w:pStyle w:val="aNoteBulletss"/>
        <w:tabs>
          <w:tab w:val="left" w:pos="2300"/>
        </w:tabs>
        <w:rPr>
          <w:color w:val="000000"/>
        </w:rPr>
      </w:pPr>
      <w:r w:rsidRPr="006400E2">
        <w:rPr>
          <w:rFonts w:ascii="Symbol" w:hAnsi="Symbol"/>
          <w:color w:val="000000"/>
        </w:rPr>
        <w:t></w:t>
      </w:r>
      <w:r w:rsidRPr="006400E2">
        <w:rPr>
          <w:rFonts w:ascii="Symbol" w:hAnsi="Symbol"/>
          <w:color w:val="000000"/>
        </w:rPr>
        <w:tab/>
      </w:r>
      <w:r w:rsidRPr="006400E2">
        <w:rPr>
          <w:color w:val="000000"/>
        </w:rPr>
        <w:t>the Territory.</w:t>
      </w:r>
    </w:p>
    <w:p w14:paraId="653FDFE7" w14:textId="77777777" w:rsidR="004C657C" w:rsidRPr="006400E2" w:rsidRDefault="004C657C" w:rsidP="004C657C">
      <w:pPr>
        <w:pStyle w:val="Amainreturn"/>
      </w:pPr>
      <w:r w:rsidRPr="006400E2">
        <w:rPr>
          <w:rStyle w:val="charBoldItals"/>
        </w:rPr>
        <w:t>administrative arrangements</w:t>
      </w:r>
      <w:r w:rsidRPr="006400E2">
        <w:t xml:space="preserve"> means a determination made under section 14 (1).</w:t>
      </w:r>
    </w:p>
    <w:p w14:paraId="5E7D9761" w14:textId="77777777" w:rsidR="004C657C" w:rsidRPr="006400E2" w:rsidRDefault="004C657C" w:rsidP="004C657C">
      <w:pPr>
        <w:pStyle w:val="aDef"/>
      </w:pPr>
      <w:r w:rsidRPr="006400E2">
        <w:rPr>
          <w:rStyle w:val="charBoldItals"/>
        </w:rPr>
        <w:t>administrative unit</w:t>
      </w:r>
      <w:r w:rsidRPr="006400E2">
        <w:t xml:space="preserve"> means a unit of the service established under section 13 (1).</w:t>
      </w:r>
    </w:p>
    <w:p w14:paraId="132544C0" w14:textId="77777777" w:rsidR="004C657C" w:rsidRPr="006400E2" w:rsidRDefault="004C657C" w:rsidP="004529D2">
      <w:pPr>
        <w:pStyle w:val="aDef"/>
        <w:keepNext/>
        <w:rPr>
          <w:lang w:eastAsia="en-AU"/>
        </w:rPr>
      </w:pPr>
      <w:r w:rsidRPr="006400E2">
        <w:rPr>
          <w:rStyle w:val="charBoldItals"/>
        </w:rPr>
        <w:lastRenderedPageBreak/>
        <w:t xml:space="preserve">appeal </w:t>
      </w:r>
      <w:r w:rsidRPr="006400E2">
        <w:rPr>
          <w:lang w:eastAsia="en-AU"/>
        </w:rPr>
        <w:t>means—</w:t>
      </w:r>
    </w:p>
    <w:p w14:paraId="17CB2B6E" w14:textId="77777777" w:rsidR="004C657C" w:rsidRPr="006400E2" w:rsidRDefault="004C657C" w:rsidP="004529D2">
      <w:pPr>
        <w:pStyle w:val="aDefpara"/>
        <w:keepNext/>
        <w:rPr>
          <w:lang w:eastAsia="en-AU"/>
        </w:rPr>
      </w:pPr>
      <w:r w:rsidRPr="006400E2">
        <w:rPr>
          <w:lang w:eastAsia="en-AU"/>
        </w:rPr>
        <w:tab/>
        <w:t>(a)</w:t>
      </w:r>
      <w:r w:rsidRPr="006400E2">
        <w:rPr>
          <w:lang w:eastAsia="en-AU"/>
        </w:rPr>
        <w:tab/>
        <w:t>if an industrial instrument applies to the employee or officer and includes an appeal process—appeal in accordance with the appeal process in the industrial instrument; or</w:t>
      </w:r>
    </w:p>
    <w:p w14:paraId="684DDED8" w14:textId="77777777" w:rsidR="004C657C" w:rsidRPr="006400E2" w:rsidRDefault="004C657C" w:rsidP="004C657C">
      <w:pPr>
        <w:pStyle w:val="aDefpara"/>
        <w:rPr>
          <w:lang w:eastAsia="en-AU"/>
        </w:rPr>
      </w:pPr>
      <w:r w:rsidRPr="006400E2">
        <w:rPr>
          <w:lang w:eastAsia="en-AU"/>
        </w:rPr>
        <w:tab/>
        <w:t>(b)</w:t>
      </w:r>
      <w:r w:rsidRPr="006400E2">
        <w:rPr>
          <w:lang w:eastAsia="en-AU"/>
        </w:rPr>
        <w:tab/>
        <w:t>in any other case—appeal in accordance with the prescribed appeal process.</w:t>
      </w:r>
    </w:p>
    <w:p w14:paraId="0E6AF40A" w14:textId="77777777" w:rsidR="00870CED" w:rsidRPr="006400E2" w:rsidRDefault="00870CED" w:rsidP="00870CED">
      <w:pPr>
        <w:pStyle w:val="aDef"/>
        <w:autoSpaceDE w:val="0"/>
        <w:autoSpaceDN w:val="0"/>
        <w:adjustRightInd w:val="0"/>
        <w:rPr>
          <w:szCs w:val="24"/>
          <w:lang w:eastAsia="en-AU"/>
        </w:rPr>
      </w:pPr>
      <w:r w:rsidRPr="006400E2">
        <w:rPr>
          <w:rStyle w:val="charBoldItals"/>
        </w:rPr>
        <w:t>appellable classification</w:t>
      </w:r>
      <w:r w:rsidRPr="006400E2">
        <w:rPr>
          <w:bCs/>
          <w:iCs/>
          <w:szCs w:val="24"/>
          <w:lang w:eastAsia="en-AU"/>
        </w:rPr>
        <w:t>, for part 5 (</w:t>
      </w:r>
      <w:r w:rsidRPr="006400E2">
        <w:t>Employment of officers and employees</w:t>
      </w:r>
      <w:r w:rsidRPr="006400E2">
        <w:rPr>
          <w:szCs w:val="24"/>
          <w:lang w:eastAsia="en-AU"/>
        </w:rPr>
        <w:t>)—see section 63.</w:t>
      </w:r>
    </w:p>
    <w:p w14:paraId="3820E8DE" w14:textId="77777777" w:rsidR="004C657C" w:rsidRPr="006400E2" w:rsidRDefault="00593741" w:rsidP="004C657C">
      <w:pPr>
        <w:pStyle w:val="aDef"/>
        <w:rPr>
          <w:lang w:eastAsia="en-AU"/>
        </w:rPr>
      </w:pPr>
      <w:r w:rsidRPr="00373FCB">
        <w:rPr>
          <w:rStyle w:val="charBoldItals"/>
        </w:rPr>
        <w:t>appellable decision</w:t>
      </w:r>
      <w:r w:rsidRPr="00373FCB">
        <w:t>, for part 9 (Review and appeal)—see </w:t>
      </w:r>
      <w:r>
        <w:t>section 223.</w:t>
      </w:r>
    </w:p>
    <w:p w14:paraId="61926031" w14:textId="77777777" w:rsidR="004C657C" w:rsidRPr="006400E2" w:rsidRDefault="004C657C" w:rsidP="004C657C">
      <w:pPr>
        <w:pStyle w:val="aDef"/>
      </w:pPr>
      <w:r w:rsidRPr="006400E2">
        <w:rPr>
          <w:rStyle w:val="charBoldItals"/>
        </w:rPr>
        <w:t>authorised doctor</w:t>
      </w:r>
      <w:r w:rsidRPr="006400E2">
        <w:t xml:space="preserve"> means a doctor authorised by the head of service to—</w:t>
      </w:r>
    </w:p>
    <w:p w14:paraId="478125F2" w14:textId="77777777" w:rsidR="004C657C" w:rsidRPr="006400E2" w:rsidRDefault="004C657C" w:rsidP="004C657C">
      <w:pPr>
        <w:pStyle w:val="aDefpara"/>
      </w:pPr>
      <w:r w:rsidRPr="006400E2">
        <w:tab/>
        <w:t>(a)</w:t>
      </w:r>
      <w:r w:rsidRPr="006400E2">
        <w:tab/>
        <w:t>perform medical examinations under this Act; and</w:t>
      </w:r>
    </w:p>
    <w:p w14:paraId="40998F34" w14:textId="77777777" w:rsidR="004C657C" w:rsidRPr="006400E2" w:rsidRDefault="004C657C" w:rsidP="004C657C">
      <w:pPr>
        <w:pStyle w:val="aDefpara"/>
      </w:pPr>
      <w:r w:rsidRPr="006400E2">
        <w:tab/>
        <w:t>(b)</w:t>
      </w:r>
      <w:r w:rsidRPr="006400E2">
        <w:tab/>
        <w:t>make recommendations under this Act in relation to redeployment or retirement; and</w:t>
      </w:r>
    </w:p>
    <w:p w14:paraId="5E179302" w14:textId="77777777" w:rsidR="004C657C" w:rsidRPr="006400E2" w:rsidRDefault="004C657C" w:rsidP="004C657C">
      <w:pPr>
        <w:pStyle w:val="aDefpara"/>
      </w:pPr>
      <w:r w:rsidRPr="006400E2">
        <w:tab/>
        <w:t>(c)</w:t>
      </w:r>
      <w:r w:rsidRPr="006400E2">
        <w:tab/>
        <w:t>make recommendations under this Act in relation to the health and physical fitness of officers whose appointment to the service on probation has not been confirmed.</w:t>
      </w:r>
    </w:p>
    <w:p w14:paraId="496F9AC1" w14:textId="77777777" w:rsidR="004C657C" w:rsidRPr="006400E2" w:rsidRDefault="004C657C" w:rsidP="004C657C">
      <w:pPr>
        <w:pStyle w:val="aDef"/>
      </w:pPr>
      <w:r w:rsidRPr="006400E2">
        <w:rPr>
          <w:rStyle w:val="charBoldItals"/>
        </w:rPr>
        <w:t>best practice principle</w:t>
      </w:r>
      <w:r w:rsidRPr="006400E2">
        <w:t>—see section 8 (4).</w:t>
      </w:r>
    </w:p>
    <w:p w14:paraId="5990AE96" w14:textId="77777777" w:rsidR="004C657C" w:rsidRPr="006400E2" w:rsidRDefault="004C657C" w:rsidP="004C657C">
      <w:pPr>
        <w:pStyle w:val="aDef"/>
        <w:keepNext/>
      </w:pPr>
      <w:r w:rsidRPr="006400E2">
        <w:rPr>
          <w:rStyle w:val="charBoldItals"/>
        </w:rPr>
        <w:t>chief executive officer</w:t>
      </w:r>
      <w:r w:rsidRPr="006400E2">
        <w:t>, of a territory instrumentality, means the person who has responsibility for managing the affairs of the instrumentality.</w:t>
      </w:r>
    </w:p>
    <w:p w14:paraId="1E868D7B" w14:textId="77777777" w:rsidR="004C657C" w:rsidRPr="006400E2" w:rsidRDefault="004C657C" w:rsidP="004C657C">
      <w:pPr>
        <w:pStyle w:val="aDef"/>
        <w:keepNext/>
      </w:pPr>
      <w:r w:rsidRPr="006400E2">
        <w:rPr>
          <w:rStyle w:val="charBoldItals"/>
        </w:rPr>
        <w:t>classification</w:t>
      </w:r>
      <w:r w:rsidRPr="006400E2">
        <w:t>—</w:t>
      </w:r>
    </w:p>
    <w:p w14:paraId="2AEE6B1F" w14:textId="77777777" w:rsidR="004C657C" w:rsidRPr="006400E2" w:rsidRDefault="004C657C" w:rsidP="004C657C">
      <w:pPr>
        <w:pStyle w:val="aDefpara"/>
        <w:rPr>
          <w:lang w:eastAsia="en-AU"/>
        </w:rPr>
      </w:pPr>
      <w:r w:rsidRPr="006400E2">
        <w:tab/>
        <w:t>(a)</w:t>
      </w:r>
      <w:r w:rsidRPr="006400E2">
        <w:tab/>
        <w:t xml:space="preserve">for an SES position, means </w:t>
      </w:r>
      <w:r w:rsidRPr="006400E2">
        <w:rPr>
          <w:lang w:eastAsia="en-AU"/>
        </w:rPr>
        <w:t>a prescribed classification; and</w:t>
      </w:r>
    </w:p>
    <w:p w14:paraId="17904A06" w14:textId="77777777" w:rsidR="004C657C" w:rsidRPr="006400E2" w:rsidRDefault="004C657C" w:rsidP="004C657C">
      <w:pPr>
        <w:pStyle w:val="aDefpara"/>
      </w:pPr>
      <w:r w:rsidRPr="006400E2">
        <w:tab/>
        <w:t>(b)</w:t>
      </w:r>
      <w:r w:rsidRPr="006400E2">
        <w:tab/>
        <w:t>for an office, means—</w:t>
      </w:r>
    </w:p>
    <w:p w14:paraId="15747FC8" w14:textId="77777777" w:rsidR="004C657C" w:rsidRPr="006400E2" w:rsidRDefault="004C657C" w:rsidP="004C657C">
      <w:pPr>
        <w:pStyle w:val="aDefsubpara"/>
        <w:rPr>
          <w:lang w:eastAsia="en-AU"/>
        </w:rPr>
      </w:pPr>
      <w:r w:rsidRPr="006400E2">
        <w:rPr>
          <w:lang w:eastAsia="en-AU"/>
        </w:rPr>
        <w:tab/>
        <w:t>(i)</w:t>
      </w:r>
      <w:r w:rsidRPr="006400E2">
        <w:rPr>
          <w:lang w:eastAsia="en-AU"/>
        </w:rPr>
        <w:tab/>
        <w:t>if a classification in an industrial instrument applies to the office—the classification; or</w:t>
      </w:r>
    </w:p>
    <w:p w14:paraId="3156C697" w14:textId="77777777" w:rsidR="004C657C" w:rsidRPr="006400E2" w:rsidRDefault="004C657C" w:rsidP="004C657C">
      <w:pPr>
        <w:pStyle w:val="aDefsubpara"/>
        <w:rPr>
          <w:lang w:eastAsia="en-AU"/>
        </w:rPr>
      </w:pPr>
      <w:r w:rsidRPr="006400E2">
        <w:rPr>
          <w:lang w:eastAsia="en-AU"/>
        </w:rPr>
        <w:tab/>
        <w:t>(ii)</w:t>
      </w:r>
      <w:r w:rsidRPr="006400E2">
        <w:rPr>
          <w:lang w:eastAsia="en-AU"/>
        </w:rPr>
        <w:tab/>
        <w:t>in any other case—a prescribed classification.</w:t>
      </w:r>
    </w:p>
    <w:p w14:paraId="690D6BC4" w14:textId="77777777" w:rsidR="004C657C" w:rsidRPr="006400E2" w:rsidRDefault="00593741" w:rsidP="004C657C">
      <w:pPr>
        <w:pStyle w:val="aDef"/>
      </w:pPr>
      <w:r w:rsidRPr="00373FCB">
        <w:rPr>
          <w:rStyle w:val="charBoldItals"/>
        </w:rPr>
        <w:lastRenderedPageBreak/>
        <w:t xml:space="preserve">commissioner </w:t>
      </w:r>
      <w:r w:rsidRPr="00373FCB">
        <w:t>means the Public Sector Standards Commissioner appointed under section 142 (1).</w:t>
      </w:r>
    </w:p>
    <w:p w14:paraId="42EC2109" w14:textId="77777777" w:rsidR="004C657C" w:rsidRPr="006400E2" w:rsidRDefault="004C657C" w:rsidP="004C657C">
      <w:pPr>
        <w:pStyle w:val="aDef"/>
      </w:pPr>
      <w:r w:rsidRPr="006400E2">
        <w:rPr>
          <w:rStyle w:val="charBoldItals"/>
        </w:rPr>
        <w:t>confirmed officer</w:t>
      </w:r>
      <w:r w:rsidRPr="006400E2">
        <w:t>, for part 6 (Redeployment, underperformance and end of employment of officers)—see section 120.</w:t>
      </w:r>
    </w:p>
    <w:p w14:paraId="77BC2025" w14:textId="77777777" w:rsidR="004C657C" w:rsidRPr="006400E2" w:rsidRDefault="004C657C" w:rsidP="004C657C">
      <w:pPr>
        <w:pStyle w:val="aDef"/>
      </w:pPr>
      <w:r w:rsidRPr="006400E2">
        <w:rPr>
          <w:rStyle w:val="charBoldItals"/>
        </w:rPr>
        <w:t>declaration</w:t>
      </w:r>
      <w:r w:rsidRPr="006400E2">
        <w:t>, of the result of an election, for part 7 (Re-entry to the service)—see section 128.</w:t>
      </w:r>
    </w:p>
    <w:p w14:paraId="072A2F65" w14:textId="77777777" w:rsidR="004C657C" w:rsidRPr="006400E2" w:rsidRDefault="004C657C" w:rsidP="004C657C">
      <w:pPr>
        <w:pStyle w:val="aDef"/>
      </w:pPr>
      <w:r w:rsidRPr="006400E2">
        <w:rPr>
          <w:rStyle w:val="charBoldItals"/>
        </w:rPr>
        <w:t>director-general</w:t>
      </w:r>
      <w:r w:rsidRPr="006400E2">
        <w:t xml:space="preserve"> means a person engaged as a director-general under section 31 (2).</w:t>
      </w:r>
    </w:p>
    <w:p w14:paraId="7868E438" w14:textId="77777777" w:rsidR="004C657C" w:rsidRPr="006400E2" w:rsidRDefault="004C657C" w:rsidP="004C657C">
      <w:pPr>
        <w:pStyle w:val="aDef"/>
      </w:pPr>
      <w:r w:rsidRPr="006400E2">
        <w:rPr>
          <w:rStyle w:val="charBoldItals"/>
        </w:rPr>
        <w:t>election candidate</w:t>
      </w:r>
      <w:r w:rsidRPr="006400E2">
        <w:t>, for part 7 (Re-entry to the service)—see section 128.</w:t>
      </w:r>
    </w:p>
    <w:p w14:paraId="6B0830D3" w14:textId="77777777" w:rsidR="004C657C" w:rsidRPr="006400E2" w:rsidRDefault="004C657C" w:rsidP="004C657C">
      <w:pPr>
        <w:pStyle w:val="aDef"/>
      </w:pPr>
      <w:r w:rsidRPr="006400E2">
        <w:rPr>
          <w:rStyle w:val="charBoldItals"/>
        </w:rPr>
        <w:t>eligible person</w:t>
      </w:r>
      <w:r w:rsidRPr="006400E2">
        <w:t xml:space="preserve">, for </w:t>
      </w:r>
      <w:r w:rsidR="00B46ED3">
        <w:t xml:space="preserve">appointment, </w:t>
      </w:r>
      <w:r w:rsidR="00D22417" w:rsidRPr="00303270">
        <w:t>secondment,</w:t>
      </w:r>
      <w:r w:rsidRPr="006400E2">
        <w:t xml:space="preserve"> engagement or employment as a public servant, means a person who—</w:t>
      </w:r>
    </w:p>
    <w:p w14:paraId="344611DA" w14:textId="77777777" w:rsidR="004C657C" w:rsidRPr="006400E2" w:rsidRDefault="004C657C" w:rsidP="004C657C">
      <w:pPr>
        <w:pStyle w:val="aDefpara"/>
      </w:pPr>
      <w:r w:rsidRPr="006400E2">
        <w:tab/>
        <w:t>(a)</w:t>
      </w:r>
      <w:r w:rsidRPr="006400E2">
        <w:tab/>
        <w:t>satisfies any of the following:</w:t>
      </w:r>
    </w:p>
    <w:p w14:paraId="7F27B421" w14:textId="77777777" w:rsidR="004C657C" w:rsidRPr="006400E2" w:rsidRDefault="004C657C" w:rsidP="004C657C">
      <w:pPr>
        <w:pStyle w:val="aDefsubpara"/>
      </w:pPr>
      <w:r w:rsidRPr="006400E2">
        <w:tab/>
        <w:t>(i)</w:t>
      </w:r>
      <w:r w:rsidRPr="006400E2">
        <w:tab/>
        <w:t xml:space="preserve">is an Australian citizen; </w:t>
      </w:r>
    </w:p>
    <w:p w14:paraId="31365152" w14:textId="77777777" w:rsidR="004C657C" w:rsidRPr="006400E2" w:rsidRDefault="004C657C" w:rsidP="004C657C">
      <w:pPr>
        <w:pStyle w:val="aDefsubpara"/>
      </w:pPr>
      <w:r w:rsidRPr="006400E2">
        <w:tab/>
        <w:t>(ii)</w:t>
      </w:r>
      <w:r w:rsidRPr="006400E2">
        <w:tab/>
        <w:t xml:space="preserve">is a permanent resident of Australia; </w:t>
      </w:r>
    </w:p>
    <w:p w14:paraId="0BDA9008" w14:textId="77777777" w:rsidR="004C657C" w:rsidRPr="006400E2" w:rsidRDefault="004C657C" w:rsidP="004C657C">
      <w:pPr>
        <w:pStyle w:val="aDefsubpara"/>
      </w:pPr>
      <w:r w:rsidRPr="006400E2">
        <w:tab/>
        <w:t>(iii)</w:t>
      </w:r>
      <w:r w:rsidRPr="006400E2">
        <w:tab/>
        <w:t>holds a visa that permits the person to work in the service; and</w:t>
      </w:r>
    </w:p>
    <w:p w14:paraId="5AD44332" w14:textId="77777777" w:rsidR="004C657C" w:rsidRPr="006400E2" w:rsidRDefault="004C657C" w:rsidP="004C657C">
      <w:pPr>
        <w:pStyle w:val="aDefpara"/>
      </w:pPr>
      <w:r w:rsidRPr="006400E2">
        <w:tab/>
        <w:t>(b)</w:t>
      </w:r>
      <w:r w:rsidRPr="006400E2">
        <w:tab/>
        <w:t>is capable of—</w:t>
      </w:r>
    </w:p>
    <w:p w14:paraId="1C22A929" w14:textId="77777777" w:rsidR="004C657C" w:rsidRPr="006400E2" w:rsidRDefault="004C657C" w:rsidP="004C657C">
      <w:pPr>
        <w:pStyle w:val="aDefsubpara"/>
      </w:pPr>
      <w:r w:rsidRPr="006400E2">
        <w:tab/>
        <w:t>(i)</w:t>
      </w:r>
      <w:r w:rsidRPr="006400E2">
        <w:tab/>
        <w:t xml:space="preserve">upholding the public sector values; and </w:t>
      </w:r>
    </w:p>
    <w:p w14:paraId="78C0551F" w14:textId="77777777" w:rsidR="004C657C" w:rsidRPr="006400E2" w:rsidRDefault="004C657C" w:rsidP="004C657C">
      <w:pPr>
        <w:pStyle w:val="aDefsubpara"/>
      </w:pPr>
      <w:r w:rsidRPr="006400E2">
        <w:tab/>
        <w:t>(ii)</w:t>
      </w:r>
      <w:r w:rsidRPr="006400E2">
        <w:tab/>
        <w:t>exercising each function that the person is, or will be, employed to exercise, in accordance with the best practice principle; and</w:t>
      </w:r>
    </w:p>
    <w:p w14:paraId="058E6E31" w14:textId="77777777" w:rsidR="004C657C" w:rsidRPr="006400E2" w:rsidRDefault="004C657C" w:rsidP="004C657C">
      <w:pPr>
        <w:pStyle w:val="aDefsubpara"/>
      </w:pPr>
      <w:r w:rsidRPr="006400E2">
        <w:tab/>
        <w:t>(iii)</w:t>
      </w:r>
      <w:r w:rsidRPr="006400E2">
        <w:tab/>
        <w:t>acting consistently with section 9 (Public sector conduct); and</w:t>
      </w:r>
    </w:p>
    <w:p w14:paraId="4425FEE1" w14:textId="77777777" w:rsidR="004C657C" w:rsidRPr="006400E2" w:rsidRDefault="004C657C" w:rsidP="004C657C">
      <w:pPr>
        <w:pStyle w:val="aDefpara"/>
      </w:pPr>
      <w:r w:rsidRPr="006400E2">
        <w:tab/>
        <w:t>(c)</w:t>
      </w:r>
      <w:r w:rsidRPr="006400E2">
        <w:tab/>
        <w:t>holds all qualifications required to lawfully exercise every function that the person is, or will be, appointed, engaged or employed to exercise.</w:t>
      </w:r>
    </w:p>
    <w:p w14:paraId="00AFD69C" w14:textId="77777777" w:rsidR="004C657C" w:rsidRPr="006400E2" w:rsidRDefault="004C657C" w:rsidP="004C657C">
      <w:pPr>
        <w:pStyle w:val="aDef"/>
      </w:pPr>
      <w:r w:rsidRPr="006400E2">
        <w:rPr>
          <w:rStyle w:val="charBoldItals"/>
        </w:rPr>
        <w:t>employ</w:t>
      </w:r>
      <w:r w:rsidRPr="006400E2">
        <w:t>, for division 8.2 (Public sector members)—see section 150 (2).</w:t>
      </w:r>
    </w:p>
    <w:p w14:paraId="74C8BC1E" w14:textId="77777777" w:rsidR="004C657C" w:rsidRPr="006400E2" w:rsidRDefault="004C657C" w:rsidP="004C657C">
      <w:pPr>
        <w:pStyle w:val="aDef"/>
        <w:keepNext/>
      </w:pPr>
      <w:r w:rsidRPr="006400E2">
        <w:rPr>
          <w:rStyle w:val="charBoldItals"/>
        </w:rPr>
        <w:lastRenderedPageBreak/>
        <w:t>employee</w:t>
      </w:r>
      <w:r w:rsidRPr="006400E2">
        <w:t xml:space="preserve"> means—</w:t>
      </w:r>
    </w:p>
    <w:p w14:paraId="53E5B380" w14:textId="77777777" w:rsidR="004C657C" w:rsidRPr="006400E2" w:rsidRDefault="004C657C" w:rsidP="004C657C">
      <w:pPr>
        <w:pStyle w:val="aDefpara"/>
      </w:pPr>
      <w:r w:rsidRPr="006400E2">
        <w:tab/>
        <w:t>(a)</w:t>
      </w:r>
      <w:r w:rsidRPr="006400E2">
        <w:tab/>
        <w:t>a person engaged under division 5.</w:t>
      </w:r>
      <w:r w:rsidR="00593741">
        <w:t>8</w:t>
      </w:r>
      <w:r w:rsidRPr="006400E2">
        <w:t xml:space="preserve"> (Temporary employment); or</w:t>
      </w:r>
    </w:p>
    <w:p w14:paraId="2E240A65" w14:textId="104BCAE0" w:rsidR="004C657C" w:rsidRPr="006400E2" w:rsidRDefault="004C657C" w:rsidP="004C657C">
      <w:pPr>
        <w:pStyle w:val="aDefpara"/>
      </w:pPr>
      <w:r w:rsidRPr="006400E2">
        <w:tab/>
        <w:t>(b)</w:t>
      </w:r>
      <w:r w:rsidRPr="006400E2">
        <w:tab/>
        <w:t xml:space="preserve">a person who is an employee because of the </w:t>
      </w:r>
      <w:hyperlink r:id="rId129" w:tooltip="A1994-38" w:history="1">
        <w:r w:rsidRPr="006400E2">
          <w:rPr>
            <w:rStyle w:val="charCitHyperlinkItal"/>
          </w:rPr>
          <w:t>Public Sector Management (Consequential and Transitional Provisions) Act 1994</w:t>
        </w:r>
      </w:hyperlink>
      <w:r w:rsidRPr="006400E2">
        <w:t>.</w:t>
      </w:r>
    </w:p>
    <w:p w14:paraId="37AF96D0" w14:textId="77777777" w:rsidR="004C657C" w:rsidRPr="006400E2" w:rsidRDefault="004C657C" w:rsidP="004C657C">
      <w:pPr>
        <w:pStyle w:val="aDef"/>
        <w:keepNext/>
      </w:pPr>
      <w:r w:rsidRPr="006400E2">
        <w:rPr>
          <w:rStyle w:val="charBoldItals"/>
        </w:rPr>
        <w:t>engager</w:t>
      </w:r>
      <w:r w:rsidRPr="006400E2">
        <w:t xml:space="preserve"> means—</w:t>
      </w:r>
    </w:p>
    <w:p w14:paraId="66398666" w14:textId="77777777" w:rsidR="004C657C" w:rsidRPr="006400E2" w:rsidRDefault="004C657C" w:rsidP="004C657C">
      <w:pPr>
        <w:pStyle w:val="aDefpara"/>
        <w:keepNext/>
      </w:pPr>
      <w:r w:rsidRPr="006400E2">
        <w:tab/>
        <w:t>(a)</w:t>
      </w:r>
      <w:r w:rsidRPr="006400E2">
        <w:tab/>
        <w:t>for the engagement of the head of service—the Chief Minister; and</w:t>
      </w:r>
    </w:p>
    <w:p w14:paraId="47E5D2EB" w14:textId="77777777" w:rsidR="004C657C" w:rsidRPr="006400E2" w:rsidRDefault="004C657C" w:rsidP="004C657C">
      <w:pPr>
        <w:pStyle w:val="aDefpara"/>
      </w:pPr>
      <w:r w:rsidRPr="006400E2">
        <w:tab/>
        <w:t>(b)</w:t>
      </w:r>
      <w:r w:rsidRPr="006400E2">
        <w:tab/>
        <w:t>for the engagement of a director-general or an executive—the head of service.</w:t>
      </w:r>
    </w:p>
    <w:p w14:paraId="56D94F5F" w14:textId="77777777" w:rsidR="004C657C" w:rsidRPr="006400E2" w:rsidRDefault="004C657C" w:rsidP="004C657C">
      <w:pPr>
        <w:pStyle w:val="aDef"/>
      </w:pPr>
      <w:r w:rsidRPr="006400E2">
        <w:rPr>
          <w:rStyle w:val="charBoldItals"/>
        </w:rPr>
        <w:t>equitable employer</w:t>
      </w:r>
      <w:r w:rsidRPr="006400E2">
        <w:t xml:space="preserve"> means an employer that—</w:t>
      </w:r>
    </w:p>
    <w:p w14:paraId="69C6CCB8" w14:textId="77777777" w:rsidR="004C657C" w:rsidRPr="006400E2" w:rsidRDefault="004C657C" w:rsidP="004C657C">
      <w:pPr>
        <w:pStyle w:val="aDefpara"/>
      </w:pPr>
      <w:r w:rsidRPr="006400E2">
        <w:tab/>
        <w:t>(a)</w:t>
      </w:r>
      <w:r w:rsidRPr="006400E2">
        <w:tab/>
        <w:t>employs, and provides fair and equitable opportunities for training and career development to, individuals—</w:t>
      </w:r>
    </w:p>
    <w:p w14:paraId="0AA8AD8D" w14:textId="77777777" w:rsidR="004C657C" w:rsidRPr="006400E2" w:rsidRDefault="004C657C" w:rsidP="004C657C">
      <w:pPr>
        <w:pStyle w:val="aDefsubpara"/>
      </w:pPr>
      <w:r w:rsidRPr="006400E2">
        <w:tab/>
        <w:t>(i)</w:t>
      </w:r>
      <w:r w:rsidRPr="006400E2">
        <w:tab/>
        <w:t>from diverse cultural, language and religious backgrounds; and</w:t>
      </w:r>
    </w:p>
    <w:p w14:paraId="0416B39F" w14:textId="77777777" w:rsidR="004C657C" w:rsidRPr="006400E2" w:rsidRDefault="004C657C" w:rsidP="004C657C">
      <w:pPr>
        <w:pStyle w:val="aDefsubpara"/>
      </w:pPr>
      <w:r w:rsidRPr="006400E2">
        <w:tab/>
        <w:t>(ii)</w:t>
      </w:r>
      <w:r w:rsidRPr="006400E2">
        <w:tab/>
        <w:t>of different gender; and</w:t>
      </w:r>
    </w:p>
    <w:p w14:paraId="75F5937B" w14:textId="77777777" w:rsidR="004C657C" w:rsidRPr="006400E2" w:rsidRDefault="004C657C" w:rsidP="004C657C">
      <w:pPr>
        <w:pStyle w:val="aDefsubpara"/>
      </w:pPr>
      <w:r w:rsidRPr="006400E2">
        <w:tab/>
        <w:t>(iii)</w:t>
      </w:r>
      <w:r w:rsidRPr="006400E2">
        <w:tab/>
        <w:t>of different sexual orientation; and</w:t>
      </w:r>
    </w:p>
    <w:p w14:paraId="6927C2C7" w14:textId="77777777" w:rsidR="004C657C" w:rsidRPr="006400E2" w:rsidRDefault="004C657C" w:rsidP="004C657C">
      <w:pPr>
        <w:pStyle w:val="aDefsubpara"/>
      </w:pPr>
      <w:r w:rsidRPr="006400E2">
        <w:tab/>
        <w:t>(iv)</w:t>
      </w:r>
      <w:r w:rsidRPr="006400E2">
        <w:tab/>
        <w:t>with disability; and</w:t>
      </w:r>
    </w:p>
    <w:p w14:paraId="3568381E" w14:textId="77777777" w:rsidR="004C657C" w:rsidRPr="006400E2" w:rsidRDefault="004C657C" w:rsidP="004C657C">
      <w:pPr>
        <w:pStyle w:val="aDefsubpara"/>
      </w:pPr>
      <w:r w:rsidRPr="006400E2">
        <w:tab/>
        <w:t>(v)</w:t>
      </w:r>
      <w:r w:rsidRPr="006400E2">
        <w:tab/>
        <w:t>of different working age; and</w:t>
      </w:r>
    </w:p>
    <w:p w14:paraId="7A3D98FB" w14:textId="77777777" w:rsidR="004C657C" w:rsidRPr="006400E2" w:rsidRDefault="004C657C" w:rsidP="004C657C">
      <w:pPr>
        <w:pStyle w:val="aDefpara"/>
      </w:pPr>
      <w:r w:rsidRPr="006400E2">
        <w:tab/>
        <w:t>(b)</w:t>
      </w:r>
      <w:r w:rsidRPr="006400E2">
        <w:tab/>
        <w:t>complies with and models commitment to anti-discrimination legislation.</w:t>
      </w:r>
    </w:p>
    <w:p w14:paraId="2822DD55" w14:textId="77777777" w:rsidR="004C657C" w:rsidRPr="006400E2" w:rsidRDefault="004C657C" w:rsidP="004C657C">
      <w:pPr>
        <w:pStyle w:val="aExamHdgss"/>
        <w:ind w:left="1600"/>
      </w:pPr>
      <w:r w:rsidRPr="006400E2">
        <w:t>Example—par (b)</w:t>
      </w:r>
    </w:p>
    <w:p w14:paraId="5C91BB00" w14:textId="77777777" w:rsidR="004C657C" w:rsidRPr="006400E2" w:rsidRDefault="004C657C" w:rsidP="004C657C">
      <w:pPr>
        <w:pStyle w:val="aExamss"/>
        <w:keepNext/>
        <w:ind w:left="1600"/>
      </w:pPr>
      <w:r w:rsidRPr="006400E2">
        <w:rPr>
          <w:lang w:eastAsia="en-AU"/>
        </w:rPr>
        <w:t xml:space="preserve">including a reasonable adjustment guide </w:t>
      </w:r>
      <w:r w:rsidRPr="006400E2">
        <w:t>in procedures for staff management</w:t>
      </w:r>
    </w:p>
    <w:p w14:paraId="5DBFE6E2" w14:textId="77777777" w:rsidR="004C657C" w:rsidRPr="006400E2" w:rsidRDefault="004C657C" w:rsidP="004C657C">
      <w:pPr>
        <w:pStyle w:val="aDef"/>
        <w:keepNext/>
        <w:rPr>
          <w:lang w:eastAsia="en-AU"/>
        </w:rPr>
      </w:pPr>
      <w:r w:rsidRPr="006400E2">
        <w:rPr>
          <w:rStyle w:val="charBoldItals"/>
        </w:rPr>
        <w:t xml:space="preserve">excess officer </w:t>
      </w:r>
      <w:r w:rsidRPr="006400E2">
        <w:rPr>
          <w:lang w:eastAsia="en-AU"/>
        </w:rPr>
        <w:t>includes—</w:t>
      </w:r>
    </w:p>
    <w:p w14:paraId="26095DEB" w14:textId="77777777" w:rsidR="004C657C" w:rsidRPr="006400E2" w:rsidRDefault="004C657C" w:rsidP="004C657C">
      <w:pPr>
        <w:pStyle w:val="aDefpara"/>
        <w:rPr>
          <w:lang w:eastAsia="en-AU"/>
        </w:rPr>
      </w:pPr>
      <w:r w:rsidRPr="006400E2">
        <w:rPr>
          <w:lang w:eastAsia="en-AU"/>
        </w:rPr>
        <w:tab/>
        <w:t>(a)</w:t>
      </w:r>
      <w:r w:rsidRPr="006400E2">
        <w:rPr>
          <w:lang w:eastAsia="en-AU"/>
        </w:rPr>
        <w:tab/>
        <w:t xml:space="preserve">an officer employed in an </w:t>
      </w:r>
      <w:r w:rsidRPr="006400E2">
        <w:rPr>
          <w:szCs w:val="24"/>
          <w:lang w:eastAsia="en-AU"/>
        </w:rPr>
        <w:t>administrative unit in which there is a greater number of officers than is necessary for the efficient and economical working of the unit; or</w:t>
      </w:r>
    </w:p>
    <w:p w14:paraId="5064D6D6" w14:textId="77777777" w:rsidR="004C657C" w:rsidRPr="006400E2" w:rsidRDefault="004C657C" w:rsidP="004C657C">
      <w:pPr>
        <w:pStyle w:val="aDefpara"/>
        <w:rPr>
          <w:lang w:eastAsia="en-AU"/>
        </w:rPr>
      </w:pPr>
      <w:r w:rsidRPr="006400E2">
        <w:rPr>
          <w:lang w:eastAsia="en-AU"/>
        </w:rPr>
        <w:lastRenderedPageBreak/>
        <w:tab/>
        <w:t>(b)</w:t>
      </w:r>
      <w:r w:rsidRPr="006400E2">
        <w:rPr>
          <w:lang w:eastAsia="en-AU"/>
        </w:rPr>
        <w:tab/>
        <w:t>an officer whose services cannot be effectively used because of—</w:t>
      </w:r>
    </w:p>
    <w:p w14:paraId="4792C11C" w14:textId="77777777" w:rsidR="004C657C" w:rsidRPr="006400E2" w:rsidRDefault="004C657C" w:rsidP="004C657C">
      <w:pPr>
        <w:pStyle w:val="aDefsubpara"/>
        <w:rPr>
          <w:lang w:eastAsia="en-AU"/>
        </w:rPr>
      </w:pPr>
      <w:r w:rsidRPr="006400E2">
        <w:rPr>
          <w:lang w:eastAsia="en-AU"/>
        </w:rPr>
        <w:tab/>
        <w:t>(i)</w:t>
      </w:r>
      <w:r w:rsidRPr="006400E2">
        <w:rPr>
          <w:lang w:eastAsia="en-AU"/>
        </w:rPr>
        <w:tab/>
        <w:t xml:space="preserve">technological or other changes in the work methods of the </w:t>
      </w:r>
      <w:r w:rsidRPr="006400E2">
        <w:rPr>
          <w:szCs w:val="24"/>
          <w:lang w:eastAsia="en-AU"/>
        </w:rPr>
        <w:t xml:space="preserve">administrative unit; or </w:t>
      </w:r>
    </w:p>
    <w:p w14:paraId="64072231" w14:textId="77777777" w:rsidR="004C657C" w:rsidRPr="006400E2" w:rsidRDefault="004C657C" w:rsidP="004C657C">
      <w:pPr>
        <w:pStyle w:val="aDefsubpara"/>
        <w:rPr>
          <w:lang w:eastAsia="en-AU"/>
        </w:rPr>
      </w:pPr>
      <w:r w:rsidRPr="006400E2">
        <w:rPr>
          <w:lang w:eastAsia="en-AU"/>
        </w:rPr>
        <w:tab/>
        <w:t>(ii)</w:t>
      </w:r>
      <w:r w:rsidRPr="006400E2">
        <w:rPr>
          <w:lang w:eastAsia="en-AU"/>
        </w:rPr>
        <w:tab/>
        <w:t>changes in the nature, extent or organisation of the functions of the administrative unit; or</w:t>
      </w:r>
    </w:p>
    <w:p w14:paraId="00B79589" w14:textId="77777777" w:rsidR="004C657C" w:rsidRPr="006400E2" w:rsidRDefault="004C657C" w:rsidP="004C657C">
      <w:pPr>
        <w:pStyle w:val="aDefpara"/>
        <w:rPr>
          <w:lang w:eastAsia="en-AU"/>
        </w:rPr>
      </w:pPr>
      <w:r w:rsidRPr="006400E2">
        <w:rPr>
          <w:lang w:eastAsia="en-AU"/>
        </w:rPr>
        <w:tab/>
        <w:t>(c)</w:t>
      </w:r>
      <w:r w:rsidRPr="006400E2">
        <w:rPr>
          <w:lang w:eastAsia="en-AU"/>
        </w:rPr>
        <w:tab/>
        <w:t>if the functions usually exercised by an officer are required by the head of service to be exercised in a new location—an officer who is not willing to exercise the functions at the new location.</w:t>
      </w:r>
    </w:p>
    <w:p w14:paraId="1DF0532E" w14:textId="77777777" w:rsidR="004C657C" w:rsidRPr="006400E2" w:rsidRDefault="004C657C" w:rsidP="004C657C">
      <w:pPr>
        <w:pStyle w:val="aDef"/>
      </w:pPr>
      <w:r w:rsidRPr="006400E2">
        <w:rPr>
          <w:rStyle w:val="charBoldItals"/>
        </w:rPr>
        <w:t>executive</w:t>
      </w:r>
      <w:r w:rsidRPr="006400E2">
        <w:t xml:space="preserve"> means a person engaged as an executive under section 31 (2).</w:t>
      </w:r>
    </w:p>
    <w:p w14:paraId="27B3DE36" w14:textId="2A74624E" w:rsidR="004C657C" w:rsidRPr="006400E2" w:rsidRDefault="004C657C" w:rsidP="004C657C">
      <w:pPr>
        <w:pStyle w:val="aDef"/>
        <w:rPr>
          <w:lang w:eastAsia="en-AU"/>
        </w:rPr>
      </w:pPr>
      <w:r w:rsidRPr="006400E2">
        <w:rPr>
          <w:rStyle w:val="charBoldItals"/>
        </w:rPr>
        <w:t>exonerated</w:t>
      </w:r>
      <w:r w:rsidRPr="006400E2">
        <w:t>, in relation to a former public servant, for part 7 (Re</w:t>
      </w:r>
      <w:r w:rsidR="00C54AA8">
        <w:t>-</w:t>
      </w:r>
      <w:r w:rsidRPr="006400E2">
        <w:t>entry to the service)—see section 128.</w:t>
      </w:r>
    </w:p>
    <w:p w14:paraId="3A607C12" w14:textId="77777777" w:rsidR="004C657C" w:rsidRPr="006400E2" w:rsidRDefault="004C657C" w:rsidP="004C657C">
      <w:pPr>
        <w:pStyle w:val="aDef"/>
      </w:pPr>
      <w:r w:rsidRPr="006400E2">
        <w:rPr>
          <w:rStyle w:val="charBoldItals"/>
        </w:rPr>
        <w:t>head of service</w:t>
      </w:r>
      <w:r w:rsidRPr="006400E2">
        <w:t xml:space="preserve"> means the person engaged as the head of service under section 31 (1).</w:t>
      </w:r>
    </w:p>
    <w:p w14:paraId="22849472" w14:textId="77777777" w:rsidR="004C657C" w:rsidRPr="006400E2" w:rsidRDefault="004C657C" w:rsidP="004C657C">
      <w:pPr>
        <w:pStyle w:val="aDef"/>
      </w:pPr>
      <w:r w:rsidRPr="006400E2">
        <w:rPr>
          <w:rStyle w:val="charBoldItals"/>
        </w:rPr>
        <w:t>incapacitated</w:t>
      </w:r>
      <w:r w:rsidRPr="006400E2">
        <w:t>, for part 6 (Redeployment, underperformance and end of employment of officers)—see section 120.</w:t>
      </w:r>
    </w:p>
    <w:p w14:paraId="533FA9BD" w14:textId="77777777" w:rsidR="004C657C" w:rsidRPr="006400E2" w:rsidRDefault="004C657C" w:rsidP="004C657C">
      <w:pPr>
        <w:pStyle w:val="aDef"/>
        <w:rPr>
          <w:lang w:eastAsia="en-AU"/>
        </w:rPr>
      </w:pPr>
      <w:r w:rsidRPr="006400E2">
        <w:rPr>
          <w:rStyle w:val="charBoldItals"/>
        </w:rPr>
        <w:t>industrial instrument</w:t>
      </w:r>
      <w:r w:rsidRPr="006400E2">
        <w:rPr>
          <w:lang w:eastAsia="en-AU"/>
        </w:rPr>
        <w:t xml:space="preserve"> means an instrument—</w:t>
      </w:r>
    </w:p>
    <w:p w14:paraId="4C5F86B6" w14:textId="4E0E327F" w:rsidR="004C657C" w:rsidRPr="006400E2" w:rsidRDefault="004C657C" w:rsidP="004C657C">
      <w:pPr>
        <w:pStyle w:val="aDefpara"/>
        <w:rPr>
          <w:lang w:eastAsia="en-AU"/>
        </w:rPr>
      </w:pPr>
      <w:r w:rsidRPr="006400E2">
        <w:rPr>
          <w:lang w:eastAsia="en-AU"/>
        </w:rPr>
        <w:tab/>
        <w:t>(a)</w:t>
      </w:r>
      <w:r w:rsidRPr="006400E2">
        <w:rPr>
          <w:lang w:eastAsia="en-AU"/>
        </w:rPr>
        <w:tab/>
        <w:t xml:space="preserve">made under, or recognised by, a workplace law as defined by the </w:t>
      </w:r>
      <w:hyperlink r:id="rId130" w:tooltip="Act 2009 No 28 (Cwlth)" w:history="1">
        <w:r w:rsidRPr="006400E2">
          <w:rPr>
            <w:rStyle w:val="charCitHyperlinkItal"/>
          </w:rPr>
          <w:t>Fair Work Act 2009</w:t>
        </w:r>
      </w:hyperlink>
      <w:r w:rsidRPr="006400E2">
        <w:rPr>
          <w:iCs/>
          <w:lang w:eastAsia="en-AU"/>
        </w:rPr>
        <w:t xml:space="preserve"> (Cwlth)</w:t>
      </w:r>
      <w:r w:rsidRPr="006400E2">
        <w:rPr>
          <w:lang w:eastAsia="en-AU"/>
        </w:rPr>
        <w:t>; and</w:t>
      </w:r>
    </w:p>
    <w:p w14:paraId="07BFBFCC" w14:textId="77777777" w:rsidR="004C657C" w:rsidRPr="006400E2" w:rsidRDefault="004C657C" w:rsidP="004C657C">
      <w:pPr>
        <w:pStyle w:val="aDefpara"/>
        <w:rPr>
          <w:lang w:eastAsia="en-AU"/>
        </w:rPr>
      </w:pPr>
      <w:r w:rsidRPr="006400E2">
        <w:rPr>
          <w:lang w:eastAsia="en-AU"/>
        </w:rPr>
        <w:tab/>
        <w:t>(b)</w:t>
      </w:r>
      <w:r w:rsidRPr="006400E2">
        <w:rPr>
          <w:lang w:eastAsia="en-AU"/>
        </w:rPr>
        <w:tab/>
        <w:t>concerning the relationship between employers and employees; and</w:t>
      </w:r>
    </w:p>
    <w:p w14:paraId="622DBA1E" w14:textId="77777777" w:rsidR="004C657C" w:rsidRPr="006400E2" w:rsidRDefault="004C657C" w:rsidP="004C657C">
      <w:pPr>
        <w:pStyle w:val="aDefpara"/>
      </w:pPr>
      <w:r w:rsidRPr="006400E2">
        <w:rPr>
          <w:lang w:eastAsia="en-AU"/>
        </w:rPr>
        <w:tab/>
        <w:t>(c)</w:t>
      </w:r>
      <w:r w:rsidRPr="006400E2">
        <w:rPr>
          <w:lang w:eastAsia="en-AU"/>
        </w:rPr>
        <w:tab/>
        <w:t>that covers 1 or more officer or employee.</w:t>
      </w:r>
    </w:p>
    <w:p w14:paraId="0F49F5E8" w14:textId="77777777" w:rsidR="004C657C" w:rsidRPr="006400E2" w:rsidRDefault="004C657C" w:rsidP="004C657C">
      <w:pPr>
        <w:pStyle w:val="aDef"/>
      </w:pPr>
      <w:r w:rsidRPr="006400E2">
        <w:rPr>
          <w:rStyle w:val="charBoldItals"/>
        </w:rPr>
        <w:t>ineligible</w:t>
      </w:r>
      <w:r w:rsidRPr="006400E2">
        <w:t>, for part 6 (Redeployment, underperformance and end of employment of officers)—see section 120.</w:t>
      </w:r>
    </w:p>
    <w:p w14:paraId="236B7311" w14:textId="77777777" w:rsidR="004C657C" w:rsidRPr="006400E2" w:rsidRDefault="004C657C" w:rsidP="004C657C">
      <w:pPr>
        <w:pStyle w:val="aDef"/>
        <w:rPr>
          <w:lang w:eastAsia="en-AU"/>
        </w:rPr>
      </w:pPr>
      <w:r w:rsidRPr="006400E2">
        <w:rPr>
          <w:rStyle w:val="charBoldItals"/>
        </w:rPr>
        <w:t>job</w:t>
      </w:r>
      <w:r w:rsidRPr="006400E2">
        <w:rPr>
          <w:lang w:eastAsia="en-AU"/>
        </w:rPr>
        <w:t>, of a public servant, for division 2.1 (Public sector standards)—see section 6.</w:t>
      </w:r>
    </w:p>
    <w:p w14:paraId="6C2A05FA" w14:textId="77777777" w:rsidR="004C657C" w:rsidRPr="006400E2" w:rsidRDefault="004C657C" w:rsidP="004C657C">
      <w:pPr>
        <w:pStyle w:val="aDef"/>
        <w:rPr>
          <w:lang w:eastAsia="en-AU"/>
        </w:rPr>
      </w:pPr>
      <w:r w:rsidRPr="006400E2">
        <w:rPr>
          <w:rStyle w:val="charBoldItals"/>
        </w:rPr>
        <w:t xml:space="preserve">joint council </w:t>
      </w:r>
      <w:r w:rsidRPr="006400E2">
        <w:t>means the forum established under section 28.</w:t>
      </w:r>
    </w:p>
    <w:p w14:paraId="23342781" w14:textId="77777777" w:rsidR="004C657C" w:rsidRPr="006400E2" w:rsidRDefault="004C657C" w:rsidP="004C657C">
      <w:pPr>
        <w:pStyle w:val="aDef"/>
        <w:autoSpaceDE w:val="0"/>
        <w:autoSpaceDN w:val="0"/>
        <w:adjustRightInd w:val="0"/>
        <w:rPr>
          <w:szCs w:val="24"/>
          <w:lang w:eastAsia="en-AU"/>
        </w:rPr>
      </w:pPr>
      <w:r w:rsidRPr="006400E2">
        <w:rPr>
          <w:rStyle w:val="charBoldItals"/>
        </w:rPr>
        <w:lastRenderedPageBreak/>
        <w:t>joint selection committee</w:t>
      </w:r>
      <w:r w:rsidRPr="006400E2">
        <w:rPr>
          <w:bCs/>
          <w:iCs/>
          <w:szCs w:val="24"/>
          <w:lang w:eastAsia="en-AU"/>
        </w:rPr>
        <w:t>, for part 5 (</w:t>
      </w:r>
      <w:r w:rsidRPr="006400E2">
        <w:t>Employment of officers and employees</w:t>
      </w:r>
      <w:r w:rsidRPr="006400E2">
        <w:rPr>
          <w:szCs w:val="24"/>
          <w:lang w:eastAsia="en-AU"/>
        </w:rPr>
        <w:t>)—see section 63.</w:t>
      </w:r>
    </w:p>
    <w:p w14:paraId="22DC580E" w14:textId="77777777" w:rsidR="004C657C" w:rsidRPr="006400E2" w:rsidRDefault="004C657C" w:rsidP="004C657C">
      <w:pPr>
        <w:pStyle w:val="aDef"/>
      </w:pPr>
      <w:r w:rsidRPr="006400E2">
        <w:rPr>
          <w:rStyle w:val="charBoldItals"/>
        </w:rPr>
        <w:t>management standards</w:t>
      </w:r>
      <w:r w:rsidRPr="006400E2">
        <w:t xml:space="preserve"> means the management standards made under section 251.</w:t>
      </w:r>
    </w:p>
    <w:p w14:paraId="7A2AE2E8" w14:textId="77777777" w:rsidR="004C657C" w:rsidRPr="006400E2" w:rsidRDefault="004C657C" w:rsidP="004C657C">
      <w:pPr>
        <w:pStyle w:val="aDef"/>
      </w:pPr>
      <w:r w:rsidRPr="006400E2">
        <w:rPr>
          <w:rStyle w:val="charBoldItals"/>
        </w:rPr>
        <w:t xml:space="preserve">management strategy </w:t>
      </w:r>
      <w:r w:rsidRPr="006400E2">
        <w:t>means a strategy made under section 26.</w:t>
      </w:r>
    </w:p>
    <w:p w14:paraId="5A4FC59B" w14:textId="77777777" w:rsidR="004C657C" w:rsidRPr="006400E2" w:rsidRDefault="004C657C" w:rsidP="004C657C">
      <w:pPr>
        <w:pStyle w:val="aDef"/>
      </w:pPr>
      <w:r w:rsidRPr="006400E2">
        <w:rPr>
          <w:rStyle w:val="charBoldItals"/>
        </w:rPr>
        <w:t>merit and equity principle</w:t>
      </w:r>
      <w:r w:rsidRPr="006400E2">
        <w:t>—see section 8 (4).</w:t>
      </w:r>
    </w:p>
    <w:p w14:paraId="415CB7BB" w14:textId="77777777" w:rsidR="004C657C" w:rsidRPr="006400E2" w:rsidRDefault="004C657C" w:rsidP="004C657C">
      <w:pPr>
        <w:pStyle w:val="aDef"/>
        <w:keepNext/>
      </w:pPr>
      <w:r w:rsidRPr="006400E2">
        <w:rPr>
          <w:rStyle w:val="charBoldItals"/>
        </w:rPr>
        <w:t>misconduct</w:t>
      </w:r>
      <w:r w:rsidRPr="006400E2">
        <w:t>, by a public servant, means failure to comply with section</w:t>
      </w:r>
      <w:r w:rsidR="006758C9">
        <w:t> </w:t>
      </w:r>
      <w:r w:rsidRPr="006400E2">
        <w:t>9 (Public sector conduct).</w:t>
      </w:r>
    </w:p>
    <w:p w14:paraId="1D015468" w14:textId="451C51E5" w:rsidR="004C657C" w:rsidRPr="006400E2" w:rsidRDefault="004C657C" w:rsidP="004C657C">
      <w:pPr>
        <w:pStyle w:val="aNote"/>
      </w:pPr>
      <w:r w:rsidRPr="006400E2">
        <w:rPr>
          <w:rStyle w:val="charItals"/>
        </w:rPr>
        <w:t>Note</w:t>
      </w:r>
      <w:r w:rsidRPr="006400E2">
        <w:rPr>
          <w:rStyle w:val="charItals"/>
        </w:rPr>
        <w:tab/>
      </w:r>
      <w:r w:rsidRPr="006400E2">
        <w:rPr>
          <w:rStyle w:val="charBoldItals"/>
        </w:rPr>
        <w:t>Fail</w:t>
      </w:r>
      <w:r w:rsidRPr="006400E2">
        <w:t xml:space="preserve"> includes refuse (see </w:t>
      </w:r>
      <w:hyperlink r:id="rId131" w:tooltip="A2001-14" w:history="1">
        <w:r w:rsidRPr="006400E2">
          <w:rPr>
            <w:rStyle w:val="charCitHyperlinkAbbrev"/>
          </w:rPr>
          <w:t>Legislation Act</w:t>
        </w:r>
      </w:hyperlink>
      <w:r w:rsidRPr="006400E2">
        <w:t>, dict, pt 1).</w:t>
      </w:r>
    </w:p>
    <w:p w14:paraId="570FDA98" w14:textId="77777777" w:rsidR="004C657C" w:rsidRPr="006400E2" w:rsidRDefault="004C657C" w:rsidP="004C657C">
      <w:pPr>
        <w:pStyle w:val="aDef"/>
        <w:keepNext/>
      </w:pPr>
      <w:r w:rsidRPr="006400E2">
        <w:rPr>
          <w:rStyle w:val="charBoldItals"/>
        </w:rPr>
        <w:t>misconduct procedure</w:t>
      </w:r>
      <w:r w:rsidRPr="006400E2">
        <w:t>, in relation to a public servant, means—</w:t>
      </w:r>
    </w:p>
    <w:p w14:paraId="1641D7A2" w14:textId="77777777" w:rsidR="004C657C" w:rsidRPr="006400E2" w:rsidRDefault="004C657C" w:rsidP="004C657C">
      <w:pPr>
        <w:pStyle w:val="aDefpara"/>
        <w:rPr>
          <w:lang w:eastAsia="en-AU"/>
        </w:rPr>
      </w:pPr>
      <w:r w:rsidRPr="006400E2">
        <w:rPr>
          <w:lang w:eastAsia="en-AU"/>
        </w:rPr>
        <w:tab/>
        <w:t>(a)</w:t>
      </w:r>
      <w:r w:rsidRPr="006400E2">
        <w:rPr>
          <w:lang w:eastAsia="en-AU"/>
        </w:rPr>
        <w:tab/>
        <w:t>if an industrial instrument covers the public servant and includes procedures for misconduct—the misconduct procedures in the industrial instrument; or</w:t>
      </w:r>
    </w:p>
    <w:p w14:paraId="76FA103B" w14:textId="77777777" w:rsidR="004C657C" w:rsidRPr="006400E2" w:rsidRDefault="004C657C" w:rsidP="004C657C">
      <w:pPr>
        <w:pStyle w:val="aDefpara"/>
        <w:rPr>
          <w:lang w:eastAsia="en-AU"/>
        </w:rPr>
      </w:pPr>
      <w:r w:rsidRPr="006400E2">
        <w:rPr>
          <w:lang w:eastAsia="en-AU"/>
        </w:rPr>
        <w:tab/>
        <w:t>(b)</w:t>
      </w:r>
      <w:r w:rsidRPr="006400E2">
        <w:rPr>
          <w:lang w:eastAsia="en-AU"/>
        </w:rPr>
        <w:tab/>
        <w:t xml:space="preserve">in any other case—a </w:t>
      </w:r>
      <w:r w:rsidRPr="006400E2">
        <w:t xml:space="preserve">prescribed </w:t>
      </w:r>
      <w:r w:rsidRPr="006400E2">
        <w:rPr>
          <w:lang w:eastAsia="en-AU"/>
        </w:rPr>
        <w:t>procedure.</w:t>
      </w:r>
    </w:p>
    <w:p w14:paraId="724D91FB" w14:textId="77777777" w:rsidR="004C657C" w:rsidRPr="006400E2" w:rsidRDefault="004C657C" w:rsidP="004C657C">
      <w:pPr>
        <w:pStyle w:val="aDef"/>
      </w:pPr>
      <w:r w:rsidRPr="006400E2">
        <w:rPr>
          <w:rStyle w:val="charBoldItals"/>
        </w:rPr>
        <w:t>office</w:t>
      </w:r>
      <w:r w:rsidRPr="006400E2">
        <w:t xml:space="preserve"> means an office established under section 23.</w:t>
      </w:r>
    </w:p>
    <w:p w14:paraId="24E62F6A" w14:textId="77777777" w:rsidR="004C657C" w:rsidRPr="006400E2" w:rsidRDefault="004C657C" w:rsidP="004C657C">
      <w:pPr>
        <w:pStyle w:val="aDef"/>
        <w:keepNext/>
        <w:rPr>
          <w:lang w:eastAsia="en-AU"/>
        </w:rPr>
      </w:pPr>
      <w:r w:rsidRPr="006400E2">
        <w:rPr>
          <w:rStyle w:val="charBoldItals"/>
        </w:rPr>
        <w:t>officer</w:t>
      </w:r>
      <w:r w:rsidRPr="006400E2">
        <w:rPr>
          <w:lang w:eastAsia="en-AU"/>
        </w:rPr>
        <w:t xml:space="preserve"> means a person who is—</w:t>
      </w:r>
    </w:p>
    <w:p w14:paraId="2DB5B845" w14:textId="15E31959" w:rsidR="004C657C" w:rsidRPr="006400E2" w:rsidRDefault="004C657C" w:rsidP="00B37B93">
      <w:pPr>
        <w:pStyle w:val="aDefpara"/>
        <w:rPr>
          <w:lang w:eastAsia="en-AU"/>
        </w:rPr>
      </w:pPr>
      <w:r w:rsidRPr="006400E2">
        <w:rPr>
          <w:lang w:eastAsia="en-AU"/>
        </w:rPr>
        <w:tab/>
        <w:t>(a)</w:t>
      </w:r>
      <w:r w:rsidRPr="006400E2">
        <w:rPr>
          <w:lang w:eastAsia="en-AU"/>
        </w:rPr>
        <w:tab/>
        <w:t xml:space="preserve">an officer because of the </w:t>
      </w:r>
      <w:hyperlink r:id="rId132" w:tooltip="A1994-38" w:history="1">
        <w:r w:rsidRPr="006400E2">
          <w:rPr>
            <w:rStyle w:val="charCitHyperlinkItal"/>
          </w:rPr>
          <w:t>Public Sector Management (Consequential and Transitional Provisions) Act 1994</w:t>
        </w:r>
      </w:hyperlink>
      <w:r w:rsidRPr="006400E2">
        <w:rPr>
          <w:szCs w:val="24"/>
          <w:lang w:eastAsia="en-AU"/>
        </w:rPr>
        <w:t>; or</w:t>
      </w:r>
    </w:p>
    <w:p w14:paraId="2F6B02D6" w14:textId="77777777" w:rsidR="004C657C" w:rsidRPr="006400E2" w:rsidRDefault="004C657C" w:rsidP="00B37B93">
      <w:pPr>
        <w:pStyle w:val="aDefpara"/>
        <w:rPr>
          <w:lang w:eastAsia="en-AU"/>
        </w:rPr>
      </w:pPr>
      <w:r w:rsidRPr="006400E2">
        <w:rPr>
          <w:lang w:eastAsia="en-AU"/>
        </w:rPr>
        <w:tab/>
        <w:t>(b)</w:t>
      </w:r>
      <w:r w:rsidRPr="006400E2">
        <w:rPr>
          <w:lang w:eastAsia="en-AU"/>
        </w:rPr>
        <w:tab/>
        <w:t>appointed as an officer under division 5.3 (Appointment of officers) or part 7 (Re-entry to the service).</w:t>
      </w:r>
    </w:p>
    <w:p w14:paraId="3758A86E" w14:textId="77777777" w:rsidR="004C657C" w:rsidRDefault="004C657C" w:rsidP="004C657C">
      <w:pPr>
        <w:pStyle w:val="aDef"/>
      </w:pPr>
      <w:r w:rsidRPr="006400E2">
        <w:rPr>
          <w:rStyle w:val="charBoldItals"/>
        </w:rPr>
        <w:t>part-time office</w:t>
      </w:r>
      <w:r w:rsidRPr="006400E2">
        <w:t xml:space="preserve"> means an office in relation to which a declaration under section 66 is in force.</w:t>
      </w:r>
    </w:p>
    <w:p w14:paraId="5F4251E3" w14:textId="77777777" w:rsidR="00826586" w:rsidRPr="00303270" w:rsidRDefault="00826586" w:rsidP="00826586">
      <w:pPr>
        <w:pStyle w:val="aDef"/>
        <w:keepNext/>
      </w:pPr>
      <w:r w:rsidRPr="00303270">
        <w:rPr>
          <w:rStyle w:val="charBoldItals"/>
        </w:rPr>
        <w:t>permanent resident</w:t>
      </w:r>
      <w:r w:rsidRPr="00303270">
        <w:t xml:space="preserve"> means—</w:t>
      </w:r>
    </w:p>
    <w:p w14:paraId="0E4C47B6" w14:textId="527848D3" w:rsidR="00826586" w:rsidRPr="00303270" w:rsidRDefault="00826586" w:rsidP="00826586">
      <w:pPr>
        <w:pStyle w:val="aDefpara"/>
      </w:pPr>
      <w:r w:rsidRPr="00303270">
        <w:tab/>
        <w:t>(a)</w:t>
      </w:r>
      <w:r w:rsidRPr="00303270">
        <w:tab/>
        <w:t xml:space="preserve">a person who holds a permanent visa for the </w:t>
      </w:r>
      <w:hyperlink r:id="rId133" w:tooltip="Act 1958 No 62 (Cwlth)" w:history="1">
        <w:r w:rsidRPr="00303270">
          <w:rPr>
            <w:rStyle w:val="charCitHyperlinkItal"/>
          </w:rPr>
          <w:t>Migration Act 1958</w:t>
        </w:r>
      </w:hyperlink>
      <w:r w:rsidRPr="00303270">
        <w:t xml:space="preserve"> (Cwlth), section 30; or</w:t>
      </w:r>
    </w:p>
    <w:p w14:paraId="1F67C738" w14:textId="5BA11D12" w:rsidR="00826586" w:rsidRPr="006400E2" w:rsidRDefault="00826586" w:rsidP="00826586">
      <w:pPr>
        <w:pStyle w:val="aDefpara"/>
      </w:pPr>
      <w:r w:rsidRPr="00303270">
        <w:tab/>
        <w:t>(b)</w:t>
      </w:r>
      <w:r w:rsidRPr="00303270">
        <w:tab/>
        <w:t xml:space="preserve">a </w:t>
      </w:r>
      <w:smartTag w:uri="urn:schemas-microsoft-com:office:smarttags" w:element="country-region">
        <w:smartTag w:uri="urn:schemas-microsoft-com:office:smarttags" w:element="place">
          <w:r w:rsidRPr="00303270">
            <w:t>New Zealand</w:t>
          </w:r>
        </w:smartTag>
      </w:smartTag>
      <w:r w:rsidRPr="00303270">
        <w:t xml:space="preserve"> citizen who holds a special category visa under the </w:t>
      </w:r>
      <w:hyperlink r:id="rId134" w:tooltip="Act 1958 No 62 (Cwlth)" w:history="1">
        <w:r w:rsidRPr="00303270">
          <w:rPr>
            <w:rStyle w:val="charCitHyperlinkItal"/>
          </w:rPr>
          <w:t>Migration Act 1958</w:t>
        </w:r>
      </w:hyperlink>
      <w:r w:rsidRPr="00303270">
        <w:t xml:space="preserve"> (Cwlth), section 32.</w:t>
      </w:r>
    </w:p>
    <w:p w14:paraId="6B52685D" w14:textId="77777777" w:rsidR="004C657C" w:rsidRPr="006400E2" w:rsidRDefault="004C657C" w:rsidP="004C657C">
      <w:pPr>
        <w:pStyle w:val="aDef"/>
      </w:pPr>
      <w:r w:rsidRPr="006400E2">
        <w:rPr>
          <w:rStyle w:val="charBoldItals"/>
        </w:rPr>
        <w:t>prescribed</w:t>
      </w:r>
      <w:r w:rsidRPr="006400E2">
        <w:t xml:space="preserve"> means prescribed by the management standards.</w:t>
      </w:r>
    </w:p>
    <w:p w14:paraId="537A9A64" w14:textId="77777777" w:rsidR="004C657C" w:rsidRPr="006400E2" w:rsidRDefault="004C657C" w:rsidP="004C657C">
      <w:pPr>
        <w:pStyle w:val="aDef"/>
      </w:pPr>
      <w:r w:rsidRPr="006400E2">
        <w:rPr>
          <w:rStyle w:val="charBoldItals"/>
        </w:rPr>
        <w:lastRenderedPageBreak/>
        <w:t>principal union</w:t>
      </w:r>
      <w:r w:rsidRPr="006400E2">
        <w:t>, for an office, means the relevant union with the largest number of members in the service occupying positions at the same classification level as the office.</w:t>
      </w:r>
    </w:p>
    <w:p w14:paraId="2181C9AB" w14:textId="77777777" w:rsidR="004C657C" w:rsidRPr="006400E2" w:rsidRDefault="004C657C" w:rsidP="004C657C">
      <w:pPr>
        <w:pStyle w:val="aDef"/>
        <w:keepNext/>
      </w:pPr>
      <w:r w:rsidRPr="006400E2">
        <w:rPr>
          <w:rStyle w:val="charBoldItals"/>
        </w:rPr>
        <w:t>promotion</w:t>
      </w:r>
      <w:r w:rsidRPr="006400E2">
        <w:t>, in relation to an officer, means a permanent movement of an officer within the service to an office with a higher classification than the office that the officer was appointed to immediately before the promotion.</w:t>
      </w:r>
    </w:p>
    <w:p w14:paraId="0B2268B6" w14:textId="77777777" w:rsidR="004C657C" w:rsidRPr="006400E2" w:rsidRDefault="004C657C" w:rsidP="004C657C">
      <w:pPr>
        <w:pStyle w:val="aNote"/>
      </w:pPr>
      <w:r w:rsidRPr="006400E2">
        <w:rPr>
          <w:rStyle w:val="charItals"/>
        </w:rPr>
        <w:t>Note</w:t>
      </w:r>
      <w:r w:rsidRPr="006400E2">
        <w:rPr>
          <w:rStyle w:val="charItals"/>
        </w:rPr>
        <w:tab/>
      </w:r>
      <w:r w:rsidRPr="006400E2">
        <w:t>The comparative level of classifications is determined by the maximum salary payable to a classification (see s 23 (3)).</w:t>
      </w:r>
    </w:p>
    <w:p w14:paraId="4217BB73" w14:textId="77777777" w:rsidR="004C657C" w:rsidRPr="006400E2" w:rsidRDefault="004C657C" w:rsidP="004C657C">
      <w:pPr>
        <w:pStyle w:val="aDef"/>
      </w:pPr>
      <w:r w:rsidRPr="006400E2">
        <w:rPr>
          <w:rStyle w:val="charBoldItals"/>
        </w:rPr>
        <w:t>public sector</w:t>
      </w:r>
      <w:r w:rsidRPr="006400E2">
        <w:t xml:space="preserve"> means the following:</w:t>
      </w:r>
    </w:p>
    <w:p w14:paraId="237F007F" w14:textId="77777777" w:rsidR="004C657C" w:rsidRPr="006400E2" w:rsidRDefault="004C657C" w:rsidP="004C657C">
      <w:pPr>
        <w:pStyle w:val="aDefpara"/>
      </w:pPr>
      <w:r w:rsidRPr="006400E2">
        <w:tab/>
        <w:t>(a)</w:t>
      </w:r>
      <w:r w:rsidRPr="006400E2">
        <w:tab/>
        <w:t>the service;</w:t>
      </w:r>
    </w:p>
    <w:p w14:paraId="5A42DA2F" w14:textId="77777777" w:rsidR="004C657C" w:rsidRPr="006400E2" w:rsidRDefault="004C657C" w:rsidP="004C657C">
      <w:pPr>
        <w:pStyle w:val="aDefpara"/>
      </w:pPr>
      <w:r w:rsidRPr="006400E2">
        <w:tab/>
        <w:t>(b)</w:t>
      </w:r>
      <w:r w:rsidRPr="006400E2">
        <w:tab/>
        <w:t>entities in which public sector members are employed that are owned or operated by the Territory or a Territory instrumentality.</w:t>
      </w:r>
    </w:p>
    <w:p w14:paraId="51B912F1" w14:textId="77777777" w:rsidR="004C657C" w:rsidRPr="006400E2" w:rsidRDefault="004C657C" w:rsidP="004C657C">
      <w:pPr>
        <w:pStyle w:val="aDef"/>
      </w:pPr>
      <w:r w:rsidRPr="006400E2">
        <w:rPr>
          <w:rStyle w:val="charBoldItals"/>
        </w:rPr>
        <w:t>public sector employer</w:t>
      </w:r>
      <w:r w:rsidRPr="006400E2">
        <w:t>—see section 152 (1).</w:t>
      </w:r>
    </w:p>
    <w:p w14:paraId="44188789" w14:textId="77777777" w:rsidR="004C657C" w:rsidRPr="006400E2" w:rsidRDefault="004C657C" w:rsidP="004C657C">
      <w:pPr>
        <w:pStyle w:val="aDef"/>
      </w:pPr>
      <w:r w:rsidRPr="006400E2">
        <w:rPr>
          <w:rStyle w:val="charBoldItals"/>
        </w:rPr>
        <w:t>public sector member</w:t>
      </w:r>
      <w:r w:rsidRPr="006400E2">
        <w:t>—see section 150.</w:t>
      </w:r>
    </w:p>
    <w:p w14:paraId="7C146064" w14:textId="77777777" w:rsidR="004C657C" w:rsidRPr="006400E2" w:rsidRDefault="004C657C" w:rsidP="004C657C">
      <w:pPr>
        <w:pStyle w:val="aDef"/>
      </w:pPr>
      <w:r w:rsidRPr="006400E2">
        <w:rPr>
          <w:rStyle w:val="charBoldItals"/>
        </w:rPr>
        <w:t>public sector principles</w:t>
      </w:r>
      <w:r w:rsidRPr="006400E2">
        <w:t>—see section 8 (1).</w:t>
      </w:r>
    </w:p>
    <w:p w14:paraId="34C2E36D" w14:textId="77777777" w:rsidR="004C657C" w:rsidRPr="006400E2" w:rsidRDefault="004C657C" w:rsidP="004C657C">
      <w:pPr>
        <w:pStyle w:val="aDef"/>
      </w:pPr>
      <w:r w:rsidRPr="006400E2">
        <w:rPr>
          <w:rStyle w:val="charBoldItals"/>
        </w:rPr>
        <w:t>public sector values</w:t>
      </w:r>
      <w:r w:rsidRPr="006400E2">
        <w:t>—see section 7.</w:t>
      </w:r>
    </w:p>
    <w:p w14:paraId="339B9342" w14:textId="77777777" w:rsidR="004C657C" w:rsidRPr="006400E2" w:rsidRDefault="004C657C" w:rsidP="004C657C">
      <w:pPr>
        <w:pStyle w:val="aDef"/>
        <w:keepNext/>
      </w:pPr>
      <w:r w:rsidRPr="006400E2">
        <w:rPr>
          <w:rStyle w:val="charBoldItals"/>
        </w:rPr>
        <w:t>qualification</w:t>
      </w:r>
      <w:r w:rsidRPr="006400E2">
        <w:t xml:space="preserve"> includes the following:</w:t>
      </w:r>
    </w:p>
    <w:p w14:paraId="726D0977" w14:textId="77777777" w:rsidR="004C657C" w:rsidRPr="006400E2" w:rsidRDefault="004C657C" w:rsidP="004C657C">
      <w:pPr>
        <w:pStyle w:val="aDefpara"/>
      </w:pPr>
      <w:r w:rsidRPr="006400E2">
        <w:tab/>
        <w:t>(a)</w:t>
      </w:r>
      <w:r w:rsidRPr="006400E2">
        <w:tab/>
        <w:t>an academic qualification;</w:t>
      </w:r>
    </w:p>
    <w:p w14:paraId="5C1106CD" w14:textId="77777777" w:rsidR="004C657C" w:rsidRPr="006400E2" w:rsidRDefault="004C657C" w:rsidP="004C657C">
      <w:pPr>
        <w:pStyle w:val="aDefpara"/>
      </w:pPr>
      <w:r w:rsidRPr="006400E2">
        <w:tab/>
        <w:t>(b)</w:t>
      </w:r>
      <w:r w:rsidRPr="006400E2">
        <w:tab/>
        <w:t>an apprenticeship;</w:t>
      </w:r>
    </w:p>
    <w:p w14:paraId="143EC7F5" w14:textId="77777777" w:rsidR="004C657C" w:rsidRPr="006400E2" w:rsidRDefault="004C657C" w:rsidP="004C657C">
      <w:pPr>
        <w:pStyle w:val="aDefpara"/>
      </w:pPr>
      <w:r w:rsidRPr="006400E2">
        <w:tab/>
        <w:t>(c)</w:t>
      </w:r>
      <w:r w:rsidRPr="006400E2">
        <w:tab/>
        <w:t>a licence;</w:t>
      </w:r>
    </w:p>
    <w:p w14:paraId="4789C18B" w14:textId="77777777" w:rsidR="004C657C" w:rsidRPr="006400E2" w:rsidRDefault="004C657C" w:rsidP="004C657C">
      <w:pPr>
        <w:pStyle w:val="aDefpara"/>
      </w:pPr>
      <w:r w:rsidRPr="006400E2">
        <w:tab/>
        <w:t>(d)</w:t>
      </w:r>
      <w:r w:rsidRPr="006400E2">
        <w:tab/>
        <w:t>membership of a professional body;</w:t>
      </w:r>
    </w:p>
    <w:p w14:paraId="0AD2CC8A" w14:textId="77777777" w:rsidR="004C657C" w:rsidRPr="006400E2" w:rsidRDefault="004C657C" w:rsidP="004C657C">
      <w:pPr>
        <w:pStyle w:val="aDefpara"/>
      </w:pPr>
      <w:r w:rsidRPr="006400E2">
        <w:tab/>
        <w:t>(e)</w:t>
      </w:r>
      <w:r w:rsidRPr="006400E2">
        <w:tab/>
        <w:t>a registration;</w:t>
      </w:r>
    </w:p>
    <w:p w14:paraId="53FD71D8" w14:textId="77777777" w:rsidR="004C657C" w:rsidRPr="006400E2" w:rsidRDefault="004C657C" w:rsidP="004C657C">
      <w:pPr>
        <w:pStyle w:val="aDefpara"/>
      </w:pPr>
      <w:r w:rsidRPr="006400E2">
        <w:tab/>
        <w:t>(f)</w:t>
      </w:r>
      <w:r w:rsidRPr="006400E2">
        <w:tab/>
        <w:t>a security clearance.</w:t>
      </w:r>
    </w:p>
    <w:p w14:paraId="3D054FA6" w14:textId="77777777" w:rsidR="004C657C" w:rsidRPr="006400E2" w:rsidRDefault="004C657C" w:rsidP="004C657C">
      <w:pPr>
        <w:pStyle w:val="aDef"/>
        <w:keepNext/>
      </w:pPr>
      <w:r w:rsidRPr="006400E2">
        <w:rPr>
          <w:rStyle w:val="charBoldItals"/>
        </w:rPr>
        <w:lastRenderedPageBreak/>
        <w:t>relevant union</w:t>
      </w:r>
      <w:r w:rsidRPr="006400E2">
        <w:t>, for an office, means an employee organisation—</w:t>
      </w:r>
    </w:p>
    <w:p w14:paraId="0FCD6787" w14:textId="47C7E103" w:rsidR="004C657C" w:rsidRPr="006400E2" w:rsidRDefault="004C657C" w:rsidP="004C657C">
      <w:pPr>
        <w:pStyle w:val="aDefpara"/>
      </w:pPr>
      <w:r w:rsidRPr="006400E2">
        <w:tab/>
        <w:t>(a)</w:t>
      </w:r>
      <w:r w:rsidRPr="006400E2">
        <w:tab/>
        <w:t xml:space="preserve">registered under the </w:t>
      </w:r>
      <w:hyperlink r:id="rId135" w:tooltip="Act 1988 No 86 (Cwlth)" w:history="1">
        <w:r w:rsidRPr="006400E2">
          <w:rPr>
            <w:rStyle w:val="charCitHyperlinkItal"/>
          </w:rPr>
          <w:t>Fair Work (Registered Organisations) Act 2009</w:t>
        </w:r>
      </w:hyperlink>
      <w:r w:rsidRPr="006400E2">
        <w:rPr>
          <w:szCs w:val="24"/>
        </w:rPr>
        <w:t xml:space="preserve"> </w:t>
      </w:r>
      <w:r w:rsidRPr="006400E2">
        <w:t xml:space="preserve">(Cwlth); and </w:t>
      </w:r>
    </w:p>
    <w:p w14:paraId="56095FD0" w14:textId="77777777" w:rsidR="004C657C" w:rsidRPr="006400E2" w:rsidRDefault="004C657C" w:rsidP="004C657C">
      <w:pPr>
        <w:pStyle w:val="aDefpara"/>
        <w:rPr>
          <w:lang w:eastAsia="en-AU"/>
        </w:rPr>
      </w:pPr>
      <w:r w:rsidRPr="006400E2">
        <w:tab/>
        <w:t>(b)</w:t>
      </w:r>
      <w:r w:rsidRPr="006400E2">
        <w:tab/>
      </w:r>
      <w:r w:rsidRPr="006400E2">
        <w:rPr>
          <w:lang w:eastAsia="en-AU"/>
        </w:rPr>
        <w:t>entitled to represent the industrial interests of 1 or more people working in the administrative unit in which the office exists; and</w:t>
      </w:r>
    </w:p>
    <w:p w14:paraId="40AD8A20" w14:textId="77777777" w:rsidR="004C657C" w:rsidRPr="006400E2" w:rsidRDefault="004C657C" w:rsidP="004C657C">
      <w:pPr>
        <w:pStyle w:val="aDefpara"/>
        <w:rPr>
          <w:lang w:eastAsia="en-AU"/>
        </w:rPr>
      </w:pPr>
      <w:r w:rsidRPr="006400E2">
        <w:rPr>
          <w:lang w:eastAsia="en-AU"/>
        </w:rPr>
        <w:tab/>
        <w:t>(c)</w:t>
      </w:r>
      <w:r w:rsidRPr="006400E2">
        <w:rPr>
          <w:lang w:eastAsia="en-AU"/>
        </w:rPr>
        <w:tab/>
        <w:t>covered by an industrial agreement that applies to 1 or more people working in the administrative unit in which the office exists.</w:t>
      </w:r>
    </w:p>
    <w:p w14:paraId="5C98C61D" w14:textId="77777777" w:rsidR="004C657C" w:rsidRPr="006400E2" w:rsidRDefault="00593741" w:rsidP="004C657C">
      <w:pPr>
        <w:pStyle w:val="aDef"/>
        <w:rPr>
          <w:lang w:eastAsia="en-AU"/>
        </w:rPr>
      </w:pPr>
      <w:r w:rsidRPr="00373FCB">
        <w:rPr>
          <w:rStyle w:val="charBoldItals"/>
        </w:rPr>
        <w:t>reviewable decision</w:t>
      </w:r>
      <w:r w:rsidRPr="00373FCB">
        <w:t>, for part 9 (Revi</w:t>
      </w:r>
      <w:r>
        <w:t>ew and appeal)—see section 223.</w:t>
      </w:r>
    </w:p>
    <w:p w14:paraId="6BF5343A" w14:textId="77777777" w:rsidR="00B37B93" w:rsidRPr="006400E2" w:rsidRDefault="00B37B93" w:rsidP="00B37B93">
      <w:pPr>
        <w:pStyle w:val="aDef"/>
      </w:pPr>
      <w:r w:rsidRPr="006400E2">
        <w:rPr>
          <w:rStyle w:val="charBoldItals"/>
        </w:rPr>
        <w:t>senior executive service</w:t>
      </w:r>
      <w:r w:rsidRPr="006400E2">
        <w:t>—see section 12 (3) (a).</w:t>
      </w:r>
    </w:p>
    <w:p w14:paraId="38E19247" w14:textId="77777777" w:rsidR="004C657C" w:rsidRPr="006400E2" w:rsidRDefault="004C657C" w:rsidP="004C657C">
      <w:pPr>
        <w:pStyle w:val="aDef"/>
      </w:pPr>
      <w:r w:rsidRPr="006400E2">
        <w:rPr>
          <w:rStyle w:val="charBoldItals"/>
        </w:rPr>
        <w:t>service</w:t>
      </w:r>
      <w:r w:rsidRPr="006400E2">
        <w:t xml:space="preserve"> means the ACT Public Service established under section 12 (1).</w:t>
      </w:r>
    </w:p>
    <w:p w14:paraId="40B5755A" w14:textId="77777777" w:rsidR="004C657C" w:rsidRPr="006400E2" w:rsidRDefault="004C657C" w:rsidP="004C657C">
      <w:pPr>
        <w:pStyle w:val="aDef"/>
      </w:pPr>
      <w:r w:rsidRPr="006400E2">
        <w:rPr>
          <w:rStyle w:val="charBoldItals"/>
        </w:rPr>
        <w:t>SES member</w:t>
      </w:r>
      <w:r w:rsidRPr="006400E2">
        <w:t xml:space="preserve"> means a member of the service in the senior executive service.</w:t>
      </w:r>
    </w:p>
    <w:p w14:paraId="0C63C315" w14:textId="77777777" w:rsidR="004C657C" w:rsidRPr="006400E2" w:rsidRDefault="004C657C" w:rsidP="004C657C">
      <w:pPr>
        <w:pStyle w:val="aDef"/>
      </w:pPr>
      <w:r w:rsidRPr="006400E2">
        <w:rPr>
          <w:rStyle w:val="charBoldItals"/>
        </w:rPr>
        <w:t>SES position</w:t>
      </w:r>
      <w:r w:rsidRPr="006400E2">
        <w:t>, for an SES member, means the position in which the member is engaged, as set out in the member’s contract.</w:t>
      </w:r>
    </w:p>
    <w:p w14:paraId="6A3FB7BF" w14:textId="77777777" w:rsidR="004C657C" w:rsidRPr="006400E2" w:rsidRDefault="004C657C" w:rsidP="004C657C">
      <w:pPr>
        <w:pStyle w:val="aDef"/>
      </w:pPr>
      <w:r w:rsidRPr="006400E2">
        <w:rPr>
          <w:rStyle w:val="charBoldItals"/>
        </w:rPr>
        <w:t>SETs</w:t>
      </w:r>
      <w:r w:rsidRPr="006400E2">
        <w:t xml:space="preserve">, for part 4 (Engagement of senior executive service)—see </w:t>
      </w:r>
      <w:r w:rsidRPr="006400E2">
        <w:rPr>
          <w:rStyle w:val="charBoldItals"/>
        </w:rPr>
        <w:t>statutory employment terms</w:t>
      </w:r>
      <w:r w:rsidRPr="006400E2">
        <w:t>.</w:t>
      </w:r>
    </w:p>
    <w:p w14:paraId="2979004A" w14:textId="77777777" w:rsidR="004C657C" w:rsidRPr="006400E2" w:rsidRDefault="004C657C" w:rsidP="004C657C">
      <w:pPr>
        <w:pStyle w:val="aDef"/>
      </w:pPr>
      <w:r w:rsidRPr="006400E2">
        <w:rPr>
          <w:rStyle w:val="charBoldItals"/>
        </w:rPr>
        <w:t>statutory employment terms</w:t>
      </w:r>
      <w:r w:rsidRPr="006400E2">
        <w:t xml:space="preserve"> or (</w:t>
      </w:r>
      <w:r w:rsidRPr="006400E2">
        <w:rPr>
          <w:rStyle w:val="charBoldItals"/>
        </w:rPr>
        <w:t>SETs</w:t>
      </w:r>
      <w:r w:rsidRPr="006400E2">
        <w:t xml:space="preserve">), for an SES </w:t>
      </w:r>
      <w:r w:rsidR="00593741">
        <w:t>member</w:t>
      </w:r>
      <w:r w:rsidRPr="006400E2">
        <w:t>, for part 4 (Engagement of senior executive service)—see section 30.</w:t>
      </w:r>
    </w:p>
    <w:p w14:paraId="220CF1EC" w14:textId="77777777" w:rsidR="004C657C" w:rsidRPr="006400E2" w:rsidRDefault="004C657C" w:rsidP="004C657C">
      <w:pPr>
        <w:pStyle w:val="aDef"/>
      </w:pPr>
      <w:r w:rsidRPr="006400E2">
        <w:rPr>
          <w:rStyle w:val="charBoldItals"/>
        </w:rPr>
        <w:t>territory instrumentality</w:t>
      </w:r>
      <w:r w:rsidRPr="006400E2">
        <w:t>—</w:t>
      </w:r>
    </w:p>
    <w:p w14:paraId="65A9B8CF" w14:textId="324E98AC" w:rsidR="004C657C" w:rsidRPr="006400E2" w:rsidRDefault="004C657C" w:rsidP="004C657C">
      <w:pPr>
        <w:pStyle w:val="aDefpara"/>
      </w:pPr>
      <w:r w:rsidRPr="006400E2">
        <w:tab/>
        <w:t>(a)</w:t>
      </w:r>
      <w:r w:rsidRPr="006400E2">
        <w:tab/>
        <w:t xml:space="preserve">means a corporation established under an Act or statutory instrument, or under the </w:t>
      </w:r>
      <w:hyperlink r:id="rId136" w:tooltip="Act 2001 No 50 (Cwlth)" w:history="1">
        <w:r w:rsidRPr="006400E2">
          <w:rPr>
            <w:rStyle w:val="charCitHyperlinkAbbrev"/>
          </w:rPr>
          <w:t>Corporations Act</w:t>
        </w:r>
      </w:hyperlink>
      <w:r w:rsidRPr="006400E2">
        <w:t>, that is—</w:t>
      </w:r>
    </w:p>
    <w:p w14:paraId="3B23C161" w14:textId="77777777" w:rsidR="004C657C" w:rsidRPr="006400E2" w:rsidRDefault="004C657C" w:rsidP="004C657C">
      <w:pPr>
        <w:pStyle w:val="Asubpara"/>
      </w:pPr>
      <w:r w:rsidRPr="006400E2">
        <w:tab/>
        <w:t>(i)</w:t>
      </w:r>
      <w:r w:rsidRPr="006400E2">
        <w:tab/>
        <w:t>comprised of people, or has a governing body comprised of people, a majority of whom are appointed by—</w:t>
      </w:r>
    </w:p>
    <w:p w14:paraId="65BE7A75" w14:textId="77777777" w:rsidR="004C657C" w:rsidRPr="006400E2" w:rsidRDefault="004C657C" w:rsidP="004C657C">
      <w:pPr>
        <w:pStyle w:val="Asubsubpara"/>
      </w:pPr>
      <w:r w:rsidRPr="006400E2">
        <w:tab/>
        <w:t>(A)</w:t>
      </w:r>
      <w:r w:rsidRPr="006400E2">
        <w:tab/>
        <w:t xml:space="preserve">a Minister; or </w:t>
      </w:r>
    </w:p>
    <w:p w14:paraId="576CBAA3" w14:textId="77777777" w:rsidR="004C657C" w:rsidRPr="006400E2" w:rsidRDefault="004C657C" w:rsidP="004C657C">
      <w:pPr>
        <w:pStyle w:val="Asubsubpara"/>
      </w:pPr>
      <w:r w:rsidRPr="006400E2">
        <w:tab/>
        <w:t>(B)</w:t>
      </w:r>
      <w:r w:rsidRPr="006400E2">
        <w:tab/>
        <w:t>the head of service; or</w:t>
      </w:r>
    </w:p>
    <w:p w14:paraId="0140DAC8" w14:textId="77777777" w:rsidR="004C657C" w:rsidRPr="006400E2" w:rsidRDefault="004C657C" w:rsidP="004C657C">
      <w:pPr>
        <w:pStyle w:val="Asubsubpara"/>
      </w:pPr>
      <w:r w:rsidRPr="006400E2">
        <w:lastRenderedPageBreak/>
        <w:tab/>
        <w:t>(C)</w:t>
      </w:r>
      <w:r w:rsidRPr="006400E2">
        <w:tab/>
        <w:t>a director-general; or</w:t>
      </w:r>
    </w:p>
    <w:p w14:paraId="3015DCC9" w14:textId="77777777" w:rsidR="004C657C" w:rsidRPr="006400E2" w:rsidRDefault="004C657C" w:rsidP="004C657C">
      <w:pPr>
        <w:pStyle w:val="Asubsubpara"/>
      </w:pPr>
      <w:r w:rsidRPr="006400E2">
        <w:tab/>
        <w:t>(D)</w:t>
      </w:r>
      <w:r w:rsidRPr="006400E2">
        <w:tab/>
        <w:t>a statutory office-holder; or</w:t>
      </w:r>
    </w:p>
    <w:p w14:paraId="51C3D25A" w14:textId="77777777" w:rsidR="004C657C" w:rsidRPr="006400E2" w:rsidRDefault="004C657C" w:rsidP="004C657C">
      <w:pPr>
        <w:pStyle w:val="Asubpara"/>
      </w:pPr>
      <w:r w:rsidRPr="006400E2">
        <w:tab/>
        <w:t>(ii)</w:t>
      </w:r>
      <w:r w:rsidRPr="006400E2">
        <w:tab/>
        <w:t>subject to control or direction by a Minister; but</w:t>
      </w:r>
    </w:p>
    <w:p w14:paraId="6069A909" w14:textId="77777777" w:rsidR="004C657C" w:rsidRPr="006400E2" w:rsidRDefault="004C657C" w:rsidP="004529D2">
      <w:pPr>
        <w:pStyle w:val="aDefpara"/>
        <w:keepNext/>
      </w:pPr>
      <w:r w:rsidRPr="006400E2">
        <w:tab/>
        <w:t>(b)</w:t>
      </w:r>
      <w:r w:rsidRPr="006400E2">
        <w:tab/>
        <w:t>does not include—</w:t>
      </w:r>
    </w:p>
    <w:p w14:paraId="5086BACD" w14:textId="77777777" w:rsidR="004C657C" w:rsidRPr="006400E2" w:rsidRDefault="004C657C" w:rsidP="004529D2">
      <w:pPr>
        <w:pStyle w:val="Asubpara"/>
        <w:keepNext/>
      </w:pPr>
      <w:r w:rsidRPr="006400E2">
        <w:tab/>
        <w:t>(i)</w:t>
      </w:r>
      <w:r w:rsidRPr="006400E2">
        <w:tab/>
        <w:t>an administrative unit or a part of an administrative unit; or</w:t>
      </w:r>
    </w:p>
    <w:p w14:paraId="5BB91FF7" w14:textId="77777777" w:rsidR="004C657C" w:rsidRPr="006400E2" w:rsidRDefault="004C657C" w:rsidP="004C657C">
      <w:pPr>
        <w:pStyle w:val="aDefsubpara"/>
      </w:pPr>
      <w:r w:rsidRPr="006400E2">
        <w:tab/>
        <w:t>(ii)</w:t>
      </w:r>
      <w:r w:rsidRPr="006400E2">
        <w:tab/>
        <w:t>a body that is prescribed.</w:t>
      </w:r>
    </w:p>
    <w:p w14:paraId="680C2A3C" w14:textId="77777777" w:rsidR="004C657C" w:rsidRPr="006400E2" w:rsidRDefault="004C657C" w:rsidP="004C657C">
      <w:pPr>
        <w:pStyle w:val="aDef"/>
      </w:pPr>
      <w:r w:rsidRPr="006400E2">
        <w:rPr>
          <w:rStyle w:val="charBoldItals"/>
        </w:rPr>
        <w:t>transfer</w:t>
      </w:r>
      <w:r w:rsidRPr="006400E2">
        <w:t>, in relation to an officer, means a permanent or temporary movement of an officer within the service between 2 offices, other than by promotion.</w:t>
      </w:r>
    </w:p>
    <w:p w14:paraId="35BD2207" w14:textId="77777777" w:rsidR="004C657C" w:rsidRPr="006400E2" w:rsidRDefault="004C657C" w:rsidP="004C657C">
      <w:pPr>
        <w:pStyle w:val="aDef"/>
      </w:pPr>
      <w:r w:rsidRPr="006400E2">
        <w:rPr>
          <w:rStyle w:val="charBoldItals"/>
        </w:rPr>
        <w:t>unattached officer</w:t>
      </w:r>
      <w:r w:rsidRPr="006400E2">
        <w:t xml:space="preserve"> means an officer who does not hold an office.</w:t>
      </w:r>
    </w:p>
    <w:p w14:paraId="33CF4567" w14:textId="77777777" w:rsidR="004C657C" w:rsidRPr="006400E2" w:rsidRDefault="004C657C" w:rsidP="004C657C">
      <w:pPr>
        <w:pStyle w:val="aDef"/>
      </w:pPr>
      <w:r w:rsidRPr="006400E2">
        <w:rPr>
          <w:rStyle w:val="charBoldItals"/>
        </w:rPr>
        <w:t>unsuccessful</w:t>
      </w:r>
      <w:r w:rsidRPr="006400E2">
        <w:rPr>
          <w:rFonts w:cs="Arial"/>
          <w:bCs/>
          <w:szCs w:val="24"/>
          <w:lang w:eastAsia="en-AU"/>
        </w:rPr>
        <w:t xml:space="preserve"> </w:t>
      </w:r>
      <w:r w:rsidRPr="006400E2">
        <w:rPr>
          <w:rStyle w:val="charBoldItals"/>
        </w:rPr>
        <w:t>election candidate</w:t>
      </w:r>
      <w:r w:rsidRPr="006400E2">
        <w:t>, for part 7 (Re-entry to the service)—see section 128.</w:t>
      </w:r>
    </w:p>
    <w:p w14:paraId="31A6589C" w14:textId="77777777" w:rsidR="004C657C" w:rsidRPr="006400E2" w:rsidRDefault="004C657C" w:rsidP="004C657C">
      <w:pPr>
        <w:pStyle w:val="aDef"/>
        <w:rPr>
          <w:lang w:eastAsia="en-AU"/>
        </w:rPr>
      </w:pPr>
      <w:r w:rsidRPr="006400E2">
        <w:rPr>
          <w:rStyle w:val="charBoldItals"/>
        </w:rPr>
        <w:t>unsuitability criteria</w:t>
      </w:r>
      <w:r w:rsidRPr="006400E2">
        <w:t>, for part 5 (Employment of officers and employees)—see section 70 (4).</w:t>
      </w:r>
    </w:p>
    <w:p w14:paraId="55A22A7E" w14:textId="77777777" w:rsidR="004C657C" w:rsidRPr="006400E2" w:rsidRDefault="004C657C" w:rsidP="004C657C">
      <w:pPr>
        <w:pStyle w:val="aDef"/>
      </w:pPr>
      <w:r w:rsidRPr="006400E2">
        <w:rPr>
          <w:rStyle w:val="charBoldItals"/>
        </w:rPr>
        <w:t>vacant office</w:t>
      </w:r>
      <w:r w:rsidRPr="006400E2">
        <w:t>—</w:t>
      </w:r>
    </w:p>
    <w:p w14:paraId="49450B19" w14:textId="77777777" w:rsidR="004C657C" w:rsidRPr="006400E2" w:rsidRDefault="004C657C" w:rsidP="004C657C">
      <w:pPr>
        <w:pStyle w:val="aDefpara"/>
      </w:pPr>
      <w:r w:rsidRPr="006400E2">
        <w:tab/>
        <w:t>(a)</w:t>
      </w:r>
      <w:r w:rsidRPr="006400E2">
        <w:tab/>
        <w:t>means an office that is not occupied; and</w:t>
      </w:r>
    </w:p>
    <w:p w14:paraId="78C7AA6D" w14:textId="77777777" w:rsidR="004C657C" w:rsidRPr="006400E2" w:rsidRDefault="004C657C" w:rsidP="004C657C">
      <w:pPr>
        <w:pStyle w:val="aDefpara"/>
      </w:pPr>
      <w:r w:rsidRPr="006400E2">
        <w:tab/>
        <w:t>(b)</w:t>
      </w:r>
      <w:r w:rsidRPr="006400E2">
        <w:tab/>
        <w:t>includes an office that is expected to become vacant.</w:t>
      </w:r>
    </w:p>
    <w:p w14:paraId="1EE20A77" w14:textId="77777777" w:rsidR="004C657C" w:rsidRPr="006400E2" w:rsidRDefault="004C657C" w:rsidP="004C657C">
      <w:pPr>
        <w:pStyle w:val="aDef"/>
      </w:pPr>
      <w:r w:rsidRPr="006400E2">
        <w:rPr>
          <w:rStyle w:val="charBoldItals"/>
        </w:rPr>
        <w:t>whole-of-government strategy</w:t>
      </w:r>
      <w:r w:rsidRPr="006400E2">
        <w:t>, for the service, means a formal or informal strategy, target, policy, program or service, approved in writing by the head of service, that—</w:t>
      </w:r>
    </w:p>
    <w:p w14:paraId="60B83C3D" w14:textId="77777777" w:rsidR="004C657C" w:rsidRPr="006400E2" w:rsidRDefault="004C657C" w:rsidP="004C657C">
      <w:pPr>
        <w:pStyle w:val="aDefpara"/>
      </w:pPr>
      <w:r w:rsidRPr="006400E2">
        <w:tab/>
        <w:t>(a)</w:t>
      </w:r>
      <w:r w:rsidRPr="006400E2">
        <w:tab/>
        <w:t>relates to matters for which more than 1 administrative unit is responsible; and</w:t>
      </w:r>
    </w:p>
    <w:p w14:paraId="16EBD52B" w14:textId="77777777" w:rsidR="004C657C" w:rsidRPr="006400E2" w:rsidRDefault="004C657C" w:rsidP="004C657C">
      <w:pPr>
        <w:pStyle w:val="aDefpara"/>
      </w:pPr>
      <w:r w:rsidRPr="006400E2">
        <w:tab/>
        <w:t>(b)</w:t>
      </w:r>
      <w:r w:rsidRPr="006400E2">
        <w:tab/>
        <w:t>requires public servants in more than 1 administrative unit to exercise a function.</w:t>
      </w:r>
    </w:p>
    <w:p w14:paraId="2CA84A71" w14:textId="77777777" w:rsidR="00D4265A" w:rsidRDefault="00D4265A">
      <w:pPr>
        <w:pStyle w:val="04Dictionary"/>
        <w:sectPr w:rsidR="00D4265A">
          <w:headerReference w:type="even" r:id="rId137"/>
          <w:headerReference w:type="default" r:id="rId138"/>
          <w:footerReference w:type="even" r:id="rId139"/>
          <w:footerReference w:type="default" r:id="rId140"/>
          <w:type w:val="continuous"/>
          <w:pgSz w:w="11907" w:h="16839" w:code="9"/>
          <w:pgMar w:top="3000" w:right="1900" w:bottom="2500" w:left="2300" w:header="2480" w:footer="2100" w:gutter="0"/>
          <w:cols w:space="720"/>
          <w:docGrid w:linePitch="254"/>
        </w:sectPr>
      </w:pPr>
    </w:p>
    <w:p w14:paraId="4E13C895" w14:textId="77777777" w:rsidR="00E42B21" w:rsidRPr="006400E2" w:rsidRDefault="00E42B21">
      <w:pPr>
        <w:pStyle w:val="Endnote1"/>
      </w:pPr>
      <w:bookmarkStart w:id="181" w:name="_Toc164171683"/>
      <w:r w:rsidRPr="006400E2">
        <w:lastRenderedPageBreak/>
        <w:t>Endnotes</w:t>
      </w:r>
      <w:bookmarkEnd w:id="181"/>
    </w:p>
    <w:p w14:paraId="6802DBF6" w14:textId="77777777" w:rsidR="00E42B21" w:rsidRPr="0026319E" w:rsidRDefault="00E42B21">
      <w:pPr>
        <w:pStyle w:val="Endnote2"/>
      </w:pPr>
      <w:bookmarkStart w:id="182" w:name="_Toc164171684"/>
      <w:r w:rsidRPr="0026319E">
        <w:rPr>
          <w:rStyle w:val="charTableNo"/>
        </w:rPr>
        <w:t>1</w:t>
      </w:r>
      <w:r w:rsidRPr="006400E2">
        <w:tab/>
      </w:r>
      <w:r w:rsidRPr="0026319E">
        <w:rPr>
          <w:rStyle w:val="charTableText"/>
        </w:rPr>
        <w:t>About the endnotes</w:t>
      </w:r>
      <w:bookmarkEnd w:id="182"/>
    </w:p>
    <w:p w14:paraId="50BD526B" w14:textId="77777777" w:rsidR="00E42B21" w:rsidRPr="006400E2" w:rsidRDefault="00E42B21">
      <w:pPr>
        <w:pStyle w:val="EndNoteTextPub"/>
      </w:pPr>
      <w:r w:rsidRPr="006400E2">
        <w:t>Amending and modifying laws are annotated in the legislation history and the amendment history.  Current modifications are not included in the republished law but are set out in the endnotes.</w:t>
      </w:r>
    </w:p>
    <w:p w14:paraId="0A0FBBD9" w14:textId="1F285859" w:rsidR="00E42B21" w:rsidRPr="006400E2" w:rsidRDefault="00E42B21">
      <w:pPr>
        <w:pStyle w:val="EndNoteTextPub"/>
      </w:pPr>
      <w:r w:rsidRPr="006400E2">
        <w:t xml:space="preserve">Not all editorial amendments made under the </w:t>
      </w:r>
      <w:hyperlink r:id="rId141" w:tooltip="A2001-14" w:history="1">
        <w:r w:rsidR="004529D2" w:rsidRPr="004529D2">
          <w:rPr>
            <w:rStyle w:val="charCitHyperlinkItal"/>
          </w:rPr>
          <w:t>Legislation Act 2001</w:t>
        </w:r>
      </w:hyperlink>
      <w:r w:rsidRPr="006400E2">
        <w:t>, part 11.3 are annotated in the amendment history.  Full details of any amendments can be obtained from the Parliamentary Counsel’s Office.</w:t>
      </w:r>
    </w:p>
    <w:p w14:paraId="18A639AB" w14:textId="77777777" w:rsidR="00E42B21" w:rsidRPr="006400E2" w:rsidRDefault="00E42B21" w:rsidP="00E42B21">
      <w:pPr>
        <w:pStyle w:val="EndNoteTextPub"/>
      </w:pPr>
      <w:r w:rsidRPr="006400E2">
        <w:t>Uncommenced amending laws are not included in the republished law.  The details of these laws are underlined in the legislation history.  Uncommenced expiries are underlined in the legislation history and amendment history.</w:t>
      </w:r>
    </w:p>
    <w:p w14:paraId="3BFF13B0" w14:textId="77777777" w:rsidR="00E42B21" w:rsidRPr="006400E2" w:rsidRDefault="00E42B21">
      <w:pPr>
        <w:pStyle w:val="EndNoteTextPub"/>
      </w:pPr>
      <w:r w:rsidRPr="006400E2">
        <w:t xml:space="preserve">If all the provisions of the law have been renumbered, a table of renumbered provisions gives details of previous and current numbering.  </w:t>
      </w:r>
    </w:p>
    <w:p w14:paraId="43A3141D" w14:textId="77777777" w:rsidR="00E42B21" w:rsidRPr="006400E2" w:rsidRDefault="00E42B21">
      <w:pPr>
        <w:pStyle w:val="EndNoteTextPub"/>
      </w:pPr>
      <w:r w:rsidRPr="006400E2">
        <w:t>The endnotes also include a table of earlier republications.</w:t>
      </w:r>
    </w:p>
    <w:p w14:paraId="624779D2" w14:textId="77777777" w:rsidR="00E42B21" w:rsidRPr="0026319E" w:rsidRDefault="00E42B21">
      <w:pPr>
        <w:pStyle w:val="Endnote2"/>
      </w:pPr>
      <w:bookmarkStart w:id="183" w:name="_Toc164171685"/>
      <w:r w:rsidRPr="0026319E">
        <w:rPr>
          <w:rStyle w:val="charTableNo"/>
        </w:rPr>
        <w:t>2</w:t>
      </w:r>
      <w:r w:rsidRPr="006400E2">
        <w:tab/>
      </w:r>
      <w:r w:rsidRPr="0026319E">
        <w:rPr>
          <w:rStyle w:val="charTableText"/>
        </w:rPr>
        <w:t>Abbreviation key</w:t>
      </w:r>
      <w:bookmarkEnd w:id="183"/>
    </w:p>
    <w:p w14:paraId="6B194C98" w14:textId="77777777" w:rsidR="00E42B21" w:rsidRPr="006400E2" w:rsidRDefault="00E42B21">
      <w:pPr>
        <w:rPr>
          <w:sz w:val="4"/>
        </w:rPr>
      </w:pPr>
    </w:p>
    <w:tbl>
      <w:tblPr>
        <w:tblW w:w="7372" w:type="dxa"/>
        <w:tblInd w:w="1100" w:type="dxa"/>
        <w:tblLayout w:type="fixed"/>
        <w:tblLook w:val="0000" w:firstRow="0" w:lastRow="0" w:firstColumn="0" w:lastColumn="0" w:noHBand="0" w:noVBand="0"/>
      </w:tblPr>
      <w:tblGrid>
        <w:gridCol w:w="3720"/>
        <w:gridCol w:w="3652"/>
      </w:tblGrid>
      <w:tr w:rsidR="00E42B21" w:rsidRPr="006400E2" w14:paraId="4A3625EB" w14:textId="77777777" w:rsidTr="00E42B21">
        <w:tc>
          <w:tcPr>
            <w:tcW w:w="3720" w:type="dxa"/>
          </w:tcPr>
          <w:p w14:paraId="449C6538" w14:textId="77777777" w:rsidR="00E42B21" w:rsidRPr="006400E2" w:rsidRDefault="00E42B21">
            <w:pPr>
              <w:pStyle w:val="EndnotesAbbrev"/>
            </w:pPr>
            <w:r w:rsidRPr="006400E2">
              <w:t>A = Act</w:t>
            </w:r>
          </w:p>
        </w:tc>
        <w:tc>
          <w:tcPr>
            <w:tcW w:w="3652" w:type="dxa"/>
          </w:tcPr>
          <w:p w14:paraId="3EE3F4E1" w14:textId="77777777" w:rsidR="00E42B21" w:rsidRPr="006400E2" w:rsidRDefault="00E42B21" w:rsidP="00E42B21">
            <w:pPr>
              <w:pStyle w:val="EndnotesAbbrev"/>
            </w:pPr>
            <w:r w:rsidRPr="006400E2">
              <w:t>NI = Notifiable instrument</w:t>
            </w:r>
          </w:p>
        </w:tc>
      </w:tr>
      <w:tr w:rsidR="00E42B21" w:rsidRPr="006400E2" w14:paraId="0AC66D1E" w14:textId="77777777" w:rsidTr="00E42B21">
        <w:tc>
          <w:tcPr>
            <w:tcW w:w="3720" w:type="dxa"/>
          </w:tcPr>
          <w:p w14:paraId="1A597B78" w14:textId="77777777" w:rsidR="00E42B21" w:rsidRPr="006400E2" w:rsidRDefault="00E42B21" w:rsidP="00E42B21">
            <w:pPr>
              <w:pStyle w:val="EndnotesAbbrev"/>
            </w:pPr>
            <w:r w:rsidRPr="006400E2">
              <w:t>AF = Approved form</w:t>
            </w:r>
          </w:p>
        </w:tc>
        <w:tc>
          <w:tcPr>
            <w:tcW w:w="3652" w:type="dxa"/>
          </w:tcPr>
          <w:p w14:paraId="75E26EED" w14:textId="77777777" w:rsidR="00E42B21" w:rsidRPr="006400E2" w:rsidRDefault="00E42B21" w:rsidP="00E42B21">
            <w:pPr>
              <w:pStyle w:val="EndnotesAbbrev"/>
            </w:pPr>
            <w:r w:rsidRPr="006400E2">
              <w:t>o = order</w:t>
            </w:r>
          </w:p>
        </w:tc>
      </w:tr>
      <w:tr w:rsidR="00E42B21" w:rsidRPr="006400E2" w14:paraId="2EE00D76" w14:textId="77777777" w:rsidTr="00E42B21">
        <w:tc>
          <w:tcPr>
            <w:tcW w:w="3720" w:type="dxa"/>
          </w:tcPr>
          <w:p w14:paraId="7954C47A" w14:textId="77777777" w:rsidR="00E42B21" w:rsidRPr="006400E2" w:rsidRDefault="00E42B21">
            <w:pPr>
              <w:pStyle w:val="EndnotesAbbrev"/>
            </w:pPr>
            <w:r w:rsidRPr="006400E2">
              <w:t>am = amended</w:t>
            </w:r>
          </w:p>
        </w:tc>
        <w:tc>
          <w:tcPr>
            <w:tcW w:w="3652" w:type="dxa"/>
          </w:tcPr>
          <w:p w14:paraId="44027F72" w14:textId="77777777" w:rsidR="00E42B21" w:rsidRPr="006400E2" w:rsidRDefault="00E42B21" w:rsidP="00E42B21">
            <w:pPr>
              <w:pStyle w:val="EndnotesAbbrev"/>
            </w:pPr>
            <w:r w:rsidRPr="006400E2">
              <w:t>om = omitted/repealed</w:t>
            </w:r>
          </w:p>
        </w:tc>
      </w:tr>
      <w:tr w:rsidR="00E42B21" w:rsidRPr="006400E2" w14:paraId="134F51E5" w14:textId="77777777" w:rsidTr="00E42B21">
        <w:tc>
          <w:tcPr>
            <w:tcW w:w="3720" w:type="dxa"/>
          </w:tcPr>
          <w:p w14:paraId="6471218F" w14:textId="77777777" w:rsidR="00E42B21" w:rsidRPr="006400E2" w:rsidRDefault="00E42B21">
            <w:pPr>
              <w:pStyle w:val="EndnotesAbbrev"/>
            </w:pPr>
            <w:r w:rsidRPr="006400E2">
              <w:t>amdt = amendment</w:t>
            </w:r>
          </w:p>
        </w:tc>
        <w:tc>
          <w:tcPr>
            <w:tcW w:w="3652" w:type="dxa"/>
          </w:tcPr>
          <w:p w14:paraId="632165E8" w14:textId="77777777" w:rsidR="00E42B21" w:rsidRPr="006400E2" w:rsidRDefault="00E42B21" w:rsidP="00E42B21">
            <w:pPr>
              <w:pStyle w:val="EndnotesAbbrev"/>
            </w:pPr>
            <w:r w:rsidRPr="006400E2">
              <w:t>ord = ordinance</w:t>
            </w:r>
          </w:p>
        </w:tc>
      </w:tr>
      <w:tr w:rsidR="00E42B21" w:rsidRPr="006400E2" w14:paraId="511E96B5" w14:textId="77777777" w:rsidTr="00E42B21">
        <w:tc>
          <w:tcPr>
            <w:tcW w:w="3720" w:type="dxa"/>
          </w:tcPr>
          <w:p w14:paraId="65058526" w14:textId="77777777" w:rsidR="00E42B21" w:rsidRPr="006400E2" w:rsidRDefault="00E42B21">
            <w:pPr>
              <w:pStyle w:val="EndnotesAbbrev"/>
            </w:pPr>
            <w:r w:rsidRPr="006400E2">
              <w:t>AR = Assembly resolution</w:t>
            </w:r>
          </w:p>
        </w:tc>
        <w:tc>
          <w:tcPr>
            <w:tcW w:w="3652" w:type="dxa"/>
          </w:tcPr>
          <w:p w14:paraId="1FD1DD2C" w14:textId="77777777" w:rsidR="00E42B21" w:rsidRPr="006400E2" w:rsidRDefault="00E42B21" w:rsidP="00E42B21">
            <w:pPr>
              <w:pStyle w:val="EndnotesAbbrev"/>
            </w:pPr>
            <w:r w:rsidRPr="006400E2">
              <w:t>orig = original</w:t>
            </w:r>
          </w:p>
        </w:tc>
      </w:tr>
      <w:tr w:rsidR="00E42B21" w:rsidRPr="006400E2" w14:paraId="17F5B7FE" w14:textId="77777777" w:rsidTr="00E42B21">
        <w:tc>
          <w:tcPr>
            <w:tcW w:w="3720" w:type="dxa"/>
          </w:tcPr>
          <w:p w14:paraId="1D8880A9" w14:textId="77777777" w:rsidR="00E42B21" w:rsidRPr="006400E2" w:rsidRDefault="00E42B21">
            <w:pPr>
              <w:pStyle w:val="EndnotesAbbrev"/>
            </w:pPr>
            <w:r w:rsidRPr="006400E2">
              <w:t>ch = chapter</w:t>
            </w:r>
          </w:p>
        </w:tc>
        <w:tc>
          <w:tcPr>
            <w:tcW w:w="3652" w:type="dxa"/>
          </w:tcPr>
          <w:p w14:paraId="18BCA43F" w14:textId="77777777" w:rsidR="00E42B21" w:rsidRPr="006400E2" w:rsidRDefault="00E42B21" w:rsidP="00E42B21">
            <w:pPr>
              <w:pStyle w:val="EndnotesAbbrev"/>
            </w:pPr>
            <w:r w:rsidRPr="006400E2">
              <w:t>par = paragraph/subparagraph</w:t>
            </w:r>
          </w:p>
        </w:tc>
      </w:tr>
      <w:tr w:rsidR="00E42B21" w:rsidRPr="006400E2" w14:paraId="062BEC68" w14:textId="77777777" w:rsidTr="00E42B21">
        <w:tc>
          <w:tcPr>
            <w:tcW w:w="3720" w:type="dxa"/>
          </w:tcPr>
          <w:p w14:paraId="48A03A1A" w14:textId="77777777" w:rsidR="00E42B21" w:rsidRPr="006400E2" w:rsidRDefault="00E42B21">
            <w:pPr>
              <w:pStyle w:val="EndnotesAbbrev"/>
            </w:pPr>
            <w:r w:rsidRPr="006400E2">
              <w:t>CN = Commencement notice</w:t>
            </w:r>
          </w:p>
        </w:tc>
        <w:tc>
          <w:tcPr>
            <w:tcW w:w="3652" w:type="dxa"/>
          </w:tcPr>
          <w:p w14:paraId="45E1E571" w14:textId="77777777" w:rsidR="00E42B21" w:rsidRPr="006400E2" w:rsidRDefault="00E42B21" w:rsidP="00E42B21">
            <w:pPr>
              <w:pStyle w:val="EndnotesAbbrev"/>
            </w:pPr>
            <w:r w:rsidRPr="006400E2">
              <w:t>pres = present</w:t>
            </w:r>
          </w:p>
        </w:tc>
      </w:tr>
      <w:tr w:rsidR="00E42B21" w:rsidRPr="006400E2" w14:paraId="2586D88F" w14:textId="77777777" w:rsidTr="00E42B21">
        <w:tc>
          <w:tcPr>
            <w:tcW w:w="3720" w:type="dxa"/>
          </w:tcPr>
          <w:p w14:paraId="5E1908C7" w14:textId="77777777" w:rsidR="00E42B21" w:rsidRPr="006400E2" w:rsidRDefault="00E42B21">
            <w:pPr>
              <w:pStyle w:val="EndnotesAbbrev"/>
            </w:pPr>
            <w:r w:rsidRPr="006400E2">
              <w:t>def = definition</w:t>
            </w:r>
          </w:p>
        </w:tc>
        <w:tc>
          <w:tcPr>
            <w:tcW w:w="3652" w:type="dxa"/>
          </w:tcPr>
          <w:p w14:paraId="0172A093" w14:textId="77777777" w:rsidR="00E42B21" w:rsidRPr="006400E2" w:rsidRDefault="00E42B21" w:rsidP="00E42B21">
            <w:pPr>
              <w:pStyle w:val="EndnotesAbbrev"/>
            </w:pPr>
            <w:r w:rsidRPr="006400E2">
              <w:t>prev = previous</w:t>
            </w:r>
          </w:p>
        </w:tc>
      </w:tr>
      <w:tr w:rsidR="00E42B21" w:rsidRPr="006400E2" w14:paraId="7BBDCFD1" w14:textId="77777777" w:rsidTr="00E42B21">
        <w:tc>
          <w:tcPr>
            <w:tcW w:w="3720" w:type="dxa"/>
          </w:tcPr>
          <w:p w14:paraId="412E9F6C" w14:textId="77777777" w:rsidR="00E42B21" w:rsidRPr="006400E2" w:rsidRDefault="00E42B21">
            <w:pPr>
              <w:pStyle w:val="EndnotesAbbrev"/>
            </w:pPr>
            <w:r w:rsidRPr="006400E2">
              <w:t>DI = Disallowable instrument</w:t>
            </w:r>
          </w:p>
        </w:tc>
        <w:tc>
          <w:tcPr>
            <w:tcW w:w="3652" w:type="dxa"/>
          </w:tcPr>
          <w:p w14:paraId="34A6BD6D" w14:textId="77777777" w:rsidR="00E42B21" w:rsidRPr="006400E2" w:rsidRDefault="00E42B21" w:rsidP="00E42B21">
            <w:pPr>
              <w:pStyle w:val="EndnotesAbbrev"/>
            </w:pPr>
            <w:r w:rsidRPr="006400E2">
              <w:t>(prev...) = previously</w:t>
            </w:r>
          </w:p>
        </w:tc>
      </w:tr>
      <w:tr w:rsidR="00E42B21" w:rsidRPr="006400E2" w14:paraId="3B04CE57" w14:textId="77777777" w:rsidTr="00E42B21">
        <w:tc>
          <w:tcPr>
            <w:tcW w:w="3720" w:type="dxa"/>
          </w:tcPr>
          <w:p w14:paraId="3BDA813B" w14:textId="77777777" w:rsidR="00E42B21" w:rsidRPr="006400E2" w:rsidRDefault="00E42B21">
            <w:pPr>
              <w:pStyle w:val="EndnotesAbbrev"/>
            </w:pPr>
            <w:r w:rsidRPr="006400E2">
              <w:t>dict = dictionary</w:t>
            </w:r>
          </w:p>
        </w:tc>
        <w:tc>
          <w:tcPr>
            <w:tcW w:w="3652" w:type="dxa"/>
          </w:tcPr>
          <w:p w14:paraId="489C9B76" w14:textId="77777777" w:rsidR="00E42B21" w:rsidRPr="006400E2" w:rsidRDefault="00E42B21" w:rsidP="00E42B21">
            <w:pPr>
              <w:pStyle w:val="EndnotesAbbrev"/>
            </w:pPr>
            <w:r w:rsidRPr="006400E2">
              <w:t>pt = part</w:t>
            </w:r>
          </w:p>
        </w:tc>
      </w:tr>
      <w:tr w:rsidR="00E42B21" w:rsidRPr="006400E2" w14:paraId="6FB6B0C9" w14:textId="77777777" w:rsidTr="00E42B21">
        <w:tc>
          <w:tcPr>
            <w:tcW w:w="3720" w:type="dxa"/>
          </w:tcPr>
          <w:p w14:paraId="426CBC97" w14:textId="77777777" w:rsidR="00E42B21" w:rsidRPr="006400E2" w:rsidRDefault="00E42B21">
            <w:pPr>
              <w:pStyle w:val="EndnotesAbbrev"/>
            </w:pPr>
            <w:r w:rsidRPr="006400E2">
              <w:t xml:space="preserve">disallowed = disallowed by the Legislative </w:t>
            </w:r>
          </w:p>
        </w:tc>
        <w:tc>
          <w:tcPr>
            <w:tcW w:w="3652" w:type="dxa"/>
          </w:tcPr>
          <w:p w14:paraId="608BD6A7" w14:textId="77777777" w:rsidR="00E42B21" w:rsidRPr="006400E2" w:rsidRDefault="00E42B21" w:rsidP="00E42B21">
            <w:pPr>
              <w:pStyle w:val="EndnotesAbbrev"/>
            </w:pPr>
            <w:r w:rsidRPr="006400E2">
              <w:t>r = rule/subrule</w:t>
            </w:r>
          </w:p>
        </w:tc>
      </w:tr>
      <w:tr w:rsidR="00E42B21" w:rsidRPr="006400E2" w14:paraId="127C155C" w14:textId="77777777" w:rsidTr="00E42B21">
        <w:tc>
          <w:tcPr>
            <w:tcW w:w="3720" w:type="dxa"/>
          </w:tcPr>
          <w:p w14:paraId="4EA91358" w14:textId="77777777" w:rsidR="00E42B21" w:rsidRPr="006400E2" w:rsidRDefault="00E42B21">
            <w:pPr>
              <w:pStyle w:val="EndnotesAbbrev"/>
              <w:ind w:left="972"/>
            </w:pPr>
            <w:r w:rsidRPr="006400E2">
              <w:t>Assembly</w:t>
            </w:r>
          </w:p>
        </w:tc>
        <w:tc>
          <w:tcPr>
            <w:tcW w:w="3652" w:type="dxa"/>
          </w:tcPr>
          <w:p w14:paraId="4757E86A" w14:textId="77777777" w:rsidR="00E42B21" w:rsidRPr="006400E2" w:rsidRDefault="00E42B21" w:rsidP="00E42B21">
            <w:pPr>
              <w:pStyle w:val="EndnotesAbbrev"/>
            </w:pPr>
            <w:r w:rsidRPr="006400E2">
              <w:t>reloc = relocated</w:t>
            </w:r>
          </w:p>
        </w:tc>
      </w:tr>
      <w:tr w:rsidR="00E42B21" w:rsidRPr="006400E2" w14:paraId="4404F75E" w14:textId="77777777" w:rsidTr="00E42B21">
        <w:tc>
          <w:tcPr>
            <w:tcW w:w="3720" w:type="dxa"/>
          </w:tcPr>
          <w:p w14:paraId="3D4C1EA6" w14:textId="77777777" w:rsidR="00E42B21" w:rsidRPr="006400E2" w:rsidRDefault="00E42B21">
            <w:pPr>
              <w:pStyle w:val="EndnotesAbbrev"/>
            </w:pPr>
            <w:r w:rsidRPr="006400E2">
              <w:t>div = division</w:t>
            </w:r>
          </w:p>
        </w:tc>
        <w:tc>
          <w:tcPr>
            <w:tcW w:w="3652" w:type="dxa"/>
          </w:tcPr>
          <w:p w14:paraId="2C4090EF" w14:textId="77777777" w:rsidR="00E42B21" w:rsidRPr="006400E2" w:rsidRDefault="00E42B21" w:rsidP="00E42B21">
            <w:pPr>
              <w:pStyle w:val="EndnotesAbbrev"/>
            </w:pPr>
            <w:r w:rsidRPr="006400E2">
              <w:t>renum = renumbered</w:t>
            </w:r>
          </w:p>
        </w:tc>
      </w:tr>
      <w:tr w:rsidR="00E42B21" w:rsidRPr="006400E2" w14:paraId="0F1B2801" w14:textId="77777777" w:rsidTr="00E42B21">
        <w:tc>
          <w:tcPr>
            <w:tcW w:w="3720" w:type="dxa"/>
          </w:tcPr>
          <w:p w14:paraId="0D92A320" w14:textId="77777777" w:rsidR="00E42B21" w:rsidRPr="006400E2" w:rsidRDefault="00E42B21">
            <w:pPr>
              <w:pStyle w:val="EndnotesAbbrev"/>
            </w:pPr>
            <w:r w:rsidRPr="006400E2">
              <w:t>exp = expires/expired</w:t>
            </w:r>
          </w:p>
        </w:tc>
        <w:tc>
          <w:tcPr>
            <w:tcW w:w="3652" w:type="dxa"/>
          </w:tcPr>
          <w:p w14:paraId="4D88AB29" w14:textId="77777777" w:rsidR="00E42B21" w:rsidRPr="006400E2" w:rsidRDefault="00E42B21" w:rsidP="00E42B21">
            <w:pPr>
              <w:pStyle w:val="EndnotesAbbrev"/>
            </w:pPr>
            <w:r w:rsidRPr="006400E2">
              <w:t>R[X] = Republication No</w:t>
            </w:r>
          </w:p>
        </w:tc>
      </w:tr>
      <w:tr w:rsidR="00E42B21" w:rsidRPr="006400E2" w14:paraId="66BA9C0D" w14:textId="77777777" w:rsidTr="00E42B21">
        <w:tc>
          <w:tcPr>
            <w:tcW w:w="3720" w:type="dxa"/>
          </w:tcPr>
          <w:p w14:paraId="1FDA5541" w14:textId="77777777" w:rsidR="00E42B21" w:rsidRPr="006400E2" w:rsidRDefault="00E42B21">
            <w:pPr>
              <w:pStyle w:val="EndnotesAbbrev"/>
            </w:pPr>
            <w:r w:rsidRPr="006400E2">
              <w:t>Gaz = gazette</w:t>
            </w:r>
          </w:p>
        </w:tc>
        <w:tc>
          <w:tcPr>
            <w:tcW w:w="3652" w:type="dxa"/>
          </w:tcPr>
          <w:p w14:paraId="16055C82" w14:textId="77777777" w:rsidR="00E42B21" w:rsidRPr="006400E2" w:rsidRDefault="00E42B21" w:rsidP="00E42B21">
            <w:pPr>
              <w:pStyle w:val="EndnotesAbbrev"/>
            </w:pPr>
            <w:r w:rsidRPr="006400E2">
              <w:t>RI = reissue</w:t>
            </w:r>
          </w:p>
        </w:tc>
      </w:tr>
      <w:tr w:rsidR="00E42B21" w:rsidRPr="006400E2" w14:paraId="4E6884C4" w14:textId="77777777" w:rsidTr="00E42B21">
        <w:tc>
          <w:tcPr>
            <w:tcW w:w="3720" w:type="dxa"/>
          </w:tcPr>
          <w:p w14:paraId="20017ABD" w14:textId="77777777" w:rsidR="00E42B21" w:rsidRPr="006400E2" w:rsidRDefault="00E42B21">
            <w:pPr>
              <w:pStyle w:val="EndnotesAbbrev"/>
            </w:pPr>
            <w:r w:rsidRPr="006400E2">
              <w:t>hdg = heading</w:t>
            </w:r>
          </w:p>
        </w:tc>
        <w:tc>
          <w:tcPr>
            <w:tcW w:w="3652" w:type="dxa"/>
          </w:tcPr>
          <w:p w14:paraId="73CE5A3B" w14:textId="77777777" w:rsidR="00E42B21" w:rsidRPr="006400E2" w:rsidRDefault="00E42B21" w:rsidP="00E42B21">
            <w:pPr>
              <w:pStyle w:val="EndnotesAbbrev"/>
            </w:pPr>
            <w:r w:rsidRPr="006400E2">
              <w:t>s = section/subsection</w:t>
            </w:r>
          </w:p>
        </w:tc>
      </w:tr>
      <w:tr w:rsidR="00E42B21" w:rsidRPr="006400E2" w14:paraId="2544BA63" w14:textId="77777777" w:rsidTr="00E42B21">
        <w:tc>
          <w:tcPr>
            <w:tcW w:w="3720" w:type="dxa"/>
          </w:tcPr>
          <w:p w14:paraId="1ABA2C72" w14:textId="77777777" w:rsidR="00E42B21" w:rsidRPr="006400E2" w:rsidRDefault="00E42B21">
            <w:pPr>
              <w:pStyle w:val="EndnotesAbbrev"/>
            </w:pPr>
            <w:r w:rsidRPr="006400E2">
              <w:t>IA = Interpretation Act 1967</w:t>
            </w:r>
          </w:p>
        </w:tc>
        <w:tc>
          <w:tcPr>
            <w:tcW w:w="3652" w:type="dxa"/>
          </w:tcPr>
          <w:p w14:paraId="7347D1B3" w14:textId="77777777" w:rsidR="00E42B21" w:rsidRPr="006400E2" w:rsidRDefault="00E42B21" w:rsidP="00E42B21">
            <w:pPr>
              <w:pStyle w:val="EndnotesAbbrev"/>
            </w:pPr>
            <w:r w:rsidRPr="006400E2">
              <w:t>sch = schedule</w:t>
            </w:r>
          </w:p>
        </w:tc>
      </w:tr>
      <w:tr w:rsidR="00E42B21" w:rsidRPr="006400E2" w14:paraId="685A0ED3" w14:textId="77777777" w:rsidTr="00E42B21">
        <w:tc>
          <w:tcPr>
            <w:tcW w:w="3720" w:type="dxa"/>
          </w:tcPr>
          <w:p w14:paraId="58AF3344" w14:textId="77777777" w:rsidR="00E42B21" w:rsidRPr="006400E2" w:rsidRDefault="00E42B21">
            <w:pPr>
              <w:pStyle w:val="EndnotesAbbrev"/>
            </w:pPr>
            <w:r w:rsidRPr="006400E2">
              <w:t>ins = inserted/added</w:t>
            </w:r>
          </w:p>
        </w:tc>
        <w:tc>
          <w:tcPr>
            <w:tcW w:w="3652" w:type="dxa"/>
          </w:tcPr>
          <w:p w14:paraId="544EA699" w14:textId="77777777" w:rsidR="00E42B21" w:rsidRPr="006400E2" w:rsidRDefault="00E42B21" w:rsidP="00E42B21">
            <w:pPr>
              <w:pStyle w:val="EndnotesAbbrev"/>
            </w:pPr>
            <w:r w:rsidRPr="006400E2">
              <w:t>sdiv = subdivision</w:t>
            </w:r>
          </w:p>
        </w:tc>
      </w:tr>
      <w:tr w:rsidR="00E42B21" w:rsidRPr="006400E2" w14:paraId="567474DD" w14:textId="77777777" w:rsidTr="00E42B21">
        <w:tc>
          <w:tcPr>
            <w:tcW w:w="3720" w:type="dxa"/>
          </w:tcPr>
          <w:p w14:paraId="61F7AD49" w14:textId="77777777" w:rsidR="00E42B21" w:rsidRPr="006400E2" w:rsidRDefault="00E42B21">
            <w:pPr>
              <w:pStyle w:val="EndnotesAbbrev"/>
            </w:pPr>
            <w:r w:rsidRPr="006400E2">
              <w:t>LA = Legislation Act 2001</w:t>
            </w:r>
          </w:p>
        </w:tc>
        <w:tc>
          <w:tcPr>
            <w:tcW w:w="3652" w:type="dxa"/>
          </w:tcPr>
          <w:p w14:paraId="75BFB44A" w14:textId="77777777" w:rsidR="00E42B21" w:rsidRPr="006400E2" w:rsidRDefault="00E42B21" w:rsidP="00E42B21">
            <w:pPr>
              <w:pStyle w:val="EndnotesAbbrev"/>
            </w:pPr>
            <w:r w:rsidRPr="006400E2">
              <w:t>SL = Subordinate law</w:t>
            </w:r>
          </w:p>
        </w:tc>
      </w:tr>
      <w:tr w:rsidR="00E42B21" w:rsidRPr="006400E2" w14:paraId="7000D233" w14:textId="77777777" w:rsidTr="00E42B21">
        <w:tc>
          <w:tcPr>
            <w:tcW w:w="3720" w:type="dxa"/>
          </w:tcPr>
          <w:p w14:paraId="4CB43766" w14:textId="77777777" w:rsidR="00E42B21" w:rsidRPr="006400E2" w:rsidRDefault="00E42B21">
            <w:pPr>
              <w:pStyle w:val="EndnotesAbbrev"/>
            </w:pPr>
            <w:r w:rsidRPr="006400E2">
              <w:t>LR = legislation register</w:t>
            </w:r>
          </w:p>
        </w:tc>
        <w:tc>
          <w:tcPr>
            <w:tcW w:w="3652" w:type="dxa"/>
          </w:tcPr>
          <w:p w14:paraId="38BE1A39" w14:textId="77777777" w:rsidR="00E42B21" w:rsidRPr="006400E2" w:rsidRDefault="00E42B21" w:rsidP="00E42B21">
            <w:pPr>
              <w:pStyle w:val="EndnotesAbbrev"/>
            </w:pPr>
            <w:r w:rsidRPr="006400E2">
              <w:t>sub = substituted</w:t>
            </w:r>
          </w:p>
        </w:tc>
      </w:tr>
      <w:tr w:rsidR="00E42B21" w:rsidRPr="006400E2" w14:paraId="53E8A093" w14:textId="77777777" w:rsidTr="00E42B21">
        <w:tc>
          <w:tcPr>
            <w:tcW w:w="3720" w:type="dxa"/>
          </w:tcPr>
          <w:p w14:paraId="6A8CD208" w14:textId="77777777" w:rsidR="00E42B21" w:rsidRPr="006400E2" w:rsidRDefault="00E42B21">
            <w:pPr>
              <w:pStyle w:val="EndnotesAbbrev"/>
            </w:pPr>
            <w:r w:rsidRPr="006400E2">
              <w:t>LRA = Legislation (Republication) Act 1996</w:t>
            </w:r>
          </w:p>
        </w:tc>
        <w:tc>
          <w:tcPr>
            <w:tcW w:w="3652" w:type="dxa"/>
          </w:tcPr>
          <w:p w14:paraId="37625F23" w14:textId="77777777" w:rsidR="00E42B21" w:rsidRPr="006400E2" w:rsidRDefault="00E42B21" w:rsidP="00E42B21">
            <w:pPr>
              <w:pStyle w:val="EndnotesAbbrev"/>
            </w:pPr>
            <w:r w:rsidRPr="006400E2">
              <w:rPr>
                <w:u w:val="single"/>
              </w:rPr>
              <w:t>underlining</w:t>
            </w:r>
            <w:r w:rsidRPr="006400E2">
              <w:t xml:space="preserve"> = whole or part not commenced</w:t>
            </w:r>
          </w:p>
        </w:tc>
      </w:tr>
      <w:tr w:rsidR="00E42B21" w:rsidRPr="006400E2" w14:paraId="6E4232F5" w14:textId="77777777" w:rsidTr="00E42B21">
        <w:tc>
          <w:tcPr>
            <w:tcW w:w="3720" w:type="dxa"/>
          </w:tcPr>
          <w:p w14:paraId="1E64FF98" w14:textId="77777777" w:rsidR="00E42B21" w:rsidRPr="006400E2" w:rsidRDefault="00E42B21">
            <w:pPr>
              <w:pStyle w:val="EndnotesAbbrev"/>
            </w:pPr>
            <w:r w:rsidRPr="006400E2">
              <w:t>mod = modified/modification</w:t>
            </w:r>
          </w:p>
        </w:tc>
        <w:tc>
          <w:tcPr>
            <w:tcW w:w="3652" w:type="dxa"/>
          </w:tcPr>
          <w:p w14:paraId="23AE3C0B" w14:textId="77777777" w:rsidR="00E42B21" w:rsidRPr="006400E2" w:rsidRDefault="00E42B21" w:rsidP="00E42B21">
            <w:pPr>
              <w:pStyle w:val="EndnotesAbbrev"/>
              <w:ind w:left="1073"/>
            </w:pPr>
            <w:r w:rsidRPr="006400E2">
              <w:t>or to be expired</w:t>
            </w:r>
          </w:p>
        </w:tc>
      </w:tr>
    </w:tbl>
    <w:p w14:paraId="7CA9CD59" w14:textId="77777777" w:rsidR="00E42B21" w:rsidRPr="006400E2" w:rsidRDefault="00E42B21" w:rsidP="00E42B21"/>
    <w:p w14:paraId="1937C25A" w14:textId="77777777" w:rsidR="0034517F" w:rsidRPr="0026319E" w:rsidRDefault="0034517F">
      <w:pPr>
        <w:pStyle w:val="Endnote2"/>
      </w:pPr>
      <w:bookmarkStart w:id="184" w:name="_Toc164171686"/>
      <w:r w:rsidRPr="0026319E">
        <w:rPr>
          <w:rStyle w:val="charTableNo"/>
        </w:rPr>
        <w:lastRenderedPageBreak/>
        <w:t>3</w:t>
      </w:r>
      <w:r w:rsidRPr="006400E2">
        <w:rPr>
          <w:rStyle w:val="charTableText"/>
        </w:rPr>
        <w:tab/>
      </w:r>
      <w:r w:rsidRPr="0026319E">
        <w:rPr>
          <w:rStyle w:val="charTableText"/>
        </w:rPr>
        <w:t>Legislation history</w:t>
      </w:r>
      <w:bookmarkEnd w:id="184"/>
    </w:p>
    <w:p w14:paraId="0B27A348" w14:textId="77777777" w:rsidR="0034517F" w:rsidRPr="006400E2" w:rsidRDefault="0034517F">
      <w:pPr>
        <w:pStyle w:val="NewAct"/>
      </w:pPr>
      <w:r w:rsidRPr="006400E2">
        <w:t>Public Sector Management Act 1994</w:t>
      </w:r>
      <w:r w:rsidR="00BA674D" w:rsidRPr="006400E2">
        <w:t xml:space="preserve"> A1994</w:t>
      </w:r>
      <w:r w:rsidR="00BA674D" w:rsidRPr="006400E2">
        <w:noBreakHyphen/>
        <w:t xml:space="preserve">37 </w:t>
      </w:r>
    </w:p>
    <w:p w14:paraId="0AAFB78F" w14:textId="77777777" w:rsidR="0034517F" w:rsidRPr="006400E2" w:rsidRDefault="0034517F">
      <w:pPr>
        <w:pStyle w:val="Actdetails"/>
        <w:keepNext/>
      </w:pPr>
      <w:r w:rsidRPr="006400E2">
        <w:t>notified 30 June 1994 (</w:t>
      </w:r>
      <w:r w:rsidR="00BA674D" w:rsidRPr="00F81CBF">
        <w:t>Gaz 1994 No S121</w:t>
      </w:r>
      <w:r w:rsidRPr="006400E2">
        <w:t>)</w:t>
      </w:r>
    </w:p>
    <w:p w14:paraId="1221977C" w14:textId="77777777" w:rsidR="0034517F" w:rsidRPr="006400E2" w:rsidRDefault="0034517F">
      <w:pPr>
        <w:pStyle w:val="Actdetails"/>
        <w:keepNext/>
      </w:pPr>
      <w:r w:rsidRPr="006400E2">
        <w:t>s 1, s 2 commenced 30 June 1994 (s 2 (1))</w:t>
      </w:r>
    </w:p>
    <w:p w14:paraId="2DBD1BCE" w14:textId="77777777" w:rsidR="0034517F" w:rsidRPr="006400E2" w:rsidRDefault="0034517F">
      <w:pPr>
        <w:pStyle w:val="Actdetails"/>
      </w:pPr>
      <w:r w:rsidRPr="006400E2">
        <w:t xml:space="preserve">remainder commenced 1 July 1994 (s 2 (2) and </w:t>
      </w:r>
      <w:r w:rsidR="00BA674D" w:rsidRPr="00F81CBF">
        <w:t>Gaz 1994 No S142</w:t>
      </w:r>
      <w:r w:rsidRPr="006400E2">
        <w:t>)</w:t>
      </w:r>
    </w:p>
    <w:p w14:paraId="4AE08AAC" w14:textId="77777777" w:rsidR="0034517F" w:rsidRPr="006400E2" w:rsidRDefault="0034517F">
      <w:pPr>
        <w:pStyle w:val="Asamby"/>
      </w:pPr>
      <w:r w:rsidRPr="006400E2">
        <w:t>as amended by</w:t>
      </w:r>
    </w:p>
    <w:p w14:paraId="2334C459" w14:textId="3A905D5E" w:rsidR="0034517F" w:rsidRPr="006400E2" w:rsidRDefault="008E290A">
      <w:pPr>
        <w:pStyle w:val="NewAct"/>
      </w:pPr>
      <w:hyperlink r:id="rId142" w:anchor="history" w:tooltip="A1994-108" w:history="1">
        <w:r w:rsidR="00BA674D" w:rsidRPr="006400E2">
          <w:rPr>
            <w:rStyle w:val="charCitHyperlinkAbbrev"/>
          </w:rPr>
          <w:t>Public Interest Disclosure Act 1994</w:t>
        </w:r>
      </w:hyperlink>
      <w:r w:rsidR="00BA674D" w:rsidRPr="006400E2">
        <w:t xml:space="preserve"> A1994</w:t>
      </w:r>
      <w:r w:rsidR="00BA674D" w:rsidRPr="006400E2">
        <w:noBreakHyphen/>
        <w:t xml:space="preserve">108 </w:t>
      </w:r>
      <w:r w:rsidR="0034517F" w:rsidRPr="006400E2">
        <w:t>s 40</w:t>
      </w:r>
    </w:p>
    <w:p w14:paraId="3A5D5855" w14:textId="77777777" w:rsidR="0034517F" w:rsidRPr="006400E2" w:rsidRDefault="0034517F">
      <w:pPr>
        <w:pStyle w:val="Actdetails"/>
        <w:keepNext/>
      </w:pPr>
      <w:r w:rsidRPr="006400E2">
        <w:t>notified 22 December 1994 (</w:t>
      </w:r>
      <w:r w:rsidR="00BA674D" w:rsidRPr="00F81CBF">
        <w:t>Gaz 1994 No S289</w:t>
      </w:r>
      <w:r w:rsidRPr="006400E2">
        <w:t>)</w:t>
      </w:r>
    </w:p>
    <w:p w14:paraId="2A129217" w14:textId="77777777" w:rsidR="0034517F" w:rsidRPr="006400E2" w:rsidRDefault="0034517F">
      <w:pPr>
        <w:pStyle w:val="Actdetails"/>
        <w:keepNext/>
      </w:pPr>
      <w:r w:rsidRPr="006400E2">
        <w:t>s 1, s 2 commenced 22 December 1994 (s 2 (1))</w:t>
      </w:r>
    </w:p>
    <w:p w14:paraId="257B54B3" w14:textId="77777777" w:rsidR="0034517F" w:rsidRPr="006400E2" w:rsidRDefault="0034517F">
      <w:pPr>
        <w:pStyle w:val="Actdetails"/>
      </w:pPr>
      <w:r w:rsidRPr="006400E2">
        <w:t xml:space="preserve">s 40 commenced 21 June 1995 (s 2 (2) and </w:t>
      </w:r>
      <w:r w:rsidR="00BA674D" w:rsidRPr="00F81CBF">
        <w:t>Gaz 1995 No S126</w:t>
      </w:r>
      <w:r w:rsidRPr="006400E2">
        <w:t>)</w:t>
      </w:r>
    </w:p>
    <w:p w14:paraId="076D106D" w14:textId="682C7FEC" w:rsidR="0034517F" w:rsidRPr="006400E2" w:rsidRDefault="008E290A">
      <w:pPr>
        <w:pStyle w:val="NewAct"/>
      </w:pPr>
      <w:hyperlink r:id="rId143" w:tooltip="A1995-7" w:history="1">
        <w:r w:rsidR="00BA674D" w:rsidRPr="006400E2">
          <w:rPr>
            <w:rStyle w:val="charCitHyperlinkAbbrev"/>
          </w:rPr>
          <w:t>Electricity and Water (Corporatisation) (Consequential Amendments) Act 1995</w:t>
        </w:r>
      </w:hyperlink>
      <w:r w:rsidR="00BA674D" w:rsidRPr="006400E2">
        <w:t xml:space="preserve"> A1995</w:t>
      </w:r>
      <w:r w:rsidR="00BA674D" w:rsidRPr="006400E2">
        <w:noBreakHyphen/>
        <w:t xml:space="preserve">7 </w:t>
      </w:r>
      <w:r w:rsidR="0034517F" w:rsidRPr="006400E2">
        <w:t>sch</w:t>
      </w:r>
    </w:p>
    <w:p w14:paraId="7E1BDE51" w14:textId="77777777" w:rsidR="0034517F" w:rsidRPr="006400E2" w:rsidRDefault="0034517F">
      <w:pPr>
        <w:pStyle w:val="Actdetails"/>
        <w:keepNext/>
      </w:pPr>
      <w:r w:rsidRPr="006400E2">
        <w:t>notified 28 June 1995 (</w:t>
      </w:r>
      <w:r w:rsidR="00BA674D" w:rsidRPr="00F81CBF">
        <w:t>Gaz 1995 No S148</w:t>
      </w:r>
      <w:r w:rsidRPr="006400E2">
        <w:t>)</w:t>
      </w:r>
    </w:p>
    <w:p w14:paraId="0E2CB686" w14:textId="77777777" w:rsidR="0034517F" w:rsidRPr="006400E2" w:rsidRDefault="0034517F">
      <w:pPr>
        <w:pStyle w:val="Actdetails"/>
      </w:pPr>
      <w:r w:rsidRPr="006400E2">
        <w:t>commenced 1 July 1995 (s 2)</w:t>
      </w:r>
    </w:p>
    <w:p w14:paraId="6462F823" w14:textId="0D4F1F5E" w:rsidR="0034517F" w:rsidRPr="006400E2" w:rsidRDefault="008E290A">
      <w:pPr>
        <w:pStyle w:val="NewAct"/>
      </w:pPr>
      <w:hyperlink r:id="rId144" w:tooltip="A1995-51" w:history="1">
        <w:r w:rsidR="00BA674D" w:rsidRPr="006400E2">
          <w:rPr>
            <w:rStyle w:val="charCitHyperlinkAbbrev"/>
          </w:rPr>
          <w:t>Public Sector Management (Amendment) Act 1995</w:t>
        </w:r>
      </w:hyperlink>
      <w:r w:rsidR="00BA674D" w:rsidRPr="006400E2">
        <w:t xml:space="preserve"> A1995</w:t>
      </w:r>
      <w:r w:rsidR="00BA674D" w:rsidRPr="006400E2">
        <w:noBreakHyphen/>
        <w:t xml:space="preserve">51 </w:t>
      </w:r>
    </w:p>
    <w:p w14:paraId="43D63F2A" w14:textId="77777777" w:rsidR="0034517F" w:rsidRPr="006400E2" w:rsidRDefault="0034517F">
      <w:pPr>
        <w:pStyle w:val="Actdetails"/>
        <w:keepNext/>
      </w:pPr>
      <w:r w:rsidRPr="006400E2">
        <w:t>notified 20 December 1995 (</w:t>
      </w:r>
      <w:r w:rsidR="00BA674D" w:rsidRPr="00F81CBF">
        <w:t>Gaz 1995 No S313</w:t>
      </w:r>
      <w:r w:rsidRPr="006400E2">
        <w:t>)</w:t>
      </w:r>
    </w:p>
    <w:p w14:paraId="0D42100B" w14:textId="77777777" w:rsidR="0034517F" w:rsidRPr="006400E2" w:rsidRDefault="0034517F">
      <w:pPr>
        <w:pStyle w:val="Actdetails"/>
        <w:keepNext/>
      </w:pPr>
      <w:r w:rsidRPr="006400E2">
        <w:t>s 1, s 2 commenced 20 December 1995 (s 2 (1))</w:t>
      </w:r>
    </w:p>
    <w:p w14:paraId="3A6E2B0C" w14:textId="77777777" w:rsidR="0034517F" w:rsidRPr="006400E2" w:rsidRDefault="0034517F">
      <w:pPr>
        <w:pStyle w:val="Actdetails"/>
      </w:pPr>
      <w:r w:rsidRPr="006400E2">
        <w:t xml:space="preserve">remainder commenced 21 December 1995 (s 2 (2) and </w:t>
      </w:r>
      <w:r w:rsidR="00BA674D" w:rsidRPr="00F81CBF">
        <w:t>Gaz 1995 No S315</w:t>
      </w:r>
      <w:r w:rsidRPr="006400E2">
        <w:t>)</w:t>
      </w:r>
    </w:p>
    <w:p w14:paraId="2F7635EA" w14:textId="69E0BD01" w:rsidR="0034517F" w:rsidRPr="006400E2" w:rsidRDefault="008E290A">
      <w:pPr>
        <w:pStyle w:val="NewAct"/>
      </w:pPr>
      <w:hyperlink r:id="rId145" w:tooltip="A1995-56" w:history="1">
        <w:r w:rsidR="00BA674D" w:rsidRPr="006400E2">
          <w:rPr>
            <w:rStyle w:val="charCitHyperlinkAbbrev"/>
          </w:rPr>
          <w:t>Remuneration Tribunal (Consequential and Transitional Provisions) Act 1995</w:t>
        </w:r>
      </w:hyperlink>
      <w:r w:rsidR="00BA674D" w:rsidRPr="006400E2">
        <w:t xml:space="preserve"> A1995</w:t>
      </w:r>
      <w:r w:rsidR="00BA674D" w:rsidRPr="006400E2">
        <w:noBreakHyphen/>
        <w:t xml:space="preserve">56 </w:t>
      </w:r>
      <w:r w:rsidR="0034517F" w:rsidRPr="006400E2">
        <w:t>sch</w:t>
      </w:r>
    </w:p>
    <w:p w14:paraId="64FF2194" w14:textId="77777777" w:rsidR="0034517F" w:rsidRPr="006400E2" w:rsidRDefault="0034517F">
      <w:pPr>
        <w:pStyle w:val="Actdetails"/>
        <w:keepNext/>
      </w:pPr>
      <w:r w:rsidRPr="006400E2">
        <w:t>notified 20 December 1995 (</w:t>
      </w:r>
      <w:r w:rsidR="00BA674D" w:rsidRPr="00F81CBF">
        <w:t>Gaz 1995 No S313</w:t>
      </w:r>
      <w:r w:rsidRPr="006400E2">
        <w:t>)</w:t>
      </w:r>
    </w:p>
    <w:p w14:paraId="2AB82739" w14:textId="77777777" w:rsidR="0034517F" w:rsidRPr="006400E2" w:rsidRDefault="0034517F">
      <w:pPr>
        <w:pStyle w:val="Actdetails"/>
      </w:pPr>
      <w:r w:rsidRPr="006400E2">
        <w:t xml:space="preserve">commenced 21 December 1995 (s 2 and see </w:t>
      </w:r>
      <w:r w:rsidR="00BA674D" w:rsidRPr="00F81CBF">
        <w:t>Gaz 1995 No S315</w:t>
      </w:r>
      <w:r w:rsidRPr="006400E2">
        <w:t>)</w:t>
      </w:r>
    </w:p>
    <w:p w14:paraId="75C5843B" w14:textId="70461978" w:rsidR="0034517F" w:rsidRPr="006400E2" w:rsidRDefault="008E290A">
      <w:pPr>
        <w:pStyle w:val="NewAct"/>
      </w:pPr>
      <w:hyperlink r:id="rId146" w:tooltip="A1996-24" w:history="1">
        <w:r w:rsidR="00BA674D" w:rsidRPr="006400E2">
          <w:rPr>
            <w:rStyle w:val="charCitHyperlinkAbbrev"/>
          </w:rPr>
          <w:t>Public Sector Management (Amendment) Act 1996</w:t>
        </w:r>
      </w:hyperlink>
      <w:r w:rsidR="00BA674D" w:rsidRPr="006400E2">
        <w:t xml:space="preserve"> A1996</w:t>
      </w:r>
      <w:r w:rsidR="00BA674D" w:rsidRPr="006400E2">
        <w:noBreakHyphen/>
        <w:t xml:space="preserve">24 </w:t>
      </w:r>
    </w:p>
    <w:p w14:paraId="356EB30F" w14:textId="77777777" w:rsidR="0034517F" w:rsidRPr="006400E2" w:rsidRDefault="0034517F">
      <w:pPr>
        <w:pStyle w:val="Actdetails"/>
        <w:keepNext/>
      </w:pPr>
      <w:r w:rsidRPr="006400E2">
        <w:t>notified 4 June 1996 (</w:t>
      </w:r>
      <w:r w:rsidR="00BA674D" w:rsidRPr="00F81CBF">
        <w:t>Gaz 1996 No S101</w:t>
      </w:r>
      <w:r w:rsidRPr="006400E2">
        <w:t>)</w:t>
      </w:r>
    </w:p>
    <w:p w14:paraId="72D82861" w14:textId="77777777" w:rsidR="0034517F" w:rsidRPr="006400E2" w:rsidRDefault="0034517F">
      <w:pPr>
        <w:pStyle w:val="Actdetails"/>
      </w:pPr>
      <w:r w:rsidRPr="006400E2">
        <w:t>commenced 1 July 1996 (s 2)</w:t>
      </w:r>
    </w:p>
    <w:p w14:paraId="6991FA96" w14:textId="1B61488D" w:rsidR="0034517F" w:rsidRPr="006400E2" w:rsidRDefault="008E290A">
      <w:pPr>
        <w:pStyle w:val="NewAct"/>
      </w:pPr>
      <w:hyperlink r:id="rId147" w:tooltip="A1996-26" w:history="1">
        <w:r w:rsidR="00BA674D" w:rsidRPr="006400E2">
          <w:rPr>
            <w:rStyle w:val="charCitHyperlinkAbbrev"/>
          </w:rPr>
          <w:t>Financial Management and Audit (Consequential and Transitional Provisions) Act 1996</w:t>
        </w:r>
      </w:hyperlink>
      <w:r w:rsidR="00BA674D" w:rsidRPr="006400E2">
        <w:t xml:space="preserve"> A1996</w:t>
      </w:r>
      <w:r w:rsidR="00BA674D" w:rsidRPr="006400E2">
        <w:noBreakHyphen/>
        <w:t xml:space="preserve">26 </w:t>
      </w:r>
      <w:r w:rsidR="0034517F" w:rsidRPr="006400E2">
        <w:t>sch pt 28</w:t>
      </w:r>
    </w:p>
    <w:p w14:paraId="20473552" w14:textId="77777777" w:rsidR="0034517F" w:rsidRPr="006400E2" w:rsidRDefault="0034517F">
      <w:pPr>
        <w:pStyle w:val="Actdetails"/>
        <w:keepNext/>
      </w:pPr>
      <w:r w:rsidRPr="006400E2">
        <w:t>notified 1 July 1996 (</w:t>
      </w:r>
      <w:r w:rsidR="00BA674D" w:rsidRPr="00F81CBF">
        <w:t>Gaz 1996 No S130</w:t>
      </w:r>
      <w:r w:rsidRPr="006400E2">
        <w:t>)</w:t>
      </w:r>
    </w:p>
    <w:p w14:paraId="66D542AF" w14:textId="77777777" w:rsidR="0034517F" w:rsidRPr="006400E2" w:rsidRDefault="0034517F">
      <w:pPr>
        <w:pStyle w:val="Actdetails"/>
      </w:pPr>
      <w:r w:rsidRPr="006400E2">
        <w:t>commenced 1 July 1996 (s 2)</w:t>
      </w:r>
    </w:p>
    <w:p w14:paraId="1E6C20BF" w14:textId="07813909" w:rsidR="0034517F" w:rsidRPr="006400E2" w:rsidRDefault="008E290A">
      <w:pPr>
        <w:pStyle w:val="NewAct"/>
      </w:pPr>
      <w:hyperlink r:id="rId148" w:tooltip="A1996-33" w:history="1">
        <w:r w:rsidR="00BA674D" w:rsidRPr="006400E2">
          <w:rPr>
            <w:rStyle w:val="charCitHyperlinkAbbrev"/>
          </w:rPr>
          <w:t>Betting (Corporatisation) (Consequential Amendments) Act 1996</w:t>
        </w:r>
      </w:hyperlink>
      <w:r w:rsidR="00BA674D" w:rsidRPr="006400E2">
        <w:t xml:space="preserve"> A1996</w:t>
      </w:r>
      <w:r w:rsidR="00BA674D" w:rsidRPr="006400E2">
        <w:noBreakHyphen/>
        <w:t xml:space="preserve">33 </w:t>
      </w:r>
      <w:r w:rsidR="0034517F" w:rsidRPr="006400E2">
        <w:t>sch 1</w:t>
      </w:r>
    </w:p>
    <w:p w14:paraId="35310BD1" w14:textId="77777777" w:rsidR="0034517F" w:rsidRPr="006400E2" w:rsidRDefault="0034517F">
      <w:pPr>
        <w:pStyle w:val="Actdetails"/>
        <w:keepNext/>
      </w:pPr>
      <w:r w:rsidRPr="006400E2">
        <w:t>notified 1 July 1996 (</w:t>
      </w:r>
      <w:r w:rsidR="00BA674D" w:rsidRPr="00F81CBF">
        <w:t>Gaz 1996 No S130</w:t>
      </w:r>
      <w:r w:rsidRPr="006400E2">
        <w:t>)</w:t>
      </w:r>
    </w:p>
    <w:p w14:paraId="359F0EE4" w14:textId="77777777" w:rsidR="0034517F" w:rsidRPr="006400E2" w:rsidRDefault="0034517F">
      <w:pPr>
        <w:pStyle w:val="Actdetails"/>
      </w:pPr>
      <w:r w:rsidRPr="006400E2">
        <w:t>commenced 1 July 1996 (s 2 (1))</w:t>
      </w:r>
    </w:p>
    <w:p w14:paraId="320B22FC" w14:textId="597F3812" w:rsidR="0034517F" w:rsidRPr="006400E2" w:rsidRDefault="008E290A">
      <w:pPr>
        <w:pStyle w:val="NewAct"/>
      </w:pPr>
      <w:hyperlink r:id="rId149" w:tooltip="A1996-39" w:history="1">
        <w:r w:rsidR="00BA674D" w:rsidRPr="006400E2">
          <w:rPr>
            <w:rStyle w:val="charCitHyperlinkAbbrev"/>
          </w:rPr>
          <w:t>Gungahlin Development Authority (Consequential Provisions) Act 1996</w:t>
        </w:r>
      </w:hyperlink>
      <w:r w:rsidR="00BA674D" w:rsidRPr="006400E2">
        <w:t xml:space="preserve"> A1996</w:t>
      </w:r>
      <w:r w:rsidR="00BA674D" w:rsidRPr="006400E2">
        <w:noBreakHyphen/>
        <w:t xml:space="preserve">39 </w:t>
      </w:r>
      <w:r w:rsidR="0034517F" w:rsidRPr="006400E2">
        <w:t>pt 4</w:t>
      </w:r>
    </w:p>
    <w:p w14:paraId="7049F56F" w14:textId="77777777" w:rsidR="0034517F" w:rsidRPr="006400E2" w:rsidRDefault="0034517F">
      <w:pPr>
        <w:pStyle w:val="Actdetails"/>
        <w:keepNext/>
      </w:pPr>
      <w:r w:rsidRPr="006400E2">
        <w:t>notified 10 July 1996 (</w:t>
      </w:r>
      <w:r w:rsidR="00BA674D" w:rsidRPr="00F81CBF">
        <w:t>Gaz 1996 No S160</w:t>
      </w:r>
      <w:r w:rsidRPr="006400E2">
        <w:t>)</w:t>
      </w:r>
    </w:p>
    <w:p w14:paraId="6059A5FF" w14:textId="77777777" w:rsidR="0034517F" w:rsidRPr="006400E2" w:rsidRDefault="0034517F">
      <w:pPr>
        <w:pStyle w:val="Actdetails"/>
      </w:pPr>
      <w:r w:rsidRPr="006400E2">
        <w:t xml:space="preserve">commenced 19 August 1996 (s 2 and see </w:t>
      </w:r>
      <w:r w:rsidR="00BA674D" w:rsidRPr="00F81CBF">
        <w:t>Gaz 1996 No S212</w:t>
      </w:r>
      <w:r w:rsidRPr="006400E2">
        <w:t>)</w:t>
      </w:r>
    </w:p>
    <w:p w14:paraId="6A421F72" w14:textId="3BF17ECD" w:rsidR="0034517F" w:rsidRPr="006400E2" w:rsidRDefault="008E290A">
      <w:pPr>
        <w:pStyle w:val="NewAct"/>
      </w:pPr>
      <w:hyperlink r:id="rId150" w:anchor="history" w:tooltip="A1997-74" w:history="1">
        <w:r w:rsidR="00BA674D" w:rsidRPr="006400E2">
          <w:rPr>
            <w:rStyle w:val="charCitHyperlinkAbbrev"/>
          </w:rPr>
          <w:t>University of Canberra (Transfer) Act 1997</w:t>
        </w:r>
      </w:hyperlink>
      <w:r w:rsidR="00BA674D" w:rsidRPr="006400E2">
        <w:t xml:space="preserve"> A1997</w:t>
      </w:r>
      <w:r w:rsidR="00BA674D" w:rsidRPr="006400E2">
        <w:noBreakHyphen/>
        <w:t xml:space="preserve">74 </w:t>
      </w:r>
      <w:r w:rsidR="0034517F" w:rsidRPr="006400E2">
        <w:t>s 19</w:t>
      </w:r>
    </w:p>
    <w:p w14:paraId="05BD4344" w14:textId="77777777" w:rsidR="0034517F" w:rsidRPr="006400E2" w:rsidRDefault="0034517F">
      <w:pPr>
        <w:pStyle w:val="Actdetails"/>
        <w:keepNext/>
      </w:pPr>
      <w:r w:rsidRPr="006400E2">
        <w:t>notified 25 November 1997 (</w:t>
      </w:r>
      <w:r w:rsidR="00BA674D" w:rsidRPr="00F81CBF">
        <w:t>Gaz 1997 No S360</w:t>
      </w:r>
      <w:r w:rsidRPr="006400E2">
        <w:t>)</w:t>
      </w:r>
    </w:p>
    <w:p w14:paraId="48CA3BEE" w14:textId="77777777" w:rsidR="0034517F" w:rsidRPr="006400E2" w:rsidRDefault="0034517F">
      <w:pPr>
        <w:pStyle w:val="Actdetails"/>
        <w:keepNext/>
      </w:pPr>
      <w:r w:rsidRPr="006400E2">
        <w:t>s 1, s 2 commenced 25 November 1997 (s 2 (1))</w:t>
      </w:r>
    </w:p>
    <w:p w14:paraId="1169E418" w14:textId="77777777" w:rsidR="0034517F" w:rsidRPr="006400E2" w:rsidRDefault="0034517F">
      <w:pPr>
        <w:pStyle w:val="Actdetails"/>
      </w:pPr>
      <w:r w:rsidRPr="006400E2">
        <w:t>s 19 commenced 1 December 1997 (s 2 (2))</w:t>
      </w:r>
    </w:p>
    <w:p w14:paraId="26601CE6" w14:textId="4E631063" w:rsidR="0034517F" w:rsidRPr="006400E2" w:rsidRDefault="008E290A">
      <w:pPr>
        <w:pStyle w:val="NewAct"/>
      </w:pPr>
      <w:hyperlink r:id="rId151" w:tooltip="A1998-54" w:history="1">
        <w:r w:rsidR="00BA674D" w:rsidRPr="006400E2">
          <w:rPr>
            <w:rStyle w:val="charCitHyperlinkAbbrev"/>
          </w:rPr>
          <w:t>Statute Law Revision (Penalties) Act 1998</w:t>
        </w:r>
      </w:hyperlink>
      <w:r w:rsidR="00BA674D" w:rsidRPr="006400E2">
        <w:t xml:space="preserve"> A1998</w:t>
      </w:r>
      <w:r w:rsidR="00BA674D" w:rsidRPr="006400E2">
        <w:noBreakHyphen/>
        <w:t xml:space="preserve">54 </w:t>
      </w:r>
      <w:r w:rsidR="0034517F" w:rsidRPr="006400E2">
        <w:t>sch</w:t>
      </w:r>
    </w:p>
    <w:p w14:paraId="50417587" w14:textId="77777777" w:rsidR="0034517F" w:rsidRPr="006400E2" w:rsidRDefault="0034517F">
      <w:pPr>
        <w:pStyle w:val="Actdetails"/>
        <w:keepNext/>
      </w:pPr>
      <w:r w:rsidRPr="006400E2">
        <w:t>notified 27 November 1998 (</w:t>
      </w:r>
      <w:r w:rsidR="00BA674D" w:rsidRPr="00F81CBF">
        <w:t>Gaz 1998 No S207</w:t>
      </w:r>
      <w:r w:rsidRPr="006400E2">
        <w:t>)</w:t>
      </w:r>
    </w:p>
    <w:p w14:paraId="7A468AF0" w14:textId="77777777" w:rsidR="0034517F" w:rsidRPr="006400E2" w:rsidRDefault="0034517F">
      <w:pPr>
        <w:pStyle w:val="Actdetails"/>
        <w:keepNext/>
      </w:pPr>
      <w:r w:rsidRPr="006400E2">
        <w:t>s 1, s 2 commenced 27 November 1998 (s 2 (1))</w:t>
      </w:r>
    </w:p>
    <w:p w14:paraId="7F4D23A7" w14:textId="77777777" w:rsidR="0034517F" w:rsidRPr="006400E2" w:rsidRDefault="0034517F">
      <w:pPr>
        <w:pStyle w:val="Actdetails"/>
      </w:pPr>
      <w:r w:rsidRPr="006400E2">
        <w:t xml:space="preserve">sch commenced 9 December 1998 (s 2 (2) and </w:t>
      </w:r>
      <w:r w:rsidR="00BA674D" w:rsidRPr="00F81CBF">
        <w:t>Gaz 1998 No 49</w:t>
      </w:r>
      <w:r w:rsidRPr="006400E2">
        <w:t>)</w:t>
      </w:r>
    </w:p>
    <w:p w14:paraId="4D5DB148" w14:textId="30612146" w:rsidR="0034517F" w:rsidRPr="006400E2" w:rsidRDefault="008E290A">
      <w:pPr>
        <w:pStyle w:val="NewAct"/>
      </w:pPr>
      <w:hyperlink r:id="rId152" w:tooltip="A1999-55" w:history="1">
        <w:r w:rsidR="00BA674D" w:rsidRPr="006400E2">
          <w:rPr>
            <w:rStyle w:val="charCitHyperlinkAbbrev"/>
          </w:rPr>
          <w:t>Public Sector Management (Amendment) Act 1999</w:t>
        </w:r>
      </w:hyperlink>
      <w:r w:rsidR="00BA674D" w:rsidRPr="006400E2">
        <w:t xml:space="preserve"> A1999</w:t>
      </w:r>
      <w:r w:rsidR="00BA674D" w:rsidRPr="006400E2">
        <w:noBreakHyphen/>
        <w:t xml:space="preserve">55 </w:t>
      </w:r>
    </w:p>
    <w:p w14:paraId="1E66FB7D" w14:textId="77777777" w:rsidR="0034517F" w:rsidRPr="006400E2" w:rsidRDefault="0034517F">
      <w:pPr>
        <w:pStyle w:val="Actdetails"/>
        <w:keepNext/>
      </w:pPr>
      <w:r w:rsidRPr="006400E2">
        <w:t>notified 17 September 1999 (</w:t>
      </w:r>
      <w:r w:rsidR="00BA674D" w:rsidRPr="00F81CBF">
        <w:t>Gaz 1999 No S54</w:t>
      </w:r>
      <w:r w:rsidRPr="006400E2">
        <w:t>)</w:t>
      </w:r>
    </w:p>
    <w:p w14:paraId="6FCAA633" w14:textId="77777777" w:rsidR="0034517F" w:rsidRPr="006400E2" w:rsidRDefault="0034517F">
      <w:pPr>
        <w:pStyle w:val="Actdetails"/>
        <w:keepNext/>
      </w:pPr>
      <w:r w:rsidRPr="006400E2">
        <w:t>ss 4 (c), 9 and 10 commenced 1 Jan 2000 (s 2 (2))</w:t>
      </w:r>
    </w:p>
    <w:p w14:paraId="4C56F0C8" w14:textId="77777777" w:rsidR="0034517F" w:rsidRPr="006400E2" w:rsidRDefault="0034517F">
      <w:pPr>
        <w:pStyle w:val="Actdetails"/>
      </w:pPr>
      <w:r w:rsidRPr="006400E2">
        <w:t>remainder commenced 17 September 1999 (s 2 (1))</w:t>
      </w:r>
    </w:p>
    <w:p w14:paraId="3E60050B" w14:textId="3932D737" w:rsidR="0034517F" w:rsidRPr="006400E2" w:rsidRDefault="008E290A">
      <w:pPr>
        <w:pStyle w:val="NewAct"/>
      </w:pPr>
      <w:hyperlink r:id="rId153" w:tooltip="A1999-70" w:history="1">
        <w:r w:rsidR="00BA674D" w:rsidRPr="006400E2">
          <w:rPr>
            <w:rStyle w:val="charCitHyperlinkAbbrev"/>
          </w:rPr>
          <w:t>Public Sector Legislation Amendment Act 1999</w:t>
        </w:r>
      </w:hyperlink>
      <w:r w:rsidR="00BA674D" w:rsidRPr="006400E2">
        <w:t xml:space="preserve"> A1999</w:t>
      </w:r>
      <w:r w:rsidR="00BA674D" w:rsidRPr="006400E2">
        <w:noBreakHyphen/>
        <w:t xml:space="preserve">70 </w:t>
      </w:r>
      <w:r w:rsidR="0034517F" w:rsidRPr="006400E2">
        <w:t>s 3</w:t>
      </w:r>
    </w:p>
    <w:p w14:paraId="04AE4F6A" w14:textId="77777777" w:rsidR="0034517F" w:rsidRPr="006400E2" w:rsidRDefault="0034517F">
      <w:pPr>
        <w:pStyle w:val="Actdetails"/>
        <w:keepNext/>
      </w:pPr>
      <w:r w:rsidRPr="006400E2">
        <w:t>notified 3 December 1999 (</w:t>
      </w:r>
      <w:r w:rsidR="00BA674D" w:rsidRPr="00F81CBF">
        <w:t>Gaz 1999 No S62</w:t>
      </w:r>
      <w:r w:rsidRPr="006400E2">
        <w:t>)</w:t>
      </w:r>
    </w:p>
    <w:p w14:paraId="2E2955DF" w14:textId="77777777" w:rsidR="0034517F" w:rsidRPr="006400E2" w:rsidRDefault="0034517F">
      <w:pPr>
        <w:pStyle w:val="Actdetails"/>
      </w:pPr>
      <w:r w:rsidRPr="006400E2">
        <w:t>commenced 5 December 1999 (s 2 and see Cwlth Gaz 1999 No S584)</w:t>
      </w:r>
    </w:p>
    <w:p w14:paraId="02D026FB" w14:textId="6C1C6885" w:rsidR="0034517F" w:rsidRPr="006400E2" w:rsidRDefault="008E290A">
      <w:pPr>
        <w:pStyle w:val="NewAct"/>
      </w:pPr>
      <w:hyperlink r:id="rId154" w:tooltip="A1999-82" w:history="1">
        <w:r w:rsidR="00BA674D" w:rsidRPr="006400E2">
          <w:rPr>
            <w:rStyle w:val="charCitHyperlinkAbbrev"/>
          </w:rPr>
          <w:t>Occupational Health and Safety (Amendment) Act (No 2) 1999</w:t>
        </w:r>
      </w:hyperlink>
      <w:r w:rsidR="00BA674D" w:rsidRPr="006400E2">
        <w:t xml:space="preserve"> A1999</w:t>
      </w:r>
      <w:r w:rsidR="00BA674D" w:rsidRPr="006400E2">
        <w:noBreakHyphen/>
        <w:t xml:space="preserve">82 </w:t>
      </w:r>
      <w:r w:rsidR="0034517F" w:rsidRPr="006400E2">
        <w:t>sch pt 2</w:t>
      </w:r>
    </w:p>
    <w:p w14:paraId="06740BEE" w14:textId="77777777" w:rsidR="0034517F" w:rsidRPr="006400E2" w:rsidRDefault="0034517F">
      <w:pPr>
        <w:pStyle w:val="Actdetails"/>
        <w:keepNext/>
      </w:pPr>
      <w:r w:rsidRPr="006400E2">
        <w:t>notified 23 December 1999 (</w:t>
      </w:r>
      <w:r w:rsidR="00BA674D" w:rsidRPr="00F81CBF">
        <w:t>Gaz 1999 No S65</w:t>
      </w:r>
      <w:r w:rsidRPr="006400E2">
        <w:t>)</w:t>
      </w:r>
    </w:p>
    <w:p w14:paraId="2CFA6B67" w14:textId="77777777" w:rsidR="0034517F" w:rsidRPr="006400E2" w:rsidRDefault="0034517F">
      <w:pPr>
        <w:pStyle w:val="Actdetails"/>
        <w:keepNext/>
      </w:pPr>
      <w:r w:rsidRPr="006400E2">
        <w:t>ss 1-3 commenced 23 December 1999 (s 2 (1))</w:t>
      </w:r>
    </w:p>
    <w:p w14:paraId="1DF712E5" w14:textId="77777777" w:rsidR="0034517F" w:rsidRPr="006400E2" w:rsidRDefault="0034517F">
      <w:pPr>
        <w:pStyle w:val="Actdetails"/>
      </w:pPr>
      <w:r w:rsidRPr="006400E2">
        <w:t>sch pt 2 commenced 23 June 2000 (s 2 (3))</w:t>
      </w:r>
    </w:p>
    <w:p w14:paraId="2A9CA689" w14:textId="4CE85968" w:rsidR="0034517F" w:rsidRPr="006400E2" w:rsidRDefault="008E290A">
      <w:pPr>
        <w:pStyle w:val="NewAct"/>
      </w:pPr>
      <w:hyperlink r:id="rId155" w:tooltip="A2000-77" w:history="1">
        <w:r w:rsidR="00BA674D" w:rsidRPr="006400E2">
          <w:rPr>
            <w:rStyle w:val="charCitHyperlinkAbbrev"/>
          </w:rPr>
          <w:t>Public Sector Legislation Amendment Act 2000</w:t>
        </w:r>
      </w:hyperlink>
      <w:r w:rsidR="00BA674D" w:rsidRPr="006400E2">
        <w:t xml:space="preserve"> A2000</w:t>
      </w:r>
      <w:r w:rsidR="00BA674D" w:rsidRPr="006400E2">
        <w:noBreakHyphen/>
        <w:t xml:space="preserve">77 </w:t>
      </w:r>
      <w:r w:rsidR="0034517F" w:rsidRPr="006400E2">
        <w:t>s 3</w:t>
      </w:r>
    </w:p>
    <w:p w14:paraId="56AD8E9A" w14:textId="77777777" w:rsidR="0034517F" w:rsidRPr="006400E2" w:rsidRDefault="0034517F">
      <w:pPr>
        <w:pStyle w:val="Actdetails"/>
        <w:keepNext/>
      </w:pPr>
      <w:r w:rsidRPr="006400E2">
        <w:t>notified 21 December 2000 (</w:t>
      </w:r>
      <w:r w:rsidR="00BA674D" w:rsidRPr="00F81CBF">
        <w:t>Gaz 2000 No S69</w:t>
      </w:r>
      <w:r w:rsidRPr="006400E2">
        <w:t>)</w:t>
      </w:r>
    </w:p>
    <w:p w14:paraId="5B448E4F" w14:textId="77777777" w:rsidR="0034517F" w:rsidRPr="006400E2" w:rsidRDefault="0034517F">
      <w:pPr>
        <w:pStyle w:val="Actdetails"/>
        <w:keepNext/>
      </w:pPr>
      <w:r w:rsidRPr="006400E2">
        <w:t>s 1, s 2 commenced 21 December 2000 (IA s 10B)</w:t>
      </w:r>
    </w:p>
    <w:p w14:paraId="7014657B" w14:textId="77777777" w:rsidR="0034517F" w:rsidRPr="006400E2" w:rsidRDefault="0034517F">
      <w:pPr>
        <w:pStyle w:val="Actdetails"/>
      </w:pPr>
      <w:r w:rsidRPr="006400E2">
        <w:t>s 3 commenced 31 December 2000 (s 2)</w:t>
      </w:r>
    </w:p>
    <w:p w14:paraId="59861864" w14:textId="6DB0DA22" w:rsidR="0034517F" w:rsidRPr="006400E2" w:rsidRDefault="008E290A">
      <w:pPr>
        <w:pStyle w:val="NewAct"/>
      </w:pPr>
      <w:hyperlink r:id="rId156"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0034517F" w:rsidRPr="006400E2">
        <w:t>pt 316 (as am</w:t>
      </w:r>
      <w:r w:rsidR="00772F9C" w:rsidRPr="006400E2">
        <w:t xml:space="preserve"> by</w:t>
      </w:r>
      <w:r w:rsidR="002F3BA0" w:rsidRPr="006400E2">
        <w:t> </w:t>
      </w:r>
      <w:hyperlink r:id="rId157" w:tooltip="Statute Law Amendment Act 2002" w:history="1">
        <w:r w:rsidR="00772F9C" w:rsidRPr="006400E2">
          <w:rPr>
            <w:rStyle w:val="charCitHyperlinkAbbrev"/>
          </w:rPr>
          <w:t>A2002</w:t>
        </w:r>
        <w:r w:rsidR="00772F9C" w:rsidRPr="006400E2">
          <w:rPr>
            <w:rStyle w:val="charCitHyperlinkAbbrev"/>
          </w:rPr>
          <w:noBreakHyphen/>
          <w:t>30</w:t>
        </w:r>
      </w:hyperlink>
      <w:r w:rsidR="0034517F" w:rsidRPr="006400E2">
        <w:t xml:space="preserve"> amdt 3.577)</w:t>
      </w:r>
    </w:p>
    <w:p w14:paraId="0862A626" w14:textId="77777777" w:rsidR="0034517F" w:rsidRPr="006400E2" w:rsidRDefault="0034517F">
      <w:pPr>
        <w:pStyle w:val="Actdetails"/>
        <w:keepNext/>
      </w:pPr>
      <w:r w:rsidRPr="006400E2">
        <w:t>notified 26 July 2001 (</w:t>
      </w:r>
      <w:r w:rsidR="00BA674D" w:rsidRPr="00F81CBF">
        <w:t>Gaz 2001 No 30</w:t>
      </w:r>
      <w:r w:rsidRPr="006400E2">
        <w:t>)</w:t>
      </w:r>
    </w:p>
    <w:p w14:paraId="4B8CAFE9" w14:textId="77777777" w:rsidR="0034517F" w:rsidRPr="006400E2" w:rsidRDefault="0034517F">
      <w:pPr>
        <w:pStyle w:val="Actdetails"/>
        <w:keepNext/>
      </w:pPr>
      <w:r w:rsidRPr="006400E2">
        <w:t>s 1, s 2 commenced 26 July 2001 (IA s 10B)</w:t>
      </w:r>
    </w:p>
    <w:p w14:paraId="6F4548A5" w14:textId="77777777" w:rsidR="0034517F" w:rsidRPr="006400E2" w:rsidRDefault="0034517F">
      <w:pPr>
        <w:pStyle w:val="Actdetails"/>
      </w:pPr>
      <w:r w:rsidRPr="006400E2">
        <w:t>amdt 1.3496 om 2002 No 30 before commencement</w:t>
      </w:r>
    </w:p>
    <w:p w14:paraId="5000DB53" w14:textId="77777777" w:rsidR="0034517F" w:rsidRPr="006400E2" w:rsidRDefault="0034517F">
      <w:pPr>
        <w:pStyle w:val="Actdetails"/>
      </w:pPr>
      <w:r w:rsidRPr="006400E2">
        <w:t xml:space="preserve">pt 316 commenced 12 September 2001 (s 2 and see </w:t>
      </w:r>
      <w:r w:rsidR="00BA674D" w:rsidRPr="00F81CBF">
        <w:t>Gaz 2001 No S65</w:t>
      </w:r>
      <w:r w:rsidRPr="006400E2">
        <w:t>)</w:t>
      </w:r>
    </w:p>
    <w:p w14:paraId="4BEAE2E2" w14:textId="7717BB12" w:rsidR="0034517F" w:rsidRPr="006400E2" w:rsidRDefault="008E290A">
      <w:pPr>
        <w:pStyle w:val="NewAct"/>
      </w:pPr>
      <w:hyperlink r:id="rId158" w:tooltip="A2001-57" w:history="1">
        <w:r w:rsidR="00BA674D" w:rsidRPr="006400E2">
          <w:rPr>
            <w:rStyle w:val="charCitHyperlinkAbbrev"/>
          </w:rPr>
          <w:t>Legislative Assembly (Members’ Staff) Amendment Act 2001</w:t>
        </w:r>
      </w:hyperlink>
      <w:r w:rsidR="00BA674D" w:rsidRPr="006400E2">
        <w:t xml:space="preserve"> A2001</w:t>
      </w:r>
      <w:r w:rsidR="00BA674D" w:rsidRPr="006400E2">
        <w:noBreakHyphen/>
        <w:t xml:space="preserve">57 </w:t>
      </w:r>
      <w:r w:rsidR="0034517F" w:rsidRPr="006400E2">
        <w:t>pt 3</w:t>
      </w:r>
    </w:p>
    <w:p w14:paraId="0D0EC8E1" w14:textId="77777777" w:rsidR="0034517F" w:rsidRPr="006400E2" w:rsidRDefault="0034517F">
      <w:pPr>
        <w:pStyle w:val="Actdetails"/>
        <w:keepNext/>
      </w:pPr>
      <w:r w:rsidRPr="006400E2">
        <w:t>notified 10 September 2001 (</w:t>
      </w:r>
      <w:r w:rsidR="00BA674D" w:rsidRPr="00F81CBF">
        <w:t>Gaz 2001 No S66</w:t>
      </w:r>
      <w:r w:rsidRPr="006400E2">
        <w:t>)</w:t>
      </w:r>
    </w:p>
    <w:p w14:paraId="0B3D0BE0" w14:textId="77777777" w:rsidR="0034517F" w:rsidRPr="006400E2" w:rsidRDefault="0034517F">
      <w:pPr>
        <w:pStyle w:val="Actdetails"/>
        <w:keepNext/>
      </w:pPr>
      <w:r w:rsidRPr="006400E2">
        <w:t>s 1, s 2 commenced 10 September 2001 (IA s 10B)</w:t>
      </w:r>
    </w:p>
    <w:p w14:paraId="3FFD4354" w14:textId="77777777" w:rsidR="0034517F" w:rsidRPr="006400E2" w:rsidRDefault="0034517F">
      <w:pPr>
        <w:pStyle w:val="Actdetails"/>
      </w:pPr>
      <w:r w:rsidRPr="006400E2">
        <w:t>pt 3 commenced 13 September 2001 (</w:t>
      </w:r>
      <w:r w:rsidR="00BA674D" w:rsidRPr="00F81CBF">
        <w:t>Gaz 2001 No S69</w:t>
      </w:r>
      <w:r w:rsidRPr="006400E2">
        <w:t>)</w:t>
      </w:r>
    </w:p>
    <w:p w14:paraId="720CB4C5" w14:textId="4FB7AAAB" w:rsidR="0034517F" w:rsidRPr="006400E2" w:rsidRDefault="008E290A">
      <w:pPr>
        <w:pStyle w:val="NewAct"/>
      </w:pPr>
      <w:hyperlink r:id="rId159" w:tooltip="A2002-11" w:history="1">
        <w:r w:rsidR="00BA674D" w:rsidRPr="006400E2">
          <w:rPr>
            <w:rStyle w:val="charCitHyperlinkAbbrev"/>
          </w:rPr>
          <w:t>Legislation Amendment Act 2002</w:t>
        </w:r>
      </w:hyperlink>
      <w:r w:rsidR="00BA674D" w:rsidRPr="006400E2">
        <w:t xml:space="preserve"> A2002</w:t>
      </w:r>
      <w:r w:rsidR="00BA674D" w:rsidRPr="006400E2">
        <w:noBreakHyphen/>
        <w:t xml:space="preserve">11 </w:t>
      </w:r>
      <w:r w:rsidR="0034517F" w:rsidRPr="006400E2">
        <w:t>pt 2.40</w:t>
      </w:r>
    </w:p>
    <w:p w14:paraId="6C7FDFCD" w14:textId="77777777" w:rsidR="0034517F" w:rsidRPr="006400E2" w:rsidRDefault="0034517F">
      <w:pPr>
        <w:pStyle w:val="Actdetails"/>
        <w:keepNext/>
      </w:pPr>
      <w:r w:rsidRPr="006400E2">
        <w:t>notified LR 27 May 2002</w:t>
      </w:r>
    </w:p>
    <w:p w14:paraId="00B9AD98" w14:textId="77777777" w:rsidR="0034517F" w:rsidRPr="006400E2" w:rsidRDefault="0034517F">
      <w:pPr>
        <w:pStyle w:val="Actdetails"/>
        <w:keepNext/>
      </w:pPr>
      <w:r w:rsidRPr="006400E2">
        <w:t>s 1, s 2 commenced 27 May 2002 (LA s 75)</w:t>
      </w:r>
    </w:p>
    <w:p w14:paraId="6E4545E8" w14:textId="77777777" w:rsidR="0034517F" w:rsidRPr="006400E2" w:rsidRDefault="0034517F">
      <w:pPr>
        <w:pStyle w:val="Actdetails"/>
      </w:pPr>
      <w:r w:rsidRPr="006400E2">
        <w:t>pt 2.40 commenced 28 May 2002 (s 2 (1))</w:t>
      </w:r>
    </w:p>
    <w:p w14:paraId="7297BD21" w14:textId="367B9FA6" w:rsidR="0034517F" w:rsidRPr="006400E2" w:rsidRDefault="008E290A">
      <w:pPr>
        <w:pStyle w:val="NewAct"/>
      </w:pPr>
      <w:hyperlink r:id="rId160" w:tooltip="A2002-30" w:history="1">
        <w:r w:rsidR="00BA674D" w:rsidRPr="006400E2">
          <w:rPr>
            <w:rStyle w:val="charCitHyperlinkAbbrev"/>
          </w:rPr>
          <w:t>Statute Law Amendment Act 2002</w:t>
        </w:r>
      </w:hyperlink>
      <w:r w:rsidR="00BA674D" w:rsidRPr="006400E2">
        <w:t xml:space="preserve"> A2002</w:t>
      </w:r>
      <w:r w:rsidR="00BA674D" w:rsidRPr="006400E2">
        <w:noBreakHyphen/>
        <w:t xml:space="preserve">30 </w:t>
      </w:r>
      <w:r w:rsidR="0034517F" w:rsidRPr="006400E2">
        <w:t>amdt 3.577</w:t>
      </w:r>
    </w:p>
    <w:p w14:paraId="423F9D4A" w14:textId="77777777" w:rsidR="0034517F" w:rsidRPr="006400E2" w:rsidRDefault="0034517F">
      <w:pPr>
        <w:pStyle w:val="Actdetails"/>
        <w:keepNext/>
      </w:pPr>
      <w:r w:rsidRPr="006400E2">
        <w:t>notified LR 16 September 2002</w:t>
      </w:r>
    </w:p>
    <w:p w14:paraId="1D81F4EE" w14:textId="77777777" w:rsidR="0034517F" w:rsidRPr="006400E2" w:rsidRDefault="0034517F">
      <w:pPr>
        <w:pStyle w:val="Actdetails"/>
        <w:keepNext/>
      </w:pPr>
      <w:r w:rsidRPr="006400E2">
        <w:t>s 1, s 2 taken to have commenced 19 May 1997 (LA s 75 (2))</w:t>
      </w:r>
    </w:p>
    <w:p w14:paraId="1D9E0828" w14:textId="77777777" w:rsidR="0034517F" w:rsidRPr="006400E2" w:rsidRDefault="0034517F">
      <w:pPr>
        <w:pStyle w:val="Actdetails"/>
      </w:pPr>
      <w:r w:rsidRPr="006400E2">
        <w:t>amdt 3.577 commenced 17 September 2002 (s 2 (1))</w:t>
      </w:r>
    </w:p>
    <w:p w14:paraId="52ABBB20" w14:textId="3C5D370E" w:rsidR="0034517F" w:rsidRPr="006400E2" w:rsidRDefault="0034517F">
      <w:pPr>
        <w:pStyle w:val="LegHistNote"/>
      </w:pPr>
      <w:r w:rsidRPr="006400E2">
        <w:rPr>
          <w:rStyle w:val="charItals"/>
        </w:rPr>
        <w:t>Note</w:t>
      </w:r>
      <w:r w:rsidRPr="006400E2">
        <w:tab/>
        <w:t xml:space="preserve">This Act only amends the </w:t>
      </w:r>
      <w:hyperlink r:id="rId161" w:tooltip="A2001-44" w:history="1">
        <w:r w:rsidR="00BA674D" w:rsidRPr="006400E2">
          <w:rPr>
            <w:rStyle w:val="charCitHyperlinkAbbrev"/>
          </w:rPr>
          <w:t>Legislation (Consequential Amendments) Act 2001</w:t>
        </w:r>
      </w:hyperlink>
      <w:r w:rsidR="00BA674D" w:rsidRPr="006400E2">
        <w:t xml:space="preserve"> A2001</w:t>
      </w:r>
      <w:r w:rsidR="00BA674D" w:rsidRPr="006400E2">
        <w:noBreakHyphen/>
        <w:t xml:space="preserve">44 </w:t>
      </w:r>
      <w:r w:rsidRPr="006400E2">
        <w:t>.</w:t>
      </w:r>
    </w:p>
    <w:p w14:paraId="2136973D" w14:textId="67AE8AC2" w:rsidR="0034517F" w:rsidRPr="006400E2" w:rsidRDefault="008E290A">
      <w:pPr>
        <w:pStyle w:val="NewAct"/>
      </w:pPr>
      <w:hyperlink r:id="rId162" w:tooltip="A2003-30" w:history="1">
        <w:r w:rsidR="00BA674D" w:rsidRPr="006400E2">
          <w:rPr>
            <w:rStyle w:val="charCitHyperlinkAbbrev"/>
          </w:rPr>
          <w:t>Planning and Land Legislation Amendment Act 2003</w:t>
        </w:r>
      </w:hyperlink>
      <w:r w:rsidR="0034517F" w:rsidRPr="006400E2">
        <w:t xml:space="preserve"> A2003-30 sch 1 pt</w:t>
      </w:r>
      <w:r w:rsidR="002F3BA0" w:rsidRPr="006400E2">
        <w:t> </w:t>
      </w:r>
      <w:r w:rsidR="0034517F" w:rsidRPr="006400E2">
        <w:t>1.4</w:t>
      </w:r>
    </w:p>
    <w:p w14:paraId="4654C61E" w14:textId="7010BF83" w:rsidR="0034517F" w:rsidRPr="006400E2" w:rsidRDefault="0034517F">
      <w:pPr>
        <w:pStyle w:val="Actdetails"/>
      </w:pPr>
      <w:r w:rsidRPr="006400E2">
        <w:t>notified LR 30 June 2003</w:t>
      </w:r>
      <w:r w:rsidRPr="006400E2">
        <w:br/>
        <w:t>s 1, s 2 commenced 30 June 2003 (LA s 75 (1))</w:t>
      </w:r>
      <w:r w:rsidRPr="006400E2">
        <w:br/>
        <w:t xml:space="preserve">sch 1 pt 1.4 commenced 1 July 2003 (s 2 and see </w:t>
      </w:r>
      <w:hyperlink r:id="rId163" w:tooltip="A2002-55" w:history="1">
        <w:r w:rsidR="00BA674D" w:rsidRPr="006400E2">
          <w:rPr>
            <w:rStyle w:val="charCitHyperlinkAbbrev"/>
          </w:rPr>
          <w:t>Planning and Land Act 2002</w:t>
        </w:r>
      </w:hyperlink>
      <w:r w:rsidRPr="006400E2">
        <w:t xml:space="preserve"> A2002-55, s 2)</w:t>
      </w:r>
    </w:p>
    <w:p w14:paraId="3D414743" w14:textId="27DB5FAB" w:rsidR="0034517F" w:rsidRPr="006400E2" w:rsidRDefault="008E290A">
      <w:pPr>
        <w:pStyle w:val="NewAct"/>
      </w:pPr>
      <w:hyperlink r:id="rId164" w:tooltip="A2003-62" w:history="1">
        <w:r w:rsidR="00BA674D" w:rsidRPr="006400E2">
          <w:rPr>
            <w:rStyle w:val="charCitHyperlinkAbbrev"/>
          </w:rPr>
          <w:t>Public Sector Management Amendment Act 2003</w:t>
        </w:r>
      </w:hyperlink>
      <w:r w:rsidR="0034517F" w:rsidRPr="006400E2">
        <w:t xml:space="preserve"> A2003-62</w:t>
      </w:r>
    </w:p>
    <w:p w14:paraId="0C57B16E" w14:textId="77777777" w:rsidR="0034517F" w:rsidRPr="006400E2" w:rsidRDefault="0034517F">
      <w:pPr>
        <w:pStyle w:val="Actdetails"/>
        <w:keepNext/>
      </w:pPr>
      <w:r w:rsidRPr="006400E2">
        <w:t xml:space="preserve">notified LR 11 December 2003 </w:t>
      </w:r>
    </w:p>
    <w:p w14:paraId="1B3E8581" w14:textId="77777777" w:rsidR="0034517F" w:rsidRPr="006400E2" w:rsidRDefault="0034517F">
      <w:pPr>
        <w:pStyle w:val="Actdetails"/>
        <w:keepNext/>
      </w:pPr>
      <w:r w:rsidRPr="006400E2">
        <w:t>s 1, s 2 commenced 11 December 2003 (LA s 75 (1))</w:t>
      </w:r>
    </w:p>
    <w:p w14:paraId="489476B6" w14:textId="77777777" w:rsidR="0034517F" w:rsidRPr="006400E2" w:rsidRDefault="0034517F">
      <w:pPr>
        <w:pStyle w:val="Actdetails"/>
      </w:pPr>
      <w:r w:rsidRPr="006400E2">
        <w:t>remainder commenced 12 December 2003 (s 2)</w:t>
      </w:r>
    </w:p>
    <w:p w14:paraId="029AFD96" w14:textId="4A1B993F" w:rsidR="0034517F" w:rsidRPr="006400E2" w:rsidRDefault="008E290A">
      <w:pPr>
        <w:pStyle w:val="NewAct"/>
      </w:pPr>
      <w:hyperlink r:id="rId165" w:tooltip="A2003-56" w:history="1">
        <w:r w:rsidR="00BA674D" w:rsidRPr="006400E2">
          <w:rPr>
            <w:rStyle w:val="charCitHyperlinkAbbrev"/>
          </w:rPr>
          <w:t>Statute Law Amendment Act 2003 (No 2)</w:t>
        </w:r>
      </w:hyperlink>
      <w:r w:rsidR="0034517F" w:rsidRPr="006400E2">
        <w:t xml:space="preserve"> A2003-56 sch 3 pt 3.19</w:t>
      </w:r>
    </w:p>
    <w:p w14:paraId="0EFF1253" w14:textId="77777777" w:rsidR="0034517F" w:rsidRPr="006400E2" w:rsidRDefault="0034517F">
      <w:pPr>
        <w:pStyle w:val="Actdetails"/>
        <w:keepNext/>
      </w:pPr>
      <w:r w:rsidRPr="006400E2">
        <w:t xml:space="preserve">notified LR 5 December 2003 </w:t>
      </w:r>
    </w:p>
    <w:p w14:paraId="6A6EC1C9" w14:textId="77777777" w:rsidR="0034517F" w:rsidRPr="006400E2" w:rsidRDefault="0034517F">
      <w:pPr>
        <w:pStyle w:val="Actdetails"/>
        <w:keepNext/>
      </w:pPr>
      <w:r w:rsidRPr="006400E2">
        <w:t>s 1, s 2 commenced 5 December 2003 (LA s 75 (1))</w:t>
      </w:r>
    </w:p>
    <w:p w14:paraId="360D1F60" w14:textId="77777777" w:rsidR="0034517F" w:rsidRPr="006400E2" w:rsidRDefault="0034517F">
      <w:pPr>
        <w:pStyle w:val="Actdetails"/>
      </w:pPr>
      <w:r w:rsidRPr="006400E2">
        <w:t>sch 3 pt 3.19 commenced 19 December 2003 (s 2)</w:t>
      </w:r>
    </w:p>
    <w:p w14:paraId="30797A2C" w14:textId="75E6AADF" w:rsidR="0034517F" w:rsidRPr="006400E2" w:rsidRDefault="008E290A">
      <w:pPr>
        <w:pStyle w:val="NewAct"/>
        <w:keepLines/>
      </w:pPr>
      <w:hyperlink r:id="rId166" w:tooltip="A2004-9" w:history="1">
        <w:r w:rsidR="00BA674D" w:rsidRPr="006400E2">
          <w:rPr>
            <w:rStyle w:val="charCitHyperlinkAbbrev"/>
          </w:rPr>
          <w:t>Annual Reports Legislation Amendment Act 2004</w:t>
        </w:r>
      </w:hyperlink>
      <w:r w:rsidR="0034517F" w:rsidRPr="006400E2">
        <w:t xml:space="preserve"> A2004-9 sch 1 pt 1.28</w:t>
      </w:r>
    </w:p>
    <w:p w14:paraId="3F50AAB9" w14:textId="77777777" w:rsidR="0034517F" w:rsidRPr="006400E2" w:rsidRDefault="0034517F">
      <w:pPr>
        <w:pStyle w:val="Actdetails"/>
        <w:keepNext/>
        <w:keepLines/>
      </w:pPr>
      <w:r w:rsidRPr="006400E2">
        <w:t>notified LR 19 March 2004</w:t>
      </w:r>
    </w:p>
    <w:p w14:paraId="14B252A7" w14:textId="77777777" w:rsidR="0034517F" w:rsidRPr="006400E2" w:rsidRDefault="0034517F">
      <w:pPr>
        <w:pStyle w:val="Actdetails"/>
        <w:keepNext/>
        <w:keepLines/>
      </w:pPr>
      <w:r w:rsidRPr="006400E2">
        <w:t>s 1, s 2 commenced 19 March 2004 (LA s 75 (1))</w:t>
      </w:r>
    </w:p>
    <w:p w14:paraId="1819832C" w14:textId="58F2C35A" w:rsidR="0034517F" w:rsidRPr="006400E2" w:rsidRDefault="0034517F">
      <w:pPr>
        <w:pStyle w:val="Actdetails"/>
        <w:keepLines/>
      </w:pPr>
      <w:r w:rsidRPr="006400E2">
        <w:t xml:space="preserve">sch 1 pt 1.28 commenced 13 April 2004 (s 2 and see </w:t>
      </w:r>
      <w:hyperlink r:id="rId167" w:tooltip="A2004-8" w:history="1">
        <w:r w:rsidR="00BA674D" w:rsidRPr="006400E2">
          <w:rPr>
            <w:rStyle w:val="charCitHyperlinkAbbrev"/>
          </w:rPr>
          <w:t>Annual Reports (Government Agencies) Act 2004</w:t>
        </w:r>
      </w:hyperlink>
      <w:r w:rsidRPr="006400E2">
        <w:t xml:space="preserve"> A2004-8, s 2 and </w:t>
      </w:r>
      <w:hyperlink r:id="rId168" w:tooltip="CN2004-5" w:history="1">
        <w:r w:rsidR="00BA674D" w:rsidRPr="006400E2">
          <w:rPr>
            <w:rStyle w:val="charCitHyperlinkAbbrev"/>
          </w:rPr>
          <w:t>CN2004-5</w:t>
        </w:r>
      </w:hyperlink>
      <w:r w:rsidRPr="006400E2">
        <w:t>)</w:t>
      </w:r>
    </w:p>
    <w:p w14:paraId="25C9F2CC" w14:textId="6DD166DB" w:rsidR="0034517F" w:rsidRPr="006400E2" w:rsidRDefault="008E290A">
      <w:pPr>
        <w:pStyle w:val="NewAct"/>
      </w:pPr>
      <w:hyperlink r:id="rId169" w:anchor="history" w:tooltip="A2004-28" w:history="1">
        <w:r w:rsidR="00BA674D" w:rsidRPr="006400E2">
          <w:rPr>
            <w:rStyle w:val="charCitHyperlinkAbbrev"/>
          </w:rPr>
          <w:t>Emergencies Act 2004</w:t>
        </w:r>
      </w:hyperlink>
      <w:r w:rsidR="0034517F" w:rsidRPr="006400E2">
        <w:t xml:space="preserve"> A2004-28 sch 3 pt 3.17</w:t>
      </w:r>
    </w:p>
    <w:p w14:paraId="4F743E58" w14:textId="77777777" w:rsidR="0034517F" w:rsidRPr="006400E2" w:rsidRDefault="0034517F">
      <w:pPr>
        <w:pStyle w:val="Actdetails"/>
        <w:keepNext/>
      </w:pPr>
      <w:r w:rsidRPr="006400E2">
        <w:t>notified LR 29 June 2004</w:t>
      </w:r>
    </w:p>
    <w:p w14:paraId="3988A5B0" w14:textId="77777777" w:rsidR="0034517F" w:rsidRPr="006400E2" w:rsidRDefault="0034517F">
      <w:pPr>
        <w:pStyle w:val="Actdetails"/>
        <w:keepNext/>
      </w:pPr>
      <w:r w:rsidRPr="006400E2">
        <w:t>s 1, s 2 commenced 29 June 2004 (LA s 75 (1))</w:t>
      </w:r>
    </w:p>
    <w:p w14:paraId="4A49241C" w14:textId="32559B8E" w:rsidR="0034517F" w:rsidRPr="006400E2" w:rsidRDefault="0034517F">
      <w:pPr>
        <w:pStyle w:val="Actdetails"/>
      </w:pPr>
      <w:r w:rsidRPr="006400E2">
        <w:t xml:space="preserve">sch 3 pt 3.17 commenced 1 July 2004 (s 2 (1) and </w:t>
      </w:r>
      <w:hyperlink r:id="rId170" w:tooltip="CN2004-11" w:history="1">
        <w:r w:rsidR="00BA674D" w:rsidRPr="006400E2">
          <w:rPr>
            <w:rStyle w:val="charCitHyperlinkAbbrev"/>
          </w:rPr>
          <w:t>CN2004-11</w:t>
        </w:r>
      </w:hyperlink>
      <w:r w:rsidRPr="006400E2">
        <w:t>)</w:t>
      </w:r>
    </w:p>
    <w:p w14:paraId="72FB1179" w14:textId="63BE8666" w:rsidR="0034517F" w:rsidRPr="006400E2" w:rsidRDefault="008E290A">
      <w:pPr>
        <w:pStyle w:val="NewAct"/>
      </w:pPr>
      <w:hyperlink r:id="rId171" w:tooltip="A2004-29" w:history="1">
        <w:r w:rsidR="00BA674D" w:rsidRPr="006400E2">
          <w:rPr>
            <w:rStyle w:val="charCitHyperlinkAbbrev"/>
          </w:rPr>
          <w:t>Occupational Health and Safety Amendment Act 2004</w:t>
        </w:r>
      </w:hyperlink>
      <w:r w:rsidR="0034517F" w:rsidRPr="006400E2">
        <w:t xml:space="preserve"> A2004-29 sch 3</w:t>
      </w:r>
    </w:p>
    <w:p w14:paraId="24DA3DDA" w14:textId="77777777" w:rsidR="0034517F" w:rsidRPr="006400E2" w:rsidRDefault="0034517F">
      <w:pPr>
        <w:pStyle w:val="Actdetails"/>
        <w:keepNext/>
      </w:pPr>
      <w:r w:rsidRPr="006400E2">
        <w:t>notified LR 8 July 2004</w:t>
      </w:r>
    </w:p>
    <w:p w14:paraId="6383A770" w14:textId="77777777" w:rsidR="0034517F" w:rsidRPr="006400E2" w:rsidRDefault="0034517F">
      <w:pPr>
        <w:pStyle w:val="Actdetails"/>
        <w:keepNext/>
      </w:pPr>
      <w:r w:rsidRPr="006400E2">
        <w:t>s 1, s 2 commenced 8 July 2004 (LA s 75 (1))</w:t>
      </w:r>
    </w:p>
    <w:p w14:paraId="4CBB6C52" w14:textId="77777777" w:rsidR="0034517F" w:rsidRPr="006400E2" w:rsidRDefault="0034517F">
      <w:pPr>
        <w:pStyle w:val="Actdetails"/>
      </w:pPr>
      <w:r w:rsidRPr="006400E2">
        <w:t>sch 3 commenced 5 August 2004 (s 2 (1))</w:t>
      </w:r>
    </w:p>
    <w:p w14:paraId="4D377090" w14:textId="182BEE02" w:rsidR="0034517F" w:rsidRPr="006400E2" w:rsidRDefault="008E290A">
      <w:pPr>
        <w:pStyle w:val="NewAct"/>
      </w:pPr>
      <w:hyperlink r:id="rId172" w:tooltip="A2004-39" w:history="1">
        <w:r w:rsidR="00BA674D" w:rsidRPr="006400E2">
          <w:rPr>
            <w:rStyle w:val="charCitHyperlinkAbbrev"/>
          </w:rPr>
          <w:t>Health Professionals Legislation Amendment Act 2004</w:t>
        </w:r>
      </w:hyperlink>
      <w:r w:rsidR="0034517F" w:rsidRPr="006400E2">
        <w:t xml:space="preserve"> A2004-39 sch 5 pt 5.17</w:t>
      </w:r>
    </w:p>
    <w:p w14:paraId="62E617EE" w14:textId="77777777" w:rsidR="0034517F" w:rsidRPr="006400E2" w:rsidRDefault="0034517F">
      <w:pPr>
        <w:pStyle w:val="Actdetails"/>
      </w:pPr>
      <w:r w:rsidRPr="006400E2">
        <w:t>notified LR 8 July 2004</w:t>
      </w:r>
      <w:r w:rsidRPr="006400E2">
        <w:br/>
        <w:t>s 1, s 2 commenced 8 July 2004 (LA s 75 (1))</w:t>
      </w:r>
    </w:p>
    <w:p w14:paraId="3030FA93" w14:textId="3F020158" w:rsidR="0034517F" w:rsidRPr="006400E2" w:rsidRDefault="0034517F">
      <w:pPr>
        <w:pStyle w:val="Actdetails"/>
      </w:pPr>
      <w:r w:rsidRPr="006400E2">
        <w:t xml:space="preserve">sch 5 pt 5.17 commenced 7 July 2005 (s 2 and see </w:t>
      </w:r>
      <w:hyperlink r:id="rId173" w:tooltip="A2004-38" w:history="1">
        <w:r w:rsidR="00BA674D" w:rsidRPr="006400E2">
          <w:rPr>
            <w:rStyle w:val="charCitHyperlinkAbbrev"/>
          </w:rPr>
          <w:t>Health Professionals Act 2004</w:t>
        </w:r>
      </w:hyperlink>
      <w:r w:rsidRPr="006400E2">
        <w:t xml:space="preserve"> A2004-38, s 2 and </w:t>
      </w:r>
      <w:hyperlink r:id="rId174" w:tooltip="CN2005-11" w:history="1">
        <w:r w:rsidR="00BA674D" w:rsidRPr="006400E2">
          <w:rPr>
            <w:rStyle w:val="charCitHyperlinkAbbrev"/>
          </w:rPr>
          <w:t>CN2005-11</w:t>
        </w:r>
      </w:hyperlink>
      <w:r w:rsidRPr="006400E2">
        <w:t>)</w:t>
      </w:r>
    </w:p>
    <w:p w14:paraId="6209AF91" w14:textId="03D97E48" w:rsidR="0034517F" w:rsidRPr="006400E2" w:rsidRDefault="008E290A">
      <w:pPr>
        <w:pStyle w:val="NewAct"/>
      </w:pPr>
      <w:hyperlink r:id="rId175" w:tooltip="A2005-20" w:history="1">
        <w:r w:rsidR="00BA674D" w:rsidRPr="006400E2">
          <w:rPr>
            <w:rStyle w:val="charCitHyperlinkAbbrev"/>
          </w:rPr>
          <w:t>Statute Law Amendment Act 2005</w:t>
        </w:r>
      </w:hyperlink>
      <w:r w:rsidR="0034517F" w:rsidRPr="006400E2">
        <w:t xml:space="preserve"> A2005-20 sch 3 pt 3.47</w:t>
      </w:r>
    </w:p>
    <w:p w14:paraId="28A14989" w14:textId="77777777" w:rsidR="0034517F" w:rsidRPr="006400E2" w:rsidRDefault="0034517F">
      <w:pPr>
        <w:pStyle w:val="Actdetails"/>
      </w:pPr>
      <w:r w:rsidRPr="006400E2">
        <w:t>notified LR 12 May 2005</w:t>
      </w:r>
    </w:p>
    <w:p w14:paraId="4E8EC9E9" w14:textId="77777777" w:rsidR="0034517F" w:rsidRPr="006400E2" w:rsidRDefault="0034517F">
      <w:pPr>
        <w:pStyle w:val="Actdetails"/>
      </w:pPr>
      <w:r w:rsidRPr="006400E2">
        <w:t>s 1, s 2 taken to have commenced 8 March 2005 (LA s 75 (2))</w:t>
      </w:r>
    </w:p>
    <w:p w14:paraId="56E4D1E0" w14:textId="77777777" w:rsidR="0034517F" w:rsidRPr="006400E2" w:rsidRDefault="0034517F">
      <w:pPr>
        <w:pStyle w:val="Actdetails"/>
      </w:pPr>
      <w:r w:rsidRPr="006400E2">
        <w:t>sch 3 pt 3.47 commenced 2 June 2005 (s 2 (1))</w:t>
      </w:r>
    </w:p>
    <w:p w14:paraId="23545D3C" w14:textId="0633EFFD" w:rsidR="0034517F" w:rsidRPr="006400E2" w:rsidRDefault="008E290A">
      <w:pPr>
        <w:pStyle w:val="NewAct"/>
      </w:pPr>
      <w:hyperlink r:id="rId176" w:tooltip="A2005-42" w:history="1">
        <w:r w:rsidR="00090F40" w:rsidRPr="006400E2">
          <w:rPr>
            <w:rStyle w:val="charCitHyperlinkAbbrev"/>
          </w:rPr>
          <w:t>Public Sector Management Amendment Act 2005</w:t>
        </w:r>
      </w:hyperlink>
      <w:r w:rsidR="0034517F" w:rsidRPr="006400E2">
        <w:t xml:space="preserve"> </w:t>
      </w:r>
      <w:r w:rsidR="00BA674D" w:rsidRPr="006400E2">
        <w:t>A2005</w:t>
      </w:r>
      <w:r w:rsidR="00BA674D" w:rsidRPr="006400E2">
        <w:noBreakHyphen/>
        <w:t>42</w:t>
      </w:r>
    </w:p>
    <w:p w14:paraId="76899EFC" w14:textId="77777777" w:rsidR="0034517F" w:rsidRPr="006400E2" w:rsidRDefault="0034517F">
      <w:pPr>
        <w:pStyle w:val="Actdetails"/>
        <w:keepNext/>
      </w:pPr>
      <w:r w:rsidRPr="006400E2">
        <w:t>notified LR 31 August 2005</w:t>
      </w:r>
    </w:p>
    <w:p w14:paraId="18A521BC" w14:textId="77777777" w:rsidR="0034517F" w:rsidRPr="006400E2" w:rsidRDefault="0034517F">
      <w:pPr>
        <w:pStyle w:val="Actdetails"/>
        <w:keepNext/>
      </w:pPr>
      <w:r w:rsidRPr="006400E2">
        <w:t>s 1, s 2 commenced 31 August 2005 (LA s 75 (1))</w:t>
      </w:r>
    </w:p>
    <w:p w14:paraId="120BEA43" w14:textId="77777777" w:rsidR="0034517F" w:rsidRPr="006400E2" w:rsidRDefault="0034517F">
      <w:pPr>
        <w:pStyle w:val="Actdetails"/>
      </w:pPr>
      <w:r w:rsidRPr="006400E2">
        <w:t>remainder commenced 1 September 2005 (s 2)</w:t>
      </w:r>
    </w:p>
    <w:p w14:paraId="6E26D252" w14:textId="06BE7AE0" w:rsidR="0034517F" w:rsidRPr="006400E2" w:rsidRDefault="008E290A">
      <w:pPr>
        <w:pStyle w:val="NewAct"/>
      </w:pPr>
      <w:hyperlink r:id="rId177" w:tooltip="A2005-44" w:history="1">
        <w:r w:rsidR="00BA674D" w:rsidRPr="006400E2">
          <w:rPr>
            <w:rStyle w:val="charCitHyperlinkAbbrev"/>
          </w:rPr>
          <w:t>Public Sector Management Amendment Act 2005 (No 2)</w:t>
        </w:r>
      </w:hyperlink>
      <w:r w:rsidR="0034517F" w:rsidRPr="006400E2">
        <w:t xml:space="preserve"> A2005-44</w:t>
      </w:r>
    </w:p>
    <w:p w14:paraId="625F86A7" w14:textId="77777777" w:rsidR="0034517F" w:rsidRPr="006400E2" w:rsidRDefault="0034517F">
      <w:pPr>
        <w:pStyle w:val="Actdetails"/>
        <w:keepNext/>
      </w:pPr>
      <w:r w:rsidRPr="006400E2">
        <w:t>notified LR 30 August 2005</w:t>
      </w:r>
    </w:p>
    <w:p w14:paraId="05BDA00B" w14:textId="77777777" w:rsidR="0034517F" w:rsidRPr="006400E2" w:rsidRDefault="0034517F">
      <w:pPr>
        <w:pStyle w:val="Actdetails"/>
        <w:keepNext/>
      </w:pPr>
      <w:r w:rsidRPr="006400E2">
        <w:t>s 1, s 2 commenced 30 August 2005 (LA s 75 (1))</w:t>
      </w:r>
    </w:p>
    <w:p w14:paraId="56B184A3" w14:textId="48D3F077" w:rsidR="0034517F" w:rsidRPr="006400E2" w:rsidRDefault="0034517F">
      <w:pPr>
        <w:pStyle w:val="Actdetails"/>
      </w:pPr>
      <w:r w:rsidRPr="006400E2">
        <w:t xml:space="preserve">remainder commenced 8 September 2005 (s 2 and </w:t>
      </w:r>
      <w:hyperlink r:id="rId178" w:tooltip="CN2005-19" w:history="1">
        <w:r w:rsidR="00BA674D" w:rsidRPr="006400E2">
          <w:rPr>
            <w:rStyle w:val="charCitHyperlinkAbbrev"/>
          </w:rPr>
          <w:t>CN2005-19</w:t>
        </w:r>
      </w:hyperlink>
      <w:r w:rsidRPr="006400E2">
        <w:t>)</w:t>
      </w:r>
    </w:p>
    <w:p w14:paraId="733A355B" w14:textId="395C2BFF" w:rsidR="0034517F" w:rsidRPr="006400E2" w:rsidRDefault="008E290A">
      <w:pPr>
        <w:pStyle w:val="NewAct"/>
      </w:pPr>
      <w:hyperlink r:id="rId179" w:tooltip="A2005-53" w:history="1">
        <w:r w:rsidR="00BA674D" w:rsidRPr="006400E2">
          <w:rPr>
            <w:rStyle w:val="charCitHyperlinkAbbrev"/>
          </w:rPr>
          <w:t>Criminal Code (Administration of Justice Offences) Amendment Act 2005</w:t>
        </w:r>
      </w:hyperlink>
      <w:r w:rsidR="0034517F" w:rsidRPr="006400E2">
        <w:t xml:space="preserve"> A2005-53 sch 1 pt 1.25</w:t>
      </w:r>
    </w:p>
    <w:p w14:paraId="1B1DE397" w14:textId="77777777" w:rsidR="0034517F" w:rsidRPr="006400E2" w:rsidRDefault="0034517F">
      <w:pPr>
        <w:pStyle w:val="Actdetails"/>
        <w:keepNext/>
      </w:pPr>
      <w:r w:rsidRPr="006400E2">
        <w:t>notified LR 26 October 2005</w:t>
      </w:r>
    </w:p>
    <w:p w14:paraId="64B0D153" w14:textId="77777777" w:rsidR="0034517F" w:rsidRPr="006400E2" w:rsidRDefault="0034517F">
      <w:pPr>
        <w:pStyle w:val="Actdetails"/>
        <w:keepNext/>
      </w:pPr>
      <w:r w:rsidRPr="006400E2">
        <w:t>s 1, s 2 commenced 26 October 2005 (LA s 75 (1))</w:t>
      </w:r>
    </w:p>
    <w:p w14:paraId="6E5B4334" w14:textId="77777777" w:rsidR="0034517F" w:rsidRPr="006400E2" w:rsidRDefault="0034517F">
      <w:pPr>
        <w:pStyle w:val="Actdetails"/>
      </w:pPr>
      <w:r w:rsidRPr="006400E2">
        <w:t>sch 1 pt 1.25 commenced 23 November 2005 (s 2)</w:t>
      </w:r>
    </w:p>
    <w:p w14:paraId="3E2E0ADE" w14:textId="3AF20F73" w:rsidR="0034517F" w:rsidRPr="006400E2" w:rsidRDefault="008E290A">
      <w:pPr>
        <w:pStyle w:val="NewAct"/>
      </w:pPr>
      <w:hyperlink r:id="rId180" w:tooltip="A2007-3" w:history="1">
        <w:r w:rsidR="00BA674D" w:rsidRPr="006400E2">
          <w:rPr>
            <w:rStyle w:val="charCitHyperlinkAbbrev"/>
          </w:rPr>
          <w:t>Statute Law Amendment Act 2007</w:t>
        </w:r>
      </w:hyperlink>
      <w:r w:rsidR="0034517F" w:rsidRPr="006400E2">
        <w:t xml:space="preserve"> A2007-3 sch 1 pt 1.1, sch 3 pt 3.81</w:t>
      </w:r>
    </w:p>
    <w:p w14:paraId="0763AC8F" w14:textId="77777777" w:rsidR="0034517F" w:rsidRPr="006400E2" w:rsidRDefault="0034517F">
      <w:pPr>
        <w:pStyle w:val="Actdetails"/>
        <w:keepNext/>
      </w:pPr>
      <w:r w:rsidRPr="006400E2">
        <w:t>notified LR 22 March 2007</w:t>
      </w:r>
    </w:p>
    <w:p w14:paraId="15DFAF7C" w14:textId="77777777" w:rsidR="0034517F" w:rsidRPr="006400E2" w:rsidRDefault="0034517F">
      <w:pPr>
        <w:pStyle w:val="Actdetails"/>
        <w:keepNext/>
      </w:pPr>
      <w:r w:rsidRPr="006400E2">
        <w:t>s 1, s 2 taken to have commenced 1 July 2006 (LA s 75 (2))</w:t>
      </w:r>
    </w:p>
    <w:p w14:paraId="415BF11A" w14:textId="77777777" w:rsidR="0034517F" w:rsidRPr="006400E2" w:rsidRDefault="0034517F">
      <w:pPr>
        <w:pStyle w:val="Actdetails"/>
      </w:pPr>
      <w:r w:rsidRPr="006400E2">
        <w:t>sch 1 pt 1.1, sch 3 pt 3.81 commenced 12 April 2007 (s 2 (1))</w:t>
      </w:r>
    </w:p>
    <w:p w14:paraId="7F3D501A" w14:textId="1A7C0522" w:rsidR="0034517F" w:rsidRPr="006400E2" w:rsidRDefault="008E290A">
      <w:pPr>
        <w:pStyle w:val="NewAct"/>
      </w:pPr>
      <w:hyperlink r:id="rId181" w:tooltip="A2007-16" w:history="1">
        <w:r w:rsidR="00BA674D" w:rsidRPr="006400E2">
          <w:rPr>
            <w:rStyle w:val="charCitHyperlinkAbbrev"/>
          </w:rPr>
          <w:t>Statute Law Amendment Act 2007 (No 2)</w:t>
        </w:r>
      </w:hyperlink>
      <w:r w:rsidR="0034517F" w:rsidRPr="006400E2">
        <w:t xml:space="preserve"> A2007-16 sch 3 pt 3.32</w:t>
      </w:r>
    </w:p>
    <w:p w14:paraId="6E36F798" w14:textId="77777777" w:rsidR="0034517F" w:rsidRPr="006400E2" w:rsidRDefault="0034517F">
      <w:pPr>
        <w:pStyle w:val="Actdetails"/>
        <w:keepNext/>
      </w:pPr>
      <w:r w:rsidRPr="006400E2">
        <w:t>notified LR 20 June 2007</w:t>
      </w:r>
    </w:p>
    <w:p w14:paraId="4DC56FB0" w14:textId="77777777" w:rsidR="0034517F" w:rsidRPr="006400E2" w:rsidRDefault="0034517F">
      <w:pPr>
        <w:pStyle w:val="Actdetails"/>
        <w:keepNext/>
      </w:pPr>
      <w:r w:rsidRPr="006400E2">
        <w:t>s 1, s 2 taken to have commenced 12 April 2007 (LA s 75 (2))</w:t>
      </w:r>
    </w:p>
    <w:p w14:paraId="2A5A9B50" w14:textId="77777777" w:rsidR="0034517F" w:rsidRPr="006400E2" w:rsidRDefault="0034517F">
      <w:pPr>
        <w:pStyle w:val="Actdetails"/>
      </w:pPr>
      <w:r w:rsidRPr="006400E2">
        <w:t>sch 3 pt 3.32 commenced 11 July 2007 (s 2 (1))</w:t>
      </w:r>
    </w:p>
    <w:p w14:paraId="710526DF" w14:textId="2D03E99A" w:rsidR="0034517F" w:rsidRPr="006400E2" w:rsidRDefault="008E290A">
      <w:pPr>
        <w:pStyle w:val="NewAct"/>
      </w:pPr>
      <w:hyperlink r:id="rId182" w:tooltip="A2007-31" w:history="1">
        <w:r w:rsidR="00BA674D" w:rsidRPr="006400E2">
          <w:rPr>
            <w:rStyle w:val="charCitHyperlinkAbbrev"/>
          </w:rPr>
          <w:t>Occupational Health and Safety Amendment Act 2007</w:t>
        </w:r>
      </w:hyperlink>
      <w:r w:rsidR="0034517F" w:rsidRPr="006400E2">
        <w:t xml:space="preserve"> A2007-31 sch 1 pt</w:t>
      </w:r>
      <w:r w:rsidR="002F3BA0" w:rsidRPr="006400E2">
        <w:t> </w:t>
      </w:r>
      <w:r w:rsidR="0034517F" w:rsidRPr="006400E2">
        <w:t>1.2</w:t>
      </w:r>
    </w:p>
    <w:p w14:paraId="6DB13EE8" w14:textId="77777777" w:rsidR="0034517F" w:rsidRPr="006400E2" w:rsidRDefault="0034517F">
      <w:pPr>
        <w:pStyle w:val="Actdetails"/>
      </w:pPr>
      <w:r w:rsidRPr="006400E2">
        <w:t>notified LR 24 October 2007</w:t>
      </w:r>
    </w:p>
    <w:p w14:paraId="43C73AE6" w14:textId="77777777" w:rsidR="0034517F" w:rsidRPr="006400E2" w:rsidRDefault="0034517F">
      <w:pPr>
        <w:pStyle w:val="Actdetails"/>
      </w:pPr>
      <w:r w:rsidRPr="006400E2">
        <w:t>s 1, s 2 commenced 24 October 2007 (LA s 75 (1))</w:t>
      </w:r>
    </w:p>
    <w:p w14:paraId="4D2B63B1" w14:textId="77777777" w:rsidR="0034517F" w:rsidRPr="006400E2" w:rsidRDefault="0034517F">
      <w:pPr>
        <w:pStyle w:val="Actdetails"/>
      </w:pPr>
      <w:r w:rsidRPr="006400E2">
        <w:t>sch 1 pt 1.2 commenced 25 October 2007 (s 2)</w:t>
      </w:r>
    </w:p>
    <w:p w14:paraId="149C6AD9" w14:textId="5997B314" w:rsidR="0034517F" w:rsidRPr="006400E2" w:rsidRDefault="008E290A">
      <w:pPr>
        <w:pStyle w:val="NewAct"/>
      </w:pPr>
      <w:hyperlink r:id="rId183" w:tooltip="A2007-37" w:history="1">
        <w:r w:rsidR="00BA674D" w:rsidRPr="006400E2">
          <w:rPr>
            <w:rStyle w:val="charCitHyperlinkAbbrev"/>
          </w:rPr>
          <w:t>Occupational Health and Safety (Regulatory Services) Legislation Amendment Act 2007</w:t>
        </w:r>
      </w:hyperlink>
      <w:r w:rsidR="0034517F" w:rsidRPr="006400E2">
        <w:t xml:space="preserve"> A2007-37 sch 2 pt 2.6</w:t>
      </w:r>
    </w:p>
    <w:p w14:paraId="4FBBCFBD" w14:textId="77777777" w:rsidR="0034517F" w:rsidRPr="006400E2" w:rsidRDefault="0034517F">
      <w:pPr>
        <w:pStyle w:val="Actdetails"/>
      </w:pPr>
      <w:r w:rsidRPr="006400E2">
        <w:t>notified LR 22 November 2007</w:t>
      </w:r>
    </w:p>
    <w:p w14:paraId="731D5562" w14:textId="77777777" w:rsidR="0034517F" w:rsidRPr="006400E2" w:rsidRDefault="0034517F">
      <w:pPr>
        <w:pStyle w:val="Actdetails"/>
      </w:pPr>
      <w:r w:rsidRPr="006400E2">
        <w:t>s 1, s 2 commenced 22 November 2007 (LA s 75 (1))</w:t>
      </w:r>
    </w:p>
    <w:p w14:paraId="476174A1" w14:textId="77777777" w:rsidR="0034517F" w:rsidRPr="006400E2" w:rsidRDefault="0034517F">
      <w:pPr>
        <w:pStyle w:val="Actdetails"/>
      </w:pPr>
      <w:r w:rsidRPr="006400E2">
        <w:t>sch 2 pt 2.6 commenced 23 November 2007 (s 2)</w:t>
      </w:r>
    </w:p>
    <w:p w14:paraId="00C43137" w14:textId="2D48891F" w:rsidR="00A5506A" w:rsidRPr="006400E2" w:rsidRDefault="008E290A" w:rsidP="00A5506A">
      <w:pPr>
        <w:pStyle w:val="NewAct"/>
      </w:pPr>
      <w:hyperlink r:id="rId184" w:tooltip="A2009-28" w:history="1">
        <w:r w:rsidR="00BA674D" w:rsidRPr="006400E2">
          <w:rPr>
            <w:rStyle w:val="charCitHyperlinkAbbrev"/>
          </w:rPr>
          <w:t>Work Safety Legislation Amendment Act 2009</w:t>
        </w:r>
      </w:hyperlink>
      <w:r w:rsidR="00A5506A" w:rsidRPr="006400E2">
        <w:t xml:space="preserve"> A2009-28 sch 2 pt 2.9</w:t>
      </w:r>
    </w:p>
    <w:p w14:paraId="01A0AD9A" w14:textId="77777777" w:rsidR="00446A7B" w:rsidRPr="006400E2" w:rsidRDefault="00A5506A" w:rsidP="00A5506A">
      <w:pPr>
        <w:pStyle w:val="Actdetails"/>
      </w:pPr>
      <w:r w:rsidRPr="006400E2">
        <w:t>notified LR 9 September 2009</w:t>
      </w:r>
    </w:p>
    <w:p w14:paraId="0C309D47" w14:textId="77777777" w:rsidR="00446A7B" w:rsidRPr="006400E2" w:rsidRDefault="00A5506A" w:rsidP="00A5506A">
      <w:pPr>
        <w:pStyle w:val="Actdetails"/>
      </w:pPr>
      <w:r w:rsidRPr="006400E2">
        <w:t>s 1, s 2 commenced 9 September 2009 (LA s 75 (1))</w:t>
      </w:r>
    </w:p>
    <w:p w14:paraId="400E71D6" w14:textId="061EBC6D" w:rsidR="00A5506A" w:rsidRPr="006400E2" w:rsidRDefault="00A5506A" w:rsidP="00A5506A">
      <w:pPr>
        <w:pStyle w:val="Actdetails"/>
      </w:pPr>
      <w:r w:rsidRPr="006400E2">
        <w:t xml:space="preserve">sch 2 pt 2.9 commenced 1 October 2009 (s 2 and see </w:t>
      </w:r>
      <w:hyperlink r:id="rId185" w:tooltip="A2008-51" w:history="1">
        <w:r w:rsidR="00BA674D" w:rsidRPr="006400E2">
          <w:rPr>
            <w:rStyle w:val="charCitHyperlinkAbbrev"/>
          </w:rPr>
          <w:t>Work Safety Act 2008</w:t>
        </w:r>
      </w:hyperlink>
      <w:r w:rsidRPr="006400E2">
        <w:t xml:space="preserve"> A2008-51, s 2</w:t>
      </w:r>
      <w:r w:rsidR="00446A7B" w:rsidRPr="006400E2">
        <w:t xml:space="preserve"> (1) (b)</w:t>
      </w:r>
      <w:r w:rsidRPr="006400E2">
        <w:t xml:space="preserve"> and </w:t>
      </w:r>
      <w:hyperlink r:id="rId186" w:tooltip="CN2009-11" w:history="1">
        <w:r w:rsidR="00BA674D" w:rsidRPr="006400E2">
          <w:rPr>
            <w:rStyle w:val="charCitHyperlinkAbbrev"/>
          </w:rPr>
          <w:t>CN2009-11</w:t>
        </w:r>
      </w:hyperlink>
      <w:r w:rsidRPr="006400E2">
        <w:t>)</w:t>
      </w:r>
    </w:p>
    <w:p w14:paraId="0532036C" w14:textId="05A9198C" w:rsidR="00780C97" w:rsidRPr="006400E2" w:rsidRDefault="008E290A" w:rsidP="00780C97">
      <w:pPr>
        <w:pStyle w:val="NewAct"/>
      </w:pPr>
      <w:hyperlink r:id="rId187" w:tooltip="A2009-49" w:history="1">
        <w:r w:rsidR="00BA674D" w:rsidRPr="006400E2">
          <w:rPr>
            <w:rStyle w:val="charCitHyperlinkAbbrev"/>
          </w:rPr>
          <w:t>Statute Law Amendment Act 2009 (No 2)</w:t>
        </w:r>
      </w:hyperlink>
      <w:r w:rsidR="00780C97" w:rsidRPr="006400E2">
        <w:t> A2009-49 sch 1 pt 1.9, sch 3 pt</w:t>
      </w:r>
      <w:r w:rsidR="002F3BA0" w:rsidRPr="006400E2">
        <w:t> </w:t>
      </w:r>
      <w:r w:rsidR="00780C97" w:rsidRPr="006400E2">
        <w:t>3.58</w:t>
      </w:r>
    </w:p>
    <w:p w14:paraId="6AB9F716" w14:textId="77777777" w:rsidR="00780C97" w:rsidRPr="006400E2" w:rsidRDefault="00780C97" w:rsidP="00780C97">
      <w:pPr>
        <w:pStyle w:val="Actdetails"/>
        <w:keepNext/>
      </w:pPr>
      <w:r w:rsidRPr="006400E2">
        <w:t>notified LR 26 November 2009</w:t>
      </w:r>
    </w:p>
    <w:p w14:paraId="7B48F150" w14:textId="77777777" w:rsidR="00780C97" w:rsidRPr="006400E2" w:rsidRDefault="00780C97" w:rsidP="00780C97">
      <w:pPr>
        <w:pStyle w:val="Actdetails"/>
        <w:keepNext/>
      </w:pPr>
      <w:r w:rsidRPr="006400E2">
        <w:t>s 1, s 2 commenced 26 November 2009 (LA s 75 (1))</w:t>
      </w:r>
    </w:p>
    <w:p w14:paraId="385E809A" w14:textId="77777777" w:rsidR="00780C97" w:rsidRPr="006400E2" w:rsidRDefault="00780C97" w:rsidP="00881CC7">
      <w:pPr>
        <w:pStyle w:val="Actdetails"/>
      </w:pPr>
      <w:r w:rsidRPr="006400E2">
        <w:t>sch 1 pt 1.9, sch 3 pt 3.58 commenced 17 December 2009 (s 2)</w:t>
      </w:r>
    </w:p>
    <w:p w14:paraId="1C785536" w14:textId="6407E712" w:rsidR="002F3BA0" w:rsidRPr="006400E2" w:rsidRDefault="008E290A" w:rsidP="002F3BA0">
      <w:pPr>
        <w:pStyle w:val="NewAct"/>
      </w:pPr>
      <w:hyperlink r:id="rId188" w:tooltip="A2011-1" w:history="1">
        <w:r w:rsidR="00BA674D" w:rsidRPr="006400E2">
          <w:rPr>
            <w:rStyle w:val="charCitHyperlinkAbbrev"/>
          </w:rPr>
          <w:t>Public Sector Management Amendment Act 2011</w:t>
        </w:r>
      </w:hyperlink>
      <w:r w:rsidR="00B761B4" w:rsidRPr="006400E2">
        <w:t xml:space="preserve"> A201</w:t>
      </w:r>
      <w:r w:rsidR="002F3BA0" w:rsidRPr="006400E2">
        <w:t>1-1</w:t>
      </w:r>
    </w:p>
    <w:p w14:paraId="4F69B41C" w14:textId="77777777" w:rsidR="002F3BA0" w:rsidRPr="006400E2" w:rsidRDefault="002F3BA0" w:rsidP="002F3BA0">
      <w:pPr>
        <w:pStyle w:val="Actdetails"/>
        <w:keepNext/>
      </w:pPr>
      <w:r w:rsidRPr="006400E2">
        <w:t>notified LR 23 February 2011</w:t>
      </w:r>
    </w:p>
    <w:p w14:paraId="252F788E" w14:textId="77777777" w:rsidR="002F3BA0" w:rsidRPr="006400E2" w:rsidRDefault="002F3BA0" w:rsidP="002F3BA0">
      <w:pPr>
        <w:pStyle w:val="Actdetails"/>
        <w:keepNext/>
      </w:pPr>
      <w:r w:rsidRPr="006400E2">
        <w:t>s 1, s 2 commenced 23 February 2011 (LA s 75 (1))</w:t>
      </w:r>
    </w:p>
    <w:p w14:paraId="2930A605" w14:textId="77777777" w:rsidR="00816586" w:rsidRPr="006400E2" w:rsidRDefault="00816586" w:rsidP="002F3BA0">
      <w:pPr>
        <w:pStyle w:val="Actdetails"/>
        <w:keepNext/>
      </w:pPr>
      <w:r w:rsidRPr="006400E2">
        <w:t xml:space="preserve">s 29 </w:t>
      </w:r>
      <w:r w:rsidR="00854950" w:rsidRPr="006400E2">
        <w:t>commenced 23 February 2013</w:t>
      </w:r>
      <w:r w:rsidRPr="006400E2">
        <w:t xml:space="preserve"> </w:t>
      </w:r>
      <w:r w:rsidR="001648DF" w:rsidRPr="006400E2">
        <w:t>(s 2</w:t>
      </w:r>
      <w:r w:rsidR="00D65110" w:rsidRPr="006400E2">
        <w:t xml:space="preserve"> (2)</w:t>
      </w:r>
      <w:r w:rsidR="001648DF" w:rsidRPr="006400E2">
        <w:t>)</w:t>
      </w:r>
    </w:p>
    <w:p w14:paraId="4A5DDDC4" w14:textId="7A6D71B2" w:rsidR="002F3BA0" w:rsidRPr="006400E2" w:rsidRDefault="002F3BA0" w:rsidP="00B2709A">
      <w:pPr>
        <w:pStyle w:val="Actdetails"/>
      </w:pPr>
      <w:r w:rsidRPr="006400E2">
        <w:t xml:space="preserve">remainder </w:t>
      </w:r>
      <w:r w:rsidR="00B50B47" w:rsidRPr="006400E2">
        <w:t>commenced 18</w:t>
      </w:r>
      <w:r w:rsidRPr="006400E2">
        <w:t xml:space="preserve"> April 2011 (s 2</w:t>
      </w:r>
      <w:r w:rsidR="00B50B47" w:rsidRPr="006400E2">
        <w:t xml:space="preserve"> and </w:t>
      </w:r>
      <w:hyperlink r:id="rId189" w:tooltip="CN2011-5" w:history="1">
        <w:r w:rsidR="00BA674D" w:rsidRPr="006400E2">
          <w:rPr>
            <w:rStyle w:val="charCitHyperlinkAbbrev"/>
          </w:rPr>
          <w:t>CN2011-5</w:t>
        </w:r>
      </w:hyperlink>
      <w:r w:rsidRPr="006400E2">
        <w:t>)</w:t>
      </w:r>
    </w:p>
    <w:p w14:paraId="0E117AC7" w14:textId="16F61159" w:rsidR="00593215" w:rsidRPr="006400E2" w:rsidRDefault="008E290A" w:rsidP="00593215">
      <w:pPr>
        <w:pStyle w:val="NewAct"/>
      </w:pPr>
      <w:hyperlink r:id="rId190" w:tooltip="A2011-21" w:history="1">
        <w:r w:rsidR="00BA674D" w:rsidRPr="006400E2">
          <w:rPr>
            <w:rStyle w:val="charCitHyperlinkAbbrev"/>
          </w:rPr>
          <w:t>Public Sector Management (One ACT Public Service) Amendment Act 2011</w:t>
        </w:r>
      </w:hyperlink>
      <w:r w:rsidR="00593215" w:rsidRPr="006400E2">
        <w:t xml:space="preserve"> A2011-</w:t>
      </w:r>
      <w:r w:rsidR="002A3FE2" w:rsidRPr="006400E2">
        <w:t>21</w:t>
      </w:r>
    </w:p>
    <w:p w14:paraId="4F9FDE36" w14:textId="77777777" w:rsidR="00593215" w:rsidRPr="006400E2" w:rsidRDefault="00593215" w:rsidP="00593215">
      <w:pPr>
        <w:pStyle w:val="Actdetails"/>
        <w:keepNext/>
      </w:pPr>
      <w:r w:rsidRPr="006400E2">
        <w:t xml:space="preserve">notified LR </w:t>
      </w:r>
      <w:r w:rsidR="00E85948" w:rsidRPr="006400E2">
        <w:t>30</w:t>
      </w:r>
      <w:r w:rsidRPr="006400E2">
        <w:t xml:space="preserve"> June 2011</w:t>
      </w:r>
    </w:p>
    <w:p w14:paraId="431CA71E" w14:textId="77777777" w:rsidR="00593215" w:rsidRPr="006400E2" w:rsidRDefault="00E85948" w:rsidP="00593215">
      <w:pPr>
        <w:pStyle w:val="Actdetails"/>
        <w:keepNext/>
      </w:pPr>
      <w:r w:rsidRPr="006400E2">
        <w:t>s 1, s 2 commenced 30</w:t>
      </w:r>
      <w:r w:rsidR="00593215" w:rsidRPr="006400E2">
        <w:t xml:space="preserve"> June 2011 (LA s 75 (1))</w:t>
      </w:r>
    </w:p>
    <w:p w14:paraId="3D43FA26" w14:textId="77777777" w:rsidR="00593215" w:rsidRPr="006400E2" w:rsidRDefault="00593215" w:rsidP="00593215">
      <w:pPr>
        <w:pStyle w:val="Actdetails"/>
      </w:pPr>
      <w:r w:rsidRPr="006400E2">
        <w:t>remainder commenced 1 July 2011 (s 2)</w:t>
      </w:r>
    </w:p>
    <w:p w14:paraId="73E04BE2" w14:textId="325B4D80" w:rsidR="00EB5F84" w:rsidRPr="006400E2" w:rsidRDefault="008E290A" w:rsidP="00EB5F84">
      <w:pPr>
        <w:pStyle w:val="NewAct"/>
      </w:pPr>
      <w:hyperlink r:id="rId191" w:tooltip="A2011-22" w:history="1">
        <w:r w:rsidR="00BA674D" w:rsidRPr="006400E2">
          <w:rPr>
            <w:rStyle w:val="charCitHyperlinkAbbrev"/>
          </w:rPr>
          <w:t>Administrative (One ACT Public Service Miscellaneous Amendments) Act 2011</w:t>
        </w:r>
      </w:hyperlink>
      <w:r w:rsidR="00EB5F84" w:rsidRPr="006400E2">
        <w:t xml:space="preserve"> A2011-22 sch 1 pt 1.127</w:t>
      </w:r>
    </w:p>
    <w:p w14:paraId="7ECC1343" w14:textId="77777777" w:rsidR="00EB5F84" w:rsidRPr="006400E2" w:rsidRDefault="00EB5F84" w:rsidP="00EB5F84">
      <w:pPr>
        <w:pStyle w:val="Actdetails"/>
        <w:keepNext/>
      </w:pPr>
      <w:r w:rsidRPr="006400E2">
        <w:t>notified LR 30 June 2011</w:t>
      </w:r>
    </w:p>
    <w:p w14:paraId="760BDC69" w14:textId="77777777" w:rsidR="00EB5F84" w:rsidRPr="006400E2" w:rsidRDefault="00EB5F84" w:rsidP="00EB5F84">
      <w:pPr>
        <w:pStyle w:val="Actdetails"/>
        <w:keepNext/>
      </w:pPr>
      <w:r w:rsidRPr="006400E2">
        <w:t>s 1, s 2 commenced 30 June 2011 (LA s 75 (1))</w:t>
      </w:r>
    </w:p>
    <w:p w14:paraId="401397B7" w14:textId="77777777" w:rsidR="00EB5F84" w:rsidRPr="006400E2" w:rsidRDefault="00EB5F84" w:rsidP="00EB5F84">
      <w:pPr>
        <w:pStyle w:val="Actdetails"/>
      </w:pPr>
      <w:r w:rsidRPr="006400E2">
        <w:t>sch 1 pt 1.127 commenced 1 July 2011 (s 2 (1))</w:t>
      </w:r>
    </w:p>
    <w:p w14:paraId="4AB00CCA" w14:textId="1AB1C113" w:rsidR="009233AF" w:rsidRPr="006400E2" w:rsidRDefault="008E290A" w:rsidP="009233AF">
      <w:pPr>
        <w:pStyle w:val="NewAct"/>
      </w:pPr>
      <w:hyperlink r:id="rId192" w:tooltip="A2011-45" w:history="1">
        <w:r w:rsidR="00BA674D" w:rsidRPr="006400E2">
          <w:rPr>
            <w:rStyle w:val="charCitHyperlinkAbbrev"/>
          </w:rPr>
          <w:t>Working with Vulnerable People (Consequential Amendments) Act 2011</w:t>
        </w:r>
      </w:hyperlink>
      <w:r w:rsidR="009233AF" w:rsidRPr="006400E2">
        <w:t xml:space="preserve"> A2011-45 sch 1 pt 1.3</w:t>
      </w:r>
    </w:p>
    <w:p w14:paraId="5EE77BE5" w14:textId="77777777" w:rsidR="009233AF" w:rsidRPr="006400E2" w:rsidRDefault="009233AF" w:rsidP="009233AF">
      <w:pPr>
        <w:pStyle w:val="Actdetails"/>
      </w:pPr>
      <w:r w:rsidRPr="006400E2">
        <w:t>notified LR 8 November 2011</w:t>
      </w:r>
    </w:p>
    <w:p w14:paraId="7188EA36" w14:textId="77777777" w:rsidR="009233AF" w:rsidRPr="006400E2" w:rsidRDefault="009233AF" w:rsidP="009233AF">
      <w:pPr>
        <w:pStyle w:val="Actdetails"/>
      </w:pPr>
      <w:r w:rsidRPr="006400E2">
        <w:t>s 1, s 2 commenced 8 November 2011 (LA s 75 (1))</w:t>
      </w:r>
    </w:p>
    <w:p w14:paraId="2C8E1AA5" w14:textId="704BAC40" w:rsidR="009233AF" w:rsidRPr="006400E2" w:rsidRDefault="009233AF" w:rsidP="009233AF">
      <w:pPr>
        <w:pStyle w:val="Actdetails"/>
      </w:pPr>
      <w:r w:rsidRPr="006400E2">
        <w:t xml:space="preserve">sch 1 pt 1.3 </w:t>
      </w:r>
      <w:r w:rsidR="00E425C5" w:rsidRPr="006400E2">
        <w:rPr>
          <w:spacing w:val="-2"/>
        </w:rPr>
        <w:t xml:space="preserve">commenced 8 November 2012 (s 2 and see </w:t>
      </w:r>
      <w:hyperlink r:id="rId193" w:tooltip="A2011-44" w:history="1">
        <w:r w:rsidR="00BA674D" w:rsidRPr="006400E2">
          <w:rPr>
            <w:rStyle w:val="charCitHyperlinkAbbrev"/>
          </w:rPr>
          <w:t>Working with Vulnerable People (Background Checking) Act 2011</w:t>
        </w:r>
      </w:hyperlink>
      <w:r w:rsidR="00E425C5" w:rsidRPr="006400E2">
        <w:rPr>
          <w:spacing w:val="-2"/>
        </w:rPr>
        <w:t xml:space="preserve"> A2011-44 s 2 (2)</w:t>
      </w:r>
      <w:r w:rsidR="00E425C5" w:rsidRPr="006400E2">
        <w:rPr>
          <w:rStyle w:val="charUnderline"/>
        </w:rPr>
        <w:t>)</w:t>
      </w:r>
    </w:p>
    <w:p w14:paraId="62A0FDB0" w14:textId="282EF164" w:rsidR="00CC4D1D" w:rsidRPr="006400E2" w:rsidRDefault="008E290A" w:rsidP="00CC4D1D">
      <w:pPr>
        <w:pStyle w:val="NewAct"/>
      </w:pPr>
      <w:hyperlink r:id="rId194" w:tooltip="A2011-52" w:history="1">
        <w:r w:rsidR="00BA674D" w:rsidRPr="006400E2">
          <w:rPr>
            <w:rStyle w:val="charCitHyperlinkAbbrev"/>
          </w:rPr>
          <w:t>Statute Law Amendment Act 2011 (No 3)</w:t>
        </w:r>
      </w:hyperlink>
      <w:r w:rsidR="00CC4D1D" w:rsidRPr="006400E2">
        <w:t xml:space="preserve"> A2011-52 sch 3 pt 3.45</w:t>
      </w:r>
    </w:p>
    <w:p w14:paraId="5531294B" w14:textId="77777777" w:rsidR="00CC4D1D" w:rsidRPr="006400E2" w:rsidRDefault="00CC4D1D" w:rsidP="00CC4D1D">
      <w:pPr>
        <w:pStyle w:val="Actdetails"/>
        <w:keepNext/>
      </w:pPr>
      <w:r w:rsidRPr="006400E2">
        <w:t>notified LR 28 November 2011</w:t>
      </w:r>
    </w:p>
    <w:p w14:paraId="5A0A12B6" w14:textId="77777777" w:rsidR="00CC4D1D" w:rsidRPr="006400E2" w:rsidRDefault="00CC4D1D" w:rsidP="00CC4D1D">
      <w:pPr>
        <w:pStyle w:val="Actdetails"/>
        <w:keepNext/>
      </w:pPr>
      <w:r w:rsidRPr="006400E2">
        <w:t>s 1, s 2 commenced 28 November 2011 (LA s 75 (1))</w:t>
      </w:r>
    </w:p>
    <w:p w14:paraId="4F7CC29B" w14:textId="77777777" w:rsidR="00CC4D1D" w:rsidRPr="006400E2" w:rsidRDefault="00CC4D1D" w:rsidP="00CC4D1D">
      <w:pPr>
        <w:pStyle w:val="Actdetails"/>
      </w:pPr>
      <w:r w:rsidRPr="006400E2">
        <w:t>sch 3 pt 3.45 commenced 12 December 2011 (s 2)</w:t>
      </w:r>
    </w:p>
    <w:p w14:paraId="0042A322" w14:textId="18F0237A" w:rsidR="00D93962" w:rsidRPr="006400E2" w:rsidRDefault="008E290A" w:rsidP="00D93962">
      <w:pPr>
        <w:pStyle w:val="NewAct"/>
      </w:pPr>
      <w:hyperlink r:id="rId195" w:tooltip="A2012-21" w:history="1">
        <w:r w:rsidR="00BA674D" w:rsidRPr="006400E2">
          <w:rPr>
            <w:rStyle w:val="charCitHyperlinkAbbrev"/>
          </w:rPr>
          <w:t>Statute Law Amendment Act 2012</w:t>
        </w:r>
      </w:hyperlink>
      <w:r w:rsidR="00D93962" w:rsidRPr="006400E2">
        <w:t xml:space="preserve"> A2012-21 sch 3 pt 3.34</w:t>
      </w:r>
    </w:p>
    <w:p w14:paraId="1778F545" w14:textId="77777777" w:rsidR="00D93962" w:rsidRPr="006400E2" w:rsidRDefault="00D93962" w:rsidP="00D93962">
      <w:pPr>
        <w:pStyle w:val="Actdetails"/>
        <w:keepNext/>
      </w:pPr>
      <w:r w:rsidRPr="006400E2">
        <w:t>notified LR 22 May 2012</w:t>
      </w:r>
    </w:p>
    <w:p w14:paraId="1666081A" w14:textId="77777777" w:rsidR="00D93962" w:rsidRPr="006400E2" w:rsidRDefault="00D93962" w:rsidP="00D93962">
      <w:pPr>
        <w:pStyle w:val="Actdetails"/>
        <w:keepNext/>
      </w:pPr>
      <w:r w:rsidRPr="006400E2">
        <w:t>s 1, s 2 commenced 22 May 2012 (LA s 75 (1))</w:t>
      </w:r>
    </w:p>
    <w:p w14:paraId="6351797C" w14:textId="77777777" w:rsidR="00D93962" w:rsidRPr="006400E2" w:rsidRDefault="00D93962" w:rsidP="00D93962">
      <w:pPr>
        <w:pStyle w:val="Actdetails"/>
      </w:pPr>
      <w:r w:rsidRPr="006400E2">
        <w:t>sch 3 pt 3.34 commenced 5 June 2012 (s 2 (1))</w:t>
      </w:r>
    </w:p>
    <w:p w14:paraId="47AE643E" w14:textId="0D9A850C" w:rsidR="004E40FF" w:rsidRPr="006400E2" w:rsidRDefault="008E290A" w:rsidP="004E40FF">
      <w:pPr>
        <w:pStyle w:val="NewAct"/>
      </w:pPr>
      <w:hyperlink r:id="rId196" w:anchor="history" w:tooltip="A2012-26" w:history="1">
        <w:r w:rsidR="00BA674D" w:rsidRPr="006400E2">
          <w:rPr>
            <w:rStyle w:val="charCitHyperlinkAbbrev"/>
          </w:rPr>
          <w:t>Legislative Assembly (Office of the Legislative Assembly) Act 2012</w:t>
        </w:r>
      </w:hyperlink>
      <w:r w:rsidR="004E40FF" w:rsidRPr="006400E2">
        <w:t xml:space="preserve"> A2012-26 sch 1 pt 1.8</w:t>
      </w:r>
    </w:p>
    <w:p w14:paraId="0848748B" w14:textId="77777777" w:rsidR="004E40FF" w:rsidRPr="006400E2" w:rsidRDefault="004E40FF" w:rsidP="004E40FF">
      <w:pPr>
        <w:pStyle w:val="Actdetails"/>
        <w:keepNext/>
      </w:pPr>
      <w:r w:rsidRPr="006400E2">
        <w:t>notified LR 24 May 2012</w:t>
      </w:r>
    </w:p>
    <w:p w14:paraId="5EABC00D" w14:textId="77777777" w:rsidR="004E40FF" w:rsidRPr="006400E2" w:rsidRDefault="004E40FF" w:rsidP="004E40FF">
      <w:pPr>
        <w:pStyle w:val="Actdetails"/>
        <w:keepNext/>
      </w:pPr>
      <w:r w:rsidRPr="006400E2">
        <w:t>s 1, s 2 commenced 24 May 2012 (LA s 75 (1))</w:t>
      </w:r>
    </w:p>
    <w:p w14:paraId="7DF39E77" w14:textId="77777777" w:rsidR="004E40FF" w:rsidRPr="006400E2" w:rsidRDefault="004E40FF" w:rsidP="004E40FF">
      <w:pPr>
        <w:pStyle w:val="Actdetails"/>
      </w:pPr>
      <w:r w:rsidRPr="006400E2">
        <w:t>sch 1 pt 1.8 commenced 1 July 2012 (s 2)</w:t>
      </w:r>
    </w:p>
    <w:p w14:paraId="06134314" w14:textId="14ABC975" w:rsidR="004A5391" w:rsidRPr="006400E2" w:rsidRDefault="008E290A" w:rsidP="004A5391">
      <w:pPr>
        <w:pStyle w:val="NewAct"/>
      </w:pPr>
      <w:hyperlink r:id="rId197" w:tooltip="A2013-25" w:history="1">
        <w:r w:rsidR="004A5391" w:rsidRPr="006400E2">
          <w:rPr>
            <w:rStyle w:val="charCitHyperlinkAbbrev"/>
          </w:rPr>
          <w:t>Auditor-General Amendment Act 2013</w:t>
        </w:r>
      </w:hyperlink>
      <w:r w:rsidR="004A5391" w:rsidRPr="006400E2">
        <w:t xml:space="preserve"> A2013-25 sch 1 pt 1.2</w:t>
      </w:r>
    </w:p>
    <w:p w14:paraId="2C0115E2" w14:textId="77777777" w:rsidR="004A5391" w:rsidRPr="006400E2" w:rsidRDefault="004A5391" w:rsidP="00BD7ED0">
      <w:pPr>
        <w:pStyle w:val="Actdetails"/>
        <w:keepNext/>
      </w:pPr>
      <w:r w:rsidRPr="006400E2">
        <w:t>notified LR 20 August 2013</w:t>
      </w:r>
    </w:p>
    <w:p w14:paraId="40B13ABF" w14:textId="77777777" w:rsidR="004A5391" w:rsidRPr="006400E2" w:rsidRDefault="004A5391" w:rsidP="00BD7ED0">
      <w:pPr>
        <w:pStyle w:val="Actdetails"/>
        <w:keepNext/>
      </w:pPr>
      <w:r w:rsidRPr="006400E2">
        <w:t>s 1, s 2 commenced 20 August 2013 (LA s 75 (1))</w:t>
      </w:r>
    </w:p>
    <w:p w14:paraId="6A277B57" w14:textId="77777777" w:rsidR="004A5391" w:rsidRPr="006400E2" w:rsidRDefault="004A5391" w:rsidP="004A5391">
      <w:pPr>
        <w:pStyle w:val="Actdetails"/>
      </w:pPr>
      <w:r w:rsidRPr="006400E2">
        <w:t>sch 1 pt 1.2 commenced 20 February 2014 (s 2 and LA s 79)</w:t>
      </w:r>
    </w:p>
    <w:p w14:paraId="07B39D2A" w14:textId="7B577F43" w:rsidR="002A35F2" w:rsidRPr="006400E2" w:rsidRDefault="008E290A" w:rsidP="002A35F2">
      <w:pPr>
        <w:pStyle w:val="NewAct"/>
      </w:pPr>
      <w:hyperlink r:id="rId198" w:tooltip="A2013-41" w:history="1">
        <w:r w:rsidR="002A35F2" w:rsidRPr="006400E2">
          <w:rPr>
            <w:rStyle w:val="charCitHyperlinkAbbrev"/>
          </w:rPr>
          <w:t>Officers of the Assembly Legislation Amendment Act 2013</w:t>
        </w:r>
      </w:hyperlink>
      <w:r w:rsidR="002A35F2" w:rsidRPr="006400E2">
        <w:t xml:space="preserve"> A2013-41 sch 1 pt 1.7</w:t>
      </w:r>
    </w:p>
    <w:p w14:paraId="10A0FE98" w14:textId="77777777" w:rsidR="002A35F2" w:rsidRPr="006400E2" w:rsidRDefault="002A35F2" w:rsidP="002A35F2">
      <w:pPr>
        <w:pStyle w:val="Actdetails"/>
        <w:keepNext/>
      </w:pPr>
      <w:r w:rsidRPr="006400E2">
        <w:t>notified LR 7 November 2013</w:t>
      </w:r>
    </w:p>
    <w:p w14:paraId="0B53D8C0" w14:textId="77777777" w:rsidR="002A35F2" w:rsidRPr="006400E2" w:rsidRDefault="002A35F2" w:rsidP="002A35F2">
      <w:pPr>
        <w:pStyle w:val="Actdetails"/>
        <w:keepNext/>
      </w:pPr>
      <w:r w:rsidRPr="006400E2">
        <w:t>s 1, s 2 commenced 7 November 2013 (LA s 75 (1))</w:t>
      </w:r>
    </w:p>
    <w:p w14:paraId="2AAEF4D3" w14:textId="77777777" w:rsidR="002A35F2" w:rsidRPr="006400E2" w:rsidRDefault="002A35F2" w:rsidP="002A35F2">
      <w:pPr>
        <w:pStyle w:val="Actdetails"/>
      </w:pPr>
      <w:r w:rsidRPr="006400E2">
        <w:t>sch 1 pt 1.7 commenced 1 July 2014 (s 2)</w:t>
      </w:r>
    </w:p>
    <w:p w14:paraId="14F3098A" w14:textId="0C52E333" w:rsidR="00614918" w:rsidRPr="006400E2" w:rsidRDefault="008E290A" w:rsidP="00614918">
      <w:pPr>
        <w:pStyle w:val="NewAct"/>
      </w:pPr>
      <w:hyperlink r:id="rId199" w:tooltip="A2015-10" w:history="1">
        <w:r w:rsidR="00614918" w:rsidRPr="006400E2">
          <w:rPr>
            <w:rStyle w:val="charCitHyperlinkAbbrev"/>
          </w:rPr>
          <w:t>Courts Legislation Amendment Act 2015</w:t>
        </w:r>
      </w:hyperlink>
      <w:r w:rsidR="00614918" w:rsidRPr="006400E2">
        <w:t xml:space="preserve"> A2015</w:t>
      </w:r>
      <w:r w:rsidR="00614918" w:rsidRPr="006400E2">
        <w:noBreakHyphen/>
        <w:t>10 pt 15</w:t>
      </w:r>
    </w:p>
    <w:p w14:paraId="4AC1A02A" w14:textId="77777777" w:rsidR="00614918" w:rsidRPr="006400E2" w:rsidRDefault="00614918" w:rsidP="00614918">
      <w:pPr>
        <w:pStyle w:val="Actdetails"/>
        <w:keepNext/>
      </w:pPr>
      <w:r w:rsidRPr="006400E2">
        <w:t>notified LR 7 April 2015</w:t>
      </w:r>
    </w:p>
    <w:p w14:paraId="012A4B78" w14:textId="77777777" w:rsidR="00614918" w:rsidRPr="006400E2" w:rsidRDefault="00614918" w:rsidP="00614918">
      <w:pPr>
        <w:pStyle w:val="Actdetails"/>
        <w:keepNext/>
      </w:pPr>
      <w:r w:rsidRPr="006400E2">
        <w:t>s 1, s 2 commenced 7 April 2015 (LA s 75 (1))</w:t>
      </w:r>
    </w:p>
    <w:p w14:paraId="4E9DF6C3" w14:textId="77777777" w:rsidR="00614918" w:rsidRPr="006400E2" w:rsidRDefault="00614918" w:rsidP="002A35F2">
      <w:pPr>
        <w:pStyle w:val="Actdetails"/>
      </w:pPr>
      <w:r w:rsidRPr="006400E2">
        <w:t>pt 15 commenced 21 April 2015 (s 2 (2))</w:t>
      </w:r>
    </w:p>
    <w:p w14:paraId="1D106B36" w14:textId="325D08D6" w:rsidR="008107D0" w:rsidRPr="006400E2" w:rsidRDefault="008E290A" w:rsidP="008107D0">
      <w:pPr>
        <w:pStyle w:val="NewAct"/>
      </w:pPr>
      <w:hyperlink r:id="rId200" w:tooltip="A2015-33" w:history="1">
        <w:r w:rsidR="008107D0" w:rsidRPr="006400E2">
          <w:rPr>
            <w:rStyle w:val="charCitHyperlinkAbbrev"/>
          </w:rPr>
          <w:t>Red Tape Reduction Legislation Amendment Act 2015</w:t>
        </w:r>
      </w:hyperlink>
      <w:r w:rsidR="008107D0" w:rsidRPr="006400E2">
        <w:t xml:space="preserve"> A2015-33 </w:t>
      </w:r>
      <w:r w:rsidR="007A5BAD" w:rsidRPr="006400E2">
        <w:t>sch 2 pt 2.1</w:t>
      </w:r>
    </w:p>
    <w:p w14:paraId="19EDC9CA" w14:textId="77777777" w:rsidR="008107D0" w:rsidRPr="006400E2" w:rsidRDefault="008107D0" w:rsidP="008107D0">
      <w:pPr>
        <w:pStyle w:val="Actdetails"/>
      </w:pPr>
      <w:r w:rsidRPr="006400E2">
        <w:t>notified LR 30 September 2015</w:t>
      </w:r>
    </w:p>
    <w:p w14:paraId="526315AF" w14:textId="77777777" w:rsidR="008107D0" w:rsidRPr="006400E2" w:rsidRDefault="008107D0" w:rsidP="008107D0">
      <w:pPr>
        <w:pStyle w:val="Actdetails"/>
      </w:pPr>
      <w:r w:rsidRPr="006400E2">
        <w:t>s 1, s 2 commenced 30 September 2015 (LA s 75 (1))</w:t>
      </w:r>
    </w:p>
    <w:p w14:paraId="3E43C978" w14:textId="77777777" w:rsidR="008107D0" w:rsidRPr="006400E2" w:rsidRDefault="007A5BAD" w:rsidP="008107D0">
      <w:pPr>
        <w:pStyle w:val="Actdetails"/>
      </w:pPr>
      <w:r w:rsidRPr="006400E2">
        <w:t>sch 2</w:t>
      </w:r>
      <w:r w:rsidR="008107D0" w:rsidRPr="006400E2">
        <w:t xml:space="preserve"> pt </w:t>
      </w:r>
      <w:r w:rsidRPr="006400E2">
        <w:t>2.1</w:t>
      </w:r>
      <w:r w:rsidR="008107D0" w:rsidRPr="006400E2">
        <w:t xml:space="preserve"> commenced 14 October 2015 (s 2)</w:t>
      </w:r>
    </w:p>
    <w:p w14:paraId="4994D3D7" w14:textId="58386211" w:rsidR="00485ECA" w:rsidRPr="006400E2" w:rsidRDefault="008E290A" w:rsidP="00485ECA">
      <w:pPr>
        <w:pStyle w:val="NewAct"/>
      </w:pPr>
      <w:hyperlink r:id="rId201" w:tooltip="A2015-50" w:history="1">
        <w:r w:rsidR="00485ECA" w:rsidRPr="006400E2">
          <w:rPr>
            <w:rStyle w:val="charCitHyperlinkAbbrev"/>
          </w:rPr>
          <w:t>Statute Law Amendment Act 2015 (No 2)</w:t>
        </w:r>
      </w:hyperlink>
      <w:r w:rsidR="00485ECA" w:rsidRPr="006400E2">
        <w:t xml:space="preserve"> A2015</w:t>
      </w:r>
      <w:r w:rsidR="00485ECA" w:rsidRPr="006400E2">
        <w:noBreakHyphen/>
        <w:t>50 sch 3 pt 3.27</w:t>
      </w:r>
    </w:p>
    <w:p w14:paraId="6D8FB160" w14:textId="77777777" w:rsidR="00485ECA" w:rsidRPr="006400E2" w:rsidRDefault="00485ECA" w:rsidP="00485ECA">
      <w:pPr>
        <w:pStyle w:val="Actdetails"/>
        <w:keepNext/>
      </w:pPr>
      <w:r w:rsidRPr="006400E2">
        <w:t>notified LR 25 November 2015</w:t>
      </w:r>
    </w:p>
    <w:p w14:paraId="3C949AA6" w14:textId="77777777" w:rsidR="00485ECA" w:rsidRPr="006400E2" w:rsidRDefault="00485ECA" w:rsidP="00485ECA">
      <w:pPr>
        <w:pStyle w:val="Actdetails"/>
        <w:keepNext/>
      </w:pPr>
      <w:r w:rsidRPr="006400E2">
        <w:t>s 1, s 2 commenced 25 November 2015 (LA s 75 (1))</w:t>
      </w:r>
    </w:p>
    <w:p w14:paraId="2BFDA600" w14:textId="77777777" w:rsidR="00485ECA" w:rsidRPr="006400E2" w:rsidRDefault="00485ECA" w:rsidP="00485ECA">
      <w:pPr>
        <w:pStyle w:val="Actdetails"/>
      </w:pPr>
      <w:r w:rsidRPr="006400E2">
        <w:t>sch 3 pt 3.27 commenced 9 December 2015 (s 2)</w:t>
      </w:r>
    </w:p>
    <w:p w14:paraId="3CD623B8" w14:textId="3BD2C657" w:rsidR="007E3B60" w:rsidRPr="006400E2" w:rsidRDefault="008E290A" w:rsidP="007E3B60">
      <w:pPr>
        <w:pStyle w:val="NewAct"/>
      </w:pPr>
      <w:hyperlink r:id="rId202" w:tooltip="A2016-52" w:history="1">
        <w:r w:rsidR="007E3B60" w:rsidRPr="006400E2">
          <w:rPr>
            <w:rStyle w:val="charCitHyperlinkAbbrev"/>
          </w:rPr>
          <w:t>Public Sector Management Amendment Act 2016</w:t>
        </w:r>
      </w:hyperlink>
      <w:r w:rsidR="007E3B60" w:rsidRPr="006400E2">
        <w:t xml:space="preserve"> A2016-52</w:t>
      </w:r>
    </w:p>
    <w:p w14:paraId="7E251BE3" w14:textId="77777777" w:rsidR="007E3B60" w:rsidRPr="006400E2" w:rsidRDefault="007E3B60" w:rsidP="007E3B60">
      <w:pPr>
        <w:pStyle w:val="Actdetails"/>
      </w:pPr>
      <w:r w:rsidRPr="006400E2">
        <w:t>notified LR 25 August 2016</w:t>
      </w:r>
    </w:p>
    <w:p w14:paraId="70ABCFB1" w14:textId="77777777" w:rsidR="007E3B60" w:rsidRPr="006400E2" w:rsidRDefault="007E3B60" w:rsidP="007E3B60">
      <w:pPr>
        <w:pStyle w:val="Actdetails"/>
      </w:pPr>
      <w:r w:rsidRPr="006400E2">
        <w:t>s 1, s 2 commenced 25 August 2016 (LA s 75 (1))</w:t>
      </w:r>
    </w:p>
    <w:p w14:paraId="0A4BBFCD" w14:textId="77777777" w:rsidR="007E3B60" w:rsidRPr="006400E2" w:rsidRDefault="007E3B60" w:rsidP="007E3B60">
      <w:pPr>
        <w:pStyle w:val="Actdetails"/>
      </w:pPr>
      <w:r w:rsidRPr="006400E2">
        <w:t>remainder commenced 1 September 2016 (s 2)</w:t>
      </w:r>
    </w:p>
    <w:p w14:paraId="1709D0C0" w14:textId="19F6F32F" w:rsidR="00C049F8" w:rsidRDefault="008E290A" w:rsidP="00C049F8">
      <w:pPr>
        <w:pStyle w:val="NewAct"/>
      </w:pPr>
      <w:hyperlink r:id="rId203" w:tooltip="A2017-4" w:history="1">
        <w:r w:rsidR="00C049F8" w:rsidRPr="0038160B">
          <w:rPr>
            <w:rStyle w:val="charCitHyperlinkAbbrev"/>
          </w:rPr>
          <w:t>Statute Law Amendment Act 2017</w:t>
        </w:r>
      </w:hyperlink>
      <w:r w:rsidR="00C049F8">
        <w:t xml:space="preserve"> A2017-4 sch 1 pt 1.4, sch 3 pt 3.22</w:t>
      </w:r>
    </w:p>
    <w:p w14:paraId="6E9A0ED8" w14:textId="77777777" w:rsidR="00C049F8" w:rsidRDefault="00C049F8" w:rsidP="00C049F8">
      <w:pPr>
        <w:pStyle w:val="Actdetails"/>
      </w:pPr>
      <w:r>
        <w:t>notified LR 23 February 2017</w:t>
      </w:r>
    </w:p>
    <w:p w14:paraId="27385E0B" w14:textId="77777777" w:rsidR="00C049F8" w:rsidRDefault="00C049F8" w:rsidP="00C049F8">
      <w:pPr>
        <w:pStyle w:val="Actdetails"/>
      </w:pPr>
      <w:r>
        <w:t>s 1, s 2 commenced 23 February 2017 (LA s 75 (1))</w:t>
      </w:r>
    </w:p>
    <w:p w14:paraId="387CA34A" w14:textId="77777777" w:rsidR="00C049F8" w:rsidRDefault="00C049F8" w:rsidP="00C049F8">
      <w:pPr>
        <w:pStyle w:val="Actdetails"/>
      </w:pPr>
      <w:r>
        <w:t>sch 1 pt 1.1, sch 3 pt 3.22 commenced</w:t>
      </w:r>
      <w:r w:rsidRPr="00BE05C3">
        <w:t xml:space="preserve"> 9 March 2017 (s 2)</w:t>
      </w:r>
    </w:p>
    <w:p w14:paraId="209118D0" w14:textId="6229943F" w:rsidR="00DB04D7" w:rsidRPr="006400E2" w:rsidRDefault="008E290A" w:rsidP="00DB04D7">
      <w:pPr>
        <w:pStyle w:val="NewAct"/>
      </w:pPr>
      <w:hyperlink r:id="rId204" w:tooltip="A2018-10" w:history="1">
        <w:r w:rsidR="00DB04D7">
          <w:rPr>
            <w:rStyle w:val="charCitHyperlinkAbbrev"/>
          </w:rPr>
          <w:t>Workplace Legislation Amendment Act 2018</w:t>
        </w:r>
      </w:hyperlink>
      <w:r w:rsidR="00DB04D7">
        <w:t xml:space="preserve"> A2018</w:t>
      </w:r>
      <w:r w:rsidR="00DB04D7" w:rsidRPr="006400E2">
        <w:t>-</w:t>
      </w:r>
      <w:r w:rsidR="00DB04D7">
        <w:t>10</w:t>
      </w:r>
      <w:r w:rsidR="00FE70CB">
        <w:t xml:space="preserve"> pt 2</w:t>
      </w:r>
    </w:p>
    <w:p w14:paraId="7971AF9D" w14:textId="77777777" w:rsidR="00DB04D7" w:rsidRPr="006400E2" w:rsidRDefault="00DB04D7" w:rsidP="00DB04D7">
      <w:pPr>
        <w:pStyle w:val="Actdetails"/>
      </w:pPr>
      <w:r w:rsidRPr="006400E2">
        <w:t xml:space="preserve">notified LR </w:t>
      </w:r>
      <w:r>
        <w:t>27</w:t>
      </w:r>
      <w:r w:rsidRPr="006400E2">
        <w:t xml:space="preserve"> </w:t>
      </w:r>
      <w:r>
        <w:t>March 2018</w:t>
      </w:r>
    </w:p>
    <w:p w14:paraId="196B01E3" w14:textId="77777777" w:rsidR="00DB04D7" w:rsidRPr="006400E2" w:rsidRDefault="00DB04D7" w:rsidP="00DB04D7">
      <w:pPr>
        <w:pStyle w:val="Actdetails"/>
      </w:pPr>
      <w:r w:rsidRPr="006400E2">
        <w:t>s 1, s 2 commen</w:t>
      </w:r>
      <w:r>
        <w:t>ced 27</w:t>
      </w:r>
      <w:r w:rsidRPr="006400E2">
        <w:t xml:space="preserve"> </w:t>
      </w:r>
      <w:r>
        <w:t>March 2018</w:t>
      </w:r>
      <w:r w:rsidRPr="006400E2">
        <w:t xml:space="preserve"> (LA s 75 (1))</w:t>
      </w:r>
    </w:p>
    <w:p w14:paraId="39343203" w14:textId="77777777" w:rsidR="00DB04D7" w:rsidRDefault="00FE70CB" w:rsidP="00C049F8">
      <w:pPr>
        <w:pStyle w:val="Actdetails"/>
      </w:pPr>
      <w:r>
        <w:t>pt 2</w:t>
      </w:r>
      <w:r w:rsidR="00DB04D7" w:rsidRPr="006400E2">
        <w:t xml:space="preserve"> c</w:t>
      </w:r>
      <w:r w:rsidR="00DB04D7">
        <w:t>ommenced 28 March 2018 (s 2)</w:t>
      </w:r>
    </w:p>
    <w:p w14:paraId="226F810C" w14:textId="77777777" w:rsidR="00A4009A" w:rsidRDefault="00A4009A">
      <w:pPr>
        <w:pStyle w:val="Asamby"/>
      </w:pPr>
      <w:r>
        <w:lastRenderedPageBreak/>
        <w:t>as modified by</w:t>
      </w:r>
    </w:p>
    <w:p w14:paraId="2AB668AD" w14:textId="721867E3" w:rsidR="00A4009A" w:rsidRDefault="008E290A" w:rsidP="00A4009A">
      <w:pPr>
        <w:pStyle w:val="NewAct"/>
      </w:pPr>
      <w:hyperlink r:id="rId205" w:tooltip="SL2018-10" w:history="1">
        <w:r w:rsidR="00A4009A" w:rsidRPr="00A4009A">
          <w:rPr>
            <w:rStyle w:val="charCitHyperlinkAbbrev"/>
          </w:rPr>
          <w:t>Public Sector Management (Transitional Provisions) Regulation 2018</w:t>
        </w:r>
      </w:hyperlink>
      <w:r w:rsidR="00A4009A">
        <w:t xml:space="preserve"> SL2018-10</w:t>
      </w:r>
    </w:p>
    <w:p w14:paraId="32DA7AFB" w14:textId="77777777" w:rsidR="00A4009A" w:rsidRDefault="00A4009A" w:rsidP="00A4009A">
      <w:pPr>
        <w:pStyle w:val="Actdetails"/>
      </w:pPr>
      <w:r>
        <w:t>notified LR 27 June 2018</w:t>
      </w:r>
    </w:p>
    <w:p w14:paraId="02ACC9A0" w14:textId="77777777" w:rsidR="00A4009A" w:rsidRDefault="00A4009A" w:rsidP="00A4009A">
      <w:pPr>
        <w:pStyle w:val="Actdetails"/>
      </w:pPr>
      <w:r>
        <w:t>s 1, s 2 commenced 27 June 2018 (LA s 75 (1))</w:t>
      </w:r>
    </w:p>
    <w:p w14:paraId="39BFBBD1" w14:textId="77777777" w:rsidR="00A4009A" w:rsidRDefault="00A4009A" w:rsidP="00A4009A">
      <w:pPr>
        <w:pStyle w:val="Actdetails"/>
      </w:pPr>
      <w:r>
        <w:t>remainder commenced 28 June 2018 (s 2)</w:t>
      </w:r>
    </w:p>
    <w:p w14:paraId="0B951FB7" w14:textId="77777777" w:rsidR="009414C7" w:rsidRDefault="009414C7">
      <w:pPr>
        <w:pStyle w:val="Asamby"/>
      </w:pPr>
      <w:r>
        <w:t>as amended by</w:t>
      </w:r>
    </w:p>
    <w:p w14:paraId="72EE7157" w14:textId="654F242A" w:rsidR="009414C7" w:rsidRPr="00935D4E" w:rsidRDefault="008E290A" w:rsidP="009414C7">
      <w:pPr>
        <w:pStyle w:val="NewAct"/>
      </w:pPr>
      <w:hyperlink r:id="rId206" w:tooltip="A2018-42" w:history="1">
        <w:r w:rsidR="009414C7">
          <w:rPr>
            <w:rStyle w:val="charCitHyperlinkAbbrev"/>
          </w:rPr>
          <w:t>Statute Law Amendment Act 2018</w:t>
        </w:r>
      </w:hyperlink>
      <w:r w:rsidR="009414C7">
        <w:t xml:space="preserve"> A2018-42 sch 1 pt 1.</w:t>
      </w:r>
      <w:r w:rsidR="003A1F32">
        <w:t>6</w:t>
      </w:r>
      <w:r w:rsidR="009414C7">
        <w:t>, sch 3 pt 3.26</w:t>
      </w:r>
    </w:p>
    <w:p w14:paraId="407F09D8" w14:textId="77777777" w:rsidR="009414C7" w:rsidRDefault="009414C7" w:rsidP="009414C7">
      <w:pPr>
        <w:pStyle w:val="Actdetails"/>
      </w:pPr>
      <w:r>
        <w:t>notified LR 8 November 2018</w:t>
      </w:r>
    </w:p>
    <w:p w14:paraId="64A98B64" w14:textId="77777777" w:rsidR="009414C7" w:rsidRDefault="009414C7" w:rsidP="009414C7">
      <w:pPr>
        <w:pStyle w:val="Actdetails"/>
      </w:pPr>
      <w:r>
        <w:t>s 1, s 2 taken to have commenced 1 July 2018 (LA s 75 (2))</w:t>
      </w:r>
    </w:p>
    <w:p w14:paraId="5755790F" w14:textId="77777777" w:rsidR="009414C7" w:rsidRDefault="009414C7" w:rsidP="009414C7">
      <w:pPr>
        <w:pStyle w:val="Actdetails"/>
      </w:pPr>
      <w:r>
        <w:t>sch 1 pt 1.</w:t>
      </w:r>
      <w:r w:rsidR="003A1F32">
        <w:t>6</w:t>
      </w:r>
      <w:r>
        <w:t>, sch 3 pt 3.</w:t>
      </w:r>
      <w:r w:rsidR="003A1F32">
        <w:t>26</w:t>
      </w:r>
      <w:r>
        <w:t xml:space="preserve"> commenced</w:t>
      </w:r>
      <w:r w:rsidRPr="006F3A6F">
        <w:t xml:space="preserve"> </w:t>
      </w:r>
      <w:r>
        <w:t>22 November 2018 (s 2 (1))</w:t>
      </w:r>
    </w:p>
    <w:p w14:paraId="0512065A" w14:textId="1E2E9AC3" w:rsidR="00E63338" w:rsidRDefault="008E290A" w:rsidP="00E63338">
      <w:pPr>
        <w:pStyle w:val="NewAct"/>
      </w:pPr>
      <w:hyperlink r:id="rId207" w:tooltip="A2019-36" w:history="1">
        <w:r w:rsidR="00AB7BEB" w:rsidRPr="00AB7BEB">
          <w:rPr>
            <w:rStyle w:val="charCitHyperlinkAbbrev"/>
          </w:rPr>
          <w:t>Public Sector Management Amendment Act 2019</w:t>
        </w:r>
      </w:hyperlink>
      <w:r w:rsidR="00E63338">
        <w:t xml:space="preserve"> A2019-36</w:t>
      </w:r>
    </w:p>
    <w:p w14:paraId="1F8A4C44" w14:textId="77777777" w:rsidR="00E63338" w:rsidRDefault="00E63338" w:rsidP="00E63338">
      <w:pPr>
        <w:pStyle w:val="Actdetails"/>
      </w:pPr>
      <w:r>
        <w:t>notified LR 10 October 2019</w:t>
      </w:r>
    </w:p>
    <w:p w14:paraId="179C8E91" w14:textId="77777777" w:rsidR="00E63338" w:rsidRDefault="00E63338" w:rsidP="00E63338">
      <w:pPr>
        <w:pStyle w:val="Actdetails"/>
      </w:pPr>
      <w:r>
        <w:t>s 1, s 2 commenced 10 October 2019 (LA s 75 (1))</w:t>
      </w:r>
    </w:p>
    <w:p w14:paraId="6C161D8D" w14:textId="395F443B" w:rsidR="00E63338" w:rsidRDefault="00E63338" w:rsidP="00E63338">
      <w:pPr>
        <w:pStyle w:val="Actdetails"/>
      </w:pPr>
      <w:r>
        <w:t>remainder commenced</w:t>
      </w:r>
      <w:r w:rsidR="00AB7BEB">
        <w:t xml:space="preserve"> 11 October 2019 (s 2)</w:t>
      </w:r>
    </w:p>
    <w:p w14:paraId="71E47E8E" w14:textId="37928253" w:rsidR="004C5630" w:rsidRDefault="008E290A" w:rsidP="004C5630">
      <w:pPr>
        <w:pStyle w:val="NewAct"/>
      </w:pPr>
      <w:hyperlink r:id="rId208" w:tooltip="A2020-46" w:history="1">
        <w:r w:rsidR="004C5630">
          <w:rPr>
            <w:rStyle w:val="charCitHyperlinkAbbrev"/>
          </w:rPr>
          <w:t>Public Interest Disclosure Amendment Act 2020</w:t>
        </w:r>
      </w:hyperlink>
      <w:r w:rsidR="004C5630">
        <w:t xml:space="preserve"> A20</w:t>
      </w:r>
      <w:r w:rsidR="00244D83">
        <w:t>20-46 sch 1 pt 1.4</w:t>
      </w:r>
    </w:p>
    <w:p w14:paraId="65D7F3B6" w14:textId="3CCA011A" w:rsidR="004C5630" w:rsidRDefault="004C5630" w:rsidP="004C5630">
      <w:pPr>
        <w:pStyle w:val="Actdetails"/>
      </w:pPr>
      <w:r>
        <w:t xml:space="preserve">notified LR </w:t>
      </w:r>
      <w:r w:rsidR="00244D83">
        <w:t>4 September 2020</w:t>
      </w:r>
    </w:p>
    <w:p w14:paraId="28AD7D23" w14:textId="6F4C76B3" w:rsidR="004C5630" w:rsidRDefault="004C5630" w:rsidP="004C5630">
      <w:pPr>
        <w:pStyle w:val="Actdetails"/>
      </w:pPr>
      <w:r>
        <w:t xml:space="preserve">s 1, s 2 commenced </w:t>
      </w:r>
      <w:r w:rsidR="00244D83">
        <w:t>4 September 2020</w:t>
      </w:r>
      <w:r>
        <w:t xml:space="preserve"> (LA s 75 (1))</w:t>
      </w:r>
    </w:p>
    <w:p w14:paraId="16C95218" w14:textId="3CC56047" w:rsidR="004C5630" w:rsidRPr="003D448E" w:rsidRDefault="0011297A" w:rsidP="004C5630">
      <w:pPr>
        <w:pStyle w:val="Actdetails"/>
      </w:pPr>
      <w:r w:rsidRPr="003D448E">
        <w:t>sch 1 pt 1.4</w:t>
      </w:r>
      <w:r w:rsidR="004C5630" w:rsidRPr="003D448E">
        <w:t xml:space="preserve"> </w:t>
      </w:r>
      <w:r w:rsidR="0048041C">
        <w:t>commenced 4 March 2021 (s 2 and LA s 79)</w:t>
      </w:r>
    </w:p>
    <w:p w14:paraId="5A3F2ECA" w14:textId="7D434410" w:rsidR="00D64891" w:rsidRPr="00935D4E" w:rsidRDefault="008E290A" w:rsidP="00D64891">
      <w:pPr>
        <w:pStyle w:val="NewAct"/>
      </w:pPr>
      <w:hyperlink r:id="rId209" w:tooltip="A2021-3" w:history="1">
        <w:r w:rsidR="00D64891">
          <w:rPr>
            <w:rStyle w:val="charCitHyperlinkAbbrev"/>
          </w:rPr>
          <w:t>Justice and Community Safety Legislation Amendment Act 2021</w:t>
        </w:r>
      </w:hyperlink>
      <w:r w:rsidR="00D64891">
        <w:t xml:space="preserve"> A2021-3 pt 15</w:t>
      </w:r>
    </w:p>
    <w:p w14:paraId="44F2EC4D" w14:textId="77777777" w:rsidR="00D64891" w:rsidRDefault="00D64891" w:rsidP="00D64891">
      <w:pPr>
        <w:pStyle w:val="Actdetails"/>
      </w:pPr>
      <w:r>
        <w:t>notified LR 19 February 2021</w:t>
      </w:r>
    </w:p>
    <w:p w14:paraId="3660158C" w14:textId="77777777" w:rsidR="00D64891" w:rsidRDefault="00D64891" w:rsidP="00D64891">
      <w:pPr>
        <w:pStyle w:val="Actdetails"/>
      </w:pPr>
      <w:r>
        <w:t>s 1, s 2 commenced 19 February 2021 (LA s 75 (1))</w:t>
      </w:r>
    </w:p>
    <w:p w14:paraId="5E480957" w14:textId="085498E5" w:rsidR="00D64891" w:rsidRPr="00E63338" w:rsidRDefault="00D64891" w:rsidP="00E63338">
      <w:pPr>
        <w:pStyle w:val="Actdetails"/>
      </w:pPr>
      <w:r>
        <w:t>pt 15 commenced</w:t>
      </w:r>
      <w:r w:rsidRPr="006F3A6F">
        <w:t xml:space="preserve"> </w:t>
      </w:r>
      <w:r>
        <w:t>26 February 2021 (s 2 (1))</w:t>
      </w:r>
    </w:p>
    <w:p w14:paraId="09590085" w14:textId="791B4E32" w:rsidR="00CB44ED" w:rsidRDefault="008E290A" w:rsidP="00CB44ED">
      <w:pPr>
        <w:pStyle w:val="NewAct"/>
      </w:pPr>
      <w:hyperlink r:id="rId210" w:tooltip="A2021-12" w:history="1">
        <w:r w:rsidR="00CB44ED">
          <w:rPr>
            <w:rStyle w:val="charCitHyperlinkAbbrev"/>
          </w:rPr>
          <w:t>Statute Law Amendment Act 2021</w:t>
        </w:r>
      </w:hyperlink>
      <w:r w:rsidR="00CB44ED">
        <w:t xml:space="preserve"> A2021-12 sch 1 pt 1.3</w:t>
      </w:r>
    </w:p>
    <w:p w14:paraId="3675A444" w14:textId="77777777" w:rsidR="00CB44ED" w:rsidRDefault="00CB44ED" w:rsidP="00CB44ED">
      <w:pPr>
        <w:pStyle w:val="Actdetails"/>
      </w:pPr>
      <w:r>
        <w:t>notified LR 9 June 2021</w:t>
      </w:r>
    </w:p>
    <w:p w14:paraId="5A2B9626" w14:textId="77777777" w:rsidR="00CB44ED" w:rsidRDefault="00CB44ED" w:rsidP="00CB44ED">
      <w:pPr>
        <w:pStyle w:val="Actdetails"/>
      </w:pPr>
      <w:r>
        <w:t>s 1, s 2 commenced 9 June 2021 (LA s 75 (1))</w:t>
      </w:r>
    </w:p>
    <w:p w14:paraId="552C1AA7" w14:textId="1FDA7A1E" w:rsidR="00CB44ED" w:rsidRDefault="00CB44ED" w:rsidP="00CB44ED">
      <w:pPr>
        <w:pStyle w:val="Actdetails"/>
      </w:pPr>
      <w:r>
        <w:t>sch 1 pt 1.3 commenced 23 June 2021 (s 2 (1))</w:t>
      </w:r>
    </w:p>
    <w:p w14:paraId="3111AFD9" w14:textId="6B9A9F3D" w:rsidR="007242FB" w:rsidRDefault="008E290A" w:rsidP="007242FB">
      <w:pPr>
        <w:pStyle w:val="NewAct"/>
      </w:pPr>
      <w:hyperlink r:id="rId211" w:anchor="history" w:tooltip="A2023-17" w:history="1">
        <w:r w:rsidR="007242FB" w:rsidRPr="000B077D">
          <w:rPr>
            <w:rStyle w:val="charCitHyperlinkAbbrev"/>
          </w:rPr>
          <w:t>Health Infrastructure Enabling Act 2023</w:t>
        </w:r>
      </w:hyperlink>
      <w:r w:rsidR="007242FB">
        <w:t xml:space="preserve"> A2023-17 sch 2 pt 2.4</w:t>
      </w:r>
    </w:p>
    <w:p w14:paraId="0E93DA4C" w14:textId="77777777" w:rsidR="007242FB" w:rsidRDefault="007242FB" w:rsidP="007242FB">
      <w:pPr>
        <w:pStyle w:val="Actdetails"/>
      </w:pPr>
      <w:r>
        <w:t>notified LR 2 June 2023</w:t>
      </w:r>
    </w:p>
    <w:p w14:paraId="592A4D81" w14:textId="77777777" w:rsidR="007242FB" w:rsidRDefault="007242FB" w:rsidP="007242FB">
      <w:pPr>
        <w:pStyle w:val="Actdetails"/>
      </w:pPr>
      <w:r>
        <w:t>s 1, s 2 commenced 2 June 2023 (LA s 75 (1))</w:t>
      </w:r>
    </w:p>
    <w:p w14:paraId="1B8BA233" w14:textId="7C08A2DA" w:rsidR="007242FB" w:rsidRDefault="007242FB" w:rsidP="00CB44ED">
      <w:pPr>
        <w:pStyle w:val="Actdetails"/>
      </w:pPr>
      <w:r>
        <w:t>sch 2 pt 2.4 commenced 3 July 2023 (s 2 (2) and see s 7 (1) (a))</w:t>
      </w:r>
    </w:p>
    <w:p w14:paraId="144CF315" w14:textId="7C95F727" w:rsidR="00FA2665" w:rsidRDefault="008E290A" w:rsidP="00FA2665">
      <w:pPr>
        <w:pStyle w:val="NewAct"/>
      </w:pPr>
      <w:hyperlink r:id="rId212" w:tooltip="A2023-37" w:history="1">
        <w:r w:rsidR="00FA2665">
          <w:rPr>
            <w:rStyle w:val="charCitHyperlinkAbbrev"/>
          </w:rPr>
          <w:t>Courts Legislation Amendment Act 2023</w:t>
        </w:r>
      </w:hyperlink>
      <w:r w:rsidR="00FA2665">
        <w:t xml:space="preserve"> A2023-37 sch 1 pt 1.12</w:t>
      </w:r>
    </w:p>
    <w:p w14:paraId="67162306" w14:textId="77777777" w:rsidR="00FA2665" w:rsidRDefault="00FA2665" w:rsidP="00FA2665">
      <w:pPr>
        <w:pStyle w:val="Actdetails"/>
      </w:pPr>
      <w:r>
        <w:t>notified LR 29 September 2023</w:t>
      </w:r>
    </w:p>
    <w:p w14:paraId="574A9870" w14:textId="77777777" w:rsidR="00FA2665" w:rsidRDefault="00FA2665" w:rsidP="00FA2665">
      <w:pPr>
        <w:pStyle w:val="Actdetails"/>
      </w:pPr>
      <w:r>
        <w:t>s 1, s 2 commenced 29 September 2023 (LA s 75 (1))</w:t>
      </w:r>
    </w:p>
    <w:p w14:paraId="7300973C" w14:textId="22466B5D" w:rsidR="005E61F9" w:rsidRDefault="00FA2665" w:rsidP="005E61F9">
      <w:pPr>
        <w:pStyle w:val="Actdetails"/>
      </w:pPr>
      <w:r>
        <w:t>sch 1 pt 1.12 commenced 30 September 2023 (s 2)</w:t>
      </w:r>
    </w:p>
    <w:p w14:paraId="033E0D25" w14:textId="0D5A29A4" w:rsidR="005E61F9" w:rsidRPr="005E61F9" w:rsidRDefault="008E290A" w:rsidP="005E61F9">
      <w:pPr>
        <w:pStyle w:val="NewAct"/>
        <w:rPr>
          <w:highlight w:val="yellow"/>
        </w:rPr>
      </w:pPr>
      <w:hyperlink r:id="rId213" w:tooltip="A2024-15" w:history="1">
        <w:r w:rsidR="005E61F9" w:rsidRPr="005E61F9">
          <w:rPr>
            <w:rStyle w:val="charCitHyperlinkAbbrev"/>
          </w:rPr>
          <w:t>Workplace Legislation Amendment Act 2024</w:t>
        </w:r>
      </w:hyperlink>
      <w:r w:rsidR="005E61F9" w:rsidRPr="005E61F9">
        <w:t xml:space="preserve"> A2024-15 pt 3</w:t>
      </w:r>
    </w:p>
    <w:p w14:paraId="7E8AEFBF" w14:textId="4017C41A" w:rsidR="005E61F9" w:rsidRPr="0054102C" w:rsidRDefault="005E61F9" w:rsidP="005E61F9">
      <w:pPr>
        <w:pStyle w:val="Actdetails"/>
      </w:pPr>
      <w:r w:rsidRPr="0054102C">
        <w:t>notified LR 19 April 2024</w:t>
      </w:r>
    </w:p>
    <w:p w14:paraId="331C7225" w14:textId="31506B11" w:rsidR="005E61F9" w:rsidRPr="005E61F9" w:rsidRDefault="005E61F9" w:rsidP="005E61F9">
      <w:pPr>
        <w:pStyle w:val="Actdetails"/>
        <w:rPr>
          <w:highlight w:val="yellow"/>
        </w:rPr>
      </w:pPr>
      <w:r w:rsidRPr="0054102C">
        <w:t>s 1, s 2 commenced 19 April 2024 (LA s 75 (1))</w:t>
      </w:r>
    </w:p>
    <w:p w14:paraId="1D34042E" w14:textId="41387EE7" w:rsidR="005E61F9" w:rsidRDefault="005E61F9" w:rsidP="005E61F9">
      <w:pPr>
        <w:pStyle w:val="Actdetails"/>
      </w:pPr>
      <w:r w:rsidRPr="00EA781E">
        <w:t xml:space="preserve">pt 3 commenced </w:t>
      </w:r>
      <w:r w:rsidR="0054102C" w:rsidRPr="00EA781E">
        <w:t>20 April 2024</w:t>
      </w:r>
      <w:r w:rsidRPr="00EA781E">
        <w:t xml:space="preserve"> (s 2 (1))</w:t>
      </w:r>
    </w:p>
    <w:p w14:paraId="27789200" w14:textId="77777777" w:rsidR="000A2A1D" w:rsidRPr="006400E2" w:rsidRDefault="000A2A1D" w:rsidP="000A2A1D">
      <w:pPr>
        <w:pStyle w:val="PageBreak"/>
      </w:pPr>
      <w:r w:rsidRPr="006400E2">
        <w:br w:type="page"/>
      </w:r>
    </w:p>
    <w:p w14:paraId="5785D381" w14:textId="77777777" w:rsidR="0034517F" w:rsidRPr="0026319E" w:rsidRDefault="0034517F">
      <w:pPr>
        <w:pStyle w:val="Endnote2"/>
      </w:pPr>
      <w:bookmarkStart w:id="185" w:name="_Toc164171687"/>
      <w:r w:rsidRPr="0026319E">
        <w:rPr>
          <w:rStyle w:val="charTableNo"/>
        </w:rPr>
        <w:lastRenderedPageBreak/>
        <w:t>4</w:t>
      </w:r>
      <w:r w:rsidRPr="006400E2">
        <w:tab/>
      </w:r>
      <w:r w:rsidRPr="0026319E">
        <w:rPr>
          <w:rStyle w:val="charTableText"/>
        </w:rPr>
        <w:t>Amendment history</w:t>
      </w:r>
      <w:bookmarkEnd w:id="185"/>
    </w:p>
    <w:p w14:paraId="440FDCF8" w14:textId="77777777" w:rsidR="0034517F" w:rsidRPr="006400E2" w:rsidRDefault="0034517F">
      <w:pPr>
        <w:pStyle w:val="AmdtsEntryHd"/>
      </w:pPr>
      <w:r w:rsidRPr="006400E2">
        <w:t>Dictionary</w:t>
      </w:r>
    </w:p>
    <w:p w14:paraId="2F9CFF85" w14:textId="2471F868" w:rsidR="0034517F" w:rsidRPr="006400E2" w:rsidRDefault="0034517F">
      <w:pPr>
        <w:pStyle w:val="AmdtsEntries"/>
        <w:keepNext/>
      </w:pPr>
      <w:r w:rsidRPr="006400E2">
        <w:t>s 2</w:t>
      </w:r>
      <w:r w:rsidRPr="006400E2">
        <w:tab/>
        <w:t xml:space="preserve">om </w:t>
      </w:r>
      <w:hyperlink r:id="rId21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1.3478</w:t>
      </w:r>
    </w:p>
    <w:p w14:paraId="35035A99" w14:textId="7125CE61" w:rsidR="0034517F" w:rsidRPr="006400E2" w:rsidRDefault="0034517F">
      <w:pPr>
        <w:pStyle w:val="AmdtsEntries"/>
        <w:keepNext/>
      </w:pPr>
      <w:r w:rsidRPr="006400E2">
        <w:tab/>
        <w:t xml:space="preserve">ins </w:t>
      </w:r>
      <w:hyperlink r:id="rId21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5CB76BC8" w14:textId="7B90EAF2" w:rsidR="004E40FF" w:rsidRPr="006400E2" w:rsidRDefault="004E40FF">
      <w:pPr>
        <w:pStyle w:val="AmdtsEntries"/>
        <w:keepNext/>
      </w:pPr>
      <w:r w:rsidRPr="006400E2">
        <w:tab/>
        <w:t xml:space="preserve">am </w:t>
      </w:r>
      <w:hyperlink r:id="rId21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1.36</w:t>
      </w:r>
      <w:r w:rsidR="00BA43E4">
        <w:t xml:space="preserve">; </w:t>
      </w:r>
      <w:hyperlink r:id="rId217" w:tooltip="Statute Law Amendment Act 2018" w:history="1">
        <w:r w:rsidR="00BA43E4" w:rsidRPr="003A1F32">
          <w:rPr>
            <w:rStyle w:val="Hyperlink"/>
            <w:u w:val="none"/>
          </w:rPr>
          <w:t>A2018</w:t>
        </w:r>
        <w:r w:rsidR="00BA43E4" w:rsidRPr="003A1F32">
          <w:rPr>
            <w:rStyle w:val="Hyperlink"/>
            <w:u w:val="none"/>
          </w:rPr>
          <w:noBreakHyphen/>
          <w:t>42</w:t>
        </w:r>
      </w:hyperlink>
      <w:r w:rsidR="00BA43E4">
        <w:t xml:space="preserve"> amdt 3.82</w:t>
      </w:r>
    </w:p>
    <w:p w14:paraId="03AECD73" w14:textId="77777777" w:rsidR="0034517F" w:rsidRPr="006400E2" w:rsidRDefault="0034517F">
      <w:pPr>
        <w:pStyle w:val="AmdtsEntryHd"/>
        <w:keepNext w:val="0"/>
      </w:pPr>
      <w:r w:rsidRPr="006400E2">
        <w:t>Notes</w:t>
      </w:r>
    </w:p>
    <w:p w14:paraId="640C5691" w14:textId="64A132BF" w:rsidR="0034517F" w:rsidRPr="006400E2" w:rsidRDefault="0034517F">
      <w:pPr>
        <w:pStyle w:val="AmdtsEntries"/>
      </w:pPr>
      <w:r w:rsidRPr="006400E2">
        <w:t>s 2A</w:t>
      </w:r>
      <w:r w:rsidRPr="006400E2">
        <w:tab/>
        <w:t xml:space="preserve">ins </w:t>
      </w:r>
      <w:hyperlink r:id="rId21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4861F5CE" w14:textId="77777777" w:rsidR="0034517F" w:rsidRPr="006400E2" w:rsidRDefault="0034517F" w:rsidP="000A2A1D">
      <w:pPr>
        <w:pStyle w:val="AmdtsEntryHd"/>
      </w:pPr>
      <w:r w:rsidRPr="006400E2">
        <w:t>Definitions for Act</w:t>
      </w:r>
    </w:p>
    <w:p w14:paraId="711FC6B6" w14:textId="771F12E2" w:rsidR="0034517F" w:rsidRPr="006400E2" w:rsidRDefault="0034517F" w:rsidP="000A2A1D">
      <w:pPr>
        <w:pStyle w:val="AmdtsEntries"/>
        <w:keepNext/>
        <w:keepLines/>
      </w:pPr>
      <w:r w:rsidRPr="006400E2">
        <w:t>s 3</w:t>
      </w:r>
      <w:r w:rsidRPr="006400E2">
        <w:tab/>
        <w:t xml:space="preserve">am </w:t>
      </w:r>
      <w:hyperlink r:id="rId21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20"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1.3479, amdt 1.3481</w:t>
      </w:r>
    </w:p>
    <w:p w14:paraId="6B171D04" w14:textId="54B1364B" w:rsidR="0034517F" w:rsidRPr="006400E2" w:rsidRDefault="0034517F">
      <w:pPr>
        <w:pStyle w:val="AmdtsEntries"/>
        <w:keepLines/>
      </w:pPr>
      <w:r w:rsidRPr="006400E2">
        <w:tab/>
        <w:t xml:space="preserve">defs reloc to dict </w:t>
      </w:r>
      <w:hyperlink r:id="rId22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C107AE" w14:textId="255B51BC" w:rsidR="0034517F" w:rsidRPr="006400E2" w:rsidRDefault="0034517F">
      <w:pPr>
        <w:pStyle w:val="AmdtsEntries"/>
        <w:keepLines/>
      </w:pPr>
      <w:r w:rsidRPr="006400E2">
        <w:tab/>
        <w:t xml:space="preserve">om </w:t>
      </w:r>
      <w:hyperlink r:id="rId2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3.429</w:t>
      </w:r>
    </w:p>
    <w:p w14:paraId="38508756" w14:textId="3A07494F"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orig def om </w:t>
      </w:r>
      <w:hyperlink r:id="rId22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0464C217" w14:textId="01B1E505" w:rsidR="0034517F" w:rsidRPr="006400E2" w:rsidRDefault="0034517F">
      <w:pPr>
        <w:pStyle w:val="AmdtsEntries"/>
        <w:keepNext/>
      </w:pPr>
      <w:r w:rsidRPr="006400E2">
        <w:tab/>
        <w:t xml:space="preserve">def </w:t>
      </w:r>
      <w:r w:rsidRPr="006400E2">
        <w:rPr>
          <w:rStyle w:val="charBoldItals"/>
        </w:rPr>
        <w:t xml:space="preserve">Gazette </w:t>
      </w:r>
      <w:r w:rsidRPr="006400E2">
        <w:t xml:space="preserve">om </w:t>
      </w:r>
      <w:hyperlink r:id="rId22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876A9A6" w14:textId="742C5E85" w:rsidR="0034517F" w:rsidRPr="006400E2" w:rsidRDefault="0034517F">
      <w:pPr>
        <w:pStyle w:val="AmdtsEntries"/>
        <w:keepNext/>
      </w:pPr>
      <w:r w:rsidRPr="006400E2">
        <w:tab/>
        <w:t xml:space="preserve">def </w:t>
      </w:r>
      <w:r w:rsidRPr="006400E2">
        <w:rPr>
          <w:rStyle w:val="charBoldItals"/>
        </w:rPr>
        <w:t xml:space="preserve">medical practitioner </w:t>
      </w:r>
      <w:r w:rsidRPr="006400E2">
        <w:t xml:space="preserve">om </w:t>
      </w:r>
      <w:hyperlink r:id="rId225"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5.24</w:t>
      </w:r>
    </w:p>
    <w:p w14:paraId="6B570F1B" w14:textId="73482867" w:rsidR="0034517F" w:rsidRPr="006400E2" w:rsidRDefault="0034517F">
      <w:pPr>
        <w:pStyle w:val="AmdtsEntries"/>
        <w:keepNext/>
      </w:pPr>
      <w:r w:rsidRPr="006400E2">
        <w:tab/>
        <w:t xml:space="preserve">def </w:t>
      </w:r>
      <w:r w:rsidRPr="006400E2">
        <w:rPr>
          <w:rStyle w:val="charBoldItals"/>
        </w:rPr>
        <w:t xml:space="preserve">senior executive service office </w:t>
      </w:r>
      <w:r w:rsidRPr="006400E2">
        <w:t xml:space="preserve">om </w:t>
      </w:r>
      <w:hyperlink r:id="rId22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5EB7BCB" w14:textId="4D8A0770" w:rsidR="0034517F" w:rsidRPr="006400E2" w:rsidRDefault="0034517F">
      <w:pPr>
        <w:pStyle w:val="AmdtsEntries"/>
        <w:keepNext/>
      </w:pPr>
      <w:r w:rsidRPr="006400E2">
        <w:tab/>
        <w:t xml:space="preserve">def </w:t>
      </w:r>
      <w:r w:rsidRPr="006400E2">
        <w:rPr>
          <w:rStyle w:val="charBoldItals"/>
        </w:rPr>
        <w:t xml:space="preserve">senior executive service officer </w:t>
      </w:r>
      <w:r w:rsidRPr="006400E2">
        <w:t xml:space="preserve">om </w:t>
      </w:r>
      <w:hyperlink r:id="rId2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35F8CD53" w14:textId="5CBD82BD" w:rsidR="0034517F" w:rsidRPr="006400E2" w:rsidRDefault="0034517F">
      <w:pPr>
        <w:pStyle w:val="AmdtsEntries"/>
        <w:keepNext/>
      </w:pPr>
      <w:r w:rsidRPr="006400E2">
        <w:tab/>
        <w:t xml:space="preserve">def </w:t>
      </w:r>
      <w:r w:rsidRPr="006400E2">
        <w:rPr>
          <w:rStyle w:val="charBoldItals"/>
        </w:rPr>
        <w:t xml:space="preserve">Territory Gazette </w:t>
      </w:r>
      <w:r w:rsidRPr="006400E2">
        <w:t xml:space="preserve">om </w:t>
      </w:r>
      <w:hyperlink r:id="rId22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w:t>
      </w:r>
    </w:p>
    <w:p w14:paraId="24E9B3EF" w14:textId="77777777" w:rsidR="0034517F" w:rsidRPr="006400E2" w:rsidRDefault="0034517F">
      <w:pPr>
        <w:pStyle w:val="AmdtsEntryHd"/>
      </w:pPr>
      <w:r w:rsidRPr="006400E2">
        <w:t>Declaration of territory instrumentalities</w:t>
      </w:r>
    </w:p>
    <w:p w14:paraId="34A895F1" w14:textId="505BCBE6" w:rsidR="0034517F" w:rsidRPr="006400E2" w:rsidRDefault="0034517F">
      <w:pPr>
        <w:pStyle w:val="AmdtsEntries"/>
      </w:pPr>
      <w:r w:rsidRPr="006400E2">
        <w:t>s 3A</w:t>
      </w:r>
      <w:r w:rsidRPr="006400E2">
        <w:tab/>
        <w:t xml:space="preserve">ins </w:t>
      </w:r>
      <w:hyperlink r:id="rId229"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1.3482</w:t>
      </w:r>
    </w:p>
    <w:p w14:paraId="428D0848" w14:textId="564621B4" w:rsidR="00436034" w:rsidRPr="006400E2" w:rsidRDefault="00436034">
      <w:pPr>
        <w:pStyle w:val="AmdtsEntries"/>
      </w:pPr>
      <w:r w:rsidRPr="006400E2">
        <w:tab/>
        <w:t xml:space="preserve">am </w:t>
      </w:r>
      <w:hyperlink r:id="rId230"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3.135</w:t>
      </w:r>
    </w:p>
    <w:p w14:paraId="378381CE" w14:textId="05772BA9" w:rsidR="006204E5" w:rsidRPr="006400E2" w:rsidRDefault="006204E5">
      <w:pPr>
        <w:pStyle w:val="AmdtsEntries"/>
      </w:pPr>
      <w:r w:rsidRPr="006400E2">
        <w:tab/>
        <w:t xml:space="preserve">om </w:t>
      </w:r>
      <w:hyperlink r:id="rId2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B1798E6" w14:textId="77777777" w:rsidR="00DF373A" w:rsidRPr="006400E2" w:rsidRDefault="00DF373A">
      <w:pPr>
        <w:pStyle w:val="AmdtsEntryHd"/>
      </w:pPr>
      <w:r w:rsidRPr="006400E2">
        <w:t>Offences against Act—application of Criminal Code etc</w:t>
      </w:r>
    </w:p>
    <w:p w14:paraId="635179F5" w14:textId="7623F9D6" w:rsidR="00DF373A" w:rsidRPr="006400E2" w:rsidRDefault="00DF373A" w:rsidP="00DF373A">
      <w:pPr>
        <w:pStyle w:val="AmdtsEntries"/>
      </w:pPr>
      <w:r w:rsidRPr="006400E2">
        <w:t>s 4</w:t>
      </w:r>
      <w:r w:rsidRPr="006400E2">
        <w:tab/>
        <w:t xml:space="preserve">sub </w:t>
      </w:r>
      <w:hyperlink r:id="rId2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47C09401" w14:textId="77777777" w:rsidR="0034517F" w:rsidRPr="006400E2" w:rsidRDefault="00DF373A">
      <w:pPr>
        <w:pStyle w:val="AmdtsEntryHd"/>
      </w:pPr>
      <w:r w:rsidRPr="006400E2">
        <w:t>Objects of Act</w:t>
      </w:r>
    </w:p>
    <w:p w14:paraId="41FAC8B3" w14:textId="4046D9DC" w:rsidR="0034517F" w:rsidRPr="006400E2" w:rsidRDefault="0034517F">
      <w:pPr>
        <w:pStyle w:val="AmdtsEntries"/>
      </w:pPr>
      <w:r w:rsidRPr="006400E2">
        <w:t>s 5</w:t>
      </w:r>
      <w:r w:rsidRPr="006400E2">
        <w:tab/>
        <w:t xml:space="preserve">am </w:t>
      </w:r>
      <w:hyperlink r:id="rId2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234"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235"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s 13; </w:t>
      </w:r>
      <w:hyperlink r:id="rId236"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s</w:t>
      </w:r>
      <w:r w:rsidR="00810740" w:rsidRPr="006400E2">
        <w:t> </w:t>
      </w:r>
      <w:r w:rsidRPr="006400E2">
        <w:t xml:space="preserve">19; </w:t>
      </w:r>
      <w:hyperlink r:id="rId237" w:tooltip="Planning and Land Legislation Amendment Act 2003" w:history="1">
        <w:r w:rsidR="00BA674D" w:rsidRPr="006400E2">
          <w:rPr>
            <w:rStyle w:val="charCitHyperlinkAbbrev"/>
          </w:rPr>
          <w:t>A2003</w:t>
        </w:r>
        <w:r w:rsidR="00BA674D" w:rsidRPr="006400E2">
          <w:rPr>
            <w:rStyle w:val="charCitHyperlinkAbbrev"/>
          </w:rPr>
          <w:noBreakHyphen/>
          <w:t>30</w:t>
        </w:r>
      </w:hyperlink>
      <w:r w:rsidRPr="006400E2">
        <w:t xml:space="preserve"> amdt 1.13</w:t>
      </w:r>
      <w:r w:rsidR="002A5777" w:rsidRPr="006400E2">
        <w:t xml:space="preserve">; </w:t>
      </w:r>
      <w:hyperlink r:id="rId238" w:tooltip="Courts Legislation Amendment Act 2015" w:history="1">
        <w:r w:rsidR="002A5777" w:rsidRPr="006400E2">
          <w:rPr>
            <w:rStyle w:val="charCitHyperlinkAbbrev"/>
          </w:rPr>
          <w:t>A2015</w:t>
        </w:r>
        <w:r w:rsidR="002A5777" w:rsidRPr="006400E2">
          <w:rPr>
            <w:rStyle w:val="charCitHyperlinkAbbrev"/>
          </w:rPr>
          <w:noBreakHyphen/>
          <w:t>10</w:t>
        </w:r>
      </w:hyperlink>
      <w:r w:rsidR="002A5777" w:rsidRPr="006400E2">
        <w:t xml:space="preserve"> s 38</w:t>
      </w:r>
      <w:r w:rsidR="00485ECA" w:rsidRPr="006400E2">
        <w:t xml:space="preserve">; </w:t>
      </w:r>
      <w:hyperlink r:id="rId239" w:tooltip="Statute Law Amendment Act 2015 (No 2)" w:history="1">
        <w:r w:rsidR="00C262B4" w:rsidRPr="006400E2">
          <w:rPr>
            <w:rStyle w:val="charCitHyperlinkAbbrev"/>
          </w:rPr>
          <w:t>A2015</w:t>
        </w:r>
        <w:r w:rsidR="00C262B4" w:rsidRPr="006400E2">
          <w:rPr>
            <w:rStyle w:val="charCitHyperlinkAbbrev"/>
          </w:rPr>
          <w:noBreakHyphen/>
          <w:t>50</w:t>
        </w:r>
      </w:hyperlink>
      <w:r w:rsidR="00485ECA" w:rsidRPr="006400E2">
        <w:t xml:space="preserve"> amdt 3.139</w:t>
      </w:r>
    </w:p>
    <w:p w14:paraId="4CF248CD" w14:textId="745CBC00" w:rsidR="00DF373A" w:rsidRPr="006400E2" w:rsidRDefault="00DF373A">
      <w:pPr>
        <w:pStyle w:val="AmdtsEntries"/>
      </w:pPr>
      <w:r w:rsidRPr="006400E2">
        <w:tab/>
        <w:t xml:space="preserve">sub </w:t>
      </w:r>
      <w:hyperlink r:id="rId2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w:t>
      </w:r>
    </w:p>
    <w:p w14:paraId="05DFCF25" w14:textId="77777777" w:rsidR="00DF373A" w:rsidRPr="006400E2" w:rsidRDefault="00DF373A">
      <w:pPr>
        <w:pStyle w:val="AmdtsEntryHd"/>
      </w:pPr>
      <w:r w:rsidRPr="006400E2">
        <w:t>Administration of the public service</w:t>
      </w:r>
    </w:p>
    <w:p w14:paraId="761A7CC7" w14:textId="73C83FE0" w:rsidR="00DF373A" w:rsidRPr="006400E2" w:rsidRDefault="00DF373A" w:rsidP="00DF373A">
      <w:pPr>
        <w:pStyle w:val="AmdtsEntries"/>
      </w:pPr>
      <w:r w:rsidRPr="006400E2">
        <w:t>pt 2 hdg</w:t>
      </w:r>
      <w:r w:rsidRPr="006400E2">
        <w:tab/>
        <w:t xml:space="preserve">sub </w:t>
      </w:r>
      <w:hyperlink r:id="rId2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w:t>
      </w:r>
    </w:p>
    <w:p w14:paraId="7131E34A" w14:textId="77777777" w:rsidR="0034517F" w:rsidRPr="006400E2" w:rsidRDefault="00006655">
      <w:pPr>
        <w:pStyle w:val="AmdtsEntryHd"/>
      </w:pPr>
      <w:r w:rsidRPr="006400E2">
        <w:t>Public sector standards</w:t>
      </w:r>
    </w:p>
    <w:p w14:paraId="21E9779C" w14:textId="77777777" w:rsidR="0034517F" w:rsidRPr="006400E2" w:rsidRDefault="0034517F">
      <w:pPr>
        <w:pStyle w:val="AmdtsEntries"/>
      </w:pPr>
      <w:r w:rsidRPr="006400E2">
        <w:t>div 2.1 hdg</w:t>
      </w:r>
      <w:r w:rsidRPr="006400E2">
        <w:tab/>
        <w:t>(prev pt 2 div 1 hdg) renum R3 LA</w:t>
      </w:r>
    </w:p>
    <w:p w14:paraId="149E5A8A" w14:textId="2561374E" w:rsidR="00006655" w:rsidRPr="006400E2" w:rsidRDefault="00006655">
      <w:pPr>
        <w:pStyle w:val="AmdtsEntries"/>
      </w:pPr>
      <w:r w:rsidRPr="006400E2">
        <w:tab/>
        <w:t xml:space="preserve">sub </w:t>
      </w:r>
      <w:hyperlink r:id="rId2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A0422D2" w14:textId="77777777" w:rsidR="00006655" w:rsidRPr="006400E2" w:rsidRDefault="00006655">
      <w:pPr>
        <w:pStyle w:val="AmdtsEntryHd"/>
      </w:pPr>
      <w:r w:rsidRPr="006400E2">
        <w:t xml:space="preserve">Meaning of public service </w:t>
      </w:r>
      <w:r w:rsidRPr="006400E2">
        <w:rPr>
          <w:rStyle w:val="charItals"/>
        </w:rPr>
        <w:t>job</w:t>
      </w:r>
      <w:r w:rsidRPr="006400E2">
        <w:t>—div 2.1</w:t>
      </w:r>
    </w:p>
    <w:p w14:paraId="2BB89F18" w14:textId="3A80B989" w:rsidR="00006655" w:rsidRPr="006400E2" w:rsidRDefault="00006655" w:rsidP="00006655">
      <w:pPr>
        <w:pStyle w:val="AmdtsEntries"/>
      </w:pPr>
      <w:r w:rsidRPr="006400E2">
        <w:t>s 6</w:t>
      </w:r>
      <w:r w:rsidRPr="006400E2">
        <w:tab/>
        <w:t xml:space="preserve">sub </w:t>
      </w:r>
      <w:hyperlink r:id="rId2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4BC1629" w14:textId="77777777" w:rsidR="00006655" w:rsidRPr="006400E2" w:rsidRDefault="00006655" w:rsidP="00006655">
      <w:pPr>
        <w:pStyle w:val="AmdtsEntryHd"/>
      </w:pPr>
      <w:r w:rsidRPr="006400E2">
        <w:t xml:space="preserve">Meaning of </w:t>
      </w:r>
      <w:r w:rsidRPr="006400E2">
        <w:rPr>
          <w:rStyle w:val="charItals"/>
        </w:rPr>
        <w:t>public sector values</w:t>
      </w:r>
    </w:p>
    <w:p w14:paraId="1EAB16D0" w14:textId="68EC14DE" w:rsidR="00006655" w:rsidRPr="006400E2" w:rsidRDefault="00006655" w:rsidP="00006655">
      <w:pPr>
        <w:pStyle w:val="AmdtsEntries"/>
      </w:pPr>
      <w:r w:rsidRPr="006400E2">
        <w:t>s 7</w:t>
      </w:r>
      <w:r w:rsidRPr="006400E2">
        <w:tab/>
        <w:t xml:space="preserve">sub </w:t>
      </w:r>
      <w:hyperlink r:id="rId2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2496DCF7" w14:textId="77777777" w:rsidR="00006655" w:rsidRPr="006400E2" w:rsidRDefault="00006655" w:rsidP="00006655">
      <w:pPr>
        <w:pStyle w:val="AmdtsEntryHd"/>
      </w:pPr>
      <w:r w:rsidRPr="006400E2">
        <w:t xml:space="preserve">Meaning of </w:t>
      </w:r>
      <w:r w:rsidRPr="006400E2">
        <w:rPr>
          <w:rStyle w:val="charItals"/>
        </w:rPr>
        <w:t>public sector principles</w:t>
      </w:r>
    </w:p>
    <w:p w14:paraId="4AA7BA6F" w14:textId="6FC3F56B" w:rsidR="00006655" w:rsidRPr="006400E2" w:rsidRDefault="00006655" w:rsidP="00006655">
      <w:pPr>
        <w:pStyle w:val="AmdtsEntries"/>
      </w:pPr>
      <w:r w:rsidRPr="006400E2">
        <w:t>s 8</w:t>
      </w:r>
      <w:r w:rsidRPr="006400E2">
        <w:tab/>
        <w:t xml:space="preserve">sub </w:t>
      </w:r>
      <w:hyperlink r:id="rId2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1FA811D6" w14:textId="77777777" w:rsidR="0034517F" w:rsidRPr="006400E2" w:rsidRDefault="00006655">
      <w:pPr>
        <w:pStyle w:val="AmdtsEntryHd"/>
      </w:pPr>
      <w:r w:rsidRPr="006400E2">
        <w:lastRenderedPageBreak/>
        <w:t>Public sector conduct</w:t>
      </w:r>
    </w:p>
    <w:p w14:paraId="0DC10C99" w14:textId="77777777" w:rsidR="0034517F" w:rsidRPr="006400E2" w:rsidRDefault="0034517F">
      <w:pPr>
        <w:pStyle w:val="AmdtsEntries"/>
      </w:pPr>
      <w:r w:rsidRPr="006400E2">
        <w:t>s 9</w:t>
      </w:r>
      <w:r w:rsidRPr="006400E2">
        <w:tab/>
        <w:t>pars renum R4 LA</w:t>
      </w:r>
    </w:p>
    <w:p w14:paraId="420CF27E" w14:textId="7A2D1DFA" w:rsidR="00006655" w:rsidRPr="006400E2" w:rsidRDefault="00006655" w:rsidP="00006655">
      <w:pPr>
        <w:pStyle w:val="AmdtsEntries"/>
      </w:pPr>
      <w:r w:rsidRPr="006400E2">
        <w:tab/>
        <w:t xml:space="preserve">sub </w:t>
      </w:r>
      <w:hyperlink r:id="rId2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05BFAC5C" w14:textId="77777777" w:rsidR="00BC4A36" w:rsidRPr="006400E2" w:rsidRDefault="00BC4A36" w:rsidP="00BC4A36">
      <w:pPr>
        <w:pStyle w:val="AmdtsEntryHd"/>
      </w:pPr>
      <w:r w:rsidRPr="006400E2">
        <w:rPr>
          <w:lang w:eastAsia="en-AU"/>
        </w:rPr>
        <w:t>Misconduct</w:t>
      </w:r>
    </w:p>
    <w:p w14:paraId="2543FE12" w14:textId="5660B4B1" w:rsidR="00BC4A36" w:rsidRPr="006400E2" w:rsidRDefault="00BC4A36" w:rsidP="00BC4A36">
      <w:pPr>
        <w:pStyle w:val="AmdtsEntries"/>
      </w:pPr>
      <w:r w:rsidRPr="006400E2">
        <w:t>s 9A</w:t>
      </w:r>
      <w:r w:rsidRPr="006400E2">
        <w:tab/>
        <w:t xml:space="preserve">ins </w:t>
      </w:r>
      <w:hyperlink r:id="rId2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w:t>
      </w:r>
    </w:p>
    <w:p w14:paraId="3C76B84E" w14:textId="531E0E80" w:rsidR="00006655" w:rsidRPr="006400E2" w:rsidRDefault="00006655" w:rsidP="00BC4A36">
      <w:pPr>
        <w:pStyle w:val="AmdtsEntries"/>
      </w:pPr>
      <w:r w:rsidRPr="006400E2">
        <w:tab/>
        <w:t xml:space="preserve">om </w:t>
      </w:r>
      <w:hyperlink r:id="rId2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318951EB" w14:textId="77777777" w:rsidR="00006655" w:rsidRPr="006400E2" w:rsidRDefault="00006655" w:rsidP="00AB0775">
      <w:pPr>
        <w:pStyle w:val="AmdtsEntryHd"/>
        <w:rPr>
          <w:noProof/>
        </w:rPr>
      </w:pPr>
      <w:r w:rsidRPr="006400E2">
        <w:rPr>
          <w:noProof/>
        </w:rPr>
        <w:t>Sections 6, 7, 8 and 9 subject to other provisions</w:t>
      </w:r>
    </w:p>
    <w:p w14:paraId="7C186614" w14:textId="1C741A6D" w:rsidR="00006655" w:rsidRPr="006400E2" w:rsidRDefault="00006655" w:rsidP="00006655">
      <w:pPr>
        <w:pStyle w:val="AmdtsEntries"/>
      </w:pPr>
      <w:r w:rsidRPr="006400E2">
        <w:t>s 10</w:t>
      </w:r>
      <w:r w:rsidRPr="006400E2">
        <w:tab/>
        <w:t xml:space="preserve">om </w:t>
      </w:r>
      <w:hyperlink r:id="rId2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4F1118EE" w14:textId="77777777" w:rsidR="00AB0775" w:rsidRPr="006400E2" w:rsidRDefault="00AB0775" w:rsidP="00AB0775">
      <w:pPr>
        <w:pStyle w:val="AmdtsEntryHd"/>
        <w:rPr>
          <w:noProof/>
        </w:rPr>
      </w:pPr>
      <w:r w:rsidRPr="006400E2">
        <w:rPr>
          <w:noProof/>
        </w:rPr>
        <w:t>Legal effect</w:t>
      </w:r>
    </w:p>
    <w:p w14:paraId="5DF6527A" w14:textId="39FE660C" w:rsidR="00AB0775" w:rsidRPr="006400E2" w:rsidRDefault="00AB0775" w:rsidP="00AB0775">
      <w:pPr>
        <w:pStyle w:val="AmdtsEntries"/>
      </w:pPr>
      <w:r w:rsidRPr="006400E2">
        <w:t>s 11</w:t>
      </w:r>
      <w:r w:rsidRPr="006400E2">
        <w:tab/>
        <w:t xml:space="preserve">am </w:t>
      </w:r>
      <w:hyperlink r:id="rId25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w:t>
      </w:r>
    </w:p>
    <w:p w14:paraId="4DC7015D" w14:textId="0EC0C998" w:rsidR="00006655" w:rsidRPr="006400E2" w:rsidRDefault="00006655" w:rsidP="00006655">
      <w:pPr>
        <w:pStyle w:val="AmdtsEntries"/>
      </w:pPr>
      <w:r w:rsidRPr="006400E2">
        <w:tab/>
        <w:t xml:space="preserve">om </w:t>
      </w:r>
      <w:hyperlink r:id="rId2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w:t>
      </w:r>
    </w:p>
    <w:p w14:paraId="668C2DF7" w14:textId="77777777" w:rsidR="0034517F" w:rsidRPr="006400E2" w:rsidRDefault="00AB0775">
      <w:pPr>
        <w:pStyle w:val="AmdtsEntryHd"/>
      </w:pPr>
      <w:r w:rsidRPr="006400E2">
        <w:t>ACT Public Service</w:t>
      </w:r>
    </w:p>
    <w:p w14:paraId="2ACC4D20" w14:textId="77777777" w:rsidR="0034517F" w:rsidRPr="006400E2" w:rsidRDefault="0034517F">
      <w:pPr>
        <w:pStyle w:val="AmdtsEntries"/>
      </w:pPr>
      <w:r w:rsidRPr="006400E2">
        <w:t>div 2.2 hdg</w:t>
      </w:r>
      <w:r w:rsidRPr="006400E2">
        <w:tab/>
        <w:t>(prev pt 2 div 2 hdg) renum R3 LA</w:t>
      </w:r>
    </w:p>
    <w:p w14:paraId="7AB789C8" w14:textId="1A9C3057" w:rsidR="00AB0775" w:rsidRPr="006400E2" w:rsidRDefault="00AB0775">
      <w:pPr>
        <w:pStyle w:val="AmdtsEntries"/>
      </w:pPr>
      <w:r w:rsidRPr="006400E2">
        <w:tab/>
        <w:t xml:space="preserve">sub </w:t>
      </w:r>
      <w:hyperlink r:id="rId2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6E2DB098" w14:textId="77777777" w:rsidR="0034517F" w:rsidRPr="006400E2" w:rsidRDefault="0034517F">
      <w:pPr>
        <w:pStyle w:val="AmdtsEntryHd"/>
      </w:pPr>
      <w:r w:rsidRPr="006400E2">
        <w:t>ACT Public Service</w:t>
      </w:r>
    </w:p>
    <w:p w14:paraId="69DCA9A2" w14:textId="4C1E728E" w:rsidR="0034517F" w:rsidRPr="006400E2" w:rsidRDefault="0034517F">
      <w:pPr>
        <w:pStyle w:val="AmdtsEntries"/>
      </w:pPr>
      <w:r w:rsidRPr="006400E2">
        <w:t>s 12</w:t>
      </w:r>
      <w:r w:rsidRPr="006400E2">
        <w:tab/>
        <w:t xml:space="preserve">am </w:t>
      </w:r>
      <w:hyperlink r:id="rId25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w:t>
      </w:r>
    </w:p>
    <w:p w14:paraId="516493C7" w14:textId="551893A5" w:rsidR="004C4F8C" w:rsidRPr="006400E2" w:rsidRDefault="004C4F8C" w:rsidP="004C4F8C">
      <w:pPr>
        <w:pStyle w:val="AmdtsEntries"/>
      </w:pPr>
      <w:r w:rsidRPr="006400E2">
        <w:tab/>
        <w:t xml:space="preserve">sub </w:t>
      </w:r>
      <w:hyperlink r:id="rId2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w:t>
      </w:r>
    </w:p>
    <w:p w14:paraId="1A8610A9" w14:textId="307239EE" w:rsidR="00006655" w:rsidRPr="006400E2" w:rsidRDefault="00006655" w:rsidP="004C4F8C">
      <w:pPr>
        <w:pStyle w:val="AmdtsEntries"/>
      </w:pPr>
      <w:r w:rsidRPr="006400E2">
        <w:tab/>
        <w:t xml:space="preserve">am </w:t>
      </w:r>
      <w:hyperlink r:id="rId2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w:t>
      </w:r>
    </w:p>
    <w:p w14:paraId="2439F54B" w14:textId="77777777" w:rsidR="0034517F" w:rsidRPr="006400E2" w:rsidRDefault="0034517F">
      <w:pPr>
        <w:pStyle w:val="AmdtsEntryHd"/>
      </w:pPr>
      <w:r w:rsidRPr="006400E2">
        <w:rPr>
          <w:rStyle w:val="CharDivText"/>
        </w:rPr>
        <w:t>Administrative arrangements</w:t>
      </w:r>
    </w:p>
    <w:p w14:paraId="5E84062D" w14:textId="77777777" w:rsidR="0034517F" w:rsidRPr="006400E2" w:rsidRDefault="0034517F">
      <w:pPr>
        <w:pStyle w:val="AmdtsEntries"/>
      </w:pPr>
      <w:r w:rsidRPr="006400E2">
        <w:t>div 2.3 hdg</w:t>
      </w:r>
      <w:r w:rsidRPr="006400E2">
        <w:tab/>
        <w:t xml:space="preserve">(prev pt 2 div 3 hdg) renum R3 LA </w:t>
      </w:r>
    </w:p>
    <w:p w14:paraId="09EDD494" w14:textId="77777777" w:rsidR="0034517F" w:rsidRPr="006400E2" w:rsidRDefault="004C4F8C">
      <w:pPr>
        <w:pStyle w:val="AmdtsEntryHd"/>
      </w:pPr>
      <w:r w:rsidRPr="006400E2">
        <w:t>Administrative units</w:t>
      </w:r>
    </w:p>
    <w:p w14:paraId="0400D848" w14:textId="7266255B" w:rsidR="0034517F" w:rsidRPr="006400E2" w:rsidRDefault="0034517F">
      <w:pPr>
        <w:pStyle w:val="AmdtsEntries"/>
      </w:pPr>
      <w:r w:rsidRPr="006400E2">
        <w:t>s 13</w:t>
      </w:r>
      <w:r w:rsidRPr="006400E2">
        <w:tab/>
        <w:t xml:space="preserve">am </w:t>
      </w:r>
      <w:hyperlink r:id="rId25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5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1.3483</w:t>
      </w:r>
      <w:r w:rsidR="00436034" w:rsidRPr="006400E2">
        <w:t xml:space="preserve">; </w:t>
      </w:r>
      <w:hyperlink r:id="rId25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3.136</w:t>
      </w:r>
    </w:p>
    <w:p w14:paraId="2F760392" w14:textId="3BD3BE9C" w:rsidR="004C4F8C" w:rsidRPr="006400E2" w:rsidRDefault="004C4F8C" w:rsidP="004C4F8C">
      <w:pPr>
        <w:pStyle w:val="AmdtsEntries"/>
      </w:pPr>
      <w:r w:rsidRPr="006400E2">
        <w:tab/>
        <w:t xml:space="preserve">sub </w:t>
      </w:r>
      <w:hyperlink r:id="rId2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w:t>
      </w:r>
    </w:p>
    <w:p w14:paraId="5D73C178" w14:textId="63AB72F2" w:rsidR="00861EED" w:rsidRPr="006400E2" w:rsidRDefault="00861EED" w:rsidP="004C4F8C">
      <w:pPr>
        <w:pStyle w:val="AmdtsEntries"/>
      </w:pPr>
      <w:r w:rsidRPr="006400E2">
        <w:tab/>
        <w:t xml:space="preserve">am </w:t>
      </w:r>
      <w:hyperlink r:id="rId2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w:t>
      </w:r>
    </w:p>
    <w:p w14:paraId="3CD1F2BC" w14:textId="77777777" w:rsidR="0034517F" w:rsidRPr="006400E2" w:rsidRDefault="00861EED">
      <w:pPr>
        <w:pStyle w:val="AmdtsEntryHd"/>
      </w:pPr>
      <w:r w:rsidRPr="006400E2">
        <w:t>Ministerial responsibility and functions of administrative units</w:t>
      </w:r>
    </w:p>
    <w:p w14:paraId="5D59DD7A" w14:textId="0845F7B5" w:rsidR="0034517F" w:rsidRPr="006400E2" w:rsidRDefault="0034517F">
      <w:pPr>
        <w:pStyle w:val="AmdtsEntries"/>
      </w:pPr>
      <w:r w:rsidRPr="006400E2">
        <w:t>s 14</w:t>
      </w:r>
      <w:r w:rsidRPr="006400E2">
        <w:tab/>
        <w:t xml:space="preserve">am </w:t>
      </w:r>
      <w:hyperlink r:id="rId26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6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1.3484, amdt 1.3485</w:t>
      </w:r>
      <w:r w:rsidR="00436034" w:rsidRPr="006400E2">
        <w:t xml:space="preserve">; </w:t>
      </w:r>
      <w:hyperlink r:id="rId26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3.137</w:t>
      </w:r>
      <w:r w:rsidR="000279B9" w:rsidRPr="006400E2">
        <w:t xml:space="preserve">; </w:t>
      </w:r>
      <w:hyperlink r:id="rId264" w:tooltip="Statute Law Amendment Act 2012" w:history="1">
        <w:r w:rsidR="00BA674D" w:rsidRPr="006400E2">
          <w:rPr>
            <w:rStyle w:val="charCitHyperlinkAbbrev"/>
          </w:rPr>
          <w:t>A2012</w:t>
        </w:r>
        <w:r w:rsidR="00BA674D" w:rsidRPr="006400E2">
          <w:rPr>
            <w:rStyle w:val="charCitHyperlinkAbbrev"/>
          </w:rPr>
          <w:noBreakHyphen/>
          <w:t>21</w:t>
        </w:r>
      </w:hyperlink>
      <w:r w:rsidR="000279B9" w:rsidRPr="006400E2">
        <w:t xml:space="preserve"> amdt 3.129</w:t>
      </w:r>
    </w:p>
    <w:p w14:paraId="5B928096" w14:textId="527F4FB7" w:rsidR="00861EED" w:rsidRDefault="00861EED">
      <w:pPr>
        <w:pStyle w:val="AmdtsEntries"/>
      </w:pPr>
      <w:r w:rsidRPr="006400E2">
        <w:tab/>
        <w:t xml:space="preserve">sub </w:t>
      </w:r>
      <w:hyperlink r:id="rId2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w:t>
      </w:r>
    </w:p>
    <w:p w14:paraId="25134C4D" w14:textId="289742C1" w:rsidR="00D64891" w:rsidRPr="006400E2" w:rsidRDefault="00D64891">
      <w:pPr>
        <w:pStyle w:val="AmdtsEntries"/>
      </w:pPr>
      <w:r>
        <w:tab/>
        <w:t>am</w:t>
      </w:r>
      <w:r w:rsidR="00A06FF2">
        <w:t xml:space="preserve"> </w:t>
      </w:r>
      <w:hyperlink r:id="rId266" w:tooltip="Justice and Community Safety Legislation Amendment Act 2021" w:history="1">
        <w:r w:rsidR="00A06FF2">
          <w:rPr>
            <w:rStyle w:val="charCitHyperlinkAbbrev"/>
          </w:rPr>
          <w:t>A2021-3</w:t>
        </w:r>
      </w:hyperlink>
      <w:r w:rsidR="00A06FF2">
        <w:t xml:space="preserve"> s 35</w:t>
      </w:r>
    </w:p>
    <w:p w14:paraId="1E5BF095" w14:textId="77777777" w:rsidR="00F2671C" w:rsidRPr="006400E2" w:rsidRDefault="00F2671C" w:rsidP="00F2671C">
      <w:pPr>
        <w:pStyle w:val="AmdtsEntryHd"/>
      </w:pPr>
      <w:r w:rsidRPr="006400E2">
        <w:t>Machinery of government changes—officers</w:t>
      </w:r>
    </w:p>
    <w:p w14:paraId="482941CB" w14:textId="36FBB214" w:rsidR="00F2671C" w:rsidRPr="006400E2" w:rsidRDefault="00F2671C" w:rsidP="00F2671C">
      <w:pPr>
        <w:pStyle w:val="AmdtsEntries"/>
      </w:pPr>
      <w:r w:rsidRPr="006400E2">
        <w:t>s 15</w:t>
      </w:r>
      <w:r w:rsidRPr="006400E2">
        <w:tab/>
        <w:t xml:space="preserve">am </w:t>
      </w:r>
      <w:hyperlink r:id="rId2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w:t>
      </w:r>
      <w:r w:rsidR="00C71B9D" w:rsidRPr="006400E2">
        <w:t>, s 130</w:t>
      </w:r>
      <w:r w:rsidR="00861EED" w:rsidRPr="006400E2">
        <w:t xml:space="preserve">; </w:t>
      </w:r>
      <w:hyperlink r:id="rId268"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10</w:t>
      </w:r>
      <w:r w:rsidR="008A65FF" w:rsidRPr="006400E2">
        <w:t>; ss renum R40 LA</w:t>
      </w:r>
    </w:p>
    <w:p w14:paraId="71CDF564" w14:textId="77777777" w:rsidR="00C71B9D" w:rsidRPr="006400E2" w:rsidRDefault="00C71B9D" w:rsidP="00C71B9D">
      <w:pPr>
        <w:pStyle w:val="AmdtsEntryHd"/>
      </w:pPr>
      <w:r w:rsidRPr="006400E2">
        <w:t>Machinery of government changes—employees</w:t>
      </w:r>
    </w:p>
    <w:p w14:paraId="054BE5B5" w14:textId="58B393AE" w:rsidR="00C71B9D" w:rsidRPr="006400E2" w:rsidRDefault="00C71B9D" w:rsidP="00C71B9D">
      <w:pPr>
        <w:pStyle w:val="AmdtsEntries"/>
      </w:pPr>
      <w:r w:rsidRPr="006400E2">
        <w:t>s 16</w:t>
      </w:r>
      <w:r w:rsidRPr="006400E2">
        <w:tab/>
        <w:t xml:space="preserve">am </w:t>
      </w:r>
      <w:hyperlink r:id="rId2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861EED" w:rsidRPr="006400E2">
        <w:t xml:space="preserve">; </w:t>
      </w:r>
      <w:hyperlink r:id="rId270" w:tooltip="Public Sector Management Amendment Act 2016" w:history="1">
        <w:r w:rsidR="00861EED" w:rsidRPr="006400E2">
          <w:rPr>
            <w:rStyle w:val="charCitHyperlinkAbbrev"/>
          </w:rPr>
          <w:t>A2016</w:t>
        </w:r>
        <w:r w:rsidR="00861EED" w:rsidRPr="006400E2">
          <w:rPr>
            <w:rStyle w:val="charCitHyperlinkAbbrev"/>
          </w:rPr>
          <w:noBreakHyphen/>
          <w:t>52</w:t>
        </w:r>
      </w:hyperlink>
      <w:r w:rsidR="00861EED" w:rsidRPr="006400E2">
        <w:t xml:space="preserve"> s 11</w:t>
      </w:r>
    </w:p>
    <w:p w14:paraId="4BB80547" w14:textId="77777777" w:rsidR="00861EED" w:rsidRPr="006400E2" w:rsidRDefault="00861EED">
      <w:pPr>
        <w:pStyle w:val="AmdtsEntryHd"/>
      </w:pPr>
      <w:r w:rsidRPr="006400E2">
        <w:t>The public service</w:t>
      </w:r>
    </w:p>
    <w:p w14:paraId="6DAF5B4B" w14:textId="258D00E5" w:rsidR="00861EED" w:rsidRPr="006400E2" w:rsidRDefault="00861EED" w:rsidP="00861EED">
      <w:pPr>
        <w:pStyle w:val="AmdtsEntries"/>
      </w:pPr>
      <w:r w:rsidRPr="006400E2">
        <w:t>pt 3 hdg</w:t>
      </w:r>
      <w:r w:rsidRPr="006400E2">
        <w:tab/>
        <w:t xml:space="preserve">sub </w:t>
      </w:r>
      <w:hyperlink r:id="rId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4E38AA" w14:textId="77777777" w:rsidR="0034517F" w:rsidRPr="006400E2" w:rsidRDefault="00861EED">
      <w:pPr>
        <w:pStyle w:val="AmdtsEntryHd"/>
      </w:pPr>
      <w:r w:rsidRPr="006400E2">
        <w:t>Members of the service</w:t>
      </w:r>
    </w:p>
    <w:p w14:paraId="02E0CBAC" w14:textId="77777777" w:rsidR="0034517F" w:rsidRPr="006400E2" w:rsidRDefault="0034517F">
      <w:pPr>
        <w:pStyle w:val="AmdtsEntries"/>
      </w:pPr>
      <w:r w:rsidRPr="006400E2">
        <w:t>div 3.1 hdg</w:t>
      </w:r>
      <w:r w:rsidRPr="006400E2">
        <w:tab/>
        <w:t>(prev pt 3 div 1 hdg) renum R3 LA</w:t>
      </w:r>
    </w:p>
    <w:p w14:paraId="04F226FB" w14:textId="0EE3339E" w:rsidR="00861EED" w:rsidRPr="006400E2" w:rsidRDefault="00861EED">
      <w:pPr>
        <w:pStyle w:val="AmdtsEntries"/>
      </w:pPr>
      <w:r w:rsidRPr="006400E2">
        <w:tab/>
        <w:t xml:space="preserve">sub </w:t>
      </w:r>
      <w:hyperlink r:id="rId2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8CE2614" w14:textId="77777777" w:rsidR="00861EED" w:rsidRPr="006400E2" w:rsidRDefault="00861EED">
      <w:pPr>
        <w:pStyle w:val="AmdtsEntryHd"/>
      </w:pPr>
      <w:r w:rsidRPr="006400E2">
        <w:lastRenderedPageBreak/>
        <w:t>Head of service functions</w:t>
      </w:r>
    </w:p>
    <w:p w14:paraId="7797B541" w14:textId="5975799D" w:rsidR="00861EED" w:rsidRPr="006400E2" w:rsidRDefault="00861EED" w:rsidP="00861EED">
      <w:pPr>
        <w:pStyle w:val="AmdtsEntries"/>
      </w:pPr>
      <w:r w:rsidRPr="006400E2">
        <w:t>s 17</w:t>
      </w:r>
      <w:r w:rsidRPr="006400E2">
        <w:tab/>
        <w:t xml:space="preserve">sub </w:t>
      </w:r>
      <w:hyperlink r:id="rId2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117407" w14:textId="77777777" w:rsidR="0034517F" w:rsidRPr="006400E2" w:rsidRDefault="007713C8">
      <w:pPr>
        <w:pStyle w:val="AmdtsEntryHd"/>
      </w:pPr>
      <w:r w:rsidRPr="006400E2">
        <w:t>Delegation by head of service</w:t>
      </w:r>
    </w:p>
    <w:p w14:paraId="429CFC4C" w14:textId="6847CBA1" w:rsidR="0034517F" w:rsidRPr="006400E2" w:rsidRDefault="0034517F">
      <w:pPr>
        <w:pStyle w:val="AmdtsEntries"/>
      </w:pPr>
      <w:r w:rsidRPr="006400E2">
        <w:t>s 18</w:t>
      </w:r>
      <w:r w:rsidRPr="006400E2">
        <w:tab/>
        <w:t xml:space="preserve">am </w:t>
      </w:r>
      <w:hyperlink r:id="rId27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275"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1.3486; </w:t>
      </w:r>
      <w:hyperlink r:id="rId276"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w:t>
      </w:r>
      <w:r w:rsidR="006E3F9B" w:rsidRPr="006400E2">
        <w:t> </w:t>
      </w:r>
      <w:r w:rsidRPr="006400E2">
        <w:t xml:space="preserve">2.80; </w:t>
      </w:r>
      <w:hyperlink r:id="rId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3.430; ss renum R21 LA</w:t>
      </w:r>
    </w:p>
    <w:p w14:paraId="1B87BB97" w14:textId="4C03F020" w:rsidR="007713C8" w:rsidRPr="006400E2" w:rsidRDefault="007713C8" w:rsidP="007713C8">
      <w:pPr>
        <w:pStyle w:val="AmdtsEntries"/>
      </w:pPr>
      <w:r w:rsidRPr="006400E2">
        <w:tab/>
        <w:t xml:space="preserve">sub </w:t>
      </w:r>
      <w:hyperlink r:id="rId2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1344A60" w14:textId="77777777" w:rsidR="0034517F" w:rsidRPr="006400E2" w:rsidRDefault="007713C8">
      <w:pPr>
        <w:pStyle w:val="AmdtsEntryHd"/>
      </w:pPr>
      <w:r w:rsidRPr="006400E2">
        <w:t>Directors-general functions</w:t>
      </w:r>
    </w:p>
    <w:p w14:paraId="0E161966" w14:textId="37191EB9" w:rsidR="0034517F" w:rsidRPr="006400E2" w:rsidRDefault="0034517F">
      <w:pPr>
        <w:pStyle w:val="AmdtsEntries"/>
      </w:pPr>
      <w:r w:rsidRPr="006400E2">
        <w:t>s 19</w:t>
      </w:r>
      <w:r w:rsidRPr="006400E2">
        <w:tab/>
        <w:t xml:space="preserve">om </w:t>
      </w:r>
      <w:hyperlink r:id="rId27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3.431</w:t>
      </w:r>
    </w:p>
    <w:p w14:paraId="00D90D57" w14:textId="2AD09D53" w:rsidR="007713C8" w:rsidRPr="006400E2" w:rsidRDefault="007713C8">
      <w:pPr>
        <w:pStyle w:val="AmdtsEntries"/>
      </w:pPr>
      <w:r w:rsidRPr="006400E2">
        <w:tab/>
        <w:t xml:space="preserve">ins </w:t>
      </w:r>
      <w:hyperlink r:id="rId28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1E16753" w14:textId="77777777" w:rsidR="00F2671C" w:rsidRPr="006400E2" w:rsidRDefault="007713C8" w:rsidP="00F2671C">
      <w:pPr>
        <w:pStyle w:val="AmdtsEntryHd"/>
      </w:pPr>
      <w:r w:rsidRPr="006400E2">
        <w:t>Delegation by director-general</w:t>
      </w:r>
    </w:p>
    <w:p w14:paraId="5F458EC7" w14:textId="73D68687" w:rsidR="00F2671C" w:rsidRPr="006400E2" w:rsidRDefault="00F2671C" w:rsidP="00F2671C">
      <w:pPr>
        <w:pStyle w:val="AmdtsEntries"/>
      </w:pPr>
      <w:r w:rsidRPr="006400E2">
        <w:t>s 20</w:t>
      </w:r>
      <w:r w:rsidRPr="006400E2">
        <w:tab/>
        <w:t xml:space="preserve">am </w:t>
      </w:r>
      <w:hyperlink r:id="rId2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 s 9</w:t>
      </w:r>
      <w:r w:rsidR="00A25861" w:rsidRPr="006400E2">
        <w:t>; pars renum R28 LA</w:t>
      </w:r>
    </w:p>
    <w:p w14:paraId="0A835368" w14:textId="31455EB6" w:rsidR="007713C8" w:rsidRPr="006400E2" w:rsidRDefault="007713C8" w:rsidP="00F2671C">
      <w:pPr>
        <w:pStyle w:val="AmdtsEntries"/>
      </w:pPr>
      <w:r w:rsidRPr="006400E2">
        <w:tab/>
      </w:r>
      <w:r w:rsidR="00E0074E" w:rsidRPr="006400E2">
        <w:t xml:space="preserve">sub </w:t>
      </w:r>
      <w:hyperlink r:id="rId282"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6B23762D" w14:textId="77777777" w:rsidR="0034517F" w:rsidRPr="006400E2" w:rsidRDefault="00E0074E">
      <w:pPr>
        <w:pStyle w:val="AmdtsEntryHd"/>
      </w:pPr>
      <w:r w:rsidRPr="006400E2">
        <w:t>Exercise of certain director-general functions by head of Access Canberra</w:t>
      </w:r>
    </w:p>
    <w:p w14:paraId="4A797B6E" w14:textId="0076D758" w:rsidR="0034517F" w:rsidRPr="006400E2" w:rsidRDefault="0034517F">
      <w:pPr>
        <w:pStyle w:val="AmdtsEntries"/>
      </w:pPr>
      <w:r w:rsidRPr="006400E2">
        <w:t>s 21</w:t>
      </w:r>
      <w:r w:rsidRPr="006400E2">
        <w:tab/>
        <w:t xml:space="preserve">am </w:t>
      </w:r>
      <w:hyperlink r:id="rId283"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5</w:t>
      </w:r>
      <w:r w:rsidR="00BF0933" w:rsidRPr="006400E2">
        <w:t xml:space="preserve">; </w:t>
      </w:r>
      <w:hyperlink r:id="rId28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F0933" w:rsidRPr="006400E2">
        <w:t xml:space="preserve"> ss 10-12</w:t>
      </w:r>
      <w:r w:rsidR="004E40FF" w:rsidRPr="006400E2">
        <w:t xml:space="preserve">; </w:t>
      </w:r>
      <w:hyperlink r:id="rId28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4E40FF" w:rsidRPr="006400E2">
        <w:t xml:space="preserve"> amdt 1.37</w:t>
      </w:r>
      <w:r w:rsidR="00197777" w:rsidRPr="006400E2">
        <w:t>, amdt 1.38</w:t>
      </w:r>
      <w:r w:rsidR="00090994" w:rsidRPr="006400E2">
        <w:t>; ss renum R31 LA</w:t>
      </w:r>
    </w:p>
    <w:p w14:paraId="31811822" w14:textId="4BFC8736" w:rsidR="00E0074E" w:rsidRDefault="00E0074E" w:rsidP="00E0074E">
      <w:pPr>
        <w:pStyle w:val="AmdtsEntries"/>
      </w:pPr>
      <w:r w:rsidRPr="006400E2">
        <w:tab/>
        <w:t xml:space="preserve">sub </w:t>
      </w:r>
      <w:hyperlink r:id="rId2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879CC7" w14:textId="5F5CC714" w:rsidR="000246CF" w:rsidRPr="006400E2" w:rsidRDefault="000246CF" w:rsidP="00E0074E">
      <w:pPr>
        <w:pStyle w:val="AmdtsEntries"/>
      </w:pPr>
      <w:r>
        <w:tab/>
        <w:t xml:space="preserve">am </w:t>
      </w:r>
      <w:hyperlink r:id="rId287" w:tooltip="Statute Law Amendment Act 2017" w:history="1">
        <w:r w:rsidRPr="0038160B">
          <w:rPr>
            <w:rStyle w:val="charCitHyperlinkAbbrev"/>
          </w:rPr>
          <w:t>A2017</w:t>
        </w:r>
        <w:r w:rsidRPr="0038160B">
          <w:rPr>
            <w:rStyle w:val="charCitHyperlinkAbbrev"/>
          </w:rPr>
          <w:noBreakHyphen/>
          <w:t>4</w:t>
        </w:r>
      </w:hyperlink>
      <w:r>
        <w:t xml:space="preserve"> amdts 3.139-3.142</w:t>
      </w:r>
    </w:p>
    <w:p w14:paraId="2D9662A0" w14:textId="77777777" w:rsidR="0034517F" w:rsidRPr="006400E2" w:rsidRDefault="00E0074E">
      <w:pPr>
        <w:pStyle w:val="AmdtsEntryHd"/>
      </w:pPr>
      <w:r w:rsidRPr="006400E2">
        <w:t>Executive functions</w:t>
      </w:r>
    </w:p>
    <w:p w14:paraId="7D524FEA" w14:textId="6524C4F9" w:rsidR="0034517F" w:rsidRPr="006400E2" w:rsidRDefault="0034517F" w:rsidP="00D344A2">
      <w:pPr>
        <w:pStyle w:val="AmdtsEntries"/>
        <w:keepNext/>
      </w:pPr>
      <w:r w:rsidRPr="006400E2">
        <w:t>s 22</w:t>
      </w:r>
      <w:r w:rsidRPr="006400E2">
        <w:tab/>
        <w:t xml:space="preserve">am </w:t>
      </w:r>
      <w:hyperlink r:id="rId288"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289"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2.81, amdt 2.82</w:t>
      </w:r>
    </w:p>
    <w:p w14:paraId="59D0C243" w14:textId="67327A7A" w:rsidR="0034517F" w:rsidRPr="006400E2" w:rsidRDefault="0034517F">
      <w:pPr>
        <w:pStyle w:val="AmdtsEntries"/>
      </w:pPr>
      <w:r w:rsidRPr="006400E2">
        <w:tab/>
        <w:t xml:space="preserve">sub </w:t>
      </w:r>
      <w:hyperlink r:id="rId290"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r w:rsidR="00E0074E" w:rsidRPr="006400E2">
        <w:t xml:space="preserve">; </w:t>
      </w:r>
      <w:hyperlink r:id="rId291" w:tooltip="Public Sector Management Amendment Act 2016" w:history="1">
        <w:r w:rsidR="00E0074E" w:rsidRPr="006400E2">
          <w:rPr>
            <w:rStyle w:val="charCitHyperlinkAbbrev"/>
          </w:rPr>
          <w:t>A2016</w:t>
        </w:r>
        <w:r w:rsidR="00E0074E" w:rsidRPr="006400E2">
          <w:rPr>
            <w:rStyle w:val="charCitHyperlinkAbbrev"/>
          </w:rPr>
          <w:noBreakHyphen/>
          <w:t>52</w:t>
        </w:r>
      </w:hyperlink>
      <w:r w:rsidR="00E0074E" w:rsidRPr="006400E2">
        <w:t xml:space="preserve"> s 12</w:t>
      </w:r>
    </w:p>
    <w:p w14:paraId="38B960BA" w14:textId="77777777" w:rsidR="00E72E8E" w:rsidRPr="006400E2" w:rsidRDefault="00BD7ED0" w:rsidP="00E72E8E">
      <w:pPr>
        <w:pStyle w:val="AmdtsEntryHd"/>
      </w:pPr>
      <w:r w:rsidRPr="006400E2">
        <w:t>Investigative powers of commissioner and Legislative Assembly entities</w:t>
      </w:r>
    </w:p>
    <w:p w14:paraId="3AC097FD" w14:textId="6586B60A" w:rsidR="00BD7ED0" w:rsidRPr="006400E2" w:rsidRDefault="00BD7ED0" w:rsidP="00BD7ED0">
      <w:pPr>
        <w:pStyle w:val="AmdtsEntries"/>
        <w:keepNext/>
      </w:pPr>
      <w:r w:rsidRPr="006400E2">
        <w:t>s 22AA hdg</w:t>
      </w:r>
      <w:r w:rsidRPr="006400E2">
        <w:tab/>
        <w:t xml:space="preserve">sub </w:t>
      </w:r>
      <w:hyperlink r:id="rId292" w:tooltip="Officers of the Assembly Legislation Amendment Act 2013" w:history="1">
        <w:r w:rsidRPr="006400E2">
          <w:rPr>
            <w:rStyle w:val="charCitHyperlinkAbbrev"/>
          </w:rPr>
          <w:t>A2013-41</w:t>
        </w:r>
      </w:hyperlink>
      <w:r w:rsidRPr="006400E2">
        <w:t xml:space="preserve"> amdt 1.31</w:t>
      </w:r>
    </w:p>
    <w:p w14:paraId="09938547" w14:textId="06FE7F80" w:rsidR="00E72E8E" w:rsidRPr="006400E2" w:rsidRDefault="00E72E8E" w:rsidP="00BD7ED0">
      <w:pPr>
        <w:pStyle w:val="AmdtsEntries"/>
        <w:keepNext/>
      </w:pPr>
      <w:r w:rsidRPr="006400E2">
        <w:t>s 22AA</w:t>
      </w:r>
      <w:r w:rsidRPr="006400E2">
        <w:tab/>
        <w:t xml:space="preserve">ins </w:t>
      </w:r>
      <w:hyperlink r:id="rId2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1.39</w:t>
      </w:r>
    </w:p>
    <w:p w14:paraId="7B6CA964" w14:textId="562EA08F" w:rsidR="00BD7ED0" w:rsidRPr="006400E2" w:rsidRDefault="00BD7ED0" w:rsidP="00E72E8E">
      <w:pPr>
        <w:pStyle w:val="AmdtsEntries"/>
      </w:pPr>
      <w:r w:rsidRPr="006400E2">
        <w:tab/>
        <w:t xml:space="preserve">am </w:t>
      </w:r>
      <w:hyperlink r:id="rId294" w:tooltip="Officers of the Assembly Legislation Amendment Act 2013" w:history="1">
        <w:r w:rsidRPr="006400E2">
          <w:rPr>
            <w:rStyle w:val="charCitHyperlinkAbbrev"/>
          </w:rPr>
          <w:t>A2013-41</w:t>
        </w:r>
      </w:hyperlink>
      <w:r w:rsidRPr="006400E2">
        <w:t xml:space="preserve"> amdt 1.32, amdt 1.33</w:t>
      </w:r>
    </w:p>
    <w:p w14:paraId="12AB4ECD" w14:textId="02AE1007" w:rsidR="00E0074E" w:rsidRPr="006400E2" w:rsidRDefault="00E0074E" w:rsidP="00E72E8E">
      <w:pPr>
        <w:pStyle w:val="AmdtsEntries"/>
      </w:pPr>
      <w:r w:rsidRPr="006400E2">
        <w:tab/>
        <w:t xml:space="preserve">om </w:t>
      </w:r>
      <w:hyperlink r:id="rId29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0FAD07C" w14:textId="77777777" w:rsidR="0034517F" w:rsidRPr="006400E2" w:rsidRDefault="0034517F">
      <w:pPr>
        <w:pStyle w:val="AmdtsEntryHd"/>
      </w:pPr>
      <w:r w:rsidRPr="006400E2">
        <w:t>Witness expenses</w:t>
      </w:r>
    </w:p>
    <w:p w14:paraId="411CFFDC" w14:textId="03AB3CA7" w:rsidR="0034517F" w:rsidRPr="006400E2" w:rsidRDefault="0034517F">
      <w:pPr>
        <w:pStyle w:val="AmdtsEntries"/>
      </w:pPr>
      <w:r w:rsidRPr="006400E2">
        <w:t>s 22A</w:t>
      </w:r>
      <w:r w:rsidRPr="006400E2">
        <w:tab/>
        <w:t xml:space="preserve">ins </w:t>
      </w:r>
      <w:hyperlink r:id="rId29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 1.125</w:t>
      </w:r>
    </w:p>
    <w:p w14:paraId="10907A75" w14:textId="22F8A16A" w:rsidR="00E0074E" w:rsidRPr="006400E2" w:rsidRDefault="00E0074E" w:rsidP="00E0074E">
      <w:pPr>
        <w:pStyle w:val="AmdtsEntries"/>
      </w:pPr>
      <w:r w:rsidRPr="006400E2">
        <w:tab/>
        <w:t xml:space="preserve">om </w:t>
      </w:r>
      <w:hyperlink r:id="rId2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B6A4B0" w14:textId="77777777" w:rsidR="00E0074E" w:rsidRPr="006400E2" w:rsidRDefault="00E0074E" w:rsidP="0002501F">
      <w:pPr>
        <w:pStyle w:val="AmdtsEntryHd"/>
      </w:pPr>
      <w:r w:rsidRPr="006400E2">
        <w:t>Establishment of offices</w:t>
      </w:r>
    </w:p>
    <w:p w14:paraId="26D8A0AC" w14:textId="5B214187" w:rsidR="00E0074E" w:rsidRPr="006400E2" w:rsidRDefault="00E0074E" w:rsidP="00E0074E">
      <w:pPr>
        <w:pStyle w:val="AmdtsEntries"/>
      </w:pPr>
      <w:r w:rsidRPr="006400E2">
        <w:t>s 23</w:t>
      </w:r>
      <w:r w:rsidRPr="006400E2">
        <w:tab/>
        <w:t xml:space="preserve">sub </w:t>
      </w:r>
      <w:hyperlink r:id="rId29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F98AAD1" w14:textId="77777777" w:rsidR="0002501F" w:rsidRPr="006400E2" w:rsidRDefault="00F118C4" w:rsidP="0002501F">
      <w:pPr>
        <w:pStyle w:val="AmdtsEntryHd"/>
      </w:pPr>
      <w:r w:rsidRPr="006400E2">
        <w:t>Office of head of service</w:t>
      </w:r>
    </w:p>
    <w:p w14:paraId="7EDE06F0" w14:textId="7C90EB3D" w:rsidR="0002501F" w:rsidRPr="006400E2" w:rsidRDefault="0002501F" w:rsidP="0002501F">
      <w:pPr>
        <w:pStyle w:val="AmdtsEntries"/>
      </w:pPr>
      <w:r w:rsidRPr="006400E2">
        <w:t>s 23</w:t>
      </w:r>
      <w:r w:rsidR="007D7EE7" w:rsidRPr="006400E2">
        <w:t>A</w:t>
      </w:r>
      <w:r w:rsidRPr="006400E2">
        <w:tab/>
        <w:t xml:space="preserve">ins </w:t>
      </w:r>
      <w:hyperlink r:id="rId2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6BD1E6C" w14:textId="5AE242AC" w:rsidR="00E0074E" w:rsidRPr="006400E2" w:rsidRDefault="00E0074E" w:rsidP="00E0074E">
      <w:pPr>
        <w:pStyle w:val="AmdtsEntries"/>
      </w:pPr>
      <w:r w:rsidRPr="006400E2">
        <w:tab/>
        <w:t xml:space="preserve">om </w:t>
      </w:r>
      <w:hyperlink r:id="rId3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44EB2D" w14:textId="77777777" w:rsidR="0002501F" w:rsidRPr="006400E2" w:rsidRDefault="00F118C4" w:rsidP="0002501F">
      <w:pPr>
        <w:pStyle w:val="AmdtsEntryHd"/>
      </w:pPr>
      <w:r w:rsidRPr="006400E2">
        <w:t>Head of service—functions</w:t>
      </w:r>
    </w:p>
    <w:p w14:paraId="2EFF044D" w14:textId="5AFBB466" w:rsidR="0002501F" w:rsidRPr="006400E2" w:rsidRDefault="0002501F" w:rsidP="0002501F">
      <w:pPr>
        <w:pStyle w:val="AmdtsEntries"/>
      </w:pPr>
      <w:r w:rsidRPr="006400E2">
        <w:t>s 23</w:t>
      </w:r>
      <w:r w:rsidR="007D7EE7" w:rsidRPr="006400E2">
        <w:t>B</w:t>
      </w:r>
      <w:r w:rsidRPr="006400E2">
        <w:tab/>
        <w:t xml:space="preserve">ins </w:t>
      </w:r>
      <w:hyperlink r:id="rId30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54C77B" w14:textId="304E387F" w:rsidR="00E0074E" w:rsidRPr="006400E2" w:rsidRDefault="00E0074E" w:rsidP="00E0074E">
      <w:pPr>
        <w:pStyle w:val="AmdtsEntries"/>
      </w:pPr>
      <w:r w:rsidRPr="006400E2">
        <w:tab/>
        <w:t xml:space="preserve">om </w:t>
      </w:r>
      <w:hyperlink r:id="rId3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775746E" w14:textId="77777777" w:rsidR="0002501F" w:rsidRPr="006400E2" w:rsidRDefault="00F118C4" w:rsidP="0002501F">
      <w:pPr>
        <w:pStyle w:val="AmdtsEntryHd"/>
      </w:pPr>
      <w:r w:rsidRPr="006400E2">
        <w:t>Head of service—engagement</w:t>
      </w:r>
    </w:p>
    <w:p w14:paraId="30006306" w14:textId="220F4A1D" w:rsidR="0002501F" w:rsidRPr="006400E2" w:rsidRDefault="0002501F" w:rsidP="0002501F">
      <w:pPr>
        <w:pStyle w:val="AmdtsEntries"/>
      </w:pPr>
      <w:r w:rsidRPr="006400E2">
        <w:t>s 23</w:t>
      </w:r>
      <w:r w:rsidR="007D7EE7" w:rsidRPr="006400E2">
        <w:t>C</w:t>
      </w:r>
      <w:r w:rsidRPr="006400E2">
        <w:tab/>
        <w:t xml:space="preserve">ins </w:t>
      </w:r>
      <w:hyperlink r:id="rId3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19E3A676" w14:textId="35F19788" w:rsidR="00E0074E" w:rsidRPr="006400E2" w:rsidRDefault="00E0074E" w:rsidP="00E0074E">
      <w:pPr>
        <w:pStyle w:val="AmdtsEntries"/>
      </w:pPr>
      <w:r w:rsidRPr="006400E2">
        <w:tab/>
        <w:t xml:space="preserve">om </w:t>
      </w:r>
      <w:hyperlink r:id="rId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D75C912" w14:textId="77777777" w:rsidR="0002501F" w:rsidRPr="006400E2" w:rsidRDefault="00F118C4" w:rsidP="0002501F">
      <w:pPr>
        <w:pStyle w:val="AmdtsEntryHd"/>
      </w:pPr>
      <w:r w:rsidRPr="006400E2">
        <w:lastRenderedPageBreak/>
        <w:t>Head of service may also be engaged as director-general of Chief Minister’s administrative unit</w:t>
      </w:r>
    </w:p>
    <w:p w14:paraId="3AAF86F7" w14:textId="41130EBA" w:rsidR="0002501F" w:rsidRPr="006400E2" w:rsidRDefault="0002501F" w:rsidP="0002501F">
      <w:pPr>
        <w:pStyle w:val="AmdtsEntries"/>
      </w:pPr>
      <w:r w:rsidRPr="006400E2">
        <w:t>s 23</w:t>
      </w:r>
      <w:r w:rsidR="007D7EE7" w:rsidRPr="006400E2">
        <w:t>D</w:t>
      </w:r>
      <w:r w:rsidRPr="006400E2">
        <w:tab/>
        <w:t xml:space="preserve">ins </w:t>
      </w:r>
      <w:hyperlink r:id="rId3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AD979E2" w14:textId="219B0A72" w:rsidR="00E0074E" w:rsidRPr="006400E2" w:rsidRDefault="00E0074E" w:rsidP="00E0074E">
      <w:pPr>
        <w:pStyle w:val="AmdtsEntries"/>
      </w:pPr>
      <w:r w:rsidRPr="006400E2">
        <w:tab/>
        <w:t xml:space="preserve">om </w:t>
      </w:r>
      <w:hyperlink r:id="rId3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425D03C" w14:textId="77777777" w:rsidR="0002501F" w:rsidRPr="006400E2" w:rsidRDefault="00F118C4" w:rsidP="0002501F">
      <w:pPr>
        <w:pStyle w:val="AmdtsEntryHd"/>
      </w:pPr>
      <w:r w:rsidRPr="006400E2">
        <w:t>Head of service—contract variation</w:t>
      </w:r>
    </w:p>
    <w:p w14:paraId="39B24E76" w14:textId="322083BB" w:rsidR="0002501F" w:rsidRPr="006400E2" w:rsidRDefault="0002501F" w:rsidP="0002501F">
      <w:pPr>
        <w:pStyle w:val="AmdtsEntries"/>
      </w:pPr>
      <w:r w:rsidRPr="006400E2">
        <w:t>s 23</w:t>
      </w:r>
      <w:r w:rsidR="007D7EE7" w:rsidRPr="006400E2">
        <w:t>E</w:t>
      </w:r>
      <w:r w:rsidRPr="006400E2">
        <w:tab/>
        <w:t xml:space="preserve">ins </w:t>
      </w:r>
      <w:hyperlink r:id="rId3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878D558" w14:textId="21EE4C07" w:rsidR="00E0074E" w:rsidRPr="006400E2" w:rsidRDefault="00E0074E" w:rsidP="00E0074E">
      <w:pPr>
        <w:pStyle w:val="AmdtsEntries"/>
      </w:pPr>
      <w:r w:rsidRPr="006400E2">
        <w:tab/>
        <w:t xml:space="preserve">om </w:t>
      </w:r>
      <w:hyperlink r:id="rId3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E9D4798" w14:textId="77777777" w:rsidR="0002501F" w:rsidRPr="006400E2" w:rsidRDefault="00F118C4" w:rsidP="0002501F">
      <w:pPr>
        <w:pStyle w:val="AmdtsEntryHd"/>
      </w:pPr>
      <w:r w:rsidRPr="006400E2">
        <w:t>Head of service—early termination of contract</w:t>
      </w:r>
    </w:p>
    <w:p w14:paraId="12D055A8" w14:textId="436273B7" w:rsidR="0002501F" w:rsidRPr="006400E2" w:rsidRDefault="0002501F" w:rsidP="0002501F">
      <w:pPr>
        <w:pStyle w:val="AmdtsEntries"/>
      </w:pPr>
      <w:r w:rsidRPr="006400E2">
        <w:t>s 23</w:t>
      </w:r>
      <w:r w:rsidR="007D7EE7" w:rsidRPr="006400E2">
        <w:t>F</w:t>
      </w:r>
      <w:r w:rsidRPr="006400E2">
        <w:tab/>
        <w:t xml:space="preserve">ins </w:t>
      </w:r>
      <w:hyperlink r:id="rId3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D72D3CA" w14:textId="58FE2131" w:rsidR="00E0074E" w:rsidRPr="006400E2" w:rsidRDefault="00E0074E" w:rsidP="00E0074E">
      <w:pPr>
        <w:pStyle w:val="AmdtsEntries"/>
      </w:pPr>
      <w:r w:rsidRPr="006400E2">
        <w:tab/>
        <w:t xml:space="preserve">om </w:t>
      </w:r>
      <w:hyperlink r:id="rId31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33CA58" w14:textId="77777777" w:rsidR="0002501F" w:rsidRPr="006400E2" w:rsidRDefault="00F118C4" w:rsidP="0002501F">
      <w:pPr>
        <w:pStyle w:val="AmdtsEntryHd"/>
      </w:pPr>
      <w:r w:rsidRPr="006400E2">
        <w:t>Head of service—effect of contract on responsibilities of Ministers</w:t>
      </w:r>
    </w:p>
    <w:p w14:paraId="72E66343" w14:textId="0D8C3C6B" w:rsidR="0002501F" w:rsidRPr="006400E2" w:rsidRDefault="0002501F" w:rsidP="0002501F">
      <w:pPr>
        <w:pStyle w:val="AmdtsEntries"/>
      </w:pPr>
      <w:r w:rsidRPr="006400E2">
        <w:t>s 23</w:t>
      </w:r>
      <w:r w:rsidR="007D7EE7" w:rsidRPr="006400E2">
        <w:t>G</w:t>
      </w:r>
      <w:r w:rsidRPr="006400E2">
        <w:tab/>
        <w:t xml:space="preserve">ins </w:t>
      </w:r>
      <w:hyperlink r:id="rId3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B7B049E" w14:textId="279772FB" w:rsidR="00E0074E" w:rsidRPr="006400E2" w:rsidRDefault="00E0074E" w:rsidP="00E0074E">
      <w:pPr>
        <w:pStyle w:val="AmdtsEntries"/>
      </w:pPr>
      <w:r w:rsidRPr="006400E2">
        <w:tab/>
        <w:t xml:space="preserve">om </w:t>
      </w:r>
      <w:hyperlink r:id="rId3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96CDDDF" w14:textId="77777777" w:rsidR="0002501F" w:rsidRPr="006400E2" w:rsidRDefault="00F118C4" w:rsidP="0002501F">
      <w:pPr>
        <w:pStyle w:val="AmdtsEntryHd"/>
      </w:pPr>
      <w:r w:rsidRPr="006400E2">
        <w:t>Head of service—application of merit principle to re</w:t>
      </w:r>
      <w:r w:rsidRPr="006400E2">
        <w:noBreakHyphen/>
        <w:t>engagements</w:t>
      </w:r>
    </w:p>
    <w:p w14:paraId="30885787" w14:textId="6A0338AC" w:rsidR="0002501F" w:rsidRPr="006400E2" w:rsidRDefault="0002501F" w:rsidP="0002501F">
      <w:pPr>
        <w:pStyle w:val="AmdtsEntries"/>
      </w:pPr>
      <w:r w:rsidRPr="006400E2">
        <w:t>s 23</w:t>
      </w:r>
      <w:r w:rsidR="007D7EE7" w:rsidRPr="006400E2">
        <w:t>H</w:t>
      </w:r>
      <w:r w:rsidRPr="006400E2">
        <w:tab/>
        <w:t xml:space="preserve">ins </w:t>
      </w:r>
      <w:hyperlink r:id="rId31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7992B3A0" w14:textId="1D0A686D" w:rsidR="00115B9E" w:rsidRPr="006400E2" w:rsidRDefault="00115B9E" w:rsidP="00115B9E">
      <w:pPr>
        <w:pStyle w:val="AmdtsEntries"/>
      </w:pPr>
      <w:r w:rsidRPr="006400E2">
        <w:tab/>
        <w:t xml:space="preserve">om </w:t>
      </w:r>
      <w:hyperlink r:id="rId3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C01FC50" w14:textId="77777777" w:rsidR="0002501F" w:rsidRPr="006400E2" w:rsidRDefault="00F118C4" w:rsidP="0002501F">
      <w:pPr>
        <w:pStyle w:val="AmdtsEntryHd"/>
      </w:pPr>
      <w:r w:rsidRPr="006400E2">
        <w:t>Head of service—notice or payment if not re-engaged</w:t>
      </w:r>
    </w:p>
    <w:p w14:paraId="43392DDA" w14:textId="57A09AAD" w:rsidR="0002501F" w:rsidRPr="006400E2" w:rsidRDefault="0002501F" w:rsidP="0002501F">
      <w:pPr>
        <w:pStyle w:val="AmdtsEntries"/>
      </w:pPr>
      <w:r w:rsidRPr="006400E2">
        <w:t>s 23</w:t>
      </w:r>
      <w:r w:rsidR="007D7EE7" w:rsidRPr="006400E2">
        <w:t>I</w:t>
      </w:r>
      <w:r w:rsidRPr="006400E2">
        <w:tab/>
        <w:t xml:space="preserve">ins </w:t>
      </w:r>
      <w:hyperlink r:id="rId3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3A0E528" w14:textId="01ADA41C" w:rsidR="00115B9E" w:rsidRPr="006400E2" w:rsidRDefault="00115B9E" w:rsidP="00115B9E">
      <w:pPr>
        <w:pStyle w:val="AmdtsEntries"/>
      </w:pPr>
      <w:r w:rsidRPr="006400E2">
        <w:tab/>
        <w:t xml:space="preserve">om </w:t>
      </w:r>
      <w:hyperlink r:id="rId3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E83E4A8" w14:textId="77777777" w:rsidR="0002501F" w:rsidRPr="006400E2" w:rsidRDefault="00F118C4" w:rsidP="0002501F">
      <w:pPr>
        <w:pStyle w:val="AmdtsEntryHd"/>
      </w:pPr>
      <w:r w:rsidRPr="006400E2">
        <w:t>Head of service—temporary contract</w:t>
      </w:r>
    </w:p>
    <w:p w14:paraId="34E7D28E" w14:textId="50BF31D7" w:rsidR="0002501F" w:rsidRPr="006400E2" w:rsidRDefault="0002501F" w:rsidP="0002501F">
      <w:pPr>
        <w:pStyle w:val="AmdtsEntries"/>
      </w:pPr>
      <w:r w:rsidRPr="006400E2">
        <w:t>s 23</w:t>
      </w:r>
      <w:r w:rsidR="007D7EE7" w:rsidRPr="006400E2">
        <w:t>J</w:t>
      </w:r>
      <w:r w:rsidRPr="006400E2">
        <w:tab/>
        <w:t xml:space="preserve">ins </w:t>
      </w:r>
      <w:hyperlink r:id="rId3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3C855D0A" w14:textId="4AE752FA" w:rsidR="00115B9E" w:rsidRPr="006400E2" w:rsidRDefault="00115B9E" w:rsidP="00115B9E">
      <w:pPr>
        <w:pStyle w:val="AmdtsEntries"/>
      </w:pPr>
      <w:r w:rsidRPr="006400E2">
        <w:tab/>
        <w:t xml:space="preserve">om </w:t>
      </w:r>
      <w:hyperlink r:id="rId3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34F1F19" w14:textId="77777777" w:rsidR="0002501F" w:rsidRPr="006400E2" w:rsidRDefault="00F118C4" w:rsidP="0002501F">
      <w:pPr>
        <w:pStyle w:val="AmdtsEntryHd"/>
      </w:pPr>
      <w:r w:rsidRPr="006400E2">
        <w:t>Head of service—termination of temporary contract</w:t>
      </w:r>
    </w:p>
    <w:p w14:paraId="6D68F372" w14:textId="3AF205FF" w:rsidR="0002501F" w:rsidRPr="006400E2" w:rsidRDefault="0002501F" w:rsidP="0002501F">
      <w:pPr>
        <w:pStyle w:val="AmdtsEntries"/>
      </w:pPr>
      <w:r w:rsidRPr="006400E2">
        <w:t>s 23</w:t>
      </w:r>
      <w:r w:rsidR="007D7EE7" w:rsidRPr="006400E2">
        <w:t>K</w:t>
      </w:r>
      <w:r w:rsidRPr="006400E2">
        <w:tab/>
        <w:t xml:space="preserve">ins </w:t>
      </w:r>
      <w:hyperlink r:id="rId3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E5055CC" w14:textId="40A923AB" w:rsidR="00115B9E" w:rsidRPr="006400E2" w:rsidRDefault="00115B9E" w:rsidP="00115B9E">
      <w:pPr>
        <w:pStyle w:val="AmdtsEntries"/>
      </w:pPr>
      <w:r w:rsidRPr="006400E2">
        <w:tab/>
        <w:t xml:space="preserve">om </w:t>
      </w:r>
      <w:hyperlink r:id="rId3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AF856D7" w14:textId="77777777" w:rsidR="0002501F" w:rsidRPr="006400E2" w:rsidRDefault="00F118C4" w:rsidP="0002501F">
      <w:pPr>
        <w:pStyle w:val="AmdtsEntryHd"/>
      </w:pPr>
      <w:r w:rsidRPr="006400E2">
        <w:t>Head of service—variation of temporary contract</w:t>
      </w:r>
    </w:p>
    <w:p w14:paraId="442846F4" w14:textId="6BFC3F1C" w:rsidR="0002501F" w:rsidRPr="006400E2" w:rsidRDefault="0002501F" w:rsidP="0002501F">
      <w:pPr>
        <w:pStyle w:val="AmdtsEntries"/>
      </w:pPr>
      <w:r w:rsidRPr="006400E2">
        <w:t>s 23</w:t>
      </w:r>
      <w:r w:rsidR="007D7EE7" w:rsidRPr="006400E2">
        <w:t>L</w:t>
      </w:r>
      <w:r w:rsidRPr="006400E2">
        <w:tab/>
        <w:t xml:space="preserve">ins </w:t>
      </w:r>
      <w:hyperlink r:id="rId3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5836D81B" w14:textId="0034AE33" w:rsidR="00115B9E" w:rsidRPr="006400E2" w:rsidRDefault="00115B9E" w:rsidP="00115B9E">
      <w:pPr>
        <w:pStyle w:val="AmdtsEntries"/>
      </w:pPr>
      <w:r w:rsidRPr="006400E2">
        <w:tab/>
        <w:t xml:space="preserve">om </w:t>
      </w:r>
      <w:hyperlink r:id="rId3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0D5900" w14:textId="77777777" w:rsidR="0002501F" w:rsidRPr="006400E2" w:rsidRDefault="00F118C4" w:rsidP="0002501F">
      <w:pPr>
        <w:pStyle w:val="AmdtsEntryHd"/>
      </w:pPr>
      <w:r w:rsidRPr="006400E2">
        <w:t>Head of service—presentation of contract and contract variations</w:t>
      </w:r>
    </w:p>
    <w:p w14:paraId="5A1C42FE" w14:textId="53E989D7" w:rsidR="0002501F" w:rsidRPr="006400E2" w:rsidRDefault="0002501F" w:rsidP="0002501F">
      <w:pPr>
        <w:pStyle w:val="AmdtsEntries"/>
      </w:pPr>
      <w:r w:rsidRPr="006400E2">
        <w:t>s 23</w:t>
      </w:r>
      <w:r w:rsidR="007D7EE7" w:rsidRPr="006400E2">
        <w:t>M</w:t>
      </w:r>
      <w:r w:rsidRPr="006400E2">
        <w:tab/>
        <w:t xml:space="preserve">ins </w:t>
      </w:r>
      <w:hyperlink r:id="rId3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0942FCFE" w14:textId="313ADBBD" w:rsidR="00115B9E" w:rsidRPr="006400E2" w:rsidRDefault="00115B9E" w:rsidP="00115B9E">
      <w:pPr>
        <w:pStyle w:val="AmdtsEntries"/>
      </w:pPr>
      <w:r w:rsidRPr="006400E2">
        <w:tab/>
        <w:t xml:space="preserve">om </w:t>
      </w:r>
      <w:hyperlink r:id="rId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F05345" w14:textId="77777777" w:rsidR="0002501F" w:rsidRPr="006400E2" w:rsidRDefault="00F118C4" w:rsidP="0002501F">
      <w:pPr>
        <w:pStyle w:val="AmdtsEntryHd"/>
      </w:pPr>
      <w:r w:rsidRPr="006400E2">
        <w:t>Head of service—transfer or assignment</w:t>
      </w:r>
    </w:p>
    <w:p w14:paraId="43B76458" w14:textId="11829D37" w:rsidR="0002501F" w:rsidRPr="006400E2" w:rsidRDefault="0002501F" w:rsidP="0002501F">
      <w:pPr>
        <w:pStyle w:val="AmdtsEntries"/>
      </w:pPr>
      <w:r w:rsidRPr="006400E2">
        <w:t>s 23</w:t>
      </w:r>
      <w:r w:rsidR="007D7EE7" w:rsidRPr="006400E2">
        <w:t>N</w:t>
      </w:r>
      <w:r w:rsidRPr="006400E2">
        <w:tab/>
        <w:t xml:space="preserve">ins </w:t>
      </w:r>
      <w:hyperlink r:id="rId3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D915B7C" w14:textId="5F495CEA" w:rsidR="00115B9E" w:rsidRPr="006400E2" w:rsidRDefault="00115B9E" w:rsidP="00115B9E">
      <w:pPr>
        <w:pStyle w:val="AmdtsEntries"/>
      </w:pPr>
      <w:r w:rsidRPr="006400E2">
        <w:tab/>
        <w:t xml:space="preserve">om </w:t>
      </w:r>
      <w:hyperlink r:id="rId3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6F83E0" w14:textId="77777777" w:rsidR="007D7EE7" w:rsidRPr="006400E2" w:rsidRDefault="00F118C4" w:rsidP="007D7EE7">
      <w:pPr>
        <w:pStyle w:val="AmdtsEntryHd"/>
      </w:pPr>
      <w:r w:rsidRPr="006400E2">
        <w:t>Head of service—notification of head of service’s engagement etc</w:t>
      </w:r>
    </w:p>
    <w:p w14:paraId="5D2334DD" w14:textId="37A27FD0" w:rsidR="007D7EE7" w:rsidRPr="006400E2" w:rsidRDefault="007D7EE7" w:rsidP="007D7EE7">
      <w:pPr>
        <w:pStyle w:val="AmdtsEntries"/>
      </w:pPr>
      <w:r w:rsidRPr="006400E2">
        <w:t>s 23O</w:t>
      </w:r>
      <w:r w:rsidRPr="006400E2">
        <w:tab/>
        <w:t xml:space="preserve">ins </w:t>
      </w:r>
      <w:hyperlink r:id="rId32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2AAFF24E" w14:textId="690B9647" w:rsidR="00115B9E" w:rsidRPr="006400E2" w:rsidRDefault="00115B9E" w:rsidP="00115B9E">
      <w:pPr>
        <w:pStyle w:val="AmdtsEntries"/>
      </w:pPr>
      <w:r w:rsidRPr="006400E2">
        <w:tab/>
        <w:t xml:space="preserve">om </w:t>
      </w:r>
      <w:hyperlink r:id="rId3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EF6304" w14:textId="77777777" w:rsidR="007D7EE7" w:rsidRPr="006400E2" w:rsidRDefault="00F118C4" w:rsidP="007D7EE7">
      <w:pPr>
        <w:pStyle w:val="AmdtsEntryHd"/>
      </w:pPr>
      <w:r w:rsidRPr="006400E2">
        <w:t>Head of service—paid employment outside the service</w:t>
      </w:r>
    </w:p>
    <w:p w14:paraId="0CB671A3" w14:textId="668188ED" w:rsidR="007D7EE7" w:rsidRPr="006400E2" w:rsidRDefault="007D7EE7" w:rsidP="007D7EE7">
      <w:pPr>
        <w:pStyle w:val="AmdtsEntries"/>
      </w:pPr>
      <w:r w:rsidRPr="006400E2">
        <w:t>s 23P</w:t>
      </w:r>
      <w:r w:rsidRPr="006400E2">
        <w:tab/>
        <w:t xml:space="preserve">ins </w:t>
      </w:r>
      <w:hyperlink r:id="rId3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4E32443E" w14:textId="446C17A5" w:rsidR="00115B9E" w:rsidRPr="006400E2" w:rsidRDefault="00115B9E" w:rsidP="00115B9E">
      <w:pPr>
        <w:pStyle w:val="AmdtsEntries"/>
      </w:pPr>
      <w:r w:rsidRPr="006400E2">
        <w:tab/>
        <w:t xml:space="preserve">om </w:t>
      </w:r>
      <w:hyperlink r:id="rId3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970EA0B" w14:textId="77777777" w:rsidR="007D7EE7" w:rsidRPr="006400E2" w:rsidRDefault="00F118C4" w:rsidP="007D7EE7">
      <w:pPr>
        <w:pStyle w:val="AmdtsEntryHd"/>
      </w:pPr>
      <w:r w:rsidRPr="006400E2">
        <w:lastRenderedPageBreak/>
        <w:t>Head of service—engagement or transfer not affected by defect etc</w:t>
      </w:r>
    </w:p>
    <w:p w14:paraId="7BCF9AEF" w14:textId="3A6B011B" w:rsidR="007D7EE7" w:rsidRPr="006400E2" w:rsidRDefault="007D7EE7" w:rsidP="007D7EE7">
      <w:pPr>
        <w:pStyle w:val="AmdtsEntries"/>
      </w:pPr>
      <w:r w:rsidRPr="006400E2">
        <w:t>s 23Q</w:t>
      </w:r>
      <w:r w:rsidRPr="006400E2">
        <w:tab/>
        <w:t xml:space="preserve">ins </w:t>
      </w:r>
      <w:hyperlink r:id="rId3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w:t>
      </w:r>
    </w:p>
    <w:p w14:paraId="6677B53D" w14:textId="0CEB5B4C" w:rsidR="00115B9E" w:rsidRPr="006400E2" w:rsidRDefault="00115B9E" w:rsidP="00115B9E">
      <w:pPr>
        <w:pStyle w:val="AmdtsEntries"/>
      </w:pPr>
      <w:r w:rsidRPr="006400E2">
        <w:tab/>
        <w:t xml:space="preserve">om </w:t>
      </w:r>
      <w:hyperlink r:id="rId3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970CD17" w14:textId="77777777" w:rsidR="0034517F" w:rsidRPr="006400E2" w:rsidRDefault="00194997">
      <w:pPr>
        <w:pStyle w:val="AmdtsEntryHd"/>
      </w:pPr>
      <w:r w:rsidRPr="006400E2">
        <w:t>Officers</w:t>
      </w:r>
    </w:p>
    <w:p w14:paraId="17789C5D" w14:textId="51E64F28" w:rsidR="0034517F" w:rsidRPr="006400E2" w:rsidRDefault="0034517F" w:rsidP="0078526F">
      <w:pPr>
        <w:pStyle w:val="AmdtsEntries"/>
        <w:keepNext/>
      </w:pPr>
      <w:r w:rsidRPr="006400E2">
        <w:t>s 24</w:t>
      </w:r>
      <w:r w:rsidRPr="006400E2">
        <w:tab/>
        <w:t xml:space="preserve">sub </w:t>
      </w:r>
      <w:hyperlink r:id="rId33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09134752" w14:textId="0386B48F" w:rsidR="008048D4" w:rsidRPr="006400E2" w:rsidRDefault="008048D4">
      <w:pPr>
        <w:pStyle w:val="AmdtsEntries"/>
      </w:pPr>
      <w:r w:rsidRPr="006400E2">
        <w:tab/>
        <w:t xml:space="preserve">am </w:t>
      </w:r>
      <w:hyperlink r:id="rId3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14</w:t>
      </w:r>
    </w:p>
    <w:p w14:paraId="43A3DCB8" w14:textId="0BB450E7" w:rsidR="00194997" w:rsidRPr="006400E2" w:rsidRDefault="00194997">
      <w:pPr>
        <w:pStyle w:val="AmdtsEntries"/>
      </w:pPr>
      <w:r w:rsidRPr="006400E2">
        <w:tab/>
        <w:t xml:space="preserve">sub </w:t>
      </w:r>
      <w:hyperlink r:id="rId3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0576713" w14:textId="77777777" w:rsidR="0034517F" w:rsidRPr="006400E2" w:rsidRDefault="00194997">
      <w:pPr>
        <w:pStyle w:val="AmdtsEntryHd"/>
      </w:pPr>
      <w:r w:rsidRPr="006400E2">
        <w:t>Employees</w:t>
      </w:r>
    </w:p>
    <w:p w14:paraId="3419EA6B" w14:textId="002EDA4A" w:rsidR="0034517F" w:rsidRPr="006400E2" w:rsidRDefault="0034517F" w:rsidP="001D7B77">
      <w:pPr>
        <w:pStyle w:val="AmdtsEntries"/>
        <w:keepNext/>
      </w:pPr>
      <w:r w:rsidRPr="006400E2">
        <w:t>s 25</w:t>
      </w:r>
      <w:r w:rsidRPr="006400E2">
        <w:tab/>
        <w:t xml:space="preserve">sub </w:t>
      </w:r>
      <w:hyperlink r:id="rId33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6142CC49" w14:textId="7AC09C4A" w:rsidR="0034517F" w:rsidRPr="006400E2" w:rsidRDefault="0034517F">
      <w:pPr>
        <w:pStyle w:val="AmdtsEntries"/>
      </w:pPr>
      <w:r w:rsidRPr="006400E2">
        <w:tab/>
        <w:t xml:space="preserve">am </w:t>
      </w:r>
      <w:hyperlink r:id="rId337"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r w:rsidRPr="006400E2">
        <w:t xml:space="preserve"> amdt 2.12</w:t>
      </w:r>
      <w:r w:rsidR="00436034" w:rsidRPr="006400E2">
        <w:t xml:space="preserve">; </w:t>
      </w:r>
      <w:hyperlink r:id="rId33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3.138</w:t>
      </w:r>
      <w:r w:rsidR="008048D4" w:rsidRPr="006400E2">
        <w:t xml:space="preserve">; </w:t>
      </w:r>
      <w:hyperlink r:id="rId3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048D4" w:rsidRPr="006400E2">
        <w:t xml:space="preserve"> s</w:t>
      </w:r>
      <w:r w:rsidR="00ED7A2E" w:rsidRPr="006400E2">
        <w:t> </w:t>
      </w:r>
      <w:r w:rsidR="008048D4" w:rsidRPr="006400E2">
        <w:t>15</w:t>
      </w:r>
      <w:r w:rsidR="00C217CD" w:rsidRPr="006400E2">
        <w:t xml:space="preserve">; </w:t>
      </w:r>
      <w:hyperlink r:id="rId34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1.40</w:t>
      </w:r>
      <w:r w:rsidR="004A5391" w:rsidRPr="006400E2">
        <w:t xml:space="preserve">; </w:t>
      </w:r>
      <w:hyperlink r:id="rId341" w:tooltip="Auditor-General Amendment Act 2013" w:history="1">
        <w:r w:rsidR="004A5391" w:rsidRPr="006400E2">
          <w:rPr>
            <w:rStyle w:val="charCitHyperlinkAbbrev"/>
          </w:rPr>
          <w:t>A2013</w:t>
        </w:r>
        <w:r w:rsidR="004A5391" w:rsidRPr="006400E2">
          <w:rPr>
            <w:rStyle w:val="charCitHyperlinkAbbrev"/>
          </w:rPr>
          <w:noBreakHyphen/>
          <w:t>25</w:t>
        </w:r>
      </w:hyperlink>
      <w:r w:rsidR="004A5391" w:rsidRPr="006400E2">
        <w:t xml:space="preserve"> amdt 1.2</w:t>
      </w:r>
    </w:p>
    <w:p w14:paraId="5AA3E456" w14:textId="7E2B1A1D" w:rsidR="00194997" w:rsidRPr="006400E2" w:rsidRDefault="00194997" w:rsidP="00194997">
      <w:pPr>
        <w:pStyle w:val="AmdtsEntries"/>
      </w:pPr>
      <w:r w:rsidRPr="006400E2">
        <w:tab/>
        <w:t xml:space="preserve">sub </w:t>
      </w:r>
      <w:hyperlink r:id="rId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C7B8C96" w14:textId="77777777" w:rsidR="007713C8" w:rsidRPr="006400E2" w:rsidRDefault="00906D0A" w:rsidP="007713C8">
      <w:pPr>
        <w:pStyle w:val="AmdtsEntryHd"/>
      </w:pPr>
      <w:r w:rsidRPr="006400E2">
        <w:t>Management of the service</w:t>
      </w:r>
    </w:p>
    <w:p w14:paraId="0ACD2C10" w14:textId="77777777" w:rsidR="007713C8" w:rsidRPr="006400E2" w:rsidRDefault="007713C8" w:rsidP="007713C8">
      <w:pPr>
        <w:pStyle w:val="AmdtsEntries"/>
      </w:pPr>
      <w:r w:rsidRPr="006400E2">
        <w:t>div 3.2 hdg</w:t>
      </w:r>
      <w:r w:rsidRPr="006400E2">
        <w:tab/>
        <w:t>(prev pt 3 div 2 hdg) renum R3 LA</w:t>
      </w:r>
    </w:p>
    <w:p w14:paraId="7C2025EB" w14:textId="4A2836A6" w:rsidR="00906D0A" w:rsidRPr="006400E2" w:rsidRDefault="00906D0A" w:rsidP="00906D0A">
      <w:pPr>
        <w:pStyle w:val="AmdtsEntries"/>
      </w:pPr>
      <w:r w:rsidRPr="006400E2">
        <w:tab/>
        <w:t xml:space="preserve">sub </w:t>
      </w:r>
      <w:hyperlink r:id="rId3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5BACD7" w14:textId="77777777" w:rsidR="0034517F" w:rsidRPr="006400E2" w:rsidRDefault="00906D0A">
      <w:pPr>
        <w:pStyle w:val="AmdtsEntryHd"/>
      </w:pPr>
      <w:r w:rsidRPr="006400E2">
        <w:t>Management strategies for the service</w:t>
      </w:r>
    </w:p>
    <w:p w14:paraId="7002B9B3" w14:textId="438E83BA" w:rsidR="0034517F" w:rsidRPr="006400E2" w:rsidRDefault="0034517F">
      <w:pPr>
        <w:pStyle w:val="AmdtsEntries"/>
      </w:pPr>
      <w:r w:rsidRPr="006400E2">
        <w:t>s 26</w:t>
      </w:r>
      <w:r w:rsidRPr="006400E2">
        <w:tab/>
        <w:t xml:space="preserve">am </w:t>
      </w:r>
      <w:hyperlink r:id="rId3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6</w:t>
      </w:r>
    </w:p>
    <w:p w14:paraId="339B0323" w14:textId="03B4756A" w:rsidR="0034517F" w:rsidRPr="006400E2" w:rsidRDefault="0034517F">
      <w:pPr>
        <w:pStyle w:val="AmdtsEntries"/>
      </w:pPr>
      <w:r w:rsidRPr="006400E2">
        <w:tab/>
        <w:t xml:space="preserve">sub </w:t>
      </w:r>
      <w:hyperlink r:id="rId34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5</w:t>
      </w:r>
    </w:p>
    <w:p w14:paraId="5CD419F9" w14:textId="20CC32D5" w:rsidR="008048D4" w:rsidRPr="006400E2" w:rsidRDefault="008048D4" w:rsidP="008048D4">
      <w:pPr>
        <w:pStyle w:val="AmdtsEntries"/>
      </w:pPr>
      <w:r w:rsidRPr="006400E2">
        <w:tab/>
        <w:t xml:space="preserve">am </w:t>
      </w:r>
      <w:hyperlink r:id="rId34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16</w:t>
      </w:r>
      <w:r w:rsidR="00A25861" w:rsidRPr="006400E2">
        <w:t>; ss renum R28 LA</w:t>
      </w:r>
    </w:p>
    <w:p w14:paraId="4FF55181" w14:textId="6CE87F21" w:rsidR="00906D0A" w:rsidRPr="006400E2" w:rsidRDefault="00906D0A" w:rsidP="00906D0A">
      <w:pPr>
        <w:pStyle w:val="AmdtsEntries"/>
      </w:pPr>
      <w:r w:rsidRPr="006400E2">
        <w:tab/>
        <w:t xml:space="preserve">sub </w:t>
      </w:r>
      <w:hyperlink r:id="rId3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14498DC" w14:textId="77777777" w:rsidR="008048D4" w:rsidRPr="006400E2" w:rsidRDefault="00906D0A" w:rsidP="008048D4">
      <w:pPr>
        <w:pStyle w:val="AmdtsEntryHd"/>
      </w:pPr>
      <w:r w:rsidRPr="006400E2">
        <w:t>Application of the merit and equity principle</w:t>
      </w:r>
    </w:p>
    <w:p w14:paraId="0FA8DEFB" w14:textId="0022152D" w:rsidR="008048D4" w:rsidRPr="006400E2" w:rsidRDefault="008048D4" w:rsidP="008048D4">
      <w:pPr>
        <w:pStyle w:val="AmdtsEntries"/>
      </w:pPr>
      <w:r w:rsidRPr="006400E2">
        <w:t>s 27</w:t>
      </w:r>
      <w:r w:rsidRPr="006400E2">
        <w:tab/>
        <w:t xml:space="preserve">sub </w:t>
      </w:r>
      <w:hyperlink r:id="rId34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5C7EF95B" w14:textId="4182AEA1" w:rsidR="00906D0A" w:rsidRPr="006400E2" w:rsidRDefault="00906D0A" w:rsidP="00906D0A">
      <w:pPr>
        <w:pStyle w:val="AmdtsEntries"/>
      </w:pPr>
      <w:r w:rsidRPr="006400E2">
        <w:tab/>
        <w:t xml:space="preserve">sub </w:t>
      </w:r>
      <w:hyperlink r:id="rId3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E30FE6A" w14:textId="77777777" w:rsidR="0034517F" w:rsidRPr="006400E2" w:rsidRDefault="00906D0A">
      <w:pPr>
        <w:pStyle w:val="AmdtsEntryHd"/>
      </w:pPr>
      <w:r w:rsidRPr="006400E2">
        <w:t>Establishment of joint council</w:t>
      </w:r>
    </w:p>
    <w:p w14:paraId="089CE0A2" w14:textId="3205290F" w:rsidR="0034517F" w:rsidRPr="006400E2" w:rsidRDefault="0034517F">
      <w:pPr>
        <w:pStyle w:val="AmdtsEntries"/>
        <w:keepNext/>
      </w:pPr>
      <w:r w:rsidRPr="006400E2">
        <w:t>s 28 hdg</w:t>
      </w:r>
      <w:r w:rsidRPr="006400E2">
        <w:tab/>
        <w:t xml:space="preserve">sub </w:t>
      </w:r>
      <w:hyperlink r:id="rId35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6</w:t>
      </w:r>
    </w:p>
    <w:p w14:paraId="05625C34" w14:textId="564674F7" w:rsidR="0034517F" w:rsidRPr="006400E2" w:rsidRDefault="0034517F">
      <w:pPr>
        <w:pStyle w:val="AmdtsEntries"/>
        <w:keepNext/>
      </w:pPr>
      <w:r w:rsidRPr="006400E2">
        <w:t>s 28</w:t>
      </w:r>
      <w:r w:rsidRPr="006400E2">
        <w:tab/>
        <w:t xml:space="preserve">sub </w:t>
      </w:r>
      <w:hyperlink r:id="rId3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2977F6F5" w14:textId="5D62184C" w:rsidR="0034517F" w:rsidRPr="006400E2" w:rsidRDefault="0034517F">
      <w:pPr>
        <w:pStyle w:val="AmdtsEntries"/>
      </w:pPr>
      <w:r w:rsidRPr="006400E2">
        <w:tab/>
        <w:t xml:space="preserve">am </w:t>
      </w:r>
      <w:hyperlink r:id="rId35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7</w:t>
      </w:r>
      <w:r w:rsidR="00436034" w:rsidRPr="006400E2">
        <w:t xml:space="preserve">; </w:t>
      </w:r>
      <w:hyperlink r:id="rId353"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3.139</w:t>
      </w:r>
    </w:p>
    <w:p w14:paraId="7A49D417" w14:textId="0B38359E" w:rsidR="008048D4" w:rsidRPr="006400E2" w:rsidRDefault="008048D4">
      <w:pPr>
        <w:pStyle w:val="AmdtsEntries"/>
      </w:pPr>
      <w:r w:rsidRPr="006400E2">
        <w:tab/>
        <w:t xml:space="preserve">sub </w:t>
      </w:r>
      <w:hyperlink r:id="rId3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r w:rsidR="00906D0A" w:rsidRPr="006400E2">
        <w:t xml:space="preserve">; </w:t>
      </w:r>
      <w:hyperlink r:id="rId355" w:tooltip="Public Sector Management Amendment Act 2016" w:history="1">
        <w:r w:rsidR="00906D0A" w:rsidRPr="006400E2">
          <w:rPr>
            <w:rStyle w:val="charCitHyperlinkAbbrev"/>
          </w:rPr>
          <w:t>A2016</w:t>
        </w:r>
        <w:r w:rsidR="00906D0A" w:rsidRPr="006400E2">
          <w:rPr>
            <w:rStyle w:val="charCitHyperlinkAbbrev"/>
          </w:rPr>
          <w:noBreakHyphen/>
          <w:t>52</w:t>
        </w:r>
      </w:hyperlink>
      <w:r w:rsidR="00906D0A" w:rsidRPr="006400E2">
        <w:t xml:space="preserve"> s 12</w:t>
      </w:r>
    </w:p>
    <w:p w14:paraId="7D5A744E" w14:textId="77777777" w:rsidR="0034517F" w:rsidRPr="006400E2" w:rsidRDefault="008048D4">
      <w:pPr>
        <w:pStyle w:val="AmdtsEntryHd"/>
      </w:pPr>
      <w:r w:rsidRPr="006400E2">
        <w:t>Directors-general—functions</w:t>
      </w:r>
    </w:p>
    <w:p w14:paraId="122CE194" w14:textId="3494DAD1" w:rsidR="0034517F" w:rsidRPr="006400E2" w:rsidRDefault="0034517F">
      <w:pPr>
        <w:pStyle w:val="AmdtsEntries"/>
        <w:keepNext/>
      </w:pPr>
      <w:r w:rsidRPr="006400E2">
        <w:t>s 28AA</w:t>
      </w:r>
      <w:r w:rsidRPr="006400E2">
        <w:tab/>
        <w:t xml:space="preserve">ins </w:t>
      </w:r>
      <w:hyperlink r:id="rId35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8</w:t>
      </w:r>
    </w:p>
    <w:p w14:paraId="5ED6AD60" w14:textId="77777777" w:rsidR="0034517F" w:rsidRPr="006400E2" w:rsidRDefault="0034517F">
      <w:pPr>
        <w:pStyle w:val="AmdtsEntries"/>
      </w:pPr>
      <w:r w:rsidRPr="006400E2">
        <w:tab/>
        <w:t>(3), (4) exp 8 September 2006 (s 28AA (4))</w:t>
      </w:r>
    </w:p>
    <w:p w14:paraId="6CC62812" w14:textId="5DB38B00" w:rsidR="008048D4" w:rsidRPr="006400E2" w:rsidRDefault="008048D4" w:rsidP="008048D4">
      <w:pPr>
        <w:pStyle w:val="AmdtsEntries"/>
      </w:pPr>
      <w:r w:rsidRPr="006400E2">
        <w:tab/>
        <w:t xml:space="preserve">sub </w:t>
      </w:r>
      <w:hyperlink r:id="rId3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08FC1F79" w14:textId="2F4B37BF" w:rsidR="00906D0A" w:rsidRPr="006400E2" w:rsidRDefault="00906D0A" w:rsidP="00906D0A">
      <w:pPr>
        <w:pStyle w:val="AmdtsEntries"/>
      </w:pPr>
      <w:r w:rsidRPr="006400E2">
        <w:tab/>
        <w:t xml:space="preserve">om </w:t>
      </w:r>
      <w:hyperlink r:id="rId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B500BD8" w14:textId="77777777" w:rsidR="008048D4" w:rsidRPr="006400E2" w:rsidRDefault="008048D4" w:rsidP="008048D4">
      <w:pPr>
        <w:pStyle w:val="AmdtsEntryHd"/>
      </w:pPr>
      <w:r w:rsidRPr="006400E2">
        <w:t>Directors-general—contract variation</w:t>
      </w:r>
    </w:p>
    <w:p w14:paraId="58E341B9" w14:textId="5435C1B3" w:rsidR="008048D4" w:rsidRPr="006400E2" w:rsidRDefault="008048D4" w:rsidP="008048D4">
      <w:pPr>
        <w:pStyle w:val="AmdtsEntries"/>
        <w:keepNext/>
      </w:pPr>
      <w:r w:rsidRPr="006400E2">
        <w:t>s 28AB</w:t>
      </w:r>
      <w:r w:rsidRPr="006400E2">
        <w:tab/>
        <w:t xml:space="preserve">ins </w:t>
      </w:r>
      <w:hyperlink r:id="rId3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17</w:t>
      </w:r>
    </w:p>
    <w:p w14:paraId="215D3166" w14:textId="27ABE883" w:rsidR="00A03980" w:rsidRPr="006400E2" w:rsidRDefault="00A03980" w:rsidP="00A03980">
      <w:pPr>
        <w:pStyle w:val="AmdtsEntries"/>
      </w:pPr>
      <w:r w:rsidRPr="006400E2">
        <w:tab/>
        <w:t xml:space="preserve">om </w:t>
      </w:r>
      <w:hyperlink r:id="rId3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F3CCBB5" w14:textId="77777777" w:rsidR="0034517F" w:rsidRPr="006400E2" w:rsidRDefault="009311B5">
      <w:pPr>
        <w:pStyle w:val="AmdtsEntryHd"/>
      </w:pPr>
      <w:r w:rsidRPr="006400E2">
        <w:t>Directors-general—early termination of contract</w:t>
      </w:r>
    </w:p>
    <w:p w14:paraId="2A5F9454" w14:textId="701CA840" w:rsidR="008048D4" w:rsidRPr="006400E2" w:rsidRDefault="008048D4" w:rsidP="008048D4">
      <w:pPr>
        <w:pStyle w:val="AmdtsEntries"/>
      </w:pPr>
      <w:r w:rsidRPr="006400E2">
        <w:t>s 28A hdg</w:t>
      </w:r>
      <w:r w:rsidRPr="006400E2">
        <w:tab/>
        <w:t xml:space="preserve">sub </w:t>
      </w:r>
      <w:hyperlink r:id="rId3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18</w:t>
      </w:r>
    </w:p>
    <w:p w14:paraId="2FCA2F7C" w14:textId="533F3725" w:rsidR="0034517F" w:rsidRPr="006400E2" w:rsidRDefault="0034517F">
      <w:pPr>
        <w:pStyle w:val="AmdtsEntries"/>
      </w:pPr>
      <w:r w:rsidRPr="006400E2">
        <w:t>s 28A</w:t>
      </w:r>
      <w:r w:rsidRPr="006400E2">
        <w:tab/>
        <w:t xml:space="preserve">ins </w:t>
      </w:r>
      <w:hyperlink r:id="rId36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7A8C8122" w14:textId="667814F3" w:rsidR="0034517F" w:rsidRPr="006400E2" w:rsidRDefault="0034517F">
      <w:pPr>
        <w:pStyle w:val="AmdtsEntries"/>
      </w:pPr>
      <w:r w:rsidRPr="006400E2">
        <w:tab/>
        <w:t xml:space="preserve">am </w:t>
      </w:r>
      <w:hyperlink r:id="rId36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1.2</w:t>
      </w:r>
      <w:r w:rsidR="00E00F31" w:rsidRPr="006400E2">
        <w:t xml:space="preserve">; </w:t>
      </w:r>
      <w:hyperlink r:id="rId36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00F31" w:rsidRPr="006400E2">
        <w:t xml:space="preserve"> s 123</w:t>
      </w:r>
      <w:r w:rsidR="00A159FB" w:rsidRPr="006400E2">
        <w:t>, s 128</w:t>
      </w:r>
    </w:p>
    <w:p w14:paraId="7B42F46D" w14:textId="5642743B" w:rsidR="00906D0A" w:rsidRPr="006400E2" w:rsidRDefault="00906D0A" w:rsidP="00906D0A">
      <w:pPr>
        <w:pStyle w:val="AmdtsEntries"/>
      </w:pPr>
      <w:r w:rsidRPr="006400E2">
        <w:tab/>
        <w:t xml:space="preserve">om </w:t>
      </w:r>
      <w:hyperlink r:id="rId3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2A7FC32" w14:textId="77777777" w:rsidR="0034517F" w:rsidRPr="006400E2" w:rsidRDefault="00865501">
      <w:pPr>
        <w:pStyle w:val="AmdtsEntryHd"/>
      </w:pPr>
      <w:r w:rsidRPr="006400E2">
        <w:lastRenderedPageBreak/>
        <w:t>Directors-general—effect of contracts on responsibilities of Ministers</w:t>
      </w:r>
    </w:p>
    <w:p w14:paraId="1182FB16" w14:textId="7EED5D29" w:rsidR="009311B5" w:rsidRPr="006400E2" w:rsidRDefault="009311B5" w:rsidP="009311B5">
      <w:pPr>
        <w:pStyle w:val="AmdtsEntries"/>
      </w:pPr>
      <w:r w:rsidRPr="006400E2">
        <w:t>s 28B hdg</w:t>
      </w:r>
      <w:r w:rsidRPr="006400E2">
        <w:tab/>
        <w:t xml:space="preserve">sub </w:t>
      </w:r>
      <w:hyperlink r:id="rId3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19</w:t>
      </w:r>
    </w:p>
    <w:p w14:paraId="68E72433" w14:textId="109B717E" w:rsidR="0034517F" w:rsidRPr="006400E2" w:rsidRDefault="0034517F">
      <w:pPr>
        <w:pStyle w:val="AmdtsEntries"/>
      </w:pPr>
      <w:r w:rsidRPr="006400E2">
        <w:t>s 28B</w:t>
      </w:r>
      <w:r w:rsidRPr="006400E2">
        <w:tab/>
        <w:t xml:space="preserve">ins </w:t>
      </w:r>
      <w:hyperlink r:id="rId36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0664B4FD" w14:textId="409C4921" w:rsidR="00906D0A" w:rsidRPr="006400E2" w:rsidRDefault="00906D0A" w:rsidP="00906D0A">
      <w:pPr>
        <w:pStyle w:val="AmdtsEntries"/>
      </w:pPr>
      <w:r w:rsidRPr="006400E2">
        <w:tab/>
        <w:t xml:space="preserve">om </w:t>
      </w:r>
      <w:hyperlink r:id="rId3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FF612" w14:textId="77777777" w:rsidR="0034517F" w:rsidRPr="006400E2" w:rsidRDefault="00865501">
      <w:pPr>
        <w:pStyle w:val="AmdtsEntryHd"/>
      </w:pPr>
      <w:r w:rsidRPr="006400E2">
        <w:t>Directors-general—application of merit principle to re</w:t>
      </w:r>
      <w:r w:rsidRPr="006400E2">
        <w:noBreakHyphen/>
        <w:t>engagements</w:t>
      </w:r>
    </w:p>
    <w:p w14:paraId="280FF82B" w14:textId="29345D1E" w:rsidR="00865501" w:rsidRPr="006400E2" w:rsidRDefault="00865501" w:rsidP="00865501">
      <w:pPr>
        <w:pStyle w:val="AmdtsEntries"/>
        <w:keepNext/>
      </w:pPr>
      <w:r w:rsidRPr="006400E2">
        <w:t>s 28C hdg</w:t>
      </w:r>
      <w:r w:rsidRPr="006400E2">
        <w:tab/>
        <w:t xml:space="preserve">sub </w:t>
      </w:r>
      <w:hyperlink r:id="rId36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20</w:t>
      </w:r>
    </w:p>
    <w:p w14:paraId="07B0451E" w14:textId="69859EBE" w:rsidR="0034517F" w:rsidRPr="006400E2" w:rsidRDefault="0034517F" w:rsidP="00E00F31">
      <w:pPr>
        <w:pStyle w:val="AmdtsEntries"/>
        <w:keepNext/>
      </w:pPr>
      <w:r w:rsidRPr="006400E2">
        <w:t>s 28C</w:t>
      </w:r>
      <w:r w:rsidRPr="006400E2">
        <w:tab/>
        <w:t xml:space="preserve">ins </w:t>
      </w:r>
      <w:hyperlink r:id="rId3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7</w:t>
      </w:r>
    </w:p>
    <w:p w14:paraId="10584BEB" w14:textId="01BFD05A" w:rsidR="00E00F31" w:rsidRPr="006400E2" w:rsidRDefault="00E00F31">
      <w:pPr>
        <w:pStyle w:val="AmdtsEntries"/>
      </w:pPr>
      <w:r w:rsidRPr="006400E2">
        <w:tab/>
        <w:t xml:space="preserve">am </w:t>
      </w:r>
      <w:hyperlink r:id="rId3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26653CCE" w14:textId="01B6371D" w:rsidR="00906D0A" w:rsidRPr="006400E2" w:rsidRDefault="00906D0A" w:rsidP="00906D0A">
      <w:pPr>
        <w:pStyle w:val="AmdtsEntries"/>
      </w:pPr>
      <w:r w:rsidRPr="006400E2">
        <w:tab/>
        <w:t xml:space="preserve">om </w:t>
      </w:r>
      <w:hyperlink r:id="rId3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DA7ACA" w14:textId="77777777" w:rsidR="0034517F" w:rsidRPr="006400E2" w:rsidRDefault="00865501">
      <w:pPr>
        <w:pStyle w:val="AmdtsEntryHd"/>
      </w:pPr>
      <w:r w:rsidRPr="006400E2">
        <w:t>Directors-general—notice or payment if not re-engaged</w:t>
      </w:r>
    </w:p>
    <w:p w14:paraId="1CA54398" w14:textId="5E513FAB" w:rsidR="00865501" w:rsidRPr="006400E2" w:rsidRDefault="00865501" w:rsidP="00865501">
      <w:pPr>
        <w:pStyle w:val="AmdtsEntries"/>
        <w:keepNext/>
      </w:pPr>
      <w:r w:rsidRPr="006400E2">
        <w:t>s 28D hdg</w:t>
      </w:r>
      <w:r w:rsidRPr="006400E2">
        <w:tab/>
        <w:t xml:space="preserve">sub </w:t>
      </w:r>
      <w:hyperlink r:id="rId3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21</w:t>
      </w:r>
    </w:p>
    <w:p w14:paraId="0B1ED824" w14:textId="3D09A604" w:rsidR="0034517F" w:rsidRPr="006400E2" w:rsidRDefault="0034517F" w:rsidP="00171558">
      <w:pPr>
        <w:pStyle w:val="AmdtsEntries"/>
        <w:keepNext/>
      </w:pPr>
      <w:r w:rsidRPr="006400E2">
        <w:t>s 28D</w:t>
      </w:r>
      <w:r w:rsidRPr="006400E2">
        <w:tab/>
        <w:t xml:space="preserve">ins </w:t>
      </w:r>
      <w:hyperlink r:id="rId37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9</w:t>
      </w:r>
    </w:p>
    <w:p w14:paraId="3956A037" w14:textId="77777777" w:rsidR="0034517F" w:rsidRPr="006400E2" w:rsidRDefault="0034517F">
      <w:pPr>
        <w:pStyle w:val="AmdtsEntries"/>
      </w:pPr>
      <w:r w:rsidRPr="006400E2">
        <w:tab/>
        <w:t>(7), (8) exp 8 September 2006 (s 28D (8))</w:t>
      </w:r>
    </w:p>
    <w:p w14:paraId="4B4D2E3A" w14:textId="53DDAF8A" w:rsidR="00E00F31" w:rsidRPr="006400E2" w:rsidRDefault="00E00F31" w:rsidP="00E00F31">
      <w:pPr>
        <w:pStyle w:val="AmdtsEntries"/>
      </w:pPr>
      <w:r w:rsidRPr="006400E2">
        <w:tab/>
        <w:t xml:space="preserve">am </w:t>
      </w:r>
      <w:hyperlink r:id="rId37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7295C" w:rsidRPr="006400E2">
        <w:t>, s 127</w:t>
      </w:r>
      <w:r w:rsidR="00A159FB" w:rsidRPr="006400E2">
        <w:t>, s 129</w:t>
      </w:r>
    </w:p>
    <w:p w14:paraId="6AF35583" w14:textId="04A5D464" w:rsidR="00906D0A" w:rsidRPr="006400E2" w:rsidRDefault="00906D0A" w:rsidP="00906D0A">
      <w:pPr>
        <w:pStyle w:val="AmdtsEntries"/>
      </w:pPr>
      <w:r w:rsidRPr="006400E2">
        <w:tab/>
        <w:t xml:space="preserve">om </w:t>
      </w:r>
      <w:hyperlink r:id="rId3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2478C1" w14:textId="77777777" w:rsidR="0034517F" w:rsidRPr="006400E2" w:rsidRDefault="00906D0A">
      <w:pPr>
        <w:pStyle w:val="AmdtsEntryHd"/>
      </w:pPr>
      <w:r w:rsidRPr="006400E2">
        <w:t>Notification of certain employment matters</w:t>
      </w:r>
    </w:p>
    <w:p w14:paraId="563948D2" w14:textId="5116AA0F" w:rsidR="0034517F" w:rsidRPr="006400E2" w:rsidRDefault="0034517F">
      <w:pPr>
        <w:pStyle w:val="AmdtsEntries"/>
      </w:pPr>
      <w:r w:rsidRPr="006400E2">
        <w:t>s 29</w:t>
      </w:r>
      <w:r w:rsidRPr="006400E2">
        <w:tab/>
        <w:t xml:space="preserve">sub </w:t>
      </w:r>
      <w:hyperlink r:id="rId37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10</w:t>
      </w:r>
    </w:p>
    <w:p w14:paraId="6EAB8FC8" w14:textId="688943B6" w:rsidR="00865501" w:rsidRPr="006400E2" w:rsidRDefault="00865501">
      <w:pPr>
        <w:pStyle w:val="AmdtsEntries"/>
      </w:pPr>
      <w:r w:rsidRPr="006400E2">
        <w:tab/>
        <w:t xml:space="preserve">om </w:t>
      </w:r>
      <w:hyperlink r:id="rId3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22</w:t>
      </w:r>
    </w:p>
    <w:p w14:paraId="46B7D049" w14:textId="5519E0FC" w:rsidR="00906D0A" w:rsidRPr="006400E2" w:rsidRDefault="00906D0A">
      <w:pPr>
        <w:pStyle w:val="AmdtsEntries"/>
      </w:pPr>
      <w:r w:rsidRPr="006400E2">
        <w:tab/>
        <w:t xml:space="preserve">ins </w:t>
      </w:r>
      <w:hyperlink r:id="rId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4BE5843" w14:textId="77777777" w:rsidR="00F25F33" w:rsidRPr="006400E2" w:rsidRDefault="00F25F33" w:rsidP="00F25F33">
      <w:pPr>
        <w:pStyle w:val="AmdtsEntryHd"/>
      </w:pPr>
      <w:r w:rsidRPr="006400E2">
        <w:t>Head of service</w:t>
      </w:r>
    </w:p>
    <w:p w14:paraId="654CD0B6" w14:textId="0D047F0D" w:rsidR="00F25F33" w:rsidRPr="006400E2" w:rsidRDefault="00F25F33" w:rsidP="00F25F33">
      <w:pPr>
        <w:pStyle w:val="AmdtsEntries"/>
      </w:pPr>
      <w:r w:rsidRPr="006400E2">
        <w:t>div 3.2A hdg</w:t>
      </w:r>
      <w:r w:rsidRPr="006400E2">
        <w:tab/>
        <w:t xml:space="preserve">ins </w:t>
      </w:r>
      <w:hyperlink r:id="rId380"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w:t>
      </w:r>
    </w:p>
    <w:p w14:paraId="4EEFD62B" w14:textId="6983221C" w:rsidR="00F25F33" w:rsidRPr="006400E2" w:rsidRDefault="00F25F33" w:rsidP="00F25F33">
      <w:pPr>
        <w:pStyle w:val="AmdtsEntries"/>
      </w:pPr>
      <w:r w:rsidRPr="006400E2">
        <w:tab/>
        <w:t xml:space="preserve">om </w:t>
      </w:r>
      <w:hyperlink r:id="rId3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F819B8" w14:textId="77777777" w:rsidR="00856D0C" w:rsidRPr="006400E2" w:rsidRDefault="00856D0C" w:rsidP="00856D0C">
      <w:pPr>
        <w:pStyle w:val="AmdtsEntryHd"/>
      </w:pPr>
      <w:r w:rsidRPr="006400E2">
        <w:rPr>
          <w:rStyle w:val="CharDivText"/>
        </w:rPr>
        <w:t>Exercise of head of service powers in relation to certain public employees</w:t>
      </w:r>
    </w:p>
    <w:p w14:paraId="05FF897B" w14:textId="77777777" w:rsidR="00856D0C" w:rsidRPr="006400E2" w:rsidRDefault="00856D0C" w:rsidP="00856D0C">
      <w:pPr>
        <w:pStyle w:val="AmdtsEntries"/>
        <w:keepNext/>
      </w:pPr>
      <w:r w:rsidRPr="006400E2">
        <w:t>div 3.3 hdg</w:t>
      </w:r>
      <w:r w:rsidRPr="006400E2">
        <w:tab/>
        <w:t xml:space="preserve">(prev pt 3 div 3 hdg) renum R3 LA </w:t>
      </w:r>
    </w:p>
    <w:p w14:paraId="3749DACC" w14:textId="7EF0D465" w:rsidR="00856D0C" w:rsidRPr="006400E2" w:rsidRDefault="00856D0C" w:rsidP="00856D0C">
      <w:pPr>
        <w:pStyle w:val="AmdtsEntries"/>
      </w:pPr>
      <w:r w:rsidRPr="006400E2">
        <w:tab/>
        <w:t xml:space="preserve">am </w:t>
      </w:r>
      <w:hyperlink r:id="rId382"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124</w:t>
      </w:r>
    </w:p>
    <w:p w14:paraId="275B96E8" w14:textId="42D7AA7E" w:rsidR="00856D0C" w:rsidRPr="006400E2" w:rsidRDefault="00856D0C" w:rsidP="00856D0C">
      <w:pPr>
        <w:pStyle w:val="AmdtsEntries"/>
      </w:pPr>
      <w:r w:rsidRPr="006400E2">
        <w:tab/>
        <w:t xml:space="preserve">om </w:t>
      </w:r>
      <w:hyperlink r:id="rId3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B9111A" w14:textId="77777777" w:rsidR="00856D0C" w:rsidRPr="006400E2" w:rsidRDefault="00856D0C" w:rsidP="00856D0C">
      <w:pPr>
        <w:pStyle w:val="AmdtsEntryHd"/>
      </w:pPr>
      <w:r w:rsidRPr="006400E2">
        <w:rPr>
          <w:rStyle w:val="CharDivText"/>
        </w:rPr>
        <w:t>Directors</w:t>
      </w:r>
      <w:r w:rsidRPr="006400E2">
        <w:rPr>
          <w:rStyle w:val="CharDivText"/>
        </w:rPr>
        <w:noBreakHyphen/>
        <w:t>general</w:t>
      </w:r>
    </w:p>
    <w:p w14:paraId="79D215F1" w14:textId="77777777" w:rsidR="00856D0C" w:rsidRPr="006400E2" w:rsidRDefault="00856D0C" w:rsidP="00856D0C">
      <w:pPr>
        <w:pStyle w:val="AmdtsEntries"/>
      </w:pPr>
      <w:r w:rsidRPr="006400E2">
        <w:t>div 3.4 hdg</w:t>
      </w:r>
      <w:r w:rsidRPr="006400E2">
        <w:tab/>
        <w:t>(prev pt 3 div 4 hdg) renum R3 LA</w:t>
      </w:r>
    </w:p>
    <w:p w14:paraId="0BA0B65D" w14:textId="327AE1C8" w:rsidR="00856D0C" w:rsidRPr="006400E2" w:rsidRDefault="00856D0C" w:rsidP="00856D0C">
      <w:pPr>
        <w:pStyle w:val="AmdtsEntries"/>
      </w:pPr>
      <w:r w:rsidRPr="006400E2">
        <w:tab/>
        <w:t xml:space="preserve">am </w:t>
      </w:r>
      <w:hyperlink r:id="rId38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127</w:t>
      </w:r>
    </w:p>
    <w:p w14:paraId="2F80D259" w14:textId="0C4FA562" w:rsidR="00856D0C" w:rsidRPr="006400E2" w:rsidRDefault="00856D0C" w:rsidP="00856D0C">
      <w:pPr>
        <w:pStyle w:val="AmdtsEntries"/>
      </w:pPr>
      <w:r w:rsidRPr="006400E2">
        <w:tab/>
        <w:t xml:space="preserve">om </w:t>
      </w:r>
      <w:hyperlink r:id="rId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C125B86" w14:textId="77777777" w:rsidR="009E1906" w:rsidRPr="006400E2" w:rsidRDefault="009E1906" w:rsidP="009E1906">
      <w:pPr>
        <w:pStyle w:val="AmdtsEntryHd"/>
      </w:pPr>
      <w:r w:rsidRPr="006400E2">
        <w:rPr>
          <w:rStyle w:val="CharDivText"/>
        </w:rPr>
        <w:t>Powers of delegation</w:t>
      </w:r>
    </w:p>
    <w:p w14:paraId="674E108C" w14:textId="77777777" w:rsidR="009E1906" w:rsidRPr="006400E2" w:rsidRDefault="009E1906" w:rsidP="009E1906">
      <w:pPr>
        <w:pStyle w:val="AmdtsEntries"/>
      </w:pPr>
      <w:r w:rsidRPr="006400E2">
        <w:t>div 3.5 hdg</w:t>
      </w:r>
      <w:r w:rsidRPr="006400E2">
        <w:tab/>
        <w:t>(prev pt 3 div 5 hdg) renum R3 LA</w:t>
      </w:r>
    </w:p>
    <w:p w14:paraId="38DDC837" w14:textId="1958BA8F" w:rsidR="009E1906" w:rsidRPr="006400E2" w:rsidRDefault="009E1906" w:rsidP="009E1906">
      <w:pPr>
        <w:pStyle w:val="AmdtsEntries"/>
      </w:pPr>
      <w:r w:rsidRPr="006400E2">
        <w:tab/>
        <w:t xml:space="preserve">om </w:t>
      </w:r>
      <w:hyperlink r:id="rId3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F56BB66" w14:textId="77777777" w:rsidR="00810BC4" w:rsidRPr="006400E2" w:rsidRDefault="00810BC4" w:rsidP="00810BC4">
      <w:pPr>
        <w:pStyle w:val="AmdtsEntryHd"/>
      </w:pPr>
      <w:r w:rsidRPr="006400E2">
        <w:t>Constitution and role of senior executive service</w:t>
      </w:r>
    </w:p>
    <w:p w14:paraId="2D601498" w14:textId="35D2695B" w:rsidR="00810BC4" w:rsidRPr="006400E2" w:rsidRDefault="00810BC4" w:rsidP="00810BC4">
      <w:pPr>
        <w:pStyle w:val="AmdtsEntries"/>
      </w:pPr>
      <w:r w:rsidRPr="006400E2">
        <w:t>pt 3 div 6 hdg</w:t>
      </w:r>
      <w:r w:rsidRPr="006400E2">
        <w:tab/>
        <w:t xml:space="preserve">om </w:t>
      </w:r>
      <w:hyperlink r:id="rId38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9</w:t>
      </w:r>
    </w:p>
    <w:p w14:paraId="5A02CB35" w14:textId="77777777" w:rsidR="00810BC4" w:rsidRPr="006400E2" w:rsidRDefault="00810BC4" w:rsidP="00810BC4">
      <w:pPr>
        <w:pStyle w:val="AmdtsEntryHd"/>
      </w:pPr>
      <w:r w:rsidRPr="006400E2">
        <w:t>Exercise of certain functions by head of Access Canberra</w:t>
      </w:r>
    </w:p>
    <w:p w14:paraId="383A8EBD" w14:textId="5265CC6F" w:rsidR="00810BC4" w:rsidRPr="006400E2" w:rsidRDefault="00810BC4" w:rsidP="00810BC4">
      <w:pPr>
        <w:pStyle w:val="AmdtsEntries"/>
      </w:pPr>
      <w:r w:rsidRPr="006400E2">
        <w:t>div 3.6 hdg</w:t>
      </w:r>
      <w:r w:rsidRPr="006400E2">
        <w:tab/>
        <w:t xml:space="preserve">ins </w:t>
      </w:r>
      <w:hyperlink r:id="rId388"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982C460" w14:textId="638F0B5C" w:rsidR="00810BC4" w:rsidRPr="006400E2" w:rsidRDefault="00810BC4" w:rsidP="00810BC4">
      <w:pPr>
        <w:pStyle w:val="AmdtsEntries"/>
      </w:pPr>
      <w:r w:rsidRPr="006400E2">
        <w:tab/>
        <w:t xml:space="preserve">om </w:t>
      </w:r>
      <w:hyperlink r:id="rId3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8B456F0" w14:textId="77777777" w:rsidR="00745396" w:rsidRPr="006400E2" w:rsidRDefault="00745396" w:rsidP="00745396">
      <w:pPr>
        <w:pStyle w:val="AmdtsEntryHd"/>
      </w:pPr>
      <w:r w:rsidRPr="006400E2">
        <w:rPr>
          <w:rStyle w:val="CharDivText"/>
        </w:rPr>
        <w:t>Whole-of-government management responsibilities</w:t>
      </w:r>
    </w:p>
    <w:p w14:paraId="69781AA3" w14:textId="77777777" w:rsidR="00745396" w:rsidRPr="006400E2" w:rsidRDefault="00745396" w:rsidP="00745396">
      <w:pPr>
        <w:pStyle w:val="AmdtsEntries"/>
      </w:pPr>
      <w:r w:rsidRPr="006400E2">
        <w:t>div 3.7 hdg</w:t>
      </w:r>
      <w:r w:rsidRPr="006400E2">
        <w:tab/>
        <w:t>(prev pt 3 div 7 hdg) renum R3 LA</w:t>
      </w:r>
    </w:p>
    <w:p w14:paraId="3FA2DD2B" w14:textId="639E336C" w:rsidR="002776FD" w:rsidRPr="006400E2" w:rsidRDefault="002776FD" w:rsidP="002776FD">
      <w:pPr>
        <w:pStyle w:val="AmdtsEntries"/>
      </w:pPr>
      <w:r w:rsidRPr="006400E2">
        <w:tab/>
        <w:t xml:space="preserve">om </w:t>
      </w:r>
      <w:hyperlink r:id="rId39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60BA16C" w14:textId="77777777" w:rsidR="00FF095B" w:rsidRPr="006400E2" w:rsidRDefault="00FF095B" w:rsidP="00FF095B">
      <w:pPr>
        <w:pStyle w:val="AmdtsEntryHd"/>
      </w:pPr>
      <w:r w:rsidRPr="006400E2">
        <w:lastRenderedPageBreak/>
        <w:t>Legislative Assembly—clerk and secretariat</w:t>
      </w:r>
    </w:p>
    <w:p w14:paraId="673C8E2A" w14:textId="77777777" w:rsidR="00FF095B" w:rsidRPr="006400E2" w:rsidRDefault="00FF095B" w:rsidP="00FF095B">
      <w:pPr>
        <w:pStyle w:val="AmdtsEntries"/>
      </w:pPr>
      <w:r w:rsidRPr="006400E2">
        <w:t>div 3.8 hdg</w:t>
      </w:r>
      <w:r w:rsidRPr="006400E2">
        <w:tab/>
        <w:t>(prev pt 3 div 8 hdg) renum R3 LA</w:t>
      </w:r>
    </w:p>
    <w:p w14:paraId="1926CA9C" w14:textId="58A319F7" w:rsidR="00FF095B" w:rsidRPr="006400E2" w:rsidRDefault="00FF095B" w:rsidP="00FF095B">
      <w:pPr>
        <w:pStyle w:val="AmdtsEntries"/>
      </w:pPr>
      <w:r w:rsidRPr="006400E2">
        <w:tab/>
        <w:t xml:space="preserve">sub </w:t>
      </w:r>
      <w:hyperlink r:id="rId391" w:tooltip="Public Sector Management Amendment Act 2005" w:history="1">
        <w:r w:rsidRPr="006400E2">
          <w:rPr>
            <w:rStyle w:val="charCitHyperlinkAbbrev"/>
          </w:rPr>
          <w:t>A2005</w:t>
        </w:r>
        <w:r w:rsidRPr="006400E2">
          <w:rPr>
            <w:rStyle w:val="charCitHyperlinkAbbrev"/>
          </w:rPr>
          <w:noBreakHyphen/>
          <w:t>42</w:t>
        </w:r>
      </w:hyperlink>
      <w:r w:rsidRPr="006400E2">
        <w:t xml:space="preserve"> s 6</w:t>
      </w:r>
    </w:p>
    <w:p w14:paraId="003784FD" w14:textId="0ECA9799" w:rsidR="00FF095B" w:rsidRPr="006400E2" w:rsidRDefault="00FF095B" w:rsidP="00FF095B">
      <w:pPr>
        <w:pStyle w:val="AmdtsEntries"/>
      </w:pPr>
      <w:r w:rsidRPr="006400E2">
        <w:tab/>
        <w:t xml:space="preserve">om </w:t>
      </w:r>
      <w:hyperlink r:id="rId392" w:tooltip="Legislative Assembly (Office of the Legislative Assembly) Act 2012" w:history="1">
        <w:r w:rsidRPr="006400E2">
          <w:rPr>
            <w:rStyle w:val="charCitHyperlinkAbbrev"/>
          </w:rPr>
          <w:t>A2012</w:t>
        </w:r>
        <w:r w:rsidRPr="006400E2">
          <w:rPr>
            <w:rStyle w:val="charCitHyperlinkAbbrev"/>
          </w:rPr>
          <w:noBreakHyphen/>
          <w:t>26</w:t>
        </w:r>
      </w:hyperlink>
      <w:r w:rsidRPr="006400E2">
        <w:t xml:space="preserve"> amdt 1.42</w:t>
      </w:r>
    </w:p>
    <w:p w14:paraId="6CF587DE" w14:textId="77777777" w:rsidR="00856D0C" w:rsidRPr="006400E2" w:rsidRDefault="00856D0C">
      <w:pPr>
        <w:pStyle w:val="AmdtsEntryHd"/>
      </w:pPr>
      <w:r w:rsidRPr="006400E2">
        <w:t>Engagement of senior executive service</w:t>
      </w:r>
    </w:p>
    <w:p w14:paraId="226A4511" w14:textId="195AF2A6" w:rsidR="00856D0C" w:rsidRPr="006400E2" w:rsidRDefault="00856D0C" w:rsidP="00856D0C">
      <w:pPr>
        <w:pStyle w:val="AmdtsEntries"/>
      </w:pPr>
      <w:r w:rsidRPr="006400E2">
        <w:t>pt 4 hdg</w:t>
      </w:r>
      <w:r w:rsidRPr="006400E2">
        <w:tab/>
        <w:t xml:space="preserve">sub </w:t>
      </w:r>
      <w:hyperlink r:id="rId3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1E850F3" w14:textId="77777777" w:rsidR="0034517F" w:rsidRPr="006400E2" w:rsidRDefault="00856D0C">
      <w:pPr>
        <w:pStyle w:val="AmdtsEntryHd"/>
      </w:pPr>
      <w:r w:rsidRPr="006400E2">
        <w:t>Definitions—pt 4</w:t>
      </w:r>
    </w:p>
    <w:p w14:paraId="287667D3" w14:textId="285BC052" w:rsidR="0034517F" w:rsidRPr="006400E2" w:rsidRDefault="0034517F">
      <w:pPr>
        <w:pStyle w:val="AmdtsEntries"/>
      </w:pPr>
      <w:r w:rsidRPr="006400E2">
        <w:t>s 30 hdg</w:t>
      </w:r>
      <w:r w:rsidRPr="006400E2">
        <w:tab/>
        <w:t xml:space="preserve">sub </w:t>
      </w:r>
      <w:hyperlink r:id="rId39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11</w:t>
      </w:r>
    </w:p>
    <w:p w14:paraId="6179D28E" w14:textId="56A4FE50" w:rsidR="00B7295C" w:rsidRPr="006400E2" w:rsidRDefault="00B7295C" w:rsidP="00B7295C">
      <w:pPr>
        <w:pStyle w:val="AmdtsEntries"/>
      </w:pPr>
      <w:r w:rsidRPr="006400E2">
        <w:tab/>
        <w:t xml:space="preserve">am </w:t>
      </w:r>
      <w:hyperlink r:id="rId3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198F87AD" w14:textId="7CD6B267" w:rsidR="0034517F" w:rsidRPr="006400E2" w:rsidRDefault="0034517F">
      <w:pPr>
        <w:pStyle w:val="AmdtsEntries"/>
      </w:pPr>
      <w:r w:rsidRPr="006400E2">
        <w:t>s 30</w:t>
      </w:r>
      <w:r w:rsidRPr="006400E2">
        <w:tab/>
        <w:t xml:space="preserve">sub </w:t>
      </w:r>
      <w:hyperlink r:id="rId3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3254B584" w14:textId="7807E937" w:rsidR="0034517F" w:rsidRPr="006400E2" w:rsidRDefault="0034517F">
      <w:pPr>
        <w:pStyle w:val="AmdtsEntries"/>
      </w:pPr>
      <w:r w:rsidRPr="006400E2">
        <w:tab/>
        <w:t xml:space="preserve">am </w:t>
      </w:r>
      <w:hyperlink r:id="rId39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12, s 13</w:t>
      </w:r>
      <w:r w:rsidR="00865501" w:rsidRPr="006400E2">
        <w:t xml:space="preserve">; </w:t>
      </w:r>
      <w:hyperlink r:id="rId39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865501" w:rsidRPr="006400E2">
        <w:t xml:space="preserve"> s 23</w:t>
      </w:r>
      <w:r w:rsidR="00E00F31" w:rsidRPr="006400E2">
        <w:t>, s 123</w:t>
      </w:r>
    </w:p>
    <w:p w14:paraId="76C44F3C" w14:textId="06AA4345" w:rsidR="00856D0C" w:rsidRPr="006400E2" w:rsidRDefault="00856D0C">
      <w:pPr>
        <w:pStyle w:val="AmdtsEntries"/>
      </w:pPr>
      <w:r w:rsidRPr="006400E2">
        <w:tab/>
        <w:t xml:space="preserve">sub </w:t>
      </w:r>
      <w:hyperlink r:id="rId3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420992C" w14:textId="4C8BE75D" w:rsidR="00856D0C" w:rsidRPr="006400E2" w:rsidRDefault="00856D0C">
      <w:pPr>
        <w:pStyle w:val="AmdtsEntries"/>
      </w:pPr>
      <w:r w:rsidRPr="006400E2">
        <w:tab/>
        <w:t xml:space="preserve">def </w:t>
      </w:r>
      <w:r w:rsidRPr="006400E2">
        <w:rPr>
          <w:rStyle w:val="charBoldItals"/>
        </w:rPr>
        <w:t>SETs</w:t>
      </w:r>
      <w:r w:rsidRPr="006400E2">
        <w:t xml:space="preserve"> ins </w:t>
      </w:r>
      <w:hyperlink r:id="rId4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1A107DF" w14:textId="297B16E9" w:rsidR="00856D0C" w:rsidRDefault="00856D0C" w:rsidP="00856D0C">
      <w:pPr>
        <w:pStyle w:val="AmdtsEntries"/>
      </w:pPr>
      <w:r w:rsidRPr="006400E2">
        <w:tab/>
        <w:t xml:space="preserve">def </w:t>
      </w:r>
      <w:r w:rsidRPr="006400E2">
        <w:rPr>
          <w:rStyle w:val="charBoldItals"/>
        </w:rPr>
        <w:t>statutory employment terms</w:t>
      </w:r>
      <w:r w:rsidRPr="006400E2">
        <w:t xml:space="preserve"> ins </w:t>
      </w:r>
      <w:hyperlink r:id="rId4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9B7DC84" w14:textId="6CDB8792" w:rsidR="00583F7C" w:rsidRPr="006400E2" w:rsidRDefault="00583F7C" w:rsidP="00583F7C">
      <w:pPr>
        <w:pStyle w:val="AmdtsEntriesDefL2"/>
      </w:pPr>
      <w:r>
        <w:tab/>
        <w:t xml:space="preserve">am </w:t>
      </w:r>
      <w:hyperlink r:id="rId402" w:tooltip="Statute Law Amendment Act 2018" w:history="1">
        <w:r w:rsidRPr="003A1F32">
          <w:rPr>
            <w:rStyle w:val="Hyperlink"/>
            <w:u w:val="none"/>
          </w:rPr>
          <w:t>A2018</w:t>
        </w:r>
        <w:r w:rsidRPr="003A1F32">
          <w:rPr>
            <w:rStyle w:val="Hyperlink"/>
            <w:u w:val="none"/>
          </w:rPr>
          <w:noBreakHyphen/>
          <w:t>42</w:t>
        </w:r>
      </w:hyperlink>
      <w:r>
        <w:t xml:space="preserve"> amdt 3.83</w:t>
      </w:r>
    </w:p>
    <w:p w14:paraId="0D937A04" w14:textId="77777777" w:rsidR="0034517F" w:rsidRPr="006400E2" w:rsidRDefault="006E6C09">
      <w:pPr>
        <w:pStyle w:val="AmdtsEntryHd"/>
      </w:pPr>
      <w:r w:rsidRPr="006400E2">
        <w:t>Directors</w:t>
      </w:r>
      <w:r w:rsidRPr="006400E2">
        <w:noBreakHyphen/>
        <w:t>general</w:t>
      </w:r>
      <w:r w:rsidR="0034517F" w:rsidRPr="006400E2">
        <w:t>—variation of temporary contracts</w:t>
      </w:r>
    </w:p>
    <w:p w14:paraId="6DBC988F" w14:textId="665E2D38" w:rsidR="00B7295C" w:rsidRPr="006400E2" w:rsidRDefault="00B7295C" w:rsidP="00B7295C">
      <w:pPr>
        <w:pStyle w:val="AmdtsEntries"/>
      </w:pPr>
      <w:r w:rsidRPr="006400E2">
        <w:t>s 30A hdg</w:t>
      </w:r>
      <w:r w:rsidRPr="006400E2">
        <w:tab/>
        <w:t xml:space="preserve">am </w:t>
      </w:r>
      <w:hyperlink r:id="rId40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p>
    <w:p w14:paraId="77358D1F" w14:textId="1673F1DB" w:rsidR="0034517F" w:rsidRPr="006400E2" w:rsidRDefault="0034517F">
      <w:pPr>
        <w:pStyle w:val="AmdtsEntries"/>
        <w:keepNext/>
      </w:pPr>
      <w:r w:rsidRPr="006400E2">
        <w:t>s 30A</w:t>
      </w:r>
      <w:r w:rsidRPr="006400E2">
        <w:tab/>
        <w:t xml:space="preserve">ins </w:t>
      </w:r>
      <w:hyperlink r:id="rId40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14</w:t>
      </w:r>
    </w:p>
    <w:p w14:paraId="5C73E31C" w14:textId="77777777" w:rsidR="0034517F" w:rsidRPr="006400E2" w:rsidRDefault="0034517F">
      <w:pPr>
        <w:pStyle w:val="AmdtsEntries"/>
      </w:pPr>
      <w:r w:rsidRPr="006400E2">
        <w:tab/>
        <w:t>(3), (4) exp 8 September 2006 (s 30A (4))</w:t>
      </w:r>
    </w:p>
    <w:p w14:paraId="64DC84F5" w14:textId="483EB2EE" w:rsidR="00B75D82" w:rsidRPr="006400E2" w:rsidRDefault="00B75D82">
      <w:pPr>
        <w:pStyle w:val="AmdtsEntries"/>
      </w:pPr>
      <w:r w:rsidRPr="006400E2">
        <w:tab/>
        <w:t xml:space="preserve">am </w:t>
      </w:r>
      <w:hyperlink r:id="rId4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24</w:t>
      </w:r>
    </w:p>
    <w:p w14:paraId="7AE59865" w14:textId="7E72E2F8" w:rsidR="009E1906" w:rsidRPr="006400E2" w:rsidRDefault="009E1906">
      <w:pPr>
        <w:pStyle w:val="AmdtsEntries"/>
      </w:pPr>
      <w:r w:rsidRPr="006400E2">
        <w:tab/>
        <w:t xml:space="preserve">om </w:t>
      </w:r>
      <w:hyperlink r:id="rId4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5146263" w14:textId="77777777" w:rsidR="0034517F" w:rsidRPr="006400E2" w:rsidRDefault="009E1906">
      <w:pPr>
        <w:pStyle w:val="AmdtsEntryHd"/>
      </w:pPr>
      <w:r w:rsidRPr="006400E2">
        <w:t>Engagement of SES member</w:t>
      </w:r>
    </w:p>
    <w:p w14:paraId="0A0F4802" w14:textId="27CE5003" w:rsidR="0034517F" w:rsidRPr="006400E2" w:rsidRDefault="0034517F">
      <w:pPr>
        <w:pStyle w:val="AmdtsEntries"/>
      </w:pPr>
      <w:r w:rsidRPr="006400E2">
        <w:t>s 31</w:t>
      </w:r>
      <w:r w:rsidRPr="006400E2">
        <w:tab/>
        <w:t xml:space="preserve">sub </w:t>
      </w:r>
      <w:hyperlink r:id="rId4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74A389E" w14:textId="2543C2B8" w:rsidR="0034517F" w:rsidRPr="006400E2" w:rsidRDefault="0034517F">
      <w:pPr>
        <w:pStyle w:val="AmdtsEntries"/>
      </w:pPr>
      <w:r w:rsidRPr="006400E2">
        <w:tab/>
        <w:t xml:space="preserve">am </w:t>
      </w:r>
      <w:hyperlink r:id="rId40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15</w:t>
      </w:r>
    </w:p>
    <w:p w14:paraId="456AA83D" w14:textId="5C2060DF" w:rsidR="00B75D82" w:rsidRPr="006400E2" w:rsidRDefault="00B75D82" w:rsidP="00B75D82">
      <w:pPr>
        <w:pStyle w:val="AmdtsEntries"/>
      </w:pPr>
      <w:r w:rsidRPr="006400E2">
        <w:tab/>
        <w:t xml:space="preserve">sub </w:t>
      </w:r>
      <w:hyperlink r:id="rId4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w:t>
      </w:r>
      <w:r w:rsidR="00C41C95" w:rsidRPr="006400E2">
        <w:t>5</w:t>
      </w:r>
      <w:r w:rsidR="009E1906" w:rsidRPr="006400E2">
        <w:t xml:space="preserve">; </w:t>
      </w:r>
      <w:hyperlink r:id="rId410" w:tooltip="Public Sector Management Amendment Act 2016" w:history="1">
        <w:r w:rsidR="009E1906" w:rsidRPr="006400E2">
          <w:rPr>
            <w:rStyle w:val="charCitHyperlinkAbbrev"/>
          </w:rPr>
          <w:t>A2016</w:t>
        </w:r>
        <w:r w:rsidR="009E1906" w:rsidRPr="006400E2">
          <w:rPr>
            <w:rStyle w:val="charCitHyperlinkAbbrev"/>
          </w:rPr>
          <w:noBreakHyphen/>
          <w:t>52</w:t>
        </w:r>
      </w:hyperlink>
      <w:r w:rsidR="009E1906" w:rsidRPr="006400E2">
        <w:t xml:space="preserve"> s 12</w:t>
      </w:r>
    </w:p>
    <w:p w14:paraId="27C517C2" w14:textId="77777777" w:rsidR="0034517F" w:rsidRPr="006400E2" w:rsidRDefault="00C41C95">
      <w:pPr>
        <w:pStyle w:val="AmdtsEntryHd"/>
      </w:pPr>
      <w:r w:rsidRPr="006400E2">
        <w:t>Directors-general—presentation of contracts and variations of contracts</w:t>
      </w:r>
    </w:p>
    <w:p w14:paraId="4F2D4105" w14:textId="37D7F46B" w:rsidR="00424656" w:rsidRPr="006400E2" w:rsidRDefault="00424656" w:rsidP="00424656">
      <w:pPr>
        <w:pStyle w:val="AmdtsEntries"/>
      </w:pPr>
      <w:r w:rsidRPr="006400E2">
        <w:t>s 31A hdg</w:t>
      </w:r>
      <w:r w:rsidRPr="006400E2">
        <w:tab/>
        <w:t xml:space="preserve">sub </w:t>
      </w:r>
      <w:hyperlink r:id="rId4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26</w:t>
      </w:r>
    </w:p>
    <w:p w14:paraId="16244AF7" w14:textId="0E303078" w:rsidR="0034517F" w:rsidRPr="006400E2" w:rsidRDefault="0034517F">
      <w:pPr>
        <w:pStyle w:val="AmdtsEntries"/>
      </w:pPr>
      <w:r w:rsidRPr="006400E2">
        <w:t>s 31A</w:t>
      </w:r>
      <w:r w:rsidRPr="006400E2">
        <w:tab/>
        <w:t xml:space="preserve">ins </w:t>
      </w:r>
      <w:hyperlink r:id="rId4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095C99A9" w14:textId="0CF8AA3F" w:rsidR="009E1906" w:rsidRPr="006400E2" w:rsidRDefault="009E1906">
      <w:pPr>
        <w:pStyle w:val="AmdtsEntries"/>
      </w:pPr>
      <w:r w:rsidRPr="006400E2">
        <w:tab/>
        <w:t xml:space="preserve">om </w:t>
      </w:r>
      <w:hyperlink r:id="rId4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07F9726" w14:textId="77777777" w:rsidR="0034517F" w:rsidRPr="006400E2" w:rsidRDefault="009E1906">
      <w:pPr>
        <w:pStyle w:val="AmdtsEntryHd"/>
      </w:pPr>
      <w:r w:rsidRPr="006400E2">
        <w:t>Record about SES member</w:t>
      </w:r>
    </w:p>
    <w:p w14:paraId="79D673D4" w14:textId="64C07BB6" w:rsidR="0034517F" w:rsidRPr="006400E2" w:rsidRDefault="0034517F" w:rsidP="00AD799F">
      <w:pPr>
        <w:pStyle w:val="AmdtsEntries"/>
        <w:keepNext/>
      </w:pPr>
      <w:r w:rsidRPr="006400E2">
        <w:t>s 32 hdg</w:t>
      </w:r>
      <w:r w:rsidRPr="006400E2">
        <w:tab/>
        <w:t xml:space="preserve">sub </w:t>
      </w:r>
      <w:hyperlink r:id="rId41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16</w:t>
      </w:r>
      <w:r w:rsidR="00424656" w:rsidRPr="006400E2">
        <w:t xml:space="preserve">; </w:t>
      </w:r>
      <w:hyperlink r:id="rId4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C41C95" w:rsidRPr="006400E2">
        <w:t xml:space="preserve"> s 27</w:t>
      </w:r>
    </w:p>
    <w:p w14:paraId="332682DA" w14:textId="690096A8" w:rsidR="0034517F" w:rsidRPr="006400E2" w:rsidRDefault="0034517F" w:rsidP="00AD799F">
      <w:pPr>
        <w:pStyle w:val="AmdtsEntries"/>
        <w:keepNext/>
      </w:pPr>
      <w:r w:rsidRPr="006400E2">
        <w:t>s 32</w:t>
      </w:r>
      <w:r w:rsidRPr="006400E2">
        <w:tab/>
        <w:t xml:space="preserve">sub </w:t>
      </w:r>
      <w:hyperlink r:id="rId4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776C254" w14:textId="68F91AF4" w:rsidR="00E00F31" w:rsidRPr="006400E2" w:rsidRDefault="00E00F31" w:rsidP="00E00F31">
      <w:pPr>
        <w:pStyle w:val="AmdtsEntries"/>
      </w:pPr>
      <w:r w:rsidRPr="006400E2">
        <w:tab/>
        <w:t xml:space="preserve">am </w:t>
      </w:r>
      <w:hyperlink r:id="rId4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20A0840" w14:textId="10FFAE06" w:rsidR="009E1906" w:rsidRPr="006400E2" w:rsidRDefault="009E1906" w:rsidP="00E00F31">
      <w:pPr>
        <w:pStyle w:val="AmdtsEntries"/>
      </w:pPr>
      <w:r w:rsidRPr="006400E2">
        <w:tab/>
        <w:t xml:space="preserve">sub </w:t>
      </w:r>
      <w:hyperlink r:id="rId4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5EB6321" w14:textId="77777777" w:rsidR="0034517F" w:rsidRPr="006400E2" w:rsidRDefault="009E1906">
      <w:pPr>
        <w:pStyle w:val="AmdtsEntryHd"/>
      </w:pPr>
      <w:r w:rsidRPr="006400E2">
        <w:t>Change to SES member’s SETs</w:t>
      </w:r>
    </w:p>
    <w:p w14:paraId="1246C7B3" w14:textId="6338A3BC" w:rsidR="00C41C95" w:rsidRPr="006400E2" w:rsidRDefault="00C41C95" w:rsidP="00C41C95">
      <w:pPr>
        <w:pStyle w:val="AmdtsEntries"/>
      </w:pPr>
      <w:r w:rsidRPr="006400E2">
        <w:t>s 33 hdg</w:t>
      </w:r>
      <w:r w:rsidRPr="006400E2">
        <w:tab/>
        <w:t xml:space="preserve">sub </w:t>
      </w:r>
      <w:hyperlink r:id="rId4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28</w:t>
      </w:r>
    </w:p>
    <w:p w14:paraId="4067E848" w14:textId="66E55FC7" w:rsidR="0034517F" w:rsidRPr="006400E2" w:rsidRDefault="0034517F">
      <w:pPr>
        <w:pStyle w:val="AmdtsEntries"/>
      </w:pPr>
      <w:r w:rsidRPr="006400E2">
        <w:t>s 33</w:t>
      </w:r>
      <w:r w:rsidRPr="006400E2">
        <w:tab/>
        <w:t xml:space="preserve">sub </w:t>
      </w:r>
      <w:hyperlink r:id="rId42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6D46EC38" w14:textId="5576CD6E" w:rsidR="00E00F31" w:rsidRPr="006400E2" w:rsidRDefault="00E00F31" w:rsidP="00E00F31">
      <w:pPr>
        <w:pStyle w:val="AmdtsEntries"/>
      </w:pPr>
      <w:r w:rsidRPr="006400E2">
        <w:tab/>
        <w:t xml:space="preserve">am </w:t>
      </w:r>
      <w:hyperlink r:id="rId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p>
    <w:p w14:paraId="54E106EB" w14:textId="14B201E3" w:rsidR="009E1906" w:rsidRPr="006400E2" w:rsidRDefault="009E1906" w:rsidP="00E00F31">
      <w:pPr>
        <w:pStyle w:val="AmdtsEntries"/>
      </w:pPr>
      <w:r w:rsidRPr="006400E2">
        <w:tab/>
        <w:t xml:space="preserve">sub </w:t>
      </w:r>
      <w:hyperlink r:id="rId4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7D358D6" w14:textId="77777777" w:rsidR="0034517F" w:rsidRPr="006400E2" w:rsidRDefault="006E6C09" w:rsidP="00243030">
      <w:pPr>
        <w:pStyle w:val="AmdtsEntryHd"/>
      </w:pPr>
      <w:r w:rsidRPr="006400E2">
        <w:lastRenderedPageBreak/>
        <w:t>Directors</w:t>
      </w:r>
      <w:r w:rsidRPr="006400E2">
        <w:noBreakHyphen/>
        <w:t>general</w:t>
      </w:r>
      <w:r w:rsidR="0034517F" w:rsidRPr="006400E2">
        <w:t>—transfer or assignment</w:t>
      </w:r>
    </w:p>
    <w:p w14:paraId="6203E00F" w14:textId="52F8BD0D" w:rsidR="0034517F" w:rsidRPr="006400E2" w:rsidRDefault="0034517F" w:rsidP="00243030">
      <w:pPr>
        <w:pStyle w:val="AmdtsEntries"/>
        <w:keepNext/>
      </w:pPr>
      <w:r w:rsidRPr="006400E2">
        <w:t>s 33A</w:t>
      </w:r>
      <w:r w:rsidRPr="006400E2">
        <w:tab/>
        <w:t xml:space="preserve">ins </w:t>
      </w:r>
      <w:hyperlink r:id="rId42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49B782E1" w14:textId="77777777" w:rsidR="0034517F" w:rsidRPr="006400E2" w:rsidRDefault="0034517F" w:rsidP="00243030">
      <w:pPr>
        <w:pStyle w:val="AmdtsEntries"/>
        <w:keepNext/>
      </w:pPr>
      <w:r w:rsidRPr="006400E2">
        <w:tab/>
        <w:t>(7), (8) exp 8 September 2006 (s 33A (8))</w:t>
      </w:r>
    </w:p>
    <w:p w14:paraId="2024CD01" w14:textId="6E801CE5" w:rsidR="00E00F31" w:rsidRPr="006400E2" w:rsidRDefault="00E00F31" w:rsidP="00243030">
      <w:pPr>
        <w:pStyle w:val="AmdtsEntries"/>
        <w:keepNext/>
      </w:pPr>
      <w:r w:rsidRPr="006400E2">
        <w:tab/>
        <w:t xml:space="preserve">am </w:t>
      </w:r>
      <w:hyperlink r:id="rId42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B33DE4" w:rsidRPr="006400E2">
        <w:t>, s 127</w:t>
      </w:r>
      <w:r w:rsidR="00A159FB" w:rsidRPr="006400E2">
        <w:t>, s 129</w:t>
      </w:r>
    </w:p>
    <w:p w14:paraId="3ED95BFB" w14:textId="3A55774E" w:rsidR="009E1906" w:rsidRPr="006400E2" w:rsidRDefault="009E1906" w:rsidP="00243030">
      <w:pPr>
        <w:pStyle w:val="AmdtsEntries"/>
        <w:keepNext/>
      </w:pPr>
      <w:r w:rsidRPr="006400E2">
        <w:tab/>
        <w:t xml:space="preserve">om </w:t>
      </w:r>
      <w:hyperlink r:id="rId4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AA8400" w14:textId="77777777" w:rsidR="0034517F" w:rsidRPr="006400E2" w:rsidRDefault="00C41C95" w:rsidP="00B33DE4">
      <w:pPr>
        <w:pStyle w:val="AmdtsEntryHd"/>
      </w:pPr>
      <w:r w:rsidRPr="006400E2">
        <w:t>Directors-general—transfers or assignments under s 33A not affected by defects etc</w:t>
      </w:r>
    </w:p>
    <w:p w14:paraId="2F96C958" w14:textId="447257E9" w:rsidR="00DE682E" w:rsidRPr="006400E2" w:rsidRDefault="00DE682E" w:rsidP="00B33DE4">
      <w:pPr>
        <w:pStyle w:val="AmdtsEntries"/>
        <w:keepNext/>
      </w:pPr>
      <w:r w:rsidRPr="006400E2">
        <w:t>s 33B hdg</w:t>
      </w:r>
      <w:r w:rsidRPr="006400E2">
        <w:tab/>
        <w:t xml:space="preserve">sub </w:t>
      </w:r>
      <w:hyperlink r:id="rId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29</w:t>
      </w:r>
    </w:p>
    <w:p w14:paraId="46B70A89" w14:textId="2398A976" w:rsidR="0034517F" w:rsidRPr="006400E2" w:rsidRDefault="0034517F" w:rsidP="009A305A">
      <w:pPr>
        <w:pStyle w:val="AmdtsEntries"/>
        <w:keepNext/>
      </w:pPr>
      <w:r w:rsidRPr="006400E2">
        <w:t>s 33B</w:t>
      </w:r>
      <w:r w:rsidRPr="006400E2">
        <w:tab/>
        <w:t xml:space="preserve">ins </w:t>
      </w:r>
      <w:hyperlink r:id="rId42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17</w:t>
      </w:r>
    </w:p>
    <w:p w14:paraId="771C143D" w14:textId="3AC3996E" w:rsidR="009E1906" w:rsidRPr="006400E2" w:rsidRDefault="009E1906" w:rsidP="009E1906">
      <w:pPr>
        <w:pStyle w:val="AmdtsEntries"/>
      </w:pPr>
      <w:r w:rsidRPr="006400E2">
        <w:tab/>
        <w:t xml:space="preserve">om </w:t>
      </w:r>
      <w:hyperlink r:id="rId4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416CA3" w14:textId="77777777" w:rsidR="0034517F" w:rsidRPr="006400E2" w:rsidRDefault="009E1906">
      <w:pPr>
        <w:pStyle w:val="AmdtsEntryHd"/>
      </w:pPr>
      <w:r w:rsidRPr="006400E2">
        <w:t>Circumstances when SETs must be changed</w:t>
      </w:r>
    </w:p>
    <w:p w14:paraId="67F16215" w14:textId="7ECEF09C" w:rsidR="00DE682E" w:rsidRPr="006400E2" w:rsidRDefault="00DE682E" w:rsidP="00E00F31">
      <w:pPr>
        <w:pStyle w:val="AmdtsEntries"/>
        <w:keepNext/>
      </w:pPr>
      <w:r w:rsidRPr="006400E2">
        <w:t>s 34 hdg</w:t>
      </w:r>
      <w:r w:rsidRPr="006400E2">
        <w:tab/>
        <w:t xml:space="preserve">sub </w:t>
      </w:r>
      <w:hyperlink r:id="rId4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30</w:t>
      </w:r>
    </w:p>
    <w:p w14:paraId="324CBAAA" w14:textId="46EDA080" w:rsidR="0034517F" w:rsidRPr="006400E2" w:rsidRDefault="0034517F">
      <w:pPr>
        <w:pStyle w:val="AmdtsEntries"/>
        <w:keepNext/>
      </w:pPr>
      <w:r w:rsidRPr="006400E2">
        <w:t>s 34</w:t>
      </w:r>
      <w:r w:rsidRPr="006400E2">
        <w:tab/>
        <w:t xml:space="preserve">sub </w:t>
      </w:r>
      <w:hyperlink r:id="rId43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8</w:t>
      </w:r>
    </w:p>
    <w:p w14:paraId="44A1C8F9" w14:textId="34E79711" w:rsidR="0034517F" w:rsidRPr="006400E2" w:rsidRDefault="0034517F" w:rsidP="00DE682E">
      <w:pPr>
        <w:pStyle w:val="AmdtsEntries"/>
        <w:keepNext/>
      </w:pPr>
      <w:r w:rsidRPr="006400E2">
        <w:tab/>
        <w:t xml:space="preserve">am </w:t>
      </w:r>
      <w:hyperlink r:id="rId43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DA7E1A9" w14:textId="62CA0E46" w:rsidR="0034517F" w:rsidRPr="006400E2" w:rsidRDefault="0034517F" w:rsidP="0078526F">
      <w:pPr>
        <w:pStyle w:val="AmdtsEntries"/>
        <w:keepNext/>
      </w:pPr>
      <w:r w:rsidRPr="006400E2">
        <w:tab/>
        <w:t xml:space="preserve">sub </w:t>
      </w:r>
      <w:hyperlink r:id="rId43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18</w:t>
      </w:r>
    </w:p>
    <w:p w14:paraId="7C88C4C4" w14:textId="1C5C34DD" w:rsidR="00B33DE4" w:rsidRPr="006400E2" w:rsidRDefault="00B33DE4" w:rsidP="00B33DE4">
      <w:pPr>
        <w:pStyle w:val="AmdtsEntries"/>
      </w:pPr>
      <w:r w:rsidRPr="006400E2">
        <w:tab/>
        <w:t xml:space="preserve">am </w:t>
      </w:r>
      <w:hyperlink r:id="rId4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127</w:t>
      </w:r>
      <w:r w:rsidR="00A159FB" w:rsidRPr="006400E2">
        <w:t>, s 129</w:t>
      </w:r>
    </w:p>
    <w:p w14:paraId="25F19222" w14:textId="6EB9DC2D" w:rsidR="009E1906" w:rsidRPr="006400E2" w:rsidRDefault="009E1906" w:rsidP="00B33DE4">
      <w:pPr>
        <w:pStyle w:val="AmdtsEntries"/>
      </w:pPr>
      <w:r w:rsidRPr="006400E2">
        <w:tab/>
        <w:t xml:space="preserve">sub </w:t>
      </w:r>
      <w:hyperlink r:id="rId4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7FF0CD" w14:textId="77777777" w:rsidR="00DE682E" w:rsidRPr="006400E2" w:rsidRDefault="009E1906" w:rsidP="00DE682E">
      <w:pPr>
        <w:pStyle w:val="AmdtsEntryHd"/>
      </w:pPr>
      <w:r w:rsidRPr="006400E2">
        <w:t>Circumstances when SETs may be changed</w:t>
      </w:r>
    </w:p>
    <w:p w14:paraId="2A45C922" w14:textId="28F8CAB3" w:rsidR="00DE682E" w:rsidRPr="006400E2" w:rsidRDefault="00DE682E" w:rsidP="00DE682E">
      <w:pPr>
        <w:pStyle w:val="AmdtsEntries"/>
      </w:pPr>
      <w:r w:rsidRPr="006400E2">
        <w:t>s 35 hdg</w:t>
      </w:r>
      <w:r w:rsidRPr="006400E2">
        <w:tab/>
        <w:t xml:space="preserve">sub </w:t>
      </w:r>
      <w:hyperlink r:id="rId4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31</w:t>
      </w:r>
    </w:p>
    <w:p w14:paraId="5241DCF7" w14:textId="661A600C" w:rsidR="00E00F31" w:rsidRPr="006400E2" w:rsidRDefault="00E00F31" w:rsidP="00E00F31">
      <w:pPr>
        <w:pStyle w:val="AmdtsEntries"/>
      </w:pPr>
      <w:r w:rsidRPr="006400E2">
        <w:t>s 35</w:t>
      </w:r>
      <w:r w:rsidRPr="006400E2">
        <w:tab/>
        <w:t xml:space="preserve">am </w:t>
      </w:r>
      <w:hyperlink r:id="rId4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123</w:t>
      </w:r>
      <w:r w:rsidR="00A159FB" w:rsidRPr="006400E2">
        <w:t>, s 129</w:t>
      </w:r>
    </w:p>
    <w:p w14:paraId="43C6D1BD" w14:textId="65266492" w:rsidR="009E1906" w:rsidRPr="006400E2" w:rsidRDefault="009E1906" w:rsidP="00E00F31">
      <w:pPr>
        <w:pStyle w:val="AmdtsEntries"/>
      </w:pPr>
      <w:r w:rsidRPr="006400E2">
        <w:tab/>
        <w:t xml:space="preserve">sub </w:t>
      </w:r>
      <w:hyperlink r:id="rId43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D69099D" w14:textId="77777777" w:rsidR="0034517F" w:rsidRPr="006400E2" w:rsidRDefault="00810BC4">
      <w:pPr>
        <w:pStyle w:val="AmdtsEntryHd"/>
      </w:pPr>
      <w:r w:rsidRPr="006400E2">
        <w:t>SETs changed by change in administrative arrangements</w:t>
      </w:r>
    </w:p>
    <w:p w14:paraId="01A2B098" w14:textId="7E29D65B" w:rsidR="0034517F" w:rsidRPr="006400E2" w:rsidRDefault="0034517F">
      <w:pPr>
        <w:pStyle w:val="AmdtsEntries"/>
      </w:pPr>
      <w:r w:rsidRPr="006400E2">
        <w:t>s 36</w:t>
      </w:r>
      <w:r w:rsidRPr="006400E2">
        <w:tab/>
        <w:t xml:space="preserve">am </w:t>
      </w:r>
      <w:hyperlink r:id="rId43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3.432</w:t>
      </w:r>
    </w:p>
    <w:p w14:paraId="595D618D" w14:textId="63EAACA5" w:rsidR="00DE682E" w:rsidRPr="006400E2" w:rsidRDefault="00DE682E" w:rsidP="00DE682E">
      <w:pPr>
        <w:pStyle w:val="AmdtsEntries"/>
      </w:pPr>
      <w:r w:rsidRPr="006400E2">
        <w:tab/>
        <w:t xml:space="preserve">sub </w:t>
      </w:r>
      <w:hyperlink r:id="rId4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r w:rsidR="00810BC4" w:rsidRPr="006400E2">
        <w:t xml:space="preserve">; </w:t>
      </w:r>
      <w:hyperlink r:id="rId440" w:tooltip="Public Sector Management Amendment Act 2016" w:history="1">
        <w:r w:rsidR="00810BC4" w:rsidRPr="006400E2">
          <w:rPr>
            <w:rStyle w:val="charCitHyperlinkAbbrev"/>
          </w:rPr>
          <w:t>A2016</w:t>
        </w:r>
        <w:r w:rsidR="00810BC4" w:rsidRPr="006400E2">
          <w:rPr>
            <w:rStyle w:val="charCitHyperlinkAbbrev"/>
          </w:rPr>
          <w:noBreakHyphen/>
          <w:t>52</w:t>
        </w:r>
      </w:hyperlink>
      <w:r w:rsidR="00810BC4" w:rsidRPr="006400E2">
        <w:t xml:space="preserve"> s 12</w:t>
      </w:r>
    </w:p>
    <w:p w14:paraId="6E74501D" w14:textId="77777777" w:rsidR="00AE68FF" w:rsidRPr="006400E2" w:rsidRDefault="00AE68FF" w:rsidP="00AE68FF">
      <w:pPr>
        <w:pStyle w:val="AmdtsEntryHd"/>
      </w:pPr>
      <w:r w:rsidRPr="006400E2">
        <w:t>Delegation by head of service</w:t>
      </w:r>
    </w:p>
    <w:p w14:paraId="7F32516E" w14:textId="191BC111" w:rsidR="00AE68FF" w:rsidRPr="006400E2" w:rsidRDefault="00AE68FF" w:rsidP="00AE68FF">
      <w:pPr>
        <w:pStyle w:val="AmdtsEntries"/>
      </w:pPr>
      <w:r w:rsidRPr="006400E2">
        <w:t>s 36A</w:t>
      </w:r>
      <w:r w:rsidRPr="006400E2">
        <w:tab/>
        <w:t xml:space="preserve">ins </w:t>
      </w:r>
      <w:hyperlink r:id="rId44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86AF48D" w14:textId="65E9C8FE" w:rsidR="00810BC4" w:rsidRPr="006400E2" w:rsidRDefault="00810BC4" w:rsidP="00AE68FF">
      <w:pPr>
        <w:pStyle w:val="AmdtsEntries"/>
      </w:pPr>
      <w:r w:rsidRPr="006400E2">
        <w:tab/>
        <w:t xml:space="preserve">om </w:t>
      </w:r>
      <w:hyperlink r:id="rId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4A34AE59" w14:textId="77777777" w:rsidR="00AE68FF" w:rsidRPr="006400E2" w:rsidRDefault="00AE68FF" w:rsidP="00AE68FF">
      <w:pPr>
        <w:pStyle w:val="AmdtsEntryHd"/>
      </w:pPr>
      <w:r w:rsidRPr="006400E2">
        <w:t>Delegation by commissioner</w:t>
      </w:r>
    </w:p>
    <w:p w14:paraId="6211601A" w14:textId="656D3B8F" w:rsidR="00AE68FF" w:rsidRPr="006400E2" w:rsidRDefault="00AE68FF" w:rsidP="00AE68FF">
      <w:pPr>
        <w:pStyle w:val="AmdtsEntries"/>
      </w:pPr>
      <w:r w:rsidRPr="006400E2">
        <w:t>s 36B</w:t>
      </w:r>
      <w:r w:rsidRPr="006400E2">
        <w:tab/>
        <w:t xml:space="preserve">ins </w:t>
      </w:r>
      <w:hyperlink r:id="rId4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4FA0A222" w14:textId="5EDEF6FA" w:rsidR="00810BC4" w:rsidRPr="006400E2" w:rsidRDefault="00810BC4" w:rsidP="00810BC4">
      <w:pPr>
        <w:pStyle w:val="AmdtsEntries"/>
      </w:pPr>
      <w:r w:rsidRPr="006400E2">
        <w:tab/>
        <w:t xml:space="preserve">om </w:t>
      </w:r>
      <w:hyperlink r:id="rId4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078C046" w14:textId="77777777" w:rsidR="00AE68FF" w:rsidRPr="006400E2" w:rsidRDefault="00AE68FF" w:rsidP="00AE68FF">
      <w:pPr>
        <w:pStyle w:val="AmdtsEntryHd"/>
      </w:pPr>
      <w:r w:rsidRPr="006400E2">
        <w:t>Delegation by directors-general</w:t>
      </w:r>
    </w:p>
    <w:p w14:paraId="13753A0A" w14:textId="196CFEE0" w:rsidR="00AE68FF" w:rsidRPr="006400E2" w:rsidRDefault="00AE68FF" w:rsidP="00AE68FF">
      <w:pPr>
        <w:pStyle w:val="AmdtsEntries"/>
      </w:pPr>
      <w:r w:rsidRPr="006400E2">
        <w:t>s 36C</w:t>
      </w:r>
      <w:r w:rsidRPr="006400E2">
        <w:tab/>
        <w:t xml:space="preserve">ins </w:t>
      </w:r>
      <w:hyperlink r:id="rId4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134047BC" w14:textId="4C74F91B" w:rsidR="00810BC4" w:rsidRPr="006400E2" w:rsidRDefault="00810BC4" w:rsidP="00810BC4">
      <w:pPr>
        <w:pStyle w:val="AmdtsEntries"/>
      </w:pPr>
      <w:r w:rsidRPr="006400E2">
        <w:tab/>
        <w:t xml:space="preserve">om </w:t>
      </w:r>
      <w:hyperlink r:id="rId4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40CB052" w14:textId="77777777" w:rsidR="00AE68FF" w:rsidRPr="006400E2" w:rsidRDefault="00AE68FF" w:rsidP="00AE68FF">
      <w:pPr>
        <w:pStyle w:val="AmdtsEntryHd"/>
      </w:pPr>
      <w:r w:rsidRPr="006400E2">
        <w:t>Delegations by head of service, commissioner and directors-general—generally</w:t>
      </w:r>
    </w:p>
    <w:p w14:paraId="15D4F609" w14:textId="1AC5BD11" w:rsidR="00AE68FF" w:rsidRPr="006400E2" w:rsidRDefault="00AE68FF" w:rsidP="00AE68FF">
      <w:pPr>
        <w:pStyle w:val="AmdtsEntries"/>
      </w:pPr>
      <w:r w:rsidRPr="006400E2">
        <w:t>s 36D</w:t>
      </w:r>
      <w:r w:rsidRPr="006400E2">
        <w:tab/>
        <w:t xml:space="preserve">ins </w:t>
      </w:r>
      <w:hyperlink r:id="rId4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32</w:t>
      </w:r>
    </w:p>
    <w:p w14:paraId="25EF6C3F" w14:textId="3C96E982" w:rsidR="00810BC4" w:rsidRPr="006400E2" w:rsidRDefault="00810BC4" w:rsidP="00810BC4">
      <w:pPr>
        <w:pStyle w:val="AmdtsEntries"/>
      </w:pPr>
      <w:r w:rsidRPr="006400E2">
        <w:tab/>
        <w:t xml:space="preserve">om </w:t>
      </w:r>
      <w:hyperlink r:id="rId4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D187078" w14:textId="77777777" w:rsidR="0034517F" w:rsidRPr="006400E2" w:rsidRDefault="00810BC4">
      <w:pPr>
        <w:pStyle w:val="AmdtsEntryHd"/>
      </w:pPr>
      <w:r w:rsidRPr="006400E2">
        <w:t>Suspension of SES member</w:t>
      </w:r>
    </w:p>
    <w:p w14:paraId="5D9FA5A7" w14:textId="12B814D7" w:rsidR="0034517F" w:rsidRPr="006400E2" w:rsidRDefault="0034517F">
      <w:pPr>
        <w:pStyle w:val="AmdtsEntries"/>
      </w:pPr>
      <w:r w:rsidRPr="006400E2">
        <w:t>s 37</w:t>
      </w:r>
      <w:r w:rsidRPr="006400E2">
        <w:tab/>
        <w:t xml:space="preserve">sub </w:t>
      </w:r>
      <w:hyperlink r:id="rId449"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5</w:t>
      </w:r>
    </w:p>
    <w:p w14:paraId="50A2CD76" w14:textId="28F8CBF1" w:rsidR="000279B9" w:rsidRPr="006400E2" w:rsidRDefault="000279B9">
      <w:pPr>
        <w:pStyle w:val="AmdtsEntries"/>
      </w:pPr>
      <w:r w:rsidRPr="006400E2">
        <w:tab/>
        <w:t xml:space="preserve">am </w:t>
      </w:r>
      <w:hyperlink r:id="rId450"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3.129</w:t>
      </w:r>
    </w:p>
    <w:p w14:paraId="10B100E3" w14:textId="0E1F3381" w:rsidR="00810BC4" w:rsidRPr="006400E2" w:rsidRDefault="00810BC4">
      <w:pPr>
        <w:pStyle w:val="AmdtsEntries"/>
      </w:pPr>
      <w:r w:rsidRPr="006400E2">
        <w:tab/>
        <w:t xml:space="preserve">sub </w:t>
      </w:r>
      <w:hyperlink r:id="rId45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17BAFD8" w14:textId="77777777" w:rsidR="007A5BAD" w:rsidRPr="006400E2" w:rsidRDefault="007A5BAD" w:rsidP="007A5BAD">
      <w:pPr>
        <w:pStyle w:val="AmdtsEntryHd"/>
      </w:pPr>
      <w:r w:rsidRPr="006400E2">
        <w:lastRenderedPageBreak/>
        <w:t>Exercise of certain functions by head of Access Canberra</w:t>
      </w:r>
    </w:p>
    <w:p w14:paraId="3115F831" w14:textId="6454BFCA" w:rsidR="007A5BAD" w:rsidRPr="006400E2" w:rsidRDefault="007A5BAD" w:rsidP="007A5BAD">
      <w:pPr>
        <w:pStyle w:val="AmdtsEntries"/>
      </w:pPr>
      <w:r w:rsidRPr="006400E2">
        <w:t>s 37A</w:t>
      </w:r>
      <w:r w:rsidRPr="006400E2">
        <w:tab/>
        <w:t xml:space="preserve">ins </w:t>
      </w:r>
      <w:hyperlink r:id="rId452" w:tooltip="Red Tape Reduction Legislation Amendment Act 2015" w:history="1">
        <w:r w:rsidRPr="006400E2">
          <w:rPr>
            <w:rStyle w:val="charCitHyperlinkAbbrev"/>
          </w:rPr>
          <w:t>A2015</w:t>
        </w:r>
        <w:r w:rsidRPr="006400E2">
          <w:rPr>
            <w:rStyle w:val="charCitHyperlinkAbbrev"/>
          </w:rPr>
          <w:noBreakHyphen/>
          <w:t>33</w:t>
        </w:r>
      </w:hyperlink>
      <w:r w:rsidRPr="006400E2">
        <w:t xml:space="preserve"> amdt 2.1</w:t>
      </w:r>
    </w:p>
    <w:p w14:paraId="32DF3A0E" w14:textId="3E671702" w:rsidR="00810BC4" w:rsidRPr="006400E2" w:rsidRDefault="00810BC4" w:rsidP="007A5BAD">
      <w:pPr>
        <w:pStyle w:val="AmdtsEntries"/>
      </w:pPr>
      <w:r w:rsidRPr="006400E2">
        <w:tab/>
        <w:t xml:space="preserve">om </w:t>
      </w:r>
      <w:hyperlink r:id="rId4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8C30527" w14:textId="77777777" w:rsidR="0034517F" w:rsidRPr="006400E2" w:rsidRDefault="00810BC4">
      <w:pPr>
        <w:pStyle w:val="AmdtsEntryHd"/>
      </w:pPr>
      <w:r w:rsidRPr="006400E2">
        <w:t>End of SES member’s engagement</w:t>
      </w:r>
    </w:p>
    <w:p w14:paraId="2CA96962" w14:textId="287ED212" w:rsidR="0034517F" w:rsidRPr="006400E2" w:rsidRDefault="0034517F">
      <w:pPr>
        <w:pStyle w:val="AmdtsEntries"/>
      </w:pPr>
      <w:r w:rsidRPr="006400E2">
        <w:t>s 38</w:t>
      </w:r>
      <w:r w:rsidRPr="006400E2">
        <w:tab/>
        <w:t xml:space="preserve">om </w:t>
      </w:r>
      <w:hyperlink r:id="rId45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9</w:t>
      </w:r>
    </w:p>
    <w:p w14:paraId="7A3CA1A0" w14:textId="57266FEE" w:rsidR="00810BC4" w:rsidRPr="006400E2" w:rsidRDefault="00810BC4">
      <w:pPr>
        <w:pStyle w:val="AmdtsEntries"/>
      </w:pPr>
      <w:r w:rsidRPr="006400E2">
        <w:tab/>
        <w:t xml:space="preserve">ins </w:t>
      </w:r>
      <w:hyperlink r:id="rId4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116CD7" w14:textId="77777777" w:rsidR="0034517F" w:rsidRPr="006400E2" w:rsidRDefault="00745396">
      <w:pPr>
        <w:pStyle w:val="AmdtsEntryHd"/>
        <w:rPr>
          <w:szCs w:val="24"/>
        </w:rPr>
      </w:pPr>
      <w:r w:rsidRPr="006400E2">
        <w:t>SES member may resign</w:t>
      </w:r>
    </w:p>
    <w:p w14:paraId="4E89355E" w14:textId="4E116F67" w:rsidR="00745396" w:rsidRPr="006400E2" w:rsidRDefault="0034517F" w:rsidP="00824F36">
      <w:pPr>
        <w:pStyle w:val="AmdtsEntries"/>
        <w:keepNext/>
      </w:pPr>
      <w:r w:rsidRPr="006400E2">
        <w:t>s 39</w:t>
      </w:r>
      <w:r w:rsidR="00745396" w:rsidRPr="006400E2">
        <w:tab/>
        <w:t xml:space="preserve">sub </w:t>
      </w:r>
      <w:hyperlink r:id="rId456" w:tooltip="Public Sector Management Amendment Act 2016" w:history="1">
        <w:r w:rsidR="00745396" w:rsidRPr="006400E2">
          <w:rPr>
            <w:rStyle w:val="charCitHyperlinkAbbrev"/>
          </w:rPr>
          <w:t>A2016</w:t>
        </w:r>
        <w:r w:rsidR="00745396" w:rsidRPr="006400E2">
          <w:rPr>
            <w:rStyle w:val="charCitHyperlinkAbbrev"/>
          </w:rPr>
          <w:noBreakHyphen/>
          <w:t>52</w:t>
        </w:r>
      </w:hyperlink>
      <w:r w:rsidR="00745396" w:rsidRPr="006400E2">
        <w:t xml:space="preserve"> s 12</w:t>
      </w:r>
    </w:p>
    <w:p w14:paraId="00D13903" w14:textId="22B3E334" w:rsidR="00745396" w:rsidRPr="006400E2" w:rsidRDefault="00745396" w:rsidP="00824F36">
      <w:pPr>
        <w:pStyle w:val="AmdtsEntries"/>
        <w:keepNext/>
      </w:pPr>
      <w:r w:rsidRPr="006400E2">
        <w:tab/>
        <w:t xml:space="preserve">def </w:t>
      </w:r>
      <w:r w:rsidRPr="006400E2">
        <w:rPr>
          <w:rStyle w:val="charBoldItals"/>
        </w:rPr>
        <w:t>access and equity principle</w:t>
      </w:r>
      <w:r w:rsidRPr="006400E2">
        <w:t xml:space="preserve"> om </w:t>
      </w:r>
      <w:hyperlink r:id="rId4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584D4BF" w14:textId="68AD1674" w:rsidR="009220F4" w:rsidRPr="006400E2" w:rsidRDefault="009220F4" w:rsidP="009220F4">
      <w:pPr>
        <w:pStyle w:val="AmdtsEntries"/>
        <w:keepNext/>
      </w:pPr>
      <w:r w:rsidRPr="006400E2">
        <w:tab/>
        <w:t xml:space="preserve">def </w:t>
      </w:r>
      <w:r w:rsidRPr="006400E2">
        <w:rPr>
          <w:rStyle w:val="charBoldItals"/>
        </w:rPr>
        <w:t>access and equity program</w:t>
      </w:r>
      <w:r w:rsidRPr="006400E2">
        <w:t xml:space="preserve"> om </w:t>
      </w:r>
      <w:hyperlink r:id="rId4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3E2871F" w14:textId="594CF33A" w:rsidR="0034517F" w:rsidRPr="006400E2" w:rsidRDefault="0034517F" w:rsidP="00824F36">
      <w:pPr>
        <w:pStyle w:val="AmdtsEntries"/>
        <w:keepNext/>
      </w:pPr>
      <w:r w:rsidRPr="006400E2">
        <w:tab/>
        <w:t xml:space="preserve">def </w:t>
      </w:r>
      <w:r w:rsidRPr="006400E2">
        <w:rPr>
          <w:rStyle w:val="charBoldItals"/>
        </w:rPr>
        <w:t xml:space="preserve">designated group </w:t>
      </w:r>
      <w:r w:rsidRPr="006400E2">
        <w:t xml:space="preserve">am </w:t>
      </w:r>
      <w:hyperlink r:id="rId459"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3.329</w:t>
      </w:r>
    </w:p>
    <w:p w14:paraId="24666649" w14:textId="61C041BE" w:rsidR="00BC4A36" w:rsidRPr="006400E2" w:rsidRDefault="00BC4A36" w:rsidP="00824F36">
      <w:pPr>
        <w:pStyle w:val="AmdtsEntriesDefL2"/>
        <w:keepNext/>
      </w:pPr>
      <w:r w:rsidRPr="006400E2">
        <w:tab/>
        <w:t xml:space="preserve">sub </w:t>
      </w:r>
      <w:hyperlink r:id="rId4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w:t>
      </w:r>
    </w:p>
    <w:p w14:paraId="076ED6F0" w14:textId="4AF93B32" w:rsidR="00953DDB" w:rsidRPr="006400E2" w:rsidRDefault="00953DDB" w:rsidP="00BC4A36">
      <w:pPr>
        <w:pStyle w:val="AmdtsEntriesDefL2"/>
      </w:pPr>
      <w:r w:rsidRPr="006400E2">
        <w:tab/>
        <w:t xml:space="preserve">am </w:t>
      </w:r>
      <w:hyperlink r:id="rId461"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3.166, amdt 3.167</w:t>
      </w:r>
    </w:p>
    <w:p w14:paraId="4238758D" w14:textId="5CDE5F15" w:rsidR="009220F4" w:rsidRPr="006400E2" w:rsidRDefault="009220F4" w:rsidP="00BC4A36">
      <w:pPr>
        <w:pStyle w:val="AmdtsEntriesDefL2"/>
      </w:pPr>
      <w:r w:rsidRPr="006400E2">
        <w:tab/>
        <w:t xml:space="preserve">om </w:t>
      </w:r>
      <w:hyperlink r:id="rId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B027D30" w14:textId="483BFEFD" w:rsidR="0034517F" w:rsidRPr="006400E2" w:rsidRDefault="0034517F">
      <w:pPr>
        <w:pStyle w:val="AmdtsEntries"/>
      </w:pPr>
      <w:r w:rsidRPr="006400E2">
        <w:tab/>
        <w:t xml:space="preserve">def </w:t>
      </w:r>
      <w:r w:rsidRPr="006400E2">
        <w:rPr>
          <w:rStyle w:val="charBoldItals"/>
        </w:rPr>
        <w:t xml:space="preserve">disability </w:t>
      </w:r>
      <w:r w:rsidRPr="006400E2">
        <w:t xml:space="preserve">ins </w:t>
      </w:r>
      <w:hyperlink r:id="rId46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3.330</w:t>
      </w:r>
    </w:p>
    <w:p w14:paraId="7989618B" w14:textId="09D394ED" w:rsidR="009220F4" w:rsidRPr="006400E2" w:rsidRDefault="009220F4" w:rsidP="009220F4">
      <w:pPr>
        <w:pStyle w:val="AmdtsEntriesDefL2"/>
      </w:pPr>
      <w:r w:rsidRPr="006400E2">
        <w:tab/>
        <w:t xml:space="preserve">om </w:t>
      </w:r>
      <w:hyperlink r:id="rId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66FF9CC" w14:textId="79CF981B" w:rsidR="009220F4" w:rsidRPr="006400E2" w:rsidRDefault="009220F4" w:rsidP="009220F4">
      <w:pPr>
        <w:pStyle w:val="AmdtsEntries"/>
        <w:keepNext/>
      </w:pPr>
      <w:r w:rsidRPr="006400E2">
        <w:tab/>
        <w:t xml:space="preserve">def </w:t>
      </w:r>
      <w:r w:rsidRPr="006400E2">
        <w:rPr>
          <w:rStyle w:val="charBoldItals"/>
        </w:rPr>
        <w:t>discrimination</w:t>
      </w:r>
      <w:r w:rsidRPr="006400E2">
        <w:t xml:space="preserve"> om </w:t>
      </w:r>
      <w:hyperlink r:id="rId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0CEDAF5" w14:textId="49032467" w:rsidR="009220F4" w:rsidRPr="006400E2" w:rsidRDefault="009220F4" w:rsidP="009220F4">
      <w:pPr>
        <w:pStyle w:val="AmdtsEntries"/>
        <w:keepNext/>
      </w:pPr>
      <w:r w:rsidRPr="006400E2">
        <w:tab/>
        <w:t xml:space="preserve">def </w:t>
      </w:r>
      <w:r w:rsidRPr="006400E2">
        <w:rPr>
          <w:rStyle w:val="charBoldItals"/>
        </w:rPr>
        <w:t>employment matters</w:t>
      </w:r>
      <w:r w:rsidRPr="006400E2">
        <w:t xml:space="preserve"> om </w:t>
      </w:r>
      <w:hyperlink r:id="rId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AB2A64D" w14:textId="2960D197" w:rsidR="009220F4" w:rsidRPr="006400E2" w:rsidRDefault="009220F4" w:rsidP="009220F4">
      <w:pPr>
        <w:pStyle w:val="AmdtsEntries"/>
        <w:keepNext/>
      </w:pPr>
      <w:r w:rsidRPr="006400E2">
        <w:tab/>
        <w:t xml:space="preserve">def </w:t>
      </w:r>
      <w:r w:rsidRPr="006400E2">
        <w:rPr>
          <w:rStyle w:val="charBoldItals"/>
        </w:rPr>
        <w:t>equal employment opportunity program</w:t>
      </w:r>
      <w:r w:rsidRPr="006400E2">
        <w:t xml:space="preserve"> om </w:t>
      </w:r>
      <w:hyperlink r:id="rId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2A27B6B" w14:textId="1C84425F" w:rsidR="009220F4" w:rsidRPr="006400E2" w:rsidRDefault="009220F4" w:rsidP="009220F4">
      <w:pPr>
        <w:pStyle w:val="AmdtsEntries"/>
        <w:keepNext/>
      </w:pPr>
      <w:r w:rsidRPr="006400E2">
        <w:tab/>
        <w:t xml:space="preserve">def </w:t>
      </w:r>
      <w:r w:rsidRPr="006400E2">
        <w:rPr>
          <w:rStyle w:val="charBoldItals"/>
        </w:rPr>
        <w:t>industrial democracy program</w:t>
      </w:r>
      <w:r w:rsidRPr="006400E2">
        <w:t xml:space="preserve"> om </w:t>
      </w:r>
      <w:hyperlink r:id="rId4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2E656820" w14:textId="77777777" w:rsidR="00BC4A36" w:rsidRPr="006400E2" w:rsidRDefault="009220F4" w:rsidP="00BC4A36">
      <w:pPr>
        <w:pStyle w:val="AmdtsEntryHd"/>
      </w:pPr>
      <w:r w:rsidRPr="006400E2">
        <w:t>End of engagement by resignation—abandonment of engagement by SES member</w:t>
      </w:r>
    </w:p>
    <w:p w14:paraId="03586C92" w14:textId="71D7677C" w:rsidR="00BC4A36" w:rsidRPr="006400E2" w:rsidRDefault="00BC4A36" w:rsidP="00BC4A36">
      <w:pPr>
        <w:pStyle w:val="AmdtsEntries"/>
      </w:pPr>
      <w:r w:rsidRPr="006400E2">
        <w:t>s 40</w:t>
      </w:r>
      <w:r w:rsidRPr="006400E2">
        <w:tab/>
        <w:t xml:space="preserve">am </w:t>
      </w:r>
      <w:hyperlink r:id="rId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w:t>
      </w:r>
      <w:r w:rsidR="00AE68FF" w:rsidRPr="006400E2">
        <w:t xml:space="preserve">; </w:t>
      </w:r>
      <w:hyperlink r:id="rId47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33, s 34</w:t>
      </w:r>
    </w:p>
    <w:p w14:paraId="7249D874" w14:textId="65D30046" w:rsidR="009220F4" w:rsidRPr="006400E2" w:rsidRDefault="009220F4" w:rsidP="00BC4A36">
      <w:pPr>
        <w:pStyle w:val="AmdtsEntries"/>
      </w:pPr>
      <w:r w:rsidRPr="006400E2">
        <w:tab/>
        <w:t xml:space="preserve">sub </w:t>
      </w:r>
      <w:hyperlink r:id="rId4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601DBEB" w14:textId="77777777" w:rsidR="00E929B0" w:rsidRPr="006400E2" w:rsidRDefault="009220F4" w:rsidP="00E929B0">
      <w:pPr>
        <w:pStyle w:val="AmdtsEntryHd"/>
      </w:pPr>
      <w:r w:rsidRPr="006400E2">
        <w:t>Loss of eligibility</w:t>
      </w:r>
    </w:p>
    <w:p w14:paraId="605E90EC" w14:textId="23734CAB" w:rsidR="00E929B0" w:rsidRPr="006400E2" w:rsidRDefault="00E929B0" w:rsidP="00E929B0">
      <w:pPr>
        <w:pStyle w:val="AmdtsEntries"/>
      </w:pPr>
      <w:r w:rsidRPr="006400E2">
        <w:t>s 41</w:t>
      </w:r>
      <w:r w:rsidRPr="006400E2">
        <w:tab/>
        <w:t xml:space="preserve">am </w:t>
      </w:r>
      <w:hyperlink r:id="rId4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w:t>
      </w:r>
      <w:r w:rsidR="00AE68FF" w:rsidRPr="006400E2">
        <w:t xml:space="preserve">; </w:t>
      </w:r>
      <w:hyperlink r:id="rId4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35, s 36</w:t>
      </w:r>
    </w:p>
    <w:p w14:paraId="26EAA3AC" w14:textId="556B5F8F" w:rsidR="009220F4" w:rsidRPr="006400E2" w:rsidRDefault="009220F4" w:rsidP="009220F4">
      <w:pPr>
        <w:pStyle w:val="AmdtsEntries"/>
      </w:pPr>
      <w:r w:rsidRPr="006400E2">
        <w:tab/>
        <w:t xml:space="preserve">sub </w:t>
      </w:r>
      <w:hyperlink r:id="rId4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1295D395" w14:textId="77777777" w:rsidR="00290C41" w:rsidRPr="006400E2" w:rsidRDefault="009220F4" w:rsidP="00290C41">
      <w:pPr>
        <w:pStyle w:val="AmdtsEntryHd"/>
      </w:pPr>
      <w:r w:rsidRPr="006400E2">
        <w:t>Invalidity retirement</w:t>
      </w:r>
    </w:p>
    <w:p w14:paraId="18E2A34B" w14:textId="4CD294F9" w:rsidR="00290C41" w:rsidRPr="006400E2" w:rsidRDefault="00290C41" w:rsidP="00290C41">
      <w:pPr>
        <w:pStyle w:val="AmdtsEntries"/>
      </w:pPr>
      <w:r w:rsidRPr="006400E2">
        <w:t>s 42</w:t>
      </w:r>
      <w:r w:rsidRPr="006400E2">
        <w:tab/>
        <w:t xml:space="preserve">am </w:t>
      </w:r>
      <w:hyperlink r:id="rId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w:t>
      </w:r>
      <w:r w:rsidR="00AE68FF" w:rsidRPr="006400E2">
        <w:t xml:space="preserve">; </w:t>
      </w:r>
      <w:hyperlink r:id="rId4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AE68FF" w:rsidRPr="006400E2">
        <w:t xml:space="preserve"> s 37, s 38</w:t>
      </w:r>
    </w:p>
    <w:p w14:paraId="499F3582" w14:textId="2504D5D1" w:rsidR="009220F4" w:rsidRPr="006400E2" w:rsidRDefault="009220F4" w:rsidP="009220F4">
      <w:pPr>
        <w:pStyle w:val="AmdtsEntries"/>
      </w:pPr>
      <w:r w:rsidRPr="006400E2">
        <w:tab/>
        <w:t xml:space="preserve">sub </w:t>
      </w:r>
      <w:hyperlink r:id="rId47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D49E14" w14:textId="77777777" w:rsidR="0034517F" w:rsidRPr="006400E2" w:rsidRDefault="0034517F">
      <w:pPr>
        <w:pStyle w:val="AmdtsEntryHd"/>
      </w:pPr>
      <w:r w:rsidRPr="006400E2">
        <w:t>Development of programs in autonomous instrumentalities</w:t>
      </w:r>
    </w:p>
    <w:p w14:paraId="26C16E03" w14:textId="3A5F66C7" w:rsidR="0034517F" w:rsidRPr="006400E2" w:rsidRDefault="0034517F">
      <w:pPr>
        <w:pStyle w:val="AmdtsEntries"/>
      </w:pPr>
      <w:r w:rsidRPr="006400E2">
        <w:t>s 43</w:t>
      </w:r>
      <w:r w:rsidRPr="006400E2">
        <w:tab/>
        <w:t xml:space="preserve">am </w:t>
      </w:r>
      <w:hyperlink r:id="rId47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6</w:t>
      </w:r>
      <w:r w:rsidR="00457162" w:rsidRPr="006400E2">
        <w:t xml:space="preserve">; </w:t>
      </w:r>
      <w:hyperlink r:id="rId4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39</w:t>
      </w:r>
      <w:r w:rsidR="00C217CD" w:rsidRPr="006400E2">
        <w:t xml:space="preserve">; </w:t>
      </w:r>
      <w:hyperlink r:id="rId48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C217CD" w:rsidRPr="006400E2">
        <w:t xml:space="preserve"> amdt 1.41</w:t>
      </w:r>
      <w:r w:rsidR="006E3F9B" w:rsidRPr="006400E2">
        <w:t xml:space="preserve">; </w:t>
      </w:r>
      <w:hyperlink r:id="rId481" w:tooltip="Officers of the Assembly Legislation Amendment Act 2013" w:history="1">
        <w:r w:rsidR="00DD69E0" w:rsidRPr="006400E2">
          <w:rPr>
            <w:rStyle w:val="charCitHyperlinkAbbrev"/>
          </w:rPr>
          <w:t>A2013–41</w:t>
        </w:r>
      </w:hyperlink>
      <w:r w:rsidR="00DD69E0" w:rsidRPr="006400E2">
        <w:t xml:space="preserve"> amdt 1.34</w:t>
      </w:r>
    </w:p>
    <w:p w14:paraId="65A62F98" w14:textId="2DA2ACC4" w:rsidR="00FF095B" w:rsidRPr="006400E2" w:rsidRDefault="00FF095B">
      <w:pPr>
        <w:pStyle w:val="AmdtsEntries"/>
      </w:pPr>
      <w:r w:rsidRPr="006400E2">
        <w:tab/>
        <w:t xml:space="preserve">om </w:t>
      </w:r>
      <w:hyperlink r:id="rId48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37CD780" w14:textId="77777777" w:rsidR="00FB0CE6" w:rsidRPr="006400E2" w:rsidRDefault="00FB0CE6" w:rsidP="00FB0CE6">
      <w:pPr>
        <w:pStyle w:val="AmdtsEntryHd"/>
      </w:pPr>
      <w:r w:rsidRPr="006400E2">
        <w:t>Joint council</w:t>
      </w:r>
    </w:p>
    <w:p w14:paraId="576417F3" w14:textId="7B9C6630" w:rsidR="00FB0CE6" w:rsidRPr="006400E2" w:rsidRDefault="00FB0CE6" w:rsidP="00FB0CE6">
      <w:pPr>
        <w:pStyle w:val="AmdtsEntries"/>
      </w:pPr>
      <w:r w:rsidRPr="006400E2">
        <w:t>s 44</w:t>
      </w:r>
      <w:r w:rsidRPr="006400E2">
        <w:tab/>
        <w:t xml:space="preserve">am </w:t>
      </w:r>
      <w:hyperlink r:id="rId4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9</w:t>
      </w:r>
    </w:p>
    <w:p w14:paraId="35F7A5F0" w14:textId="0EB61585" w:rsidR="00FF095B" w:rsidRPr="006400E2" w:rsidRDefault="00FF095B" w:rsidP="00FF095B">
      <w:pPr>
        <w:pStyle w:val="AmdtsEntries"/>
      </w:pPr>
      <w:r w:rsidRPr="006400E2">
        <w:tab/>
        <w:t xml:space="preserve">om </w:t>
      </w:r>
      <w:hyperlink r:id="rId4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8A5A7CC" w14:textId="77777777" w:rsidR="0034517F" w:rsidRPr="006400E2" w:rsidRDefault="0034517F">
      <w:pPr>
        <w:pStyle w:val="AmdtsEntryHd"/>
      </w:pPr>
      <w:r w:rsidRPr="006400E2">
        <w:t>Definitions for div 3.8</w:t>
      </w:r>
    </w:p>
    <w:p w14:paraId="0623457C" w14:textId="741E0F02" w:rsidR="0034517F" w:rsidRPr="006400E2" w:rsidRDefault="0034517F" w:rsidP="005859AA">
      <w:pPr>
        <w:pStyle w:val="AmdtsEntries"/>
        <w:keepNext/>
      </w:pPr>
      <w:r w:rsidRPr="006400E2">
        <w:t>s 45</w:t>
      </w:r>
      <w:r w:rsidRPr="006400E2">
        <w:tab/>
        <w:t xml:space="preserve">sub </w:t>
      </w:r>
      <w:hyperlink r:id="rId48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122D49A4" w14:textId="76055EB0" w:rsidR="00C217CD" w:rsidRPr="006400E2" w:rsidRDefault="00C217CD" w:rsidP="00DD69E0">
      <w:pPr>
        <w:pStyle w:val="AmdtsEntries"/>
        <w:keepNext/>
      </w:pPr>
      <w:r w:rsidRPr="006400E2">
        <w:tab/>
        <w:t xml:space="preserve">om </w:t>
      </w:r>
      <w:hyperlink r:id="rId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E6ED6C4" w14:textId="11BE961A" w:rsidR="0034517F" w:rsidRPr="006400E2" w:rsidRDefault="0034517F" w:rsidP="005859AA">
      <w:pPr>
        <w:pStyle w:val="AmdtsEntries"/>
        <w:keepNext/>
      </w:pPr>
      <w:r w:rsidRPr="006400E2">
        <w:tab/>
        <w:t xml:space="preserve">def </w:t>
      </w:r>
      <w:r w:rsidRPr="006400E2">
        <w:rPr>
          <w:rStyle w:val="charBoldItals"/>
        </w:rPr>
        <w:t>clerk</w:t>
      </w:r>
      <w:r w:rsidRPr="006400E2">
        <w:t xml:space="preserve"> sub </w:t>
      </w:r>
      <w:hyperlink r:id="rId487"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2D321444" w14:textId="77D5231D" w:rsidR="00C217CD" w:rsidRPr="006400E2" w:rsidRDefault="00C217CD" w:rsidP="00C217CD">
      <w:pPr>
        <w:pStyle w:val="AmdtsEntriesDefL2"/>
      </w:pPr>
      <w:r w:rsidRPr="006400E2">
        <w:tab/>
        <w:t xml:space="preserve">om </w:t>
      </w:r>
      <w:hyperlink r:id="rId488"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540404E" w14:textId="10E98084" w:rsidR="0034517F" w:rsidRPr="006400E2" w:rsidRDefault="0034517F" w:rsidP="005859AA">
      <w:pPr>
        <w:pStyle w:val="AmdtsEntries"/>
        <w:keepNext/>
      </w:pPr>
      <w:r w:rsidRPr="006400E2">
        <w:lastRenderedPageBreak/>
        <w:tab/>
        <w:t xml:space="preserve">def </w:t>
      </w:r>
      <w:r w:rsidRPr="006400E2">
        <w:rPr>
          <w:rStyle w:val="charBoldItals"/>
        </w:rPr>
        <w:t>secretariat</w:t>
      </w:r>
      <w:r w:rsidRPr="006400E2">
        <w:t xml:space="preserve"> ins </w:t>
      </w:r>
      <w:hyperlink r:id="rId48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7</w:t>
      </w:r>
    </w:p>
    <w:p w14:paraId="3CEFD4BE" w14:textId="768AF3E4" w:rsidR="00C217CD" w:rsidRPr="006400E2" w:rsidRDefault="00C217CD" w:rsidP="0078526F">
      <w:pPr>
        <w:pStyle w:val="AmdtsEntriesDefL2"/>
        <w:keepNext/>
      </w:pPr>
      <w:r w:rsidRPr="006400E2">
        <w:tab/>
        <w:t xml:space="preserve">om </w:t>
      </w:r>
      <w:hyperlink r:id="rId49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57C13FC9" w14:textId="77777777" w:rsidR="0034517F" w:rsidRPr="006400E2" w:rsidRDefault="0034517F">
      <w:pPr>
        <w:pStyle w:val="AmdtsEntries"/>
      </w:pPr>
      <w:r w:rsidRPr="006400E2">
        <w:tab/>
        <w:t xml:space="preserve">def </w:t>
      </w:r>
      <w:r w:rsidRPr="006400E2">
        <w:rPr>
          <w:rStyle w:val="charBoldItals"/>
        </w:rPr>
        <w:t>Speaker</w:t>
      </w:r>
      <w:r w:rsidRPr="006400E2">
        <w:t xml:space="preserve"> om R3 LA</w:t>
      </w:r>
    </w:p>
    <w:p w14:paraId="2BB8D5CA" w14:textId="77777777" w:rsidR="0034517F" w:rsidRPr="006400E2" w:rsidRDefault="0034517F">
      <w:pPr>
        <w:pStyle w:val="AmdtsEntryHd"/>
      </w:pPr>
      <w:r w:rsidRPr="006400E2">
        <w:t>Clerk of Legislative Assembly</w:t>
      </w:r>
    </w:p>
    <w:p w14:paraId="6CEE8311" w14:textId="71EFC49E" w:rsidR="0034517F" w:rsidRPr="006400E2" w:rsidRDefault="0034517F" w:rsidP="00DD69E0">
      <w:pPr>
        <w:pStyle w:val="AmdtsEntries"/>
        <w:keepNext/>
      </w:pPr>
      <w:r w:rsidRPr="006400E2">
        <w:t>s 46</w:t>
      </w:r>
      <w:r w:rsidRPr="006400E2">
        <w:tab/>
        <w:t xml:space="preserve">am </w:t>
      </w:r>
      <w:hyperlink r:id="rId491"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r w:rsidRPr="006400E2">
        <w:t xml:space="preserve"> sch; ss renum R4 LA</w:t>
      </w:r>
    </w:p>
    <w:p w14:paraId="15271778" w14:textId="1C78D586" w:rsidR="0034517F" w:rsidRPr="006400E2" w:rsidRDefault="0034517F" w:rsidP="00DD69E0">
      <w:pPr>
        <w:pStyle w:val="AmdtsEntries"/>
        <w:keepNext/>
      </w:pPr>
      <w:r w:rsidRPr="006400E2">
        <w:tab/>
        <w:t xml:space="preserve">sub </w:t>
      </w:r>
      <w:hyperlink r:id="rId492"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8</w:t>
      </w:r>
    </w:p>
    <w:p w14:paraId="17BC067A" w14:textId="4E6159FD" w:rsidR="00A611AC" w:rsidRPr="006400E2" w:rsidRDefault="00A611AC" w:rsidP="00A611AC">
      <w:pPr>
        <w:pStyle w:val="AmdtsEntries"/>
      </w:pPr>
      <w:r w:rsidRPr="006400E2">
        <w:tab/>
        <w:t xml:space="preserve">om </w:t>
      </w:r>
      <w:hyperlink r:id="rId49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3512C6C" w14:textId="77777777" w:rsidR="00A611AC" w:rsidRPr="006400E2" w:rsidRDefault="00A611AC" w:rsidP="00A611AC">
      <w:pPr>
        <w:pStyle w:val="AmdtsEntryHd"/>
      </w:pPr>
      <w:r w:rsidRPr="006400E2">
        <w:t>Leave of absence</w:t>
      </w:r>
    </w:p>
    <w:p w14:paraId="7C21E440" w14:textId="5579B1E1" w:rsidR="00A611AC" w:rsidRPr="006400E2" w:rsidRDefault="00A611AC" w:rsidP="00A611AC">
      <w:pPr>
        <w:pStyle w:val="AmdtsEntries"/>
      </w:pPr>
      <w:r w:rsidRPr="006400E2">
        <w:t>s 47</w:t>
      </w:r>
      <w:r w:rsidRPr="006400E2">
        <w:tab/>
        <w:t xml:space="preserve">om </w:t>
      </w:r>
      <w:hyperlink r:id="rId494"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3B3E7438" w14:textId="77777777" w:rsidR="0034517F" w:rsidRPr="006400E2" w:rsidRDefault="0034517F">
      <w:pPr>
        <w:pStyle w:val="AmdtsEntryHd"/>
      </w:pPr>
      <w:r w:rsidRPr="006400E2">
        <w:t>Disclosure of interests by clerk</w:t>
      </w:r>
    </w:p>
    <w:p w14:paraId="65FD63AE" w14:textId="67F7C37F" w:rsidR="0034517F" w:rsidRPr="006400E2" w:rsidRDefault="0034517F">
      <w:pPr>
        <w:pStyle w:val="AmdtsEntries"/>
      </w:pPr>
      <w:r w:rsidRPr="006400E2">
        <w:t>s 48</w:t>
      </w:r>
      <w:r w:rsidRPr="006400E2">
        <w:tab/>
        <w:t xml:space="preserve">sub </w:t>
      </w:r>
      <w:hyperlink r:id="rId49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9</w:t>
      </w:r>
    </w:p>
    <w:p w14:paraId="44E5F429" w14:textId="3CD6E788" w:rsidR="00A611AC" w:rsidRPr="006400E2" w:rsidRDefault="00A611AC" w:rsidP="00A611AC">
      <w:pPr>
        <w:pStyle w:val="AmdtsEntries"/>
      </w:pPr>
      <w:r w:rsidRPr="006400E2">
        <w:tab/>
        <w:t xml:space="preserve">om </w:t>
      </w:r>
      <w:hyperlink r:id="rId49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4D49C97" w14:textId="77777777" w:rsidR="00E12773" w:rsidRPr="006400E2" w:rsidRDefault="00E12773" w:rsidP="00E12773">
      <w:pPr>
        <w:pStyle w:val="AmdtsEntryHd"/>
      </w:pPr>
      <w:r w:rsidRPr="006400E2">
        <w:t xml:space="preserve">Resignation </w:t>
      </w:r>
    </w:p>
    <w:p w14:paraId="2B882293" w14:textId="2CA99F9E" w:rsidR="00E12773" w:rsidRPr="006400E2" w:rsidRDefault="00E12773" w:rsidP="00E12773">
      <w:pPr>
        <w:pStyle w:val="AmdtsEntries"/>
      </w:pPr>
      <w:r w:rsidRPr="006400E2">
        <w:t>s 49</w:t>
      </w:r>
      <w:r w:rsidRPr="006400E2">
        <w:tab/>
        <w:t xml:space="preserve">om </w:t>
      </w:r>
      <w:hyperlink r:id="rId49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20A33373" w14:textId="77777777" w:rsidR="0034517F" w:rsidRPr="006400E2" w:rsidRDefault="0034517F">
      <w:pPr>
        <w:pStyle w:val="AmdtsEntryHd"/>
      </w:pPr>
      <w:r w:rsidRPr="006400E2">
        <w:t>Suspension and ending of appointment of clerk</w:t>
      </w:r>
    </w:p>
    <w:p w14:paraId="2FF998A5" w14:textId="4F7A3D64" w:rsidR="0034517F" w:rsidRPr="006400E2" w:rsidRDefault="0034517F">
      <w:pPr>
        <w:pStyle w:val="AmdtsEntries"/>
      </w:pPr>
      <w:r w:rsidRPr="006400E2">
        <w:t>s 50</w:t>
      </w:r>
      <w:r w:rsidRPr="006400E2">
        <w:tab/>
        <w:t xml:space="preserve">sub </w:t>
      </w:r>
      <w:hyperlink r:id="rId498"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10</w:t>
      </w:r>
    </w:p>
    <w:p w14:paraId="1561D1ED" w14:textId="4274F513" w:rsidR="00E12773" w:rsidRPr="006400E2" w:rsidRDefault="00E12773" w:rsidP="00E12773">
      <w:pPr>
        <w:pStyle w:val="AmdtsEntries"/>
      </w:pPr>
      <w:r w:rsidRPr="006400E2">
        <w:tab/>
        <w:t xml:space="preserve">om </w:t>
      </w:r>
      <w:hyperlink r:id="rId4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4BF3EB9" w14:textId="77777777" w:rsidR="0034517F" w:rsidRPr="006400E2" w:rsidRDefault="0034517F">
      <w:pPr>
        <w:pStyle w:val="AmdtsEntryHd"/>
      </w:pPr>
      <w:r w:rsidRPr="006400E2">
        <w:t>Retirement</w:t>
      </w:r>
    </w:p>
    <w:p w14:paraId="17D61FF1" w14:textId="77777777" w:rsidR="0034517F" w:rsidRPr="006400E2" w:rsidRDefault="0034517F">
      <w:pPr>
        <w:pStyle w:val="AmdtsEntries"/>
        <w:keepNext/>
      </w:pPr>
      <w:r w:rsidRPr="006400E2">
        <w:t>s 51</w:t>
      </w:r>
      <w:r w:rsidRPr="006400E2">
        <w:tab/>
        <w:t>(4) exp 4 March 1996 (s 51 (5))</w:t>
      </w:r>
    </w:p>
    <w:p w14:paraId="0C942723" w14:textId="77777777" w:rsidR="0034517F" w:rsidRPr="006400E2" w:rsidRDefault="0034517F" w:rsidP="003C5AFA">
      <w:pPr>
        <w:pStyle w:val="AmdtsEntries"/>
        <w:keepNext/>
      </w:pPr>
      <w:r w:rsidRPr="006400E2">
        <w:tab/>
        <w:t>(5) om R3 LA</w:t>
      </w:r>
    </w:p>
    <w:p w14:paraId="2AAE213D" w14:textId="10405200" w:rsidR="0034517F" w:rsidRPr="006400E2" w:rsidRDefault="0034517F">
      <w:pPr>
        <w:pStyle w:val="AmdtsEntries"/>
      </w:pPr>
      <w:r w:rsidRPr="006400E2">
        <w:tab/>
        <w:t xml:space="preserve">am </w:t>
      </w:r>
      <w:hyperlink r:id="rId500"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11; </w:t>
      </w:r>
      <w:hyperlink r:id="rId50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1.3</w:t>
      </w:r>
    </w:p>
    <w:p w14:paraId="753DEB7C" w14:textId="4115E370" w:rsidR="00E12773" w:rsidRPr="006400E2" w:rsidRDefault="00E12773" w:rsidP="00E12773">
      <w:pPr>
        <w:pStyle w:val="AmdtsEntries"/>
      </w:pPr>
      <w:r w:rsidRPr="006400E2">
        <w:tab/>
        <w:t xml:space="preserve">om </w:t>
      </w:r>
      <w:hyperlink r:id="rId50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637FFB71" w14:textId="77777777" w:rsidR="00E12773" w:rsidRPr="006400E2" w:rsidRDefault="00E12773" w:rsidP="00E12773">
      <w:pPr>
        <w:pStyle w:val="AmdtsEntryHd"/>
      </w:pPr>
      <w:r w:rsidRPr="006400E2">
        <w:t>Terms and conditions generally</w:t>
      </w:r>
    </w:p>
    <w:p w14:paraId="3FDE0095" w14:textId="796F7074" w:rsidR="00E12773" w:rsidRPr="006400E2" w:rsidRDefault="00E12773" w:rsidP="00E12773">
      <w:pPr>
        <w:pStyle w:val="AmdtsEntries"/>
      </w:pPr>
      <w:r w:rsidRPr="006400E2">
        <w:t>s 52</w:t>
      </w:r>
      <w:r w:rsidRPr="006400E2">
        <w:tab/>
        <w:t xml:space="preserve">om </w:t>
      </w:r>
      <w:hyperlink r:id="rId503"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42C92880" w14:textId="77777777" w:rsidR="0034517F" w:rsidRPr="006400E2" w:rsidRDefault="0034517F">
      <w:pPr>
        <w:pStyle w:val="AmdtsEntryHd"/>
      </w:pPr>
      <w:r w:rsidRPr="006400E2">
        <w:t>Acting appointment as clerk</w:t>
      </w:r>
    </w:p>
    <w:p w14:paraId="3A237E35" w14:textId="27377C33" w:rsidR="0034517F" w:rsidRPr="006400E2" w:rsidRDefault="0034517F">
      <w:pPr>
        <w:pStyle w:val="AmdtsEntries"/>
      </w:pPr>
      <w:r w:rsidRPr="006400E2">
        <w:t>s 53</w:t>
      </w:r>
      <w:r w:rsidRPr="006400E2">
        <w:tab/>
        <w:t xml:space="preserve">sub </w:t>
      </w:r>
      <w:hyperlink r:id="rId50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7EAD8A92" w14:textId="3D38598B" w:rsidR="00FF095B" w:rsidRPr="006400E2" w:rsidRDefault="00FF095B">
      <w:pPr>
        <w:pStyle w:val="AmdtsEntries"/>
      </w:pPr>
      <w:r w:rsidRPr="006400E2">
        <w:tab/>
        <w:t xml:space="preserve">om </w:t>
      </w:r>
      <w:hyperlink r:id="rId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2AA02A4" w14:textId="77777777" w:rsidR="0034517F" w:rsidRPr="006400E2" w:rsidRDefault="0034517F">
      <w:pPr>
        <w:pStyle w:val="AmdtsEntryHd"/>
      </w:pPr>
      <w:r w:rsidRPr="006400E2">
        <w:t>Legislative Assembly secretariat</w:t>
      </w:r>
    </w:p>
    <w:p w14:paraId="2F34344E" w14:textId="05F7C49E" w:rsidR="0034517F" w:rsidRPr="006400E2" w:rsidRDefault="0034517F" w:rsidP="00DD69E0">
      <w:pPr>
        <w:pStyle w:val="AmdtsEntries"/>
        <w:keepNext/>
      </w:pPr>
      <w:r w:rsidRPr="006400E2">
        <w:t>s 53A</w:t>
      </w:r>
      <w:r w:rsidRPr="006400E2">
        <w:tab/>
        <w:t xml:space="preserve">ins </w:t>
      </w:r>
      <w:hyperlink r:id="rId506"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12</w:t>
      </w:r>
    </w:p>
    <w:p w14:paraId="00C76F4E" w14:textId="37CAA58D" w:rsidR="00E12773" w:rsidRPr="006400E2" w:rsidRDefault="00E12773" w:rsidP="00E12773">
      <w:pPr>
        <w:pStyle w:val="AmdtsEntries"/>
      </w:pPr>
      <w:r w:rsidRPr="006400E2">
        <w:tab/>
        <w:t xml:space="preserve">om </w:t>
      </w:r>
      <w:hyperlink r:id="rId5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E05A413" w14:textId="77777777" w:rsidR="00457162" w:rsidRPr="006400E2" w:rsidRDefault="00457162" w:rsidP="00457162">
      <w:pPr>
        <w:pStyle w:val="AmdtsEntryHd"/>
      </w:pPr>
      <w:r w:rsidRPr="006400E2">
        <w:t>Legislative Assembly—staff</w:t>
      </w:r>
    </w:p>
    <w:p w14:paraId="39747B91" w14:textId="078A487F" w:rsidR="00457162" w:rsidRPr="006400E2" w:rsidRDefault="00457162" w:rsidP="00457162">
      <w:pPr>
        <w:pStyle w:val="AmdtsEntries"/>
      </w:pPr>
      <w:r w:rsidRPr="006400E2">
        <w:t>s 54</w:t>
      </w:r>
      <w:r w:rsidRPr="006400E2">
        <w:tab/>
        <w:t xml:space="preserve">sub </w:t>
      </w:r>
      <w:hyperlink r:id="rId5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40</w:t>
      </w:r>
    </w:p>
    <w:p w14:paraId="44B5490F" w14:textId="6558D904" w:rsidR="00E12773" w:rsidRPr="006400E2" w:rsidRDefault="00E12773" w:rsidP="00E12773">
      <w:pPr>
        <w:pStyle w:val="AmdtsEntries"/>
      </w:pPr>
      <w:r w:rsidRPr="006400E2">
        <w:tab/>
        <w:t xml:space="preserve">om </w:t>
      </w:r>
      <w:hyperlink r:id="rId50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1.42</w:t>
      </w:r>
    </w:p>
    <w:p w14:paraId="79C0A70D" w14:textId="77777777" w:rsidR="0034517F" w:rsidRPr="006400E2" w:rsidRDefault="0034517F">
      <w:pPr>
        <w:pStyle w:val="AmdtsEntryHd"/>
      </w:pPr>
      <w:r w:rsidRPr="006400E2">
        <w:rPr>
          <w:rStyle w:val="CharDivText"/>
        </w:rPr>
        <w:t>Creation and abolition of executive offices</w:t>
      </w:r>
    </w:p>
    <w:p w14:paraId="6ED59F6C" w14:textId="042BC712" w:rsidR="0034517F" w:rsidRPr="006400E2" w:rsidRDefault="0034517F">
      <w:pPr>
        <w:pStyle w:val="AmdtsEntries"/>
        <w:keepNext/>
      </w:pPr>
      <w:r w:rsidRPr="006400E2">
        <w:t>div 4.1 hdg</w:t>
      </w:r>
      <w:r w:rsidRPr="006400E2">
        <w:tab/>
        <w:t xml:space="preserve">(prev pt 4 div 1 hdg) sub </w:t>
      </w:r>
      <w:hyperlink r:id="rId5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1451DC43" w14:textId="77777777" w:rsidR="0034517F" w:rsidRPr="006400E2" w:rsidRDefault="0034517F">
      <w:pPr>
        <w:pStyle w:val="AmdtsEntries"/>
      </w:pPr>
      <w:r w:rsidRPr="006400E2">
        <w:tab/>
        <w:t>renum R3 LA</w:t>
      </w:r>
    </w:p>
    <w:p w14:paraId="237BAAB7" w14:textId="4B782817" w:rsidR="00FF095B" w:rsidRPr="006400E2" w:rsidRDefault="00FF095B">
      <w:pPr>
        <w:pStyle w:val="AmdtsEntries"/>
      </w:pPr>
      <w:r w:rsidRPr="006400E2">
        <w:tab/>
        <w:t xml:space="preserve">om </w:t>
      </w:r>
      <w:hyperlink r:id="rId5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A51070B" w14:textId="77777777" w:rsidR="0034517F" w:rsidRPr="006400E2" w:rsidRDefault="0034517F" w:rsidP="002D47DB">
      <w:pPr>
        <w:pStyle w:val="AmdtsEntryHd"/>
      </w:pPr>
      <w:r w:rsidRPr="006400E2">
        <w:lastRenderedPageBreak/>
        <w:t>Creation and abolition of offices</w:t>
      </w:r>
    </w:p>
    <w:p w14:paraId="718825A8" w14:textId="283EA9D3" w:rsidR="0034517F" w:rsidRPr="006400E2" w:rsidRDefault="0034517F" w:rsidP="002D47DB">
      <w:pPr>
        <w:pStyle w:val="AmdtsEntries"/>
        <w:keepNext/>
      </w:pPr>
      <w:r w:rsidRPr="006400E2">
        <w:t>s 54A</w:t>
      </w:r>
      <w:r w:rsidRPr="006400E2">
        <w:tab/>
        <w:t xml:space="preserve">ins </w:t>
      </w:r>
      <w:hyperlink r:id="rId51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0F19971E" w14:textId="12B6B134" w:rsidR="0034517F" w:rsidRPr="006400E2" w:rsidRDefault="0034517F" w:rsidP="002D47DB">
      <w:pPr>
        <w:pStyle w:val="AmdtsEntries"/>
        <w:keepNext/>
      </w:pPr>
      <w:r w:rsidRPr="006400E2">
        <w:tab/>
        <w:t xml:space="preserve">am </w:t>
      </w:r>
      <w:hyperlink r:id="rId51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7</w:t>
      </w:r>
      <w:r w:rsidR="00457162" w:rsidRPr="006400E2">
        <w:t xml:space="preserve">; </w:t>
      </w:r>
      <w:hyperlink r:id="rId5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457162" w:rsidRPr="006400E2">
        <w:t xml:space="preserve"> s 41</w:t>
      </w:r>
      <w:r w:rsidR="00E00F31" w:rsidRPr="006400E2">
        <w:t>, s 122</w:t>
      </w:r>
      <w:r w:rsidR="00E06873" w:rsidRPr="006400E2">
        <w:t>; ss renum R28 LA</w:t>
      </w:r>
    </w:p>
    <w:p w14:paraId="63C721C1" w14:textId="202786C0" w:rsidR="00FF095B" w:rsidRPr="006400E2" w:rsidRDefault="00FF095B" w:rsidP="002D47DB">
      <w:pPr>
        <w:pStyle w:val="AmdtsEntries"/>
        <w:keepNext/>
      </w:pPr>
      <w:r w:rsidRPr="006400E2">
        <w:tab/>
        <w:t xml:space="preserve">om </w:t>
      </w:r>
      <w:hyperlink r:id="rId5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6966CA5E" w14:textId="77777777" w:rsidR="0034517F" w:rsidRPr="006400E2" w:rsidRDefault="00457162">
      <w:pPr>
        <w:pStyle w:val="AmdtsEntryHd"/>
      </w:pPr>
      <w:r w:rsidRPr="006400E2">
        <w:t>Creation and abolition of non</w:t>
      </w:r>
      <w:r w:rsidRPr="006400E2">
        <w:noBreakHyphen/>
        <w:t>executive offices</w:t>
      </w:r>
    </w:p>
    <w:p w14:paraId="276E6F83" w14:textId="0A1256BA" w:rsidR="0034517F" w:rsidRPr="006400E2" w:rsidRDefault="0034517F">
      <w:pPr>
        <w:pStyle w:val="AmdtsEntries"/>
        <w:keepNext/>
      </w:pPr>
      <w:r w:rsidRPr="006400E2">
        <w:t>div 4.1A hdg</w:t>
      </w:r>
      <w:r w:rsidRPr="006400E2">
        <w:tab/>
        <w:t xml:space="preserve">(prev pt 4 div 1A hdg) ins </w:t>
      </w:r>
      <w:hyperlink r:id="rId5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52B8B5A0" w14:textId="77777777" w:rsidR="0034517F" w:rsidRPr="006400E2" w:rsidRDefault="0034517F">
      <w:pPr>
        <w:pStyle w:val="AmdtsEntries"/>
      </w:pPr>
      <w:r w:rsidRPr="006400E2">
        <w:tab/>
        <w:t>renum R3 LA</w:t>
      </w:r>
    </w:p>
    <w:p w14:paraId="131CAE71" w14:textId="19BE13D4" w:rsidR="00457162" w:rsidRPr="006400E2" w:rsidRDefault="00457162">
      <w:pPr>
        <w:pStyle w:val="AmdtsEntries"/>
      </w:pPr>
      <w:r w:rsidRPr="006400E2">
        <w:tab/>
        <w:t xml:space="preserve">sub </w:t>
      </w:r>
      <w:hyperlink r:id="rId51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42</w:t>
      </w:r>
    </w:p>
    <w:p w14:paraId="4E5CED6E" w14:textId="4D1022CA" w:rsidR="00FF095B" w:rsidRPr="006400E2" w:rsidRDefault="00FF095B" w:rsidP="00FF095B">
      <w:pPr>
        <w:pStyle w:val="AmdtsEntries"/>
      </w:pPr>
      <w:r w:rsidRPr="006400E2">
        <w:tab/>
        <w:t xml:space="preserve">om </w:t>
      </w:r>
      <w:hyperlink r:id="rId5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E0D80A2" w14:textId="77777777" w:rsidR="0034517F" w:rsidRPr="006400E2" w:rsidRDefault="0016030E">
      <w:pPr>
        <w:pStyle w:val="AmdtsEntryHd"/>
      </w:pPr>
      <w:r w:rsidRPr="006400E2">
        <w:t xml:space="preserve">Meaning of </w:t>
      </w:r>
      <w:r w:rsidRPr="006400E2">
        <w:rPr>
          <w:rStyle w:val="charItals"/>
        </w:rPr>
        <w:t>office</w:t>
      </w:r>
      <w:r w:rsidRPr="006400E2">
        <w:t>—div 4.1A</w:t>
      </w:r>
    </w:p>
    <w:p w14:paraId="470CA15D" w14:textId="272A27E2" w:rsidR="00BA5EEA" w:rsidRPr="006400E2" w:rsidRDefault="00BA5EEA" w:rsidP="00BA5EEA">
      <w:pPr>
        <w:pStyle w:val="AmdtsEntries"/>
        <w:keepNext/>
      </w:pPr>
      <w:r w:rsidRPr="006400E2">
        <w:t>s 54B</w:t>
      </w:r>
      <w:r w:rsidRPr="006400E2">
        <w:tab/>
        <w:t xml:space="preserve">ins </w:t>
      </w:r>
      <w:hyperlink r:id="rId5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10</w:t>
      </w:r>
    </w:p>
    <w:p w14:paraId="4A9756CF" w14:textId="605F9E6E" w:rsidR="0016030E" w:rsidRPr="006400E2" w:rsidRDefault="0016030E" w:rsidP="0016030E">
      <w:pPr>
        <w:pStyle w:val="AmdtsEntries"/>
      </w:pPr>
      <w:r w:rsidRPr="006400E2">
        <w:tab/>
        <w:t xml:space="preserve">sub </w:t>
      </w:r>
      <w:hyperlink r:id="rId5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43</w:t>
      </w:r>
    </w:p>
    <w:p w14:paraId="2AEA1DDD" w14:textId="77A5910D" w:rsidR="00FF095B" w:rsidRPr="006400E2" w:rsidRDefault="00FF095B" w:rsidP="00FF095B">
      <w:pPr>
        <w:pStyle w:val="AmdtsEntries"/>
      </w:pPr>
      <w:r w:rsidRPr="006400E2">
        <w:tab/>
        <w:t xml:space="preserve">om </w:t>
      </w:r>
      <w:hyperlink r:id="rId5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28878E1" w14:textId="77777777" w:rsidR="00BA5EEA" w:rsidRPr="006400E2" w:rsidRDefault="00BA5EEA" w:rsidP="00BA5EEA">
      <w:pPr>
        <w:pStyle w:val="AmdtsEntryHd"/>
      </w:pPr>
      <w:r w:rsidRPr="006400E2">
        <w:t>Creation and abolition of offices</w:t>
      </w:r>
    </w:p>
    <w:p w14:paraId="78924885" w14:textId="01CA2D8A" w:rsidR="00BA5EEA" w:rsidRPr="006400E2" w:rsidRDefault="00BA5EEA" w:rsidP="00BA5EEA">
      <w:pPr>
        <w:pStyle w:val="AmdtsEntries"/>
      </w:pPr>
      <w:r w:rsidRPr="006400E2">
        <w:t>s 55</w:t>
      </w:r>
      <w:r w:rsidRPr="006400E2">
        <w:tab/>
        <w:t xml:space="preserve">am </w:t>
      </w:r>
      <w:hyperlink r:id="rId52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44</w:t>
      </w:r>
    </w:p>
    <w:p w14:paraId="1EF50F07" w14:textId="2AAECCAE" w:rsidR="00FF095B" w:rsidRPr="006400E2" w:rsidRDefault="00FF095B" w:rsidP="00FF095B">
      <w:pPr>
        <w:pStyle w:val="AmdtsEntries"/>
      </w:pPr>
      <w:r w:rsidRPr="006400E2">
        <w:tab/>
        <w:t xml:space="preserve">om </w:t>
      </w:r>
      <w:hyperlink r:id="rId5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A4E4AFF" w14:textId="77777777" w:rsidR="00780C97" w:rsidRPr="006400E2" w:rsidRDefault="00780C97">
      <w:pPr>
        <w:pStyle w:val="AmdtsEntryHd"/>
      </w:pPr>
      <w:r w:rsidRPr="006400E2">
        <w:t>Classification of offices and officers</w:t>
      </w:r>
    </w:p>
    <w:p w14:paraId="689FEF1A" w14:textId="043395D9" w:rsidR="00780C97" w:rsidRPr="006400E2" w:rsidRDefault="00780C97" w:rsidP="00780C97">
      <w:pPr>
        <w:pStyle w:val="AmdtsEntries"/>
      </w:pPr>
      <w:r w:rsidRPr="006400E2">
        <w:t>s 56</w:t>
      </w:r>
      <w:r w:rsidRPr="006400E2">
        <w:tab/>
        <w:t xml:space="preserve">am </w:t>
      </w:r>
      <w:hyperlink r:id="rId524"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1.23</w:t>
      </w:r>
      <w:r w:rsidR="00547D8E" w:rsidRPr="006400E2">
        <w:t xml:space="preserve">; </w:t>
      </w:r>
      <w:hyperlink r:id="rId52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r w:rsidR="00953DDB" w:rsidRPr="006400E2">
        <w:t xml:space="preserve">; </w:t>
      </w:r>
      <w:hyperlink r:id="rId526"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3.168</w:t>
      </w:r>
    </w:p>
    <w:p w14:paraId="5AA4A9CF" w14:textId="3BF28D68" w:rsidR="00FF095B" w:rsidRPr="006400E2" w:rsidRDefault="00FF095B" w:rsidP="00FF095B">
      <w:pPr>
        <w:pStyle w:val="AmdtsEntries"/>
      </w:pPr>
      <w:r w:rsidRPr="006400E2">
        <w:tab/>
        <w:t xml:space="preserve">om </w:t>
      </w:r>
      <w:hyperlink r:id="rId5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A136394" w14:textId="77777777" w:rsidR="0034517F" w:rsidRPr="006400E2" w:rsidRDefault="0034517F">
      <w:pPr>
        <w:pStyle w:val="AmdtsEntryHd"/>
      </w:pPr>
      <w:r w:rsidRPr="006400E2">
        <w:t>Senior executive service classifications</w:t>
      </w:r>
    </w:p>
    <w:p w14:paraId="54E02EDC" w14:textId="0542D901" w:rsidR="0034517F" w:rsidRPr="006400E2" w:rsidRDefault="0034517F">
      <w:pPr>
        <w:pStyle w:val="AmdtsEntries"/>
        <w:keepNext/>
      </w:pPr>
      <w:r w:rsidRPr="006400E2">
        <w:t>s 57</w:t>
      </w:r>
      <w:r w:rsidRPr="006400E2">
        <w:tab/>
        <w:t xml:space="preserve">am </w:t>
      </w:r>
      <w:hyperlink r:id="rId528"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7727EC5" w14:textId="39D63EBE" w:rsidR="0034517F" w:rsidRPr="006400E2" w:rsidRDefault="0034517F">
      <w:pPr>
        <w:pStyle w:val="AmdtsEntries"/>
      </w:pPr>
      <w:r w:rsidRPr="006400E2">
        <w:tab/>
        <w:t xml:space="preserve">om </w:t>
      </w:r>
      <w:hyperlink r:id="rId5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11</w:t>
      </w:r>
    </w:p>
    <w:p w14:paraId="3E762508" w14:textId="77777777" w:rsidR="0081216D" w:rsidRPr="006400E2" w:rsidRDefault="0081216D" w:rsidP="0081216D">
      <w:pPr>
        <w:pStyle w:val="AmdtsEntryHd"/>
      </w:pPr>
      <w:r w:rsidRPr="006400E2">
        <w:t>Reclassification of offices</w:t>
      </w:r>
    </w:p>
    <w:p w14:paraId="55777919" w14:textId="731CDF29" w:rsidR="0081216D" w:rsidRPr="006400E2" w:rsidRDefault="0081216D" w:rsidP="0081216D">
      <w:pPr>
        <w:pStyle w:val="AmdtsEntries"/>
      </w:pPr>
      <w:r w:rsidRPr="006400E2">
        <w:t>s 58</w:t>
      </w:r>
      <w:r w:rsidRPr="006400E2">
        <w:tab/>
        <w:t xml:space="preserve">am </w:t>
      </w:r>
      <w:hyperlink r:id="rId5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45</w:t>
      </w:r>
      <w:r w:rsidR="00547D8E" w:rsidRPr="006400E2">
        <w:t>, s 130</w:t>
      </w:r>
    </w:p>
    <w:p w14:paraId="636DA213" w14:textId="5A052D85" w:rsidR="00FF095B" w:rsidRPr="006400E2" w:rsidRDefault="00FF095B" w:rsidP="00FF095B">
      <w:pPr>
        <w:pStyle w:val="AmdtsEntries"/>
      </w:pPr>
      <w:r w:rsidRPr="006400E2">
        <w:tab/>
        <w:t xml:space="preserve">om </w:t>
      </w:r>
      <w:hyperlink r:id="rId5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FEFA59D" w14:textId="77777777" w:rsidR="0034517F" w:rsidRPr="006400E2" w:rsidRDefault="0034517F">
      <w:pPr>
        <w:pStyle w:val="AmdtsEntryHd"/>
      </w:pPr>
      <w:r w:rsidRPr="006400E2">
        <w:t>Reclassification of offices in autonomous instrumentalities</w:t>
      </w:r>
    </w:p>
    <w:p w14:paraId="27B17BC3" w14:textId="6902D589" w:rsidR="0034517F" w:rsidRPr="006400E2" w:rsidRDefault="0034517F">
      <w:pPr>
        <w:pStyle w:val="AmdtsEntries"/>
        <w:keepNext/>
      </w:pPr>
      <w:r w:rsidRPr="006400E2">
        <w:t>s 59</w:t>
      </w:r>
      <w:r w:rsidRPr="006400E2">
        <w:tab/>
        <w:t xml:space="preserve">sub </w:t>
      </w:r>
      <w:hyperlink r:id="rId532"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5EE5A7E7" w14:textId="620A767C" w:rsidR="0034517F" w:rsidRPr="006400E2" w:rsidRDefault="0034517F">
      <w:pPr>
        <w:pStyle w:val="AmdtsEntries"/>
      </w:pPr>
      <w:r w:rsidRPr="006400E2">
        <w:tab/>
        <w:t xml:space="preserve">am </w:t>
      </w:r>
      <w:hyperlink r:id="rId533"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8</w:t>
      </w:r>
    </w:p>
    <w:p w14:paraId="2B672E5F" w14:textId="620DDAEA" w:rsidR="0081216D" w:rsidRPr="006400E2" w:rsidRDefault="0081216D">
      <w:pPr>
        <w:pStyle w:val="AmdtsEntries"/>
      </w:pPr>
      <w:r w:rsidRPr="006400E2">
        <w:tab/>
        <w:t xml:space="preserve">om </w:t>
      </w:r>
      <w:hyperlink r:id="rId53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46</w:t>
      </w:r>
    </w:p>
    <w:p w14:paraId="306ACA1B" w14:textId="77777777" w:rsidR="0034517F" w:rsidRPr="006400E2" w:rsidRDefault="0034517F">
      <w:pPr>
        <w:pStyle w:val="AmdtsEntryHd"/>
      </w:pPr>
      <w:r w:rsidRPr="006400E2">
        <w:t>P</w:t>
      </w:r>
      <w:r w:rsidRPr="006400E2">
        <w:rPr>
          <w:rStyle w:val="CharDivText"/>
        </w:rPr>
        <w:t>art-time offices</w:t>
      </w:r>
    </w:p>
    <w:p w14:paraId="0BD82E40" w14:textId="77777777" w:rsidR="0034517F" w:rsidRPr="006400E2" w:rsidRDefault="0034517F">
      <w:pPr>
        <w:pStyle w:val="AmdtsEntries"/>
      </w:pPr>
      <w:r w:rsidRPr="006400E2">
        <w:t>div 4.2 hdg</w:t>
      </w:r>
      <w:r w:rsidRPr="006400E2">
        <w:tab/>
        <w:t>(prev pt 4 div 2 hdg) renum R3 LA</w:t>
      </w:r>
    </w:p>
    <w:p w14:paraId="7F7308D0" w14:textId="75D2DA9D" w:rsidR="00FF095B" w:rsidRPr="006400E2" w:rsidRDefault="00FF095B" w:rsidP="00FF095B">
      <w:pPr>
        <w:pStyle w:val="AmdtsEntries"/>
      </w:pPr>
      <w:r w:rsidRPr="006400E2">
        <w:tab/>
        <w:t xml:space="preserve">om </w:t>
      </w:r>
      <w:hyperlink r:id="rId5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7B262346" w14:textId="77777777" w:rsidR="0034517F" w:rsidRPr="006400E2" w:rsidRDefault="0081216D">
      <w:pPr>
        <w:pStyle w:val="AmdtsEntryHd"/>
      </w:pPr>
      <w:r w:rsidRPr="006400E2">
        <w:t xml:space="preserve">Meaning of </w:t>
      </w:r>
      <w:r w:rsidRPr="006400E2">
        <w:rPr>
          <w:rStyle w:val="charItals"/>
        </w:rPr>
        <w:t>office</w:t>
      </w:r>
      <w:r w:rsidRPr="006400E2">
        <w:t>—div 4.2</w:t>
      </w:r>
    </w:p>
    <w:p w14:paraId="01241D42" w14:textId="33A5705C" w:rsidR="0034517F" w:rsidRPr="006400E2" w:rsidRDefault="0034517F">
      <w:pPr>
        <w:pStyle w:val="AmdtsEntries"/>
      </w:pPr>
      <w:r w:rsidRPr="006400E2">
        <w:t>s 59A</w:t>
      </w:r>
      <w:r w:rsidRPr="006400E2">
        <w:tab/>
        <w:t xml:space="preserve">ins </w:t>
      </w:r>
      <w:hyperlink r:id="rId53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12</w:t>
      </w:r>
    </w:p>
    <w:p w14:paraId="618324F2" w14:textId="2512CAFA" w:rsidR="0081216D" w:rsidRPr="006400E2" w:rsidRDefault="0081216D">
      <w:pPr>
        <w:pStyle w:val="AmdtsEntries"/>
      </w:pPr>
      <w:r w:rsidRPr="006400E2">
        <w:tab/>
        <w:t xml:space="preserve">sub </w:t>
      </w:r>
      <w:hyperlink r:id="rId53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47</w:t>
      </w:r>
    </w:p>
    <w:p w14:paraId="7F2D4C0D" w14:textId="207E4520" w:rsidR="00FF095B" w:rsidRPr="006400E2" w:rsidRDefault="00FF095B" w:rsidP="00FF095B">
      <w:pPr>
        <w:pStyle w:val="AmdtsEntries"/>
      </w:pPr>
      <w:r w:rsidRPr="006400E2">
        <w:tab/>
        <w:t xml:space="preserve">om </w:t>
      </w:r>
      <w:hyperlink r:id="rId5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7CB88DC" w14:textId="77777777" w:rsidR="00B26E22" w:rsidRPr="006400E2" w:rsidRDefault="00AD7D5E" w:rsidP="00B26E22">
      <w:pPr>
        <w:pStyle w:val="AmdtsEntryHd"/>
      </w:pPr>
      <w:r w:rsidRPr="006400E2">
        <w:t>Part-time offices</w:t>
      </w:r>
    </w:p>
    <w:p w14:paraId="264E1666" w14:textId="4579CC25" w:rsidR="00B26E22" w:rsidRPr="006400E2" w:rsidRDefault="00B26E22" w:rsidP="00B26E22">
      <w:pPr>
        <w:pStyle w:val="AmdtsEntries"/>
      </w:pPr>
      <w:r w:rsidRPr="006400E2">
        <w:t>s 60</w:t>
      </w:r>
      <w:r w:rsidRPr="006400E2">
        <w:tab/>
        <w:t xml:space="preserve">am </w:t>
      </w:r>
      <w:hyperlink r:id="rId5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125</w:t>
      </w:r>
    </w:p>
    <w:p w14:paraId="1CBDFC8E" w14:textId="58073891" w:rsidR="00E46CEE" w:rsidRPr="006400E2" w:rsidRDefault="00E46CEE" w:rsidP="00E46CEE">
      <w:pPr>
        <w:pStyle w:val="AmdtsEntries"/>
      </w:pPr>
      <w:r w:rsidRPr="006400E2">
        <w:tab/>
        <w:t xml:space="preserve">om </w:t>
      </w:r>
      <w:hyperlink r:id="rId5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3F8EA196" w14:textId="77777777" w:rsidR="00F7781F" w:rsidRPr="006400E2" w:rsidRDefault="00F7781F" w:rsidP="00F7781F">
      <w:pPr>
        <w:pStyle w:val="AmdtsEntryHd"/>
      </w:pPr>
      <w:r>
        <w:lastRenderedPageBreak/>
        <w:t>Hours of attendance of part-time officers</w:t>
      </w:r>
    </w:p>
    <w:p w14:paraId="5DD9D4B4" w14:textId="571DA269" w:rsidR="00F7781F" w:rsidRPr="006400E2" w:rsidRDefault="00F7781F" w:rsidP="00F7781F">
      <w:pPr>
        <w:pStyle w:val="AmdtsEntries"/>
      </w:pPr>
      <w:r>
        <w:t>s 61</w:t>
      </w:r>
      <w:r w:rsidRPr="006400E2">
        <w:tab/>
        <w:t xml:space="preserve">om </w:t>
      </w:r>
      <w:hyperlink r:id="rId5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08C1D5BC" w14:textId="77777777" w:rsidR="0081216D" w:rsidRPr="006400E2" w:rsidRDefault="0081216D" w:rsidP="0081216D">
      <w:pPr>
        <w:pStyle w:val="AmdtsEntryHd"/>
      </w:pPr>
      <w:r w:rsidRPr="006400E2">
        <w:t>Hours of attendance of certain unattached officers</w:t>
      </w:r>
    </w:p>
    <w:p w14:paraId="0F3146B2" w14:textId="5A260A79" w:rsidR="0081216D" w:rsidRPr="006400E2" w:rsidRDefault="0081216D" w:rsidP="0081216D">
      <w:pPr>
        <w:pStyle w:val="AmdtsEntries"/>
      </w:pPr>
      <w:r w:rsidRPr="006400E2">
        <w:t>s 62</w:t>
      </w:r>
      <w:r w:rsidRPr="006400E2">
        <w:tab/>
        <w:t xml:space="preserve">am </w:t>
      </w:r>
      <w:hyperlink r:id="rId54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48</w:t>
      </w:r>
      <w:r w:rsidR="009813F4" w:rsidRPr="006400E2">
        <w:t>, s 131</w:t>
      </w:r>
    </w:p>
    <w:p w14:paraId="7071D362" w14:textId="638C5A28" w:rsidR="00E46CEE" w:rsidRPr="006400E2" w:rsidRDefault="00E46CEE" w:rsidP="00E46CEE">
      <w:pPr>
        <w:pStyle w:val="AmdtsEntries"/>
      </w:pPr>
      <w:r w:rsidRPr="006400E2">
        <w:tab/>
        <w:t xml:space="preserve">om </w:t>
      </w:r>
      <w:hyperlink r:id="rId5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w:t>
      </w:r>
    </w:p>
    <w:p w14:paraId="59C743B2" w14:textId="77777777" w:rsidR="00446711" w:rsidRPr="006400E2" w:rsidRDefault="00446711">
      <w:pPr>
        <w:pStyle w:val="AmdtsEntryHd"/>
      </w:pPr>
      <w:r w:rsidRPr="006400E2">
        <w:t>Employment of officers and employees</w:t>
      </w:r>
    </w:p>
    <w:p w14:paraId="4C7CEF7C" w14:textId="2DA4D940" w:rsidR="00446711" w:rsidRPr="006400E2" w:rsidRDefault="00446711" w:rsidP="00446711">
      <w:pPr>
        <w:pStyle w:val="AmdtsEntries"/>
      </w:pPr>
      <w:r w:rsidRPr="006400E2">
        <w:t>pt 5 hdg</w:t>
      </w:r>
      <w:r w:rsidRPr="006400E2">
        <w:tab/>
        <w:t xml:space="preserve">sub </w:t>
      </w:r>
      <w:hyperlink r:id="rId5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13</w:t>
      </w:r>
    </w:p>
    <w:p w14:paraId="6FFC507F" w14:textId="77777777" w:rsidR="0034517F" w:rsidRPr="006400E2" w:rsidRDefault="0034517F">
      <w:pPr>
        <w:pStyle w:val="AmdtsEntryHd"/>
      </w:pPr>
      <w:r w:rsidRPr="006400E2">
        <w:rPr>
          <w:rStyle w:val="CharDivText"/>
        </w:rPr>
        <w:t>Preliminary</w:t>
      </w:r>
    </w:p>
    <w:p w14:paraId="3DA8F9EB" w14:textId="77777777" w:rsidR="0034517F" w:rsidRPr="006400E2" w:rsidRDefault="0034517F">
      <w:pPr>
        <w:pStyle w:val="AmdtsEntries"/>
      </w:pPr>
      <w:r w:rsidRPr="006400E2">
        <w:t>div 5.1 hdg</w:t>
      </w:r>
      <w:r w:rsidRPr="006400E2">
        <w:tab/>
        <w:t>(prev pt 5 div 1 hdg) renum R3 LA</w:t>
      </w:r>
    </w:p>
    <w:p w14:paraId="168887DD" w14:textId="77777777" w:rsidR="0034517F" w:rsidRPr="006400E2" w:rsidRDefault="00446711">
      <w:pPr>
        <w:pStyle w:val="AmdtsEntryHd"/>
      </w:pPr>
      <w:r w:rsidRPr="006400E2">
        <w:t>Definitions—pt 5</w:t>
      </w:r>
    </w:p>
    <w:p w14:paraId="0ED0D472" w14:textId="287D0F86" w:rsidR="0034517F" w:rsidRPr="006400E2" w:rsidRDefault="0034517F">
      <w:pPr>
        <w:pStyle w:val="AmdtsEntries"/>
      </w:pPr>
      <w:r w:rsidRPr="006400E2">
        <w:t>s 63</w:t>
      </w:r>
      <w:r w:rsidRPr="006400E2">
        <w:tab/>
        <w:t xml:space="preserve">am </w:t>
      </w:r>
      <w:hyperlink r:id="rId5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3.433</w:t>
      </w:r>
      <w:r w:rsidR="00953DDB" w:rsidRPr="006400E2">
        <w:t xml:space="preserve">; </w:t>
      </w:r>
      <w:hyperlink r:id="rId546"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3.169, amdt 3.170</w:t>
      </w:r>
      <w:r w:rsidR="00877E18" w:rsidRPr="006400E2">
        <w:t>; ss renum R29 LA</w:t>
      </w:r>
    </w:p>
    <w:p w14:paraId="7C72E4DD" w14:textId="28A65D61" w:rsidR="00446711" w:rsidRPr="006400E2" w:rsidRDefault="00446711">
      <w:pPr>
        <w:pStyle w:val="AmdtsEntries"/>
      </w:pPr>
      <w:r w:rsidRPr="006400E2">
        <w:tab/>
        <w:t xml:space="preserve">sub </w:t>
      </w:r>
      <w:hyperlink r:id="rId54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5EC2EF1D" w14:textId="21061A97" w:rsidR="00446711" w:rsidRPr="006400E2" w:rsidRDefault="00446711">
      <w:pPr>
        <w:pStyle w:val="AmdtsEntries"/>
      </w:pPr>
      <w:r w:rsidRPr="006400E2">
        <w:tab/>
        <w:t xml:space="preserve">def </w:t>
      </w:r>
      <w:r w:rsidRPr="006400E2">
        <w:rPr>
          <w:rStyle w:val="charBoldItals"/>
        </w:rPr>
        <w:t>appellable classification</w:t>
      </w:r>
      <w:r w:rsidRPr="006400E2">
        <w:t xml:space="preserve"> ins </w:t>
      </w:r>
      <w:hyperlink r:id="rId548" w:tooltip="Public Sector Management Amendment Act 2016" w:history="1">
        <w:r w:rsidR="00B729AB" w:rsidRPr="006400E2">
          <w:rPr>
            <w:rStyle w:val="charCitHyperlinkAbbrev"/>
          </w:rPr>
          <w:t>A2016</w:t>
        </w:r>
        <w:r w:rsidR="00B729AB" w:rsidRPr="006400E2">
          <w:rPr>
            <w:rStyle w:val="charCitHyperlinkAbbrev"/>
          </w:rPr>
          <w:noBreakHyphen/>
          <w:t>52</w:t>
        </w:r>
      </w:hyperlink>
      <w:r w:rsidR="00B729AB" w:rsidRPr="006400E2">
        <w:t xml:space="preserve"> s 14</w:t>
      </w:r>
    </w:p>
    <w:p w14:paraId="775C1D0C" w14:textId="0F9C206B" w:rsidR="00B729AB" w:rsidRPr="006400E2" w:rsidRDefault="00B729AB" w:rsidP="00B729AB">
      <w:pPr>
        <w:pStyle w:val="AmdtsEntries"/>
      </w:pPr>
      <w:r w:rsidRPr="006400E2">
        <w:tab/>
        <w:t xml:space="preserve">def </w:t>
      </w:r>
      <w:r w:rsidRPr="006400E2">
        <w:rPr>
          <w:rStyle w:val="charBoldItals"/>
        </w:rPr>
        <w:t>joint selection committee</w:t>
      </w:r>
      <w:r w:rsidRPr="006400E2">
        <w:t xml:space="preserve"> ins </w:t>
      </w:r>
      <w:hyperlink r:id="rId5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23D35CAF" w14:textId="1DDE488D" w:rsidR="00B729AB" w:rsidRPr="006400E2" w:rsidRDefault="00B729AB" w:rsidP="00B729AB">
      <w:pPr>
        <w:pStyle w:val="AmdtsEntries"/>
      </w:pPr>
      <w:r w:rsidRPr="006400E2">
        <w:tab/>
        <w:t xml:space="preserve">def </w:t>
      </w:r>
      <w:r w:rsidRPr="006400E2">
        <w:rPr>
          <w:rStyle w:val="charBoldItals"/>
        </w:rPr>
        <w:t>unsuitability criteria</w:t>
      </w:r>
      <w:r w:rsidRPr="006400E2">
        <w:t xml:space="preserve"> ins </w:t>
      </w:r>
      <w:hyperlink r:id="rId5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14</w:t>
      </w:r>
    </w:p>
    <w:p w14:paraId="7E975AD8" w14:textId="77777777" w:rsidR="0034517F" w:rsidRPr="006400E2" w:rsidRDefault="0034517F">
      <w:pPr>
        <w:pStyle w:val="AmdtsEntryHd"/>
      </w:pPr>
      <w:r w:rsidRPr="006400E2">
        <w:t>Application to autonomous instrumentalities</w:t>
      </w:r>
    </w:p>
    <w:p w14:paraId="0F85164B" w14:textId="0183CCA6" w:rsidR="0034517F" w:rsidRPr="006400E2" w:rsidRDefault="0034517F" w:rsidP="00547D8E">
      <w:pPr>
        <w:pStyle w:val="AmdtsEntries"/>
        <w:keepNext/>
      </w:pPr>
      <w:r w:rsidRPr="006400E2">
        <w:t>s 64</w:t>
      </w:r>
      <w:r w:rsidRPr="006400E2">
        <w:tab/>
        <w:t xml:space="preserve">sub </w:t>
      </w:r>
      <w:hyperlink r:id="rId55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52"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9</w:t>
      </w:r>
    </w:p>
    <w:p w14:paraId="7FB4FE9A" w14:textId="3DC01D12" w:rsidR="00547D8E" w:rsidRPr="006400E2" w:rsidRDefault="00547D8E">
      <w:pPr>
        <w:pStyle w:val="AmdtsEntries"/>
      </w:pPr>
      <w:r w:rsidRPr="006400E2">
        <w:tab/>
        <w:t xml:space="preserve">am </w:t>
      </w:r>
      <w:hyperlink r:id="rId5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5D986576" w14:textId="33335720" w:rsidR="00B729AB" w:rsidRPr="006400E2" w:rsidRDefault="00B729AB">
      <w:pPr>
        <w:pStyle w:val="AmdtsEntries"/>
      </w:pPr>
      <w:r w:rsidRPr="006400E2">
        <w:tab/>
        <w:t xml:space="preserve">om </w:t>
      </w:r>
      <w:hyperlink r:id="rId554" w:tooltip="Public Sector Management Amendment Act 2016" w:history="1">
        <w:r w:rsidRPr="006400E2">
          <w:rPr>
            <w:rStyle w:val="charCitHyperlinkAbbrev"/>
          </w:rPr>
          <w:t>A2016</w:t>
        </w:r>
        <w:r w:rsidRPr="006400E2">
          <w:rPr>
            <w:rStyle w:val="charCitHyperlinkAbbrev"/>
          </w:rPr>
          <w:noBreakHyphen/>
          <w:t>52</w:t>
        </w:r>
      </w:hyperlink>
      <w:r w:rsidR="003253CE">
        <w:t xml:space="preserve"> s 15</w:t>
      </w:r>
    </w:p>
    <w:p w14:paraId="3A794219" w14:textId="77777777" w:rsidR="0034517F" w:rsidRPr="006400E2" w:rsidRDefault="00B729AB">
      <w:pPr>
        <w:pStyle w:val="AmdtsEntryHd"/>
      </w:pPr>
      <w:r w:rsidRPr="006400E2">
        <w:t>Change to office</w:t>
      </w:r>
    </w:p>
    <w:p w14:paraId="58E997F1" w14:textId="77777777" w:rsidR="0034517F" w:rsidRPr="006400E2" w:rsidRDefault="0034517F">
      <w:pPr>
        <w:pStyle w:val="AmdtsEntries"/>
      </w:pPr>
      <w:r w:rsidRPr="006400E2">
        <w:t>div 5.2 hdg</w:t>
      </w:r>
      <w:r w:rsidRPr="006400E2">
        <w:tab/>
        <w:t>(prev pt 5 div 2 hdg) renum R3 LA</w:t>
      </w:r>
    </w:p>
    <w:p w14:paraId="1476D0BF" w14:textId="12A40600" w:rsidR="00B729AB" w:rsidRPr="006400E2" w:rsidRDefault="00B729AB">
      <w:pPr>
        <w:pStyle w:val="AmdtsEntries"/>
      </w:pPr>
      <w:r w:rsidRPr="006400E2">
        <w:tab/>
        <w:t xml:space="preserve">sub </w:t>
      </w:r>
      <w:hyperlink r:id="rId5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D32DAD9" w14:textId="77777777" w:rsidR="0034517F" w:rsidRPr="006400E2" w:rsidRDefault="00B729AB">
      <w:pPr>
        <w:pStyle w:val="AmdtsEntryHd"/>
      </w:pPr>
      <w:r w:rsidRPr="006400E2">
        <w:t>Reclassification of office</w:t>
      </w:r>
    </w:p>
    <w:p w14:paraId="130277CC" w14:textId="2011EAA2" w:rsidR="0034517F" w:rsidRPr="006400E2" w:rsidRDefault="0034517F">
      <w:pPr>
        <w:pStyle w:val="AmdtsEntries"/>
      </w:pPr>
      <w:r w:rsidRPr="006400E2">
        <w:t>s 65</w:t>
      </w:r>
      <w:r w:rsidRPr="006400E2">
        <w:tab/>
        <w:t xml:space="preserve">am </w:t>
      </w:r>
      <w:hyperlink r:id="rId5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13; pars renum R4 LA; </w:t>
      </w:r>
      <w:hyperlink r:id="rId557"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19; pars renum R16 LA (see </w:t>
      </w:r>
      <w:hyperlink r:id="rId55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20)</w:t>
      </w:r>
    </w:p>
    <w:p w14:paraId="60BA9317" w14:textId="72FE0E1B" w:rsidR="003D1591" w:rsidRPr="006400E2" w:rsidRDefault="003D1591">
      <w:pPr>
        <w:pStyle w:val="AmdtsEntries"/>
      </w:pPr>
      <w:r w:rsidRPr="006400E2">
        <w:tab/>
        <w:t xml:space="preserve">sub </w:t>
      </w:r>
      <w:hyperlink r:id="rId5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10</w:t>
      </w:r>
    </w:p>
    <w:p w14:paraId="70A9CC38" w14:textId="2C2B8760" w:rsidR="0081216D" w:rsidRPr="006400E2" w:rsidRDefault="0081216D">
      <w:pPr>
        <w:pStyle w:val="AmdtsEntries"/>
      </w:pPr>
      <w:r w:rsidRPr="006400E2">
        <w:tab/>
        <w:t xml:space="preserve">am </w:t>
      </w:r>
      <w:hyperlink r:id="rId56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49, s 50</w:t>
      </w:r>
      <w:r w:rsidR="009813F4" w:rsidRPr="006400E2">
        <w:t>, s 131</w:t>
      </w:r>
      <w:r w:rsidR="00A25861" w:rsidRPr="006400E2">
        <w:t>; pars renum R28 LA</w:t>
      </w:r>
      <w:r w:rsidR="00953DDB" w:rsidRPr="006400E2">
        <w:t xml:space="preserve">; </w:t>
      </w:r>
      <w:hyperlink r:id="rId561" w:tooltip="Statute Law Amendment Act 2011 (No 3)" w:history="1">
        <w:r w:rsidR="00BA674D" w:rsidRPr="006400E2">
          <w:rPr>
            <w:rStyle w:val="charCitHyperlinkAbbrev"/>
          </w:rPr>
          <w:t>A2011</w:t>
        </w:r>
        <w:r w:rsidR="00BA674D" w:rsidRPr="006400E2">
          <w:rPr>
            <w:rStyle w:val="charCitHyperlinkAbbrev"/>
          </w:rPr>
          <w:noBreakHyphen/>
          <w:t>52</w:t>
        </w:r>
      </w:hyperlink>
      <w:r w:rsidR="00953DDB" w:rsidRPr="006400E2">
        <w:t xml:space="preserve"> amdt 3.171</w:t>
      </w:r>
    </w:p>
    <w:p w14:paraId="3D0C6BA4" w14:textId="05CD8BB0" w:rsidR="00B729AB" w:rsidRPr="006400E2" w:rsidRDefault="00B729AB">
      <w:pPr>
        <w:pStyle w:val="AmdtsEntries"/>
      </w:pPr>
      <w:r w:rsidRPr="006400E2">
        <w:tab/>
        <w:t xml:space="preserve">sub </w:t>
      </w:r>
      <w:hyperlink r:id="rId5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208A509E" w14:textId="77777777" w:rsidR="0034517F" w:rsidRPr="006400E2" w:rsidRDefault="00C049F8">
      <w:pPr>
        <w:pStyle w:val="AmdtsEntryHd"/>
      </w:pPr>
      <w:r w:rsidRPr="00591A0F">
        <w:t>Reclassification of office—returning LAMS officer</w:t>
      </w:r>
    </w:p>
    <w:p w14:paraId="75436F4C" w14:textId="463BF409" w:rsidR="0034517F" w:rsidRPr="006400E2" w:rsidRDefault="0034517F">
      <w:pPr>
        <w:pStyle w:val="AmdtsEntries"/>
      </w:pPr>
      <w:r w:rsidRPr="006400E2">
        <w:t>s 65A</w:t>
      </w:r>
      <w:r w:rsidRPr="006400E2">
        <w:tab/>
        <w:t xml:space="preserve">ins </w:t>
      </w:r>
      <w:hyperlink r:id="rId563"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r w:rsidRPr="006400E2">
        <w:t xml:space="preserve"> s 10</w:t>
      </w:r>
    </w:p>
    <w:p w14:paraId="3711B5C3" w14:textId="7FD3F566" w:rsidR="00B729AB" w:rsidRDefault="00B729AB">
      <w:pPr>
        <w:pStyle w:val="AmdtsEntries"/>
      </w:pPr>
      <w:r w:rsidRPr="006400E2">
        <w:tab/>
        <w:t xml:space="preserve">om </w:t>
      </w:r>
      <w:hyperlink r:id="rId5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3D76DD1F" w14:textId="4C572E19" w:rsidR="00C049F8" w:rsidRPr="006400E2" w:rsidRDefault="00C049F8">
      <w:pPr>
        <w:pStyle w:val="AmdtsEntries"/>
      </w:pPr>
      <w:r>
        <w:tab/>
        <w:t xml:space="preserve">ins </w:t>
      </w:r>
      <w:hyperlink r:id="rId565" w:tooltip="Statute Law Amendment Act 2017" w:history="1">
        <w:r w:rsidRPr="0038160B">
          <w:rPr>
            <w:rStyle w:val="charCitHyperlinkAbbrev"/>
          </w:rPr>
          <w:t>A2017</w:t>
        </w:r>
        <w:r w:rsidRPr="0038160B">
          <w:rPr>
            <w:rStyle w:val="charCitHyperlinkAbbrev"/>
          </w:rPr>
          <w:noBreakHyphen/>
          <w:t>4</w:t>
        </w:r>
      </w:hyperlink>
      <w:r>
        <w:t xml:space="preserve"> amdt 1.19</w:t>
      </w:r>
    </w:p>
    <w:p w14:paraId="140DBB97" w14:textId="77777777" w:rsidR="0034517F" w:rsidRPr="006400E2" w:rsidRDefault="00B729AB">
      <w:pPr>
        <w:pStyle w:val="AmdtsEntryHd"/>
      </w:pPr>
      <w:r w:rsidRPr="006400E2">
        <w:t>Part-time office</w:t>
      </w:r>
    </w:p>
    <w:p w14:paraId="6DE254B6" w14:textId="7043BE19" w:rsidR="0034517F" w:rsidRPr="006400E2" w:rsidRDefault="0034517F">
      <w:pPr>
        <w:pStyle w:val="AmdtsEntries"/>
      </w:pPr>
      <w:r w:rsidRPr="006400E2">
        <w:t>s 66</w:t>
      </w:r>
      <w:r w:rsidRPr="006400E2">
        <w:tab/>
        <w:t xml:space="preserve">am </w:t>
      </w:r>
      <w:hyperlink r:id="rId56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547D8E" w:rsidRPr="006400E2">
        <w:t xml:space="preserve">; </w:t>
      </w:r>
      <w:hyperlink r:id="rId5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547D8E" w:rsidRPr="006400E2">
        <w:t xml:space="preserve"> s 130</w:t>
      </w:r>
    </w:p>
    <w:p w14:paraId="1ED8C78D" w14:textId="52C483E4" w:rsidR="00B729AB" w:rsidRPr="006400E2" w:rsidRDefault="00B729AB">
      <w:pPr>
        <w:pStyle w:val="AmdtsEntries"/>
      </w:pPr>
      <w:r w:rsidRPr="006400E2">
        <w:tab/>
        <w:t xml:space="preserve">sub </w:t>
      </w:r>
      <w:hyperlink r:id="rId5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16</w:t>
      </w:r>
    </w:p>
    <w:p w14:paraId="7D6C2264" w14:textId="77777777" w:rsidR="0034517F" w:rsidRPr="006400E2" w:rsidRDefault="0034517F">
      <w:pPr>
        <w:pStyle w:val="AmdtsEntryHd"/>
      </w:pPr>
      <w:r w:rsidRPr="006400E2">
        <w:rPr>
          <w:rStyle w:val="CharDivText"/>
        </w:rPr>
        <w:t>Appointment of officers</w:t>
      </w:r>
    </w:p>
    <w:p w14:paraId="3870630B" w14:textId="47109B8C" w:rsidR="0034517F" w:rsidRPr="006400E2" w:rsidRDefault="0034517F">
      <w:pPr>
        <w:pStyle w:val="AmdtsEntries"/>
        <w:keepNext/>
      </w:pPr>
      <w:r w:rsidRPr="006400E2">
        <w:t>div 5.3 hdg</w:t>
      </w:r>
      <w:r w:rsidRPr="006400E2">
        <w:tab/>
        <w:t xml:space="preserve">(prev pt 5 div 3 hdg) am </w:t>
      </w:r>
      <w:hyperlink r:id="rId5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14</w:t>
      </w:r>
    </w:p>
    <w:p w14:paraId="4A947BA1" w14:textId="77777777" w:rsidR="0034517F" w:rsidRPr="006400E2" w:rsidRDefault="0034517F">
      <w:pPr>
        <w:pStyle w:val="AmdtsEntries"/>
      </w:pPr>
      <w:r w:rsidRPr="006400E2">
        <w:tab/>
        <w:t>renum R3 LA</w:t>
      </w:r>
    </w:p>
    <w:p w14:paraId="3D57B923" w14:textId="77777777" w:rsidR="0034517F" w:rsidRPr="006400E2" w:rsidRDefault="00D30CDB">
      <w:pPr>
        <w:pStyle w:val="AmdtsEntryHd"/>
      </w:pPr>
      <w:r w:rsidRPr="006400E2">
        <w:lastRenderedPageBreak/>
        <w:t>Application—div 5.3</w:t>
      </w:r>
    </w:p>
    <w:p w14:paraId="696651E6" w14:textId="2FAD1857" w:rsidR="0034517F" w:rsidRPr="006400E2" w:rsidRDefault="0034517F">
      <w:pPr>
        <w:pStyle w:val="AmdtsEntries"/>
      </w:pPr>
      <w:r w:rsidRPr="006400E2">
        <w:t>s 66A</w:t>
      </w:r>
      <w:r w:rsidRPr="006400E2">
        <w:tab/>
        <w:t xml:space="preserve">ins </w:t>
      </w:r>
      <w:hyperlink r:id="rId57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15</w:t>
      </w:r>
    </w:p>
    <w:p w14:paraId="1560CAC3" w14:textId="6836EB5E" w:rsidR="00D30CDB" w:rsidRPr="006400E2" w:rsidRDefault="00D30CDB">
      <w:pPr>
        <w:pStyle w:val="AmdtsEntries"/>
      </w:pPr>
      <w:r w:rsidRPr="006400E2">
        <w:tab/>
        <w:t xml:space="preserve">sub </w:t>
      </w:r>
      <w:hyperlink r:id="rId5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51</w:t>
      </w:r>
    </w:p>
    <w:p w14:paraId="3D4F4506" w14:textId="287D414A" w:rsidR="00920779" w:rsidRPr="006400E2" w:rsidRDefault="00920779">
      <w:pPr>
        <w:pStyle w:val="AmdtsEntries"/>
      </w:pPr>
      <w:r w:rsidRPr="006400E2">
        <w:tab/>
        <w:t xml:space="preserve">om </w:t>
      </w:r>
      <w:hyperlink r:id="rId5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2517DB23" w14:textId="77777777" w:rsidR="0034517F" w:rsidRPr="006400E2" w:rsidRDefault="0034517F" w:rsidP="00DF1023">
      <w:pPr>
        <w:pStyle w:val="AmdtsEntryHd"/>
      </w:pPr>
      <w:r w:rsidRPr="006400E2">
        <w:t>Employment in the service</w:t>
      </w:r>
    </w:p>
    <w:p w14:paraId="1F3E8D08" w14:textId="016124CA" w:rsidR="0034517F" w:rsidRPr="006400E2" w:rsidRDefault="0034517F" w:rsidP="00DF1023">
      <w:pPr>
        <w:pStyle w:val="AmdtsEntries"/>
        <w:keepNext/>
      </w:pPr>
      <w:r w:rsidRPr="006400E2">
        <w:t>s 67</w:t>
      </w:r>
      <w:r w:rsidRPr="006400E2">
        <w:tab/>
        <w:t xml:space="preserve">am </w:t>
      </w:r>
      <w:hyperlink r:id="rId57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16; </w:t>
      </w:r>
      <w:hyperlink r:id="rId5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4; </w:t>
      </w:r>
      <w:hyperlink r:id="rId5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3.55</w:t>
      </w:r>
      <w:r w:rsidR="00436034" w:rsidRPr="006400E2">
        <w:t xml:space="preserve">; </w:t>
      </w:r>
      <w:hyperlink r:id="rId576"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3.140</w:t>
      </w:r>
      <w:r w:rsidR="00D30CDB" w:rsidRPr="006400E2">
        <w:t xml:space="preserve">; </w:t>
      </w:r>
      <w:hyperlink r:id="rId5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52</w:t>
      </w:r>
      <w:r w:rsidR="00135173" w:rsidRPr="006400E2">
        <w:t>; pars renum R28 LA</w:t>
      </w:r>
    </w:p>
    <w:p w14:paraId="3DB5320A" w14:textId="011A60A1" w:rsidR="00920779" w:rsidRPr="006400E2" w:rsidRDefault="00920779" w:rsidP="00920779">
      <w:pPr>
        <w:pStyle w:val="AmdtsEntries"/>
      </w:pPr>
      <w:r w:rsidRPr="006400E2">
        <w:tab/>
        <w:t xml:space="preserve">om </w:t>
      </w:r>
      <w:hyperlink r:id="rId5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17</w:t>
      </w:r>
    </w:p>
    <w:p w14:paraId="6B4D8412" w14:textId="77777777" w:rsidR="0034517F" w:rsidRPr="006400E2" w:rsidRDefault="00920779">
      <w:pPr>
        <w:pStyle w:val="AmdtsEntryHd"/>
      </w:pPr>
      <w:r w:rsidRPr="006400E2">
        <w:t>Appointment to vacant office</w:t>
      </w:r>
    </w:p>
    <w:p w14:paraId="17D08999" w14:textId="63FA1DAB" w:rsidR="00920779" w:rsidRPr="006400E2" w:rsidRDefault="00920779" w:rsidP="009A305A">
      <w:pPr>
        <w:pStyle w:val="AmdtsEntries"/>
        <w:keepNext/>
      </w:pPr>
      <w:r w:rsidRPr="006400E2">
        <w:t>s 68 hdg</w:t>
      </w:r>
      <w:r w:rsidRPr="006400E2">
        <w:tab/>
        <w:t xml:space="preserve">sub </w:t>
      </w:r>
      <w:hyperlink r:id="rId5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18</w:t>
      </w:r>
    </w:p>
    <w:p w14:paraId="363B6B27" w14:textId="7BC17FA4" w:rsidR="0034517F" w:rsidRPr="00144979" w:rsidRDefault="0034517F">
      <w:pPr>
        <w:pStyle w:val="AmdtsEntries"/>
      </w:pPr>
      <w:r w:rsidRPr="006400E2">
        <w:t>s 68</w:t>
      </w:r>
      <w:r w:rsidRPr="006400E2">
        <w:tab/>
        <w:t xml:space="preserve">am </w:t>
      </w:r>
      <w:hyperlink r:id="rId58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58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17</w:t>
      </w:r>
      <w:r w:rsidR="00D30CDB" w:rsidRPr="006400E2">
        <w:t xml:space="preserve">; </w:t>
      </w:r>
      <w:hyperlink r:id="rId58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53</w:t>
      </w:r>
      <w:r w:rsidR="009813F4" w:rsidRPr="006400E2">
        <w:t>, s 131</w:t>
      </w:r>
      <w:r w:rsidR="00CC4D1D" w:rsidRPr="006400E2">
        <w:t xml:space="preserve">; </w:t>
      </w:r>
      <w:hyperlink r:id="rId583" w:tooltip="Working with Vulnerable People (Consequential Amendments) Act 2011" w:history="1">
        <w:r w:rsidR="00BA674D" w:rsidRPr="006400E2">
          <w:rPr>
            <w:rStyle w:val="charCitHyperlinkAbbrev"/>
          </w:rPr>
          <w:t>A2011</w:t>
        </w:r>
        <w:r w:rsidR="00BA674D" w:rsidRPr="006400E2">
          <w:rPr>
            <w:rStyle w:val="charCitHyperlinkAbbrev"/>
          </w:rPr>
          <w:noBreakHyphen/>
          <w:t>45</w:t>
        </w:r>
      </w:hyperlink>
      <w:r w:rsidR="00CC4D1D" w:rsidRPr="006400E2">
        <w:t xml:space="preserve"> amdt 1.25</w:t>
      </w:r>
      <w:r w:rsidR="00920779" w:rsidRPr="006400E2">
        <w:t xml:space="preserve">; </w:t>
      </w:r>
      <w:hyperlink r:id="rId584" w:tooltip="Public Sector Management Amendment Act 2016" w:history="1">
        <w:r w:rsidR="00920779" w:rsidRPr="006400E2">
          <w:rPr>
            <w:rStyle w:val="charCitHyperlinkAbbrev"/>
          </w:rPr>
          <w:t>A2016</w:t>
        </w:r>
        <w:r w:rsidR="00920779" w:rsidRPr="006400E2">
          <w:rPr>
            <w:rStyle w:val="charCitHyperlinkAbbrev"/>
          </w:rPr>
          <w:noBreakHyphen/>
          <w:t>52</w:t>
        </w:r>
      </w:hyperlink>
      <w:r w:rsidR="00920779" w:rsidRPr="006400E2">
        <w:t xml:space="preserve"> s</w:t>
      </w:r>
      <w:r w:rsidR="00742086" w:rsidRPr="006400E2">
        <w:t>s</w:t>
      </w:r>
      <w:r w:rsidR="00920779" w:rsidRPr="006400E2">
        <w:t xml:space="preserve"> 19</w:t>
      </w:r>
      <w:r w:rsidR="00742086" w:rsidRPr="006400E2">
        <w:t>-21</w:t>
      </w:r>
      <w:r w:rsidR="00144979">
        <w:t xml:space="preserve">; </w:t>
      </w:r>
      <w:hyperlink r:id="rId585" w:tooltip="Public Sector Management Amendment Act 2019" w:history="1">
        <w:r w:rsidR="00144979">
          <w:rPr>
            <w:rStyle w:val="charCitHyperlinkAbbrev"/>
          </w:rPr>
          <w:t>A2019</w:t>
        </w:r>
        <w:r w:rsidR="00144979">
          <w:rPr>
            <w:rStyle w:val="charCitHyperlinkAbbrev"/>
          </w:rPr>
          <w:noBreakHyphen/>
          <w:t>36</w:t>
        </w:r>
      </w:hyperlink>
      <w:r w:rsidR="00144979">
        <w:t xml:space="preserve"> s 4</w:t>
      </w:r>
    </w:p>
    <w:p w14:paraId="208A9654" w14:textId="77777777" w:rsidR="0034517F" w:rsidRPr="006400E2" w:rsidRDefault="00742086">
      <w:pPr>
        <w:pStyle w:val="AmdtsEntryHd"/>
      </w:pPr>
      <w:r w:rsidRPr="006400E2">
        <w:t>Record about officers</w:t>
      </w:r>
    </w:p>
    <w:p w14:paraId="7FB5E236" w14:textId="48552619" w:rsidR="0034517F" w:rsidRPr="006400E2" w:rsidRDefault="0034517F">
      <w:pPr>
        <w:pStyle w:val="AmdtsEntries"/>
      </w:pPr>
      <w:r w:rsidRPr="006400E2">
        <w:t>s 69</w:t>
      </w:r>
      <w:r w:rsidRPr="006400E2">
        <w:tab/>
        <w:t xml:space="preserve">am </w:t>
      </w:r>
      <w:hyperlink r:id="rId58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18</w:t>
      </w:r>
      <w:r w:rsidR="00D30CDB" w:rsidRPr="006400E2">
        <w:t xml:space="preserve">; </w:t>
      </w:r>
      <w:hyperlink r:id="rId58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D30CDB" w:rsidRPr="006400E2">
        <w:t xml:space="preserve"> s 54</w:t>
      </w:r>
    </w:p>
    <w:p w14:paraId="7FB43FAD" w14:textId="69DE0FD3" w:rsidR="00742086" w:rsidRPr="006400E2" w:rsidRDefault="00742086">
      <w:pPr>
        <w:pStyle w:val="AmdtsEntries"/>
      </w:pPr>
      <w:r w:rsidRPr="006400E2">
        <w:tab/>
        <w:t xml:space="preserve">sub </w:t>
      </w:r>
      <w:hyperlink r:id="rId5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22</w:t>
      </w:r>
    </w:p>
    <w:p w14:paraId="40FBDF09" w14:textId="77777777" w:rsidR="0034517F" w:rsidRPr="006400E2" w:rsidRDefault="003D1591">
      <w:pPr>
        <w:pStyle w:val="AmdtsEntryHd"/>
      </w:pPr>
      <w:r w:rsidRPr="006400E2">
        <w:rPr>
          <w:lang w:eastAsia="en-AU"/>
        </w:rPr>
        <w:t>Appointment on probation</w:t>
      </w:r>
    </w:p>
    <w:p w14:paraId="19A83A9B" w14:textId="2790FEAB" w:rsidR="0034517F" w:rsidRPr="006400E2" w:rsidRDefault="0034517F" w:rsidP="003D1591">
      <w:pPr>
        <w:pStyle w:val="AmdtsEntries"/>
        <w:keepNext/>
      </w:pPr>
      <w:r w:rsidRPr="006400E2">
        <w:t>s 70</w:t>
      </w:r>
      <w:r w:rsidRPr="006400E2">
        <w:tab/>
        <w:t xml:space="preserve">am </w:t>
      </w:r>
      <w:hyperlink r:id="rId5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19; </w:t>
      </w:r>
      <w:hyperlink r:id="rId590"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5DD1A15" w14:textId="48885FB1" w:rsidR="003D1591" w:rsidRPr="006400E2" w:rsidRDefault="003D1591" w:rsidP="003D1591">
      <w:pPr>
        <w:pStyle w:val="AmdtsEntries"/>
      </w:pPr>
      <w:r w:rsidRPr="006400E2">
        <w:tab/>
        <w:t xml:space="preserve">sub </w:t>
      </w:r>
      <w:hyperlink r:id="rId59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6E3E864C" w14:textId="515B5B0B" w:rsidR="000D0398" w:rsidRPr="006400E2" w:rsidRDefault="000D0398" w:rsidP="003D1591">
      <w:pPr>
        <w:pStyle w:val="AmdtsEntries"/>
      </w:pPr>
      <w:r w:rsidRPr="006400E2">
        <w:tab/>
        <w:t xml:space="preserve">am </w:t>
      </w:r>
      <w:hyperlink r:id="rId59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55</w:t>
      </w:r>
      <w:r w:rsidR="009813F4" w:rsidRPr="006400E2">
        <w:t>, s 131</w:t>
      </w:r>
      <w:r w:rsidR="00742086" w:rsidRPr="006400E2">
        <w:t xml:space="preserve">; </w:t>
      </w:r>
      <w:hyperlink r:id="rId593" w:tooltip="Public Sector Management Amendment Act 2016" w:history="1">
        <w:r w:rsidR="00742086" w:rsidRPr="006400E2">
          <w:rPr>
            <w:rStyle w:val="charCitHyperlinkAbbrev"/>
          </w:rPr>
          <w:t>A2016</w:t>
        </w:r>
        <w:r w:rsidR="00742086" w:rsidRPr="006400E2">
          <w:rPr>
            <w:rStyle w:val="charCitHyperlinkAbbrev"/>
          </w:rPr>
          <w:noBreakHyphen/>
          <w:t>52</w:t>
        </w:r>
      </w:hyperlink>
      <w:r w:rsidR="00742086" w:rsidRPr="006400E2">
        <w:t xml:space="preserve"> s 23, s 24</w:t>
      </w:r>
    </w:p>
    <w:p w14:paraId="6FB2F64F" w14:textId="77777777" w:rsidR="0034517F" w:rsidRPr="006400E2" w:rsidRDefault="003D1591">
      <w:pPr>
        <w:pStyle w:val="AmdtsEntryHd"/>
      </w:pPr>
      <w:r w:rsidRPr="006400E2">
        <w:rPr>
          <w:lang w:eastAsia="en-AU"/>
        </w:rPr>
        <w:t>Appointment on probation—prescribed training office</w:t>
      </w:r>
    </w:p>
    <w:p w14:paraId="3FA039B3" w14:textId="50BE1C30" w:rsidR="0034517F" w:rsidRPr="006400E2" w:rsidRDefault="0034517F" w:rsidP="003D1591">
      <w:pPr>
        <w:pStyle w:val="AmdtsEntries"/>
        <w:keepNext/>
      </w:pPr>
      <w:r w:rsidRPr="006400E2">
        <w:t>s 71</w:t>
      </w:r>
      <w:r w:rsidRPr="006400E2">
        <w:tab/>
        <w:t xml:space="preserve">am </w:t>
      </w:r>
      <w:hyperlink r:id="rId594"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5</w:t>
      </w:r>
    </w:p>
    <w:p w14:paraId="00D24B64" w14:textId="0D48039C" w:rsidR="003D1591" w:rsidRPr="006400E2" w:rsidRDefault="003D1591" w:rsidP="003D1591">
      <w:pPr>
        <w:pStyle w:val="AmdtsEntries"/>
      </w:pPr>
      <w:r w:rsidRPr="006400E2">
        <w:tab/>
        <w:t xml:space="preserve">sub </w:t>
      </w:r>
      <w:hyperlink r:id="rId59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1EA2FA1F" w14:textId="62A69795" w:rsidR="002F6E04" w:rsidRPr="006400E2" w:rsidRDefault="002F6E04" w:rsidP="002F6E04">
      <w:pPr>
        <w:pStyle w:val="AmdtsEntries"/>
      </w:pPr>
      <w:r w:rsidRPr="006400E2">
        <w:tab/>
        <w:t xml:space="preserve">am </w:t>
      </w:r>
      <w:hyperlink r:id="rId5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56</w:t>
      </w:r>
      <w:r w:rsidR="009813F4" w:rsidRPr="006400E2">
        <w:t>, s 131</w:t>
      </w:r>
      <w:r w:rsidR="003E4EE2" w:rsidRPr="006400E2">
        <w:t xml:space="preserve">; </w:t>
      </w:r>
      <w:hyperlink r:id="rId597"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25, s 26</w:t>
      </w:r>
      <w:r w:rsidR="00C158FE" w:rsidRPr="006400E2">
        <w:t>; pars renum R40 LA</w:t>
      </w:r>
    </w:p>
    <w:p w14:paraId="6D6232FA" w14:textId="77777777" w:rsidR="003D1591" w:rsidRPr="006400E2" w:rsidRDefault="003D1591" w:rsidP="003D1591">
      <w:pPr>
        <w:pStyle w:val="AmdtsEntryHd"/>
      </w:pPr>
      <w:r w:rsidRPr="006400E2">
        <w:rPr>
          <w:lang w:eastAsia="en-AU"/>
        </w:rPr>
        <w:t>Appointment on probation—teachers</w:t>
      </w:r>
    </w:p>
    <w:p w14:paraId="6B4AA39B" w14:textId="4AAFA69C" w:rsidR="003D1591" w:rsidRPr="006400E2" w:rsidRDefault="003D1591" w:rsidP="003D1591">
      <w:pPr>
        <w:pStyle w:val="AmdtsEntries"/>
        <w:keepNext/>
      </w:pPr>
      <w:r w:rsidRPr="006400E2">
        <w:t>s 71A</w:t>
      </w:r>
      <w:r w:rsidRPr="006400E2">
        <w:tab/>
        <w:t xml:space="preserve">ins </w:t>
      </w:r>
      <w:hyperlink r:id="rId5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2973606E" w14:textId="406AA2A8" w:rsidR="002F6E04" w:rsidRPr="006400E2" w:rsidRDefault="002F6E04" w:rsidP="002F6E04">
      <w:pPr>
        <w:pStyle w:val="AmdtsEntries"/>
      </w:pPr>
      <w:r w:rsidRPr="006400E2">
        <w:tab/>
        <w:t xml:space="preserve">am </w:t>
      </w:r>
      <w:hyperlink r:id="rId59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57</w:t>
      </w:r>
      <w:r w:rsidR="009813F4" w:rsidRPr="006400E2">
        <w:t>, s 131</w:t>
      </w:r>
      <w:r w:rsidR="003E4EE2" w:rsidRPr="006400E2">
        <w:t xml:space="preserve">; </w:t>
      </w:r>
      <w:hyperlink r:id="rId600" w:tooltip="Public Sector Management Amendment Act 2016" w:history="1">
        <w:r w:rsidR="003E4EE2" w:rsidRPr="006400E2">
          <w:rPr>
            <w:rStyle w:val="charCitHyperlinkAbbrev"/>
          </w:rPr>
          <w:t>A2016</w:t>
        </w:r>
        <w:r w:rsidR="003E4EE2" w:rsidRPr="006400E2">
          <w:rPr>
            <w:rStyle w:val="charCitHyperlinkAbbrev"/>
          </w:rPr>
          <w:noBreakHyphen/>
          <w:t>52</w:t>
        </w:r>
      </w:hyperlink>
      <w:r w:rsidR="003E4EE2" w:rsidRPr="006400E2">
        <w:t xml:space="preserve"> s 27, s 28</w:t>
      </w:r>
      <w:r w:rsidR="00057784" w:rsidRPr="006400E2">
        <w:t>; ss renum R40 LA</w:t>
      </w:r>
    </w:p>
    <w:p w14:paraId="4A471DD3" w14:textId="77777777" w:rsidR="003D1591" w:rsidRPr="006400E2" w:rsidRDefault="003D1591" w:rsidP="003D1591">
      <w:pPr>
        <w:pStyle w:val="AmdtsEntryHd"/>
      </w:pPr>
      <w:r w:rsidRPr="006400E2">
        <w:rPr>
          <w:lang w:eastAsia="en-AU"/>
        </w:rPr>
        <w:t>Extension of period of probation</w:t>
      </w:r>
    </w:p>
    <w:p w14:paraId="254FF488" w14:textId="48D69571" w:rsidR="003D1591" w:rsidRPr="006400E2" w:rsidRDefault="003D1591" w:rsidP="003D1591">
      <w:pPr>
        <w:pStyle w:val="AmdtsEntries"/>
        <w:keepNext/>
      </w:pPr>
      <w:r w:rsidRPr="006400E2">
        <w:t>s 71B</w:t>
      </w:r>
      <w:r w:rsidRPr="006400E2">
        <w:tab/>
        <w:t xml:space="preserve">ins </w:t>
      </w:r>
      <w:hyperlink r:id="rId6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764C6D3" w14:textId="25968A37" w:rsidR="009813F4" w:rsidRPr="006400E2" w:rsidRDefault="009813F4" w:rsidP="003D1591">
      <w:pPr>
        <w:pStyle w:val="AmdtsEntries"/>
        <w:keepNext/>
      </w:pPr>
      <w:r w:rsidRPr="006400E2">
        <w:tab/>
        <w:t xml:space="preserve">am </w:t>
      </w:r>
      <w:hyperlink r:id="rId60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6D06B9" w:rsidRPr="006400E2">
        <w:t xml:space="preserve">; </w:t>
      </w:r>
      <w:hyperlink r:id="rId603"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29</w:t>
      </w:r>
    </w:p>
    <w:p w14:paraId="402C2FB8" w14:textId="77777777" w:rsidR="003D1591" w:rsidRPr="006400E2" w:rsidRDefault="003D1591" w:rsidP="003D1591">
      <w:pPr>
        <w:pStyle w:val="AmdtsEntryHd"/>
      </w:pPr>
      <w:r w:rsidRPr="006400E2">
        <w:rPr>
          <w:lang w:eastAsia="en-AU"/>
        </w:rPr>
        <w:t>Appointment without probation</w:t>
      </w:r>
    </w:p>
    <w:p w14:paraId="7A2F7FFB" w14:textId="2FDB4465" w:rsidR="003D1591" w:rsidRPr="006400E2" w:rsidRDefault="003D1591" w:rsidP="003D1591">
      <w:pPr>
        <w:pStyle w:val="AmdtsEntries"/>
        <w:keepNext/>
      </w:pPr>
      <w:r w:rsidRPr="006400E2">
        <w:t>s 71C</w:t>
      </w:r>
      <w:r w:rsidRPr="006400E2">
        <w:tab/>
        <w:t xml:space="preserve">ins </w:t>
      </w:r>
      <w:hyperlink r:id="rId6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11</w:t>
      </w:r>
    </w:p>
    <w:p w14:paraId="0B4DADBB" w14:textId="3D29BA59" w:rsidR="002F6E04" w:rsidRPr="006400E2" w:rsidRDefault="002F6E04" w:rsidP="002F6E04">
      <w:pPr>
        <w:pStyle w:val="AmdtsEntries"/>
      </w:pPr>
      <w:r w:rsidRPr="006400E2">
        <w:tab/>
        <w:t xml:space="preserve">am </w:t>
      </w:r>
      <w:hyperlink r:id="rId60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58, s 59</w:t>
      </w:r>
      <w:r w:rsidR="006D06B9" w:rsidRPr="006400E2">
        <w:t xml:space="preserve">; </w:t>
      </w:r>
      <w:hyperlink r:id="rId606"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30</w:t>
      </w:r>
    </w:p>
    <w:p w14:paraId="3E0EA7FD" w14:textId="77777777" w:rsidR="0034517F" w:rsidRPr="006400E2" w:rsidRDefault="0034517F">
      <w:pPr>
        <w:pStyle w:val="AmdtsEntryHd"/>
      </w:pPr>
      <w:r w:rsidRPr="006400E2">
        <w:rPr>
          <w:rStyle w:val="CharDivText"/>
        </w:rPr>
        <w:t>Engagement of executives</w:t>
      </w:r>
    </w:p>
    <w:p w14:paraId="534F7292" w14:textId="718F5ADC" w:rsidR="0034517F" w:rsidRPr="006400E2" w:rsidRDefault="0034517F">
      <w:pPr>
        <w:pStyle w:val="AmdtsEntries"/>
        <w:keepNext/>
      </w:pPr>
      <w:r w:rsidRPr="006400E2">
        <w:t>div 5.4 hdg</w:t>
      </w:r>
      <w:r w:rsidRPr="006400E2">
        <w:tab/>
        <w:t xml:space="preserve">(prev pt 5 div 4 hdg) sub </w:t>
      </w:r>
      <w:hyperlink r:id="rId6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29EB26D4" w14:textId="77777777" w:rsidR="0034517F" w:rsidRPr="006400E2" w:rsidRDefault="0034517F" w:rsidP="001D7B77">
      <w:pPr>
        <w:pStyle w:val="AmdtsEntries"/>
      </w:pPr>
      <w:r w:rsidRPr="006400E2">
        <w:tab/>
        <w:t>renum R3 LA</w:t>
      </w:r>
    </w:p>
    <w:p w14:paraId="3D3D5A0C" w14:textId="70C2B452" w:rsidR="006D06B9" w:rsidRPr="006400E2" w:rsidRDefault="006D06B9" w:rsidP="001D7B77">
      <w:pPr>
        <w:pStyle w:val="AmdtsEntries"/>
      </w:pPr>
      <w:r w:rsidRPr="006400E2">
        <w:tab/>
        <w:t xml:space="preserve">om </w:t>
      </w:r>
      <w:hyperlink r:id="rId6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5B45FB0" w14:textId="77777777" w:rsidR="0034517F" w:rsidRPr="006400E2" w:rsidRDefault="0034517F" w:rsidP="00FC7F86">
      <w:pPr>
        <w:pStyle w:val="AmdtsEntryHd"/>
      </w:pPr>
      <w:r w:rsidRPr="006400E2">
        <w:lastRenderedPageBreak/>
        <w:t>Executives—engagement</w:t>
      </w:r>
    </w:p>
    <w:p w14:paraId="23C7E145" w14:textId="45863745" w:rsidR="0034517F" w:rsidRPr="006400E2" w:rsidRDefault="0034517F" w:rsidP="00FC7F86">
      <w:pPr>
        <w:pStyle w:val="AmdtsEntries"/>
        <w:keepNext/>
      </w:pPr>
      <w:r w:rsidRPr="006400E2">
        <w:t>s 72 hdg</w:t>
      </w:r>
      <w:r w:rsidRPr="006400E2">
        <w:tab/>
        <w:t xml:space="preserve">sub </w:t>
      </w:r>
      <w:hyperlink r:id="rId60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21</w:t>
      </w:r>
    </w:p>
    <w:p w14:paraId="4619D122" w14:textId="16EF5507" w:rsidR="0034517F" w:rsidRPr="006400E2" w:rsidRDefault="0034517F" w:rsidP="00FC7F86">
      <w:pPr>
        <w:pStyle w:val="AmdtsEntries"/>
        <w:keepNext/>
      </w:pPr>
      <w:r w:rsidRPr="006400E2">
        <w:t>s 72</w:t>
      </w:r>
      <w:r w:rsidRPr="006400E2">
        <w:tab/>
        <w:t xml:space="preserve">sub </w:t>
      </w:r>
      <w:hyperlink r:id="rId61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778E09D" w14:textId="662929FD" w:rsidR="0034517F" w:rsidRPr="006400E2" w:rsidRDefault="0034517F" w:rsidP="00FC7F86">
      <w:pPr>
        <w:pStyle w:val="AmdtsEntries"/>
        <w:keepNext/>
      </w:pPr>
      <w:r w:rsidRPr="006400E2">
        <w:tab/>
        <w:t xml:space="preserve">am </w:t>
      </w:r>
      <w:hyperlink r:id="rId61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22</w:t>
      </w:r>
      <w:r w:rsidR="00436034" w:rsidRPr="006400E2">
        <w:t xml:space="preserve">; </w:t>
      </w:r>
      <w:hyperlink r:id="rId612"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3.141</w:t>
      </w:r>
    </w:p>
    <w:p w14:paraId="234DCA04" w14:textId="368FDA82" w:rsidR="006D06B9" w:rsidRPr="006400E2" w:rsidRDefault="006D06B9" w:rsidP="00FC7F86">
      <w:pPr>
        <w:pStyle w:val="AmdtsEntries"/>
        <w:keepNext/>
      </w:pPr>
      <w:r w:rsidRPr="006400E2">
        <w:tab/>
        <w:t xml:space="preserve">om </w:t>
      </w:r>
      <w:hyperlink r:id="rId6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A4BD344" w14:textId="77777777" w:rsidR="0034517F" w:rsidRPr="006400E2" w:rsidRDefault="0034517F" w:rsidP="00DF1023">
      <w:pPr>
        <w:pStyle w:val="AmdtsEntryHd"/>
      </w:pPr>
      <w:r w:rsidRPr="006400E2">
        <w:t>Executives—contract variation</w:t>
      </w:r>
    </w:p>
    <w:p w14:paraId="49F4D369" w14:textId="72C66F0D" w:rsidR="0034517F" w:rsidRPr="006400E2" w:rsidRDefault="0034517F" w:rsidP="00DF1023">
      <w:pPr>
        <w:pStyle w:val="AmdtsEntries"/>
        <w:keepNext/>
      </w:pPr>
      <w:r w:rsidRPr="006400E2">
        <w:t>s 72A</w:t>
      </w:r>
      <w:r w:rsidRPr="006400E2">
        <w:tab/>
        <w:t xml:space="preserve">ins </w:t>
      </w:r>
      <w:hyperlink r:id="rId614"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23</w:t>
      </w:r>
    </w:p>
    <w:p w14:paraId="505F38C9" w14:textId="77777777" w:rsidR="0034517F" w:rsidRPr="006400E2" w:rsidRDefault="0034517F" w:rsidP="00DF1023">
      <w:pPr>
        <w:pStyle w:val="AmdtsEntries"/>
        <w:keepNext/>
      </w:pPr>
      <w:r w:rsidRPr="006400E2">
        <w:tab/>
        <w:t>(3), (4) exp 8 September 2006 (s 72A (4))</w:t>
      </w:r>
    </w:p>
    <w:p w14:paraId="70126875" w14:textId="171F1D47" w:rsidR="006D06B9" w:rsidRPr="006400E2" w:rsidRDefault="006D06B9" w:rsidP="006D06B9">
      <w:pPr>
        <w:pStyle w:val="AmdtsEntries"/>
      </w:pPr>
      <w:r w:rsidRPr="006400E2">
        <w:tab/>
        <w:t xml:space="preserve">om </w:t>
      </w:r>
      <w:hyperlink r:id="rId6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D3E50DC" w14:textId="77777777" w:rsidR="0034517F" w:rsidRPr="006400E2" w:rsidRDefault="0034517F">
      <w:pPr>
        <w:pStyle w:val="AmdtsEntryHd"/>
      </w:pPr>
      <w:r w:rsidRPr="006400E2">
        <w:t>Early termination of contract</w:t>
      </w:r>
    </w:p>
    <w:p w14:paraId="2AB0C13E" w14:textId="2D975A20" w:rsidR="0034517F" w:rsidRPr="006400E2" w:rsidRDefault="0034517F" w:rsidP="00824F36">
      <w:pPr>
        <w:pStyle w:val="AmdtsEntries"/>
        <w:keepNext/>
      </w:pPr>
      <w:r w:rsidRPr="006400E2">
        <w:t>s 73</w:t>
      </w:r>
      <w:r w:rsidRPr="006400E2">
        <w:tab/>
        <w:t xml:space="preserve">sub </w:t>
      </w:r>
      <w:hyperlink r:id="rId61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9F23FA3" w14:textId="3D6FEBDC" w:rsidR="0034517F" w:rsidRPr="006400E2" w:rsidRDefault="0034517F" w:rsidP="009A305A">
      <w:pPr>
        <w:pStyle w:val="AmdtsEntries"/>
        <w:keepNext/>
      </w:pPr>
      <w:r w:rsidRPr="006400E2">
        <w:tab/>
        <w:t xml:space="preserve">am </w:t>
      </w:r>
      <w:hyperlink r:id="rId6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1.4</w:t>
      </w:r>
    </w:p>
    <w:p w14:paraId="3D80416F" w14:textId="7BB1C94F" w:rsidR="006D06B9" w:rsidRPr="006400E2" w:rsidRDefault="006D06B9" w:rsidP="006D06B9">
      <w:pPr>
        <w:pStyle w:val="AmdtsEntries"/>
      </w:pPr>
      <w:r w:rsidRPr="006400E2">
        <w:tab/>
        <w:t xml:space="preserve">om </w:t>
      </w:r>
      <w:hyperlink r:id="rId61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7C5B0468" w14:textId="77777777" w:rsidR="0034517F" w:rsidRPr="006400E2" w:rsidRDefault="0034517F">
      <w:pPr>
        <w:pStyle w:val="AmdtsEntryHd"/>
      </w:pPr>
      <w:r w:rsidRPr="006400E2">
        <w:t>Effect of contracts on responsibilities of Ministers</w:t>
      </w:r>
    </w:p>
    <w:p w14:paraId="4AC4F5C1" w14:textId="783D3286" w:rsidR="0034517F" w:rsidRPr="006400E2" w:rsidRDefault="0034517F">
      <w:pPr>
        <w:pStyle w:val="AmdtsEntries"/>
      </w:pPr>
      <w:r w:rsidRPr="006400E2">
        <w:t>s 74</w:t>
      </w:r>
      <w:r w:rsidRPr="006400E2">
        <w:tab/>
        <w:t xml:space="preserve">sub </w:t>
      </w:r>
      <w:hyperlink r:id="rId6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114BD37" w14:textId="41EAC3D1" w:rsidR="006D06B9" w:rsidRPr="006400E2" w:rsidRDefault="006D06B9" w:rsidP="006D06B9">
      <w:pPr>
        <w:pStyle w:val="AmdtsEntries"/>
      </w:pPr>
      <w:r w:rsidRPr="006400E2">
        <w:tab/>
        <w:t xml:space="preserve">om </w:t>
      </w:r>
      <w:hyperlink r:id="rId6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3ABA121" w14:textId="77777777" w:rsidR="0034517F" w:rsidRPr="006400E2" w:rsidRDefault="0034517F">
      <w:pPr>
        <w:pStyle w:val="AmdtsEntryHd"/>
      </w:pPr>
      <w:r w:rsidRPr="006400E2">
        <w:t>Application of merit principle to re-engagements</w:t>
      </w:r>
    </w:p>
    <w:p w14:paraId="3A5120AB" w14:textId="4604C1B4" w:rsidR="0034517F" w:rsidRPr="006400E2" w:rsidRDefault="0034517F">
      <w:pPr>
        <w:pStyle w:val="AmdtsEntries"/>
      </w:pPr>
      <w:r w:rsidRPr="006400E2">
        <w:t>s 75</w:t>
      </w:r>
      <w:r w:rsidRPr="006400E2">
        <w:tab/>
        <w:t xml:space="preserve">sub </w:t>
      </w:r>
      <w:hyperlink r:id="rId621"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6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55F0F82" w14:textId="5F3CE067" w:rsidR="00E00F31" w:rsidRPr="006400E2" w:rsidRDefault="00E00F31">
      <w:pPr>
        <w:pStyle w:val="AmdtsEntries"/>
      </w:pPr>
      <w:r w:rsidRPr="006400E2">
        <w:tab/>
        <w:t xml:space="preserve">am </w:t>
      </w:r>
      <w:hyperlink r:id="rId6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3AE2C60B" w14:textId="0213DB7C" w:rsidR="006D06B9" w:rsidRPr="006400E2" w:rsidRDefault="006D06B9" w:rsidP="006D06B9">
      <w:pPr>
        <w:pStyle w:val="AmdtsEntries"/>
      </w:pPr>
      <w:r w:rsidRPr="006400E2">
        <w:tab/>
        <w:t xml:space="preserve">om </w:t>
      </w:r>
      <w:hyperlink r:id="rId6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8D46957" w14:textId="77777777" w:rsidR="0034517F" w:rsidRPr="006400E2" w:rsidRDefault="0034517F">
      <w:pPr>
        <w:pStyle w:val="AmdtsEntryHd"/>
      </w:pPr>
      <w:r w:rsidRPr="006400E2">
        <w:t>Notice or payment if executive not re-engaged</w:t>
      </w:r>
    </w:p>
    <w:p w14:paraId="77DA042C" w14:textId="4A069AC2" w:rsidR="0034517F" w:rsidRPr="006400E2" w:rsidRDefault="0034517F" w:rsidP="00171558">
      <w:pPr>
        <w:pStyle w:val="AmdtsEntries"/>
        <w:keepNext/>
      </w:pPr>
      <w:r w:rsidRPr="006400E2">
        <w:t>s 75A</w:t>
      </w:r>
      <w:r w:rsidRPr="006400E2">
        <w:tab/>
        <w:t xml:space="preserve">ins </w:t>
      </w:r>
      <w:hyperlink r:id="rId62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24</w:t>
      </w:r>
    </w:p>
    <w:p w14:paraId="01DEF676" w14:textId="77777777" w:rsidR="0034517F" w:rsidRPr="006400E2" w:rsidRDefault="0034517F" w:rsidP="00171558">
      <w:pPr>
        <w:pStyle w:val="AmdtsEntries"/>
        <w:keepNext/>
      </w:pPr>
      <w:r w:rsidRPr="006400E2">
        <w:tab/>
        <w:t>(7), (8) exp 8 September 2006 (s 75A (8))</w:t>
      </w:r>
    </w:p>
    <w:p w14:paraId="61A1C4B0" w14:textId="17DD93DC" w:rsidR="00E966AC" w:rsidRPr="006400E2" w:rsidRDefault="00E966AC" w:rsidP="00E966AC">
      <w:pPr>
        <w:pStyle w:val="AmdtsEntries"/>
      </w:pPr>
      <w:r w:rsidRPr="006400E2">
        <w:tab/>
        <w:t xml:space="preserve">am </w:t>
      </w:r>
      <w:hyperlink r:id="rId6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60, s 61</w:t>
      </w:r>
      <w:r w:rsidR="009813F4" w:rsidRPr="006400E2">
        <w:t>, s 131</w:t>
      </w:r>
    </w:p>
    <w:p w14:paraId="16037A25" w14:textId="41722647" w:rsidR="006D06B9" w:rsidRPr="006400E2" w:rsidRDefault="006D06B9" w:rsidP="006D06B9">
      <w:pPr>
        <w:pStyle w:val="AmdtsEntries"/>
      </w:pPr>
      <w:r w:rsidRPr="006400E2">
        <w:tab/>
        <w:t xml:space="preserve">om </w:t>
      </w:r>
      <w:hyperlink r:id="rId6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1E719EA2" w14:textId="77777777" w:rsidR="0034517F" w:rsidRPr="006400E2" w:rsidRDefault="0034517F">
      <w:pPr>
        <w:pStyle w:val="AmdtsEntryHd"/>
      </w:pPr>
      <w:r w:rsidRPr="006400E2">
        <w:t>Executives—temporary contracts</w:t>
      </w:r>
    </w:p>
    <w:p w14:paraId="07DF6161" w14:textId="73818528" w:rsidR="0034517F" w:rsidRPr="006400E2" w:rsidRDefault="0034517F" w:rsidP="00881CC7">
      <w:pPr>
        <w:pStyle w:val="AmdtsEntries"/>
        <w:keepNext/>
      </w:pPr>
      <w:r w:rsidRPr="006400E2">
        <w:t>s 76 hdg</w:t>
      </w:r>
      <w:r w:rsidRPr="006400E2">
        <w:tab/>
        <w:t xml:space="preserve">sub </w:t>
      </w:r>
      <w:hyperlink r:id="rId6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25</w:t>
      </w:r>
    </w:p>
    <w:p w14:paraId="1FA78661" w14:textId="4C1EC2A2" w:rsidR="0034517F" w:rsidRPr="006400E2" w:rsidRDefault="0034517F" w:rsidP="00881CC7">
      <w:pPr>
        <w:pStyle w:val="AmdtsEntries"/>
        <w:keepNext/>
      </w:pPr>
      <w:r w:rsidRPr="006400E2">
        <w:t>s 76</w:t>
      </w:r>
      <w:r w:rsidRPr="006400E2">
        <w:tab/>
        <w:t xml:space="preserve">sub </w:t>
      </w:r>
      <w:hyperlink r:id="rId6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78DAFD4B" w14:textId="307F7896" w:rsidR="0034517F" w:rsidRPr="006400E2" w:rsidRDefault="0034517F">
      <w:pPr>
        <w:pStyle w:val="AmdtsEntries"/>
      </w:pPr>
      <w:r w:rsidRPr="006400E2">
        <w:tab/>
        <w:t xml:space="preserve">am </w:t>
      </w:r>
      <w:hyperlink r:id="rId63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26, s 27</w:t>
      </w:r>
    </w:p>
    <w:p w14:paraId="04342015" w14:textId="6DCF2224" w:rsidR="006D06B9" w:rsidRPr="006400E2" w:rsidRDefault="006D06B9" w:rsidP="006D06B9">
      <w:pPr>
        <w:pStyle w:val="AmdtsEntries"/>
      </w:pPr>
      <w:r w:rsidRPr="006400E2">
        <w:tab/>
        <w:t xml:space="preserve">om </w:t>
      </w:r>
      <w:hyperlink r:id="rId63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5EBF8697" w14:textId="77777777" w:rsidR="0034517F" w:rsidRPr="006400E2" w:rsidRDefault="0034517F">
      <w:pPr>
        <w:pStyle w:val="AmdtsEntryHd"/>
      </w:pPr>
      <w:r w:rsidRPr="006400E2">
        <w:t>Executives—variation of temporary contracts</w:t>
      </w:r>
    </w:p>
    <w:p w14:paraId="749B3B33" w14:textId="2D889E97" w:rsidR="0034517F" w:rsidRPr="006400E2" w:rsidRDefault="0034517F">
      <w:pPr>
        <w:pStyle w:val="AmdtsEntries"/>
      </w:pPr>
      <w:r w:rsidRPr="006400E2">
        <w:t>s 76A</w:t>
      </w:r>
      <w:r w:rsidRPr="006400E2">
        <w:tab/>
        <w:t xml:space="preserve">ins </w:t>
      </w:r>
      <w:hyperlink r:id="rId63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28</w:t>
      </w:r>
    </w:p>
    <w:p w14:paraId="023B0666" w14:textId="77777777" w:rsidR="0034517F" w:rsidRPr="006400E2" w:rsidRDefault="0034517F">
      <w:pPr>
        <w:pStyle w:val="AmdtsEntries"/>
      </w:pPr>
      <w:r w:rsidRPr="006400E2">
        <w:tab/>
        <w:t>(3), (4) exp 8 September 2006 (s 76A (4))</w:t>
      </w:r>
    </w:p>
    <w:p w14:paraId="2D7115B4" w14:textId="3A3BFC66" w:rsidR="006D06B9" w:rsidRPr="006400E2" w:rsidRDefault="006D06B9" w:rsidP="006D06B9">
      <w:pPr>
        <w:pStyle w:val="AmdtsEntries"/>
      </w:pPr>
      <w:r w:rsidRPr="006400E2">
        <w:tab/>
        <w:t xml:space="preserve">om </w:t>
      </w:r>
      <w:hyperlink r:id="rId63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65A5908" w14:textId="77777777" w:rsidR="0034517F" w:rsidRPr="006400E2" w:rsidRDefault="0034517F">
      <w:pPr>
        <w:pStyle w:val="AmdtsEntryHd"/>
      </w:pPr>
      <w:r w:rsidRPr="006400E2">
        <w:t>Chief executive officer, Calvary</w:t>
      </w:r>
    </w:p>
    <w:p w14:paraId="3316730E" w14:textId="6C4CED97" w:rsidR="0034517F" w:rsidRPr="006400E2" w:rsidRDefault="0034517F">
      <w:pPr>
        <w:pStyle w:val="AmdtsEntries"/>
      </w:pPr>
      <w:r w:rsidRPr="006400E2">
        <w:t>s 77</w:t>
      </w:r>
      <w:r w:rsidRPr="006400E2">
        <w:tab/>
        <w:t xml:space="preserve">sub </w:t>
      </w:r>
      <w:hyperlink r:id="rId6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 </w:t>
      </w:r>
      <w:hyperlink r:id="rId635"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29</w:t>
      </w:r>
    </w:p>
    <w:p w14:paraId="7F48B02E" w14:textId="6642EED5" w:rsidR="006D06B9" w:rsidRPr="006400E2" w:rsidRDefault="006D06B9" w:rsidP="006D06B9">
      <w:pPr>
        <w:pStyle w:val="AmdtsEntries"/>
      </w:pPr>
      <w:r w:rsidRPr="006400E2">
        <w:tab/>
        <w:t xml:space="preserve">om </w:t>
      </w:r>
      <w:hyperlink r:id="rId6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29BDB95" w14:textId="77777777" w:rsidR="0034517F" w:rsidRPr="006400E2" w:rsidRDefault="00C51A6F">
      <w:pPr>
        <w:pStyle w:val="AmdtsEntryHd"/>
      </w:pPr>
      <w:r w:rsidRPr="006400E2">
        <w:t>Executives—negotiation and execution of contracts</w:t>
      </w:r>
    </w:p>
    <w:p w14:paraId="5043BB2B" w14:textId="6AAACD88" w:rsidR="0034517F" w:rsidRPr="006400E2" w:rsidRDefault="0034517F" w:rsidP="00A925A9">
      <w:pPr>
        <w:pStyle w:val="AmdtsEntries"/>
        <w:keepNext/>
      </w:pPr>
      <w:r w:rsidRPr="006400E2">
        <w:t>s 78</w:t>
      </w:r>
      <w:r w:rsidRPr="006400E2">
        <w:tab/>
        <w:t xml:space="preserve">sub </w:t>
      </w:r>
      <w:hyperlink r:id="rId63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51704ADE" w14:textId="36918AAE" w:rsidR="0034517F" w:rsidRPr="006400E2" w:rsidRDefault="0034517F" w:rsidP="00A925A9">
      <w:pPr>
        <w:pStyle w:val="AmdtsEntries"/>
        <w:keepNext/>
      </w:pPr>
      <w:r w:rsidRPr="006400E2">
        <w:tab/>
        <w:t xml:space="preserve">am </w:t>
      </w:r>
      <w:hyperlink r:id="rId63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30, s 31</w:t>
      </w:r>
    </w:p>
    <w:p w14:paraId="5BF51637" w14:textId="01FB06B7" w:rsidR="00C51A6F" w:rsidRPr="006400E2" w:rsidRDefault="00C51A6F">
      <w:pPr>
        <w:pStyle w:val="AmdtsEntries"/>
      </w:pPr>
      <w:r w:rsidRPr="006400E2">
        <w:tab/>
        <w:t xml:space="preserve">sub </w:t>
      </w:r>
      <w:hyperlink r:id="rId6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62</w:t>
      </w:r>
    </w:p>
    <w:p w14:paraId="64622793" w14:textId="49A51903" w:rsidR="006D06B9" w:rsidRPr="006400E2" w:rsidRDefault="006D06B9" w:rsidP="006D06B9">
      <w:pPr>
        <w:pStyle w:val="AmdtsEntries"/>
      </w:pPr>
      <w:r w:rsidRPr="006400E2">
        <w:tab/>
        <w:t xml:space="preserve">om </w:t>
      </w:r>
      <w:hyperlink r:id="rId6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24952C50" w14:textId="77777777" w:rsidR="0034517F" w:rsidRPr="006400E2" w:rsidRDefault="0034517F">
      <w:pPr>
        <w:pStyle w:val="AmdtsEntryHd"/>
      </w:pPr>
      <w:r w:rsidRPr="006400E2">
        <w:lastRenderedPageBreak/>
        <w:t>Tabling of contracts and variations of contracts</w:t>
      </w:r>
    </w:p>
    <w:p w14:paraId="09D1C0D9" w14:textId="47A19F44" w:rsidR="0034517F" w:rsidRPr="006400E2" w:rsidRDefault="0034517F">
      <w:pPr>
        <w:pStyle w:val="AmdtsEntries"/>
      </w:pPr>
      <w:r w:rsidRPr="006400E2">
        <w:t>s 79</w:t>
      </w:r>
      <w:r w:rsidRPr="006400E2">
        <w:tab/>
        <w:t xml:space="preserve">sub </w:t>
      </w:r>
      <w:hyperlink r:id="rId6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4EDFF8C2" w14:textId="122ABDCE" w:rsidR="006D06B9" w:rsidRPr="006400E2" w:rsidRDefault="006D06B9" w:rsidP="006D06B9">
      <w:pPr>
        <w:pStyle w:val="AmdtsEntries"/>
      </w:pPr>
      <w:r w:rsidRPr="006400E2">
        <w:tab/>
        <w:t xml:space="preserve">om </w:t>
      </w:r>
      <w:hyperlink r:id="rId6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156FF99" w14:textId="77777777" w:rsidR="0034517F" w:rsidRPr="006400E2" w:rsidRDefault="0034517F">
      <w:pPr>
        <w:pStyle w:val="AmdtsEntryHd"/>
      </w:pPr>
      <w:r w:rsidRPr="006400E2">
        <w:t>Executive engagements not affected by defects etc</w:t>
      </w:r>
    </w:p>
    <w:p w14:paraId="01985140" w14:textId="4742ABA1" w:rsidR="0034517F" w:rsidRPr="006400E2" w:rsidRDefault="0034517F" w:rsidP="00DF1023">
      <w:pPr>
        <w:pStyle w:val="AmdtsEntries"/>
        <w:keepNext/>
      </w:pPr>
      <w:r w:rsidRPr="006400E2">
        <w:t>s 80 hdg</w:t>
      </w:r>
      <w:r w:rsidRPr="006400E2">
        <w:tab/>
        <w:t xml:space="preserve">sub </w:t>
      </w:r>
      <w:hyperlink r:id="rId64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32</w:t>
      </w:r>
    </w:p>
    <w:p w14:paraId="4B71AE5C" w14:textId="34F0C08D" w:rsidR="0034517F" w:rsidRPr="006400E2" w:rsidRDefault="0034517F">
      <w:pPr>
        <w:pStyle w:val="AmdtsEntries"/>
      </w:pPr>
      <w:r w:rsidRPr="006400E2">
        <w:t>s 80</w:t>
      </w:r>
      <w:r w:rsidRPr="006400E2">
        <w:tab/>
        <w:t xml:space="preserve">sub </w:t>
      </w:r>
      <w:hyperlink r:id="rId6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633AE7E8" w14:textId="0F2E34F9" w:rsidR="006D06B9" w:rsidRPr="006400E2" w:rsidRDefault="006D06B9" w:rsidP="006D06B9">
      <w:pPr>
        <w:pStyle w:val="AmdtsEntries"/>
      </w:pPr>
      <w:r w:rsidRPr="006400E2">
        <w:tab/>
        <w:t xml:space="preserve">om </w:t>
      </w:r>
      <w:hyperlink r:id="rId6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65DF90C3" w14:textId="77777777" w:rsidR="0034517F" w:rsidRPr="006400E2" w:rsidRDefault="0034517F">
      <w:pPr>
        <w:pStyle w:val="AmdtsEntryHd"/>
      </w:pPr>
      <w:r w:rsidRPr="006400E2">
        <w:t>Executives—transfer or assignment</w:t>
      </w:r>
    </w:p>
    <w:p w14:paraId="4CC16EBE" w14:textId="3C954C34" w:rsidR="0034517F" w:rsidRPr="006400E2" w:rsidRDefault="0034517F" w:rsidP="001D7B77">
      <w:pPr>
        <w:pStyle w:val="AmdtsEntries"/>
        <w:keepNext/>
      </w:pPr>
      <w:r w:rsidRPr="006400E2">
        <w:t>s 80A</w:t>
      </w:r>
      <w:r w:rsidRPr="006400E2">
        <w:tab/>
        <w:t xml:space="preserve">ins </w:t>
      </w:r>
      <w:hyperlink r:id="rId646"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33C24A10" w14:textId="77777777" w:rsidR="0034517F" w:rsidRPr="006400E2" w:rsidRDefault="0034517F" w:rsidP="001D7B77">
      <w:pPr>
        <w:pStyle w:val="AmdtsEntries"/>
        <w:keepNext/>
      </w:pPr>
      <w:r w:rsidRPr="006400E2">
        <w:tab/>
        <w:t>(6), (7) exp 8 September 2006 (s 80A (7))</w:t>
      </w:r>
    </w:p>
    <w:p w14:paraId="3FA015E3" w14:textId="7FD69D4B" w:rsidR="00C51A6F" w:rsidRPr="006400E2" w:rsidRDefault="00C51A6F">
      <w:pPr>
        <w:pStyle w:val="AmdtsEntries"/>
      </w:pPr>
      <w:r w:rsidRPr="006400E2">
        <w:tab/>
        <w:t xml:space="preserve">am </w:t>
      </w:r>
      <w:hyperlink r:id="rId64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63, s 64</w:t>
      </w:r>
      <w:r w:rsidR="009813F4" w:rsidRPr="006400E2">
        <w:t>, s 131</w:t>
      </w:r>
    </w:p>
    <w:p w14:paraId="7B7489A4" w14:textId="7EC0CE67" w:rsidR="006D06B9" w:rsidRPr="006400E2" w:rsidRDefault="006D06B9" w:rsidP="006D06B9">
      <w:pPr>
        <w:pStyle w:val="AmdtsEntries"/>
      </w:pPr>
      <w:r w:rsidRPr="006400E2">
        <w:tab/>
        <w:t xml:space="preserve">om </w:t>
      </w:r>
      <w:hyperlink r:id="rId64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40D15329" w14:textId="77777777" w:rsidR="0034517F" w:rsidRPr="006400E2" w:rsidRDefault="0034517F">
      <w:pPr>
        <w:pStyle w:val="AmdtsEntryHd"/>
      </w:pPr>
      <w:r w:rsidRPr="006400E2">
        <w:t>Executive transfers or assignments under s 80A not affected by defects etc</w:t>
      </w:r>
    </w:p>
    <w:p w14:paraId="39702C07" w14:textId="3B932022" w:rsidR="0034517F" w:rsidRPr="006400E2" w:rsidRDefault="0034517F">
      <w:pPr>
        <w:pStyle w:val="AmdtsEntries"/>
      </w:pPr>
      <w:r w:rsidRPr="006400E2">
        <w:t>s 80B</w:t>
      </w:r>
      <w:r w:rsidRPr="006400E2">
        <w:tab/>
        <w:t xml:space="preserve">ins </w:t>
      </w:r>
      <w:hyperlink r:id="rId649"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33</w:t>
      </w:r>
    </w:p>
    <w:p w14:paraId="1F55E41C" w14:textId="5FEB507F" w:rsidR="006D06B9" w:rsidRPr="006400E2" w:rsidRDefault="006D06B9" w:rsidP="006D06B9">
      <w:pPr>
        <w:pStyle w:val="AmdtsEntries"/>
      </w:pPr>
      <w:r w:rsidRPr="006400E2">
        <w:tab/>
        <w:t xml:space="preserve">om </w:t>
      </w:r>
      <w:hyperlink r:id="rId6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3D1CB84D" w14:textId="77777777" w:rsidR="0034517F" w:rsidRPr="006400E2" w:rsidRDefault="0034517F">
      <w:pPr>
        <w:pStyle w:val="AmdtsEntryHd"/>
      </w:pPr>
      <w:r w:rsidRPr="006400E2">
        <w:t>Notification of executive’s engagement etc</w:t>
      </w:r>
    </w:p>
    <w:p w14:paraId="11D7294F" w14:textId="6DF89338" w:rsidR="0034517F" w:rsidRPr="006400E2" w:rsidRDefault="0034517F">
      <w:pPr>
        <w:pStyle w:val="AmdtsEntries"/>
        <w:keepNext/>
      </w:pPr>
      <w:r w:rsidRPr="006400E2">
        <w:t>s 81</w:t>
      </w:r>
      <w:r w:rsidRPr="006400E2">
        <w:tab/>
        <w:t xml:space="preserve">sub </w:t>
      </w:r>
      <w:hyperlink r:id="rId6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20</w:t>
      </w:r>
    </w:p>
    <w:p w14:paraId="06586C2F" w14:textId="25B14B5E" w:rsidR="0034517F" w:rsidRPr="006400E2" w:rsidRDefault="0034517F" w:rsidP="00E00F31">
      <w:pPr>
        <w:pStyle w:val="AmdtsEntries"/>
        <w:keepNext/>
      </w:pPr>
      <w:r w:rsidRPr="006400E2">
        <w:tab/>
        <w:t xml:space="preserve">am </w:t>
      </w:r>
      <w:hyperlink r:id="rId652"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93AE832" w14:textId="6325874F" w:rsidR="0034517F" w:rsidRPr="006400E2" w:rsidRDefault="0034517F" w:rsidP="00E00F31">
      <w:pPr>
        <w:pStyle w:val="AmdtsEntries"/>
        <w:keepNext/>
      </w:pPr>
      <w:r w:rsidRPr="006400E2">
        <w:tab/>
        <w:t xml:space="preserve">sub </w:t>
      </w:r>
      <w:hyperlink r:id="rId653"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34</w:t>
      </w:r>
    </w:p>
    <w:p w14:paraId="33EA8495" w14:textId="638F2C7A" w:rsidR="00E00F31" w:rsidRPr="006400E2" w:rsidRDefault="00E00F31">
      <w:pPr>
        <w:pStyle w:val="AmdtsEntries"/>
      </w:pPr>
      <w:r w:rsidRPr="006400E2">
        <w:tab/>
        <w:t xml:space="preserve">am </w:t>
      </w:r>
      <w:hyperlink r:id="rId6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122</w:t>
      </w:r>
    </w:p>
    <w:p w14:paraId="46ED075E" w14:textId="47A458F2" w:rsidR="006D06B9" w:rsidRPr="006400E2" w:rsidRDefault="006D06B9" w:rsidP="006D06B9">
      <w:pPr>
        <w:pStyle w:val="AmdtsEntries"/>
      </w:pPr>
      <w:r w:rsidRPr="006400E2">
        <w:tab/>
        <w:t xml:space="preserve">om </w:t>
      </w:r>
      <w:hyperlink r:id="rId6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31</w:t>
      </w:r>
    </w:p>
    <w:p w14:paraId="0E4086AE" w14:textId="77777777" w:rsidR="0034517F" w:rsidRPr="006400E2" w:rsidRDefault="00A114FE">
      <w:pPr>
        <w:pStyle w:val="AmdtsEntryHd"/>
      </w:pPr>
      <w:r w:rsidRPr="006400E2">
        <w:rPr>
          <w:lang w:eastAsia="en-AU"/>
        </w:rPr>
        <w:t>Promotion of officers</w:t>
      </w:r>
    </w:p>
    <w:p w14:paraId="5C7B7968" w14:textId="0333A015" w:rsidR="0034517F" w:rsidRPr="006400E2" w:rsidRDefault="0034517F">
      <w:pPr>
        <w:pStyle w:val="AmdtsEntries"/>
        <w:keepNext/>
      </w:pPr>
      <w:r w:rsidRPr="006400E2">
        <w:t>div 5.5 hdg</w:t>
      </w:r>
      <w:r w:rsidRPr="006400E2">
        <w:tab/>
        <w:t xml:space="preserve">(prev pt 5 div 5 hdg) am </w:t>
      </w:r>
      <w:hyperlink r:id="rId65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21</w:t>
      </w:r>
    </w:p>
    <w:p w14:paraId="07ED6D77" w14:textId="77777777" w:rsidR="0034517F" w:rsidRPr="006400E2" w:rsidRDefault="0034517F" w:rsidP="00F77AB5">
      <w:pPr>
        <w:pStyle w:val="AmdtsEntries"/>
        <w:keepNext/>
      </w:pPr>
      <w:r w:rsidRPr="006400E2">
        <w:tab/>
        <w:t>renum R3 LA</w:t>
      </w:r>
    </w:p>
    <w:p w14:paraId="3A8D2A2C" w14:textId="4B0D4E58" w:rsidR="00A114FE" w:rsidRPr="006400E2" w:rsidRDefault="00A114FE">
      <w:pPr>
        <w:pStyle w:val="AmdtsEntries"/>
      </w:pPr>
      <w:r w:rsidRPr="006400E2">
        <w:tab/>
        <w:t xml:space="preserve">sub </w:t>
      </w:r>
      <w:hyperlink r:id="rId6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12</w:t>
      </w:r>
    </w:p>
    <w:p w14:paraId="5497BFD0" w14:textId="77777777" w:rsidR="0034517F" w:rsidRPr="006400E2" w:rsidRDefault="00A114FE">
      <w:pPr>
        <w:pStyle w:val="AmdtsEntryHd"/>
      </w:pPr>
      <w:r w:rsidRPr="006400E2">
        <w:rPr>
          <w:lang w:eastAsia="en-AU"/>
        </w:rPr>
        <w:t>Definitions—div 5.5</w:t>
      </w:r>
    </w:p>
    <w:p w14:paraId="5CA662A1" w14:textId="60754275" w:rsidR="005859AA" w:rsidRPr="006400E2" w:rsidRDefault="0034517F" w:rsidP="00A56729">
      <w:pPr>
        <w:pStyle w:val="AmdtsEntries"/>
        <w:keepNext/>
      </w:pPr>
      <w:r w:rsidRPr="006400E2">
        <w:t>s 82</w:t>
      </w:r>
      <w:r w:rsidRPr="006400E2">
        <w:tab/>
      </w:r>
      <w:r w:rsidR="005859AA" w:rsidRPr="006400E2">
        <w:t xml:space="preserve">sub </w:t>
      </w:r>
      <w:hyperlink r:id="rId65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5859AA" w:rsidRPr="006400E2">
        <w:t xml:space="preserve"> s 22; </w:t>
      </w:r>
      <w:hyperlink r:id="rId6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13</w:t>
      </w:r>
    </w:p>
    <w:p w14:paraId="7622B30B" w14:textId="0637CE17" w:rsidR="006D06B9" w:rsidRPr="006400E2" w:rsidRDefault="006D06B9" w:rsidP="00A56729">
      <w:pPr>
        <w:pStyle w:val="AmdtsEntries"/>
        <w:keepNext/>
      </w:pPr>
      <w:r w:rsidRPr="006400E2">
        <w:tab/>
        <w:t xml:space="preserve">om </w:t>
      </w:r>
      <w:hyperlink r:id="rId6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C3BB72A" w14:textId="1B273ACC" w:rsidR="00A114FE" w:rsidRPr="006400E2" w:rsidRDefault="005859AA" w:rsidP="00A56729">
      <w:pPr>
        <w:pStyle w:val="AmdtsEntries"/>
        <w:keepNext/>
      </w:pPr>
      <w:r w:rsidRPr="006400E2">
        <w:tab/>
      </w:r>
      <w:r w:rsidR="00A114FE" w:rsidRPr="006400E2">
        <w:t xml:space="preserve">def </w:t>
      </w:r>
      <w:r w:rsidR="00A114FE" w:rsidRPr="006400E2">
        <w:rPr>
          <w:rStyle w:val="charBoldItals"/>
        </w:rPr>
        <w:t xml:space="preserve">appellable level position </w:t>
      </w:r>
      <w:r w:rsidR="00A114FE" w:rsidRPr="006400E2">
        <w:t xml:space="preserve">ins </w:t>
      </w:r>
      <w:hyperlink r:id="rId6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114FE" w:rsidRPr="006400E2">
        <w:t xml:space="preserve"> s 13</w:t>
      </w:r>
    </w:p>
    <w:p w14:paraId="09EE9E01" w14:textId="7510D7A4" w:rsidR="006D06B9" w:rsidRPr="006400E2" w:rsidRDefault="006D06B9" w:rsidP="006D06B9">
      <w:pPr>
        <w:pStyle w:val="AmdtsEntriesDefL2"/>
      </w:pPr>
      <w:r w:rsidRPr="006400E2">
        <w:tab/>
        <w:t xml:space="preserve">om </w:t>
      </w:r>
      <w:hyperlink r:id="rId6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2303461" w14:textId="4E26B9F0" w:rsidR="00A114FE" w:rsidRPr="006400E2" w:rsidRDefault="00A114FE" w:rsidP="00A56729">
      <w:pPr>
        <w:pStyle w:val="AmdtsEntries"/>
        <w:keepNext/>
      </w:pPr>
      <w:r w:rsidRPr="006400E2">
        <w:tab/>
        <w:t xml:space="preserve">def </w:t>
      </w:r>
      <w:r w:rsidRPr="006400E2">
        <w:rPr>
          <w:rStyle w:val="charBoldItals"/>
        </w:rPr>
        <w:t xml:space="preserve">joint selection committee </w:t>
      </w:r>
      <w:r w:rsidRPr="006400E2">
        <w:t xml:space="preserve">ins </w:t>
      </w:r>
      <w:hyperlink r:id="rId6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E562091" w14:textId="33A3F989" w:rsidR="006D06B9" w:rsidRPr="006400E2" w:rsidRDefault="006D06B9" w:rsidP="006D06B9">
      <w:pPr>
        <w:pStyle w:val="AmdtsEntriesDefL2"/>
      </w:pPr>
      <w:r w:rsidRPr="006400E2">
        <w:tab/>
        <w:t xml:space="preserve">om </w:t>
      </w:r>
      <w:hyperlink r:id="rId6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392C1E69" w14:textId="4C8B8CDA" w:rsidR="00A114FE" w:rsidRPr="006400E2" w:rsidRDefault="00A114FE" w:rsidP="00A56729">
      <w:pPr>
        <w:pStyle w:val="AmdtsEntries"/>
        <w:keepNext/>
      </w:pPr>
      <w:r w:rsidRPr="006400E2">
        <w:tab/>
        <w:t xml:space="preserve">def </w:t>
      </w:r>
      <w:r w:rsidRPr="006400E2">
        <w:rPr>
          <w:rStyle w:val="charBoldItals"/>
        </w:rPr>
        <w:t xml:space="preserve">office </w:t>
      </w:r>
      <w:r w:rsidRPr="006400E2">
        <w:t xml:space="preserve">ins </w:t>
      </w:r>
      <w:hyperlink r:id="rId6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6C9783C6" w14:textId="50C3C21F" w:rsidR="00F77AB5" w:rsidRPr="006400E2" w:rsidRDefault="00F77AB5" w:rsidP="00F77AB5">
      <w:pPr>
        <w:pStyle w:val="AmdtsEntriesDefL2"/>
      </w:pPr>
      <w:r w:rsidRPr="006400E2">
        <w:tab/>
        <w:t xml:space="preserve">sub </w:t>
      </w:r>
      <w:hyperlink r:id="rId66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65</w:t>
      </w:r>
    </w:p>
    <w:p w14:paraId="0BA736C6" w14:textId="381641E7" w:rsidR="006D06B9" w:rsidRPr="006400E2" w:rsidRDefault="006D06B9" w:rsidP="006D06B9">
      <w:pPr>
        <w:pStyle w:val="AmdtsEntriesDefL2"/>
      </w:pPr>
      <w:r w:rsidRPr="006400E2">
        <w:tab/>
        <w:t xml:space="preserve">om </w:t>
      </w:r>
      <w:hyperlink r:id="rId6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32</w:t>
      </w:r>
    </w:p>
    <w:p w14:paraId="28ECF684" w14:textId="77777777" w:rsidR="0034517F" w:rsidRPr="006400E2" w:rsidRDefault="006D06B9">
      <w:pPr>
        <w:pStyle w:val="AmdtsEntryHd"/>
      </w:pPr>
      <w:r w:rsidRPr="006400E2">
        <w:t>Promotion to vacant office</w:t>
      </w:r>
    </w:p>
    <w:p w14:paraId="25B9DC5A" w14:textId="3DF39908" w:rsidR="0034517F" w:rsidRPr="006400E2" w:rsidRDefault="0034517F">
      <w:pPr>
        <w:pStyle w:val="AmdtsEntries"/>
      </w:pPr>
      <w:r w:rsidRPr="006400E2">
        <w:t>s 83</w:t>
      </w:r>
      <w:r w:rsidRPr="006400E2">
        <w:tab/>
        <w:t xml:space="preserve">am </w:t>
      </w:r>
      <w:hyperlink r:id="rId6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23; </w:t>
      </w:r>
      <w:hyperlink r:id="rId66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6473D96" w14:textId="57BA1165" w:rsidR="00A114FE" w:rsidRDefault="00A114FE" w:rsidP="00A114FE">
      <w:pPr>
        <w:pStyle w:val="AmdtsEntries"/>
      </w:pPr>
      <w:r w:rsidRPr="006400E2">
        <w:tab/>
        <w:t xml:space="preserve">sub </w:t>
      </w:r>
      <w:hyperlink r:id="rId6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F77AB5" w:rsidRPr="006400E2">
        <w:t xml:space="preserve">; </w:t>
      </w:r>
      <w:hyperlink r:id="rId6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F77AB5" w:rsidRPr="006400E2">
        <w:t xml:space="preserve"> s 66</w:t>
      </w:r>
      <w:r w:rsidR="006D06B9" w:rsidRPr="006400E2">
        <w:t xml:space="preserve">; </w:t>
      </w:r>
      <w:hyperlink r:id="rId672" w:tooltip="Public Sector Management Amendment Act 2016" w:history="1">
        <w:r w:rsidR="006D06B9" w:rsidRPr="006400E2">
          <w:rPr>
            <w:rStyle w:val="charCitHyperlinkAbbrev"/>
          </w:rPr>
          <w:t>A2016</w:t>
        </w:r>
        <w:r w:rsidR="006D06B9" w:rsidRPr="006400E2">
          <w:rPr>
            <w:rStyle w:val="charCitHyperlinkAbbrev"/>
          </w:rPr>
          <w:noBreakHyphen/>
          <w:t>52</w:t>
        </w:r>
      </w:hyperlink>
      <w:r w:rsidR="006D06B9" w:rsidRPr="006400E2">
        <w:t xml:space="preserve"> s 33</w:t>
      </w:r>
    </w:p>
    <w:p w14:paraId="56129BFA" w14:textId="0AF0713A" w:rsidR="00144979" w:rsidRPr="00144979" w:rsidRDefault="00144979" w:rsidP="00A114FE">
      <w:pPr>
        <w:pStyle w:val="AmdtsEntries"/>
      </w:pPr>
      <w:r>
        <w:tab/>
        <w:t xml:space="preserve">am </w:t>
      </w:r>
      <w:hyperlink r:id="rId673" w:tooltip="Public Sector Management Amendment Act 2019" w:history="1">
        <w:r>
          <w:rPr>
            <w:rStyle w:val="charCitHyperlinkAbbrev"/>
          </w:rPr>
          <w:t>A2019</w:t>
        </w:r>
        <w:r>
          <w:rPr>
            <w:rStyle w:val="charCitHyperlinkAbbrev"/>
          </w:rPr>
          <w:noBreakHyphen/>
          <w:t>36</w:t>
        </w:r>
      </w:hyperlink>
      <w:r>
        <w:t xml:space="preserve"> s 5</w:t>
      </w:r>
    </w:p>
    <w:p w14:paraId="22F6A2A9" w14:textId="77777777" w:rsidR="00D32E40" w:rsidRPr="006400E2" w:rsidRDefault="00D32E40" w:rsidP="00D32E40">
      <w:pPr>
        <w:pStyle w:val="AmdtsEntryHd"/>
      </w:pPr>
      <w:r w:rsidRPr="006400E2">
        <w:rPr>
          <w:lang w:eastAsia="en-AU"/>
        </w:rPr>
        <w:t>Promotion appeal</w:t>
      </w:r>
    </w:p>
    <w:p w14:paraId="6ACAE2E4" w14:textId="09A6E602" w:rsidR="00D32E40" w:rsidRPr="006400E2" w:rsidRDefault="00D32E40" w:rsidP="00D32E40">
      <w:pPr>
        <w:pStyle w:val="AmdtsEntries"/>
      </w:pPr>
      <w:r w:rsidRPr="006400E2">
        <w:t>s 84</w:t>
      </w:r>
      <w:r w:rsidRPr="006400E2">
        <w:tab/>
        <w:t xml:space="preserve">sub </w:t>
      </w:r>
      <w:hyperlink r:id="rId6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46F3932" w14:textId="415021F4" w:rsidR="006D06B9" w:rsidRPr="006400E2" w:rsidRDefault="006D06B9" w:rsidP="00D32E40">
      <w:pPr>
        <w:pStyle w:val="AmdtsEntries"/>
      </w:pPr>
      <w:r w:rsidRPr="006400E2">
        <w:tab/>
        <w:t xml:space="preserve">am </w:t>
      </w:r>
      <w:hyperlink r:id="rId6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34</w:t>
      </w:r>
    </w:p>
    <w:p w14:paraId="39F1EA16" w14:textId="77777777" w:rsidR="0034517F" w:rsidRPr="006400E2" w:rsidRDefault="00831AB0">
      <w:pPr>
        <w:pStyle w:val="AmdtsEntryHd"/>
      </w:pPr>
      <w:r w:rsidRPr="006400E2">
        <w:rPr>
          <w:lang w:eastAsia="en-AU"/>
        </w:rPr>
        <w:lastRenderedPageBreak/>
        <w:t>Promotion appeal by excess officer</w:t>
      </w:r>
    </w:p>
    <w:p w14:paraId="10AE2D4E" w14:textId="5FC55A7C" w:rsidR="0034517F" w:rsidRPr="006400E2" w:rsidRDefault="0034517F" w:rsidP="00C12793">
      <w:pPr>
        <w:pStyle w:val="AmdtsEntries"/>
        <w:keepNext/>
      </w:pPr>
      <w:r w:rsidRPr="006400E2">
        <w:t>s 85</w:t>
      </w:r>
      <w:r w:rsidRPr="006400E2">
        <w:tab/>
        <w:t xml:space="preserve">am </w:t>
      </w:r>
      <w:hyperlink r:id="rId67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050CBE9D" w14:textId="2E86B148" w:rsidR="00831AB0" w:rsidRPr="006400E2" w:rsidRDefault="00831AB0" w:rsidP="00C12793">
      <w:pPr>
        <w:pStyle w:val="AmdtsEntries"/>
        <w:keepNext/>
      </w:pPr>
      <w:r w:rsidRPr="006400E2">
        <w:tab/>
        <w:t xml:space="preserve">sub </w:t>
      </w:r>
      <w:hyperlink r:id="rId6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4F94621" w14:textId="1F6CA5E2" w:rsidR="009813F4" w:rsidRPr="006400E2" w:rsidRDefault="009813F4" w:rsidP="00831AB0">
      <w:pPr>
        <w:pStyle w:val="AmdtsEntries"/>
      </w:pPr>
      <w:r w:rsidRPr="006400E2">
        <w:tab/>
        <w:t xml:space="preserve">am </w:t>
      </w:r>
      <w:hyperlink r:id="rId67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r w:rsidR="00E925A0" w:rsidRPr="006400E2">
        <w:t xml:space="preserve">; </w:t>
      </w:r>
      <w:hyperlink r:id="rId679"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35-37</w:t>
      </w:r>
    </w:p>
    <w:p w14:paraId="7A04498F" w14:textId="77777777" w:rsidR="00831AB0" w:rsidRPr="006400E2" w:rsidRDefault="00831AB0" w:rsidP="00831AB0">
      <w:pPr>
        <w:pStyle w:val="AmdtsEntryHd"/>
      </w:pPr>
      <w:r w:rsidRPr="006400E2">
        <w:rPr>
          <w:lang w:eastAsia="en-AU"/>
        </w:rPr>
        <w:t>Review of certain promotion decisions</w:t>
      </w:r>
    </w:p>
    <w:p w14:paraId="1186F088" w14:textId="618CDB1E" w:rsidR="00831AB0" w:rsidRPr="006400E2" w:rsidRDefault="00831AB0" w:rsidP="00A925A9">
      <w:pPr>
        <w:pStyle w:val="AmdtsEntries"/>
        <w:keepNext/>
      </w:pPr>
      <w:r w:rsidRPr="006400E2">
        <w:t>s 86</w:t>
      </w:r>
      <w:r w:rsidRPr="006400E2">
        <w:tab/>
        <w:t xml:space="preserve">sub </w:t>
      </w:r>
      <w:hyperlink r:id="rId6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6555F" w14:textId="2477021C" w:rsidR="00B26E22" w:rsidRPr="006400E2" w:rsidRDefault="00B26E22" w:rsidP="00B26E22">
      <w:pPr>
        <w:pStyle w:val="AmdtsEntries"/>
      </w:pPr>
      <w:r w:rsidRPr="006400E2">
        <w:tab/>
        <w:t xml:space="preserve">am </w:t>
      </w:r>
      <w:hyperlink r:id="rId68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124</w:t>
      </w:r>
      <w:r w:rsidR="009813F4" w:rsidRPr="006400E2">
        <w:t>, s 131</w:t>
      </w:r>
      <w:r w:rsidR="00E925A0" w:rsidRPr="006400E2">
        <w:t xml:space="preserve">; </w:t>
      </w:r>
      <w:hyperlink r:id="rId682"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38, s 39</w:t>
      </w:r>
    </w:p>
    <w:p w14:paraId="53C5C752" w14:textId="77777777" w:rsidR="0034517F" w:rsidRPr="006400E2" w:rsidRDefault="003D7253">
      <w:pPr>
        <w:pStyle w:val="AmdtsEntryHd"/>
      </w:pPr>
      <w:r w:rsidRPr="006400E2">
        <w:rPr>
          <w:lang w:eastAsia="en-AU"/>
        </w:rPr>
        <w:t>Promotion on advice of joint selection committee</w:t>
      </w:r>
    </w:p>
    <w:p w14:paraId="657C7C44" w14:textId="72CD6FE3" w:rsidR="0034517F" w:rsidRPr="006400E2" w:rsidRDefault="0034517F">
      <w:pPr>
        <w:pStyle w:val="AmdtsEntries"/>
      </w:pPr>
      <w:r w:rsidRPr="006400E2">
        <w:t>s 87</w:t>
      </w:r>
      <w:r w:rsidRPr="006400E2">
        <w:tab/>
        <w:t xml:space="preserve">am </w:t>
      </w:r>
      <w:hyperlink r:id="rId68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24</w:t>
      </w:r>
    </w:p>
    <w:p w14:paraId="73B81C16" w14:textId="1192A51E" w:rsidR="003D7253" w:rsidRPr="006400E2" w:rsidRDefault="003D7253" w:rsidP="003D7253">
      <w:pPr>
        <w:pStyle w:val="AmdtsEntries"/>
      </w:pPr>
      <w:r w:rsidRPr="006400E2">
        <w:tab/>
        <w:t xml:space="preserve">sub </w:t>
      </w:r>
      <w:hyperlink r:id="rId6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791A5A98" w14:textId="5CACB4A4" w:rsidR="00F77AB5" w:rsidRPr="006400E2" w:rsidRDefault="00F77AB5" w:rsidP="003D7253">
      <w:pPr>
        <w:pStyle w:val="AmdtsEntries"/>
      </w:pPr>
      <w:r w:rsidRPr="006400E2">
        <w:tab/>
        <w:t xml:space="preserve">am </w:t>
      </w:r>
      <w:hyperlink r:id="rId6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67</w:t>
      </w:r>
      <w:r w:rsidR="00B26E22" w:rsidRPr="006400E2">
        <w:t>, s 124</w:t>
      </w:r>
      <w:r w:rsidR="00E925A0" w:rsidRPr="006400E2">
        <w:t xml:space="preserve">; </w:t>
      </w:r>
      <w:hyperlink r:id="rId686"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ss 40-42; ss renum R40 LA</w:t>
      </w:r>
    </w:p>
    <w:p w14:paraId="03127AEC" w14:textId="77777777" w:rsidR="0034517F" w:rsidRPr="006400E2" w:rsidRDefault="003D7253">
      <w:pPr>
        <w:pStyle w:val="AmdtsEntryHd"/>
      </w:pPr>
      <w:r w:rsidRPr="006400E2">
        <w:rPr>
          <w:lang w:eastAsia="en-AU"/>
        </w:rPr>
        <w:t>How promotions take effect</w:t>
      </w:r>
    </w:p>
    <w:p w14:paraId="77027364" w14:textId="5199202F" w:rsidR="0034517F" w:rsidRPr="006400E2" w:rsidRDefault="0034517F" w:rsidP="005859AA">
      <w:pPr>
        <w:pStyle w:val="AmdtsEntries"/>
        <w:keepNext/>
      </w:pPr>
      <w:r w:rsidRPr="006400E2">
        <w:t>s 88</w:t>
      </w:r>
      <w:r w:rsidRPr="006400E2">
        <w:tab/>
        <w:t xml:space="preserve">am </w:t>
      </w:r>
      <w:hyperlink r:id="rId68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25; </w:t>
      </w:r>
      <w:hyperlink r:id="rId68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3411C45C" w14:textId="628C1D25" w:rsidR="003D7253" w:rsidRPr="006400E2" w:rsidRDefault="003D7253" w:rsidP="003D7253">
      <w:pPr>
        <w:pStyle w:val="AmdtsEntries"/>
      </w:pPr>
      <w:r w:rsidRPr="006400E2">
        <w:tab/>
        <w:t xml:space="preserve">sub </w:t>
      </w:r>
      <w:hyperlink r:id="rId6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8A6BFBC" w14:textId="77777777" w:rsidR="0034517F" w:rsidRPr="006400E2" w:rsidRDefault="00E925A0">
      <w:pPr>
        <w:pStyle w:val="AmdtsEntryHd"/>
      </w:pPr>
      <w:r w:rsidRPr="006400E2">
        <w:t>Death of officer before appeal or review decided</w:t>
      </w:r>
    </w:p>
    <w:p w14:paraId="20165F9F" w14:textId="69E9C850" w:rsidR="0034517F" w:rsidRPr="006400E2" w:rsidRDefault="0034517F">
      <w:pPr>
        <w:pStyle w:val="AmdtsEntries"/>
      </w:pPr>
      <w:r w:rsidRPr="006400E2">
        <w:t>s 89</w:t>
      </w:r>
      <w:r w:rsidRPr="006400E2">
        <w:tab/>
        <w:t xml:space="preserve">am </w:t>
      </w:r>
      <w:hyperlink r:id="rId6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26; </w:t>
      </w:r>
      <w:hyperlink r:id="rId69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155F25D0" w14:textId="268E3B2A" w:rsidR="003D7253" w:rsidRPr="006400E2" w:rsidRDefault="003D7253" w:rsidP="003D7253">
      <w:pPr>
        <w:pStyle w:val="AmdtsEntries"/>
      </w:pPr>
      <w:r w:rsidRPr="006400E2">
        <w:tab/>
        <w:t xml:space="preserve">sub </w:t>
      </w:r>
      <w:hyperlink r:id="rId6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925A0" w:rsidRPr="006400E2">
        <w:t xml:space="preserve">; </w:t>
      </w:r>
      <w:hyperlink r:id="rId693" w:tooltip="Public Sector Management Amendment Act 2016" w:history="1">
        <w:r w:rsidR="00E925A0" w:rsidRPr="006400E2">
          <w:rPr>
            <w:rStyle w:val="charCitHyperlinkAbbrev"/>
          </w:rPr>
          <w:t>A2016</w:t>
        </w:r>
        <w:r w:rsidR="00E925A0" w:rsidRPr="006400E2">
          <w:rPr>
            <w:rStyle w:val="charCitHyperlinkAbbrev"/>
          </w:rPr>
          <w:noBreakHyphen/>
          <w:t>52</w:t>
        </w:r>
      </w:hyperlink>
      <w:r w:rsidR="00E925A0" w:rsidRPr="006400E2">
        <w:t xml:space="preserve"> s 43</w:t>
      </w:r>
    </w:p>
    <w:p w14:paraId="7E3A683D" w14:textId="77777777" w:rsidR="003D7253" w:rsidRPr="006400E2" w:rsidRDefault="003D7253" w:rsidP="003D7253">
      <w:pPr>
        <w:pStyle w:val="AmdtsEntryHd"/>
      </w:pPr>
      <w:r w:rsidRPr="006400E2">
        <w:t>Cancellation of promotion</w:t>
      </w:r>
    </w:p>
    <w:p w14:paraId="21BDD789" w14:textId="134E6550" w:rsidR="003D7253" w:rsidRPr="006400E2" w:rsidRDefault="003D7253" w:rsidP="003D7253">
      <w:pPr>
        <w:pStyle w:val="AmdtsEntries"/>
      </w:pPr>
      <w:r w:rsidRPr="006400E2">
        <w:t>s 90</w:t>
      </w:r>
      <w:r w:rsidRPr="006400E2">
        <w:tab/>
        <w:t xml:space="preserve">sub </w:t>
      </w:r>
      <w:hyperlink r:id="rId6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B02617D" w14:textId="5503F833" w:rsidR="00B7295C" w:rsidRPr="006400E2" w:rsidRDefault="00B7295C" w:rsidP="003D7253">
      <w:pPr>
        <w:pStyle w:val="AmdtsEntries"/>
      </w:pPr>
      <w:r w:rsidRPr="006400E2">
        <w:tab/>
        <w:t xml:space="preserve">am </w:t>
      </w:r>
      <w:hyperlink r:id="rId6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r w:rsidR="000C56DE" w:rsidRPr="006400E2">
        <w:t xml:space="preserve">; </w:t>
      </w:r>
      <w:hyperlink r:id="rId696" w:tooltip="Public Sector Management Amendment Act 2016" w:history="1">
        <w:r w:rsidR="000C56DE" w:rsidRPr="006400E2">
          <w:rPr>
            <w:rStyle w:val="charCitHyperlinkAbbrev"/>
          </w:rPr>
          <w:t>A2016</w:t>
        </w:r>
        <w:r w:rsidR="000C56DE" w:rsidRPr="006400E2">
          <w:rPr>
            <w:rStyle w:val="charCitHyperlinkAbbrev"/>
          </w:rPr>
          <w:noBreakHyphen/>
          <w:t>52</w:t>
        </w:r>
      </w:hyperlink>
      <w:r w:rsidR="000C56DE" w:rsidRPr="006400E2">
        <w:t xml:space="preserve"> s 44</w:t>
      </w:r>
    </w:p>
    <w:p w14:paraId="7562AD28" w14:textId="77777777" w:rsidR="003D7253" w:rsidRPr="006400E2" w:rsidRDefault="003D7253" w:rsidP="003D7253">
      <w:pPr>
        <w:pStyle w:val="AmdtsEntryHd"/>
      </w:pPr>
      <w:r w:rsidRPr="006400E2">
        <w:rPr>
          <w:lang w:eastAsia="en-AU"/>
        </w:rPr>
        <w:t>Transfer of officers</w:t>
      </w:r>
    </w:p>
    <w:p w14:paraId="6599D2F0" w14:textId="331FFE31" w:rsidR="003D7253" w:rsidRPr="006400E2" w:rsidRDefault="003D7253" w:rsidP="003D7253">
      <w:pPr>
        <w:pStyle w:val="AmdtsEntries"/>
        <w:keepNext/>
      </w:pPr>
      <w:r w:rsidRPr="006400E2">
        <w:t>div 5.6 hdg</w:t>
      </w:r>
      <w:r w:rsidRPr="006400E2">
        <w:tab/>
        <w:t xml:space="preserve">(prev pt 5 div 6 hdg) am </w:t>
      </w:r>
      <w:hyperlink r:id="rId6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27</w:t>
      </w:r>
    </w:p>
    <w:p w14:paraId="593E2152" w14:textId="77777777" w:rsidR="003D7253" w:rsidRPr="006400E2" w:rsidRDefault="003D7253" w:rsidP="003D7253">
      <w:pPr>
        <w:pStyle w:val="AmdtsEntries"/>
      </w:pPr>
      <w:r w:rsidRPr="006400E2">
        <w:tab/>
        <w:t>renum R3 LA</w:t>
      </w:r>
    </w:p>
    <w:p w14:paraId="3F91225A" w14:textId="33631767" w:rsidR="006922CD" w:rsidRPr="006400E2" w:rsidRDefault="006922CD" w:rsidP="003D7253">
      <w:pPr>
        <w:pStyle w:val="AmdtsEntries"/>
      </w:pPr>
      <w:r w:rsidRPr="006400E2">
        <w:tab/>
        <w:t xml:space="preserve">om </w:t>
      </w:r>
      <w:hyperlink r:id="rId6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15</w:t>
      </w:r>
    </w:p>
    <w:p w14:paraId="3DDFAF30" w14:textId="4C7D7D61" w:rsidR="003D7253" w:rsidRPr="006400E2" w:rsidRDefault="003D7253" w:rsidP="003D7253">
      <w:pPr>
        <w:pStyle w:val="AmdtsEntries"/>
      </w:pPr>
      <w:r w:rsidRPr="006400E2">
        <w:tab/>
      </w:r>
      <w:r w:rsidR="006922CD" w:rsidRPr="006400E2">
        <w:t>ins</w:t>
      </w:r>
      <w:r w:rsidRPr="006400E2">
        <w:t xml:space="preserve"> </w:t>
      </w:r>
      <w:hyperlink r:id="rId69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9508BC5" w14:textId="77777777" w:rsidR="003D7253" w:rsidRPr="006400E2" w:rsidRDefault="003D7253" w:rsidP="003D7253">
      <w:pPr>
        <w:pStyle w:val="AmdtsEntryHd"/>
      </w:pPr>
      <w:r w:rsidRPr="006400E2">
        <w:rPr>
          <w:lang w:eastAsia="en-AU"/>
        </w:rPr>
        <w:t>Definitions—div 5.6</w:t>
      </w:r>
    </w:p>
    <w:p w14:paraId="320EDB69" w14:textId="7B4B6F85" w:rsidR="00F21A6E" w:rsidRPr="006400E2" w:rsidRDefault="003D7253" w:rsidP="000A2A1D">
      <w:pPr>
        <w:pStyle w:val="AmdtsEntries"/>
        <w:keepNext/>
      </w:pPr>
      <w:r w:rsidRPr="006400E2">
        <w:t>s 91</w:t>
      </w:r>
      <w:r w:rsidRPr="006400E2">
        <w:tab/>
      </w:r>
      <w:r w:rsidR="00F21A6E" w:rsidRPr="006400E2">
        <w:t xml:space="preserve">ins </w:t>
      </w:r>
      <w:hyperlink r:id="rId7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F21A6E" w:rsidRPr="006400E2">
        <w:t xml:space="preserve"> s 13</w:t>
      </w:r>
    </w:p>
    <w:p w14:paraId="7F04129F" w14:textId="2A619403" w:rsidR="000C56DE" w:rsidRPr="006400E2" w:rsidRDefault="000C56DE" w:rsidP="000A2A1D">
      <w:pPr>
        <w:pStyle w:val="AmdtsEntries"/>
        <w:keepNext/>
      </w:pPr>
      <w:r w:rsidRPr="006400E2">
        <w:tab/>
        <w:t xml:space="preserve">om </w:t>
      </w:r>
      <w:hyperlink r:id="rId7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A4B68E7" w14:textId="232BC349" w:rsidR="00DC6C07" w:rsidRPr="006400E2" w:rsidRDefault="00F21A6E" w:rsidP="000A2A1D">
      <w:pPr>
        <w:pStyle w:val="AmdtsEntries"/>
        <w:keepNext/>
      </w:pPr>
      <w:r w:rsidRPr="006400E2">
        <w:tab/>
      </w:r>
      <w:r w:rsidR="00DC6C07" w:rsidRPr="006400E2">
        <w:t xml:space="preserve">def </w:t>
      </w:r>
      <w:r w:rsidR="00DC6C07" w:rsidRPr="006400E2">
        <w:rPr>
          <w:rStyle w:val="charBoldItals"/>
        </w:rPr>
        <w:t xml:space="preserve">appellable level position </w:t>
      </w:r>
      <w:r w:rsidR="00DC6C07" w:rsidRPr="006400E2">
        <w:t xml:space="preserve">ins </w:t>
      </w:r>
      <w:hyperlink r:id="rId70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DC6C07" w:rsidRPr="006400E2">
        <w:t xml:space="preserve"> s 13</w:t>
      </w:r>
    </w:p>
    <w:p w14:paraId="1A044B99" w14:textId="5F904BD3" w:rsidR="000C56DE" w:rsidRPr="006400E2" w:rsidRDefault="000C56DE" w:rsidP="000C56DE">
      <w:pPr>
        <w:pStyle w:val="AmdtsEntriesDefL2"/>
      </w:pPr>
      <w:r w:rsidRPr="006400E2">
        <w:tab/>
        <w:t xml:space="preserve">om </w:t>
      </w:r>
      <w:hyperlink r:id="rId70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31D4F2B7" w14:textId="1881F14B" w:rsidR="00DC6C07" w:rsidRPr="006400E2" w:rsidRDefault="00DC6C07" w:rsidP="000A2A1D">
      <w:pPr>
        <w:pStyle w:val="AmdtsEntries"/>
        <w:keepNext/>
      </w:pPr>
      <w:r w:rsidRPr="006400E2">
        <w:tab/>
        <w:t xml:space="preserve">def </w:t>
      </w:r>
      <w:r w:rsidRPr="006400E2">
        <w:rPr>
          <w:rStyle w:val="charBoldItals"/>
        </w:rPr>
        <w:t xml:space="preserve">joint selection committee </w:t>
      </w:r>
      <w:r w:rsidRPr="006400E2">
        <w:t xml:space="preserve">ins </w:t>
      </w:r>
      <w:hyperlink r:id="rId7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17030EB" w14:textId="7E735C99" w:rsidR="000C56DE" w:rsidRPr="006400E2" w:rsidRDefault="000C56DE" w:rsidP="000C56DE">
      <w:pPr>
        <w:pStyle w:val="AmdtsEntriesDefL2"/>
      </w:pPr>
      <w:r w:rsidRPr="006400E2">
        <w:tab/>
        <w:t xml:space="preserve">om </w:t>
      </w:r>
      <w:hyperlink r:id="rId7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118A6D" w14:textId="61E59CC9" w:rsidR="00DC6C07" w:rsidRPr="006400E2" w:rsidRDefault="00DC6C07" w:rsidP="000A2A1D">
      <w:pPr>
        <w:pStyle w:val="AmdtsEntries"/>
        <w:keepNext/>
      </w:pPr>
      <w:r w:rsidRPr="006400E2">
        <w:tab/>
        <w:t xml:space="preserve">def </w:t>
      </w:r>
      <w:r w:rsidRPr="006400E2">
        <w:rPr>
          <w:rStyle w:val="charBoldItals"/>
        </w:rPr>
        <w:t xml:space="preserve">office </w:t>
      </w:r>
      <w:r w:rsidRPr="006400E2">
        <w:t xml:space="preserve">ins </w:t>
      </w:r>
      <w:hyperlink r:id="rId7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3F85662" w14:textId="21B9AA54" w:rsidR="00ED5F73" w:rsidRPr="006400E2" w:rsidRDefault="00ED5F73" w:rsidP="00ED5F73">
      <w:pPr>
        <w:pStyle w:val="AmdtsEntriesDefL2"/>
      </w:pPr>
      <w:r w:rsidRPr="006400E2">
        <w:tab/>
        <w:t xml:space="preserve">sub </w:t>
      </w:r>
      <w:hyperlink r:id="rId70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68</w:t>
      </w:r>
    </w:p>
    <w:p w14:paraId="5916BED3" w14:textId="1767021D" w:rsidR="000C56DE" w:rsidRPr="006400E2" w:rsidRDefault="000C56DE" w:rsidP="000C56DE">
      <w:pPr>
        <w:pStyle w:val="AmdtsEntriesDefL2"/>
      </w:pPr>
      <w:r w:rsidRPr="006400E2">
        <w:tab/>
        <w:t xml:space="preserve">om </w:t>
      </w:r>
      <w:hyperlink r:id="rId7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45</w:t>
      </w:r>
    </w:p>
    <w:p w14:paraId="58A37A98" w14:textId="77777777" w:rsidR="003D7253" w:rsidRPr="006400E2" w:rsidRDefault="000C56DE" w:rsidP="003D7253">
      <w:pPr>
        <w:pStyle w:val="AmdtsEntryHd"/>
      </w:pPr>
      <w:r w:rsidRPr="006400E2">
        <w:t>Transfer to vacant office</w:t>
      </w:r>
    </w:p>
    <w:p w14:paraId="12A3002C" w14:textId="6221F59B" w:rsidR="003D7253" w:rsidRPr="006400E2" w:rsidRDefault="003D7253" w:rsidP="00ED5F73">
      <w:pPr>
        <w:pStyle w:val="AmdtsEntries"/>
        <w:keepNext/>
      </w:pPr>
      <w:r w:rsidRPr="006400E2">
        <w:t>s 92</w:t>
      </w:r>
      <w:r w:rsidRPr="006400E2">
        <w:tab/>
        <w:t xml:space="preserve">sub </w:t>
      </w:r>
      <w:hyperlink r:id="rId7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124A617E" w14:textId="3DB58D33" w:rsidR="00ED5F73" w:rsidRPr="006400E2" w:rsidRDefault="00ED5F73" w:rsidP="00ED5F73">
      <w:pPr>
        <w:pStyle w:val="AmdtsEntries"/>
      </w:pPr>
      <w:r w:rsidRPr="006400E2">
        <w:tab/>
        <w:t xml:space="preserve">am </w:t>
      </w:r>
      <w:hyperlink r:id="rId7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69</w:t>
      </w:r>
      <w:r w:rsidR="009813F4" w:rsidRPr="006400E2">
        <w:t>, s 131</w:t>
      </w:r>
    </w:p>
    <w:p w14:paraId="4A8AD984" w14:textId="29E5B9D8" w:rsidR="000C56DE" w:rsidRDefault="000C56DE" w:rsidP="00ED5F73">
      <w:pPr>
        <w:pStyle w:val="AmdtsEntries"/>
      </w:pPr>
      <w:r w:rsidRPr="006400E2">
        <w:tab/>
        <w:t xml:space="preserve">sub </w:t>
      </w:r>
      <w:hyperlink r:id="rId7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46</w:t>
      </w:r>
    </w:p>
    <w:p w14:paraId="4BC78660" w14:textId="313BF96D" w:rsidR="00583F7C" w:rsidRPr="00144979" w:rsidRDefault="00583F7C" w:rsidP="00ED5F73">
      <w:pPr>
        <w:pStyle w:val="AmdtsEntries"/>
      </w:pPr>
      <w:r>
        <w:tab/>
        <w:t xml:space="preserve">am </w:t>
      </w:r>
      <w:hyperlink r:id="rId712" w:tooltip="Statute Law Amendment Act 2018" w:history="1">
        <w:r w:rsidRPr="003A1F32">
          <w:rPr>
            <w:rStyle w:val="Hyperlink"/>
            <w:u w:val="none"/>
          </w:rPr>
          <w:t>A2018</w:t>
        </w:r>
        <w:r w:rsidRPr="003A1F32">
          <w:rPr>
            <w:rStyle w:val="Hyperlink"/>
            <w:u w:val="none"/>
          </w:rPr>
          <w:noBreakHyphen/>
          <w:t>42</w:t>
        </w:r>
      </w:hyperlink>
      <w:r>
        <w:t xml:space="preserve"> amdt 3.84</w:t>
      </w:r>
      <w:r w:rsidR="00144979">
        <w:t xml:space="preserve">; </w:t>
      </w:r>
      <w:hyperlink r:id="rId713" w:tooltip="Public Sector Management Amendment Act 2019" w:history="1">
        <w:r w:rsidR="00144979">
          <w:rPr>
            <w:rStyle w:val="charCitHyperlinkAbbrev"/>
          </w:rPr>
          <w:t>A2019</w:t>
        </w:r>
        <w:r w:rsidR="00144979">
          <w:rPr>
            <w:rStyle w:val="charCitHyperlinkAbbrev"/>
          </w:rPr>
          <w:noBreakHyphen/>
          <w:t>36</w:t>
        </w:r>
      </w:hyperlink>
      <w:r w:rsidR="00144979">
        <w:t xml:space="preserve"> s 6</w:t>
      </w:r>
    </w:p>
    <w:p w14:paraId="407B0085" w14:textId="77777777" w:rsidR="003D7253" w:rsidRPr="006400E2" w:rsidRDefault="00DC6C07" w:rsidP="003D7253">
      <w:pPr>
        <w:pStyle w:val="AmdtsEntryHd"/>
      </w:pPr>
      <w:r w:rsidRPr="006400E2">
        <w:rPr>
          <w:lang w:eastAsia="en-AU"/>
        </w:rPr>
        <w:lastRenderedPageBreak/>
        <w:t>Simultaneous transfer within administrative unit</w:t>
      </w:r>
    </w:p>
    <w:p w14:paraId="49CFBA85" w14:textId="7B7B5DF3" w:rsidR="003D7253" w:rsidRPr="006400E2" w:rsidRDefault="003D7253" w:rsidP="003D7253">
      <w:pPr>
        <w:pStyle w:val="AmdtsEntries"/>
      </w:pPr>
      <w:r w:rsidRPr="006400E2">
        <w:t>s 93</w:t>
      </w:r>
      <w:r w:rsidRPr="006400E2">
        <w:tab/>
        <w:t xml:space="preserve">sub </w:t>
      </w:r>
      <w:hyperlink r:id="rId7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1334FBE" w14:textId="7EE35E21" w:rsidR="00ED5F73" w:rsidRPr="00144979" w:rsidRDefault="00ED5F73" w:rsidP="00ED5F73">
      <w:pPr>
        <w:pStyle w:val="AmdtsEntries"/>
      </w:pPr>
      <w:r w:rsidRPr="006400E2">
        <w:tab/>
        <w:t xml:space="preserve">am </w:t>
      </w:r>
      <w:hyperlink r:id="rId7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70</w:t>
      </w:r>
      <w:r w:rsidR="009813F4" w:rsidRPr="006400E2">
        <w:t>, s 131</w:t>
      </w:r>
      <w:r w:rsidR="00AF4AD8" w:rsidRPr="006400E2">
        <w:t xml:space="preserve">; </w:t>
      </w:r>
      <w:hyperlink r:id="rId716"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47, s 48</w:t>
      </w:r>
      <w:r w:rsidR="00144979">
        <w:t xml:space="preserve">; </w:t>
      </w:r>
      <w:hyperlink r:id="rId717" w:tooltip="Public Sector Management Amendment Act 2019" w:history="1">
        <w:r w:rsidR="00144979">
          <w:rPr>
            <w:rStyle w:val="charCitHyperlinkAbbrev"/>
          </w:rPr>
          <w:t>A2019</w:t>
        </w:r>
        <w:r w:rsidR="00144979">
          <w:rPr>
            <w:rStyle w:val="charCitHyperlinkAbbrev"/>
          </w:rPr>
          <w:noBreakHyphen/>
          <w:t>36</w:t>
        </w:r>
      </w:hyperlink>
      <w:r w:rsidR="00144979">
        <w:t xml:space="preserve"> s 7</w:t>
      </w:r>
    </w:p>
    <w:p w14:paraId="6886F42D" w14:textId="77777777" w:rsidR="003D7253" w:rsidRPr="006400E2" w:rsidRDefault="00ED5F73" w:rsidP="003D7253">
      <w:pPr>
        <w:pStyle w:val="AmdtsEntryHd"/>
      </w:pPr>
      <w:r w:rsidRPr="006400E2">
        <w:t>Transfer between administrative units</w:t>
      </w:r>
    </w:p>
    <w:p w14:paraId="1C525F7B" w14:textId="6FB7753F" w:rsidR="003D7253" w:rsidRPr="006400E2" w:rsidRDefault="003D7253" w:rsidP="00BE1654">
      <w:pPr>
        <w:pStyle w:val="AmdtsEntries"/>
        <w:keepNext/>
      </w:pPr>
      <w:r w:rsidRPr="006400E2">
        <w:t>s 94</w:t>
      </w:r>
      <w:r w:rsidRPr="006400E2">
        <w:tab/>
        <w:t xml:space="preserve">sub </w:t>
      </w:r>
      <w:hyperlink r:id="rId7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r w:rsidR="00ED5F73" w:rsidRPr="006400E2">
        <w:t xml:space="preserve">; </w:t>
      </w:r>
      <w:hyperlink r:id="rId71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ED5F73" w:rsidRPr="006400E2">
        <w:t xml:space="preserve"> s 71</w:t>
      </w:r>
    </w:p>
    <w:p w14:paraId="1F25B233" w14:textId="1CE71DDC" w:rsidR="00AF4AD8" w:rsidRPr="00144979" w:rsidRDefault="00AF4AD8" w:rsidP="003D7253">
      <w:pPr>
        <w:pStyle w:val="AmdtsEntries"/>
      </w:pPr>
      <w:r w:rsidRPr="006400E2">
        <w:tab/>
        <w:t xml:space="preserve">am </w:t>
      </w:r>
      <w:hyperlink r:id="rId72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49</w:t>
      </w:r>
      <w:r w:rsidR="00144979">
        <w:t xml:space="preserve">; </w:t>
      </w:r>
      <w:hyperlink r:id="rId721" w:tooltip="Public Sector Management Amendment Act 2019" w:history="1">
        <w:r w:rsidR="00144979">
          <w:rPr>
            <w:rStyle w:val="charCitHyperlinkAbbrev"/>
          </w:rPr>
          <w:t>A2019</w:t>
        </w:r>
        <w:r w:rsidR="00144979">
          <w:rPr>
            <w:rStyle w:val="charCitHyperlinkAbbrev"/>
          </w:rPr>
          <w:noBreakHyphen/>
          <w:t>36</w:t>
        </w:r>
      </w:hyperlink>
      <w:r w:rsidR="00144979">
        <w:t xml:space="preserve"> s 8</w:t>
      </w:r>
    </w:p>
    <w:p w14:paraId="04321111" w14:textId="77777777" w:rsidR="003D7253" w:rsidRPr="006400E2" w:rsidRDefault="009D5459" w:rsidP="003D7253">
      <w:pPr>
        <w:pStyle w:val="AmdtsEntryHd"/>
        <w:rPr>
          <w:lang w:eastAsia="en-AU"/>
        </w:rPr>
      </w:pPr>
      <w:r w:rsidRPr="006400E2">
        <w:t>Management initiated transfer—within administrative unit</w:t>
      </w:r>
    </w:p>
    <w:p w14:paraId="0FC5780B" w14:textId="3897ABD9" w:rsidR="003D7253" w:rsidRPr="006400E2" w:rsidRDefault="003D7253" w:rsidP="00930A96">
      <w:pPr>
        <w:pStyle w:val="AmdtsEntries"/>
        <w:keepNext/>
      </w:pPr>
      <w:r w:rsidRPr="006400E2">
        <w:t>s 95</w:t>
      </w:r>
      <w:r w:rsidRPr="006400E2">
        <w:tab/>
        <w:t xml:space="preserve">sub </w:t>
      </w:r>
      <w:hyperlink r:id="rId7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259B00AF" w14:textId="2FEAAF33" w:rsidR="00ED5F73" w:rsidRPr="006400E2" w:rsidRDefault="00ED5F73" w:rsidP="009A305A">
      <w:pPr>
        <w:pStyle w:val="AmdtsEntries"/>
        <w:keepNext/>
      </w:pPr>
      <w:r w:rsidRPr="006400E2">
        <w:tab/>
        <w:t xml:space="preserve">am </w:t>
      </w:r>
      <w:hyperlink r:id="rId72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72</w:t>
      </w:r>
    </w:p>
    <w:p w14:paraId="46760660" w14:textId="6B4A87C6" w:rsidR="00AF4AD8" w:rsidRPr="006400E2" w:rsidRDefault="00AF4AD8" w:rsidP="003D7253">
      <w:pPr>
        <w:pStyle w:val="AmdtsEntries"/>
      </w:pPr>
      <w:r w:rsidRPr="006400E2">
        <w:tab/>
        <w:t xml:space="preserve">om </w:t>
      </w:r>
      <w:hyperlink r:id="rId7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8DF71AF" w14:textId="77777777" w:rsidR="003D7253" w:rsidRPr="006400E2" w:rsidRDefault="00DC6C07" w:rsidP="003D7253">
      <w:pPr>
        <w:pStyle w:val="AmdtsEntryHd"/>
      </w:pPr>
      <w:r w:rsidRPr="006400E2">
        <w:rPr>
          <w:lang w:eastAsia="en-AU"/>
        </w:rPr>
        <w:t>Management initiated transfer—between administrative units</w:t>
      </w:r>
    </w:p>
    <w:p w14:paraId="6F19141F" w14:textId="4755929F" w:rsidR="003D7253" w:rsidRPr="006400E2" w:rsidRDefault="003D7253" w:rsidP="00C12793">
      <w:pPr>
        <w:pStyle w:val="AmdtsEntries"/>
        <w:keepNext/>
      </w:pPr>
      <w:r w:rsidRPr="006400E2">
        <w:t>s 96</w:t>
      </w:r>
      <w:r w:rsidRPr="006400E2">
        <w:tab/>
        <w:t xml:space="preserve">sub </w:t>
      </w:r>
      <w:hyperlink r:id="rId7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3025E964" w14:textId="060481C9" w:rsidR="009D5459" w:rsidRPr="006400E2" w:rsidRDefault="009D5459" w:rsidP="009D5459">
      <w:pPr>
        <w:pStyle w:val="AmdtsEntries"/>
      </w:pPr>
      <w:r w:rsidRPr="006400E2">
        <w:tab/>
        <w:t xml:space="preserve">am </w:t>
      </w:r>
      <w:hyperlink r:id="rId7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73</w:t>
      </w:r>
      <w:r w:rsidR="002E6A6F" w:rsidRPr="006400E2">
        <w:t>, s 130</w:t>
      </w:r>
    </w:p>
    <w:p w14:paraId="39776C2F" w14:textId="205E4FC9" w:rsidR="00AF4AD8" w:rsidRPr="006400E2" w:rsidRDefault="00AF4AD8" w:rsidP="00AF4AD8">
      <w:pPr>
        <w:pStyle w:val="AmdtsEntries"/>
      </w:pPr>
      <w:r w:rsidRPr="006400E2">
        <w:tab/>
        <w:t xml:space="preserve">om </w:t>
      </w:r>
      <w:hyperlink r:id="rId7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357E0C29" w14:textId="77777777" w:rsidR="003D7253" w:rsidRPr="006400E2" w:rsidRDefault="00DC6C07" w:rsidP="003D7253">
      <w:pPr>
        <w:pStyle w:val="AmdtsEntryHd"/>
      </w:pPr>
      <w:r w:rsidRPr="006400E2">
        <w:rPr>
          <w:lang w:eastAsia="en-AU"/>
        </w:rPr>
        <w:t>Management initiated transfer—additional consultation if transfer of 2 or more officers</w:t>
      </w:r>
    </w:p>
    <w:p w14:paraId="3FA54681" w14:textId="52DF8C49" w:rsidR="003D7253" w:rsidRPr="006400E2" w:rsidRDefault="003D7253" w:rsidP="003D7253">
      <w:pPr>
        <w:pStyle w:val="AmdtsEntries"/>
      </w:pPr>
      <w:r w:rsidRPr="006400E2">
        <w:t>s 96A</w:t>
      </w:r>
      <w:r w:rsidRPr="006400E2">
        <w:tab/>
      </w:r>
      <w:r w:rsidR="00457149" w:rsidRPr="006400E2">
        <w:t>ins</w:t>
      </w:r>
      <w:r w:rsidRPr="006400E2">
        <w:t xml:space="preserve"> </w:t>
      </w:r>
      <w:hyperlink r:id="rId7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28E92E3" w14:textId="0E44FEF0" w:rsidR="002E6A6F" w:rsidRPr="006400E2" w:rsidRDefault="002E6A6F" w:rsidP="003D7253">
      <w:pPr>
        <w:pStyle w:val="AmdtsEntries"/>
      </w:pPr>
      <w:r w:rsidRPr="006400E2">
        <w:tab/>
        <w:t xml:space="preserve">am </w:t>
      </w:r>
      <w:hyperlink r:id="rId7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72A5E800" w14:textId="5A937D7F" w:rsidR="00AF4AD8" w:rsidRPr="006400E2" w:rsidRDefault="00AF4AD8" w:rsidP="00AF4AD8">
      <w:pPr>
        <w:pStyle w:val="AmdtsEntries"/>
      </w:pPr>
      <w:r w:rsidRPr="006400E2">
        <w:tab/>
        <w:t xml:space="preserve">om </w:t>
      </w:r>
      <w:hyperlink r:id="rId7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50</w:t>
      </w:r>
    </w:p>
    <w:p w14:paraId="61C24A86" w14:textId="77777777" w:rsidR="003D7253" w:rsidRPr="006400E2" w:rsidRDefault="00DC6C07" w:rsidP="003D7253">
      <w:pPr>
        <w:pStyle w:val="AmdtsEntryHd"/>
      </w:pPr>
      <w:r w:rsidRPr="006400E2">
        <w:rPr>
          <w:lang w:eastAsia="en-AU"/>
        </w:rPr>
        <w:t>Transfer on advice of joint selection committee</w:t>
      </w:r>
    </w:p>
    <w:p w14:paraId="75B1E0B3" w14:textId="7953BBAC" w:rsidR="003D7253" w:rsidRPr="006400E2" w:rsidRDefault="003D7253" w:rsidP="003D7253">
      <w:pPr>
        <w:pStyle w:val="AmdtsEntries"/>
      </w:pPr>
      <w:r w:rsidRPr="006400E2">
        <w:t>s 96B</w:t>
      </w:r>
      <w:r w:rsidRPr="006400E2">
        <w:tab/>
      </w:r>
      <w:r w:rsidR="00457149" w:rsidRPr="006400E2">
        <w:t>ins</w:t>
      </w:r>
      <w:r w:rsidRPr="006400E2">
        <w:t xml:space="preserve"> </w:t>
      </w:r>
      <w:hyperlink r:id="rId7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4406340E" w14:textId="53036BF5" w:rsidR="009D5459" w:rsidRPr="006400E2" w:rsidRDefault="009D5459" w:rsidP="009D5459">
      <w:pPr>
        <w:pStyle w:val="AmdtsEntries"/>
      </w:pPr>
      <w:r w:rsidRPr="006400E2">
        <w:tab/>
        <w:t xml:space="preserve">am </w:t>
      </w:r>
      <w:hyperlink r:id="rId73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74, s 75</w:t>
      </w:r>
      <w:r w:rsidR="00B26E22" w:rsidRPr="006400E2">
        <w:t>, s 124</w:t>
      </w:r>
      <w:r w:rsidR="002C7645" w:rsidRPr="006400E2">
        <w:t>; ss renum R28 LA</w:t>
      </w:r>
    </w:p>
    <w:p w14:paraId="3D07CED5" w14:textId="77777777" w:rsidR="003D7253" w:rsidRPr="006400E2" w:rsidRDefault="00DC6C07" w:rsidP="003D7253">
      <w:pPr>
        <w:pStyle w:val="AmdtsEntryHd"/>
      </w:pPr>
      <w:r w:rsidRPr="006400E2">
        <w:rPr>
          <w:lang w:eastAsia="en-AU"/>
        </w:rPr>
        <w:t xml:space="preserve">How </w:t>
      </w:r>
      <w:r w:rsidRPr="006400E2">
        <w:t>transfer</w:t>
      </w:r>
      <w:r w:rsidRPr="006400E2">
        <w:rPr>
          <w:lang w:eastAsia="en-AU"/>
        </w:rPr>
        <w:t xml:space="preserve"> takes effect</w:t>
      </w:r>
    </w:p>
    <w:p w14:paraId="6F96A1BC" w14:textId="6397FC78" w:rsidR="003D7253" w:rsidRPr="006400E2" w:rsidRDefault="003D7253" w:rsidP="003D7253">
      <w:pPr>
        <w:pStyle w:val="AmdtsEntries"/>
      </w:pPr>
      <w:r w:rsidRPr="006400E2">
        <w:t>s 96C</w:t>
      </w:r>
      <w:r w:rsidRPr="006400E2">
        <w:tab/>
      </w:r>
      <w:r w:rsidR="00457149" w:rsidRPr="006400E2">
        <w:t>ins</w:t>
      </w:r>
      <w:r w:rsidRPr="006400E2">
        <w:t xml:space="preserve"> </w:t>
      </w:r>
      <w:hyperlink r:id="rId73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00C799C5" w14:textId="77777777" w:rsidR="003D7253" w:rsidRPr="006400E2" w:rsidRDefault="00DC6C07" w:rsidP="003D7253">
      <w:pPr>
        <w:pStyle w:val="AmdtsEntryHd"/>
      </w:pPr>
      <w:r w:rsidRPr="006400E2">
        <w:t>Cancellation of transfer</w:t>
      </w:r>
    </w:p>
    <w:p w14:paraId="0462C069" w14:textId="794ED771" w:rsidR="003D7253" w:rsidRPr="006400E2" w:rsidRDefault="003D7253" w:rsidP="00B7295C">
      <w:pPr>
        <w:pStyle w:val="AmdtsEntries"/>
        <w:keepNext/>
      </w:pPr>
      <w:r w:rsidRPr="006400E2">
        <w:t>s 96D</w:t>
      </w:r>
      <w:r w:rsidRPr="006400E2">
        <w:tab/>
      </w:r>
      <w:r w:rsidR="00457149" w:rsidRPr="006400E2">
        <w:t>ins</w:t>
      </w:r>
      <w:r w:rsidRPr="006400E2">
        <w:t xml:space="preserve"> </w:t>
      </w:r>
      <w:hyperlink r:id="rId7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13</w:t>
      </w:r>
    </w:p>
    <w:p w14:paraId="5B7C2534" w14:textId="44234526" w:rsidR="00B7295C" w:rsidRPr="006400E2" w:rsidRDefault="00B7295C" w:rsidP="00B7295C">
      <w:pPr>
        <w:pStyle w:val="AmdtsEntries"/>
      </w:pPr>
      <w:r w:rsidRPr="006400E2">
        <w:tab/>
        <w:t xml:space="preserve">am </w:t>
      </w:r>
      <w:hyperlink r:id="rId73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126</w:t>
      </w:r>
    </w:p>
    <w:p w14:paraId="44AC35E8" w14:textId="77777777" w:rsidR="0034517F" w:rsidRPr="006400E2" w:rsidRDefault="0034517F" w:rsidP="002C754F">
      <w:pPr>
        <w:pStyle w:val="AmdtsEntryHd"/>
      </w:pPr>
      <w:r w:rsidRPr="006400E2">
        <w:t>Transfers and promotions to specified offices may be made in accordance with order of passing examinations</w:t>
      </w:r>
    </w:p>
    <w:p w14:paraId="1D9CE318" w14:textId="220B9B2D" w:rsidR="0034517F" w:rsidRPr="006400E2" w:rsidRDefault="0034517F" w:rsidP="002C754F">
      <w:pPr>
        <w:pStyle w:val="AmdtsEntries"/>
        <w:keepNext/>
      </w:pPr>
      <w:r w:rsidRPr="006400E2">
        <w:t>s 97</w:t>
      </w:r>
      <w:r w:rsidRPr="006400E2">
        <w:tab/>
        <w:t xml:space="preserve">am </w:t>
      </w:r>
      <w:hyperlink r:id="rId73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 </w:t>
      </w:r>
      <w:hyperlink r:id="rId737"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1.3487-1.3489</w:t>
      </w:r>
      <w:r w:rsidR="00436034" w:rsidRPr="006400E2">
        <w:t xml:space="preserve">; </w:t>
      </w:r>
      <w:hyperlink r:id="rId738"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3.142</w:t>
      </w:r>
      <w:r w:rsidR="009D5459" w:rsidRPr="006400E2">
        <w:t xml:space="preserve">; </w:t>
      </w:r>
      <w:hyperlink r:id="rId73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76</w:t>
      </w:r>
      <w:r w:rsidR="002E6A6F" w:rsidRPr="006400E2">
        <w:t>, s 130</w:t>
      </w:r>
    </w:p>
    <w:p w14:paraId="26C0D315" w14:textId="484B90C5" w:rsidR="00AF4AD8" w:rsidRPr="006400E2" w:rsidRDefault="00AF4AD8" w:rsidP="00AF4AD8">
      <w:pPr>
        <w:pStyle w:val="AmdtsEntries"/>
      </w:pPr>
      <w:r w:rsidRPr="006400E2">
        <w:tab/>
        <w:t xml:space="preserve">om </w:t>
      </w:r>
      <w:hyperlink r:id="rId7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4E6E8B6B" w14:textId="77777777" w:rsidR="0034517F" w:rsidRPr="006400E2" w:rsidRDefault="0034517F">
      <w:pPr>
        <w:pStyle w:val="AmdtsEntryHd"/>
      </w:pPr>
      <w:r w:rsidRPr="006400E2">
        <w:t>Promotion of officers who complete courses of training for special positions</w:t>
      </w:r>
    </w:p>
    <w:p w14:paraId="01E769F5" w14:textId="4E2C1198" w:rsidR="0034517F" w:rsidRPr="006400E2" w:rsidRDefault="0034517F">
      <w:pPr>
        <w:pStyle w:val="AmdtsEntries"/>
      </w:pPr>
      <w:r w:rsidRPr="006400E2">
        <w:t>s 98</w:t>
      </w:r>
      <w:r w:rsidRPr="006400E2">
        <w:tab/>
        <w:t xml:space="preserve">am </w:t>
      </w:r>
      <w:hyperlink r:id="rId741"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r w:rsidR="006922CD" w:rsidRPr="006400E2">
        <w:t xml:space="preserve">; </w:t>
      </w:r>
      <w:hyperlink r:id="rId7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6922CD" w:rsidRPr="006400E2">
        <w:t xml:space="preserve"> s 14</w:t>
      </w:r>
      <w:r w:rsidR="009D5459" w:rsidRPr="006400E2">
        <w:t xml:space="preserve">; </w:t>
      </w:r>
      <w:hyperlink r:id="rId74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D5459" w:rsidRPr="006400E2">
        <w:t xml:space="preserve"> s 77</w:t>
      </w:r>
      <w:r w:rsidR="00CE14E7" w:rsidRPr="006400E2">
        <w:t>, s 121</w:t>
      </w:r>
      <w:r w:rsidR="002E6A6F" w:rsidRPr="006400E2">
        <w:t>, s 130</w:t>
      </w:r>
      <w:r w:rsidR="00AC3D80" w:rsidRPr="006400E2">
        <w:t xml:space="preserve">; </w:t>
      </w:r>
      <w:hyperlink r:id="rId744" w:tooltip="Statute Law Amendment Act 2011 (No 3)" w:history="1">
        <w:r w:rsidR="00BA674D" w:rsidRPr="006400E2">
          <w:rPr>
            <w:rStyle w:val="charCitHyperlinkAbbrev"/>
          </w:rPr>
          <w:t>A2011</w:t>
        </w:r>
        <w:r w:rsidR="00BA674D" w:rsidRPr="006400E2">
          <w:rPr>
            <w:rStyle w:val="charCitHyperlinkAbbrev"/>
          </w:rPr>
          <w:noBreakHyphen/>
          <w:t>52</w:t>
        </w:r>
      </w:hyperlink>
      <w:r w:rsidR="00AC3D80" w:rsidRPr="006400E2">
        <w:t xml:space="preserve"> amdts 3.172-3.174</w:t>
      </w:r>
    </w:p>
    <w:p w14:paraId="25D88691" w14:textId="595A83A1" w:rsidR="00AF4AD8" w:rsidRPr="006400E2" w:rsidRDefault="00AF4AD8" w:rsidP="00AF4AD8">
      <w:pPr>
        <w:pStyle w:val="AmdtsEntries"/>
      </w:pPr>
      <w:r w:rsidRPr="006400E2">
        <w:tab/>
        <w:t xml:space="preserve">om </w:t>
      </w:r>
      <w:hyperlink r:id="rId7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51</w:t>
      </w:r>
    </w:p>
    <w:p w14:paraId="7EAF22BE" w14:textId="77777777" w:rsidR="0034517F" w:rsidRPr="006400E2" w:rsidRDefault="0034517F">
      <w:pPr>
        <w:pStyle w:val="AmdtsEntryHd"/>
      </w:pPr>
      <w:r w:rsidRPr="006400E2">
        <w:lastRenderedPageBreak/>
        <w:t>Definitions for div 5.6</w:t>
      </w:r>
    </w:p>
    <w:p w14:paraId="1FD4E177" w14:textId="2CED6F5F" w:rsidR="004051DA" w:rsidRPr="006400E2" w:rsidRDefault="0034517F" w:rsidP="009D5459">
      <w:pPr>
        <w:pStyle w:val="AmdtsEntries"/>
        <w:keepNext/>
      </w:pPr>
      <w:r w:rsidRPr="006400E2">
        <w:t>s 99</w:t>
      </w:r>
      <w:r w:rsidRPr="006400E2">
        <w:tab/>
      </w:r>
      <w:r w:rsidR="004051DA" w:rsidRPr="006400E2">
        <w:t xml:space="preserve">om </w:t>
      </w:r>
      <w:hyperlink r:id="rId74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051DA" w:rsidRPr="006400E2">
        <w:t xml:space="preserve"> s 16</w:t>
      </w:r>
    </w:p>
    <w:p w14:paraId="44DA513F" w14:textId="56B7D6DE" w:rsidR="004051DA" w:rsidRPr="006400E2" w:rsidRDefault="004051DA" w:rsidP="009D5459">
      <w:pPr>
        <w:pStyle w:val="AmdtsEntries"/>
        <w:keepNext/>
      </w:pPr>
      <w:r w:rsidRPr="006400E2">
        <w:tab/>
        <w:t xml:space="preserve">def </w:t>
      </w:r>
      <w:r w:rsidRPr="006400E2">
        <w:rPr>
          <w:rStyle w:val="charBoldItals"/>
        </w:rPr>
        <w:t>appellable promotion</w:t>
      </w:r>
      <w:r w:rsidRPr="006400E2">
        <w:t xml:space="preserve"> om </w:t>
      </w:r>
      <w:hyperlink r:id="rId7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066BAE83" w14:textId="4BFE70BD" w:rsidR="004051DA" w:rsidRPr="006400E2" w:rsidRDefault="004051DA" w:rsidP="009D5459">
      <w:pPr>
        <w:pStyle w:val="AmdtsEntries"/>
        <w:keepNext/>
      </w:pPr>
      <w:r w:rsidRPr="006400E2">
        <w:tab/>
        <w:t xml:space="preserve">def </w:t>
      </w:r>
      <w:r w:rsidRPr="006400E2">
        <w:rPr>
          <w:rStyle w:val="charBoldItals"/>
        </w:rPr>
        <w:t>direction</w:t>
      </w:r>
      <w:r w:rsidRPr="006400E2">
        <w:t xml:space="preserve"> om </w:t>
      </w:r>
      <w:hyperlink r:id="rId7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6C129C26" w14:textId="2ABC5909" w:rsidR="004051DA" w:rsidRPr="006400E2" w:rsidRDefault="004051DA" w:rsidP="009D5459">
      <w:pPr>
        <w:pStyle w:val="AmdtsEntries"/>
        <w:keepNext/>
      </w:pPr>
      <w:r w:rsidRPr="006400E2">
        <w:tab/>
        <w:t xml:space="preserve">def </w:t>
      </w:r>
      <w:r w:rsidRPr="006400E2">
        <w:rPr>
          <w:rStyle w:val="charBoldItals"/>
        </w:rPr>
        <w:t>notified</w:t>
      </w:r>
      <w:r w:rsidRPr="006400E2">
        <w:t xml:space="preserve"> om </w:t>
      </w:r>
      <w:hyperlink r:id="rId7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20FD3F5D" w14:textId="082CA7DB" w:rsidR="0034517F" w:rsidRPr="006400E2" w:rsidRDefault="004051DA" w:rsidP="009D5459">
      <w:pPr>
        <w:pStyle w:val="AmdtsEntries"/>
        <w:keepNext/>
      </w:pPr>
      <w:r w:rsidRPr="006400E2">
        <w:tab/>
      </w:r>
      <w:r w:rsidR="0034517F" w:rsidRPr="006400E2">
        <w:t xml:space="preserve">def </w:t>
      </w:r>
      <w:r w:rsidR="0034517F" w:rsidRPr="006400E2">
        <w:rPr>
          <w:rStyle w:val="charBoldItals"/>
        </w:rPr>
        <w:t xml:space="preserve">office </w:t>
      </w:r>
      <w:r w:rsidR="0034517F" w:rsidRPr="006400E2">
        <w:t xml:space="preserve">am </w:t>
      </w:r>
      <w:hyperlink r:id="rId75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28</w:t>
      </w:r>
    </w:p>
    <w:p w14:paraId="2E749972" w14:textId="36B86610" w:rsidR="004051DA" w:rsidRPr="006400E2" w:rsidRDefault="004051DA" w:rsidP="009D5459">
      <w:pPr>
        <w:pStyle w:val="AmdtsEntriesDefL2"/>
        <w:keepNext/>
      </w:pPr>
      <w:r w:rsidRPr="006400E2">
        <w:tab/>
        <w:t xml:space="preserve">om </w:t>
      </w:r>
      <w:hyperlink r:id="rId7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4A2F68E7" w14:textId="686D4256" w:rsidR="004051DA" w:rsidRPr="006400E2" w:rsidRDefault="004051DA" w:rsidP="004051DA">
      <w:pPr>
        <w:pStyle w:val="AmdtsEntries"/>
      </w:pPr>
      <w:r w:rsidRPr="006400E2">
        <w:tab/>
        <w:t xml:space="preserve">def </w:t>
      </w:r>
      <w:r w:rsidRPr="006400E2">
        <w:rPr>
          <w:rStyle w:val="charBoldItals"/>
        </w:rPr>
        <w:t xml:space="preserve">specified </w:t>
      </w:r>
      <w:r w:rsidRPr="006400E2">
        <w:t xml:space="preserve">om </w:t>
      </w:r>
      <w:hyperlink r:id="rId7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16</w:t>
      </w:r>
    </w:p>
    <w:p w14:paraId="17D8527E" w14:textId="77777777" w:rsidR="006922CD" w:rsidRPr="006400E2" w:rsidRDefault="006922CD" w:rsidP="006922CD">
      <w:pPr>
        <w:pStyle w:val="AmdtsEntryHd"/>
      </w:pPr>
      <w:r w:rsidRPr="006400E2">
        <w:t>Temporary transfer</w:t>
      </w:r>
    </w:p>
    <w:p w14:paraId="60E166D1" w14:textId="2E028F62" w:rsidR="006922CD" w:rsidRPr="006400E2" w:rsidRDefault="006922CD" w:rsidP="006922CD">
      <w:pPr>
        <w:pStyle w:val="AmdtsEntries"/>
      </w:pPr>
      <w:r w:rsidRPr="006400E2">
        <w:t>s 100</w:t>
      </w:r>
      <w:r w:rsidRPr="006400E2">
        <w:tab/>
        <w:t xml:space="preserve">sub </w:t>
      </w:r>
      <w:hyperlink r:id="rId7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2323EDC" w14:textId="3EF2CDC2" w:rsidR="009D5459" w:rsidRPr="006400E2" w:rsidRDefault="009D5459" w:rsidP="006922CD">
      <w:pPr>
        <w:pStyle w:val="AmdtsEntries"/>
      </w:pPr>
      <w:r w:rsidRPr="006400E2">
        <w:tab/>
        <w:t xml:space="preserve">am </w:t>
      </w:r>
      <w:hyperlink r:id="rId75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78, s 79</w:t>
      </w:r>
      <w:r w:rsidR="009813F4" w:rsidRPr="006400E2">
        <w:t>, s 131</w:t>
      </w:r>
    </w:p>
    <w:p w14:paraId="1CA25D15" w14:textId="77777777" w:rsidR="006922CD" w:rsidRPr="006400E2" w:rsidRDefault="00A24F88" w:rsidP="006922CD">
      <w:pPr>
        <w:pStyle w:val="AmdtsEntryHd"/>
      </w:pPr>
      <w:r w:rsidRPr="006400E2">
        <w:t>Notification of certain temporary transfers to higher office</w:t>
      </w:r>
    </w:p>
    <w:p w14:paraId="1BD9BC55" w14:textId="5277702F" w:rsidR="006922CD" w:rsidRPr="006400E2" w:rsidRDefault="006922CD" w:rsidP="006922CD">
      <w:pPr>
        <w:pStyle w:val="AmdtsEntries"/>
      </w:pPr>
      <w:r w:rsidRPr="006400E2">
        <w:t>s 101</w:t>
      </w:r>
      <w:r w:rsidRPr="006400E2">
        <w:tab/>
        <w:t xml:space="preserve">sub </w:t>
      </w:r>
      <w:hyperlink r:id="rId7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B1ACA38" w14:textId="5AE2DA4A" w:rsidR="00CE14E7" w:rsidRPr="006400E2" w:rsidRDefault="00CE14E7" w:rsidP="006922CD">
      <w:pPr>
        <w:pStyle w:val="AmdtsEntries"/>
      </w:pPr>
      <w:r w:rsidRPr="006400E2">
        <w:tab/>
        <w:t xml:space="preserve">am </w:t>
      </w:r>
      <w:hyperlink r:id="rId75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r w:rsidR="00B26E22" w:rsidRPr="006400E2">
        <w:t>, s 124</w:t>
      </w:r>
      <w:r w:rsidR="00AF4AD8" w:rsidRPr="006400E2">
        <w:t xml:space="preserve">; </w:t>
      </w:r>
      <w:hyperlink r:id="rId757"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52</w:t>
      </w:r>
    </w:p>
    <w:p w14:paraId="1DCC88CF" w14:textId="77777777" w:rsidR="006922CD" w:rsidRPr="006400E2" w:rsidRDefault="00A24F88" w:rsidP="006922CD">
      <w:pPr>
        <w:pStyle w:val="AmdtsEntryHd"/>
      </w:pPr>
      <w:r w:rsidRPr="006400E2">
        <w:rPr>
          <w:lang w:eastAsia="en-AU"/>
        </w:rPr>
        <w:t>Appeal against temporary transfer to higher office</w:t>
      </w:r>
    </w:p>
    <w:p w14:paraId="4AA92518" w14:textId="7FB1CC0B" w:rsidR="0013783F" w:rsidRDefault="006922CD" w:rsidP="006922CD">
      <w:pPr>
        <w:pStyle w:val="AmdtsEntries"/>
      </w:pPr>
      <w:r w:rsidRPr="006400E2">
        <w:t>s 102</w:t>
      </w:r>
      <w:r w:rsidRPr="006400E2">
        <w:tab/>
        <w:t xml:space="preserve">sub </w:t>
      </w:r>
      <w:hyperlink r:id="rId7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5600F6E3" w14:textId="58569838" w:rsidR="006922CD" w:rsidRPr="006400E2" w:rsidRDefault="0013783F" w:rsidP="006922CD">
      <w:pPr>
        <w:pStyle w:val="AmdtsEntries"/>
      </w:pPr>
      <w:r>
        <w:tab/>
        <w:t xml:space="preserve">am </w:t>
      </w:r>
      <w:hyperlink r:id="rId759" w:tooltip="Public Sector Management Amendment Act 2016" w:history="1">
        <w:r w:rsidR="00232D61" w:rsidRPr="006400E2">
          <w:rPr>
            <w:rStyle w:val="charCitHyperlinkAbbrev"/>
          </w:rPr>
          <w:t>A2016</w:t>
        </w:r>
        <w:r w:rsidR="00232D61" w:rsidRPr="006400E2">
          <w:rPr>
            <w:rStyle w:val="charCitHyperlinkAbbrev"/>
          </w:rPr>
          <w:noBreakHyphen/>
          <w:t>52</w:t>
        </w:r>
      </w:hyperlink>
      <w:r w:rsidR="00232D61" w:rsidRPr="006400E2">
        <w:t xml:space="preserve"> s 52</w:t>
      </w:r>
    </w:p>
    <w:p w14:paraId="7E0C5540" w14:textId="77777777" w:rsidR="006922CD" w:rsidRPr="006400E2" w:rsidRDefault="00A24F88" w:rsidP="006922CD">
      <w:pPr>
        <w:pStyle w:val="AmdtsEntryHd"/>
      </w:pPr>
      <w:r w:rsidRPr="006400E2">
        <w:rPr>
          <w:lang w:eastAsia="en-AU"/>
        </w:rPr>
        <w:t>Lapsing or discontinuing of appeal</w:t>
      </w:r>
    </w:p>
    <w:p w14:paraId="3A2F82F1" w14:textId="4C4B8E33" w:rsidR="006922CD" w:rsidRPr="006400E2" w:rsidRDefault="006922CD" w:rsidP="006922CD">
      <w:pPr>
        <w:pStyle w:val="AmdtsEntries"/>
      </w:pPr>
      <w:r w:rsidRPr="006400E2">
        <w:t>s 103</w:t>
      </w:r>
      <w:r w:rsidRPr="006400E2">
        <w:tab/>
        <w:t xml:space="preserve">sub </w:t>
      </w:r>
      <w:hyperlink r:id="rId7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4BBF39C8" w14:textId="20ADA630" w:rsidR="00D20D45" w:rsidRPr="006400E2" w:rsidRDefault="00D20D45" w:rsidP="00D20D45">
      <w:pPr>
        <w:pStyle w:val="AmdtsEntries"/>
      </w:pPr>
      <w:r w:rsidRPr="006400E2">
        <w:tab/>
        <w:t xml:space="preserve">am </w:t>
      </w:r>
      <w:hyperlink r:id="rId76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80</w:t>
      </w:r>
    </w:p>
    <w:p w14:paraId="02188C85" w14:textId="77777777" w:rsidR="006922CD" w:rsidRPr="006400E2" w:rsidRDefault="00A24F88" w:rsidP="006922CD">
      <w:pPr>
        <w:pStyle w:val="AmdtsEntryHd"/>
      </w:pPr>
      <w:r w:rsidRPr="006400E2">
        <w:rPr>
          <w:lang w:eastAsia="en-AU"/>
        </w:rPr>
        <w:t>Temporary transfer if appeal successful</w:t>
      </w:r>
    </w:p>
    <w:p w14:paraId="02D37C26" w14:textId="1F573C72" w:rsidR="006922CD" w:rsidRPr="006400E2" w:rsidRDefault="006922CD" w:rsidP="009813F4">
      <w:pPr>
        <w:pStyle w:val="AmdtsEntries"/>
        <w:keepNext/>
      </w:pPr>
      <w:r w:rsidRPr="006400E2">
        <w:t>s 104</w:t>
      </w:r>
      <w:r w:rsidRPr="006400E2">
        <w:tab/>
        <w:t xml:space="preserve">sub </w:t>
      </w:r>
      <w:hyperlink r:id="rId7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17</w:t>
      </w:r>
    </w:p>
    <w:p w14:paraId="064E6945" w14:textId="2704E5CE" w:rsidR="009813F4" w:rsidRPr="006400E2" w:rsidRDefault="009813F4" w:rsidP="006922CD">
      <w:pPr>
        <w:pStyle w:val="AmdtsEntries"/>
      </w:pPr>
      <w:r w:rsidRPr="006400E2">
        <w:tab/>
        <w:t xml:space="preserve">am </w:t>
      </w:r>
      <w:hyperlink r:id="rId7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09292DAB" w14:textId="77777777" w:rsidR="0034517F" w:rsidRPr="006400E2" w:rsidRDefault="00AF4AD8">
      <w:pPr>
        <w:pStyle w:val="AmdtsEntryHd"/>
      </w:pPr>
      <w:r w:rsidRPr="006400E2">
        <w:rPr>
          <w:lang w:eastAsia="en-AU"/>
        </w:rPr>
        <w:t>Other movement within the service</w:t>
      </w:r>
    </w:p>
    <w:p w14:paraId="0BC9AE6A" w14:textId="77777777" w:rsidR="0034517F" w:rsidRPr="006400E2" w:rsidRDefault="0034517F">
      <w:pPr>
        <w:pStyle w:val="AmdtsEntries"/>
      </w:pPr>
      <w:r w:rsidRPr="006400E2">
        <w:t>div 5.7 hdg</w:t>
      </w:r>
      <w:r w:rsidRPr="006400E2">
        <w:tab/>
        <w:t>(prev pt 5 div 7 hdg) renum R3 LA</w:t>
      </w:r>
    </w:p>
    <w:p w14:paraId="5334C221" w14:textId="4D9EEC20" w:rsidR="001F33E6" w:rsidRPr="006400E2" w:rsidRDefault="001F33E6">
      <w:pPr>
        <w:pStyle w:val="AmdtsEntries"/>
      </w:pPr>
      <w:r w:rsidRPr="006400E2">
        <w:tab/>
        <w:t xml:space="preserve">sub </w:t>
      </w:r>
      <w:hyperlink r:id="rId7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AF4AD8" w:rsidRPr="006400E2">
        <w:t xml:space="preserve">; </w:t>
      </w:r>
      <w:hyperlink r:id="rId765" w:tooltip="Public Sector Management Amendment Act 2016" w:history="1">
        <w:r w:rsidR="00AF4AD8" w:rsidRPr="006400E2">
          <w:rPr>
            <w:rStyle w:val="charCitHyperlinkAbbrev"/>
          </w:rPr>
          <w:t>A2016</w:t>
        </w:r>
        <w:r w:rsidR="00AF4AD8" w:rsidRPr="006400E2">
          <w:rPr>
            <w:rStyle w:val="charCitHyperlinkAbbrev"/>
          </w:rPr>
          <w:noBreakHyphen/>
          <w:t>52</w:t>
        </w:r>
      </w:hyperlink>
      <w:r w:rsidR="00AF4AD8" w:rsidRPr="006400E2">
        <w:t xml:space="preserve"> s 53</w:t>
      </w:r>
    </w:p>
    <w:p w14:paraId="2A08553A" w14:textId="77777777" w:rsidR="001F33E6" w:rsidRPr="006400E2" w:rsidRDefault="00EA7E1D" w:rsidP="001F33E6">
      <w:pPr>
        <w:pStyle w:val="AmdtsEntryHd"/>
      </w:pPr>
      <w:r w:rsidRPr="006400E2">
        <w:t>Promotion or transfer after passing examination</w:t>
      </w:r>
    </w:p>
    <w:p w14:paraId="1CBA5D27" w14:textId="2A66FA31" w:rsidR="001F33E6" w:rsidRPr="006400E2" w:rsidRDefault="001F33E6" w:rsidP="001F33E6">
      <w:pPr>
        <w:pStyle w:val="AmdtsEntries"/>
      </w:pPr>
      <w:r w:rsidRPr="006400E2">
        <w:t>s 105</w:t>
      </w:r>
      <w:r w:rsidRPr="006400E2">
        <w:tab/>
        <w:t xml:space="preserve">sub </w:t>
      </w:r>
      <w:hyperlink r:id="rId7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r w:rsidR="003A3693" w:rsidRPr="006400E2">
        <w:t xml:space="preserve">; </w:t>
      </w:r>
      <w:hyperlink r:id="rId76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 81</w:t>
      </w:r>
      <w:r w:rsidR="00EA7E1D" w:rsidRPr="006400E2">
        <w:t xml:space="preserve">; </w:t>
      </w:r>
      <w:hyperlink r:id="rId768" w:tooltip="Public Sector Management Amendment Act 2016" w:history="1">
        <w:r w:rsidR="00EA7E1D" w:rsidRPr="006400E2">
          <w:rPr>
            <w:rStyle w:val="charCitHyperlinkAbbrev"/>
          </w:rPr>
          <w:t>A2016</w:t>
        </w:r>
        <w:r w:rsidR="00EA7E1D" w:rsidRPr="006400E2">
          <w:rPr>
            <w:rStyle w:val="charCitHyperlinkAbbrev"/>
          </w:rPr>
          <w:noBreakHyphen/>
          <w:t>52</w:t>
        </w:r>
      </w:hyperlink>
      <w:r w:rsidR="00EA7E1D" w:rsidRPr="006400E2">
        <w:t xml:space="preserve"> s 53</w:t>
      </w:r>
    </w:p>
    <w:p w14:paraId="349454CB" w14:textId="77777777" w:rsidR="0034517F" w:rsidRPr="006400E2" w:rsidRDefault="00EA7E1D">
      <w:pPr>
        <w:pStyle w:val="AmdtsEntryHd"/>
      </w:pPr>
      <w:r w:rsidRPr="006400E2">
        <w:t>Training offices</w:t>
      </w:r>
    </w:p>
    <w:p w14:paraId="3985CF5B" w14:textId="45701BCE" w:rsidR="0034517F" w:rsidRPr="006400E2" w:rsidRDefault="0034517F">
      <w:pPr>
        <w:pStyle w:val="AmdtsEntries"/>
      </w:pPr>
      <w:r w:rsidRPr="006400E2">
        <w:t>s 106</w:t>
      </w:r>
      <w:r w:rsidRPr="006400E2">
        <w:tab/>
        <w:t xml:space="preserve">am </w:t>
      </w:r>
      <w:hyperlink r:id="rId7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29</w:t>
      </w:r>
    </w:p>
    <w:p w14:paraId="5D70A734" w14:textId="6671FC54" w:rsidR="001F33E6" w:rsidRPr="006400E2" w:rsidRDefault="001F33E6">
      <w:pPr>
        <w:pStyle w:val="AmdtsEntries"/>
      </w:pPr>
      <w:r w:rsidRPr="006400E2">
        <w:tab/>
        <w:t xml:space="preserve">sub </w:t>
      </w:r>
      <w:hyperlink r:id="rId7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18</w:t>
      </w:r>
    </w:p>
    <w:p w14:paraId="45CB6B3A" w14:textId="54B0FEA9" w:rsidR="003A3693" w:rsidRPr="006400E2" w:rsidRDefault="003A3693">
      <w:pPr>
        <w:pStyle w:val="AmdtsEntries"/>
      </w:pPr>
      <w:r w:rsidRPr="006400E2">
        <w:tab/>
        <w:t xml:space="preserve">am </w:t>
      </w:r>
      <w:hyperlink r:id="rId7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82</w:t>
      </w:r>
    </w:p>
    <w:p w14:paraId="27DD7B25" w14:textId="50AC449F" w:rsidR="00EA7E1D" w:rsidRPr="006400E2" w:rsidRDefault="00EA7E1D">
      <w:pPr>
        <w:pStyle w:val="AmdtsEntries"/>
      </w:pPr>
      <w:r w:rsidRPr="006400E2">
        <w:tab/>
        <w:t xml:space="preserve">sub </w:t>
      </w:r>
      <w:hyperlink r:id="rId7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6CA0392" w14:textId="77777777" w:rsidR="008D63FE" w:rsidRPr="006400E2" w:rsidRDefault="00EA7E1D" w:rsidP="008D63FE">
      <w:pPr>
        <w:pStyle w:val="AmdtsEntryHd"/>
      </w:pPr>
      <w:r w:rsidRPr="006400E2">
        <w:t>Promotion or transfer to training office</w:t>
      </w:r>
    </w:p>
    <w:p w14:paraId="3EF7DCAB" w14:textId="2B8B97C1" w:rsidR="008D63FE" w:rsidRPr="006400E2" w:rsidRDefault="008D63FE" w:rsidP="008D63FE">
      <w:pPr>
        <w:pStyle w:val="AmdtsEntries"/>
      </w:pPr>
      <w:r w:rsidRPr="006400E2">
        <w:t>s 107</w:t>
      </w:r>
      <w:r w:rsidRPr="006400E2">
        <w:tab/>
        <w:t xml:space="preserve">sub </w:t>
      </w:r>
      <w:hyperlink r:id="rId7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45D963DD" w14:textId="14828462" w:rsidR="003A3693" w:rsidRPr="006400E2" w:rsidRDefault="003A3693" w:rsidP="003A3693">
      <w:pPr>
        <w:pStyle w:val="AmdtsEntries"/>
      </w:pPr>
      <w:r w:rsidRPr="006400E2">
        <w:tab/>
        <w:t xml:space="preserve">am </w:t>
      </w:r>
      <w:hyperlink r:id="rId7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83</w:t>
      </w:r>
      <w:r w:rsidR="009813F4" w:rsidRPr="006400E2">
        <w:t>, s 131</w:t>
      </w:r>
    </w:p>
    <w:p w14:paraId="3FD8E3A9" w14:textId="7AB2FD1E" w:rsidR="00EA7E1D" w:rsidRPr="006400E2" w:rsidRDefault="00EA7E1D" w:rsidP="00EA7E1D">
      <w:pPr>
        <w:pStyle w:val="AmdtsEntries"/>
      </w:pPr>
      <w:r w:rsidRPr="006400E2">
        <w:tab/>
        <w:t xml:space="preserve">sub </w:t>
      </w:r>
      <w:hyperlink r:id="rId7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EA2A415" w14:textId="77777777" w:rsidR="008D63FE" w:rsidRPr="006400E2" w:rsidRDefault="00EA7E1D" w:rsidP="008D63FE">
      <w:pPr>
        <w:pStyle w:val="AmdtsEntryHd"/>
      </w:pPr>
      <w:r w:rsidRPr="006400E2">
        <w:t>Movement within administrative unit</w:t>
      </w:r>
    </w:p>
    <w:p w14:paraId="407DA3BA" w14:textId="482CF878" w:rsidR="008D63FE" w:rsidRPr="006400E2" w:rsidRDefault="008D63FE" w:rsidP="008D63FE">
      <w:pPr>
        <w:pStyle w:val="AmdtsEntries"/>
      </w:pPr>
      <w:r w:rsidRPr="006400E2">
        <w:t>s 108</w:t>
      </w:r>
      <w:r w:rsidRPr="006400E2">
        <w:tab/>
        <w:t xml:space="preserve">sub </w:t>
      </w:r>
      <w:hyperlink r:id="rId7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19</w:t>
      </w:r>
    </w:p>
    <w:p w14:paraId="2EFEF834" w14:textId="6CF1488A" w:rsidR="003A3693" w:rsidRPr="006400E2" w:rsidRDefault="003A3693" w:rsidP="003A3693">
      <w:pPr>
        <w:pStyle w:val="AmdtsEntries"/>
      </w:pPr>
      <w:r w:rsidRPr="006400E2">
        <w:tab/>
        <w:t xml:space="preserve">am </w:t>
      </w:r>
      <w:hyperlink r:id="rId7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84</w:t>
      </w:r>
      <w:r w:rsidR="00B26E22" w:rsidRPr="006400E2">
        <w:t>, s 124</w:t>
      </w:r>
      <w:r w:rsidR="009813F4" w:rsidRPr="006400E2">
        <w:t>, s 131</w:t>
      </w:r>
    </w:p>
    <w:p w14:paraId="0684B05F" w14:textId="5902E9F7" w:rsidR="00EA7E1D" w:rsidRDefault="00EA7E1D" w:rsidP="00EA7E1D">
      <w:pPr>
        <w:pStyle w:val="AmdtsEntries"/>
      </w:pPr>
      <w:r w:rsidRPr="006400E2">
        <w:tab/>
        <w:t xml:space="preserve">sub </w:t>
      </w:r>
      <w:hyperlink r:id="rId7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B6ED8F2" w14:textId="43B7E893" w:rsidR="00583F7C" w:rsidRPr="006400E2" w:rsidRDefault="00583F7C" w:rsidP="00EA7E1D">
      <w:pPr>
        <w:pStyle w:val="AmdtsEntries"/>
      </w:pPr>
      <w:r>
        <w:tab/>
      </w:r>
      <w:r w:rsidR="00880CBD">
        <w:t xml:space="preserve">am </w:t>
      </w:r>
      <w:hyperlink r:id="rId779" w:tooltip="Statute Law Amendment Act 2018" w:history="1">
        <w:r w:rsidR="00880CBD" w:rsidRPr="003A1F32">
          <w:rPr>
            <w:rStyle w:val="Hyperlink"/>
            <w:u w:val="none"/>
          </w:rPr>
          <w:t>A2018</w:t>
        </w:r>
        <w:r w:rsidR="00880CBD" w:rsidRPr="003A1F32">
          <w:rPr>
            <w:rStyle w:val="Hyperlink"/>
            <w:u w:val="none"/>
          </w:rPr>
          <w:noBreakHyphen/>
          <w:t>42</w:t>
        </w:r>
      </w:hyperlink>
      <w:r w:rsidR="00880CBD">
        <w:t xml:space="preserve"> amdt 3.84</w:t>
      </w:r>
    </w:p>
    <w:p w14:paraId="56858ABD" w14:textId="77777777" w:rsidR="00CE14E7" w:rsidRPr="006400E2" w:rsidRDefault="00EA7E1D" w:rsidP="00CE14E7">
      <w:pPr>
        <w:pStyle w:val="AmdtsEntryHd"/>
      </w:pPr>
      <w:r w:rsidRPr="006400E2">
        <w:rPr>
          <w:lang w:eastAsia="en-AU"/>
        </w:rPr>
        <w:lastRenderedPageBreak/>
        <w:t>Movement between administrative units</w:t>
      </w:r>
    </w:p>
    <w:p w14:paraId="5C2851CB" w14:textId="2B3FDEF1" w:rsidR="00CE14E7" w:rsidRPr="006400E2" w:rsidRDefault="00CE14E7" w:rsidP="00CE14E7">
      <w:pPr>
        <w:pStyle w:val="AmdtsEntries"/>
      </w:pPr>
      <w:r w:rsidRPr="006400E2">
        <w:t>s 109</w:t>
      </w:r>
      <w:r w:rsidRPr="006400E2">
        <w:tab/>
        <w:t xml:space="preserve">am </w:t>
      </w:r>
      <w:hyperlink r:id="rId7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121</w:t>
      </w:r>
    </w:p>
    <w:p w14:paraId="11D6D07C" w14:textId="7CDA76AC" w:rsidR="00EA7E1D" w:rsidRDefault="00EA7E1D" w:rsidP="00EA7E1D">
      <w:pPr>
        <w:pStyle w:val="AmdtsEntries"/>
      </w:pPr>
      <w:r w:rsidRPr="006400E2">
        <w:tab/>
        <w:t xml:space="preserve">sub </w:t>
      </w:r>
      <w:hyperlink r:id="rId78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908E28F" w14:textId="15009D35" w:rsidR="00583F7C" w:rsidRPr="006400E2" w:rsidRDefault="00583F7C" w:rsidP="00EA7E1D">
      <w:pPr>
        <w:pStyle w:val="AmdtsEntries"/>
      </w:pPr>
      <w:r>
        <w:tab/>
        <w:t xml:space="preserve">am </w:t>
      </w:r>
      <w:hyperlink r:id="rId782" w:tooltip="Statute Law Amendment Act 2018" w:history="1">
        <w:r w:rsidRPr="003A1F32">
          <w:rPr>
            <w:rStyle w:val="Hyperlink"/>
            <w:u w:val="none"/>
          </w:rPr>
          <w:t>A2018</w:t>
        </w:r>
        <w:r w:rsidRPr="003A1F32">
          <w:rPr>
            <w:rStyle w:val="Hyperlink"/>
            <w:u w:val="none"/>
          </w:rPr>
          <w:noBreakHyphen/>
          <w:t>42</w:t>
        </w:r>
      </w:hyperlink>
      <w:r>
        <w:t xml:space="preserve"> amdt 3.84</w:t>
      </w:r>
    </w:p>
    <w:p w14:paraId="64E88D05" w14:textId="77777777" w:rsidR="00EA7E1D" w:rsidRPr="006400E2" w:rsidRDefault="00EA7E1D" w:rsidP="00EA7E1D">
      <w:pPr>
        <w:pStyle w:val="AmdtsEntryHd"/>
      </w:pPr>
      <w:r w:rsidRPr="006400E2">
        <w:rPr>
          <w:lang w:eastAsia="en-AU"/>
        </w:rPr>
        <w:t>Temporary employment</w:t>
      </w:r>
    </w:p>
    <w:p w14:paraId="4876E96F" w14:textId="77777777" w:rsidR="00EA7E1D" w:rsidRPr="006400E2" w:rsidRDefault="00EA7E1D" w:rsidP="00EA7E1D">
      <w:pPr>
        <w:pStyle w:val="AmdtsEntries"/>
      </w:pPr>
      <w:r w:rsidRPr="006400E2">
        <w:t>div 5.8 hdg</w:t>
      </w:r>
      <w:r w:rsidRPr="006400E2">
        <w:tab/>
        <w:t>(prev pt 5 div 8 hdg) renum R3 LA</w:t>
      </w:r>
    </w:p>
    <w:p w14:paraId="14E62164" w14:textId="166D5038" w:rsidR="00EA7E1D" w:rsidRPr="006400E2" w:rsidRDefault="00EA7E1D" w:rsidP="00EA7E1D">
      <w:pPr>
        <w:pStyle w:val="AmdtsEntries"/>
      </w:pPr>
      <w:r w:rsidRPr="006400E2">
        <w:tab/>
        <w:t xml:space="preserve">sub </w:t>
      </w:r>
      <w:hyperlink r:id="rId7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B9BB98A" w14:textId="77777777" w:rsidR="00EA7E1D" w:rsidRPr="006400E2" w:rsidRDefault="00EA7E1D" w:rsidP="008E4EC6">
      <w:pPr>
        <w:pStyle w:val="AmdtsEntryHd"/>
      </w:pPr>
      <w:r w:rsidRPr="006400E2">
        <w:rPr>
          <w:lang w:eastAsia="en-AU"/>
        </w:rPr>
        <w:t>Fixed term t</w:t>
      </w:r>
      <w:r w:rsidRPr="006400E2">
        <w:t>emporary employment</w:t>
      </w:r>
    </w:p>
    <w:p w14:paraId="0029D687" w14:textId="16F7A8DD" w:rsidR="00EA7E1D" w:rsidRPr="006400E2" w:rsidRDefault="00EA7E1D" w:rsidP="00EA7E1D">
      <w:pPr>
        <w:pStyle w:val="AmdtsEntries"/>
      </w:pPr>
      <w:r w:rsidRPr="006400E2">
        <w:t>s 110</w:t>
      </w:r>
      <w:r w:rsidRPr="006400E2">
        <w:tab/>
        <w:t xml:space="preserve">sub </w:t>
      </w:r>
      <w:hyperlink r:id="rId7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017A207" w14:textId="77777777" w:rsidR="008E4EC6" w:rsidRPr="006400E2" w:rsidRDefault="00EA7E1D" w:rsidP="008E4EC6">
      <w:pPr>
        <w:pStyle w:val="AmdtsEntryHd"/>
      </w:pPr>
      <w:r w:rsidRPr="006400E2">
        <w:t>Casual temporary employment</w:t>
      </w:r>
    </w:p>
    <w:p w14:paraId="05AFCE19" w14:textId="0160C7B8" w:rsidR="008E4EC6" w:rsidRPr="006400E2" w:rsidRDefault="008E4EC6" w:rsidP="002252E8">
      <w:pPr>
        <w:pStyle w:val="AmdtsEntries"/>
        <w:keepNext/>
      </w:pPr>
      <w:r w:rsidRPr="006400E2">
        <w:t>s 111</w:t>
      </w:r>
      <w:r w:rsidRPr="006400E2">
        <w:tab/>
        <w:t xml:space="preserve">am </w:t>
      </w:r>
      <w:hyperlink r:id="rId7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48257FE" w14:textId="754D79B7" w:rsidR="00EA7E1D" w:rsidRPr="006400E2" w:rsidRDefault="00EA7E1D" w:rsidP="00EA7E1D">
      <w:pPr>
        <w:pStyle w:val="AmdtsEntries"/>
      </w:pPr>
      <w:r w:rsidRPr="006400E2">
        <w:tab/>
        <w:t xml:space="preserve">sub </w:t>
      </w:r>
      <w:hyperlink r:id="rId7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768CFB" w14:textId="77777777" w:rsidR="008D63FE" w:rsidRPr="006400E2" w:rsidRDefault="00EA7E1D" w:rsidP="008D63FE">
      <w:pPr>
        <w:pStyle w:val="AmdtsEntryHd"/>
      </w:pPr>
      <w:r w:rsidRPr="006400E2">
        <w:t>Work performed after end of temporary employment</w:t>
      </w:r>
    </w:p>
    <w:p w14:paraId="7A0B4DA0" w14:textId="0C46857B" w:rsidR="008D63FE" w:rsidRPr="006400E2" w:rsidRDefault="008D63FE" w:rsidP="008D63FE">
      <w:pPr>
        <w:pStyle w:val="AmdtsEntries"/>
      </w:pPr>
      <w:r w:rsidRPr="006400E2">
        <w:t>s 112</w:t>
      </w:r>
      <w:r w:rsidRPr="006400E2">
        <w:tab/>
        <w:t xml:space="preserve">sub </w:t>
      </w:r>
      <w:hyperlink r:id="rId7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1EADE82A" w14:textId="01E12A60" w:rsidR="003A3693" w:rsidRPr="006400E2" w:rsidRDefault="003A3693" w:rsidP="003A3693">
      <w:pPr>
        <w:pStyle w:val="AmdtsEntries"/>
      </w:pPr>
      <w:r w:rsidRPr="006400E2">
        <w:tab/>
        <w:t xml:space="preserve">am </w:t>
      </w:r>
      <w:hyperlink r:id="rId78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85</w:t>
      </w:r>
      <w:r w:rsidR="00B26E22" w:rsidRPr="006400E2">
        <w:t>, s 124</w:t>
      </w:r>
      <w:r w:rsidR="009813F4" w:rsidRPr="006400E2">
        <w:t>, s 131</w:t>
      </w:r>
    </w:p>
    <w:p w14:paraId="10B0629C" w14:textId="02D67F55" w:rsidR="00EA7E1D" w:rsidRPr="006400E2" w:rsidRDefault="00EA7E1D" w:rsidP="00EA7E1D">
      <w:pPr>
        <w:pStyle w:val="AmdtsEntries"/>
      </w:pPr>
      <w:r w:rsidRPr="006400E2">
        <w:tab/>
        <w:t xml:space="preserve">sub </w:t>
      </w:r>
      <w:hyperlink r:id="rId78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9C3BBDC" w14:textId="77777777" w:rsidR="008D63FE" w:rsidRPr="006400E2" w:rsidRDefault="008D63FE" w:rsidP="008D63FE">
      <w:pPr>
        <w:pStyle w:val="AmdtsEntryHd"/>
      </w:pPr>
      <w:r w:rsidRPr="006400E2">
        <w:rPr>
          <w:lang w:eastAsia="en-AU"/>
        </w:rPr>
        <w:t>Temporary employee on maternity leave</w:t>
      </w:r>
    </w:p>
    <w:p w14:paraId="450AC1CF" w14:textId="12FC4687" w:rsidR="008D63FE" w:rsidRPr="006400E2" w:rsidRDefault="008D63FE" w:rsidP="008D63FE">
      <w:pPr>
        <w:pStyle w:val="AmdtsEntries"/>
      </w:pPr>
      <w:r w:rsidRPr="006400E2">
        <w:t>s 112A</w:t>
      </w:r>
      <w:r w:rsidRPr="006400E2">
        <w:tab/>
        <w:t xml:space="preserve">ins </w:t>
      </w:r>
      <w:hyperlink r:id="rId7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20</w:t>
      </w:r>
    </w:p>
    <w:p w14:paraId="48BA08B3" w14:textId="3B03EDCD" w:rsidR="00871094" w:rsidRPr="006400E2" w:rsidRDefault="00871094" w:rsidP="008D63FE">
      <w:pPr>
        <w:pStyle w:val="AmdtsEntries"/>
      </w:pPr>
      <w:r w:rsidRPr="006400E2">
        <w:tab/>
        <w:t xml:space="preserve">om </w:t>
      </w:r>
      <w:hyperlink r:id="rId7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3ECA773" w14:textId="77777777" w:rsidR="00871094" w:rsidRPr="006400E2" w:rsidRDefault="00871094">
      <w:pPr>
        <w:pStyle w:val="AmdtsEntryHd"/>
      </w:pPr>
      <w:r w:rsidRPr="006400E2">
        <w:t>Record about employees</w:t>
      </w:r>
    </w:p>
    <w:p w14:paraId="48E0BA3F" w14:textId="7DBB8F5B" w:rsidR="00871094" w:rsidRPr="006400E2" w:rsidRDefault="00871094" w:rsidP="00871094">
      <w:pPr>
        <w:pStyle w:val="AmdtsEntries"/>
      </w:pPr>
      <w:r w:rsidRPr="006400E2">
        <w:t>s 113</w:t>
      </w:r>
      <w:r w:rsidRPr="006400E2">
        <w:tab/>
        <w:t xml:space="preserve">sub </w:t>
      </w:r>
      <w:hyperlink r:id="rId7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055EA0F" w14:textId="77777777" w:rsidR="00871094" w:rsidRPr="006400E2" w:rsidRDefault="00871094">
      <w:pPr>
        <w:pStyle w:val="AmdtsEntryHd"/>
      </w:pPr>
      <w:r w:rsidRPr="006400E2">
        <w:t>Unattached officers</w:t>
      </w:r>
    </w:p>
    <w:p w14:paraId="2B014639" w14:textId="49539F85" w:rsidR="00871094" w:rsidRPr="006400E2" w:rsidRDefault="00871094" w:rsidP="00871094">
      <w:pPr>
        <w:pStyle w:val="AmdtsEntries"/>
      </w:pPr>
      <w:r w:rsidRPr="006400E2">
        <w:t>div 5.9 hdg</w:t>
      </w:r>
      <w:r w:rsidRPr="006400E2">
        <w:tab/>
        <w:t xml:space="preserve">ins </w:t>
      </w:r>
      <w:hyperlink r:id="rId7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6AEFCD73" w14:textId="77777777" w:rsidR="0034517F" w:rsidRPr="006400E2" w:rsidRDefault="00871094">
      <w:pPr>
        <w:pStyle w:val="AmdtsEntryHd"/>
      </w:pPr>
      <w:r w:rsidRPr="006400E2">
        <w:t>Becoming unattached officer</w:t>
      </w:r>
    </w:p>
    <w:p w14:paraId="0CA99F54" w14:textId="5D208F49" w:rsidR="0034517F" w:rsidRPr="006400E2" w:rsidRDefault="0034517F">
      <w:pPr>
        <w:pStyle w:val="AmdtsEntries"/>
      </w:pPr>
      <w:r w:rsidRPr="006400E2">
        <w:t>s 114</w:t>
      </w:r>
      <w:r w:rsidRPr="006400E2">
        <w:tab/>
        <w:t xml:space="preserve">am </w:t>
      </w:r>
      <w:hyperlink r:id="rId7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30</w:t>
      </w:r>
      <w:r w:rsidR="00436034" w:rsidRPr="006400E2">
        <w:t xml:space="preserve">; </w:t>
      </w:r>
      <w:hyperlink r:id="rId795"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3.143</w:t>
      </w:r>
      <w:r w:rsidR="00203E41" w:rsidRPr="006400E2">
        <w:t xml:space="preserve">; </w:t>
      </w:r>
      <w:hyperlink r:id="rId79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A3693" w:rsidRPr="006400E2">
        <w:t xml:space="preserve"> s</w:t>
      </w:r>
      <w:r w:rsidR="00203E41" w:rsidRPr="006400E2">
        <w:t> </w:t>
      </w:r>
      <w:r w:rsidR="003A3693" w:rsidRPr="006400E2">
        <w:t>86</w:t>
      </w:r>
      <w:r w:rsidR="00203E41" w:rsidRPr="006400E2">
        <w:t>, s 87</w:t>
      </w:r>
      <w:r w:rsidR="00AA3F35" w:rsidRPr="006400E2">
        <w:t>; pars renum R28 LA</w:t>
      </w:r>
    </w:p>
    <w:p w14:paraId="62521861" w14:textId="552BB517" w:rsidR="00871094" w:rsidRPr="006400E2" w:rsidRDefault="00871094">
      <w:pPr>
        <w:pStyle w:val="AmdtsEntries"/>
      </w:pPr>
      <w:r w:rsidRPr="006400E2">
        <w:tab/>
        <w:t xml:space="preserve">sub </w:t>
      </w:r>
      <w:hyperlink r:id="rId7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27E2A4B" w14:textId="77777777" w:rsidR="0034517F" w:rsidRPr="006400E2" w:rsidRDefault="00871094" w:rsidP="00057956">
      <w:pPr>
        <w:pStyle w:val="AmdtsEntryHd"/>
        <w:keepLines/>
      </w:pPr>
      <w:r w:rsidRPr="006400E2">
        <w:t>Becoming unattached officer on medical grounds</w:t>
      </w:r>
    </w:p>
    <w:p w14:paraId="3D2925AF" w14:textId="773A2452" w:rsidR="0034517F" w:rsidRPr="006400E2" w:rsidRDefault="0034517F" w:rsidP="00057956">
      <w:pPr>
        <w:pStyle w:val="AmdtsEntries"/>
        <w:keepNext/>
      </w:pPr>
      <w:r w:rsidRPr="006400E2">
        <w:t>s 115</w:t>
      </w:r>
      <w:r w:rsidRPr="006400E2">
        <w:tab/>
        <w:t xml:space="preserve">am </w:t>
      </w:r>
      <w:hyperlink r:id="rId7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31; </w:t>
      </w:r>
      <w:hyperlink r:id="rId79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E978B62" w14:textId="1892751C" w:rsidR="00057956" w:rsidRPr="006400E2" w:rsidRDefault="00057956" w:rsidP="00057956">
      <w:pPr>
        <w:pStyle w:val="AmdtsEntries"/>
      </w:pPr>
      <w:r w:rsidRPr="006400E2">
        <w:tab/>
        <w:t xml:space="preserve">om </w:t>
      </w:r>
      <w:hyperlink r:id="rId80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6CB1328" w14:textId="2BCD7BA3" w:rsidR="00871094" w:rsidRPr="006400E2" w:rsidRDefault="00871094" w:rsidP="00057956">
      <w:pPr>
        <w:pStyle w:val="AmdtsEntries"/>
      </w:pPr>
      <w:r w:rsidRPr="006400E2">
        <w:tab/>
        <w:t xml:space="preserve">ins </w:t>
      </w:r>
      <w:hyperlink r:id="rId8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77AAB660" w14:textId="77777777" w:rsidR="0034517F" w:rsidRPr="006400E2" w:rsidRDefault="0034517F">
      <w:pPr>
        <w:pStyle w:val="AmdtsEntryHd"/>
      </w:pPr>
      <w:r w:rsidRPr="006400E2">
        <w:t>Mobility rights of certain employees of ACTEW Corporation Limited</w:t>
      </w:r>
    </w:p>
    <w:p w14:paraId="6B2380B3" w14:textId="5C25F5D1" w:rsidR="0034517F" w:rsidRPr="006400E2" w:rsidRDefault="0034517F">
      <w:pPr>
        <w:pStyle w:val="AmdtsEntries"/>
        <w:keepNext/>
      </w:pPr>
      <w:r w:rsidRPr="006400E2">
        <w:t>s 115A hdg</w:t>
      </w:r>
      <w:r w:rsidRPr="006400E2">
        <w:tab/>
        <w:t xml:space="preserve">am </w:t>
      </w:r>
      <w:hyperlink r:id="rId80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note</w:t>
      </w:r>
    </w:p>
    <w:p w14:paraId="4C0D4EBC" w14:textId="38175565" w:rsidR="0034517F" w:rsidRPr="006400E2" w:rsidRDefault="0034517F">
      <w:pPr>
        <w:pStyle w:val="AmdtsEntries"/>
      </w:pPr>
      <w:r w:rsidRPr="006400E2">
        <w:t>s 115A</w:t>
      </w:r>
      <w:r w:rsidRPr="006400E2">
        <w:tab/>
        <w:t xml:space="preserve">ins </w:t>
      </w:r>
      <w:hyperlink r:id="rId80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w:t>
      </w:r>
    </w:p>
    <w:p w14:paraId="359257F1" w14:textId="4A39A26A" w:rsidR="00057956" w:rsidRPr="006400E2" w:rsidRDefault="00057956">
      <w:pPr>
        <w:pStyle w:val="AmdtsEntries"/>
      </w:pPr>
      <w:r w:rsidRPr="006400E2">
        <w:tab/>
        <w:t xml:space="preserve">om </w:t>
      </w:r>
      <w:hyperlink r:id="rId8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4A4483A1" w14:textId="77777777" w:rsidR="0034517F" w:rsidRPr="006400E2" w:rsidRDefault="00871094">
      <w:pPr>
        <w:pStyle w:val="AmdtsEntryHd"/>
      </w:pPr>
      <w:r w:rsidRPr="006400E2">
        <w:t>Appointment as unattached officer</w:t>
      </w:r>
    </w:p>
    <w:p w14:paraId="417A917A" w14:textId="6BC25530" w:rsidR="0034517F" w:rsidRPr="006400E2" w:rsidRDefault="0034517F">
      <w:pPr>
        <w:pStyle w:val="AmdtsEntries"/>
        <w:keepNext/>
      </w:pPr>
      <w:r w:rsidRPr="006400E2">
        <w:t>s 116</w:t>
      </w:r>
      <w:r w:rsidRPr="006400E2">
        <w:tab/>
        <w:t xml:space="preserve">sub </w:t>
      </w:r>
      <w:hyperlink r:id="rId8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32</w:t>
      </w:r>
    </w:p>
    <w:p w14:paraId="162BD4EF" w14:textId="70396DC5" w:rsidR="0034517F" w:rsidRPr="006400E2" w:rsidRDefault="0034517F">
      <w:pPr>
        <w:pStyle w:val="AmdtsEntries"/>
      </w:pPr>
      <w:r w:rsidRPr="006400E2">
        <w:tab/>
        <w:t xml:space="preserve">am </w:t>
      </w:r>
      <w:hyperlink r:id="rId806"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6</w:t>
      </w:r>
    </w:p>
    <w:p w14:paraId="2A947F9C" w14:textId="1E3AE548" w:rsidR="00057956" w:rsidRPr="006400E2" w:rsidRDefault="00057956" w:rsidP="00057956">
      <w:pPr>
        <w:pStyle w:val="AmdtsEntries"/>
      </w:pPr>
      <w:r w:rsidRPr="006400E2">
        <w:tab/>
        <w:t xml:space="preserve">om </w:t>
      </w:r>
      <w:hyperlink r:id="rId8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21</w:t>
      </w:r>
    </w:p>
    <w:p w14:paraId="1DF052A6" w14:textId="00FD74DD" w:rsidR="00871094" w:rsidRPr="006400E2" w:rsidRDefault="00871094" w:rsidP="00871094">
      <w:pPr>
        <w:pStyle w:val="AmdtsEntries"/>
      </w:pPr>
      <w:r w:rsidRPr="006400E2">
        <w:tab/>
        <w:t xml:space="preserve">ins </w:t>
      </w:r>
      <w:hyperlink r:id="rId8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79F6F04" w14:textId="77777777" w:rsidR="0034517F" w:rsidRPr="006400E2" w:rsidRDefault="00871094">
      <w:pPr>
        <w:pStyle w:val="AmdtsEntryHd"/>
      </w:pPr>
      <w:r w:rsidRPr="006400E2">
        <w:lastRenderedPageBreak/>
        <w:t>Reappointment as unattached officer</w:t>
      </w:r>
    </w:p>
    <w:p w14:paraId="2A72B596" w14:textId="0C0347A5" w:rsidR="0034517F" w:rsidRPr="006400E2" w:rsidRDefault="0034517F">
      <w:pPr>
        <w:pStyle w:val="AmdtsEntries"/>
      </w:pPr>
      <w:r w:rsidRPr="006400E2">
        <w:t>s 117</w:t>
      </w:r>
      <w:r w:rsidRPr="006400E2">
        <w:tab/>
        <w:t xml:space="preserve">am </w:t>
      </w:r>
      <w:hyperlink r:id="rId80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33</w:t>
      </w:r>
      <w:r w:rsidR="00436034" w:rsidRPr="006400E2">
        <w:t xml:space="preserve">; </w:t>
      </w:r>
      <w:hyperlink r:id="rId810" w:tooltip="Statute Law Amendment Act 2009 (No 2)" w:history="1">
        <w:r w:rsidR="00BA674D" w:rsidRPr="006400E2">
          <w:rPr>
            <w:rStyle w:val="charCitHyperlinkAbbrev"/>
          </w:rPr>
          <w:t>A2009</w:t>
        </w:r>
        <w:r w:rsidR="00BA674D" w:rsidRPr="006400E2">
          <w:rPr>
            <w:rStyle w:val="charCitHyperlinkAbbrev"/>
          </w:rPr>
          <w:noBreakHyphen/>
          <w:t>49</w:t>
        </w:r>
      </w:hyperlink>
      <w:r w:rsidR="00436034" w:rsidRPr="006400E2">
        <w:t xml:space="preserve"> amdt 3.144</w:t>
      </w:r>
      <w:r w:rsidR="00203E41" w:rsidRPr="006400E2">
        <w:t xml:space="preserve">; </w:t>
      </w:r>
      <w:hyperlink r:id="rId81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203E41" w:rsidRPr="006400E2">
        <w:t xml:space="preserve"> s </w:t>
      </w:r>
      <w:r w:rsidR="00BD20AF" w:rsidRPr="006400E2">
        <w:t>88, s</w:t>
      </w:r>
      <w:r w:rsidR="00C12793" w:rsidRPr="006400E2">
        <w:t> </w:t>
      </w:r>
      <w:r w:rsidR="00BD20AF" w:rsidRPr="006400E2">
        <w:t>89</w:t>
      </w:r>
      <w:r w:rsidR="00E00F31" w:rsidRPr="006400E2">
        <w:t>, s 121</w:t>
      </w:r>
      <w:r w:rsidR="00873939" w:rsidRPr="006400E2">
        <w:t>; ss renum R28 LA</w:t>
      </w:r>
    </w:p>
    <w:p w14:paraId="0DACF9C3" w14:textId="5B2018AD" w:rsidR="00871094" w:rsidRPr="006400E2" w:rsidRDefault="00871094">
      <w:pPr>
        <w:pStyle w:val="AmdtsEntries"/>
      </w:pPr>
      <w:r w:rsidRPr="006400E2">
        <w:tab/>
        <w:t xml:space="preserve">sub </w:t>
      </w:r>
      <w:hyperlink r:id="rId8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3FF65F25" w14:textId="77777777" w:rsidR="00871094" w:rsidRPr="006400E2" w:rsidRDefault="00871094">
      <w:pPr>
        <w:pStyle w:val="AmdtsEntryHd"/>
      </w:pPr>
      <w:r w:rsidRPr="006400E2">
        <w:t>Secondment</w:t>
      </w:r>
    </w:p>
    <w:p w14:paraId="69ACD5D9" w14:textId="627755FC" w:rsidR="00871094" w:rsidRPr="006400E2" w:rsidRDefault="00871094" w:rsidP="00871094">
      <w:pPr>
        <w:pStyle w:val="AmdtsEntries"/>
      </w:pPr>
      <w:r w:rsidRPr="006400E2">
        <w:t>div 5.10 hdg</w:t>
      </w:r>
      <w:r w:rsidRPr="006400E2">
        <w:tab/>
        <w:t xml:space="preserve">ins </w:t>
      </w:r>
      <w:hyperlink r:id="rId8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694C3A5" w14:textId="77777777" w:rsidR="0034517F" w:rsidRPr="006400E2" w:rsidRDefault="00871094">
      <w:pPr>
        <w:pStyle w:val="AmdtsEntryHd"/>
      </w:pPr>
      <w:r w:rsidRPr="006400E2">
        <w:t>Secondment to the service</w:t>
      </w:r>
    </w:p>
    <w:p w14:paraId="3422544E" w14:textId="35E21206" w:rsidR="0034517F" w:rsidRPr="006400E2" w:rsidRDefault="0034517F">
      <w:pPr>
        <w:pStyle w:val="AmdtsEntries"/>
      </w:pPr>
      <w:r w:rsidRPr="006400E2">
        <w:t>s 118</w:t>
      </w:r>
      <w:r w:rsidRPr="006400E2">
        <w:tab/>
        <w:t xml:space="preserve">am </w:t>
      </w:r>
      <w:hyperlink r:id="rId81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34; ss renum R4 LA</w:t>
      </w:r>
      <w:r w:rsidR="00BD20AF" w:rsidRPr="006400E2">
        <w:t xml:space="preserve">; </w:t>
      </w:r>
      <w:hyperlink r:id="rId8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D20AF" w:rsidRPr="006400E2">
        <w:t xml:space="preserve"> s 90</w:t>
      </w:r>
      <w:r w:rsidR="00B7295C" w:rsidRPr="006400E2">
        <w:t>, s 126</w:t>
      </w:r>
    </w:p>
    <w:p w14:paraId="2408F321" w14:textId="1B9607AA" w:rsidR="00871094" w:rsidRPr="006400E2" w:rsidRDefault="00871094" w:rsidP="00871094">
      <w:pPr>
        <w:pStyle w:val="AmdtsEntries"/>
      </w:pPr>
      <w:r w:rsidRPr="006400E2">
        <w:tab/>
        <w:t xml:space="preserve">sub </w:t>
      </w:r>
      <w:hyperlink r:id="rId8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0663F4B6" w14:textId="77777777" w:rsidR="00A13421" w:rsidRPr="006400E2" w:rsidRDefault="00A13421" w:rsidP="00A13421">
      <w:pPr>
        <w:pStyle w:val="AmdtsEntryHd"/>
      </w:pPr>
      <w:r w:rsidRPr="006400E2">
        <w:rPr>
          <w:lang w:eastAsia="en-AU"/>
        </w:rPr>
        <w:t>Quashing etc of conviction</w:t>
      </w:r>
    </w:p>
    <w:p w14:paraId="43AF94AD" w14:textId="4BE2B611" w:rsidR="00A13421" w:rsidRPr="006400E2" w:rsidRDefault="00A13421" w:rsidP="00A13421">
      <w:pPr>
        <w:pStyle w:val="AmdtsEntries"/>
      </w:pPr>
      <w:r w:rsidRPr="006400E2">
        <w:t>s 118A</w:t>
      </w:r>
      <w:r w:rsidRPr="006400E2">
        <w:tab/>
        <w:t xml:space="preserve">ins </w:t>
      </w:r>
      <w:hyperlink r:id="rId8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22</w:t>
      </w:r>
    </w:p>
    <w:p w14:paraId="41E79148" w14:textId="77E3623A" w:rsidR="00BD20AF" w:rsidRPr="006400E2" w:rsidRDefault="00BD20AF" w:rsidP="00A13421">
      <w:pPr>
        <w:pStyle w:val="AmdtsEntries"/>
      </w:pPr>
      <w:r w:rsidRPr="006400E2">
        <w:tab/>
        <w:t xml:space="preserve">am </w:t>
      </w:r>
      <w:hyperlink r:id="rId8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91, s 92</w:t>
      </w:r>
      <w:r w:rsidR="00B26E22" w:rsidRPr="006400E2">
        <w:t>, s 124</w:t>
      </w:r>
      <w:r w:rsidR="009813F4" w:rsidRPr="006400E2">
        <w:t>, s 131</w:t>
      </w:r>
      <w:r w:rsidR="00827804" w:rsidRPr="006400E2">
        <w:t>; ss renum R28 LA</w:t>
      </w:r>
    </w:p>
    <w:p w14:paraId="6BBD483A" w14:textId="46A26AE3" w:rsidR="00871094" w:rsidRPr="006400E2" w:rsidRDefault="00871094" w:rsidP="00A13421">
      <w:pPr>
        <w:pStyle w:val="AmdtsEntries"/>
      </w:pPr>
      <w:r w:rsidRPr="006400E2">
        <w:tab/>
        <w:t xml:space="preserve">om </w:t>
      </w:r>
      <w:hyperlink r:id="rId8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5788C770" w14:textId="77777777" w:rsidR="00BD20AF" w:rsidRPr="006400E2" w:rsidRDefault="00871094" w:rsidP="00BD20AF">
      <w:pPr>
        <w:pStyle w:val="AmdtsEntryHd"/>
      </w:pPr>
      <w:r w:rsidRPr="006400E2">
        <w:t>Secondment of public servant to another employer</w:t>
      </w:r>
    </w:p>
    <w:p w14:paraId="355802F5" w14:textId="63F440D8" w:rsidR="00BD20AF" w:rsidRPr="006400E2" w:rsidRDefault="00BD20AF" w:rsidP="00BD20AF">
      <w:pPr>
        <w:pStyle w:val="AmdtsEntries"/>
      </w:pPr>
      <w:r w:rsidRPr="006400E2">
        <w:t>s 119</w:t>
      </w:r>
      <w:r w:rsidRPr="006400E2">
        <w:tab/>
        <w:t xml:space="preserve">am </w:t>
      </w:r>
      <w:hyperlink r:id="rId82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93</w:t>
      </w:r>
      <w:r w:rsidR="009C4954" w:rsidRPr="006400E2">
        <w:t>, s 130</w:t>
      </w:r>
      <w:r w:rsidR="00795889" w:rsidRPr="006400E2">
        <w:t>; ss renum R28 LA</w:t>
      </w:r>
    </w:p>
    <w:p w14:paraId="0C7640BB" w14:textId="3EFBDEF3" w:rsidR="00871094" w:rsidRPr="006400E2" w:rsidRDefault="00871094" w:rsidP="00BD20AF">
      <w:pPr>
        <w:pStyle w:val="AmdtsEntries"/>
      </w:pPr>
      <w:r w:rsidRPr="006400E2">
        <w:tab/>
        <w:t xml:space="preserve">sub </w:t>
      </w:r>
      <w:hyperlink r:id="rId8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2F9E039A" w14:textId="77777777" w:rsidR="00A13421" w:rsidRPr="006400E2" w:rsidRDefault="00954F1E" w:rsidP="00A13421">
      <w:pPr>
        <w:pStyle w:val="AmdtsEntryHd"/>
      </w:pPr>
      <w:r w:rsidRPr="006400E2">
        <w:t>Redeployment, underperformance and end of employment of officers</w:t>
      </w:r>
    </w:p>
    <w:p w14:paraId="5BFCF13A" w14:textId="23843A1D" w:rsidR="00A13421" w:rsidRPr="006400E2" w:rsidRDefault="00A13421" w:rsidP="00A13421">
      <w:pPr>
        <w:pStyle w:val="AmdtsEntries"/>
      </w:pPr>
      <w:r w:rsidRPr="006400E2">
        <w:t>pt 6 hdg</w:t>
      </w:r>
      <w:r w:rsidRPr="006400E2">
        <w:tab/>
        <w:t xml:space="preserve">sub </w:t>
      </w:r>
      <w:hyperlink r:id="rId8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24</w:t>
      </w:r>
      <w:r w:rsidR="00954F1E" w:rsidRPr="006400E2">
        <w:t xml:space="preserve">; </w:t>
      </w:r>
      <w:hyperlink r:id="rId823" w:tooltip="Public Sector Management Amendment Act 2016" w:history="1">
        <w:r w:rsidR="00954F1E" w:rsidRPr="006400E2">
          <w:rPr>
            <w:rStyle w:val="charCitHyperlinkAbbrev"/>
          </w:rPr>
          <w:t>A2016</w:t>
        </w:r>
        <w:r w:rsidR="00954F1E" w:rsidRPr="006400E2">
          <w:rPr>
            <w:rStyle w:val="charCitHyperlinkAbbrev"/>
          </w:rPr>
          <w:noBreakHyphen/>
          <w:t>52</w:t>
        </w:r>
      </w:hyperlink>
      <w:r w:rsidR="00954F1E" w:rsidRPr="006400E2">
        <w:t xml:space="preserve"> s 54</w:t>
      </w:r>
    </w:p>
    <w:p w14:paraId="11BF2673" w14:textId="77777777" w:rsidR="00954F1E" w:rsidRPr="006400E2" w:rsidRDefault="00954F1E" w:rsidP="00954F1E">
      <w:pPr>
        <w:pStyle w:val="AmdtsEntryHd"/>
      </w:pPr>
      <w:r w:rsidRPr="006400E2">
        <w:rPr>
          <w:lang w:eastAsia="en-AU"/>
        </w:rPr>
        <w:t>Definitions—pt 6</w:t>
      </w:r>
    </w:p>
    <w:p w14:paraId="6D32BE3A" w14:textId="43CEDB0A" w:rsidR="00954F1E" w:rsidRPr="006400E2" w:rsidRDefault="00954F1E" w:rsidP="00954F1E">
      <w:pPr>
        <w:pStyle w:val="AmdtsEntries"/>
      </w:pPr>
      <w:r w:rsidRPr="006400E2">
        <w:t>s 120</w:t>
      </w:r>
      <w:r w:rsidRPr="006400E2">
        <w:tab/>
        <w:t xml:space="preserve">am </w:t>
      </w:r>
      <w:hyperlink r:id="rId824"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4EB8969A" w14:textId="6CA6C47A" w:rsidR="00954F1E" w:rsidRPr="006400E2" w:rsidRDefault="00954F1E" w:rsidP="00954F1E">
      <w:pPr>
        <w:pStyle w:val="AmdtsEntries"/>
      </w:pPr>
      <w:r w:rsidRPr="006400E2">
        <w:tab/>
        <w:t xml:space="preserve">sub </w:t>
      </w:r>
      <w:hyperlink r:id="rId8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A768291" w14:textId="42734234" w:rsidR="00954F1E" w:rsidRPr="006400E2" w:rsidRDefault="00954F1E" w:rsidP="00954F1E">
      <w:pPr>
        <w:pStyle w:val="AmdtsEntries"/>
      </w:pPr>
      <w:r w:rsidRPr="006400E2">
        <w:tab/>
        <w:t xml:space="preserve">def </w:t>
      </w:r>
      <w:r w:rsidRPr="006400E2">
        <w:rPr>
          <w:rStyle w:val="charBoldItals"/>
        </w:rPr>
        <w:t>confirmed officer</w:t>
      </w:r>
      <w:r w:rsidRPr="006400E2">
        <w:t xml:space="preserve"> ins </w:t>
      </w:r>
      <w:hyperlink r:id="rId82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F7BA860" w14:textId="05CE8B60" w:rsidR="00B2032E" w:rsidRPr="006400E2" w:rsidRDefault="00B2032E" w:rsidP="00B2032E">
      <w:pPr>
        <w:pStyle w:val="AmdtsEntries"/>
      </w:pPr>
      <w:r w:rsidRPr="006400E2">
        <w:tab/>
        <w:t xml:space="preserve">def </w:t>
      </w:r>
      <w:r w:rsidRPr="006400E2">
        <w:rPr>
          <w:rStyle w:val="charBoldItals"/>
        </w:rPr>
        <w:t>incapacitated</w:t>
      </w:r>
      <w:r w:rsidRPr="006400E2">
        <w:t xml:space="preserve"> ins </w:t>
      </w:r>
      <w:hyperlink r:id="rId8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5F75173" w14:textId="391699D8" w:rsidR="00B2032E" w:rsidRPr="006400E2" w:rsidRDefault="00B2032E" w:rsidP="00B2032E">
      <w:pPr>
        <w:pStyle w:val="AmdtsEntries"/>
      </w:pPr>
      <w:r w:rsidRPr="006400E2">
        <w:tab/>
        <w:t xml:space="preserve">def </w:t>
      </w:r>
      <w:r w:rsidRPr="006400E2">
        <w:rPr>
          <w:rStyle w:val="charBoldItals"/>
        </w:rPr>
        <w:t>ineligible</w:t>
      </w:r>
      <w:r w:rsidRPr="006400E2">
        <w:t xml:space="preserve"> ins </w:t>
      </w:r>
      <w:hyperlink r:id="rId82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BFC9C2C" w14:textId="77777777" w:rsidR="00954F1E" w:rsidRPr="006400E2" w:rsidRDefault="00B2032E" w:rsidP="00954F1E">
      <w:pPr>
        <w:pStyle w:val="AmdtsEntryHd"/>
      </w:pPr>
      <w:r w:rsidRPr="006400E2">
        <w:t>Retirement</w:t>
      </w:r>
    </w:p>
    <w:p w14:paraId="74FFECF8" w14:textId="57C015EF" w:rsidR="00954F1E" w:rsidRPr="006400E2" w:rsidRDefault="00954F1E" w:rsidP="00954F1E">
      <w:pPr>
        <w:pStyle w:val="AmdtsEntries"/>
      </w:pPr>
      <w:r w:rsidRPr="006400E2">
        <w:t>s 121</w:t>
      </w:r>
      <w:r w:rsidRPr="006400E2">
        <w:tab/>
        <w:t xml:space="preserve">am </w:t>
      </w:r>
      <w:hyperlink r:id="rId829"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130</w:t>
      </w:r>
    </w:p>
    <w:p w14:paraId="1932CDA6" w14:textId="15C625E8" w:rsidR="00954F1E" w:rsidRPr="006400E2" w:rsidRDefault="00954F1E" w:rsidP="00954F1E">
      <w:pPr>
        <w:pStyle w:val="AmdtsEntries"/>
      </w:pPr>
      <w:r w:rsidRPr="006400E2">
        <w:tab/>
      </w:r>
      <w:r w:rsidR="00B2032E" w:rsidRPr="006400E2">
        <w:t>sub</w:t>
      </w:r>
      <w:r w:rsidRPr="006400E2">
        <w:t xml:space="preserve"> </w:t>
      </w:r>
      <w:hyperlink r:id="rId8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4D080DFB" w14:textId="77777777" w:rsidR="00954F1E" w:rsidRPr="006400E2" w:rsidRDefault="00B2032E" w:rsidP="00954F1E">
      <w:pPr>
        <w:pStyle w:val="AmdtsEntryHd"/>
      </w:pPr>
      <w:r w:rsidRPr="006400E2">
        <w:rPr>
          <w:lang w:eastAsia="en-AU"/>
        </w:rPr>
        <w:t>Redeployment</w:t>
      </w:r>
    </w:p>
    <w:p w14:paraId="490D2442" w14:textId="05495CE4" w:rsidR="00954F1E" w:rsidRPr="006400E2" w:rsidRDefault="00954F1E" w:rsidP="00954F1E">
      <w:pPr>
        <w:pStyle w:val="AmdtsEntries"/>
      </w:pPr>
      <w:r w:rsidRPr="006400E2">
        <w:t>s 122</w:t>
      </w:r>
      <w:r w:rsidRPr="006400E2">
        <w:tab/>
        <w:t xml:space="preserve">om </w:t>
      </w:r>
      <w:hyperlink r:id="rId83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834DC29" w14:textId="65644F50" w:rsidR="00954F1E" w:rsidRPr="006400E2" w:rsidRDefault="00954F1E" w:rsidP="00954F1E">
      <w:pPr>
        <w:pStyle w:val="AmdtsEntries"/>
      </w:pPr>
      <w:r w:rsidRPr="006400E2">
        <w:tab/>
        <w:t xml:space="preserve">ins </w:t>
      </w:r>
      <w:hyperlink r:id="rId83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23</w:t>
      </w:r>
    </w:p>
    <w:p w14:paraId="3EEEBEC0" w14:textId="42A8BF91" w:rsidR="00954F1E" w:rsidRPr="006400E2" w:rsidRDefault="00954F1E" w:rsidP="00954F1E">
      <w:pPr>
        <w:pStyle w:val="AmdtsEntries"/>
      </w:pPr>
      <w:r w:rsidRPr="006400E2">
        <w:tab/>
        <w:t xml:space="preserve">am </w:t>
      </w:r>
      <w:hyperlink r:id="rId833" w:tooltip="Public Sector Management (One ACT Public Service) Amendment Act 2011" w:history="1">
        <w:r w:rsidRPr="006400E2">
          <w:rPr>
            <w:rStyle w:val="charCitHyperlinkAbbrev"/>
          </w:rPr>
          <w:t>A2011</w:t>
        </w:r>
        <w:r w:rsidRPr="006400E2">
          <w:rPr>
            <w:rStyle w:val="charCitHyperlinkAbbrev"/>
          </w:rPr>
          <w:noBreakHyphen/>
          <w:t>21</w:t>
        </w:r>
      </w:hyperlink>
      <w:r w:rsidRPr="006400E2">
        <w:t xml:space="preserve"> s 131</w:t>
      </w:r>
    </w:p>
    <w:p w14:paraId="6818ABE2" w14:textId="04D8D840" w:rsidR="00954F1E" w:rsidRPr="006400E2" w:rsidRDefault="00954F1E" w:rsidP="00954F1E">
      <w:pPr>
        <w:pStyle w:val="AmdtsEntries"/>
      </w:pPr>
      <w:r w:rsidRPr="006400E2">
        <w:tab/>
      </w:r>
      <w:r w:rsidR="00B2032E" w:rsidRPr="006400E2">
        <w:t>sub</w:t>
      </w:r>
      <w:r w:rsidRPr="006400E2">
        <w:t xml:space="preserve"> </w:t>
      </w:r>
      <w:hyperlink r:id="rId8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53</w:t>
      </w:r>
    </w:p>
    <w:p w14:paraId="1586D8AB" w14:textId="77777777" w:rsidR="00954F1E" w:rsidRPr="006400E2" w:rsidRDefault="00B2032E" w:rsidP="00954F1E">
      <w:pPr>
        <w:pStyle w:val="AmdtsEntryHd"/>
      </w:pPr>
      <w:r w:rsidRPr="006400E2">
        <w:rPr>
          <w:lang w:eastAsia="en-AU"/>
        </w:rPr>
        <w:t>Reduction in classification or retirement</w:t>
      </w:r>
    </w:p>
    <w:p w14:paraId="7132CA3F" w14:textId="4EF16B80" w:rsidR="00954F1E" w:rsidRPr="006400E2" w:rsidRDefault="00954F1E" w:rsidP="00954F1E">
      <w:pPr>
        <w:pStyle w:val="AmdtsEntries"/>
      </w:pPr>
      <w:r w:rsidRPr="006400E2">
        <w:t>s 123</w:t>
      </w:r>
      <w:r w:rsidRPr="006400E2">
        <w:tab/>
        <w:t xml:space="preserve">om </w:t>
      </w:r>
      <w:hyperlink r:id="rId83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85C095" w14:textId="44A3B8D4" w:rsidR="00B2032E" w:rsidRPr="006400E2" w:rsidRDefault="00B2032E" w:rsidP="00954F1E">
      <w:pPr>
        <w:pStyle w:val="AmdtsEntries"/>
      </w:pPr>
      <w:r w:rsidRPr="006400E2">
        <w:tab/>
        <w:t xml:space="preserve">ins </w:t>
      </w:r>
      <w:hyperlink r:id="rId8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A39EAF8" w14:textId="77777777" w:rsidR="00954F1E" w:rsidRPr="006400E2" w:rsidRDefault="00B2032E" w:rsidP="00954F1E">
      <w:pPr>
        <w:pStyle w:val="AmdtsEntryHd"/>
      </w:pPr>
      <w:r w:rsidRPr="006400E2">
        <w:t>Limitation on retirement on ground of invalidity</w:t>
      </w:r>
    </w:p>
    <w:p w14:paraId="7AF819EF" w14:textId="242C4D64" w:rsidR="00954F1E" w:rsidRPr="006400E2" w:rsidRDefault="00954F1E" w:rsidP="00954F1E">
      <w:pPr>
        <w:pStyle w:val="AmdtsEntries"/>
      </w:pPr>
      <w:r w:rsidRPr="006400E2">
        <w:t>s 124</w:t>
      </w:r>
      <w:r w:rsidRPr="006400E2">
        <w:tab/>
        <w:t xml:space="preserve">om </w:t>
      </w:r>
      <w:hyperlink r:id="rId83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B07F0F8" w14:textId="1F5432D2" w:rsidR="00B2032E" w:rsidRPr="006400E2" w:rsidRDefault="00B2032E" w:rsidP="00B2032E">
      <w:pPr>
        <w:pStyle w:val="AmdtsEntries"/>
      </w:pPr>
      <w:r w:rsidRPr="006400E2">
        <w:tab/>
        <w:t xml:space="preserve">ins </w:t>
      </w:r>
      <w:hyperlink r:id="rId8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AB41969" w14:textId="77777777" w:rsidR="00954F1E" w:rsidRPr="006400E2" w:rsidRDefault="00B2032E" w:rsidP="00954F1E">
      <w:pPr>
        <w:pStyle w:val="AmdtsEntryHd"/>
      </w:pPr>
      <w:r w:rsidRPr="006400E2">
        <w:rPr>
          <w:lang w:eastAsia="en-AU"/>
        </w:rPr>
        <w:t>Underperformance</w:t>
      </w:r>
    </w:p>
    <w:p w14:paraId="0A3F9748" w14:textId="1A1E408C" w:rsidR="00954F1E" w:rsidRPr="006400E2" w:rsidRDefault="00954F1E" w:rsidP="00954F1E">
      <w:pPr>
        <w:pStyle w:val="AmdtsEntries"/>
      </w:pPr>
      <w:r w:rsidRPr="006400E2">
        <w:t>s 125</w:t>
      </w:r>
      <w:r w:rsidRPr="006400E2">
        <w:tab/>
        <w:t xml:space="preserve">om </w:t>
      </w:r>
      <w:hyperlink r:id="rId83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49B593B" w14:textId="1094039A" w:rsidR="00B2032E" w:rsidRPr="006400E2" w:rsidRDefault="00B2032E" w:rsidP="00B2032E">
      <w:pPr>
        <w:pStyle w:val="AmdtsEntries"/>
      </w:pPr>
      <w:r w:rsidRPr="006400E2">
        <w:tab/>
        <w:t xml:space="preserve">ins </w:t>
      </w:r>
      <w:hyperlink r:id="rId8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6BB0F7E" w14:textId="77777777" w:rsidR="00954F1E" w:rsidRPr="006400E2" w:rsidRDefault="00B2032E" w:rsidP="00954F1E">
      <w:pPr>
        <w:pStyle w:val="AmdtsEntryHd"/>
      </w:pPr>
      <w:r w:rsidRPr="006400E2">
        <w:rPr>
          <w:lang w:eastAsia="en-AU"/>
        </w:rPr>
        <w:lastRenderedPageBreak/>
        <w:t>End of employment for misconduct</w:t>
      </w:r>
    </w:p>
    <w:p w14:paraId="214E0D32" w14:textId="4FFC50EC" w:rsidR="00954F1E" w:rsidRPr="006400E2" w:rsidRDefault="00954F1E" w:rsidP="00954F1E">
      <w:pPr>
        <w:pStyle w:val="AmdtsEntries"/>
      </w:pPr>
      <w:r w:rsidRPr="006400E2">
        <w:t>s 126</w:t>
      </w:r>
      <w:r w:rsidRPr="006400E2">
        <w:tab/>
        <w:t xml:space="preserve">om </w:t>
      </w:r>
      <w:hyperlink r:id="rId84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A5D0863" w14:textId="6669362E" w:rsidR="00B2032E" w:rsidRPr="006400E2" w:rsidRDefault="00B2032E" w:rsidP="00B2032E">
      <w:pPr>
        <w:pStyle w:val="AmdtsEntries"/>
      </w:pPr>
      <w:r w:rsidRPr="006400E2">
        <w:tab/>
        <w:t xml:space="preserve">ins </w:t>
      </w:r>
      <w:hyperlink r:id="rId8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1793E8" w14:textId="77777777" w:rsidR="00954F1E" w:rsidRPr="006400E2" w:rsidRDefault="00B2032E" w:rsidP="00954F1E">
      <w:pPr>
        <w:pStyle w:val="AmdtsEntryHd"/>
      </w:pPr>
      <w:r w:rsidRPr="006400E2">
        <w:t>Forfeiture of office</w:t>
      </w:r>
    </w:p>
    <w:p w14:paraId="1992123C" w14:textId="3F239D16" w:rsidR="00954F1E" w:rsidRPr="006400E2" w:rsidRDefault="00954F1E" w:rsidP="00954F1E">
      <w:pPr>
        <w:pStyle w:val="AmdtsEntries"/>
      </w:pPr>
      <w:r w:rsidRPr="006400E2">
        <w:t>s 127</w:t>
      </w:r>
      <w:r w:rsidRPr="006400E2">
        <w:tab/>
        <w:t xml:space="preserve">om </w:t>
      </w:r>
      <w:hyperlink r:id="rId84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13D25174" w14:textId="53709531" w:rsidR="00B2032E" w:rsidRPr="006400E2" w:rsidRDefault="00B2032E" w:rsidP="00B2032E">
      <w:pPr>
        <w:pStyle w:val="AmdtsEntries"/>
      </w:pPr>
      <w:r w:rsidRPr="006400E2">
        <w:tab/>
        <w:t xml:space="preserve">ins </w:t>
      </w:r>
      <w:hyperlink r:id="rId84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8B97D3" w14:textId="77777777" w:rsidR="000955C5" w:rsidRPr="006400E2" w:rsidRDefault="000955C5" w:rsidP="000955C5">
      <w:pPr>
        <w:pStyle w:val="AmdtsEntryHd"/>
      </w:pPr>
      <w:r w:rsidRPr="006400E2">
        <w:t>Retirement and redeployment of chief executives</w:t>
      </w:r>
    </w:p>
    <w:p w14:paraId="344C3479" w14:textId="3F26D83B" w:rsidR="000955C5" w:rsidRPr="006400E2" w:rsidRDefault="000955C5" w:rsidP="000955C5">
      <w:pPr>
        <w:pStyle w:val="AmdtsEntries"/>
      </w:pPr>
      <w:r w:rsidRPr="006400E2">
        <w:t>pt 6 div 1 hdg</w:t>
      </w:r>
      <w:r w:rsidRPr="006400E2">
        <w:tab/>
        <w:t xml:space="preserve">om </w:t>
      </w:r>
      <w:hyperlink r:id="rId84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A85CFFC" w14:textId="77777777" w:rsidR="000955C5" w:rsidRPr="006400E2" w:rsidRDefault="000955C5" w:rsidP="000955C5">
      <w:pPr>
        <w:pStyle w:val="AmdtsEntryHd"/>
      </w:pPr>
      <w:r w:rsidRPr="006400E2">
        <w:t>Retirement and redeployment of senior executive service officers</w:t>
      </w:r>
    </w:p>
    <w:p w14:paraId="2A88E212" w14:textId="1472BCE6" w:rsidR="000955C5" w:rsidRPr="006400E2" w:rsidRDefault="000955C5" w:rsidP="000955C5">
      <w:pPr>
        <w:pStyle w:val="AmdtsEntries"/>
      </w:pPr>
      <w:r w:rsidRPr="006400E2">
        <w:t>pt 6 div 2 hdg</w:t>
      </w:r>
      <w:r w:rsidRPr="006400E2">
        <w:tab/>
        <w:t xml:space="preserve">om </w:t>
      </w:r>
      <w:hyperlink r:id="rId846"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6055991D" w14:textId="77777777" w:rsidR="000955C5" w:rsidRPr="006400E2" w:rsidRDefault="000955C5" w:rsidP="000955C5">
      <w:pPr>
        <w:pStyle w:val="AmdtsEntryHd"/>
      </w:pPr>
      <w:r w:rsidRPr="006400E2">
        <w:rPr>
          <w:rStyle w:val="CharDivText"/>
        </w:rPr>
        <w:t>Retirement and redeployment of officers other than chief executives and executives</w:t>
      </w:r>
    </w:p>
    <w:p w14:paraId="4EDFDFCD" w14:textId="04236C2F" w:rsidR="000955C5" w:rsidRPr="006400E2" w:rsidRDefault="000955C5" w:rsidP="000955C5">
      <w:pPr>
        <w:pStyle w:val="AmdtsEntries"/>
        <w:keepNext/>
      </w:pPr>
      <w:r w:rsidRPr="006400E2">
        <w:t>div 6.3 hdg</w:t>
      </w:r>
      <w:r w:rsidRPr="006400E2">
        <w:tab/>
        <w:t xml:space="preserve">(prev pt 6 div 3 hdg) am </w:t>
      </w:r>
      <w:hyperlink r:id="rId84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36</w:t>
      </w:r>
    </w:p>
    <w:p w14:paraId="7D999562" w14:textId="77777777" w:rsidR="000955C5" w:rsidRPr="006400E2" w:rsidRDefault="000955C5" w:rsidP="000955C5">
      <w:pPr>
        <w:pStyle w:val="AmdtsEntries"/>
        <w:keepNext/>
      </w:pPr>
      <w:r w:rsidRPr="006400E2">
        <w:tab/>
        <w:t>renum R3 LA</w:t>
      </w:r>
    </w:p>
    <w:p w14:paraId="0804CF9C" w14:textId="77777777" w:rsidR="000955C5" w:rsidRPr="006400E2" w:rsidRDefault="000955C5" w:rsidP="000955C5">
      <w:pPr>
        <w:pStyle w:val="AmdtsEntries"/>
      </w:pPr>
      <w:r w:rsidRPr="006400E2">
        <w:tab/>
        <w:t>om R4 LA</w:t>
      </w:r>
    </w:p>
    <w:p w14:paraId="3B9D42A7" w14:textId="77777777" w:rsidR="00852F39" w:rsidRPr="006400E2" w:rsidRDefault="00852F39" w:rsidP="00852F39">
      <w:pPr>
        <w:pStyle w:val="AmdtsEntryHd"/>
      </w:pPr>
      <w:r w:rsidRPr="006400E2">
        <w:t>Re-entry to the service</w:t>
      </w:r>
    </w:p>
    <w:p w14:paraId="1B12D63D" w14:textId="5955CD2C" w:rsidR="00852F39" w:rsidRPr="006400E2" w:rsidRDefault="00852F39" w:rsidP="00852F39">
      <w:pPr>
        <w:pStyle w:val="AmdtsEntries"/>
      </w:pPr>
      <w:r w:rsidRPr="006400E2">
        <w:t>pt 7 hdg</w:t>
      </w:r>
      <w:r w:rsidRPr="006400E2">
        <w:tab/>
        <w:t xml:space="preserve">om </w:t>
      </w:r>
      <w:hyperlink r:id="rId84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28</w:t>
      </w:r>
    </w:p>
    <w:p w14:paraId="3CB1A645" w14:textId="42F03B61" w:rsidR="00852F39" w:rsidRPr="006400E2" w:rsidRDefault="00852F39" w:rsidP="00852F39">
      <w:pPr>
        <w:pStyle w:val="AmdtsEntries"/>
      </w:pPr>
      <w:r w:rsidRPr="006400E2">
        <w:tab/>
        <w:t xml:space="preserve">ins </w:t>
      </w:r>
      <w:hyperlink r:id="rId84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44832E" w14:textId="77777777" w:rsidR="00852F39" w:rsidRPr="006400E2" w:rsidRDefault="00852F39" w:rsidP="00954F1E">
      <w:pPr>
        <w:pStyle w:val="AmdtsEntryHd"/>
      </w:pPr>
      <w:r w:rsidRPr="006400E2">
        <w:t>Preliminary</w:t>
      </w:r>
    </w:p>
    <w:p w14:paraId="0D693496" w14:textId="710DBB86" w:rsidR="00852F39" w:rsidRPr="006400E2" w:rsidRDefault="00852F39" w:rsidP="00852F39">
      <w:pPr>
        <w:pStyle w:val="AmdtsEntries"/>
      </w:pPr>
      <w:r w:rsidRPr="006400E2">
        <w:t>div 7.1 hdg</w:t>
      </w:r>
      <w:r w:rsidRPr="006400E2">
        <w:tab/>
        <w:t xml:space="preserve">ins </w:t>
      </w:r>
      <w:hyperlink r:id="rId8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8130CCD" w14:textId="77777777" w:rsidR="00954F1E" w:rsidRPr="006400E2" w:rsidRDefault="00852F39" w:rsidP="00954F1E">
      <w:pPr>
        <w:pStyle w:val="AmdtsEntryHd"/>
      </w:pPr>
      <w:r w:rsidRPr="006400E2">
        <w:t>Definitions—pt 7</w:t>
      </w:r>
    </w:p>
    <w:p w14:paraId="2DDED1B1" w14:textId="4B5802F8" w:rsidR="00954F1E" w:rsidRPr="006400E2" w:rsidRDefault="00954F1E" w:rsidP="00954F1E">
      <w:pPr>
        <w:pStyle w:val="AmdtsEntries"/>
      </w:pPr>
      <w:r w:rsidRPr="006400E2">
        <w:t>s 128</w:t>
      </w:r>
      <w:r w:rsidRPr="006400E2">
        <w:tab/>
        <w:t xml:space="preserve">om </w:t>
      </w:r>
      <w:hyperlink r:id="rId85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581F3623" w14:textId="0813AEFE" w:rsidR="00852F39" w:rsidRPr="006400E2" w:rsidRDefault="00852F39" w:rsidP="00954F1E">
      <w:pPr>
        <w:pStyle w:val="AmdtsEntries"/>
      </w:pPr>
      <w:r w:rsidRPr="006400E2">
        <w:tab/>
        <w:t xml:space="preserve">ins </w:t>
      </w:r>
      <w:hyperlink r:id="rId8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06CB774" w14:textId="35D233CB" w:rsidR="00852F39" w:rsidRPr="006400E2" w:rsidRDefault="00852F39" w:rsidP="00954F1E">
      <w:pPr>
        <w:pStyle w:val="AmdtsEntries"/>
      </w:pPr>
      <w:r w:rsidRPr="006400E2">
        <w:tab/>
        <w:t xml:space="preserve">def </w:t>
      </w:r>
      <w:r w:rsidRPr="006400E2">
        <w:rPr>
          <w:rStyle w:val="charBoldItals"/>
        </w:rPr>
        <w:t>declaration</w:t>
      </w:r>
      <w:r w:rsidRPr="006400E2">
        <w:t xml:space="preserve"> ins </w:t>
      </w:r>
      <w:hyperlink r:id="rId8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C6B5B5" w14:textId="657120A9" w:rsidR="00852F39" w:rsidRPr="006400E2" w:rsidRDefault="00852F39" w:rsidP="00852F39">
      <w:pPr>
        <w:pStyle w:val="AmdtsEntries"/>
      </w:pPr>
      <w:r w:rsidRPr="006400E2">
        <w:tab/>
        <w:t xml:space="preserve">def </w:t>
      </w:r>
      <w:r w:rsidRPr="006400E2">
        <w:rPr>
          <w:rStyle w:val="charBoldItals"/>
        </w:rPr>
        <w:t xml:space="preserve">election candidate </w:t>
      </w:r>
      <w:r w:rsidRPr="006400E2">
        <w:t xml:space="preserve">ins </w:t>
      </w:r>
      <w:hyperlink r:id="rId8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35AF0E" w14:textId="316F964B" w:rsidR="00852F39" w:rsidRPr="006400E2" w:rsidRDefault="00852F39" w:rsidP="00852F39">
      <w:pPr>
        <w:pStyle w:val="AmdtsEntries"/>
      </w:pPr>
      <w:r w:rsidRPr="006400E2">
        <w:tab/>
        <w:t xml:space="preserve">def </w:t>
      </w:r>
      <w:r w:rsidRPr="006400E2">
        <w:rPr>
          <w:rStyle w:val="charBoldItals"/>
        </w:rPr>
        <w:t xml:space="preserve">exonerated </w:t>
      </w:r>
      <w:r w:rsidRPr="006400E2">
        <w:t xml:space="preserve">ins </w:t>
      </w:r>
      <w:hyperlink r:id="rId85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D897ECE" w14:textId="1E9BAC73" w:rsidR="00852F39" w:rsidRPr="006400E2" w:rsidRDefault="00852F39" w:rsidP="00852F39">
      <w:pPr>
        <w:pStyle w:val="AmdtsEntries"/>
      </w:pPr>
      <w:r w:rsidRPr="006400E2">
        <w:tab/>
        <w:t xml:space="preserve">def </w:t>
      </w:r>
      <w:r w:rsidRPr="006400E2">
        <w:rPr>
          <w:rStyle w:val="charBoldItals"/>
        </w:rPr>
        <w:t>unsuccessful</w:t>
      </w:r>
      <w:r w:rsidRPr="006400E2">
        <w:rPr>
          <w:rFonts w:cs="Arial"/>
          <w:bCs/>
          <w:szCs w:val="24"/>
          <w:lang w:eastAsia="en-AU"/>
        </w:rPr>
        <w:t xml:space="preserve"> </w:t>
      </w:r>
      <w:r w:rsidRPr="006400E2">
        <w:rPr>
          <w:rStyle w:val="charBoldItals"/>
        </w:rPr>
        <w:t xml:space="preserve">election candidate </w:t>
      </w:r>
      <w:r w:rsidRPr="006400E2">
        <w:t xml:space="preserve">ins </w:t>
      </w:r>
      <w:hyperlink r:id="rId8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ED2930F" w14:textId="77777777" w:rsidR="00852F39" w:rsidRPr="006400E2" w:rsidRDefault="00852F39" w:rsidP="00954F1E">
      <w:pPr>
        <w:pStyle w:val="AmdtsEntryHd"/>
      </w:pPr>
      <w:r w:rsidRPr="006400E2">
        <w:t>Former SES member</w:t>
      </w:r>
    </w:p>
    <w:p w14:paraId="5F606157" w14:textId="30BD6D40" w:rsidR="00852F39" w:rsidRPr="006400E2" w:rsidRDefault="00852F39" w:rsidP="00852F39">
      <w:pPr>
        <w:pStyle w:val="AmdtsEntries"/>
      </w:pPr>
      <w:r w:rsidRPr="006400E2">
        <w:t>div 7.2 hdg</w:t>
      </w:r>
      <w:r w:rsidRPr="006400E2">
        <w:tab/>
        <w:t xml:space="preserve">ins </w:t>
      </w:r>
      <w:hyperlink r:id="rId85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833DF8" w14:textId="77777777" w:rsidR="00954F1E" w:rsidRPr="006400E2" w:rsidRDefault="00852F39" w:rsidP="00954F1E">
      <w:pPr>
        <w:pStyle w:val="AmdtsEntryHd"/>
      </w:pPr>
      <w:r w:rsidRPr="006400E2">
        <w:t>Limitation on re-engagement of SES member</w:t>
      </w:r>
    </w:p>
    <w:p w14:paraId="38ED1422" w14:textId="38EE9D7E" w:rsidR="00954F1E" w:rsidRPr="006400E2" w:rsidRDefault="00954F1E" w:rsidP="00954F1E">
      <w:pPr>
        <w:pStyle w:val="AmdtsEntries"/>
      </w:pPr>
      <w:r w:rsidRPr="006400E2">
        <w:t>s 129</w:t>
      </w:r>
      <w:r w:rsidRPr="006400E2">
        <w:tab/>
        <w:t xml:space="preserve">om </w:t>
      </w:r>
      <w:hyperlink r:id="rId858"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A2A294D" w14:textId="2B1A136F" w:rsidR="00852F39" w:rsidRPr="006400E2" w:rsidRDefault="00852F39" w:rsidP="00954F1E">
      <w:pPr>
        <w:pStyle w:val="AmdtsEntries"/>
      </w:pPr>
      <w:r w:rsidRPr="006400E2">
        <w:tab/>
        <w:t xml:space="preserve">ins </w:t>
      </w:r>
      <w:hyperlink r:id="rId8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E7F5DB8" w14:textId="77777777" w:rsidR="00954F1E" w:rsidRPr="006400E2" w:rsidRDefault="000955C5" w:rsidP="00954F1E">
      <w:pPr>
        <w:pStyle w:val="AmdtsEntryHd"/>
      </w:pPr>
      <w:r w:rsidRPr="006400E2">
        <w:t>Re-engagement of SES member after abandonment of employment</w:t>
      </w:r>
    </w:p>
    <w:p w14:paraId="373B214E" w14:textId="173E7020" w:rsidR="00954F1E" w:rsidRPr="006400E2" w:rsidRDefault="00954F1E" w:rsidP="00954F1E">
      <w:pPr>
        <w:pStyle w:val="AmdtsEntries"/>
      </w:pPr>
      <w:r w:rsidRPr="006400E2">
        <w:t>s 130</w:t>
      </w:r>
      <w:r w:rsidRPr="006400E2">
        <w:tab/>
        <w:t xml:space="preserve">om </w:t>
      </w:r>
      <w:hyperlink r:id="rId86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2796F6C" w14:textId="7451AF37" w:rsidR="000955C5" w:rsidRPr="006400E2" w:rsidRDefault="000955C5" w:rsidP="000955C5">
      <w:pPr>
        <w:pStyle w:val="AmdtsEntries"/>
      </w:pPr>
      <w:r w:rsidRPr="006400E2">
        <w:tab/>
        <w:t xml:space="preserve">ins </w:t>
      </w:r>
      <w:hyperlink r:id="rId8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7B46404" w14:textId="77777777" w:rsidR="00954F1E" w:rsidRPr="006400E2" w:rsidRDefault="000955C5" w:rsidP="00954F1E">
      <w:pPr>
        <w:pStyle w:val="AmdtsEntryHd"/>
      </w:pPr>
      <w:r w:rsidRPr="006400E2">
        <w:t xml:space="preserve">Re-engagement of SES member if </w:t>
      </w:r>
      <w:r w:rsidRPr="006400E2">
        <w:rPr>
          <w:rFonts w:cs="Arial"/>
          <w:bCs/>
          <w:szCs w:val="24"/>
          <w:lang w:eastAsia="en-AU"/>
        </w:rPr>
        <w:t>unsuccessful election candidate</w:t>
      </w:r>
    </w:p>
    <w:p w14:paraId="1E6DC8F1" w14:textId="4A49A15C" w:rsidR="00954F1E" w:rsidRPr="006400E2" w:rsidRDefault="00954F1E" w:rsidP="00954F1E">
      <w:pPr>
        <w:pStyle w:val="AmdtsEntries"/>
      </w:pPr>
      <w:r w:rsidRPr="006400E2">
        <w:t>s 131</w:t>
      </w:r>
      <w:r w:rsidRPr="006400E2">
        <w:tab/>
        <w:t xml:space="preserve">om </w:t>
      </w:r>
      <w:hyperlink r:id="rId862"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74C29712" w14:textId="350A4E60" w:rsidR="000955C5" w:rsidRPr="006400E2" w:rsidRDefault="000955C5" w:rsidP="000955C5">
      <w:pPr>
        <w:pStyle w:val="AmdtsEntries"/>
      </w:pPr>
      <w:r w:rsidRPr="006400E2">
        <w:tab/>
        <w:t xml:space="preserve">ins </w:t>
      </w:r>
      <w:hyperlink r:id="rId8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82A7F5A" w14:textId="77777777" w:rsidR="00954F1E" w:rsidRPr="006400E2" w:rsidRDefault="000955C5" w:rsidP="00B80F8A">
      <w:pPr>
        <w:pStyle w:val="AmdtsEntryHd"/>
      </w:pPr>
      <w:r w:rsidRPr="006400E2">
        <w:lastRenderedPageBreak/>
        <w:t xml:space="preserve">Re-engagement of SES member </w:t>
      </w:r>
      <w:r w:rsidRPr="006400E2">
        <w:rPr>
          <w:lang w:eastAsia="en-AU"/>
        </w:rPr>
        <w:t>after quashing etc of conviction</w:t>
      </w:r>
    </w:p>
    <w:p w14:paraId="41649C9A" w14:textId="7306B81D" w:rsidR="00954F1E" w:rsidRPr="006400E2" w:rsidRDefault="00954F1E" w:rsidP="00B80F8A">
      <w:pPr>
        <w:pStyle w:val="AmdtsEntries"/>
        <w:keepNext/>
      </w:pPr>
      <w:r w:rsidRPr="006400E2">
        <w:t>s 132</w:t>
      </w:r>
      <w:r w:rsidRPr="006400E2">
        <w:tab/>
        <w:t xml:space="preserve">om </w:t>
      </w:r>
      <w:hyperlink r:id="rId864"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4BD891EB" w14:textId="0FBBEA65" w:rsidR="000955C5" w:rsidRPr="006400E2" w:rsidRDefault="000955C5" w:rsidP="00B80F8A">
      <w:pPr>
        <w:pStyle w:val="AmdtsEntries"/>
        <w:keepNext/>
      </w:pPr>
      <w:r w:rsidRPr="006400E2">
        <w:tab/>
        <w:t xml:space="preserve">ins </w:t>
      </w:r>
      <w:hyperlink r:id="rId8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E62B345" w14:textId="77777777" w:rsidR="000955C5" w:rsidRPr="006400E2" w:rsidRDefault="000955C5" w:rsidP="00954F1E">
      <w:pPr>
        <w:pStyle w:val="AmdtsEntryHd"/>
      </w:pPr>
      <w:r w:rsidRPr="006400E2">
        <w:t>Former officers</w:t>
      </w:r>
    </w:p>
    <w:p w14:paraId="3B84422C" w14:textId="44BBFEB6" w:rsidR="000955C5" w:rsidRPr="006400E2" w:rsidRDefault="000955C5" w:rsidP="000955C5">
      <w:pPr>
        <w:pStyle w:val="AmdtsEntries"/>
      </w:pPr>
      <w:r w:rsidRPr="006400E2">
        <w:t>div 7.3 hdg</w:t>
      </w:r>
      <w:r w:rsidRPr="006400E2">
        <w:tab/>
        <w:t xml:space="preserve">ins </w:t>
      </w:r>
      <w:hyperlink r:id="rId8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BEB5F3C" w14:textId="77777777" w:rsidR="00954F1E" w:rsidRPr="006400E2" w:rsidRDefault="000955C5" w:rsidP="00954F1E">
      <w:pPr>
        <w:pStyle w:val="AmdtsEntryHd"/>
      </w:pPr>
      <w:r w:rsidRPr="006400E2">
        <w:t>Reappointment of former excess officer</w:t>
      </w:r>
    </w:p>
    <w:p w14:paraId="6FB1650C" w14:textId="32EC4941" w:rsidR="00954F1E" w:rsidRPr="006400E2" w:rsidRDefault="00954F1E" w:rsidP="00954F1E">
      <w:pPr>
        <w:pStyle w:val="AmdtsEntries"/>
      </w:pPr>
      <w:r w:rsidRPr="006400E2">
        <w:t>s 133</w:t>
      </w:r>
      <w:r w:rsidRPr="006400E2">
        <w:tab/>
        <w:t xml:space="preserve">om </w:t>
      </w:r>
      <w:hyperlink r:id="rId86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037E7EEA" w14:textId="2D674B02" w:rsidR="000955C5" w:rsidRPr="006400E2" w:rsidRDefault="000955C5" w:rsidP="000955C5">
      <w:pPr>
        <w:pStyle w:val="AmdtsEntries"/>
      </w:pPr>
      <w:r w:rsidRPr="006400E2">
        <w:tab/>
        <w:t xml:space="preserve">ins </w:t>
      </w:r>
      <w:hyperlink r:id="rId86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6D78CBC" w14:textId="77777777" w:rsidR="00954F1E" w:rsidRPr="006400E2" w:rsidRDefault="000955C5" w:rsidP="00954F1E">
      <w:pPr>
        <w:pStyle w:val="AmdtsEntryHd"/>
      </w:pPr>
      <w:r w:rsidRPr="006400E2">
        <w:t>No engagement or employment of certain former excess officers in certain circumstances</w:t>
      </w:r>
    </w:p>
    <w:p w14:paraId="363EC4D7" w14:textId="3F42C624" w:rsidR="00954F1E" w:rsidRPr="006400E2" w:rsidRDefault="00954F1E" w:rsidP="00954F1E">
      <w:pPr>
        <w:pStyle w:val="AmdtsEntries"/>
      </w:pPr>
      <w:r w:rsidRPr="006400E2">
        <w:t>s 134</w:t>
      </w:r>
      <w:r w:rsidRPr="006400E2">
        <w:tab/>
        <w:t xml:space="preserve">om </w:t>
      </w:r>
      <w:hyperlink r:id="rId86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1123CF5" w14:textId="5954F162" w:rsidR="000955C5" w:rsidRPr="006400E2" w:rsidRDefault="000955C5" w:rsidP="000955C5">
      <w:pPr>
        <w:pStyle w:val="AmdtsEntries"/>
      </w:pPr>
      <w:r w:rsidRPr="006400E2">
        <w:tab/>
        <w:t xml:space="preserve">ins </w:t>
      </w:r>
      <w:hyperlink r:id="rId8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3B9361B" w14:textId="77777777" w:rsidR="00954F1E" w:rsidRPr="006400E2" w:rsidRDefault="000955C5" w:rsidP="00954F1E">
      <w:pPr>
        <w:pStyle w:val="AmdtsEntryHd"/>
      </w:pPr>
      <w:r w:rsidRPr="006400E2">
        <w:rPr>
          <w:lang w:eastAsia="en-AU"/>
        </w:rPr>
        <w:t>Reappointment of officer after forfeiture of office</w:t>
      </w:r>
    </w:p>
    <w:p w14:paraId="035D7F02" w14:textId="36E412C1" w:rsidR="00954F1E" w:rsidRPr="006400E2" w:rsidRDefault="00954F1E" w:rsidP="00954F1E">
      <w:pPr>
        <w:pStyle w:val="AmdtsEntries"/>
      </w:pPr>
      <w:r w:rsidRPr="006400E2">
        <w:t>s 135</w:t>
      </w:r>
      <w:r w:rsidRPr="006400E2">
        <w:tab/>
        <w:t xml:space="preserve">om </w:t>
      </w:r>
      <w:hyperlink r:id="rId871"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4DE10FF" w14:textId="11E478C0" w:rsidR="000955C5" w:rsidRPr="006400E2" w:rsidRDefault="000955C5" w:rsidP="000955C5">
      <w:pPr>
        <w:pStyle w:val="AmdtsEntries"/>
      </w:pPr>
      <w:r w:rsidRPr="006400E2">
        <w:tab/>
        <w:t xml:space="preserve">ins </w:t>
      </w:r>
      <w:hyperlink r:id="rId87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63ED2FD" w14:textId="77777777" w:rsidR="00954F1E" w:rsidRPr="006400E2" w:rsidRDefault="000955C5" w:rsidP="00954F1E">
      <w:pPr>
        <w:pStyle w:val="AmdtsEntryHd"/>
      </w:pPr>
      <w:r w:rsidRPr="006400E2">
        <w:t xml:space="preserve">Reappointment of officer if </w:t>
      </w:r>
      <w:r w:rsidRPr="006400E2">
        <w:rPr>
          <w:rFonts w:cs="Arial"/>
          <w:bCs/>
          <w:szCs w:val="24"/>
          <w:lang w:eastAsia="en-AU"/>
        </w:rPr>
        <w:t>unsuccessful election candidate</w:t>
      </w:r>
    </w:p>
    <w:p w14:paraId="73311145" w14:textId="648393CE" w:rsidR="00954F1E" w:rsidRPr="006400E2" w:rsidRDefault="00954F1E" w:rsidP="00954F1E">
      <w:pPr>
        <w:pStyle w:val="AmdtsEntries"/>
      </w:pPr>
      <w:r w:rsidRPr="006400E2">
        <w:t>s 136</w:t>
      </w:r>
      <w:r w:rsidRPr="006400E2">
        <w:tab/>
        <w:t xml:space="preserve">om </w:t>
      </w:r>
      <w:hyperlink r:id="rId87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3C706A58" w14:textId="37B18D88" w:rsidR="000955C5" w:rsidRPr="006400E2" w:rsidRDefault="000955C5" w:rsidP="000955C5">
      <w:pPr>
        <w:pStyle w:val="AmdtsEntries"/>
      </w:pPr>
      <w:r w:rsidRPr="006400E2">
        <w:tab/>
        <w:t xml:space="preserve">ins </w:t>
      </w:r>
      <w:hyperlink r:id="rId8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AC898F" w14:textId="77777777" w:rsidR="00954F1E" w:rsidRPr="006400E2" w:rsidRDefault="000955C5" w:rsidP="00954F1E">
      <w:pPr>
        <w:pStyle w:val="AmdtsEntryHd"/>
      </w:pPr>
      <w:r w:rsidRPr="006400E2">
        <w:t xml:space="preserve">Reappointment of officer </w:t>
      </w:r>
      <w:r w:rsidRPr="006400E2">
        <w:rPr>
          <w:lang w:eastAsia="en-AU"/>
        </w:rPr>
        <w:t>after quashing etc of conviction</w:t>
      </w:r>
    </w:p>
    <w:p w14:paraId="592619C0" w14:textId="664BF37D" w:rsidR="00954F1E" w:rsidRPr="006400E2" w:rsidRDefault="00954F1E" w:rsidP="00954F1E">
      <w:pPr>
        <w:pStyle w:val="AmdtsEntries"/>
      </w:pPr>
      <w:r w:rsidRPr="006400E2">
        <w:t>s 137</w:t>
      </w:r>
      <w:r w:rsidRPr="006400E2">
        <w:tab/>
        <w:t xml:space="preserve">om </w:t>
      </w:r>
      <w:hyperlink r:id="rId87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5B6BCAF" w14:textId="5AE9648D" w:rsidR="000955C5" w:rsidRPr="006400E2" w:rsidRDefault="000955C5" w:rsidP="000955C5">
      <w:pPr>
        <w:pStyle w:val="AmdtsEntries"/>
      </w:pPr>
      <w:r w:rsidRPr="006400E2">
        <w:tab/>
        <w:t xml:space="preserve">ins </w:t>
      </w:r>
      <w:hyperlink r:id="rId8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E71488F" w14:textId="77777777" w:rsidR="00954F1E" w:rsidRPr="006400E2" w:rsidRDefault="000955C5" w:rsidP="00954F1E">
      <w:pPr>
        <w:pStyle w:val="AmdtsEntryHd"/>
      </w:pPr>
      <w:r w:rsidRPr="006400E2">
        <w:t>No reappointment of former officer in certain circumstances</w:t>
      </w:r>
    </w:p>
    <w:p w14:paraId="0AF97EA1" w14:textId="5268B4AF" w:rsidR="00954F1E" w:rsidRPr="006400E2" w:rsidRDefault="00954F1E" w:rsidP="00954F1E">
      <w:pPr>
        <w:pStyle w:val="AmdtsEntries"/>
      </w:pPr>
      <w:r w:rsidRPr="006400E2">
        <w:t>s 138</w:t>
      </w:r>
      <w:r w:rsidRPr="006400E2">
        <w:tab/>
        <w:t xml:space="preserve">om </w:t>
      </w:r>
      <w:hyperlink r:id="rId877"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35</w:t>
      </w:r>
    </w:p>
    <w:p w14:paraId="207B9086" w14:textId="13F49B44" w:rsidR="000955C5" w:rsidRPr="006400E2" w:rsidRDefault="000955C5" w:rsidP="000955C5">
      <w:pPr>
        <w:pStyle w:val="AmdtsEntries"/>
      </w:pPr>
      <w:r w:rsidRPr="006400E2">
        <w:tab/>
        <w:t xml:space="preserve">ins </w:t>
      </w:r>
      <w:hyperlink r:id="rId8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F643AB3" w14:textId="77777777" w:rsidR="00291A88" w:rsidRPr="006400E2" w:rsidRDefault="00291A88">
      <w:pPr>
        <w:pStyle w:val="AmdtsEntryHd"/>
        <w:rPr>
          <w:lang w:eastAsia="en-AU"/>
        </w:rPr>
      </w:pPr>
      <w:r w:rsidRPr="006400E2">
        <w:rPr>
          <w:lang w:eastAsia="en-AU"/>
        </w:rPr>
        <w:t>Former employee</w:t>
      </w:r>
    </w:p>
    <w:p w14:paraId="032CAC97" w14:textId="41489FE6" w:rsidR="00291A88" w:rsidRPr="006400E2" w:rsidRDefault="00291A88" w:rsidP="00291A88">
      <w:pPr>
        <w:pStyle w:val="AmdtsEntries"/>
        <w:rPr>
          <w:lang w:eastAsia="en-AU"/>
        </w:rPr>
      </w:pPr>
      <w:r w:rsidRPr="006400E2">
        <w:rPr>
          <w:lang w:eastAsia="en-AU"/>
        </w:rPr>
        <w:t>div 7.4 hdg</w:t>
      </w:r>
      <w:r w:rsidRPr="006400E2">
        <w:rPr>
          <w:lang w:eastAsia="en-AU"/>
        </w:rPr>
        <w:tab/>
        <w:t xml:space="preserve">ins </w:t>
      </w:r>
      <w:hyperlink r:id="rId879"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54</w:t>
      </w:r>
    </w:p>
    <w:p w14:paraId="63E5BBE0" w14:textId="77777777" w:rsidR="0034517F" w:rsidRPr="006400E2" w:rsidRDefault="00291A88">
      <w:pPr>
        <w:pStyle w:val="AmdtsEntryHd"/>
      </w:pPr>
      <w:r w:rsidRPr="006400E2">
        <w:t xml:space="preserve">Re-employment of employee if </w:t>
      </w:r>
      <w:r w:rsidRPr="006400E2">
        <w:rPr>
          <w:rFonts w:cs="Arial"/>
          <w:bCs/>
          <w:szCs w:val="24"/>
          <w:lang w:eastAsia="en-AU"/>
        </w:rPr>
        <w:t>unsuccessful election candidate</w:t>
      </w:r>
    </w:p>
    <w:p w14:paraId="7F6561DB" w14:textId="3949B556" w:rsidR="005859AA" w:rsidRPr="006400E2" w:rsidRDefault="0034517F" w:rsidP="005E3330">
      <w:pPr>
        <w:pStyle w:val="AmdtsEntries"/>
        <w:keepNext/>
      </w:pPr>
      <w:r w:rsidRPr="006400E2">
        <w:t>s 139</w:t>
      </w:r>
      <w:r w:rsidRPr="006400E2">
        <w:tab/>
      </w:r>
      <w:r w:rsidR="005859AA" w:rsidRPr="006400E2">
        <w:t xml:space="preserve">sub </w:t>
      </w:r>
      <w:hyperlink r:id="rId8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859AA" w:rsidRPr="006400E2">
        <w:t xml:space="preserve"> s 25</w:t>
      </w:r>
      <w:r w:rsidR="00291A88" w:rsidRPr="006400E2">
        <w:t xml:space="preserve">; </w:t>
      </w:r>
      <w:hyperlink r:id="rId881"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F680B76" w14:textId="3314FE8A" w:rsidR="00AA16BF" w:rsidRPr="006400E2" w:rsidRDefault="005859AA" w:rsidP="005E3330">
      <w:pPr>
        <w:pStyle w:val="AmdtsEntries"/>
        <w:keepNext/>
      </w:pPr>
      <w:r w:rsidRPr="006400E2">
        <w:tab/>
      </w:r>
      <w:r w:rsidR="00AA16BF" w:rsidRPr="006400E2">
        <w:t xml:space="preserve">def </w:t>
      </w:r>
      <w:r w:rsidR="00AA16BF" w:rsidRPr="006400E2">
        <w:rPr>
          <w:rStyle w:val="charBoldItals"/>
        </w:rPr>
        <w:t>essential qualification</w:t>
      </w:r>
      <w:r w:rsidR="00AA16BF" w:rsidRPr="006400E2">
        <w:t xml:space="preserve"> ins </w:t>
      </w:r>
      <w:hyperlink r:id="rId8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AA16BF" w:rsidRPr="006400E2">
        <w:t xml:space="preserve"> s 25</w:t>
      </w:r>
    </w:p>
    <w:p w14:paraId="058CA648" w14:textId="0B1895E7" w:rsidR="00291A88" w:rsidRPr="006400E2" w:rsidRDefault="00291A88" w:rsidP="00291A88">
      <w:pPr>
        <w:pStyle w:val="AmdtsEntriesDefL2"/>
      </w:pPr>
      <w:r w:rsidRPr="006400E2">
        <w:tab/>
        <w:t xml:space="preserve">om </w:t>
      </w:r>
      <w:hyperlink r:id="rId88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FD3C7BB" w14:textId="09EAEF7F" w:rsidR="00AA16BF" w:rsidRPr="006400E2" w:rsidRDefault="00AA16BF" w:rsidP="005E3330">
      <w:pPr>
        <w:pStyle w:val="AmdtsEntries"/>
        <w:keepNext/>
      </w:pPr>
      <w:r w:rsidRPr="006400E2">
        <w:tab/>
        <w:t xml:space="preserve">def </w:t>
      </w:r>
      <w:r w:rsidRPr="006400E2">
        <w:rPr>
          <w:rStyle w:val="charBoldItals"/>
        </w:rPr>
        <w:t>excess officer</w:t>
      </w:r>
      <w:r w:rsidRPr="006400E2">
        <w:t xml:space="preserve"> ins </w:t>
      </w:r>
      <w:hyperlink r:id="rId8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7AA25E3F" w14:textId="363C66E4" w:rsidR="0074309C" w:rsidRPr="006400E2" w:rsidRDefault="0074309C" w:rsidP="0074309C">
      <w:pPr>
        <w:pStyle w:val="AmdtsEntriesDefL2"/>
      </w:pPr>
      <w:r w:rsidRPr="006400E2">
        <w:tab/>
        <w:t xml:space="preserve">am </w:t>
      </w:r>
      <w:hyperlink r:id="rId88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420686E8" w14:textId="3CFD16C0" w:rsidR="00291A88" w:rsidRPr="006400E2" w:rsidRDefault="00291A88" w:rsidP="00291A88">
      <w:pPr>
        <w:pStyle w:val="AmdtsEntriesDefL2"/>
      </w:pPr>
      <w:r w:rsidRPr="006400E2">
        <w:tab/>
        <w:t xml:space="preserve">om </w:t>
      </w:r>
      <w:hyperlink r:id="rId88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F723B0A" w14:textId="4BA868D9" w:rsidR="00AE0696" w:rsidRPr="006400E2" w:rsidRDefault="00AE0696" w:rsidP="009B6DD6">
      <w:pPr>
        <w:pStyle w:val="AmdtsEntries"/>
        <w:keepNext/>
      </w:pPr>
      <w:r w:rsidRPr="006400E2">
        <w:tab/>
        <w:t xml:space="preserve">def </w:t>
      </w:r>
      <w:r w:rsidRPr="006400E2">
        <w:rPr>
          <w:rStyle w:val="charBoldItals"/>
        </w:rPr>
        <w:t>not qualified to perform duties</w:t>
      </w:r>
      <w:r w:rsidRPr="006400E2">
        <w:t xml:space="preserve">ins </w:t>
      </w:r>
      <w:hyperlink r:id="rId8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C4FB06C" w14:textId="0AE502AB" w:rsidR="00291A88" w:rsidRPr="006400E2" w:rsidRDefault="00291A88" w:rsidP="00291A88">
      <w:pPr>
        <w:pStyle w:val="AmdtsEntriesDefL2"/>
      </w:pPr>
      <w:r w:rsidRPr="006400E2">
        <w:tab/>
        <w:t xml:space="preserve">om </w:t>
      </w:r>
      <w:hyperlink r:id="rId8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2FE525" w14:textId="3F8620B7" w:rsidR="0034517F" w:rsidRPr="006400E2" w:rsidRDefault="00AA16BF" w:rsidP="009B6DD6">
      <w:pPr>
        <w:pStyle w:val="AmdtsEntries"/>
        <w:keepNext/>
      </w:pPr>
      <w:r w:rsidRPr="006400E2">
        <w:tab/>
      </w:r>
      <w:r w:rsidR="0034517F" w:rsidRPr="006400E2">
        <w:t xml:space="preserve">def </w:t>
      </w:r>
      <w:r w:rsidR="0034517F" w:rsidRPr="006400E2">
        <w:rPr>
          <w:rStyle w:val="charBoldItals"/>
        </w:rPr>
        <w:t xml:space="preserve">officer </w:t>
      </w:r>
      <w:r w:rsidR="0034517F" w:rsidRPr="006400E2">
        <w:t xml:space="preserve">sub </w:t>
      </w:r>
      <w:hyperlink r:id="rId8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37</w:t>
      </w:r>
      <w:r w:rsidRPr="006400E2">
        <w:t xml:space="preserve">; </w:t>
      </w:r>
      <w:hyperlink r:id="rId8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307681FA" w14:textId="36338A50" w:rsidR="00A16D84" w:rsidRPr="006400E2" w:rsidRDefault="00A16D84" w:rsidP="009B6DD6">
      <w:pPr>
        <w:pStyle w:val="AmdtsEntriesDefL2"/>
        <w:keepNext/>
      </w:pPr>
      <w:r w:rsidRPr="006400E2">
        <w:tab/>
        <w:t xml:space="preserve">am </w:t>
      </w:r>
      <w:hyperlink r:id="rId89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94</w:t>
      </w:r>
      <w:r w:rsidR="003F2918" w:rsidRPr="006400E2">
        <w:t>; pars renum R28 LA</w:t>
      </w:r>
    </w:p>
    <w:p w14:paraId="4D651CE0" w14:textId="302537B3" w:rsidR="00291A88" w:rsidRPr="006400E2" w:rsidRDefault="00291A88" w:rsidP="00291A88">
      <w:pPr>
        <w:pStyle w:val="AmdtsEntriesDefL2"/>
      </w:pPr>
      <w:r w:rsidRPr="006400E2">
        <w:tab/>
        <w:t xml:space="preserve">om </w:t>
      </w:r>
      <w:hyperlink r:id="rId8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B119B09" w14:textId="2BADC46D" w:rsidR="00010BCC" w:rsidRPr="006400E2" w:rsidRDefault="00010BCC" w:rsidP="00010BCC">
      <w:pPr>
        <w:pStyle w:val="AmdtsEntries"/>
      </w:pPr>
      <w:r w:rsidRPr="006400E2">
        <w:tab/>
        <w:t xml:space="preserve">def </w:t>
      </w:r>
      <w:r w:rsidRPr="006400E2">
        <w:rPr>
          <w:rStyle w:val="charBoldItals"/>
        </w:rPr>
        <w:t>underperformance</w:t>
      </w:r>
      <w:r w:rsidRPr="006400E2">
        <w:t xml:space="preserve"> ins </w:t>
      </w:r>
      <w:hyperlink r:id="rId8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25</w:t>
      </w:r>
    </w:p>
    <w:p w14:paraId="2D75840F" w14:textId="18566E13" w:rsidR="00291A88" w:rsidRPr="006400E2" w:rsidRDefault="00291A88" w:rsidP="00291A88">
      <w:pPr>
        <w:pStyle w:val="AmdtsEntriesDefL2"/>
      </w:pPr>
      <w:r w:rsidRPr="006400E2">
        <w:tab/>
        <w:t xml:space="preserve">om </w:t>
      </w:r>
      <w:hyperlink r:id="rId8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057FA7C" w14:textId="77777777" w:rsidR="00F57396" w:rsidRPr="006400E2" w:rsidRDefault="00291A88" w:rsidP="00F57396">
      <w:pPr>
        <w:pStyle w:val="AmdtsEntryHd"/>
      </w:pPr>
      <w:r w:rsidRPr="006400E2">
        <w:t xml:space="preserve">Re-employment of employee </w:t>
      </w:r>
      <w:r w:rsidRPr="006400E2">
        <w:rPr>
          <w:lang w:eastAsia="en-AU"/>
        </w:rPr>
        <w:t>after quashing etc of conviction</w:t>
      </w:r>
    </w:p>
    <w:p w14:paraId="1A312205" w14:textId="12E13E77" w:rsidR="00F57396" w:rsidRPr="006400E2" w:rsidRDefault="00F57396" w:rsidP="00F57396">
      <w:pPr>
        <w:pStyle w:val="AmdtsEntries"/>
      </w:pPr>
      <w:r w:rsidRPr="006400E2">
        <w:t>s 140</w:t>
      </w:r>
      <w:r w:rsidRPr="006400E2">
        <w:tab/>
        <w:t xml:space="preserve">sub </w:t>
      </w:r>
      <w:hyperlink r:id="rId8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95</w:t>
      </w:r>
      <w:r w:rsidR="00291A88" w:rsidRPr="006400E2">
        <w:t xml:space="preserve">; </w:t>
      </w:r>
      <w:hyperlink r:id="rId896" w:tooltip="Public Sector Management Amendment Act 2016" w:history="1">
        <w:r w:rsidR="00291A88" w:rsidRPr="006400E2">
          <w:rPr>
            <w:rStyle w:val="charCitHyperlinkAbbrev"/>
          </w:rPr>
          <w:t>A2016</w:t>
        </w:r>
        <w:r w:rsidR="00291A88" w:rsidRPr="006400E2">
          <w:rPr>
            <w:rStyle w:val="charCitHyperlinkAbbrev"/>
          </w:rPr>
          <w:noBreakHyphen/>
          <w:t>52</w:t>
        </w:r>
      </w:hyperlink>
      <w:r w:rsidR="00291A88" w:rsidRPr="006400E2">
        <w:t xml:space="preserve"> s 54</w:t>
      </w:r>
    </w:p>
    <w:p w14:paraId="69F2CB6B" w14:textId="77777777" w:rsidR="00291A88" w:rsidRPr="006400E2" w:rsidRDefault="00291A88">
      <w:pPr>
        <w:pStyle w:val="AmdtsEntryHd"/>
      </w:pPr>
      <w:r w:rsidRPr="006400E2">
        <w:lastRenderedPageBreak/>
        <w:t>Re-employment after maternity leave</w:t>
      </w:r>
    </w:p>
    <w:p w14:paraId="2272AB27" w14:textId="5F08F0AA" w:rsidR="00291A88" w:rsidRDefault="00291A88" w:rsidP="00291A88">
      <w:pPr>
        <w:pStyle w:val="AmdtsEntries"/>
      </w:pPr>
      <w:r w:rsidRPr="006400E2">
        <w:t>s 141</w:t>
      </w:r>
      <w:r w:rsidRPr="006400E2">
        <w:tab/>
        <w:t xml:space="preserve">sub </w:t>
      </w:r>
      <w:hyperlink r:id="rId89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41CC47F" w14:textId="700F10D2" w:rsidR="00144979" w:rsidRPr="00144979" w:rsidRDefault="00144979" w:rsidP="00291A88">
      <w:pPr>
        <w:pStyle w:val="AmdtsEntries"/>
      </w:pPr>
      <w:r>
        <w:tab/>
        <w:t xml:space="preserve">am </w:t>
      </w:r>
      <w:hyperlink r:id="rId898" w:tooltip="Public Sector Management Amendment Act 2019" w:history="1">
        <w:r>
          <w:rPr>
            <w:rStyle w:val="charCitHyperlinkAbbrev"/>
          </w:rPr>
          <w:t>A2019</w:t>
        </w:r>
        <w:r>
          <w:rPr>
            <w:rStyle w:val="charCitHyperlinkAbbrev"/>
          </w:rPr>
          <w:noBreakHyphen/>
          <w:t>36</w:t>
        </w:r>
      </w:hyperlink>
      <w:r>
        <w:t xml:space="preserve"> s 9</w:t>
      </w:r>
    </w:p>
    <w:p w14:paraId="7EAB00FE" w14:textId="77777777" w:rsidR="00291A88" w:rsidRPr="006400E2" w:rsidRDefault="00291A88" w:rsidP="00291A88">
      <w:pPr>
        <w:pStyle w:val="AmdtsEntryHd"/>
      </w:pPr>
      <w:r w:rsidRPr="006400E2">
        <w:t>The public sector</w:t>
      </w:r>
    </w:p>
    <w:p w14:paraId="01520DB5" w14:textId="1BB87E2F" w:rsidR="00291A88" w:rsidRPr="006400E2" w:rsidRDefault="00291A88" w:rsidP="00291A88">
      <w:pPr>
        <w:pStyle w:val="AmdtsEntries"/>
      </w:pPr>
      <w:r w:rsidRPr="006400E2">
        <w:t>pt 8 hdg</w:t>
      </w:r>
      <w:r w:rsidRPr="006400E2">
        <w:tab/>
        <w:t xml:space="preserve">om </w:t>
      </w:r>
      <w:hyperlink r:id="rId899"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29</w:t>
      </w:r>
    </w:p>
    <w:p w14:paraId="43E48EED" w14:textId="5A26899C" w:rsidR="00291A88" w:rsidRPr="006400E2" w:rsidRDefault="00291A88" w:rsidP="00291A88">
      <w:pPr>
        <w:pStyle w:val="AmdtsEntries"/>
      </w:pPr>
      <w:r w:rsidRPr="006400E2">
        <w:tab/>
        <w:t xml:space="preserve">ins </w:t>
      </w:r>
      <w:hyperlink r:id="rId90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324C0074" w14:textId="77777777" w:rsidR="00291A88" w:rsidRPr="006400E2" w:rsidRDefault="00291A88">
      <w:pPr>
        <w:pStyle w:val="AmdtsEntryHd"/>
      </w:pPr>
      <w:r w:rsidRPr="006400E2">
        <w:t>Public Sector Standards Commissioner</w:t>
      </w:r>
    </w:p>
    <w:p w14:paraId="28BA25BA" w14:textId="4BB36618" w:rsidR="00291A88" w:rsidRPr="006400E2" w:rsidRDefault="00291A88" w:rsidP="00291A88">
      <w:pPr>
        <w:pStyle w:val="AmdtsEntries"/>
      </w:pPr>
      <w:r w:rsidRPr="006400E2">
        <w:t>div 8.1 hdg</w:t>
      </w:r>
      <w:r w:rsidRPr="006400E2">
        <w:tab/>
        <w:t xml:space="preserve">ins </w:t>
      </w:r>
      <w:hyperlink r:id="rId9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8462445" w14:textId="77777777" w:rsidR="0034517F" w:rsidRPr="006400E2" w:rsidRDefault="00EA6E98">
      <w:pPr>
        <w:pStyle w:val="AmdtsEntryHd"/>
      </w:pPr>
      <w:r w:rsidRPr="006400E2">
        <w:t>Appointment of commissioner</w:t>
      </w:r>
    </w:p>
    <w:p w14:paraId="05EA1A6D" w14:textId="77777777" w:rsidR="0034517F" w:rsidRPr="006400E2" w:rsidRDefault="0034517F">
      <w:pPr>
        <w:pStyle w:val="AmdtsEntries"/>
        <w:keepNext/>
      </w:pPr>
      <w:r w:rsidRPr="006400E2">
        <w:t>s 142 hdg</w:t>
      </w:r>
      <w:r w:rsidRPr="006400E2">
        <w:tab/>
        <w:t>om R3 LA</w:t>
      </w:r>
    </w:p>
    <w:p w14:paraId="01047349" w14:textId="77777777" w:rsidR="0034517F" w:rsidRPr="006400E2" w:rsidRDefault="0034517F">
      <w:pPr>
        <w:pStyle w:val="AmdtsEntries"/>
        <w:keepNext/>
      </w:pPr>
      <w:r w:rsidRPr="006400E2">
        <w:t>s 142</w:t>
      </w:r>
      <w:r w:rsidRPr="006400E2">
        <w:tab/>
        <w:t>(1)-(4) exp 4 March 1996 (s 142 (5))</w:t>
      </w:r>
    </w:p>
    <w:p w14:paraId="22C76707" w14:textId="77777777" w:rsidR="0034517F" w:rsidRPr="006400E2" w:rsidRDefault="0034517F">
      <w:pPr>
        <w:pStyle w:val="AmdtsEntries"/>
      </w:pPr>
      <w:r w:rsidRPr="006400E2">
        <w:tab/>
        <w:t>(5) om R3 LA</w:t>
      </w:r>
    </w:p>
    <w:p w14:paraId="56C8312A" w14:textId="6069BA81" w:rsidR="00EA6E98" w:rsidRPr="006400E2" w:rsidRDefault="00EA6E98">
      <w:pPr>
        <w:pStyle w:val="AmdtsEntries"/>
      </w:pPr>
      <w:r w:rsidRPr="006400E2">
        <w:tab/>
        <w:t xml:space="preserve">ins </w:t>
      </w:r>
      <w:hyperlink r:id="rId9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12F162" w14:textId="77777777" w:rsidR="00836D7D" w:rsidRPr="006400E2" w:rsidRDefault="00EA6E98" w:rsidP="00836D7D">
      <w:pPr>
        <w:pStyle w:val="AmdtsEntryHd"/>
      </w:pPr>
      <w:r w:rsidRPr="006400E2">
        <w:t>Arrangements for commissioner from another jurisdiction to exercise functions</w:t>
      </w:r>
    </w:p>
    <w:p w14:paraId="46C32BF2" w14:textId="44EA6096" w:rsidR="00836D7D" w:rsidRPr="006400E2" w:rsidRDefault="00836D7D" w:rsidP="00836D7D">
      <w:pPr>
        <w:pStyle w:val="AmdtsEntries"/>
      </w:pPr>
      <w:r w:rsidRPr="006400E2">
        <w:t>s 143</w:t>
      </w:r>
      <w:r w:rsidRPr="006400E2">
        <w:tab/>
        <w:t xml:space="preserve">sub </w:t>
      </w:r>
      <w:hyperlink r:id="rId9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879B99B" w14:textId="6A9C9703" w:rsidR="00F57396" w:rsidRPr="006400E2" w:rsidRDefault="00F57396" w:rsidP="00836D7D">
      <w:pPr>
        <w:pStyle w:val="AmdtsEntries"/>
      </w:pPr>
      <w:r w:rsidRPr="006400E2">
        <w:tab/>
        <w:t xml:space="preserve">am </w:t>
      </w:r>
      <w:hyperlink r:id="rId90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96, s 97</w:t>
      </w:r>
      <w:r w:rsidR="00B26E22" w:rsidRPr="006400E2">
        <w:t>, s 124</w:t>
      </w:r>
      <w:r w:rsidR="009813F4" w:rsidRPr="006400E2">
        <w:t>, s 131</w:t>
      </w:r>
      <w:r w:rsidR="007260CE" w:rsidRPr="006400E2">
        <w:t>, s 132</w:t>
      </w:r>
      <w:r w:rsidR="006F55BD" w:rsidRPr="006400E2">
        <w:t xml:space="preserve">; </w:t>
      </w:r>
      <w:hyperlink r:id="rId905"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6F55BD" w:rsidRPr="006400E2">
        <w:t xml:space="preserve"> amdt 1.43</w:t>
      </w:r>
      <w:r w:rsidR="007369CB" w:rsidRPr="006400E2">
        <w:t>, amdt 1.44; ss renum R31 LA</w:t>
      </w:r>
    </w:p>
    <w:p w14:paraId="00D24F39" w14:textId="62F3F909" w:rsidR="00EA6E98" w:rsidRDefault="00EA6E98" w:rsidP="00836D7D">
      <w:pPr>
        <w:pStyle w:val="AmdtsEntries"/>
      </w:pPr>
      <w:r w:rsidRPr="006400E2">
        <w:tab/>
        <w:t xml:space="preserve">sub </w:t>
      </w:r>
      <w:hyperlink r:id="rId9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93C8269" w14:textId="23CA195A" w:rsidR="002B1F58" w:rsidRPr="006400E2" w:rsidRDefault="002B1F58" w:rsidP="00836D7D">
      <w:pPr>
        <w:pStyle w:val="AmdtsEntries"/>
      </w:pPr>
      <w:r>
        <w:tab/>
        <w:t>am</w:t>
      </w:r>
      <w:r w:rsidRPr="006400E2">
        <w:t xml:space="preserve"> </w:t>
      </w:r>
      <w:hyperlink r:id="rId907" w:tooltip="Public Interest Disclosure Amendment Act 2020" w:history="1">
        <w:r w:rsidR="00DB64EE">
          <w:rPr>
            <w:rStyle w:val="charCitHyperlinkAbbrev"/>
          </w:rPr>
          <w:t>A2020-46</w:t>
        </w:r>
      </w:hyperlink>
      <w:r w:rsidRPr="006400E2">
        <w:t xml:space="preserve"> </w:t>
      </w:r>
      <w:r w:rsidR="00DB64EE">
        <w:t>amdt 1.10</w:t>
      </w:r>
    </w:p>
    <w:p w14:paraId="7B453AD2" w14:textId="76CA75C8" w:rsidR="00562FF2" w:rsidRPr="00F33F0B" w:rsidRDefault="00562FF2" w:rsidP="00836D7D">
      <w:pPr>
        <w:pStyle w:val="AmdtsEntryHd"/>
      </w:pPr>
      <w:r w:rsidRPr="00F33F0B">
        <w:t>Independence of commissioner</w:t>
      </w:r>
    </w:p>
    <w:p w14:paraId="47FC0674" w14:textId="4F743124" w:rsidR="00562FF2" w:rsidRPr="00562FF2" w:rsidRDefault="00562FF2" w:rsidP="00562FF2">
      <w:pPr>
        <w:pStyle w:val="AmdtsEntries"/>
      </w:pPr>
      <w:r w:rsidRPr="00F33F0B">
        <w:t>s 143A</w:t>
      </w:r>
      <w:r w:rsidRPr="00F33F0B">
        <w:tab/>
        <w:t xml:space="preserve">ins </w:t>
      </w:r>
      <w:hyperlink r:id="rId908"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5</w:t>
      </w:r>
    </w:p>
    <w:p w14:paraId="1F35DE01" w14:textId="2AAAF351" w:rsidR="00836D7D" w:rsidRPr="006400E2" w:rsidRDefault="00EA6E98" w:rsidP="00836D7D">
      <w:pPr>
        <w:pStyle w:val="AmdtsEntryHd"/>
      </w:pPr>
      <w:r w:rsidRPr="006400E2">
        <w:t>Functions of commissioner</w:t>
      </w:r>
    </w:p>
    <w:p w14:paraId="70928ADA" w14:textId="6254868C" w:rsidR="00836D7D" w:rsidRPr="006400E2" w:rsidRDefault="00836D7D" w:rsidP="00824F36">
      <w:pPr>
        <w:pStyle w:val="AmdtsEntries"/>
        <w:keepNext/>
      </w:pPr>
      <w:r w:rsidRPr="006400E2">
        <w:t>s 144</w:t>
      </w:r>
      <w:r w:rsidRPr="006400E2">
        <w:tab/>
        <w:t xml:space="preserve">sub </w:t>
      </w:r>
      <w:hyperlink r:id="rId9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26</w:t>
      </w:r>
    </w:p>
    <w:p w14:paraId="40E5C545" w14:textId="122933B6" w:rsidR="009813F4" w:rsidRPr="006400E2" w:rsidRDefault="009813F4" w:rsidP="00836D7D">
      <w:pPr>
        <w:pStyle w:val="AmdtsEntries"/>
      </w:pPr>
      <w:r w:rsidRPr="006400E2">
        <w:tab/>
        <w:t xml:space="preserve">am </w:t>
      </w:r>
      <w:hyperlink r:id="rId91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49CDB1DF" w14:textId="20CD4255" w:rsidR="00EA6E98" w:rsidRPr="006400E2" w:rsidRDefault="00EA6E98" w:rsidP="00EA6E98">
      <w:pPr>
        <w:pStyle w:val="AmdtsEntries"/>
      </w:pPr>
      <w:r w:rsidRPr="006400E2">
        <w:tab/>
        <w:t xml:space="preserve">sub </w:t>
      </w:r>
      <w:hyperlink r:id="rId9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32D8EA0" w14:textId="77777777" w:rsidR="0034517F" w:rsidRPr="006400E2" w:rsidRDefault="00EA6E98">
      <w:pPr>
        <w:pStyle w:val="AmdtsEntryHd"/>
      </w:pPr>
      <w:r w:rsidRPr="006400E2">
        <w:t>Leave of absence for commissioner</w:t>
      </w:r>
    </w:p>
    <w:p w14:paraId="35C58F6E" w14:textId="33496D6D" w:rsidR="0034517F" w:rsidRPr="006400E2" w:rsidRDefault="0034517F">
      <w:pPr>
        <w:pStyle w:val="AmdtsEntries"/>
      </w:pPr>
      <w:r w:rsidRPr="006400E2">
        <w:t>s 145</w:t>
      </w:r>
      <w:r w:rsidRPr="006400E2">
        <w:tab/>
        <w:t xml:space="preserve">sub </w:t>
      </w:r>
      <w:hyperlink r:id="rId91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1.5</w:t>
      </w:r>
      <w:r w:rsidR="00EA6E98" w:rsidRPr="006400E2">
        <w:t xml:space="preserve">; </w:t>
      </w:r>
      <w:hyperlink r:id="rId913"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771C39D0" w14:textId="77777777" w:rsidR="0034517F" w:rsidRPr="006400E2" w:rsidRDefault="00EA6E98">
      <w:pPr>
        <w:pStyle w:val="AmdtsEntryHd"/>
        <w:rPr>
          <w:szCs w:val="24"/>
        </w:rPr>
      </w:pPr>
      <w:r w:rsidRPr="006400E2">
        <w:t>Suspension and removal of commissioner</w:t>
      </w:r>
    </w:p>
    <w:p w14:paraId="10E2CC03" w14:textId="5BFDF380" w:rsidR="0034517F" w:rsidRPr="006400E2" w:rsidRDefault="0034517F">
      <w:pPr>
        <w:pStyle w:val="AmdtsEntries"/>
      </w:pPr>
      <w:r w:rsidRPr="006400E2">
        <w:t>s 146</w:t>
      </w:r>
      <w:r w:rsidRPr="006400E2">
        <w:tab/>
        <w:t xml:space="preserve">am </w:t>
      </w:r>
      <w:hyperlink r:id="rId914"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r w:rsidR="009813F4" w:rsidRPr="006400E2">
        <w:t xml:space="preserve">; </w:t>
      </w:r>
      <w:hyperlink r:id="rId91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9813F4" w:rsidRPr="006400E2">
        <w:t xml:space="preserve"> s 131</w:t>
      </w:r>
    </w:p>
    <w:p w14:paraId="67B954D9" w14:textId="3D01F3E5" w:rsidR="00EA6E98" w:rsidRPr="006400E2" w:rsidRDefault="00EA6E98">
      <w:pPr>
        <w:pStyle w:val="AmdtsEntries"/>
      </w:pPr>
      <w:r w:rsidRPr="006400E2">
        <w:tab/>
        <w:t xml:space="preserve">sub </w:t>
      </w:r>
      <w:hyperlink r:id="rId9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BF8E6CB" w14:textId="77777777" w:rsidR="00673CB8" w:rsidRPr="006400E2" w:rsidRDefault="00EA6E98" w:rsidP="00673CB8">
      <w:pPr>
        <w:pStyle w:val="AmdtsEntryHd"/>
      </w:pPr>
      <w:r w:rsidRPr="006400E2">
        <w:t>Ending commissioner’s appointment without suspension</w:t>
      </w:r>
    </w:p>
    <w:p w14:paraId="26BACB0C" w14:textId="03FF9D77" w:rsidR="00673CB8" w:rsidRPr="006400E2" w:rsidRDefault="00673CB8" w:rsidP="00673CB8">
      <w:pPr>
        <w:pStyle w:val="AmdtsEntries"/>
      </w:pPr>
      <w:r w:rsidRPr="006400E2">
        <w:t>s 147</w:t>
      </w:r>
      <w:r w:rsidRPr="006400E2">
        <w:tab/>
        <w:t xml:space="preserve">sub </w:t>
      </w:r>
      <w:hyperlink r:id="rId9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27</w:t>
      </w:r>
      <w:r w:rsidR="00EA6E98" w:rsidRPr="006400E2">
        <w:t xml:space="preserve">; </w:t>
      </w:r>
      <w:hyperlink r:id="rId918" w:tooltip="Public Sector Management Amendment Act 2016" w:history="1">
        <w:r w:rsidR="00EA6E98" w:rsidRPr="006400E2">
          <w:rPr>
            <w:rStyle w:val="charCitHyperlinkAbbrev"/>
          </w:rPr>
          <w:t>A2016</w:t>
        </w:r>
        <w:r w:rsidR="00EA6E98" w:rsidRPr="006400E2">
          <w:rPr>
            <w:rStyle w:val="charCitHyperlinkAbbrev"/>
          </w:rPr>
          <w:noBreakHyphen/>
          <w:t>52</w:t>
        </w:r>
      </w:hyperlink>
      <w:r w:rsidR="00EA6E98" w:rsidRPr="006400E2">
        <w:t xml:space="preserve"> s 54</w:t>
      </w:r>
    </w:p>
    <w:p w14:paraId="670C41E8" w14:textId="77777777" w:rsidR="0034517F" w:rsidRPr="006400E2" w:rsidRDefault="00EA6E98">
      <w:pPr>
        <w:pStyle w:val="AmdtsEntryHd"/>
      </w:pPr>
      <w:r w:rsidRPr="006400E2">
        <w:t>Arrangements for staff and facilities</w:t>
      </w:r>
    </w:p>
    <w:p w14:paraId="5C49441C" w14:textId="7BDF54DA" w:rsidR="0034517F" w:rsidRPr="006400E2" w:rsidRDefault="0034517F">
      <w:pPr>
        <w:pStyle w:val="AmdtsEntries"/>
        <w:keepNext/>
      </w:pPr>
      <w:r w:rsidRPr="006400E2">
        <w:t>s 148</w:t>
      </w:r>
      <w:r w:rsidRPr="006400E2">
        <w:tab/>
        <w:t xml:space="preserve">am </w:t>
      </w:r>
      <w:hyperlink r:id="rId91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01C6D66B" w14:textId="11ABB99B" w:rsidR="00F14B29" w:rsidRPr="006400E2" w:rsidRDefault="00F14B29">
      <w:pPr>
        <w:pStyle w:val="AmdtsEntries"/>
        <w:keepNext/>
      </w:pPr>
      <w:r w:rsidRPr="006400E2">
        <w:tab/>
        <w:t xml:space="preserve">om </w:t>
      </w:r>
      <w:hyperlink r:id="rId9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1C7E18" w14:textId="7A36F18B" w:rsidR="00EA6E98" w:rsidRPr="006400E2" w:rsidRDefault="00EA6E98">
      <w:pPr>
        <w:pStyle w:val="AmdtsEntries"/>
        <w:keepNext/>
      </w:pPr>
      <w:r w:rsidRPr="006400E2">
        <w:tab/>
        <w:t xml:space="preserve">ins </w:t>
      </w:r>
      <w:hyperlink r:id="rId9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141E338B" w14:textId="4E2556C7" w:rsidR="0034517F" w:rsidRPr="006400E2" w:rsidRDefault="0034517F" w:rsidP="00A56729">
      <w:pPr>
        <w:pStyle w:val="AmdtsEntries"/>
        <w:keepNext/>
      </w:pPr>
      <w:r w:rsidRPr="006400E2">
        <w:tab/>
        <w:t xml:space="preserve">def </w:t>
      </w:r>
      <w:r w:rsidRPr="006400E2">
        <w:rPr>
          <w:rStyle w:val="charBoldItals"/>
        </w:rPr>
        <w:t xml:space="preserve">redundancy </w:t>
      </w:r>
      <w:r w:rsidRPr="006400E2">
        <w:t xml:space="preserve">am </w:t>
      </w:r>
      <w:hyperlink r:id="rId9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38</w:t>
      </w:r>
    </w:p>
    <w:p w14:paraId="65AC1749" w14:textId="67C5EB0B" w:rsidR="009A1FF3" w:rsidRPr="006400E2" w:rsidRDefault="009A1FF3" w:rsidP="009A1FF3">
      <w:pPr>
        <w:pStyle w:val="AmdtsEntriesDefL2"/>
      </w:pPr>
      <w:r w:rsidRPr="006400E2">
        <w:tab/>
        <w:t xml:space="preserve">om </w:t>
      </w:r>
      <w:hyperlink r:id="rId9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60649C7" w14:textId="77777777" w:rsidR="009A1FF3" w:rsidRPr="006400E2" w:rsidRDefault="00EA6E98" w:rsidP="00E514D6">
      <w:pPr>
        <w:pStyle w:val="AmdtsEntryHd"/>
      </w:pPr>
      <w:r w:rsidRPr="006400E2">
        <w:lastRenderedPageBreak/>
        <w:t>Delegation by commissioner</w:t>
      </w:r>
    </w:p>
    <w:p w14:paraId="0A490D3F" w14:textId="079C41F9" w:rsidR="009A1FF3" w:rsidRPr="006400E2" w:rsidRDefault="009A1FF3" w:rsidP="00E514D6">
      <w:pPr>
        <w:pStyle w:val="AmdtsEntries"/>
        <w:keepNext/>
      </w:pPr>
      <w:r w:rsidRPr="006400E2">
        <w:t>s 149</w:t>
      </w:r>
      <w:r w:rsidRPr="006400E2">
        <w:tab/>
        <w:t xml:space="preserve">om </w:t>
      </w:r>
      <w:hyperlink r:id="rId9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F8DD4F9" w14:textId="3EC453A0" w:rsidR="00EA6E98" w:rsidRPr="006400E2" w:rsidRDefault="00EA6E98" w:rsidP="00E514D6">
      <w:pPr>
        <w:pStyle w:val="AmdtsEntries"/>
        <w:keepNext/>
      </w:pPr>
      <w:r w:rsidRPr="006400E2">
        <w:tab/>
        <w:t xml:space="preserve">ins </w:t>
      </w:r>
      <w:hyperlink r:id="rId92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44114135" w14:textId="758C8796" w:rsidR="00D53F10" w:rsidRPr="00F33F0B" w:rsidRDefault="00D53F10" w:rsidP="009A1FF3">
      <w:pPr>
        <w:pStyle w:val="AmdtsEntryHd"/>
      </w:pPr>
      <w:r w:rsidRPr="00F33F0B">
        <w:t>Independence of public employees exercising commissioner functions</w:t>
      </w:r>
    </w:p>
    <w:p w14:paraId="284553BB" w14:textId="13371F97" w:rsidR="00D53F10" w:rsidRPr="00D53F10" w:rsidRDefault="00D53F10" w:rsidP="00D53F10">
      <w:pPr>
        <w:pStyle w:val="AmdtsEntries"/>
      </w:pPr>
      <w:r w:rsidRPr="00F33F0B">
        <w:t>s 149A</w:t>
      </w:r>
      <w:r w:rsidRPr="00F33F0B">
        <w:tab/>
        <w:t xml:space="preserve">ins </w:t>
      </w:r>
      <w:hyperlink r:id="rId926" w:tooltip="Workplace Legislation Amendment Actl 2024" w:history="1">
        <w:r w:rsidR="00EF5654" w:rsidRPr="00F33F0B">
          <w:rPr>
            <w:rStyle w:val="charCitHyperlinkAbbrev"/>
          </w:rPr>
          <w:t>A2024</w:t>
        </w:r>
        <w:r w:rsidR="00EF5654" w:rsidRPr="00F33F0B">
          <w:rPr>
            <w:rStyle w:val="charCitHyperlinkAbbrev"/>
          </w:rPr>
          <w:noBreakHyphen/>
          <w:t>15</w:t>
        </w:r>
      </w:hyperlink>
      <w:r w:rsidRPr="00F33F0B">
        <w:t xml:space="preserve"> s 6</w:t>
      </w:r>
    </w:p>
    <w:p w14:paraId="6F3018F0" w14:textId="0D8BB7A7" w:rsidR="00EA6E98" w:rsidRPr="006400E2" w:rsidRDefault="00EA6E98" w:rsidP="009A1FF3">
      <w:pPr>
        <w:pStyle w:val="AmdtsEntryHd"/>
      </w:pPr>
      <w:r w:rsidRPr="006400E2">
        <w:t>Public sector members</w:t>
      </w:r>
    </w:p>
    <w:p w14:paraId="2339B024" w14:textId="1F018482" w:rsidR="00EA6E98" w:rsidRPr="006400E2" w:rsidRDefault="00EA6E98" w:rsidP="00EA6E98">
      <w:pPr>
        <w:pStyle w:val="AmdtsEntries"/>
      </w:pPr>
      <w:r w:rsidRPr="006400E2">
        <w:t>div 8.2 hdg</w:t>
      </w:r>
      <w:r w:rsidRPr="006400E2">
        <w:tab/>
        <w:t xml:space="preserve">ins </w:t>
      </w:r>
      <w:hyperlink r:id="rId9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77271FC7" w14:textId="77777777" w:rsidR="009A1FF3" w:rsidRPr="006400E2" w:rsidRDefault="00EA6E98" w:rsidP="009A1FF3">
      <w:pPr>
        <w:pStyle w:val="AmdtsEntryHd"/>
      </w:pPr>
      <w:r w:rsidRPr="006400E2">
        <w:t xml:space="preserve">Meaning of </w:t>
      </w:r>
      <w:r w:rsidRPr="006400E2">
        <w:rPr>
          <w:rStyle w:val="charItals"/>
        </w:rPr>
        <w:t xml:space="preserve">public sector member </w:t>
      </w:r>
      <w:r w:rsidRPr="006400E2">
        <w:t>etc</w:t>
      </w:r>
    </w:p>
    <w:p w14:paraId="32FB192B" w14:textId="33E8D02B" w:rsidR="009A1FF3" w:rsidRPr="006400E2" w:rsidRDefault="009A1FF3" w:rsidP="00123705">
      <w:pPr>
        <w:pStyle w:val="AmdtsEntries"/>
      </w:pPr>
      <w:r w:rsidRPr="006400E2">
        <w:t>s 150</w:t>
      </w:r>
      <w:r w:rsidRPr="006400E2">
        <w:tab/>
        <w:t xml:space="preserve">om </w:t>
      </w:r>
      <w:hyperlink r:id="rId9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6015478" w14:textId="21EBAC0D" w:rsidR="00EA6E98" w:rsidRDefault="00EA6E98" w:rsidP="00123705">
      <w:pPr>
        <w:pStyle w:val="AmdtsEntries"/>
      </w:pPr>
      <w:r w:rsidRPr="006400E2">
        <w:tab/>
        <w:t xml:space="preserve">ins </w:t>
      </w:r>
      <w:hyperlink r:id="rId92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61999C6" w14:textId="10922A62" w:rsidR="00FA2665" w:rsidRPr="006400E2" w:rsidRDefault="00FA2665" w:rsidP="00123705">
      <w:pPr>
        <w:pStyle w:val="AmdtsEntries"/>
      </w:pPr>
      <w:r>
        <w:tab/>
        <w:t xml:space="preserve">am </w:t>
      </w:r>
      <w:hyperlink r:id="rId930" w:tooltip="Courts Legislation Amendment Act 2023" w:history="1">
        <w:r>
          <w:rPr>
            <w:rStyle w:val="charCitHyperlinkAbbrev"/>
          </w:rPr>
          <w:t>A2023-37</w:t>
        </w:r>
      </w:hyperlink>
      <w:r>
        <w:t xml:space="preserve"> amdt 1.20, amdt 1.21</w:t>
      </w:r>
    </w:p>
    <w:p w14:paraId="5C12753B" w14:textId="77777777" w:rsidR="009A1FF3" w:rsidRPr="006400E2" w:rsidRDefault="00EA6E98" w:rsidP="009A1FF3">
      <w:pPr>
        <w:pStyle w:val="AmdtsEntryHd"/>
      </w:pPr>
      <w:r w:rsidRPr="006400E2">
        <w:t>Public sector standards for public sector member etc</w:t>
      </w:r>
    </w:p>
    <w:p w14:paraId="4B283904" w14:textId="475CD7B8" w:rsidR="009A1FF3" w:rsidRPr="006400E2" w:rsidRDefault="009A1FF3" w:rsidP="00123705">
      <w:pPr>
        <w:pStyle w:val="AmdtsEntries"/>
      </w:pPr>
      <w:r w:rsidRPr="006400E2">
        <w:t>s 151</w:t>
      </w:r>
      <w:r w:rsidRPr="006400E2">
        <w:tab/>
        <w:t xml:space="preserve">om </w:t>
      </w:r>
      <w:hyperlink r:id="rId9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1202D76" w14:textId="7760D502" w:rsidR="00EA6E98" w:rsidRDefault="00EA6E98" w:rsidP="00EA6E98">
      <w:pPr>
        <w:pStyle w:val="AmdtsEntries"/>
      </w:pPr>
      <w:r w:rsidRPr="006400E2">
        <w:tab/>
        <w:t xml:space="preserve">ins </w:t>
      </w:r>
      <w:hyperlink r:id="rId9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A7CEDFF" w14:textId="08061E48" w:rsidR="00583F7C" w:rsidRPr="006400E2" w:rsidRDefault="00583F7C" w:rsidP="00EA6E98">
      <w:pPr>
        <w:pStyle w:val="AmdtsEntries"/>
      </w:pPr>
      <w:r>
        <w:tab/>
        <w:t xml:space="preserve">am </w:t>
      </w:r>
      <w:hyperlink r:id="rId933" w:tooltip="Statute Law Amendment Act 2018" w:history="1">
        <w:r w:rsidRPr="003A1F32">
          <w:rPr>
            <w:rStyle w:val="Hyperlink"/>
            <w:u w:val="none"/>
          </w:rPr>
          <w:t>A2018</w:t>
        </w:r>
        <w:r w:rsidRPr="003A1F32">
          <w:rPr>
            <w:rStyle w:val="Hyperlink"/>
            <w:u w:val="none"/>
          </w:rPr>
          <w:noBreakHyphen/>
          <w:t>42</w:t>
        </w:r>
      </w:hyperlink>
      <w:r>
        <w:t xml:space="preserve"> amdt 3.85</w:t>
      </w:r>
    </w:p>
    <w:p w14:paraId="15C31938" w14:textId="77777777" w:rsidR="009A1FF3" w:rsidRPr="006400E2" w:rsidRDefault="00EA6E98" w:rsidP="009A1FF3">
      <w:pPr>
        <w:pStyle w:val="AmdtsEntryHd"/>
      </w:pPr>
      <w:r w:rsidRPr="006400E2">
        <w:t>Certain office-holders have management powers</w:t>
      </w:r>
    </w:p>
    <w:p w14:paraId="78AB3B0D" w14:textId="248214C1" w:rsidR="009A1FF3" w:rsidRPr="006400E2" w:rsidRDefault="009A1FF3" w:rsidP="002252E8">
      <w:pPr>
        <w:pStyle w:val="AmdtsEntries"/>
        <w:keepNext/>
      </w:pPr>
      <w:r w:rsidRPr="006400E2">
        <w:t>s 152</w:t>
      </w:r>
      <w:r w:rsidRPr="006400E2">
        <w:tab/>
        <w:t xml:space="preserve">om </w:t>
      </w:r>
      <w:hyperlink r:id="rId9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C056D63" w14:textId="4A17779B" w:rsidR="00EA6E98" w:rsidRDefault="00EA6E98" w:rsidP="00EA6E98">
      <w:pPr>
        <w:pStyle w:val="AmdtsEntries"/>
      </w:pPr>
      <w:r w:rsidRPr="006400E2">
        <w:tab/>
        <w:t xml:space="preserve">ins </w:t>
      </w:r>
      <w:hyperlink r:id="rId93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57425EFB" w14:textId="32DE7930" w:rsidR="00C049F8" w:rsidRDefault="00C049F8" w:rsidP="00EA6E98">
      <w:pPr>
        <w:pStyle w:val="AmdtsEntries"/>
      </w:pPr>
      <w:r>
        <w:tab/>
        <w:t xml:space="preserve">am </w:t>
      </w:r>
      <w:hyperlink r:id="rId936" w:tooltip="Statute Law Amendment Act 2017" w:history="1">
        <w:r w:rsidRPr="0038160B">
          <w:rPr>
            <w:rStyle w:val="charCitHyperlinkAbbrev"/>
          </w:rPr>
          <w:t>A2017</w:t>
        </w:r>
        <w:r w:rsidRPr="0038160B">
          <w:rPr>
            <w:rStyle w:val="charCitHyperlinkAbbrev"/>
          </w:rPr>
          <w:noBreakHyphen/>
          <w:t>4</w:t>
        </w:r>
      </w:hyperlink>
      <w:r>
        <w:t xml:space="preserve"> amdt 1.20</w:t>
      </w:r>
      <w:r w:rsidR="00E8110A">
        <w:t>,</w:t>
      </w:r>
      <w:r w:rsidR="000246CF">
        <w:t xml:space="preserve"> amdt 3.143</w:t>
      </w:r>
      <w:r>
        <w:t>; pars renum R41</w:t>
      </w:r>
      <w:r w:rsidR="00E8110A">
        <w:t xml:space="preserve"> </w:t>
      </w:r>
      <w:r>
        <w:t>LA</w:t>
      </w:r>
      <w:r w:rsidR="003A1F32">
        <w:t xml:space="preserve">; </w:t>
      </w:r>
      <w:hyperlink r:id="rId937" w:tooltip="Statute Law Amendment Act 2018" w:history="1">
        <w:r w:rsidR="003A1F32" w:rsidRPr="003A1F32">
          <w:rPr>
            <w:rStyle w:val="Hyperlink"/>
            <w:u w:val="none"/>
          </w:rPr>
          <w:t>A2018</w:t>
        </w:r>
        <w:r w:rsidR="003A1F32" w:rsidRPr="003A1F32">
          <w:rPr>
            <w:rStyle w:val="Hyperlink"/>
            <w:u w:val="none"/>
          </w:rPr>
          <w:noBreakHyphen/>
          <w:t>42</w:t>
        </w:r>
      </w:hyperlink>
      <w:r w:rsidR="003A1F32">
        <w:t xml:space="preserve"> amdts 1.25-1.29</w:t>
      </w:r>
      <w:r w:rsidR="00880CBD">
        <w:t>; s</w:t>
      </w:r>
      <w:r w:rsidR="00BA43E4">
        <w:t>s renum R44 LA</w:t>
      </w:r>
    </w:p>
    <w:p w14:paraId="472363BC" w14:textId="4C93CE62" w:rsidR="009F4CF2" w:rsidRPr="00676DF9" w:rsidRDefault="009F4CF2" w:rsidP="009F4CF2">
      <w:pPr>
        <w:pStyle w:val="AmdtsEntries"/>
      </w:pPr>
      <w:r w:rsidRPr="006400E2">
        <w:tab/>
      </w:r>
      <w:r w:rsidRPr="00676DF9">
        <w:t>(7), (8) exp 1 September 2021 (s 152 (8))</w:t>
      </w:r>
    </w:p>
    <w:p w14:paraId="2842B23B" w14:textId="77777777" w:rsidR="009A1FF3" w:rsidRPr="006400E2" w:rsidRDefault="00EA6E98" w:rsidP="009A1FF3">
      <w:pPr>
        <w:pStyle w:val="AmdtsEntryHd"/>
      </w:pPr>
      <w:r w:rsidRPr="006400E2">
        <w:t>Application of whole-of-government strategies</w:t>
      </w:r>
    </w:p>
    <w:p w14:paraId="21BC3C41" w14:textId="5EA23C64" w:rsidR="009A1FF3" w:rsidRPr="006400E2" w:rsidRDefault="009A1FF3" w:rsidP="00123705">
      <w:pPr>
        <w:pStyle w:val="AmdtsEntries"/>
      </w:pPr>
      <w:r w:rsidRPr="006400E2">
        <w:t>s 153</w:t>
      </w:r>
      <w:r w:rsidRPr="006400E2">
        <w:tab/>
        <w:t xml:space="preserve">om </w:t>
      </w:r>
      <w:hyperlink r:id="rId9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D6053A4" w14:textId="6F7B67F4" w:rsidR="00EA6E98" w:rsidRPr="006400E2" w:rsidRDefault="00EA6E98" w:rsidP="00EA6E98">
      <w:pPr>
        <w:pStyle w:val="AmdtsEntries"/>
      </w:pPr>
      <w:r w:rsidRPr="006400E2">
        <w:tab/>
        <w:t xml:space="preserve">ins </w:t>
      </w:r>
      <w:hyperlink r:id="rId93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0375A61B" w14:textId="77777777" w:rsidR="009A1FF3" w:rsidRPr="006400E2" w:rsidRDefault="00EA6E98" w:rsidP="009A1FF3">
      <w:pPr>
        <w:pStyle w:val="AmdtsEntryHd"/>
      </w:pPr>
      <w:r w:rsidRPr="006400E2">
        <w:t>Alleged misconduct by statutory office-holder etc</w:t>
      </w:r>
    </w:p>
    <w:p w14:paraId="53720005" w14:textId="4F41B00C" w:rsidR="009A1FF3" w:rsidRPr="006400E2" w:rsidRDefault="009A1FF3" w:rsidP="00123705">
      <w:pPr>
        <w:pStyle w:val="AmdtsEntries"/>
      </w:pPr>
      <w:r w:rsidRPr="006400E2">
        <w:t>s 154</w:t>
      </w:r>
      <w:r w:rsidRPr="006400E2">
        <w:tab/>
        <w:t xml:space="preserve">om </w:t>
      </w:r>
      <w:hyperlink r:id="rId9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5777B215" w14:textId="24B37E08" w:rsidR="00EA6E98" w:rsidRPr="006400E2" w:rsidRDefault="00EA6E98" w:rsidP="00EA6E98">
      <w:pPr>
        <w:pStyle w:val="AmdtsEntries"/>
      </w:pPr>
      <w:r w:rsidRPr="006400E2">
        <w:tab/>
        <w:t xml:space="preserve">ins </w:t>
      </w:r>
      <w:hyperlink r:id="rId9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5F7A98B" w14:textId="77777777" w:rsidR="009A1FF3" w:rsidRPr="006400E2" w:rsidRDefault="00EA6E98" w:rsidP="009A1FF3">
      <w:pPr>
        <w:pStyle w:val="AmdtsEntryHd"/>
      </w:pPr>
      <w:r w:rsidRPr="006400E2">
        <w:t>Alleged mismanagement of public sector employer’s staff etc</w:t>
      </w:r>
    </w:p>
    <w:p w14:paraId="29301223" w14:textId="5720332F" w:rsidR="009A1FF3" w:rsidRPr="006400E2" w:rsidRDefault="009A1FF3" w:rsidP="00123705">
      <w:pPr>
        <w:pStyle w:val="AmdtsEntries"/>
      </w:pPr>
      <w:r w:rsidRPr="006400E2">
        <w:t>s 155</w:t>
      </w:r>
      <w:r w:rsidRPr="006400E2">
        <w:tab/>
        <w:t xml:space="preserve">om </w:t>
      </w:r>
      <w:hyperlink r:id="rId94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34349DFC" w14:textId="23B19955" w:rsidR="00EA6E98" w:rsidRPr="006400E2" w:rsidRDefault="00EA6E98" w:rsidP="00EA6E98">
      <w:pPr>
        <w:pStyle w:val="AmdtsEntries"/>
      </w:pPr>
      <w:r w:rsidRPr="006400E2">
        <w:tab/>
        <w:t xml:space="preserve">ins </w:t>
      </w:r>
      <w:hyperlink r:id="rId94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619D9B25" w14:textId="77777777" w:rsidR="0034517F" w:rsidRPr="006400E2" w:rsidRDefault="00EA6E98">
      <w:pPr>
        <w:pStyle w:val="AmdtsEntryHd"/>
        <w:rPr>
          <w:szCs w:val="24"/>
        </w:rPr>
      </w:pPr>
      <w:r w:rsidRPr="006400E2">
        <w:t>Prescribed public sector member</w:t>
      </w:r>
    </w:p>
    <w:p w14:paraId="7655C908" w14:textId="0815E670" w:rsidR="0034517F" w:rsidRPr="006400E2" w:rsidRDefault="0034517F" w:rsidP="00123705">
      <w:pPr>
        <w:pStyle w:val="AmdtsEntries"/>
        <w:keepNext/>
      </w:pPr>
      <w:r w:rsidRPr="006400E2">
        <w:t>s 156</w:t>
      </w:r>
      <w:r w:rsidRPr="006400E2">
        <w:tab/>
        <w:t xml:space="preserve">am </w:t>
      </w:r>
      <w:hyperlink r:id="rId94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3.331</w:t>
      </w:r>
    </w:p>
    <w:p w14:paraId="540E3C01" w14:textId="73253F72" w:rsidR="009A1FF3" w:rsidRPr="006400E2" w:rsidRDefault="009A1FF3" w:rsidP="00123705">
      <w:pPr>
        <w:pStyle w:val="AmdtsEntries"/>
      </w:pPr>
      <w:r w:rsidRPr="006400E2">
        <w:tab/>
        <w:t xml:space="preserve">om </w:t>
      </w:r>
      <w:hyperlink r:id="rId9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120D532" w14:textId="5198FDAF" w:rsidR="006D7095" w:rsidRPr="006400E2" w:rsidRDefault="006D7095" w:rsidP="006D7095">
      <w:pPr>
        <w:pStyle w:val="AmdtsEntries"/>
      </w:pPr>
      <w:r w:rsidRPr="006400E2">
        <w:tab/>
        <w:t xml:space="preserve">ins </w:t>
      </w:r>
      <w:hyperlink r:id="rId9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54</w:t>
      </w:r>
    </w:p>
    <w:p w14:paraId="239FA90C" w14:textId="77777777" w:rsidR="000246CF" w:rsidRDefault="000246CF" w:rsidP="009A1FF3">
      <w:pPr>
        <w:pStyle w:val="AmdtsEntryHd"/>
      </w:pPr>
      <w:r w:rsidRPr="00591A0F">
        <w:t>Calvary public hospital staff</w:t>
      </w:r>
    </w:p>
    <w:p w14:paraId="3F24E895" w14:textId="0D167407" w:rsidR="000246CF" w:rsidRDefault="000246CF" w:rsidP="000246CF">
      <w:pPr>
        <w:pStyle w:val="AmdtsEntries"/>
      </w:pPr>
      <w:r>
        <w:t>div 8.3 hdg</w:t>
      </w:r>
      <w:r>
        <w:tab/>
        <w:t xml:space="preserve">ins </w:t>
      </w:r>
      <w:hyperlink r:id="rId947"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347649B6" w14:textId="5F306CBB" w:rsidR="001E11CC" w:rsidRPr="000246CF" w:rsidRDefault="001E11CC" w:rsidP="000246CF">
      <w:pPr>
        <w:pStyle w:val="AmdtsEntries"/>
      </w:pPr>
      <w:r>
        <w:tab/>
        <w:t xml:space="preserve">om </w:t>
      </w:r>
      <w:hyperlink r:id="rId948" w:anchor="history" w:tooltip="Health Infrastructure Enabling Act 2023" w:history="1">
        <w:r w:rsidRPr="00F6508B">
          <w:rPr>
            <w:rStyle w:val="charCitHyperlinkAbbrev"/>
          </w:rPr>
          <w:t>A2023-17</w:t>
        </w:r>
      </w:hyperlink>
      <w:r>
        <w:t xml:space="preserve"> amdt 2.10</w:t>
      </w:r>
    </w:p>
    <w:p w14:paraId="05FB70F4" w14:textId="77777777" w:rsidR="009A1FF3" w:rsidRPr="006400E2" w:rsidRDefault="000246CF" w:rsidP="00355139">
      <w:pPr>
        <w:pStyle w:val="AmdtsEntryHd"/>
      </w:pPr>
      <w:r w:rsidRPr="00591A0F">
        <w:lastRenderedPageBreak/>
        <w:t>Calvary public hospital staff</w:t>
      </w:r>
    </w:p>
    <w:p w14:paraId="1A28E56F" w14:textId="1AE40C58" w:rsidR="009A1FF3" w:rsidRDefault="009A1FF3" w:rsidP="00355139">
      <w:pPr>
        <w:pStyle w:val="AmdtsEntries"/>
        <w:keepNext/>
      </w:pPr>
      <w:r w:rsidRPr="006400E2">
        <w:t>s 157</w:t>
      </w:r>
      <w:r w:rsidRPr="006400E2">
        <w:tab/>
        <w:t xml:space="preserve">om </w:t>
      </w:r>
      <w:hyperlink r:id="rId94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DF68DEB" w14:textId="3D9316E0" w:rsidR="000246CF" w:rsidRDefault="000246CF" w:rsidP="00355139">
      <w:pPr>
        <w:pStyle w:val="AmdtsEntries"/>
        <w:keepNext/>
      </w:pPr>
      <w:r>
        <w:tab/>
        <w:t xml:space="preserve">ins </w:t>
      </w:r>
      <w:hyperlink r:id="rId950" w:tooltip="Statute Law Amendment Act 2017" w:history="1">
        <w:r w:rsidRPr="0038160B">
          <w:rPr>
            <w:rStyle w:val="charCitHyperlinkAbbrev"/>
          </w:rPr>
          <w:t>A2017</w:t>
        </w:r>
        <w:r w:rsidRPr="0038160B">
          <w:rPr>
            <w:rStyle w:val="charCitHyperlinkAbbrev"/>
          </w:rPr>
          <w:noBreakHyphen/>
          <w:t>4</w:t>
        </w:r>
      </w:hyperlink>
      <w:r>
        <w:t xml:space="preserve"> amdt 1.21</w:t>
      </w:r>
    </w:p>
    <w:p w14:paraId="66AF4BDB" w14:textId="35639920" w:rsidR="00BA43E4" w:rsidRDefault="00BA43E4" w:rsidP="00355139">
      <w:pPr>
        <w:pStyle w:val="AmdtsEntries"/>
        <w:keepNext/>
      </w:pPr>
      <w:r>
        <w:tab/>
        <w:t xml:space="preserve">am </w:t>
      </w:r>
      <w:hyperlink r:id="rId951" w:tooltip="Statute Law Amendment Act 2018" w:history="1">
        <w:r w:rsidRPr="003A1F32">
          <w:rPr>
            <w:rStyle w:val="Hyperlink"/>
            <w:u w:val="none"/>
          </w:rPr>
          <w:t>A2018</w:t>
        </w:r>
        <w:r w:rsidRPr="003A1F32">
          <w:rPr>
            <w:rStyle w:val="Hyperlink"/>
            <w:u w:val="none"/>
          </w:rPr>
          <w:noBreakHyphen/>
          <w:t>42</w:t>
        </w:r>
      </w:hyperlink>
      <w:r>
        <w:t xml:space="preserve"> amdt 1.30</w:t>
      </w:r>
    </w:p>
    <w:p w14:paraId="2183FCD3" w14:textId="250BE87F" w:rsidR="001E11CC" w:rsidRPr="006400E2" w:rsidRDefault="001E11CC" w:rsidP="00355139">
      <w:pPr>
        <w:pStyle w:val="AmdtsEntries"/>
        <w:keepNext/>
      </w:pPr>
      <w:r>
        <w:tab/>
        <w:t xml:space="preserve">om </w:t>
      </w:r>
      <w:hyperlink r:id="rId952" w:anchor="history" w:tooltip="Health Infrastructure Enabling Act 2023" w:history="1">
        <w:r w:rsidRPr="00F6508B">
          <w:rPr>
            <w:rStyle w:val="charCitHyperlinkAbbrev"/>
          </w:rPr>
          <w:t>A2023-17</w:t>
        </w:r>
      </w:hyperlink>
      <w:r>
        <w:t xml:space="preserve"> amdt 2.10</w:t>
      </w:r>
    </w:p>
    <w:p w14:paraId="6DFE0871" w14:textId="77777777" w:rsidR="009A1FF3" w:rsidRPr="006400E2" w:rsidRDefault="00123705" w:rsidP="009A1FF3">
      <w:pPr>
        <w:pStyle w:val="AmdtsEntryHd"/>
      </w:pPr>
      <w:r w:rsidRPr="006400E2">
        <w:t>Long service leave and payments instead of long service leave</w:t>
      </w:r>
    </w:p>
    <w:p w14:paraId="4596C8DE" w14:textId="270B0D4F" w:rsidR="009A1FF3" w:rsidRPr="006400E2" w:rsidRDefault="009A1FF3" w:rsidP="00123705">
      <w:pPr>
        <w:pStyle w:val="AmdtsEntries"/>
      </w:pPr>
      <w:r w:rsidRPr="006400E2">
        <w:t>s 158</w:t>
      </w:r>
      <w:r w:rsidRPr="006400E2">
        <w:tab/>
        <w:t xml:space="preserve">om </w:t>
      </w:r>
      <w:hyperlink r:id="rId95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4A4C331" w14:textId="77777777" w:rsidR="009A1FF3" w:rsidRPr="006400E2" w:rsidRDefault="00123705" w:rsidP="009A1FF3">
      <w:pPr>
        <w:pStyle w:val="AmdtsEntryHd"/>
      </w:pPr>
      <w:r w:rsidRPr="006400E2">
        <w:t>Extended leave or pay instead of leave for officers not entitled to long service leave</w:t>
      </w:r>
    </w:p>
    <w:p w14:paraId="7FE100C5" w14:textId="1D214B9B" w:rsidR="009A1FF3" w:rsidRPr="006400E2" w:rsidRDefault="009A1FF3" w:rsidP="00123705">
      <w:pPr>
        <w:pStyle w:val="AmdtsEntries"/>
      </w:pPr>
      <w:r w:rsidRPr="006400E2">
        <w:t>s 159</w:t>
      </w:r>
      <w:r w:rsidRPr="006400E2">
        <w:tab/>
        <w:t xml:space="preserve">om </w:t>
      </w:r>
      <w:hyperlink r:id="rId9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75E77AD4" w14:textId="77777777" w:rsidR="009A1FF3" w:rsidRPr="006400E2" w:rsidRDefault="00123705" w:rsidP="009A1FF3">
      <w:pPr>
        <w:pStyle w:val="AmdtsEntryHd"/>
      </w:pPr>
      <w:r w:rsidRPr="006400E2">
        <w:t>Calculation of long service leave credit</w:t>
      </w:r>
    </w:p>
    <w:p w14:paraId="4C5FFB32" w14:textId="362ADE35" w:rsidR="009A1FF3" w:rsidRPr="006400E2" w:rsidRDefault="009A1FF3" w:rsidP="00123705">
      <w:pPr>
        <w:pStyle w:val="AmdtsEntries"/>
      </w:pPr>
      <w:r w:rsidRPr="006400E2">
        <w:t>s 160</w:t>
      </w:r>
      <w:r w:rsidRPr="006400E2">
        <w:tab/>
        <w:t xml:space="preserve">om </w:t>
      </w:r>
      <w:hyperlink r:id="rId95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9348176" w14:textId="77777777" w:rsidR="009A1FF3" w:rsidRPr="006400E2" w:rsidRDefault="00123705" w:rsidP="009A1FF3">
      <w:pPr>
        <w:pStyle w:val="AmdtsEntryHd"/>
      </w:pPr>
      <w:r w:rsidRPr="006400E2">
        <w:t>Application of s 160</w:t>
      </w:r>
    </w:p>
    <w:p w14:paraId="0E574C9C" w14:textId="570F3A3C" w:rsidR="009A1FF3" w:rsidRPr="006400E2" w:rsidRDefault="009A1FF3" w:rsidP="00123705">
      <w:pPr>
        <w:pStyle w:val="AmdtsEntries"/>
      </w:pPr>
      <w:r w:rsidRPr="006400E2">
        <w:t>s 161</w:t>
      </w:r>
      <w:r w:rsidRPr="006400E2">
        <w:tab/>
        <w:t xml:space="preserve">om </w:t>
      </w:r>
      <w:hyperlink r:id="rId9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4622ADC0" w14:textId="77777777" w:rsidR="009A1FF3" w:rsidRPr="006400E2" w:rsidRDefault="00123705" w:rsidP="009A1FF3">
      <w:pPr>
        <w:pStyle w:val="AmdtsEntryHd"/>
      </w:pPr>
      <w:r w:rsidRPr="006400E2">
        <w:t>Rate of salary while absent on long service leave</w:t>
      </w:r>
    </w:p>
    <w:p w14:paraId="3B70779E" w14:textId="10CA4C9C" w:rsidR="009A1FF3" w:rsidRPr="006400E2" w:rsidRDefault="009A1FF3" w:rsidP="00123705">
      <w:pPr>
        <w:pStyle w:val="AmdtsEntries"/>
      </w:pPr>
      <w:r w:rsidRPr="006400E2">
        <w:t>s 162</w:t>
      </w:r>
      <w:r w:rsidRPr="006400E2">
        <w:tab/>
        <w:t xml:space="preserve">om </w:t>
      </w:r>
      <w:hyperlink r:id="rId95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4A9AC35" w14:textId="77777777" w:rsidR="009A1FF3" w:rsidRPr="006400E2" w:rsidRDefault="00123705" w:rsidP="009A1FF3">
      <w:pPr>
        <w:pStyle w:val="AmdtsEntryHd"/>
      </w:pPr>
      <w:r w:rsidRPr="006400E2">
        <w:t>Rate of salary in relation to pay instead of leave</w:t>
      </w:r>
    </w:p>
    <w:p w14:paraId="5C4055DA" w14:textId="12DD4807" w:rsidR="009A1FF3" w:rsidRPr="006400E2" w:rsidRDefault="009A1FF3" w:rsidP="00123705">
      <w:pPr>
        <w:pStyle w:val="AmdtsEntries"/>
      </w:pPr>
      <w:r w:rsidRPr="006400E2">
        <w:t>s 163</w:t>
      </w:r>
      <w:r w:rsidRPr="006400E2">
        <w:tab/>
        <w:t xml:space="preserve">om </w:t>
      </w:r>
      <w:hyperlink r:id="rId9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2B2A7BEA" w14:textId="77777777" w:rsidR="009A1FF3" w:rsidRPr="006400E2" w:rsidRDefault="00123705" w:rsidP="009A1FF3">
      <w:pPr>
        <w:pStyle w:val="AmdtsEntryHd"/>
      </w:pPr>
      <w:r w:rsidRPr="006400E2">
        <w:t>Long service leave benefits not to be granted under other laws</w:t>
      </w:r>
    </w:p>
    <w:p w14:paraId="17E0932E" w14:textId="5ED6A078" w:rsidR="009A1FF3" w:rsidRPr="006400E2" w:rsidRDefault="009A1FF3" w:rsidP="00123705">
      <w:pPr>
        <w:pStyle w:val="AmdtsEntries"/>
      </w:pPr>
      <w:r w:rsidRPr="006400E2">
        <w:t>s 164</w:t>
      </w:r>
      <w:r w:rsidRPr="006400E2">
        <w:tab/>
        <w:t xml:space="preserve">om </w:t>
      </w:r>
      <w:hyperlink r:id="rId95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D7B1704" w14:textId="77777777" w:rsidR="009A1FF3" w:rsidRPr="006400E2" w:rsidRDefault="00123705" w:rsidP="009A1FF3">
      <w:pPr>
        <w:pStyle w:val="AmdtsEntryHd"/>
      </w:pPr>
      <w:r w:rsidRPr="006400E2">
        <w:t>Additional provisions relating to death of officer</w:t>
      </w:r>
    </w:p>
    <w:p w14:paraId="162EBCFD" w14:textId="581BC0BF" w:rsidR="009A1FF3" w:rsidRPr="006400E2" w:rsidRDefault="009A1FF3" w:rsidP="00123705">
      <w:pPr>
        <w:pStyle w:val="AmdtsEntries"/>
      </w:pPr>
      <w:r w:rsidRPr="006400E2">
        <w:t>s 165</w:t>
      </w:r>
      <w:r w:rsidRPr="006400E2">
        <w:tab/>
        <w:t xml:space="preserve">om </w:t>
      </w:r>
      <w:hyperlink r:id="rId9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1A14E2CB" w14:textId="77777777" w:rsidR="009A1FF3" w:rsidRPr="006400E2" w:rsidRDefault="00123705" w:rsidP="009A1FF3">
      <w:pPr>
        <w:pStyle w:val="AmdtsEntryHd"/>
      </w:pPr>
      <w:r w:rsidRPr="006400E2">
        <w:t>Provisions relating to members of the teaching service</w:t>
      </w:r>
    </w:p>
    <w:p w14:paraId="2E4D5805" w14:textId="0F10106E" w:rsidR="009A1FF3" w:rsidRPr="006400E2" w:rsidRDefault="009A1FF3" w:rsidP="00123705">
      <w:pPr>
        <w:pStyle w:val="AmdtsEntries"/>
      </w:pPr>
      <w:r w:rsidRPr="006400E2">
        <w:t>s 166</w:t>
      </w:r>
      <w:r w:rsidRPr="006400E2">
        <w:tab/>
        <w:t xml:space="preserve">om </w:t>
      </w:r>
      <w:hyperlink r:id="rId96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28</w:t>
      </w:r>
    </w:p>
    <w:p w14:paraId="68367C39" w14:textId="77777777" w:rsidR="00771A68" w:rsidRPr="006400E2" w:rsidRDefault="006B4930" w:rsidP="00771A68">
      <w:pPr>
        <w:pStyle w:val="AmdtsEntryHd"/>
      </w:pPr>
      <w:r w:rsidRPr="006400E2">
        <w:t>Definitions—pt 8</w:t>
      </w:r>
    </w:p>
    <w:p w14:paraId="0D4890B2" w14:textId="6B06E75F" w:rsidR="00771A68" w:rsidRPr="006400E2" w:rsidRDefault="00771A68" w:rsidP="00C657C8">
      <w:pPr>
        <w:pStyle w:val="AmdtsEntries"/>
        <w:keepNext/>
      </w:pPr>
      <w:r w:rsidRPr="006400E2">
        <w:t>s 16</w:t>
      </w:r>
      <w:r w:rsidR="006B4930" w:rsidRPr="006400E2">
        <w:t>7</w:t>
      </w:r>
      <w:r w:rsidRPr="006400E2">
        <w:tab/>
        <w:t xml:space="preserve">om </w:t>
      </w:r>
      <w:hyperlink r:id="rId9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3E3A50D" w14:textId="7758FB54" w:rsidR="006B4930" w:rsidRPr="006400E2" w:rsidRDefault="006B4930" w:rsidP="006B4930">
      <w:pPr>
        <w:pStyle w:val="AmdtsEntries"/>
      </w:pPr>
      <w:r w:rsidRPr="006400E2">
        <w:tab/>
        <w:t xml:space="preserve">def </w:t>
      </w:r>
      <w:r w:rsidRPr="006400E2">
        <w:rPr>
          <w:rStyle w:val="charBoldItals"/>
        </w:rPr>
        <w:t xml:space="preserve">confinement </w:t>
      </w:r>
      <w:r w:rsidRPr="006400E2">
        <w:t xml:space="preserve">om </w:t>
      </w:r>
      <w:hyperlink r:id="rId9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F3FB9E4" w14:textId="6C179EC1" w:rsidR="00896D0A" w:rsidRPr="006400E2" w:rsidRDefault="00896D0A" w:rsidP="00896D0A">
      <w:pPr>
        <w:pStyle w:val="AmdtsEntries"/>
      </w:pPr>
      <w:r w:rsidRPr="006400E2">
        <w:tab/>
        <w:t xml:space="preserve">def </w:t>
      </w:r>
      <w:r w:rsidRPr="006400E2">
        <w:rPr>
          <w:rStyle w:val="charBoldItals"/>
        </w:rPr>
        <w:t>leave officer</w:t>
      </w:r>
      <w:r w:rsidRPr="006400E2">
        <w:t xml:space="preserve"> om </w:t>
      </w:r>
      <w:hyperlink r:id="rId9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0ACB3553" w14:textId="5F53C436" w:rsidR="00896D0A" w:rsidRPr="006400E2" w:rsidRDefault="00896D0A" w:rsidP="00896D0A">
      <w:pPr>
        <w:pStyle w:val="AmdtsEntries"/>
      </w:pPr>
      <w:r w:rsidRPr="006400E2">
        <w:tab/>
        <w:t xml:space="preserve">def </w:t>
      </w:r>
      <w:r w:rsidRPr="006400E2">
        <w:rPr>
          <w:rStyle w:val="charBoldItals"/>
        </w:rPr>
        <w:t xml:space="preserve">maternity leave </w:t>
      </w:r>
      <w:r w:rsidRPr="006400E2">
        <w:t xml:space="preserve">om </w:t>
      </w:r>
      <w:hyperlink r:id="rId9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0C96E4C" w14:textId="7EAD34FC" w:rsidR="00896D0A" w:rsidRPr="006400E2" w:rsidRDefault="00896D0A" w:rsidP="00896D0A">
      <w:pPr>
        <w:pStyle w:val="AmdtsEntries"/>
      </w:pPr>
      <w:r w:rsidRPr="006400E2">
        <w:tab/>
        <w:t xml:space="preserve">def </w:t>
      </w:r>
      <w:r w:rsidRPr="006400E2">
        <w:rPr>
          <w:rStyle w:val="charBoldItals"/>
        </w:rPr>
        <w:t xml:space="preserve">officer </w:t>
      </w:r>
      <w:r w:rsidRPr="006400E2">
        <w:t xml:space="preserve">om </w:t>
      </w:r>
      <w:hyperlink r:id="rId9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3A99157A" w14:textId="26CEA3D9" w:rsidR="00896D0A" w:rsidRPr="006400E2" w:rsidRDefault="00896D0A" w:rsidP="00896D0A">
      <w:pPr>
        <w:pStyle w:val="AmdtsEntries"/>
      </w:pPr>
      <w:r w:rsidRPr="006400E2">
        <w:tab/>
        <w:t xml:space="preserve">def </w:t>
      </w:r>
      <w:r w:rsidRPr="006400E2">
        <w:rPr>
          <w:rStyle w:val="charBoldItals"/>
        </w:rPr>
        <w:t xml:space="preserve">unauthorised absence </w:t>
      </w:r>
      <w:r w:rsidRPr="006400E2">
        <w:t xml:space="preserve">om </w:t>
      </w:r>
      <w:hyperlink r:id="rId9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1DD9C82F" w14:textId="77777777" w:rsidR="00771A68" w:rsidRPr="006400E2" w:rsidRDefault="00896D0A" w:rsidP="00771A68">
      <w:pPr>
        <w:pStyle w:val="AmdtsEntryHd"/>
      </w:pPr>
      <w:r w:rsidRPr="006400E2">
        <w:t>People in relation to whom pt 8 applies</w:t>
      </w:r>
    </w:p>
    <w:p w14:paraId="46E164E7" w14:textId="5565101E" w:rsidR="00771A68" w:rsidRPr="006400E2" w:rsidRDefault="00771A68" w:rsidP="00771A68">
      <w:pPr>
        <w:pStyle w:val="AmdtsEntries"/>
      </w:pPr>
      <w:r w:rsidRPr="006400E2">
        <w:t>s 16</w:t>
      </w:r>
      <w:r w:rsidR="006B4930" w:rsidRPr="006400E2">
        <w:t>8</w:t>
      </w:r>
      <w:r w:rsidRPr="006400E2">
        <w:tab/>
        <w:t xml:space="preserve">om </w:t>
      </w:r>
      <w:hyperlink r:id="rId9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FE8C3BD" w14:textId="77777777" w:rsidR="00771A68" w:rsidRPr="006400E2" w:rsidRDefault="00896D0A" w:rsidP="00771A68">
      <w:pPr>
        <w:pStyle w:val="AmdtsEntryHd"/>
      </w:pPr>
      <w:r w:rsidRPr="006400E2">
        <w:t>Absence on maternity leave</w:t>
      </w:r>
    </w:p>
    <w:p w14:paraId="2FAA10FD" w14:textId="206161C9" w:rsidR="00771A68" w:rsidRPr="006400E2" w:rsidRDefault="00771A68" w:rsidP="00771A68">
      <w:pPr>
        <w:pStyle w:val="AmdtsEntries"/>
      </w:pPr>
      <w:r w:rsidRPr="006400E2">
        <w:t>s 16</w:t>
      </w:r>
      <w:r w:rsidR="006B4930" w:rsidRPr="006400E2">
        <w:t>9</w:t>
      </w:r>
      <w:r w:rsidRPr="006400E2">
        <w:tab/>
        <w:t xml:space="preserve">om </w:t>
      </w:r>
      <w:hyperlink r:id="rId9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5A7FE5" w14:textId="77777777" w:rsidR="00771A68" w:rsidRPr="006400E2" w:rsidRDefault="00896D0A" w:rsidP="00771A68">
      <w:pPr>
        <w:pStyle w:val="AmdtsEntryHd"/>
      </w:pPr>
      <w:r w:rsidRPr="006400E2">
        <w:t>Entitlement to paid maternity leave</w:t>
      </w:r>
    </w:p>
    <w:p w14:paraId="6CE940B1" w14:textId="08A3C201" w:rsidR="00771A68" w:rsidRPr="006400E2" w:rsidRDefault="00771A68" w:rsidP="00771A68">
      <w:pPr>
        <w:pStyle w:val="AmdtsEntries"/>
      </w:pPr>
      <w:r w:rsidRPr="006400E2">
        <w:t>s 17</w:t>
      </w:r>
      <w:r w:rsidR="006B4930" w:rsidRPr="006400E2">
        <w:t>0</w:t>
      </w:r>
      <w:r w:rsidRPr="006400E2">
        <w:tab/>
        <w:t xml:space="preserve">om </w:t>
      </w:r>
      <w:hyperlink r:id="rId9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B63B199" w14:textId="77777777" w:rsidR="00771A68" w:rsidRPr="006400E2" w:rsidRDefault="00896D0A" w:rsidP="00176625">
      <w:pPr>
        <w:pStyle w:val="AmdtsEntryHd"/>
      </w:pPr>
      <w:r w:rsidRPr="006400E2">
        <w:lastRenderedPageBreak/>
        <w:t>Unauthorised absences</w:t>
      </w:r>
    </w:p>
    <w:p w14:paraId="4AA1189E" w14:textId="46567432" w:rsidR="006048B2" w:rsidRPr="006400E2" w:rsidRDefault="00771A68" w:rsidP="00176625">
      <w:pPr>
        <w:pStyle w:val="AmdtsEntries"/>
        <w:keepNext/>
      </w:pPr>
      <w:r w:rsidRPr="006400E2">
        <w:t>s 17</w:t>
      </w:r>
      <w:r w:rsidR="006B4930" w:rsidRPr="006400E2">
        <w:t>1</w:t>
      </w:r>
      <w:r w:rsidRPr="006400E2">
        <w:tab/>
      </w:r>
      <w:r w:rsidR="006048B2" w:rsidRPr="006400E2">
        <w:t xml:space="preserve">am </w:t>
      </w:r>
      <w:hyperlink r:id="rId97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213A3DAB" w14:textId="1173139D" w:rsidR="00771A68" w:rsidRPr="006400E2" w:rsidRDefault="006048B2" w:rsidP="00176625">
      <w:pPr>
        <w:pStyle w:val="AmdtsEntries"/>
        <w:keepNext/>
      </w:pPr>
      <w:r w:rsidRPr="006400E2">
        <w:tab/>
      </w:r>
      <w:r w:rsidR="00771A68" w:rsidRPr="006400E2">
        <w:t xml:space="preserve">om </w:t>
      </w:r>
      <w:hyperlink r:id="rId9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t xml:space="preserve"> s 29</w:t>
      </w:r>
    </w:p>
    <w:p w14:paraId="525C7B8C" w14:textId="77777777" w:rsidR="00771A68" w:rsidRPr="006400E2" w:rsidRDefault="00896D0A" w:rsidP="00771A68">
      <w:pPr>
        <w:pStyle w:val="AmdtsEntryHd"/>
      </w:pPr>
      <w:r w:rsidRPr="006400E2">
        <w:t>Absence on leave without pay</w:t>
      </w:r>
    </w:p>
    <w:p w14:paraId="40FC8D11" w14:textId="2F46193E" w:rsidR="006048B2" w:rsidRPr="006400E2" w:rsidRDefault="00771A68" w:rsidP="00771A68">
      <w:pPr>
        <w:pStyle w:val="AmdtsEntries"/>
      </w:pPr>
      <w:r w:rsidRPr="006400E2">
        <w:t>s 17</w:t>
      </w:r>
      <w:r w:rsidR="006B4930" w:rsidRPr="006400E2">
        <w:t>2</w:t>
      </w:r>
      <w:r w:rsidRPr="006400E2">
        <w:tab/>
      </w:r>
      <w:r w:rsidR="006048B2" w:rsidRPr="006400E2">
        <w:t xml:space="preserve">am </w:t>
      </w:r>
      <w:hyperlink r:id="rId97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048B2" w:rsidRPr="006400E2">
        <w:t xml:space="preserve"> s 131</w:t>
      </w:r>
    </w:p>
    <w:p w14:paraId="33BC8B89" w14:textId="4038FF40" w:rsidR="00771A68" w:rsidRPr="006400E2" w:rsidRDefault="006048B2" w:rsidP="00771A68">
      <w:pPr>
        <w:pStyle w:val="AmdtsEntries"/>
      </w:pPr>
      <w:r w:rsidRPr="006400E2">
        <w:tab/>
      </w:r>
      <w:r w:rsidR="00771A68" w:rsidRPr="006400E2">
        <w:t xml:space="preserve">om </w:t>
      </w:r>
      <w:hyperlink r:id="rId97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771A68" w:rsidRPr="006400E2">
        <w:rPr>
          <w:rStyle w:val="charCitHyperlinkAbbrev"/>
        </w:rPr>
        <w:t xml:space="preserve"> </w:t>
      </w:r>
      <w:r w:rsidR="00771A68" w:rsidRPr="006400E2">
        <w:t>s 29</w:t>
      </w:r>
    </w:p>
    <w:p w14:paraId="6341CFBF" w14:textId="77777777" w:rsidR="0034517F" w:rsidRPr="006400E2" w:rsidRDefault="0034517F">
      <w:pPr>
        <w:pStyle w:val="AmdtsEntryHd"/>
      </w:pPr>
      <w:r w:rsidRPr="006400E2">
        <w:t>Officers may continue to perform, or resume, duty in certain circumstances</w:t>
      </w:r>
    </w:p>
    <w:p w14:paraId="6ECBCF71" w14:textId="0AAFB4A2" w:rsidR="0034517F" w:rsidRPr="006400E2" w:rsidRDefault="0034517F" w:rsidP="00513536">
      <w:pPr>
        <w:pStyle w:val="AmdtsEntries"/>
        <w:keepNext/>
      </w:pPr>
      <w:r w:rsidRPr="006400E2">
        <w:t>s 173</w:t>
      </w:r>
      <w:r w:rsidRPr="006400E2">
        <w:tab/>
        <w:t xml:space="preserve">am </w:t>
      </w:r>
      <w:hyperlink r:id="rId975"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1BE201F6" w14:textId="5BC49677" w:rsidR="00896D0A" w:rsidRPr="006400E2" w:rsidRDefault="00896D0A">
      <w:pPr>
        <w:pStyle w:val="AmdtsEntries"/>
        <w:rPr>
          <w:rStyle w:val="charUnderline"/>
        </w:rPr>
      </w:pPr>
      <w:r w:rsidRPr="006400E2">
        <w:tab/>
        <w:t xml:space="preserve">om </w:t>
      </w:r>
      <w:hyperlink r:id="rId9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29</w:t>
      </w:r>
    </w:p>
    <w:p w14:paraId="48720106" w14:textId="77777777" w:rsidR="00513536" w:rsidRPr="006400E2" w:rsidRDefault="00513536" w:rsidP="00513536">
      <w:pPr>
        <w:pStyle w:val="AmdtsEntryHd"/>
      </w:pPr>
      <w:r w:rsidRPr="006400E2">
        <w:t>Other applications to resume duty</w:t>
      </w:r>
    </w:p>
    <w:p w14:paraId="589E2808" w14:textId="1C7DA644" w:rsidR="006C3EC7" w:rsidRPr="006400E2" w:rsidRDefault="00513536" w:rsidP="00513536">
      <w:pPr>
        <w:pStyle w:val="AmdtsEntries"/>
      </w:pPr>
      <w:r w:rsidRPr="006400E2">
        <w:t>s 174</w:t>
      </w:r>
      <w:r w:rsidRPr="006400E2">
        <w:tab/>
      </w:r>
      <w:r w:rsidR="006C3EC7" w:rsidRPr="006400E2">
        <w:t xml:space="preserve">am </w:t>
      </w:r>
      <w:hyperlink r:id="rId9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6C3EC7" w:rsidRPr="006400E2">
        <w:t xml:space="preserve"> s 130</w:t>
      </w:r>
    </w:p>
    <w:p w14:paraId="4672A77A" w14:textId="575D3EC2" w:rsidR="00513536" w:rsidRPr="006400E2" w:rsidRDefault="006C3EC7" w:rsidP="00513536">
      <w:pPr>
        <w:pStyle w:val="AmdtsEntries"/>
      </w:pPr>
      <w:r w:rsidRPr="006400E2">
        <w:tab/>
      </w:r>
      <w:r w:rsidR="00513536" w:rsidRPr="006400E2">
        <w:t xml:space="preserve">om </w:t>
      </w:r>
      <w:hyperlink r:id="rId9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t xml:space="preserve"> s 29</w:t>
      </w:r>
    </w:p>
    <w:p w14:paraId="378FD4BA" w14:textId="77777777" w:rsidR="00513536" w:rsidRPr="006400E2" w:rsidRDefault="00513536" w:rsidP="00513536">
      <w:pPr>
        <w:pStyle w:val="AmdtsEntryHd"/>
      </w:pPr>
      <w:r w:rsidRPr="006400E2">
        <w:t>Grant of maternity leave not to affect continuity of service</w:t>
      </w:r>
    </w:p>
    <w:p w14:paraId="23E0C282" w14:textId="63AD9B37" w:rsidR="00513536" w:rsidRPr="006400E2" w:rsidRDefault="00513536" w:rsidP="00513536">
      <w:pPr>
        <w:pStyle w:val="AmdtsEntries"/>
      </w:pPr>
      <w:r w:rsidRPr="006400E2">
        <w:t>s 175</w:t>
      </w:r>
      <w:r w:rsidRPr="006400E2">
        <w:tab/>
        <w:t xml:space="preserve">om </w:t>
      </w:r>
      <w:hyperlink r:id="rId9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0092AE07" w14:textId="77777777" w:rsidR="00513536" w:rsidRPr="006400E2" w:rsidRDefault="00513536" w:rsidP="00513536">
      <w:pPr>
        <w:pStyle w:val="AmdtsEntryHd"/>
      </w:pPr>
      <w:r w:rsidRPr="006400E2">
        <w:t>Officers on maternity leave</w:t>
      </w:r>
    </w:p>
    <w:p w14:paraId="162AE9E2" w14:textId="2B642544" w:rsidR="00B26E22" w:rsidRPr="006400E2" w:rsidRDefault="00513536" w:rsidP="00513536">
      <w:pPr>
        <w:pStyle w:val="AmdtsEntries"/>
      </w:pPr>
      <w:r w:rsidRPr="006400E2">
        <w:t>s 176</w:t>
      </w:r>
      <w:r w:rsidRPr="006400E2">
        <w:tab/>
      </w:r>
      <w:r w:rsidR="00B26E22" w:rsidRPr="006400E2">
        <w:t xml:space="preserve">am </w:t>
      </w:r>
      <w:hyperlink r:id="rId98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26E22" w:rsidRPr="006400E2">
        <w:t xml:space="preserve"> s 124</w:t>
      </w:r>
      <w:r w:rsidR="006048B2" w:rsidRPr="006400E2">
        <w:t>, s 131</w:t>
      </w:r>
    </w:p>
    <w:p w14:paraId="075B4472" w14:textId="793C1D2F" w:rsidR="00513536" w:rsidRPr="006400E2" w:rsidRDefault="00B26E22" w:rsidP="00513536">
      <w:pPr>
        <w:pStyle w:val="AmdtsEntries"/>
      </w:pPr>
      <w:r w:rsidRPr="006400E2">
        <w:tab/>
      </w:r>
      <w:r w:rsidR="00513536" w:rsidRPr="006400E2">
        <w:t xml:space="preserve">om </w:t>
      </w:r>
      <w:hyperlink r:id="rId9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513536" w:rsidRPr="006400E2">
        <w:rPr>
          <w:rStyle w:val="charCitHyperlinkAbbrev"/>
        </w:rPr>
        <w:t xml:space="preserve"> </w:t>
      </w:r>
      <w:r w:rsidR="00513536" w:rsidRPr="006400E2">
        <w:t>s 29</w:t>
      </w:r>
    </w:p>
    <w:p w14:paraId="535D7103" w14:textId="77777777" w:rsidR="00513536" w:rsidRPr="006400E2" w:rsidRDefault="00513536" w:rsidP="00513536">
      <w:pPr>
        <w:pStyle w:val="AmdtsEntryHd"/>
      </w:pPr>
      <w:r w:rsidRPr="006400E2">
        <w:t>Temporary employees on maternity leave</w:t>
      </w:r>
    </w:p>
    <w:p w14:paraId="42C56D00" w14:textId="1D97D0D2" w:rsidR="00513536" w:rsidRPr="006400E2" w:rsidRDefault="00513536" w:rsidP="00513536">
      <w:pPr>
        <w:pStyle w:val="AmdtsEntries"/>
      </w:pPr>
      <w:r w:rsidRPr="006400E2">
        <w:t>s 177</w:t>
      </w:r>
      <w:r w:rsidRPr="006400E2">
        <w:tab/>
        <w:t xml:space="preserve">om </w:t>
      </w:r>
      <w:hyperlink r:id="rId9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rPr>
          <w:rStyle w:val="charCitHyperlinkAbbrev"/>
        </w:rPr>
        <w:t xml:space="preserve"> </w:t>
      </w:r>
      <w:r w:rsidRPr="006400E2">
        <w:t>s 29</w:t>
      </w:r>
    </w:p>
    <w:p w14:paraId="2AF3602F" w14:textId="77777777" w:rsidR="00AA72E4" w:rsidRPr="006400E2" w:rsidRDefault="00AA72E4" w:rsidP="00AA72E4">
      <w:pPr>
        <w:pStyle w:val="AmdtsEntryHd"/>
      </w:pPr>
      <w:r w:rsidRPr="006400E2">
        <w:t>Interpretation for pt 9</w:t>
      </w:r>
    </w:p>
    <w:p w14:paraId="55BDB3FA" w14:textId="0C429E62" w:rsidR="00AA72E4" w:rsidRPr="006400E2" w:rsidRDefault="00AA72E4" w:rsidP="00C657C8">
      <w:pPr>
        <w:pStyle w:val="AmdtsEntries"/>
        <w:keepNext/>
      </w:pPr>
      <w:r w:rsidRPr="006400E2">
        <w:t>s 178</w:t>
      </w:r>
      <w:r w:rsidRPr="006400E2">
        <w:tab/>
        <w:t xml:space="preserve">om </w:t>
      </w:r>
      <w:hyperlink r:id="rId9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9AE73E8" w14:textId="369D2AF2" w:rsidR="0031799D" w:rsidRPr="006400E2" w:rsidRDefault="0031799D" w:rsidP="00C657C8">
      <w:pPr>
        <w:pStyle w:val="AmdtsEntries"/>
        <w:keepNext/>
      </w:pPr>
      <w:r w:rsidRPr="006400E2">
        <w:tab/>
        <w:t xml:space="preserve">def </w:t>
      </w:r>
      <w:r w:rsidR="001B6657" w:rsidRPr="006400E2">
        <w:rPr>
          <w:rStyle w:val="charBoldItals"/>
        </w:rPr>
        <w:t xml:space="preserve">disciplinary appeal committee </w:t>
      </w:r>
      <w:r w:rsidRPr="006400E2">
        <w:t xml:space="preserve">om </w:t>
      </w:r>
      <w:hyperlink r:id="rId9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4A16F4F" w14:textId="04E84A1A" w:rsidR="001B6657" w:rsidRPr="006400E2" w:rsidRDefault="001B6657" w:rsidP="00880CBD">
      <w:pPr>
        <w:pStyle w:val="AmdtsEntries"/>
        <w:keepNext/>
      </w:pPr>
      <w:r w:rsidRPr="006400E2">
        <w:tab/>
        <w:t xml:space="preserve">def </w:t>
      </w:r>
      <w:r w:rsidRPr="006400E2">
        <w:rPr>
          <w:rStyle w:val="charBoldItals"/>
        </w:rPr>
        <w:t xml:space="preserve">eligible public employment </w:t>
      </w:r>
      <w:r w:rsidRPr="006400E2">
        <w:t xml:space="preserve">om </w:t>
      </w:r>
      <w:hyperlink r:id="rId9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0381659" w14:textId="743353C5" w:rsidR="001B6657" w:rsidRPr="006400E2" w:rsidRDefault="001B6657" w:rsidP="001B6657">
      <w:pPr>
        <w:pStyle w:val="AmdtsEntries"/>
      </w:pPr>
      <w:r w:rsidRPr="006400E2">
        <w:tab/>
        <w:t xml:space="preserve">def </w:t>
      </w:r>
      <w:r w:rsidRPr="006400E2">
        <w:rPr>
          <w:rStyle w:val="charBoldItals"/>
        </w:rPr>
        <w:t>employment</w:t>
      </w:r>
      <w:r w:rsidRPr="006400E2">
        <w:t xml:space="preserve"> om </w:t>
      </w:r>
      <w:hyperlink r:id="rId9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2BE1659" w14:textId="5292857E" w:rsidR="001B6657" w:rsidRPr="006400E2" w:rsidRDefault="001B6657" w:rsidP="001B6657">
      <w:pPr>
        <w:pStyle w:val="AmdtsEntries"/>
      </w:pPr>
      <w:r w:rsidRPr="006400E2">
        <w:tab/>
        <w:t xml:space="preserve">def </w:t>
      </w:r>
      <w:r w:rsidRPr="006400E2">
        <w:rPr>
          <w:rStyle w:val="charBoldItals"/>
        </w:rPr>
        <w:t xml:space="preserve">misconduct </w:t>
      </w:r>
      <w:r w:rsidRPr="006400E2">
        <w:t xml:space="preserve">om </w:t>
      </w:r>
      <w:hyperlink r:id="rId9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716C08C7" w14:textId="66CE3E89" w:rsidR="001B6657" w:rsidRPr="006400E2" w:rsidRDefault="001B6657" w:rsidP="001B6657">
      <w:pPr>
        <w:pStyle w:val="AmdtsEntries"/>
      </w:pPr>
      <w:r w:rsidRPr="006400E2">
        <w:tab/>
        <w:t xml:space="preserve">def </w:t>
      </w:r>
      <w:r w:rsidRPr="006400E2">
        <w:rPr>
          <w:rStyle w:val="charBoldItals"/>
        </w:rPr>
        <w:t>original office</w:t>
      </w:r>
      <w:r w:rsidRPr="006400E2">
        <w:t xml:space="preserve"> om </w:t>
      </w:r>
      <w:hyperlink r:id="rId9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899C030" w14:textId="293F5342" w:rsidR="001B6657" w:rsidRPr="006400E2" w:rsidRDefault="001B6657" w:rsidP="001B6657">
      <w:pPr>
        <w:pStyle w:val="AmdtsEntries"/>
      </w:pPr>
      <w:r w:rsidRPr="006400E2">
        <w:tab/>
        <w:t xml:space="preserve">def </w:t>
      </w:r>
      <w:r w:rsidRPr="006400E2">
        <w:rPr>
          <w:rStyle w:val="charBoldItals"/>
        </w:rPr>
        <w:t>public office</w:t>
      </w:r>
      <w:r w:rsidRPr="006400E2">
        <w:t xml:space="preserve"> om </w:t>
      </w:r>
      <w:hyperlink r:id="rId9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D6EE20F" w14:textId="603D1176" w:rsidR="001B6657" w:rsidRPr="006400E2" w:rsidRDefault="001B6657" w:rsidP="001B6657">
      <w:pPr>
        <w:pStyle w:val="AmdtsEntries"/>
      </w:pPr>
      <w:r w:rsidRPr="006400E2">
        <w:tab/>
        <w:t xml:space="preserve">def </w:t>
      </w:r>
      <w:r w:rsidRPr="006400E2">
        <w:rPr>
          <w:rStyle w:val="charBoldItals"/>
        </w:rPr>
        <w:t>salary</w:t>
      </w:r>
      <w:r w:rsidRPr="006400E2">
        <w:t xml:space="preserve"> om </w:t>
      </w:r>
      <w:hyperlink r:id="rId9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1E30D26" w14:textId="77777777" w:rsidR="0034517F" w:rsidRPr="006400E2" w:rsidRDefault="0034517F">
      <w:pPr>
        <w:pStyle w:val="AmdtsEntryHd"/>
      </w:pPr>
      <w:r w:rsidRPr="006400E2">
        <w:t>Meaning of failure to fulfil duty as officer</w:t>
      </w:r>
    </w:p>
    <w:p w14:paraId="3E7C5162" w14:textId="54AC12DF" w:rsidR="0034517F" w:rsidRPr="006400E2" w:rsidRDefault="0034517F">
      <w:pPr>
        <w:pStyle w:val="AmdtsEntries"/>
      </w:pPr>
      <w:r w:rsidRPr="006400E2">
        <w:t>s 179</w:t>
      </w:r>
      <w:r w:rsidRPr="006400E2">
        <w:tab/>
        <w:t xml:space="preserve">am </w:t>
      </w:r>
      <w:hyperlink r:id="rId99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39</w:t>
      </w:r>
    </w:p>
    <w:p w14:paraId="424AE9A1" w14:textId="4A30A19C" w:rsidR="00814BB2" w:rsidRPr="006400E2" w:rsidRDefault="00814BB2" w:rsidP="00814BB2">
      <w:pPr>
        <w:pStyle w:val="AmdtsEntries"/>
      </w:pPr>
      <w:r w:rsidRPr="006400E2">
        <w:tab/>
        <w:t xml:space="preserve">om </w:t>
      </w:r>
      <w:hyperlink r:id="rId9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EF194D6" w14:textId="77777777" w:rsidR="0034517F" w:rsidRPr="006400E2" w:rsidRDefault="0034517F">
      <w:pPr>
        <w:pStyle w:val="AmdtsEntryHd"/>
      </w:pPr>
      <w:r w:rsidRPr="006400E2">
        <w:t>Interpretation</w:t>
      </w:r>
    </w:p>
    <w:p w14:paraId="24E7BD4C" w14:textId="1F49DEBF" w:rsidR="0034517F" w:rsidRPr="006400E2" w:rsidRDefault="0034517F">
      <w:pPr>
        <w:pStyle w:val="AmdtsEntries"/>
      </w:pPr>
      <w:r w:rsidRPr="006400E2">
        <w:t>s 180</w:t>
      </w:r>
      <w:r w:rsidRPr="006400E2">
        <w:tab/>
        <w:t xml:space="preserve">om </w:t>
      </w:r>
      <w:hyperlink r:id="rId99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6955C122" w14:textId="77777777" w:rsidR="0034517F" w:rsidRPr="006400E2" w:rsidRDefault="0034517F">
      <w:pPr>
        <w:pStyle w:val="AmdtsEntryHd"/>
      </w:pPr>
      <w:r w:rsidRPr="006400E2">
        <w:t>Disciplinary action in relation to chief executives</w:t>
      </w:r>
    </w:p>
    <w:p w14:paraId="19DF1BDB" w14:textId="57D1C17D" w:rsidR="0034517F" w:rsidRPr="006400E2" w:rsidRDefault="0034517F">
      <w:pPr>
        <w:pStyle w:val="AmdtsEntries"/>
      </w:pPr>
      <w:r w:rsidRPr="006400E2">
        <w:t>s 181</w:t>
      </w:r>
      <w:r w:rsidRPr="006400E2">
        <w:tab/>
        <w:t xml:space="preserve">om </w:t>
      </w:r>
      <w:hyperlink r:id="rId99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F3C669E" w14:textId="77777777" w:rsidR="0034517F" w:rsidRPr="006400E2" w:rsidRDefault="0034517F">
      <w:pPr>
        <w:pStyle w:val="AmdtsEntryHd"/>
      </w:pPr>
      <w:r w:rsidRPr="006400E2">
        <w:t>Conviction by courts of chief executives</w:t>
      </w:r>
    </w:p>
    <w:p w14:paraId="6B398EDE" w14:textId="77676A0D" w:rsidR="0034517F" w:rsidRPr="006400E2" w:rsidRDefault="0034517F">
      <w:pPr>
        <w:pStyle w:val="AmdtsEntries"/>
      </w:pPr>
      <w:r w:rsidRPr="006400E2">
        <w:t>s 182</w:t>
      </w:r>
      <w:r w:rsidRPr="006400E2">
        <w:tab/>
        <w:t xml:space="preserve">om </w:t>
      </w:r>
      <w:hyperlink r:id="rId99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1A2AC1D4" w14:textId="77777777" w:rsidR="0034517F" w:rsidRPr="006400E2" w:rsidRDefault="0034517F">
      <w:pPr>
        <w:pStyle w:val="AmdtsEntryHd"/>
      </w:pPr>
      <w:r w:rsidRPr="006400E2">
        <w:t>Suspension of chief executives</w:t>
      </w:r>
    </w:p>
    <w:p w14:paraId="755A9A22" w14:textId="573DB700" w:rsidR="0034517F" w:rsidRPr="006400E2" w:rsidRDefault="0034517F">
      <w:pPr>
        <w:pStyle w:val="AmdtsEntries"/>
      </w:pPr>
      <w:r w:rsidRPr="006400E2">
        <w:t>s 183</w:t>
      </w:r>
      <w:r w:rsidRPr="006400E2">
        <w:tab/>
        <w:t xml:space="preserve">om </w:t>
      </w:r>
      <w:hyperlink r:id="rId99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2FD80C6E" w14:textId="77777777" w:rsidR="0034517F" w:rsidRPr="006400E2" w:rsidRDefault="0034517F">
      <w:pPr>
        <w:pStyle w:val="AmdtsEntryHd"/>
      </w:pPr>
      <w:r w:rsidRPr="006400E2">
        <w:lastRenderedPageBreak/>
        <w:t>Removal and variation of suspension relating to chief executives</w:t>
      </w:r>
    </w:p>
    <w:p w14:paraId="0E619807" w14:textId="6E80FA94" w:rsidR="0034517F" w:rsidRPr="006400E2" w:rsidRDefault="0034517F">
      <w:pPr>
        <w:pStyle w:val="AmdtsEntries"/>
      </w:pPr>
      <w:r w:rsidRPr="006400E2">
        <w:t>s 184</w:t>
      </w:r>
      <w:r w:rsidRPr="006400E2">
        <w:tab/>
        <w:t xml:space="preserve">om </w:t>
      </w:r>
      <w:hyperlink r:id="rId99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40</w:t>
      </w:r>
    </w:p>
    <w:p w14:paraId="511203A2" w14:textId="77777777" w:rsidR="0034517F" w:rsidRPr="006400E2" w:rsidRDefault="0034517F">
      <w:pPr>
        <w:pStyle w:val="AmdtsEntryHd"/>
      </w:pPr>
      <w:r w:rsidRPr="006400E2">
        <w:t>Interpretation</w:t>
      </w:r>
    </w:p>
    <w:p w14:paraId="3B223571" w14:textId="2F55B7AC" w:rsidR="0034517F" w:rsidRPr="006400E2" w:rsidRDefault="0034517F">
      <w:pPr>
        <w:pStyle w:val="AmdtsEntries"/>
      </w:pPr>
      <w:r w:rsidRPr="006400E2">
        <w:t>s 185</w:t>
      </w:r>
      <w:r w:rsidRPr="006400E2">
        <w:tab/>
        <w:t xml:space="preserve">om </w:t>
      </w:r>
      <w:hyperlink r:id="rId99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42</w:t>
      </w:r>
    </w:p>
    <w:p w14:paraId="2A6916DB" w14:textId="77777777" w:rsidR="0034517F" w:rsidRPr="006400E2" w:rsidRDefault="0034517F">
      <w:pPr>
        <w:pStyle w:val="AmdtsEntryHd"/>
      </w:pPr>
      <w:r w:rsidRPr="006400E2">
        <w:t>Disciplinary action</w:t>
      </w:r>
    </w:p>
    <w:p w14:paraId="1C9E8B21" w14:textId="3AE6B6EE" w:rsidR="0034517F" w:rsidRPr="006400E2" w:rsidRDefault="0034517F">
      <w:pPr>
        <w:pStyle w:val="AmdtsEntries"/>
      </w:pPr>
      <w:r w:rsidRPr="006400E2">
        <w:t>s 186</w:t>
      </w:r>
      <w:r w:rsidRPr="006400E2">
        <w:tab/>
        <w:t xml:space="preserve">am </w:t>
      </w:r>
      <w:hyperlink r:id="rId99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43; </w:t>
      </w:r>
      <w:hyperlink r:id="rId100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3.332</w:t>
      </w:r>
    </w:p>
    <w:p w14:paraId="094C33FA" w14:textId="0E62C3AC" w:rsidR="00814BB2" w:rsidRPr="006400E2" w:rsidRDefault="00814BB2" w:rsidP="00814BB2">
      <w:pPr>
        <w:pStyle w:val="AmdtsEntries"/>
      </w:pPr>
      <w:r w:rsidRPr="006400E2">
        <w:tab/>
        <w:t xml:space="preserve">om </w:t>
      </w:r>
      <w:hyperlink r:id="rId10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72C022" w14:textId="77777777" w:rsidR="0034517F" w:rsidRPr="006400E2" w:rsidRDefault="0034517F">
      <w:pPr>
        <w:pStyle w:val="AmdtsEntryHd"/>
      </w:pPr>
      <w:r w:rsidRPr="006400E2">
        <w:t>Inquiries into misconduct</w:t>
      </w:r>
    </w:p>
    <w:p w14:paraId="0C41A8AE" w14:textId="60F71B49" w:rsidR="0034517F" w:rsidRPr="006400E2" w:rsidRDefault="0034517F">
      <w:pPr>
        <w:pStyle w:val="AmdtsEntries"/>
      </w:pPr>
      <w:r w:rsidRPr="006400E2">
        <w:t>s 187</w:t>
      </w:r>
      <w:r w:rsidRPr="006400E2">
        <w:tab/>
        <w:t xml:space="preserve">am </w:t>
      </w:r>
      <w:hyperlink r:id="rId10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44</w:t>
      </w:r>
    </w:p>
    <w:p w14:paraId="4DF0C3E5" w14:textId="35B5F628" w:rsidR="00814BB2" w:rsidRPr="006400E2" w:rsidRDefault="00814BB2" w:rsidP="00814BB2">
      <w:pPr>
        <w:pStyle w:val="AmdtsEntries"/>
      </w:pPr>
      <w:r w:rsidRPr="006400E2">
        <w:tab/>
        <w:t xml:space="preserve">om </w:t>
      </w:r>
      <w:hyperlink r:id="rId10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8981A3C" w14:textId="77777777" w:rsidR="00814BB2" w:rsidRPr="006400E2" w:rsidRDefault="00814BB2" w:rsidP="00814BB2">
      <w:pPr>
        <w:pStyle w:val="AmdtsEntryHd"/>
      </w:pPr>
      <w:r w:rsidRPr="006400E2">
        <w:t>Convictions by courts</w:t>
      </w:r>
    </w:p>
    <w:p w14:paraId="6E3334CE" w14:textId="48B68C3D" w:rsidR="00814BB2" w:rsidRPr="006400E2" w:rsidRDefault="00814BB2" w:rsidP="00814BB2">
      <w:pPr>
        <w:pStyle w:val="AmdtsEntries"/>
      </w:pPr>
      <w:r w:rsidRPr="006400E2">
        <w:t>s 188</w:t>
      </w:r>
      <w:r w:rsidRPr="006400E2">
        <w:tab/>
        <w:t xml:space="preserve">om </w:t>
      </w:r>
      <w:hyperlink r:id="rId100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D7DA7D7" w14:textId="77777777" w:rsidR="0034517F" w:rsidRPr="006400E2" w:rsidRDefault="0034517F">
      <w:pPr>
        <w:pStyle w:val="AmdtsEntryHd"/>
      </w:pPr>
      <w:r w:rsidRPr="006400E2">
        <w:t>Suspension</w:t>
      </w:r>
    </w:p>
    <w:p w14:paraId="189CB741" w14:textId="07FD91B3" w:rsidR="0034517F" w:rsidRPr="006400E2" w:rsidRDefault="0034517F" w:rsidP="00C657C8">
      <w:pPr>
        <w:pStyle w:val="AmdtsEntries"/>
        <w:keepNext/>
      </w:pPr>
      <w:r w:rsidRPr="006400E2">
        <w:t>s 189</w:t>
      </w:r>
      <w:r w:rsidRPr="006400E2">
        <w:tab/>
        <w:t xml:space="preserve">am </w:t>
      </w:r>
      <w:hyperlink r:id="rId100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45</w:t>
      </w:r>
    </w:p>
    <w:p w14:paraId="4F2EEB6A" w14:textId="7FD709C8" w:rsidR="00814BB2" w:rsidRPr="006400E2" w:rsidRDefault="00814BB2" w:rsidP="00814BB2">
      <w:pPr>
        <w:pStyle w:val="AmdtsEntries"/>
      </w:pPr>
      <w:r w:rsidRPr="006400E2">
        <w:tab/>
        <w:t xml:space="preserve">om </w:t>
      </w:r>
      <w:hyperlink r:id="rId100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60A2131" w14:textId="77777777" w:rsidR="0034517F" w:rsidRPr="006400E2" w:rsidRDefault="0034517F">
      <w:pPr>
        <w:pStyle w:val="AmdtsEntryHd"/>
      </w:pPr>
      <w:r w:rsidRPr="006400E2">
        <w:t>Removal and variation of suspension</w:t>
      </w:r>
    </w:p>
    <w:p w14:paraId="5DA82CEA" w14:textId="325A1B27" w:rsidR="0034517F" w:rsidRPr="006400E2" w:rsidRDefault="0034517F">
      <w:pPr>
        <w:pStyle w:val="AmdtsEntries"/>
      </w:pPr>
      <w:r w:rsidRPr="006400E2">
        <w:t>s 190</w:t>
      </w:r>
      <w:r w:rsidRPr="006400E2">
        <w:tab/>
        <w:t xml:space="preserve">am </w:t>
      </w:r>
      <w:hyperlink r:id="rId100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46</w:t>
      </w:r>
    </w:p>
    <w:p w14:paraId="17CFFE3A" w14:textId="6720A75E" w:rsidR="00814BB2" w:rsidRPr="006400E2" w:rsidRDefault="00814BB2" w:rsidP="00814BB2">
      <w:pPr>
        <w:pStyle w:val="AmdtsEntries"/>
      </w:pPr>
      <w:r w:rsidRPr="006400E2">
        <w:tab/>
        <w:t xml:space="preserve">om </w:t>
      </w:r>
      <w:hyperlink r:id="rId100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158BC28" w14:textId="77777777" w:rsidR="007A5BF8" w:rsidRPr="006400E2" w:rsidRDefault="007A5BF8" w:rsidP="007A5BF8">
      <w:pPr>
        <w:pStyle w:val="AmdtsEntryHd"/>
      </w:pPr>
      <w:r w:rsidRPr="006400E2">
        <w:t>Appeals</w:t>
      </w:r>
    </w:p>
    <w:p w14:paraId="64371023" w14:textId="2354CBB3" w:rsidR="007A5BF8" w:rsidRPr="006400E2" w:rsidRDefault="007A5BF8" w:rsidP="007A5BF8">
      <w:pPr>
        <w:pStyle w:val="AmdtsEntries"/>
      </w:pPr>
      <w:r w:rsidRPr="006400E2">
        <w:t>s 191</w:t>
      </w:r>
      <w:r w:rsidRPr="006400E2">
        <w:tab/>
        <w:t xml:space="preserve">om </w:t>
      </w:r>
      <w:hyperlink r:id="rId100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F73051A" w14:textId="77777777" w:rsidR="007A5BF8" w:rsidRPr="006400E2" w:rsidRDefault="007A5BF8" w:rsidP="007A5BF8">
      <w:pPr>
        <w:pStyle w:val="AmdtsEntryHd"/>
      </w:pPr>
      <w:r w:rsidRPr="006400E2">
        <w:t>Nullification of conviction</w:t>
      </w:r>
    </w:p>
    <w:p w14:paraId="6A978FFB" w14:textId="27ABFFAB" w:rsidR="007A5BF8" w:rsidRPr="006400E2" w:rsidRDefault="007A5BF8" w:rsidP="007A5BF8">
      <w:pPr>
        <w:pStyle w:val="AmdtsEntries"/>
      </w:pPr>
      <w:r w:rsidRPr="006400E2">
        <w:t>s 192</w:t>
      </w:r>
      <w:r w:rsidRPr="006400E2">
        <w:tab/>
        <w:t xml:space="preserve">om </w:t>
      </w:r>
      <w:hyperlink r:id="rId10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7B92B5" w14:textId="77777777" w:rsidR="007A5BF8" w:rsidRPr="006400E2" w:rsidRDefault="007A5BF8" w:rsidP="007A5BF8">
      <w:pPr>
        <w:pStyle w:val="AmdtsEntryHd"/>
      </w:pPr>
      <w:r w:rsidRPr="006400E2">
        <w:t>Review of findings</w:t>
      </w:r>
    </w:p>
    <w:p w14:paraId="46B813A1" w14:textId="0E08B6B8" w:rsidR="007A5BF8" w:rsidRPr="006400E2" w:rsidRDefault="007A5BF8" w:rsidP="007A5BF8">
      <w:pPr>
        <w:pStyle w:val="AmdtsEntries"/>
      </w:pPr>
      <w:r w:rsidRPr="006400E2">
        <w:t>s 193</w:t>
      </w:r>
      <w:r w:rsidRPr="006400E2">
        <w:tab/>
        <w:t xml:space="preserve">om </w:t>
      </w:r>
      <w:hyperlink r:id="rId10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ED5D438" w14:textId="77777777" w:rsidR="00AE0C1E" w:rsidRPr="006400E2" w:rsidRDefault="00F44794" w:rsidP="00AE0C1E">
      <w:pPr>
        <w:pStyle w:val="AmdtsEntryHd"/>
      </w:pPr>
      <w:r w:rsidRPr="006400E2">
        <w:t>Interpretation for div 9.4</w:t>
      </w:r>
    </w:p>
    <w:p w14:paraId="0C3B1BD3" w14:textId="3030F104" w:rsidR="00AE0C1E" w:rsidRPr="006400E2" w:rsidRDefault="00AE0C1E" w:rsidP="00AE0C1E">
      <w:pPr>
        <w:pStyle w:val="AmdtsEntries"/>
      </w:pPr>
      <w:r w:rsidRPr="006400E2">
        <w:t>s 194</w:t>
      </w:r>
      <w:r w:rsidRPr="006400E2">
        <w:tab/>
        <w:t xml:space="preserve">om </w:t>
      </w:r>
      <w:hyperlink r:id="rId10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2A718F6" w14:textId="31453E83" w:rsidR="00DD2DB5" w:rsidRPr="006400E2" w:rsidRDefault="00DD2DB5" w:rsidP="00DD2DB5">
      <w:pPr>
        <w:pStyle w:val="AmdtsEntries"/>
      </w:pPr>
      <w:r w:rsidRPr="006400E2">
        <w:tab/>
        <w:t xml:space="preserve">def </w:t>
      </w:r>
      <w:r w:rsidRPr="006400E2">
        <w:rPr>
          <w:rStyle w:val="charBoldItals"/>
        </w:rPr>
        <w:t>detached officer</w:t>
      </w:r>
      <w:r w:rsidRPr="006400E2">
        <w:t xml:space="preserve"> om </w:t>
      </w:r>
      <w:hyperlink r:id="rId101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F756EC1" w14:textId="558C8A72" w:rsidR="00DD2DB5" w:rsidRPr="006400E2" w:rsidRDefault="00DD2DB5" w:rsidP="00DD2DB5">
      <w:pPr>
        <w:pStyle w:val="AmdtsEntries"/>
      </w:pPr>
      <w:r w:rsidRPr="006400E2">
        <w:tab/>
        <w:t xml:space="preserve">def </w:t>
      </w:r>
      <w:r w:rsidRPr="006400E2">
        <w:rPr>
          <w:rStyle w:val="charBoldItals"/>
        </w:rPr>
        <w:t>misconduct</w:t>
      </w:r>
      <w:r w:rsidRPr="006400E2">
        <w:t xml:space="preserve"> om </w:t>
      </w:r>
      <w:hyperlink r:id="rId10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726D6B5" w14:textId="77777777" w:rsidR="00AE0C1E" w:rsidRPr="006400E2" w:rsidRDefault="00F44794" w:rsidP="00AE0C1E">
      <w:pPr>
        <w:pStyle w:val="AmdtsEntryHd"/>
      </w:pPr>
      <w:r w:rsidRPr="006400E2">
        <w:t>Misconduct committed before becoming detached officer</w:t>
      </w:r>
    </w:p>
    <w:p w14:paraId="78078324" w14:textId="4C0C20DE" w:rsidR="00AE0C1E" w:rsidRPr="006400E2" w:rsidRDefault="00AE0C1E" w:rsidP="00AE0C1E">
      <w:pPr>
        <w:pStyle w:val="AmdtsEntries"/>
      </w:pPr>
      <w:r w:rsidRPr="006400E2">
        <w:t>s 195</w:t>
      </w:r>
      <w:r w:rsidRPr="006400E2">
        <w:tab/>
        <w:t xml:space="preserve">om </w:t>
      </w:r>
      <w:hyperlink r:id="rId101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33EEE6B" w14:textId="77777777" w:rsidR="00AE0C1E" w:rsidRPr="006400E2" w:rsidRDefault="00F44794" w:rsidP="00AE0C1E">
      <w:pPr>
        <w:pStyle w:val="AmdtsEntryHd"/>
      </w:pPr>
      <w:r w:rsidRPr="006400E2">
        <w:t>Misconduct while detached officer</w:t>
      </w:r>
    </w:p>
    <w:p w14:paraId="304D5FE8" w14:textId="5DB5C4DB" w:rsidR="00AE0C1E" w:rsidRPr="006400E2" w:rsidRDefault="00AE0C1E" w:rsidP="00AE0C1E">
      <w:pPr>
        <w:pStyle w:val="AmdtsEntries"/>
      </w:pPr>
      <w:r w:rsidRPr="006400E2">
        <w:t>s 196</w:t>
      </w:r>
      <w:r w:rsidRPr="006400E2">
        <w:tab/>
        <w:t xml:space="preserve">om </w:t>
      </w:r>
      <w:hyperlink r:id="rId101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3650360" w14:textId="77777777" w:rsidR="00AE0C1E" w:rsidRPr="006400E2" w:rsidRDefault="00F44794" w:rsidP="00AE0C1E">
      <w:pPr>
        <w:pStyle w:val="AmdtsEntryHd"/>
      </w:pPr>
      <w:r w:rsidRPr="006400E2">
        <w:t>Criminal offences</w:t>
      </w:r>
    </w:p>
    <w:p w14:paraId="753F4746" w14:textId="447D1259" w:rsidR="00AE0C1E" w:rsidRPr="006400E2" w:rsidRDefault="00AE0C1E" w:rsidP="00AE0C1E">
      <w:pPr>
        <w:pStyle w:val="AmdtsEntries"/>
      </w:pPr>
      <w:r w:rsidRPr="006400E2">
        <w:t>s 197</w:t>
      </w:r>
      <w:r w:rsidRPr="006400E2">
        <w:tab/>
        <w:t xml:space="preserve">om </w:t>
      </w:r>
      <w:hyperlink r:id="rId10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179E3AA0" w14:textId="77777777" w:rsidR="00AE0C1E" w:rsidRPr="006400E2" w:rsidRDefault="00F44794" w:rsidP="00AE0C1E">
      <w:pPr>
        <w:pStyle w:val="AmdtsEntryHd"/>
      </w:pPr>
      <w:r w:rsidRPr="006400E2">
        <w:t>When directions for dismissal take effect</w:t>
      </w:r>
    </w:p>
    <w:p w14:paraId="2C3BB8B5" w14:textId="5E87DA6F" w:rsidR="00AE0C1E" w:rsidRPr="006400E2" w:rsidRDefault="00AE0C1E" w:rsidP="00AE0C1E">
      <w:pPr>
        <w:pStyle w:val="AmdtsEntries"/>
      </w:pPr>
      <w:r w:rsidRPr="006400E2">
        <w:t>s 198</w:t>
      </w:r>
      <w:r w:rsidRPr="006400E2">
        <w:tab/>
        <w:t xml:space="preserve">om </w:t>
      </w:r>
      <w:hyperlink r:id="rId10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29D485" w14:textId="77777777" w:rsidR="00AE0C1E" w:rsidRPr="006400E2" w:rsidRDefault="00F44794" w:rsidP="00AE0C1E">
      <w:pPr>
        <w:pStyle w:val="AmdtsEntryHd"/>
      </w:pPr>
      <w:r w:rsidRPr="006400E2">
        <w:t>Appeals</w:t>
      </w:r>
    </w:p>
    <w:p w14:paraId="01CAA0DA" w14:textId="02FDAE35" w:rsidR="00AE0C1E" w:rsidRPr="006400E2" w:rsidRDefault="00AE0C1E" w:rsidP="00AE0C1E">
      <w:pPr>
        <w:pStyle w:val="AmdtsEntries"/>
      </w:pPr>
      <w:r w:rsidRPr="006400E2">
        <w:t>s 199</w:t>
      </w:r>
      <w:r w:rsidRPr="006400E2">
        <w:tab/>
        <w:t xml:space="preserve">om </w:t>
      </w:r>
      <w:hyperlink r:id="rId101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58976F4" w14:textId="77777777" w:rsidR="00AE0C1E" w:rsidRPr="006400E2" w:rsidRDefault="00F44794" w:rsidP="00AE0C1E">
      <w:pPr>
        <w:pStyle w:val="AmdtsEntryHd"/>
      </w:pPr>
      <w:r w:rsidRPr="006400E2">
        <w:lastRenderedPageBreak/>
        <w:t>Reasons to be given for making finding or giving direction etc</w:t>
      </w:r>
    </w:p>
    <w:p w14:paraId="15A54B7B" w14:textId="73A76C01" w:rsidR="00AE0C1E" w:rsidRPr="006400E2" w:rsidRDefault="00AE0C1E" w:rsidP="00AE0C1E">
      <w:pPr>
        <w:pStyle w:val="AmdtsEntries"/>
      </w:pPr>
      <w:r w:rsidRPr="006400E2">
        <w:t>s 200</w:t>
      </w:r>
      <w:r w:rsidRPr="006400E2">
        <w:tab/>
        <w:t xml:space="preserve">om </w:t>
      </w:r>
      <w:hyperlink r:id="rId102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14D7A31" w14:textId="77777777" w:rsidR="0034517F" w:rsidRPr="006400E2" w:rsidRDefault="0034517F">
      <w:pPr>
        <w:pStyle w:val="AmdtsEntryHd"/>
      </w:pPr>
      <w:r w:rsidRPr="006400E2">
        <w:t>Definitions for div 9.5</w:t>
      </w:r>
    </w:p>
    <w:p w14:paraId="14554860" w14:textId="60ABBBC3" w:rsidR="004332EC" w:rsidRPr="006400E2" w:rsidRDefault="0034517F" w:rsidP="00C657C8">
      <w:pPr>
        <w:pStyle w:val="AmdtsEntries"/>
        <w:keepNext/>
      </w:pPr>
      <w:r w:rsidRPr="006400E2">
        <w:t>s 201</w:t>
      </w:r>
      <w:r w:rsidRPr="006400E2">
        <w:tab/>
      </w:r>
      <w:r w:rsidR="004332EC" w:rsidRPr="006400E2">
        <w:t xml:space="preserve">om </w:t>
      </w:r>
      <w:hyperlink r:id="rId10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4332EC" w:rsidRPr="006400E2">
        <w:t xml:space="preserve"> s 30</w:t>
      </w:r>
    </w:p>
    <w:p w14:paraId="26C6428D" w14:textId="6F8424E9" w:rsidR="0034517F" w:rsidRPr="006400E2" w:rsidRDefault="004332EC" w:rsidP="00C657C8">
      <w:pPr>
        <w:pStyle w:val="AmdtsEntries"/>
        <w:keepNext/>
      </w:pPr>
      <w:r w:rsidRPr="006400E2">
        <w:tab/>
      </w:r>
      <w:r w:rsidR="0034517F" w:rsidRPr="006400E2">
        <w:t xml:space="preserve">def </w:t>
      </w:r>
      <w:r w:rsidR="0034517F" w:rsidRPr="006400E2">
        <w:rPr>
          <w:rStyle w:val="charBoldItals"/>
        </w:rPr>
        <w:t xml:space="preserve">authorised officer </w:t>
      </w:r>
      <w:r w:rsidR="0034517F" w:rsidRPr="006400E2">
        <w:t xml:space="preserve">am </w:t>
      </w:r>
      <w:hyperlink r:id="rId10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48</w:t>
      </w:r>
    </w:p>
    <w:p w14:paraId="1EF3D8A1" w14:textId="1138617F" w:rsidR="004332EC" w:rsidRPr="006400E2" w:rsidRDefault="004332EC" w:rsidP="00C657C8">
      <w:pPr>
        <w:pStyle w:val="AmdtsEntriesDefL2"/>
        <w:keepNext/>
      </w:pPr>
      <w:r w:rsidRPr="006400E2">
        <w:tab/>
        <w:t xml:space="preserve">om </w:t>
      </w:r>
      <w:hyperlink r:id="rId10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BCA5991" w14:textId="30C14006" w:rsidR="00025C95" w:rsidRPr="006400E2" w:rsidRDefault="00025C95" w:rsidP="00025C95">
      <w:pPr>
        <w:pStyle w:val="AmdtsEntries"/>
      </w:pPr>
      <w:r w:rsidRPr="006400E2">
        <w:tab/>
        <w:t xml:space="preserve">def </w:t>
      </w:r>
      <w:r w:rsidRPr="006400E2">
        <w:rPr>
          <w:rStyle w:val="charBoldItals"/>
        </w:rPr>
        <w:t xml:space="preserve">employee </w:t>
      </w:r>
      <w:r w:rsidRPr="006400E2">
        <w:t xml:space="preserve">om </w:t>
      </w:r>
      <w:hyperlink r:id="rId102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CDACCED" w14:textId="77777777" w:rsidR="00DF0514" w:rsidRPr="006400E2" w:rsidRDefault="00DF0514" w:rsidP="00DF0514">
      <w:pPr>
        <w:pStyle w:val="AmdtsEntryHd"/>
      </w:pPr>
      <w:r w:rsidRPr="006400E2">
        <w:t>Application of pt 9 to employees</w:t>
      </w:r>
    </w:p>
    <w:p w14:paraId="20F49FF7" w14:textId="2E4828D3" w:rsidR="00DF0514" w:rsidRPr="006400E2" w:rsidRDefault="00DF0514" w:rsidP="00DF0514">
      <w:pPr>
        <w:pStyle w:val="AmdtsEntries"/>
      </w:pPr>
      <w:r w:rsidRPr="006400E2">
        <w:t>s 202</w:t>
      </w:r>
      <w:r w:rsidRPr="006400E2">
        <w:tab/>
        <w:t xml:space="preserve">om </w:t>
      </w:r>
      <w:hyperlink r:id="rId10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3A98C56" w14:textId="77777777" w:rsidR="0034517F" w:rsidRPr="006400E2" w:rsidRDefault="0034517F">
      <w:pPr>
        <w:pStyle w:val="AmdtsEntryHd"/>
      </w:pPr>
      <w:r w:rsidRPr="006400E2">
        <w:t>Definitions for div 9.6</w:t>
      </w:r>
    </w:p>
    <w:p w14:paraId="7A79B5A0" w14:textId="07132CCA" w:rsidR="007D41B2" w:rsidRPr="006400E2" w:rsidRDefault="007D41B2" w:rsidP="007D41B2">
      <w:pPr>
        <w:pStyle w:val="AmdtsEntries"/>
      </w:pPr>
      <w:r w:rsidRPr="006400E2">
        <w:t>s 203</w:t>
      </w:r>
      <w:r w:rsidRPr="006400E2">
        <w:tab/>
        <w:t xml:space="preserve">om </w:t>
      </w:r>
      <w:hyperlink r:id="rId102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A39BB07" w14:textId="635BA694" w:rsidR="0034517F" w:rsidRPr="006400E2" w:rsidRDefault="0034517F">
      <w:pPr>
        <w:pStyle w:val="AmdtsEntries"/>
        <w:keepNext/>
      </w:pPr>
      <w:r w:rsidRPr="006400E2">
        <w:tab/>
        <w:t xml:space="preserve">def </w:t>
      </w:r>
      <w:r w:rsidRPr="006400E2">
        <w:rPr>
          <w:rStyle w:val="charBoldItals"/>
        </w:rPr>
        <w:t>board of inquiry</w:t>
      </w:r>
      <w:r w:rsidRPr="006400E2">
        <w:t xml:space="preserve"> om </w:t>
      </w:r>
      <w:hyperlink r:id="rId102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03C8D7C9" w14:textId="35E71DC5" w:rsidR="007D41B2" w:rsidRPr="006400E2" w:rsidRDefault="007D41B2" w:rsidP="007D41B2">
      <w:pPr>
        <w:pStyle w:val="AmdtsEntries"/>
      </w:pPr>
      <w:r w:rsidRPr="006400E2">
        <w:tab/>
        <w:t xml:space="preserve">def </w:t>
      </w:r>
      <w:r w:rsidRPr="006400E2">
        <w:rPr>
          <w:rStyle w:val="charBoldItals"/>
        </w:rPr>
        <w:t xml:space="preserve">chief executive </w:t>
      </w:r>
      <w:r w:rsidRPr="006400E2">
        <w:t xml:space="preserve">om </w:t>
      </w:r>
      <w:hyperlink r:id="rId10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B0ADE22" w14:textId="5626D5BC" w:rsidR="0034517F" w:rsidRPr="006400E2" w:rsidRDefault="0034517F">
      <w:pPr>
        <w:pStyle w:val="AmdtsEntries"/>
      </w:pPr>
      <w:r w:rsidRPr="006400E2">
        <w:tab/>
        <w:t xml:space="preserve">def </w:t>
      </w:r>
      <w:r w:rsidRPr="006400E2">
        <w:rPr>
          <w:rStyle w:val="charBoldItals"/>
        </w:rPr>
        <w:t xml:space="preserve">proceeding </w:t>
      </w:r>
      <w:r w:rsidRPr="006400E2">
        <w:t xml:space="preserve">sub </w:t>
      </w:r>
      <w:hyperlink r:id="rId102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50</w:t>
      </w:r>
    </w:p>
    <w:p w14:paraId="7AF8AD51" w14:textId="4965095B" w:rsidR="007D41B2" w:rsidRPr="006400E2" w:rsidRDefault="007D41B2" w:rsidP="007D41B2">
      <w:pPr>
        <w:pStyle w:val="AmdtsEntriesDefL2"/>
      </w:pPr>
      <w:r w:rsidRPr="006400E2">
        <w:tab/>
        <w:t xml:space="preserve">om </w:t>
      </w:r>
      <w:hyperlink r:id="rId103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11DFD01" w14:textId="4ED3C162" w:rsidR="007D41B2" w:rsidRPr="006400E2" w:rsidRDefault="007D41B2" w:rsidP="007D41B2">
      <w:pPr>
        <w:pStyle w:val="AmdtsEntries"/>
      </w:pPr>
      <w:r w:rsidRPr="006400E2">
        <w:tab/>
        <w:t xml:space="preserve">def </w:t>
      </w:r>
      <w:r w:rsidRPr="006400E2">
        <w:rPr>
          <w:rStyle w:val="charBoldItals"/>
        </w:rPr>
        <w:t xml:space="preserve">review </w:t>
      </w:r>
      <w:r w:rsidRPr="006400E2">
        <w:t xml:space="preserve">om </w:t>
      </w:r>
      <w:hyperlink r:id="rId103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67FDD83" w14:textId="77777777" w:rsidR="00151D85" w:rsidRPr="006400E2" w:rsidRDefault="00151D85" w:rsidP="00151D85">
      <w:pPr>
        <w:pStyle w:val="AmdtsEntryHd"/>
      </w:pPr>
      <w:r w:rsidRPr="006400E2">
        <w:t>How appeal is made to disciplinary appeal committee</w:t>
      </w:r>
    </w:p>
    <w:p w14:paraId="5261D5BD" w14:textId="4658EA83" w:rsidR="00151D85" w:rsidRPr="006400E2" w:rsidRDefault="00151D85" w:rsidP="00151D85">
      <w:pPr>
        <w:pStyle w:val="AmdtsEntries"/>
      </w:pPr>
      <w:r w:rsidRPr="006400E2">
        <w:t>s 204</w:t>
      </w:r>
      <w:r w:rsidRPr="006400E2">
        <w:tab/>
        <w:t xml:space="preserve">om </w:t>
      </w:r>
      <w:hyperlink r:id="rId10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E5183C3" w14:textId="77777777" w:rsidR="0034517F" w:rsidRPr="006400E2" w:rsidRDefault="0034517F">
      <w:pPr>
        <w:pStyle w:val="AmdtsEntryHd"/>
      </w:pPr>
      <w:r w:rsidRPr="006400E2">
        <w:t>Time for appealing to disciplinary appeal committee</w:t>
      </w:r>
    </w:p>
    <w:p w14:paraId="683889FB" w14:textId="3E397C95" w:rsidR="0034517F" w:rsidRPr="006400E2" w:rsidRDefault="0034517F">
      <w:pPr>
        <w:pStyle w:val="AmdtsEntries"/>
      </w:pPr>
      <w:r w:rsidRPr="006400E2">
        <w:t>s 205</w:t>
      </w:r>
      <w:r w:rsidRPr="006400E2">
        <w:tab/>
        <w:t xml:space="preserve">am </w:t>
      </w:r>
      <w:hyperlink r:id="rId103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5C126096" w14:textId="7EEE356B" w:rsidR="00151D85" w:rsidRPr="006400E2" w:rsidRDefault="00151D85" w:rsidP="00151D85">
      <w:pPr>
        <w:pStyle w:val="AmdtsEntries"/>
      </w:pPr>
      <w:r w:rsidRPr="006400E2">
        <w:tab/>
        <w:t xml:space="preserve">om </w:t>
      </w:r>
      <w:hyperlink r:id="rId103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481044BE" w14:textId="77777777" w:rsidR="0034517F" w:rsidRPr="006400E2" w:rsidRDefault="0034517F">
      <w:pPr>
        <w:pStyle w:val="AmdtsEntryHd"/>
      </w:pPr>
      <w:r w:rsidRPr="006400E2">
        <w:t>Giving of documents to appellants and people requesting review</w:t>
      </w:r>
    </w:p>
    <w:p w14:paraId="3329F63B" w14:textId="7D81C0DB" w:rsidR="0034517F" w:rsidRPr="006400E2" w:rsidRDefault="0034517F">
      <w:pPr>
        <w:pStyle w:val="AmdtsEntries"/>
      </w:pPr>
      <w:r w:rsidRPr="006400E2">
        <w:t>s 206</w:t>
      </w:r>
      <w:r w:rsidRPr="006400E2">
        <w:tab/>
        <w:t xml:space="preserve">am </w:t>
      </w:r>
      <w:hyperlink r:id="rId103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51; ss renum R4 LA; </w:t>
      </w:r>
      <w:hyperlink r:id="rId1036"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6BD7FAAA" w14:textId="5A35FD09" w:rsidR="00151D85" w:rsidRPr="006400E2" w:rsidRDefault="00151D85" w:rsidP="00151D85">
      <w:pPr>
        <w:pStyle w:val="AmdtsEntries"/>
      </w:pPr>
      <w:r w:rsidRPr="006400E2">
        <w:tab/>
        <w:t xml:space="preserve">om </w:t>
      </w:r>
      <w:hyperlink r:id="rId10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7B845AA" w14:textId="77777777" w:rsidR="0034517F" w:rsidRPr="006400E2" w:rsidRDefault="0034517F">
      <w:pPr>
        <w:pStyle w:val="AmdtsEntryHd"/>
      </w:pPr>
      <w:r w:rsidRPr="006400E2">
        <w:t>Hearing to be in public except in special circumstances</w:t>
      </w:r>
    </w:p>
    <w:p w14:paraId="535578FA" w14:textId="00429577" w:rsidR="0034517F" w:rsidRPr="006400E2" w:rsidRDefault="0034517F">
      <w:pPr>
        <w:pStyle w:val="AmdtsEntries"/>
      </w:pPr>
      <w:r w:rsidRPr="006400E2">
        <w:t>s 207</w:t>
      </w:r>
      <w:r w:rsidRPr="006400E2">
        <w:tab/>
        <w:t xml:space="preserve">om </w:t>
      </w:r>
      <w:hyperlink r:id="rId103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10EF015" w14:textId="77777777" w:rsidR="0034517F" w:rsidRPr="006400E2" w:rsidRDefault="0034517F">
      <w:pPr>
        <w:pStyle w:val="AmdtsEntryHd"/>
      </w:pPr>
      <w:r w:rsidRPr="006400E2">
        <w:t>Witnesses</w:t>
      </w:r>
    </w:p>
    <w:p w14:paraId="051D0044" w14:textId="05249184" w:rsidR="0034517F" w:rsidRPr="006400E2" w:rsidRDefault="0034517F">
      <w:pPr>
        <w:pStyle w:val="AmdtsEntries"/>
      </w:pPr>
      <w:r w:rsidRPr="006400E2">
        <w:t>s 208</w:t>
      </w:r>
      <w:r w:rsidRPr="006400E2">
        <w:tab/>
        <w:t xml:space="preserve">om </w:t>
      </w:r>
      <w:hyperlink r:id="rId103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449FF1BE" w14:textId="77777777" w:rsidR="0034517F" w:rsidRPr="006400E2" w:rsidRDefault="0034517F">
      <w:pPr>
        <w:pStyle w:val="AmdtsEntryHd"/>
      </w:pPr>
      <w:r w:rsidRPr="006400E2">
        <w:t>Witnesses expenses</w:t>
      </w:r>
    </w:p>
    <w:p w14:paraId="4709D2FA" w14:textId="018C0B0C" w:rsidR="0034517F" w:rsidRPr="006400E2" w:rsidRDefault="0034517F">
      <w:pPr>
        <w:pStyle w:val="AmdtsEntries"/>
      </w:pPr>
      <w:r w:rsidRPr="006400E2">
        <w:t>s 209</w:t>
      </w:r>
      <w:r w:rsidRPr="006400E2">
        <w:tab/>
        <w:t xml:space="preserve">om </w:t>
      </w:r>
      <w:hyperlink r:id="rId104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EEF8933" w14:textId="77777777" w:rsidR="0034517F" w:rsidRPr="006400E2" w:rsidRDefault="0034517F">
      <w:pPr>
        <w:pStyle w:val="AmdtsEntryHd"/>
      </w:pPr>
      <w:r w:rsidRPr="006400E2">
        <w:t>Representation of parties</w:t>
      </w:r>
    </w:p>
    <w:p w14:paraId="266F5534" w14:textId="6533B6DD" w:rsidR="0034517F" w:rsidRPr="006400E2" w:rsidRDefault="0034517F">
      <w:pPr>
        <w:pStyle w:val="AmdtsEntries"/>
      </w:pPr>
      <w:r w:rsidRPr="006400E2">
        <w:t>s 210</w:t>
      </w:r>
      <w:r w:rsidRPr="006400E2">
        <w:tab/>
        <w:t xml:space="preserve">om </w:t>
      </w:r>
      <w:hyperlink r:id="rId10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824600B" w14:textId="77777777" w:rsidR="0034517F" w:rsidRPr="006400E2" w:rsidRDefault="0034517F">
      <w:pPr>
        <w:pStyle w:val="AmdtsEntryHd"/>
      </w:pPr>
      <w:r w:rsidRPr="006400E2">
        <w:t>Protection of members of boards of inquiry, witnesses etc</w:t>
      </w:r>
    </w:p>
    <w:p w14:paraId="468549A8" w14:textId="3D32FCC7" w:rsidR="0034517F" w:rsidRPr="006400E2" w:rsidRDefault="0034517F">
      <w:pPr>
        <w:pStyle w:val="AmdtsEntries"/>
      </w:pPr>
      <w:r w:rsidRPr="006400E2">
        <w:t>s 211</w:t>
      </w:r>
      <w:r w:rsidRPr="006400E2">
        <w:tab/>
        <w:t xml:space="preserve">om </w:t>
      </w:r>
      <w:hyperlink r:id="rId104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02678CB3" w14:textId="77777777" w:rsidR="0034517F" w:rsidRPr="006400E2" w:rsidRDefault="0034517F">
      <w:pPr>
        <w:pStyle w:val="AmdtsEntryHd"/>
      </w:pPr>
      <w:r w:rsidRPr="006400E2">
        <w:t>Notification of findings of board of inquiry</w:t>
      </w:r>
    </w:p>
    <w:p w14:paraId="598D5A42" w14:textId="02179A15" w:rsidR="0034517F" w:rsidRPr="006400E2" w:rsidRDefault="0034517F">
      <w:pPr>
        <w:pStyle w:val="AmdtsEntries"/>
      </w:pPr>
      <w:r w:rsidRPr="006400E2">
        <w:t>s 212</w:t>
      </w:r>
      <w:r w:rsidRPr="006400E2">
        <w:tab/>
        <w:t xml:space="preserve">om </w:t>
      </w:r>
      <w:hyperlink r:id="rId104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1ECC8EC4" w14:textId="77777777" w:rsidR="0034517F" w:rsidRPr="006400E2" w:rsidRDefault="0034517F">
      <w:pPr>
        <w:pStyle w:val="AmdtsEntryHd"/>
      </w:pPr>
      <w:r w:rsidRPr="006400E2">
        <w:t>Payment of costs</w:t>
      </w:r>
    </w:p>
    <w:p w14:paraId="288DB831" w14:textId="41149E8D" w:rsidR="0034517F" w:rsidRPr="006400E2" w:rsidRDefault="0034517F">
      <w:pPr>
        <w:pStyle w:val="AmdtsEntries"/>
      </w:pPr>
      <w:r w:rsidRPr="006400E2">
        <w:t>s 213</w:t>
      </w:r>
      <w:r w:rsidRPr="006400E2">
        <w:tab/>
        <w:t xml:space="preserve">om </w:t>
      </w:r>
      <w:hyperlink r:id="rId104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5FDFF21C" w14:textId="77777777" w:rsidR="0034517F" w:rsidRPr="006400E2" w:rsidRDefault="0034517F">
      <w:pPr>
        <w:pStyle w:val="AmdtsEntryHd"/>
      </w:pPr>
      <w:r w:rsidRPr="006400E2">
        <w:lastRenderedPageBreak/>
        <w:t>Costs of lapsed inquiry</w:t>
      </w:r>
    </w:p>
    <w:p w14:paraId="2D5812DC" w14:textId="3742C02E" w:rsidR="0034517F" w:rsidRPr="006400E2" w:rsidRDefault="0034517F">
      <w:pPr>
        <w:pStyle w:val="AmdtsEntries"/>
      </w:pPr>
      <w:r w:rsidRPr="006400E2">
        <w:t>s 214</w:t>
      </w:r>
      <w:r w:rsidRPr="006400E2">
        <w:tab/>
        <w:t xml:space="preserve">om </w:t>
      </w:r>
      <w:hyperlink r:id="rId1045"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52</w:t>
      </w:r>
    </w:p>
    <w:p w14:paraId="26D850F9" w14:textId="77777777" w:rsidR="0034517F" w:rsidRPr="006400E2" w:rsidRDefault="0034517F">
      <w:pPr>
        <w:pStyle w:val="AmdtsEntryHd"/>
      </w:pPr>
      <w:r w:rsidRPr="006400E2">
        <w:t>Recording of action taken</w:t>
      </w:r>
    </w:p>
    <w:p w14:paraId="53A72C22" w14:textId="4B5FD0BF" w:rsidR="0034517F" w:rsidRPr="006400E2" w:rsidRDefault="0034517F">
      <w:pPr>
        <w:pStyle w:val="AmdtsEntries"/>
      </w:pPr>
      <w:r w:rsidRPr="006400E2">
        <w:t>s 215</w:t>
      </w:r>
      <w:r w:rsidRPr="006400E2">
        <w:tab/>
        <w:t xml:space="preserve">am </w:t>
      </w:r>
      <w:hyperlink r:id="rId104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53</w:t>
      </w:r>
    </w:p>
    <w:p w14:paraId="4F54FFB9" w14:textId="3D2B9921" w:rsidR="00151D85" w:rsidRPr="006400E2" w:rsidRDefault="00151D85" w:rsidP="00151D85">
      <w:pPr>
        <w:pStyle w:val="AmdtsEntries"/>
      </w:pPr>
      <w:r w:rsidRPr="006400E2">
        <w:tab/>
        <w:t xml:space="preserve">om </w:t>
      </w:r>
      <w:hyperlink r:id="rId104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0AE34137" w14:textId="77777777" w:rsidR="00151D85" w:rsidRPr="006400E2" w:rsidRDefault="00151D85" w:rsidP="00151D85">
      <w:pPr>
        <w:pStyle w:val="AmdtsEntryHd"/>
      </w:pPr>
      <w:r w:rsidRPr="006400E2">
        <w:t>Amendment of official conduct record</w:t>
      </w:r>
    </w:p>
    <w:p w14:paraId="4B4988C3" w14:textId="721820A5" w:rsidR="00151D85" w:rsidRPr="006400E2" w:rsidRDefault="00151D85" w:rsidP="00151D85">
      <w:pPr>
        <w:pStyle w:val="AmdtsEntries"/>
      </w:pPr>
      <w:r w:rsidRPr="006400E2">
        <w:t>s 216</w:t>
      </w:r>
      <w:r w:rsidRPr="006400E2">
        <w:tab/>
        <w:t xml:space="preserve">om </w:t>
      </w:r>
      <w:hyperlink r:id="rId10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5F107A01" w14:textId="77777777" w:rsidR="0034517F" w:rsidRPr="006400E2" w:rsidRDefault="0034517F">
      <w:pPr>
        <w:pStyle w:val="AmdtsEntryHd"/>
      </w:pPr>
      <w:r w:rsidRPr="006400E2">
        <w:t>Delegation</w:t>
      </w:r>
    </w:p>
    <w:p w14:paraId="1625580D" w14:textId="51B2A021" w:rsidR="0034517F" w:rsidRPr="006400E2" w:rsidRDefault="0034517F">
      <w:pPr>
        <w:pStyle w:val="AmdtsEntries"/>
      </w:pPr>
      <w:r w:rsidRPr="006400E2">
        <w:t>s 217</w:t>
      </w:r>
      <w:r w:rsidRPr="006400E2">
        <w:tab/>
        <w:t xml:space="preserve">am </w:t>
      </w:r>
      <w:hyperlink r:id="rId10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3.434</w:t>
      </w:r>
    </w:p>
    <w:p w14:paraId="31AF9C7A" w14:textId="786D2979" w:rsidR="00151D85" w:rsidRPr="006400E2" w:rsidRDefault="00151D85" w:rsidP="00151D85">
      <w:pPr>
        <w:pStyle w:val="AmdtsEntries"/>
      </w:pPr>
      <w:r w:rsidRPr="006400E2">
        <w:tab/>
        <w:t xml:space="preserve">om </w:t>
      </w:r>
      <w:hyperlink r:id="rId10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912BF2D" w14:textId="77777777" w:rsidR="0034517F" w:rsidRPr="006400E2" w:rsidRDefault="0034517F">
      <w:pPr>
        <w:pStyle w:val="AmdtsEntryHd"/>
      </w:pPr>
      <w:r w:rsidRPr="006400E2">
        <w:t>Imprisonment</w:t>
      </w:r>
    </w:p>
    <w:p w14:paraId="1F3CE66F" w14:textId="4D1887B8" w:rsidR="0034517F" w:rsidRPr="006400E2" w:rsidRDefault="0034517F">
      <w:pPr>
        <w:pStyle w:val="AmdtsEntries"/>
      </w:pPr>
      <w:r w:rsidRPr="006400E2">
        <w:t>s 218</w:t>
      </w:r>
      <w:r w:rsidRPr="006400E2">
        <w:tab/>
        <w:t xml:space="preserve">am </w:t>
      </w:r>
      <w:hyperlink r:id="rId10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54</w:t>
      </w:r>
    </w:p>
    <w:p w14:paraId="7E60F5EE" w14:textId="53F0FB95" w:rsidR="008325F8" w:rsidRPr="006400E2" w:rsidRDefault="008325F8" w:rsidP="008325F8">
      <w:pPr>
        <w:pStyle w:val="AmdtsEntries"/>
      </w:pPr>
      <w:r w:rsidRPr="006400E2">
        <w:tab/>
        <w:t xml:space="preserve">om </w:t>
      </w:r>
      <w:hyperlink r:id="rId105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68C7A1D8" w14:textId="77777777" w:rsidR="0034517F" w:rsidRPr="006400E2" w:rsidRDefault="0034517F">
      <w:pPr>
        <w:pStyle w:val="AmdtsEntryHd"/>
      </w:pPr>
      <w:r w:rsidRPr="006400E2">
        <w:t>Application to unattached officers performing duty in an administrative unit</w:t>
      </w:r>
    </w:p>
    <w:p w14:paraId="4D98DB5F" w14:textId="4A449890" w:rsidR="0034517F" w:rsidRPr="006400E2" w:rsidRDefault="0034517F">
      <w:pPr>
        <w:pStyle w:val="AmdtsEntries"/>
      </w:pPr>
      <w:r w:rsidRPr="006400E2">
        <w:t>s 219</w:t>
      </w:r>
      <w:r w:rsidRPr="006400E2">
        <w:tab/>
        <w:t xml:space="preserve">am </w:t>
      </w:r>
      <w:hyperlink r:id="rId1053"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55; pars renum R4 LA</w:t>
      </w:r>
    </w:p>
    <w:p w14:paraId="7C24A7AC" w14:textId="6DB72673" w:rsidR="008325F8" w:rsidRPr="006400E2" w:rsidRDefault="008325F8" w:rsidP="008325F8">
      <w:pPr>
        <w:pStyle w:val="AmdtsEntries"/>
      </w:pPr>
      <w:r w:rsidRPr="006400E2">
        <w:tab/>
        <w:t xml:space="preserve">om </w:t>
      </w:r>
      <w:hyperlink r:id="rId10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25415B5C" w14:textId="77777777" w:rsidR="0034517F" w:rsidRPr="006400E2" w:rsidRDefault="0034517F">
      <w:pPr>
        <w:pStyle w:val="AmdtsEntryHd"/>
      </w:pPr>
      <w:r w:rsidRPr="006400E2">
        <w:t>Deduction of pecuniary penalty from salary</w:t>
      </w:r>
    </w:p>
    <w:p w14:paraId="575AA539" w14:textId="28858B73" w:rsidR="0034517F" w:rsidRPr="006400E2" w:rsidRDefault="0034517F">
      <w:pPr>
        <w:pStyle w:val="AmdtsEntries"/>
      </w:pPr>
      <w:r w:rsidRPr="006400E2">
        <w:t>s 220</w:t>
      </w:r>
      <w:r w:rsidRPr="006400E2">
        <w:tab/>
        <w:t xml:space="preserve">am </w:t>
      </w:r>
      <w:hyperlink r:id="rId1055"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sch pt 28</w:t>
      </w:r>
    </w:p>
    <w:p w14:paraId="4B815C84" w14:textId="09B1E2B0" w:rsidR="008325F8" w:rsidRPr="006400E2" w:rsidRDefault="008325F8" w:rsidP="008325F8">
      <w:pPr>
        <w:pStyle w:val="AmdtsEntries"/>
      </w:pPr>
      <w:r w:rsidRPr="006400E2">
        <w:tab/>
        <w:t xml:space="preserve">om </w:t>
      </w:r>
      <w:hyperlink r:id="rId10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30</w:t>
      </w:r>
    </w:p>
    <w:p w14:paraId="3CC70181" w14:textId="77777777" w:rsidR="006811B2" w:rsidRPr="006400E2" w:rsidRDefault="006811B2" w:rsidP="006811B2">
      <w:pPr>
        <w:pStyle w:val="AmdtsEntryHd"/>
      </w:pPr>
      <w:r w:rsidRPr="006400E2">
        <w:t>Forfeiture of office</w:t>
      </w:r>
    </w:p>
    <w:p w14:paraId="39918BA1" w14:textId="51B9834B" w:rsidR="006811B2" w:rsidRPr="006400E2" w:rsidRDefault="006811B2" w:rsidP="006811B2">
      <w:pPr>
        <w:pStyle w:val="AmdtsEntries"/>
      </w:pPr>
      <w:r w:rsidRPr="006400E2">
        <w:t>s 221</w:t>
      </w:r>
      <w:r w:rsidRPr="006400E2">
        <w:tab/>
        <w:t xml:space="preserve">am </w:t>
      </w:r>
      <w:hyperlink r:id="rId105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98</w:t>
      </w:r>
      <w:r w:rsidR="00B26E22" w:rsidRPr="006400E2">
        <w:t>, s 124</w:t>
      </w:r>
      <w:r w:rsidR="006048B2" w:rsidRPr="006400E2">
        <w:t>, s 131</w:t>
      </w:r>
    </w:p>
    <w:p w14:paraId="1FA66A32" w14:textId="77777777" w:rsidR="00C30000" w:rsidRPr="006400E2" w:rsidRDefault="00C30000" w:rsidP="00C30000">
      <w:pPr>
        <w:pStyle w:val="AmdtsEntryHd"/>
      </w:pPr>
      <w:r w:rsidRPr="006400E2">
        <w:rPr>
          <w:lang w:eastAsia="en-AU"/>
        </w:rPr>
        <w:t>Reappointment of officers taken to have retired under </w:t>
      </w:r>
      <w:r w:rsidRPr="006400E2">
        <w:rPr>
          <w:rFonts w:cs="Arial"/>
          <w:bCs/>
          <w:szCs w:val="24"/>
          <w:lang w:eastAsia="en-AU"/>
        </w:rPr>
        <w:t>s 221</w:t>
      </w:r>
    </w:p>
    <w:p w14:paraId="4E44B750" w14:textId="65A75BFF" w:rsidR="00C30000" w:rsidRPr="006400E2" w:rsidRDefault="00C30000" w:rsidP="00C30000">
      <w:pPr>
        <w:pStyle w:val="AmdtsEntries"/>
      </w:pPr>
      <w:r w:rsidRPr="006400E2">
        <w:t>s 222</w:t>
      </w:r>
      <w:r w:rsidRPr="006400E2">
        <w:tab/>
        <w:t xml:space="preserve">sub </w:t>
      </w:r>
      <w:hyperlink r:id="rId10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31</w:t>
      </w:r>
    </w:p>
    <w:p w14:paraId="3D3945EA" w14:textId="56872723" w:rsidR="00B22B9A" w:rsidRPr="006400E2" w:rsidRDefault="00B22B9A" w:rsidP="00C30000">
      <w:pPr>
        <w:pStyle w:val="AmdtsEntries"/>
      </w:pPr>
      <w:r w:rsidRPr="006400E2">
        <w:tab/>
        <w:t xml:space="preserve">am </w:t>
      </w:r>
      <w:hyperlink r:id="rId105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99</w:t>
      </w:r>
      <w:r w:rsidR="00B26E22" w:rsidRPr="006400E2">
        <w:t>, s 124</w:t>
      </w:r>
      <w:r w:rsidR="006048B2" w:rsidRPr="006400E2">
        <w:t>, s 131</w:t>
      </w:r>
      <w:r w:rsidRPr="006400E2">
        <w:t>; ss renum R28 LA</w:t>
      </w:r>
    </w:p>
    <w:p w14:paraId="593BF148" w14:textId="77777777" w:rsidR="00DE4096" w:rsidRPr="006400E2" w:rsidRDefault="00DE4096" w:rsidP="002252E8">
      <w:pPr>
        <w:pStyle w:val="AmdtsEntryHd"/>
      </w:pPr>
      <w:r w:rsidRPr="006400E2">
        <w:t>Discipline</w:t>
      </w:r>
    </w:p>
    <w:p w14:paraId="6BA437BD" w14:textId="77777777" w:rsidR="00E86BEC" w:rsidRPr="006400E2" w:rsidRDefault="00DE4096" w:rsidP="002252E8">
      <w:pPr>
        <w:pStyle w:val="AmdtsEntries"/>
        <w:keepNext/>
        <w:rPr>
          <w:b/>
        </w:rPr>
      </w:pPr>
      <w:r w:rsidRPr="006400E2">
        <w:t>pt 9 hdg</w:t>
      </w:r>
      <w:r w:rsidRPr="006400E2">
        <w:tab/>
      </w:r>
      <w:r w:rsidR="00E86BEC" w:rsidRPr="006400E2">
        <w:rPr>
          <w:b/>
        </w:rPr>
        <w:t>orig pt 9 hdg</w:t>
      </w:r>
    </w:p>
    <w:p w14:paraId="15FB2CAC" w14:textId="70391B3F" w:rsidR="00DE4096" w:rsidRPr="006400E2" w:rsidRDefault="00E86BEC" w:rsidP="002252E8">
      <w:pPr>
        <w:pStyle w:val="AmdtsEntries"/>
        <w:keepNext/>
      </w:pPr>
      <w:r w:rsidRPr="006400E2">
        <w:tab/>
      </w:r>
      <w:r w:rsidR="00DE4096" w:rsidRPr="006400E2">
        <w:t xml:space="preserve">om </w:t>
      </w:r>
      <w:hyperlink r:id="rId1060" w:tooltip="Public Sector Management Amendment Act 2011" w:history="1">
        <w:r w:rsidR="00DE4096" w:rsidRPr="006400E2">
          <w:rPr>
            <w:rStyle w:val="charCitHyperlinkAbbrev"/>
          </w:rPr>
          <w:t>A2011</w:t>
        </w:r>
        <w:r w:rsidR="00DE4096" w:rsidRPr="006400E2">
          <w:rPr>
            <w:rStyle w:val="charCitHyperlinkAbbrev"/>
          </w:rPr>
          <w:noBreakHyphen/>
          <w:t>1</w:t>
        </w:r>
      </w:hyperlink>
      <w:r w:rsidR="00DE4096" w:rsidRPr="006400E2">
        <w:t xml:space="preserve"> s 30</w:t>
      </w:r>
    </w:p>
    <w:p w14:paraId="5FED823F" w14:textId="77777777" w:rsidR="00E86BEC" w:rsidRPr="006400E2" w:rsidRDefault="00E86BEC" w:rsidP="002252E8">
      <w:pPr>
        <w:pStyle w:val="AmdtsEntries"/>
        <w:keepNext/>
        <w:rPr>
          <w:b/>
        </w:rPr>
      </w:pPr>
      <w:r w:rsidRPr="006400E2">
        <w:tab/>
      </w:r>
      <w:r w:rsidRPr="006400E2">
        <w:rPr>
          <w:b/>
        </w:rPr>
        <w:t>pres pt 9 hdg</w:t>
      </w:r>
    </w:p>
    <w:p w14:paraId="35AA9AD5" w14:textId="3271DC24" w:rsidR="00052570" w:rsidRPr="006400E2" w:rsidRDefault="00E86BEC" w:rsidP="002252E8">
      <w:pPr>
        <w:pStyle w:val="AmdtsEntries"/>
        <w:keepNext/>
      </w:pPr>
      <w:r w:rsidRPr="006400E2">
        <w:rPr>
          <w:b/>
        </w:rPr>
        <w:tab/>
      </w:r>
      <w:r w:rsidRPr="006400E2">
        <w:t xml:space="preserve">(prev pt 11 hdg) </w:t>
      </w:r>
      <w:r w:rsidR="00052570" w:rsidRPr="006400E2">
        <w:t xml:space="preserve">sub </w:t>
      </w:r>
      <w:hyperlink r:id="rId1061" w:tooltip="Public Sector Management Amendment Act 2011" w:history="1">
        <w:r w:rsidR="00052570" w:rsidRPr="006400E2">
          <w:rPr>
            <w:rStyle w:val="charCitHyperlinkAbbrev"/>
          </w:rPr>
          <w:t>A2011</w:t>
        </w:r>
        <w:r w:rsidR="00052570" w:rsidRPr="006400E2">
          <w:rPr>
            <w:rStyle w:val="charCitHyperlinkAbbrev"/>
          </w:rPr>
          <w:noBreakHyphen/>
          <w:t>1</w:t>
        </w:r>
      </w:hyperlink>
      <w:r w:rsidR="00052570" w:rsidRPr="006400E2">
        <w:t xml:space="preserve"> s 32</w:t>
      </w:r>
    </w:p>
    <w:p w14:paraId="6D029F17" w14:textId="7197906A" w:rsidR="00E86BEC" w:rsidRPr="006400E2" w:rsidRDefault="00052570" w:rsidP="00DE4096">
      <w:pPr>
        <w:pStyle w:val="AmdtsEntries"/>
      </w:pPr>
      <w:r w:rsidRPr="006400E2">
        <w:tab/>
        <w:t xml:space="preserve">renum as pt 9 hdg </w:t>
      </w:r>
      <w:hyperlink r:id="rId10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189E1AA9" w14:textId="77777777" w:rsidR="0034517F" w:rsidRPr="006400E2" w:rsidRDefault="00F606C2">
      <w:pPr>
        <w:pStyle w:val="AmdtsEntryHd"/>
      </w:pPr>
      <w:r w:rsidRPr="006400E2">
        <w:rPr>
          <w:lang w:eastAsia="en-AU"/>
        </w:rPr>
        <w:t xml:space="preserve">Definitions—pt </w:t>
      </w:r>
      <w:r w:rsidR="00B517C8" w:rsidRPr="006400E2">
        <w:rPr>
          <w:lang w:eastAsia="en-AU"/>
        </w:rPr>
        <w:t>9</w:t>
      </w:r>
    </w:p>
    <w:p w14:paraId="04718F0E" w14:textId="43B31F97" w:rsidR="00C30000" w:rsidRPr="006400E2" w:rsidRDefault="0034517F">
      <w:pPr>
        <w:pStyle w:val="AmdtsEntries"/>
        <w:keepNext/>
      </w:pPr>
      <w:r w:rsidRPr="006400E2">
        <w:t>s 223</w:t>
      </w:r>
      <w:r w:rsidRPr="006400E2">
        <w:tab/>
      </w:r>
      <w:r w:rsidR="00C30000" w:rsidRPr="006400E2">
        <w:t xml:space="preserve">sub </w:t>
      </w:r>
      <w:hyperlink r:id="rId10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30000" w:rsidRPr="006400E2">
        <w:t xml:space="preserve"> s 32</w:t>
      </w:r>
    </w:p>
    <w:p w14:paraId="1389AE68" w14:textId="429BBC9A" w:rsidR="00171803" w:rsidRPr="006400E2" w:rsidRDefault="00171803" w:rsidP="00D97A38">
      <w:pPr>
        <w:pStyle w:val="AmdtsEntries"/>
      </w:pPr>
      <w:r w:rsidRPr="006400E2">
        <w:tab/>
        <w:t xml:space="preserve">def </w:t>
      </w:r>
      <w:r w:rsidRPr="006400E2">
        <w:rPr>
          <w:rStyle w:val="charBoldItals"/>
        </w:rPr>
        <w:t xml:space="preserve">action </w:t>
      </w:r>
      <w:r w:rsidRPr="006400E2">
        <w:t xml:space="preserve">om </w:t>
      </w:r>
      <w:hyperlink r:id="rId106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3F4869A" w14:textId="56E300E8" w:rsidR="00D97A38" w:rsidRPr="006400E2" w:rsidRDefault="00D97A38" w:rsidP="00D97A38">
      <w:pPr>
        <w:pStyle w:val="AmdtsEntries"/>
      </w:pPr>
      <w:r w:rsidRPr="006400E2">
        <w:tab/>
        <w:t xml:space="preserve">def </w:t>
      </w:r>
      <w:r w:rsidRPr="006400E2">
        <w:rPr>
          <w:rStyle w:val="charBoldItals"/>
        </w:rPr>
        <w:t xml:space="preserve">appellable decision </w:t>
      </w:r>
      <w:r w:rsidRPr="006400E2">
        <w:t xml:space="preserve">ins </w:t>
      </w:r>
      <w:hyperlink r:id="rId10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DC8BF9" w14:textId="5C23DBE6" w:rsidR="0034517F" w:rsidRPr="006400E2" w:rsidRDefault="00C30000">
      <w:pPr>
        <w:pStyle w:val="AmdtsEntries"/>
        <w:keepNext/>
      </w:pPr>
      <w:r w:rsidRPr="006400E2">
        <w:tab/>
      </w:r>
      <w:r w:rsidR="0034517F" w:rsidRPr="006400E2">
        <w:t xml:space="preserve">def </w:t>
      </w:r>
      <w:r w:rsidR="0034517F" w:rsidRPr="006400E2">
        <w:rPr>
          <w:rStyle w:val="charBoldItals"/>
        </w:rPr>
        <w:t xml:space="preserve">authorised </w:t>
      </w:r>
      <w:r w:rsidR="00171803" w:rsidRPr="006400E2">
        <w:rPr>
          <w:rStyle w:val="charBoldItals"/>
        </w:rPr>
        <w:t>person</w:t>
      </w:r>
      <w:r w:rsidR="0034517F" w:rsidRPr="006400E2">
        <w:rPr>
          <w:rStyle w:val="charBoldItals"/>
        </w:rPr>
        <w:t xml:space="preserve"> </w:t>
      </w:r>
      <w:r w:rsidR="0034517F" w:rsidRPr="006400E2">
        <w:t xml:space="preserve">am </w:t>
      </w:r>
      <w:hyperlink r:id="rId1066"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0034517F" w:rsidRPr="006400E2">
        <w:t xml:space="preserve"> s 56</w:t>
      </w:r>
    </w:p>
    <w:p w14:paraId="05F2BAFC" w14:textId="37E60BD4" w:rsidR="00171803" w:rsidRPr="006400E2" w:rsidRDefault="00171803" w:rsidP="00171803">
      <w:pPr>
        <w:pStyle w:val="AmdtsEntriesDefL2"/>
      </w:pPr>
      <w:r w:rsidRPr="006400E2">
        <w:tab/>
        <w:t xml:space="preserve">om </w:t>
      </w:r>
      <w:hyperlink r:id="rId10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BFBFBD6" w14:textId="07FF32F6" w:rsidR="000F4D79" w:rsidRPr="006400E2" w:rsidRDefault="000F4D79" w:rsidP="000F4D79">
      <w:pPr>
        <w:pStyle w:val="AmdtsEntries"/>
        <w:keepNext/>
      </w:pPr>
      <w:r w:rsidRPr="006400E2">
        <w:tab/>
        <w:t xml:space="preserve">def </w:t>
      </w:r>
      <w:r w:rsidRPr="006400E2">
        <w:rPr>
          <w:rStyle w:val="charBoldItals"/>
        </w:rPr>
        <w:t xml:space="preserve">decision </w:t>
      </w:r>
      <w:r w:rsidRPr="006400E2">
        <w:t xml:space="preserve">om </w:t>
      </w:r>
      <w:hyperlink r:id="rId106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CF9139E" w14:textId="52641E55"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06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1A7243D5" w14:textId="3ECF559E" w:rsidR="00171803" w:rsidRPr="006400E2" w:rsidRDefault="00171803" w:rsidP="00171803">
      <w:pPr>
        <w:pStyle w:val="AmdtsEntriesDefL2"/>
      </w:pPr>
      <w:r w:rsidRPr="006400E2">
        <w:tab/>
        <w:t xml:space="preserve">om </w:t>
      </w:r>
      <w:hyperlink r:id="rId107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CA0F508" w14:textId="2EE4955F" w:rsidR="0034517F" w:rsidRPr="006400E2" w:rsidRDefault="0034517F" w:rsidP="00D97A38">
      <w:pPr>
        <w:pStyle w:val="AmdtsEntries"/>
        <w:keepNext/>
      </w:pPr>
      <w:r w:rsidRPr="006400E2">
        <w:tab/>
        <w:t xml:space="preserve">def </w:t>
      </w:r>
      <w:r w:rsidRPr="006400E2">
        <w:rPr>
          <w:rStyle w:val="charBoldItals"/>
        </w:rPr>
        <w:t xml:space="preserve">internal appeal officer </w:t>
      </w:r>
      <w:r w:rsidRPr="006400E2">
        <w:t xml:space="preserve">am </w:t>
      </w:r>
      <w:hyperlink r:id="rId10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56</w:t>
      </w:r>
    </w:p>
    <w:p w14:paraId="35E505A7" w14:textId="3508E7E4" w:rsidR="00171803" w:rsidRPr="006400E2" w:rsidRDefault="00171803" w:rsidP="00171803">
      <w:pPr>
        <w:pStyle w:val="AmdtsEntriesDefL2"/>
      </w:pPr>
      <w:r w:rsidRPr="006400E2">
        <w:tab/>
        <w:t xml:space="preserve">om </w:t>
      </w:r>
      <w:hyperlink r:id="rId107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2E16B807" w14:textId="018FB082" w:rsidR="00D97A38" w:rsidRPr="006400E2" w:rsidRDefault="00D97A38" w:rsidP="00B07CA9">
      <w:pPr>
        <w:pStyle w:val="AmdtsEntries"/>
        <w:keepNext/>
      </w:pPr>
      <w:r w:rsidRPr="006400E2">
        <w:lastRenderedPageBreak/>
        <w:tab/>
        <w:t xml:space="preserve">def </w:t>
      </w:r>
      <w:r w:rsidRPr="006400E2">
        <w:rPr>
          <w:rStyle w:val="charBoldItals"/>
        </w:rPr>
        <w:t xml:space="preserve">officer </w:t>
      </w:r>
      <w:r w:rsidRPr="006400E2">
        <w:t xml:space="preserve">ins </w:t>
      </w:r>
      <w:hyperlink r:id="rId107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89EAEA6" w14:textId="5D229D68" w:rsidR="00F0791F" w:rsidRPr="006400E2" w:rsidRDefault="00F0791F" w:rsidP="00F0791F">
      <w:pPr>
        <w:pStyle w:val="AmdtsEntriesDefL2"/>
      </w:pPr>
      <w:r w:rsidRPr="006400E2">
        <w:tab/>
        <w:t xml:space="preserve">am </w:t>
      </w:r>
      <w:hyperlink r:id="rId10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100</w:t>
      </w:r>
    </w:p>
    <w:p w14:paraId="3A9EE26F" w14:textId="7DCE391E" w:rsidR="006D7095" w:rsidRPr="006400E2" w:rsidRDefault="006D7095" w:rsidP="00F0791F">
      <w:pPr>
        <w:pStyle w:val="AmdtsEntriesDefL2"/>
      </w:pPr>
      <w:r w:rsidRPr="006400E2">
        <w:tab/>
        <w:t xml:space="preserve">om </w:t>
      </w:r>
      <w:hyperlink r:id="rId107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55</w:t>
      </w:r>
    </w:p>
    <w:p w14:paraId="7C6184C7" w14:textId="147F9B10" w:rsidR="00D97A38" w:rsidRPr="006400E2" w:rsidRDefault="00D97A38" w:rsidP="00D97A38">
      <w:pPr>
        <w:pStyle w:val="AmdtsEntries"/>
      </w:pPr>
      <w:r w:rsidRPr="006400E2">
        <w:tab/>
        <w:t xml:space="preserve">def </w:t>
      </w:r>
      <w:r w:rsidRPr="006400E2">
        <w:rPr>
          <w:rStyle w:val="charBoldItals"/>
        </w:rPr>
        <w:t xml:space="preserve">reviewable decision </w:t>
      </w:r>
      <w:r w:rsidRPr="006400E2">
        <w:t xml:space="preserve">ins </w:t>
      </w:r>
      <w:hyperlink r:id="rId10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442FB8EF" w14:textId="22EC0DE6" w:rsidR="000F4D79" w:rsidRPr="006400E2" w:rsidRDefault="000F4D79" w:rsidP="00D97A38">
      <w:pPr>
        <w:pStyle w:val="AmdtsEntries"/>
      </w:pPr>
      <w:r w:rsidRPr="006400E2">
        <w:tab/>
        <w:t xml:space="preserve">def </w:t>
      </w:r>
      <w:r w:rsidRPr="006400E2">
        <w:rPr>
          <w:rStyle w:val="charBoldItals"/>
        </w:rPr>
        <w:t xml:space="preserve">study bank </w:t>
      </w:r>
      <w:r w:rsidRPr="006400E2">
        <w:t xml:space="preserve">om </w:t>
      </w:r>
      <w:hyperlink r:id="rId107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5D67F5D" w14:textId="77777777" w:rsidR="00B52251" w:rsidRPr="006400E2" w:rsidRDefault="00B52251" w:rsidP="00B52251">
      <w:pPr>
        <w:pStyle w:val="AmdtsEntryHd"/>
      </w:pPr>
      <w:r w:rsidRPr="006400E2">
        <w:rPr>
          <w:lang w:eastAsia="en-AU"/>
        </w:rPr>
        <w:t>Reviewable decision—notice and review</w:t>
      </w:r>
    </w:p>
    <w:p w14:paraId="40E10B1F" w14:textId="60ACCB20" w:rsidR="00B52251" w:rsidRPr="006400E2" w:rsidRDefault="00B52251" w:rsidP="007C514E">
      <w:pPr>
        <w:pStyle w:val="AmdtsEntries"/>
      </w:pPr>
      <w:r w:rsidRPr="006400E2">
        <w:t>s 224</w:t>
      </w:r>
      <w:r w:rsidRPr="006400E2">
        <w:tab/>
        <w:t xml:space="preserve">sub </w:t>
      </w:r>
      <w:hyperlink r:id="rId10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14747350" w14:textId="77777777" w:rsidR="00B52251" w:rsidRPr="006400E2" w:rsidRDefault="00B52251" w:rsidP="00B52251">
      <w:pPr>
        <w:pStyle w:val="AmdtsEntryHd"/>
      </w:pPr>
      <w:r w:rsidRPr="006400E2">
        <w:rPr>
          <w:lang w:eastAsia="en-AU"/>
        </w:rPr>
        <w:t>Appellable decision—notice and appeal</w:t>
      </w:r>
    </w:p>
    <w:p w14:paraId="52788FBD" w14:textId="024184D9" w:rsidR="00B52251" w:rsidRPr="006400E2" w:rsidRDefault="00B52251" w:rsidP="007C514E">
      <w:pPr>
        <w:pStyle w:val="AmdtsEntries"/>
      </w:pPr>
      <w:r w:rsidRPr="006400E2">
        <w:t>s 225</w:t>
      </w:r>
      <w:r w:rsidRPr="006400E2">
        <w:tab/>
        <w:t xml:space="preserve">sub </w:t>
      </w:r>
      <w:hyperlink r:id="rId107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762F3108" w14:textId="77777777" w:rsidR="00B52251" w:rsidRPr="006400E2" w:rsidRDefault="005756D6" w:rsidP="00B52251">
      <w:pPr>
        <w:pStyle w:val="AmdtsEntryHd"/>
      </w:pPr>
      <w:r w:rsidRPr="006400E2">
        <w:t>Review by merit protection agency</w:t>
      </w:r>
    </w:p>
    <w:p w14:paraId="0B78E4EA" w14:textId="51391EAF" w:rsidR="00B52251" w:rsidRPr="006400E2" w:rsidRDefault="00B52251" w:rsidP="007C514E">
      <w:pPr>
        <w:pStyle w:val="AmdtsEntries"/>
      </w:pPr>
      <w:r w:rsidRPr="006400E2">
        <w:t>s 22</w:t>
      </w:r>
      <w:r w:rsidR="005756D6" w:rsidRPr="006400E2">
        <w:t>6</w:t>
      </w:r>
      <w:r w:rsidRPr="006400E2">
        <w:tab/>
        <w:t xml:space="preserve">om </w:t>
      </w:r>
      <w:hyperlink r:id="rId10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7F292CA" w14:textId="77777777" w:rsidR="00B52251" w:rsidRPr="006400E2" w:rsidRDefault="005756D6" w:rsidP="00B52251">
      <w:pPr>
        <w:pStyle w:val="AmdtsEntryHd"/>
      </w:pPr>
      <w:r w:rsidRPr="006400E2">
        <w:t>Documents to be given by internal appeal officer</w:t>
      </w:r>
    </w:p>
    <w:p w14:paraId="6FF6288B" w14:textId="1753125D" w:rsidR="00B52251" w:rsidRPr="006400E2" w:rsidRDefault="00B52251" w:rsidP="007C514E">
      <w:pPr>
        <w:pStyle w:val="AmdtsEntries"/>
      </w:pPr>
      <w:r w:rsidRPr="006400E2">
        <w:t>s 22</w:t>
      </w:r>
      <w:r w:rsidR="005756D6" w:rsidRPr="006400E2">
        <w:t>7</w:t>
      </w:r>
      <w:r w:rsidRPr="006400E2">
        <w:tab/>
        <w:t xml:space="preserve">om </w:t>
      </w:r>
      <w:hyperlink r:id="rId108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17E628B" w14:textId="77777777" w:rsidR="00B52251" w:rsidRPr="006400E2" w:rsidRDefault="005756D6" w:rsidP="00B52251">
      <w:pPr>
        <w:pStyle w:val="AmdtsEntryHd"/>
      </w:pPr>
      <w:r w:rsidRPr="006400E2">
        <w:t>Review to be under Merit Protection Act, s 42 or s 43</w:t>
      </w:r>
    </w:p>
    <w:p w14:paraId="789746AF" w14:textId="7E02AC45" w:rsidR="00B52251" w:rsidRPr="006400E2" w:rsidRDefault="00B52251" w:rsidP="007C514E">
      <w:pPr>
        <w:pStyle w:val="AmdtsEntries"/>
      </w:pPr>
      <w:r w:rsidRPr="006400E2">
        <w:t>s 22</w:t>
      </w:r>
      <w:r w:rsidR="005756D6" w:rsidRPr="006400E2">
        <w:t>8</w:t>
      </w:r>
      <w:r w:rsidRPr="006400E2">
        <w:tab/>
        <w:t xml:space="preserve">om </w:t>
      </w:r>
      <w:hyperlink r:id="rId108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5E7F9FC2" w14:textId="77777777" w:rsidR="00B52251" w:rsidRPr="006400E2" w:rsidRDefault="005756D6" w:rsidP="00B52251">
      <w:pPr>
        <w:pStyle w:val="AmdtsEntryHd"/>
      </w:pPr>
      <w:r w:rsidRPr="006400E2">
        <w:t>Official directions to be carried out</w:t>
      </w:r>
    </w:p>
    <w:p w14:paraId="6120BCCD" w14:textId="276E25C8" w:rsidR="00B52251" w:rsidRPr="006400E2" w:rsidRDefault="00B52251" w:rsidP="007C514E">
      <w:pPr>
        <w:pStyle w:val="AmdtsEntries"/>
      </w:pPr>
      <w:r w:rsidRPr="006400E2">
        <w:t>s 22</w:t>
      </w:r>
      <w:r w:rsidR="005756D6" w:rsidRPr="006400E2">
        <w:t>9</w:t>
      </w:r>
      <w:r w:rsidRPr="006400E2">
        <w:tab/>
        <w:t xml:space="preserve">om </w:t>
      </w:r>
      <w:hyperlink r:id="rId10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3FF7F0D2" w14:textId="77777777" w:rsidR="00B52251" w:rsidRPr="006400E2" w:rsidRDefault="005756D6" w:rsidP="00B52251">
      <w:pPr>
        <w:pStyle w:val="AmdtsEntryHd"/>
      </w:pPr>
      <w:r w:rsidRPr="006400E2">
        <w:t>Application of div 11.3</w:t>
      </w:r>
    </w:p>
    <w:p w14:paraId="25DE74CB" w14:textId="35056390" w:rsidR="00B52251" w:rsidRPr="006400E2" w:rsidRDefault="005756D6" w:rsidP="007C514E">
      <w:pPr>
        <w:pStyle w:val="AmdtsEntries"/>
      </w:pPr>
      <w:r w:rsidRPr="006400E2">
        <w:t>s 230</w:t>
      </w:r>
      <w:r w:rsidR="00B52251" w:rsidRPr="006400E2">
        <w:tab/>
        <w:t xml:space="preserve">om </w:t>
      </w:r>
      <w:hyperlink r:id="rId108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23354AE" w14:textId="77777777" w:rsidR="00B52251" w:rsidRPr="006400E2" w:rsidRDefault="005756D6" w:rsidP="00B52251">
      <w:pPr>
        <w:pStyle w:val="AmdtsEntryHd"/>
      </w:pPr>
      <w:r w:rsidRPr="006400E2">
        <w:t>Investigation by internal appeal officer</w:t>
      </w:r>
    </w:p>
    <w:p w14:paraId="6644753E" w14:textId="08B957AF" w:rsidR="00B52251" w:rsidRPr="006400E2" w:rsidRDefault="005756D6" w:rsidP="007C514E">
      <w:pPr>
        <w:pStyle w:val="AmdtsEntries"/>
      </w:pPr>
      <w:r w:rsidRPr="006400E2">
        <w:t>s 231</w:t>
      </w:r>
      <w:r w:rsidR="00B52251" w:rsidRPr="006400E2">
        <w:tab/>
        <w:t xml:space="preserve">om </w:t>
      </w:r>
      <w:hyperlink r:id="rId108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6B52CA26" w14:textId="77777777" w:rsidR="00B52251" w:rsidRPr="006400E2" w:rsidRDefault="005756D6" w:rsidP="00B52251">
      <w:pPr>
        <w:pStyle w:val="AmdtsEntryHd"/>
      </w:pPr>
      <w:r w:rsidRPr="006400E2">
        <w:t>Investigation by merit protection agency</w:t>
      </w:r>
    </w:p>
    <w:p w14:paraId="622212F5" w14:textId="56CDD025" w:rsidR="00B52251" w:rsidRPr="006400E2" w:rsidRDefault="005756D6" w:rsidP="007C514E">
      <w:pPr>
        <w:pStyle w:val="AmdtsEntries"/>
      </w:pPr>
      <w:r w:rsidRPr="006400E2">
        <w:t>s 232</w:t>
      </w:r>
      <w:r w:rsidR="00B52251" w:rsidRPr="006400E2">
        <w:tab/>
        <w:t xml:space="preserve">om </w:t>
      </w:r>
      <w:hyperlink r:id="rId10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503E2449" w14:textId="77777777" w:rsidR="00B52251" w:rsidRPr="006400E2" w:rsidRDefault="005756D6" w:rsidP="00B52251">
      <w:pPr>
        <w:pStyle w:val="AmdtsEntryHd"/>
      </w:pPr>
      <w:r w:rsidRPr="006400E2">
        <w:t>Documents to be given by internal appeal officer</w:t>
      </w:r>
    </w:p>
    <w:p w14:paraId="7B02D1D8" w14:textId="7684F5F9" w:rsidR="00B52251" w:rsidRPr="006400E2" w:rsidRDefault="005756D6" w:rsidP="007C514E">
      <w:pPr>
        <w:pStyle w:val="AmdtsEntries"/>
      </w:pPr>
      <w:r w:rsidRPr="006400E2">
        <w:t>s 233</w:t>
      </w:r>
      <w:r w:rsidR="00B52251" w:rsidRPr="006400E2">
        <w:tab/>
        <w:t xml:space="preserve">om </w:t>
      </w:r>
      <w:hyperlink r:id="rId10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B52251" w:rsidRPr="006400E2">
        <w:t xml:space="preserve"> s 32</w:t>
      </w:r>
    </w:p>
    <w:p w14:paraId="363936B1" w14:textId="77777777" w:rsidR="00B52251" w:rsidRPr="006400E2" w:rsidRDefault="005756D6" w:rsidP="00B52251">
      <w:pPr>
        <w:pStyle w:val="AmdtsEntryHd"/>
      </w:pPr>
      <w:r w:rsidRPr="006400E2">
        <w:t>Official directions to be carried out</w:t>
      </w:r>
    </w:p>
    <w:p w14:paraId="4BF3FB71" w14:textId="7284E0E6" w:rsidR="00B52251" w:rsidRPr="006400E2" w:rsidRDefault="00B52251" w:rsidP="007C514E">
      <w:pPr>
        <w:pStyle w:val="AmdtsEntries"/>
      </w:pPr>
      <w:r w:rsidRPr="006400E2">
        <w:t xml:space="preserve">s </w:t>
      </w:r>
      <w:r w:rsidR="005756D6" w:rsidRPr="006400E2">
        <w:t>234</w:t>
      </w:r>
      <w:r w:rsidRPr="006400E2">
        <w:tab/>
        <w:t xml:space="preserve">om </w:t>
      </w:r>
      <w:hyperlink r:id="rId108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6A020167" w14:textId="77777777" w:rsidR="0034517F" w:rsidRPr="006400E2" w:rsidRDefault="0034517F">
      <w:pPr>
        <w:pStyle w:val="AmdtsEntryHd"/>
      </w:pPr>
      <w:r w:rsidRPr="006400E2">
        <w:t>Application of Merit Protection Act</w:t>
      </w:r>
    </w:p>
    <w:p w14:paraId="69FCC713" w14:textId="6EB3B3A0" w:rsidR="0034517F" w:rsidRPr="006400E2" w:rsidRDefault="0034517F">
      <w:pPr>
        <w:pStyle w:val="AmdtsEntries"/>
        <w:keepNext/>
      </w:pPr>
      <w:r w:rsidRPr="006400E2">
        <w:t>s 235</w:t>
      </w:r>
      <w:r w:rsidRPr="006400E2">
        <w:tab/>
        <w:t xml:space="preserve">am </w:t>
      </w:r>
      <w:hyperlink r:id="rId1089"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57; </w:t>
      </w:r>
      <w:hyperlink r:id="rId1090" w:tooltip="Public Sector Legislation Amendment Act 1999" w:history="1">
        <w:r w:rsidR="00BA674D" w:rsidRPr="006400E2">
          <w:rPr>
            <w:rStyle w:val="charCitHyperlinkAbbrev"/>
          </w:rPr>
          <w:t>A1999</w:t>
        </w:r>
        <w:r w:rsidR="00BA674D" w:rsidRPr="006400E2">
          <w:rPr>
            <w:rStyle w:val="charCitHyperlinkAbbrev"/>
          </w:rPr>
          <w:noBreakHyphen/>
          <w:t>70</w:t>
        </w:r>
      </w:hyperlink>
      <w:r w:rsidRPr="006400E2">
        <w:t xml:space="preserve"> s 3;</w:t>
      </w:r>
    </w:p>
    <w:p w14:paraId="216E0B02" w14:textId="1467AD5B" w:rsidR="0034517F" w:rsidRPr="006400E2" w:rsidRDefault="0034517F" w:rsidP="007C514E">
      <w:pPr>
        <w:pStyle w:val="AmdtsEntriesDefL2"/>
        <w:keepNext/>
      </w:pPr>
      <w:r w:rsidRPr="006400E2">
        <w:tab/>
      </w:r>
      <w:hyperlink r:id="rId1091" w:tooltip="Public Sector Legislation Amendment Act 2000" w:history="1">
        <w:r w:rsidR="00BA674D" w:rsidRPr="006400E2">
          <w:rPr>
            <w:rStyle w:val="charCitHyperlinkAbbrev"/>
          </w:rPr>
          <w:t>A2000</w:t>
        </w:r>
        <w:r w:rsidR="00BA674D" w:rsidRPr="006400E2">
          <w:rPr>
            <w:rStyle w:val="charCitHyperlinkAbbrev"/>
          </w:rPr>
          <w:noBreakHyphen/>
          <w:t>77</w:t>
        </w:r>
      </w:hyperlink>
      <w:r w:rsidRPr="006400E2">
        <w:t xml:space="preserve"> s 3</w:t>
      </w:r>
    </w:p>
    <w:p w14:paraId="15A8FCCF" w14:textId="024E0D26" w:rsidR="005756D6" w:rsidRPr="006400E2" w:rsidRDefault="005756D6">
      <w:pPr>
        <w:pStyle w:val="AmdtsEntriesDefL2"/>
      </w:pPr>
      <w:r w:rsidRPr="006400E2">
        <w:tab/>
        <w:t xml:space="preserve">om </w:t>
      </w:r>
      <w:hyperlink r:id="rId109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32</w:t>
      </w:r>
    </w:p>
    <w:p w14:paraId="0EF743B4" w14:textId="77777777" w:rsidR="0034517F" w:rsidRPr="006400E2" w:rsidRDefault="0034517F">
      <w:pPr>
        <w:pStyle w:val="AmdtsEntryHd"/>
      </w:pPr>
      <w:r w:rsidRPr="006400E2">
        <w:t>Interpretation</w:t>
      </w:r>
    </w:p>
    <w:p w14:paraId="3EED1433" w14:textId="4D9A0259" w:rsidR="0034517F" w:rsidRPr="006400E2" w:rsidRDefault="0034517F">
      <w:pPr>
        <w:pStyle w:val="AmdtsEntries"/>
      </w:pPr>
      <w:r w:rsidRPr="006400E2">
        <w:t>s 236</w:t>
      </w:r>
      <w:r w:rsidRPr="006400E2">
        <w:tab/>
        <w:t xml:space="preserve">om </w:t>
      </w:r>
      <w:hyperlink r:id="rId1093"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82CD121" w14:textId="77777777" w:rsidR="0034517F" w:rsidRPr="006400E2" w:rsidRDefault="0034517F">
      <w:pPr>
        <w:pStyle w:val="AmdtsEntryHd"/>
      </w:pPr>
      <w:r w:rsidRPr="006400E2">
        <w:t>Disclosure of information to auditor-general or ombudsman</w:t>
      </w:r>
    </w:p>
    <w:p w14:paraId="5A5FA858" w14:textId="7635EE7A" w:rsidR="0034517F" w:rsidRPr="006400E2" w:rsidRDefault="0034517F">
      <w:pPr>
        <w:pStyle w:val="AmdtsEntries"/>
      </w:pPr>
      <w:r w:rsidRPr="006400E2">
        <w:t>s 237</w:t>
      </w:r>
      <w:r w:rsidRPr="006400E2">
        <w:tab/>
        <w:t xml:space="preserve">om </w:t>
      </w:r>
      <w:hyperlink r:id="rId1094"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2CA0B24" w14:textId="77777777" w:rsidR="0034517F" w:rsidRPr="006400E2" w:rsidRDefault="0034517F">
      <w:pPr>
        <w:pStyle w:val="AmdtsEntryHd"/>
      </w:pPr>
      <w:r w:rsidRPr="006400E2">
        <w:t>Disclosure of information to authorised official</w:t>
      </w:r>
    </w:p>
    <w:p w14:paraId="3C1A2F62" w14:textId="4D0B0EB3" w:rsidR="0034517F" w:rsidRPr="006400E2" w:rsidRDefault="0034517F">
      <w:pPr>
        <w:pStyle w:val="AmdtsEntries"/>
      </w:pPr>
      <w:r w:rsidRPr="006400E2">
        <w:t>s 238</w:t>
      </w:r>
      <w:r w:rsidRPr="006400E2">
        <w:tab/>
        <w:t xml:space="preserve">om </w:t>
      </w:r>
      <w:hyperlink r:id="rId1095"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53988B22" w14:textId="77777777" w:rsidR="0034517F" w:rsidRPr="006400E2" w:rsidRDefault="0034517F">
      <w:pPr>
        <w:pStyle w:val="AmdtsEntryHd"/>
      </w:pPr>
      <w:r w:rsidRPr="006400E2">
        <w:lastRenderedPageBreak/>
        <w:t>Disclosure of information in certain circumstances</w:t>
      </w:r>
    </w:p>
    <w:p w14:paraId="1E1E6A99" w14:textId="7629248C" w:rsidR="0034517F" w:rsidRPr="006400E2" w:rsidRDefault="0034517F">
      <w:pPr>
        <w:pStyle w:val="AmdtsEntries"/>
      </w:pPr>
      <w:r w:rsidRPr="006400E2">
        <w:t>s 239</w:t>
      </w:r>
      <w:r w:rsidRPr="006400E2">
        <w:tab/>
        <w:t xml:space="preserve">om </w:t>
      </w:r>
      <w:hyperlink r:id="rId1096"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0FEC41DB" w14:textId="77777777" w:rsidR="0034517F" w:rsidRPr="006400E2" w:rsidRDefault="0034517F">
      <w:pPr>
        <w:pStyle w:val="AmdtsEntryHd"/>
      </w:pPr>
      <w:r w:rsidRPr="006400E2">
        <w:t>Protection of persons making disclosures under section 237</w:t>
      </w:r>
      <w:r w:rsidRPr="006400E2">
        <w:rPr>
          <w:b w:val="0"/>
        </w:rPr>
        <w:t xml:space="preserve">, </w:t>
      </w:r>
      <w:r w:rsidRPr="006400E2">
        <w:t>238 or 239</w:t>
      </w:r>
    </w:p>
    <w:p w14:paraId="75A732F7" w14:textId="04C3FC64" w:rsidR="0034517F" w:rsidRPr="006400E2" w:rsidRDefault="0034517F">
      <w:pPr>
        <w:pStyle w:val="AmdtsEntries"/>
      </w:pPr>
      <w:r w:rsidRPr="006400E2">
        <w:t>s 240</w:t>
      </w:r>
      <w:r w:rsidRPr="006400E2">
        <w:tab/>
        <w:t xml:space="preserve">om </w:t>
      </w:r>
      <w:hyperlink r:id="rId1097" w:tooltip="Public Interest Disclosure Act 1994" w:history="1">
        <w:r w:rsidR="00BA674D" w:rsidRPr="006400E2">
          <w:rPr>
            <w:rStyle w:val="charCitHyperlinkAbbrev"/>
          </w:rPr>
          <w:t>A1994</w:t>
        </w:r>
        <w:r w:rsidR="00BA674D" w:rsidRPr="006400E2">
          <w:rPr>
            <w:rStyle w:val="charCitHyperlinkAbbrev"/>
          </w:rPr>
          <w:noBreakHyphen/>
          <w:t>108</w:t>
        </w:r>
      </w:hyperlink>
      <w:r w:rsidRPr="006400E2">
        <w:t xml:space="preserve"> s 40</w:t>
      </w:r>
    </w:p>
    <w:p w14:paraId="2A5B27B7" w14:textId="77777777" w:rsidR="00B517C8" w:rsidRPr="006400E2" w:rsidRDefault="00B517C8" w:rsidP="00B517C8">
      <w:pPr>
        <w:pStyle w:val="AmdtsEntryHd"/>
      </w:pPr>
      <w:r w:rsidRPr="006400E2">
        <w:rPr>
          <w:rStyle w:val="CharDivText"/>
        </w:rPr>
        <w:t>Preliminary</w:t>
      </w:r>
    </w:p>
    <w:p w14:paraId="060F663C" w14:textId="77777777" w:rsidR="00B517C8" w:rsidRPr="006400E2" w:rsidRDefault="00B517C8" w:rsidP="00B517C8">
      <w:pPr>
        <w:pStyle w:val="AmdtsEntries"/>
      </w:pPr>
      <w:r w:rsidRPr="006400E2">
        <w:t>div 9.1 hdg</w:t>
      </w:r>
      <w:r w:rsidRPr="006400E2">
        <w:tab/>
        <w:t>(prev pt 9 div 1 hdg) renum R3 LA</w:t>
      </w:r>
    </w:p>
    <w:p w14:paraId="17D1BB9B" w14:textId="04BC2D05" w:rsidR="00B517C8" w:rsidRPr="006400E2" w:rsidRDefault="00B517C8" w:rsidP="00B517C8">
      <w:pPr>
        <w:pStyle w:val="AmdtsEntries"/>
      </w:pPr>
      <w:r w:rsidRPr="006400E2">
        <w:tab/>
        <w:t xml:space="preserve">om </w:t>
      </w:r>
      <w:hyperlink r:id="rId1098"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416D870" w14:textId="77777777" w:rsidR="00B517C8" w:rsidRPr="006400E2" w:rsidRDefault="00B517C8" w:rsidP="00B517C8">
      <w:pPr>
        <w:pStyle w:val="AmdtsEntryHd"/>
      </w:pPr>
      <w:r w:rsidRPr="006400E2">
        <w:t>Chief executives and certain unattached officers</w:t>
      </w:r>
    </w:p>
    <w:p w14:paraId="5B7A2431" w14:textId="23E3037E" w:rsidR="00B517C8" w:rsidRPr="006400E2" w:rsidRDefault="00B517C8" w:rsidP="00B517C8">
      <w:pPr>
        <w:pStyle w:val="AmdtsEntries"/>
      </w:pPr>
      <w:r w:rsidRPr="006400E2">
        <w:t>pt 9 div 2 hdg</w:t>
      </w:r>
      <w:r w:rsidRPr="006400E2">
        <w:tab/>
        <w:t xml:space="preserve">om </w:t>
      </w:r>
      <w:hyperlink r:id="rId1099"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40</w:t>
      </w:r>
    </w:p>
    <w:p w14:paraId="77CB4E07" w14:textId="77777777" w:rsidR="00B517C8" w:rsidRPr="006400E2" w:rsidRDefault="00B517C8" w:rsidP="00B517C8">
      <w:pPr>
        <w:pStyle w:val="AmdtsEntryHd"/>
      </w:pPr>
      <w:r w:rsidRPr="006400E2">
        <w:rPr>
          <w:rStyle w:val="CharDivText"/>
        </w:rPr>
        <w:t>Officers</w:t>
      </w:r>
    </w:p>
    <w:p w14:paraId="4D7D67C4" w14:textId="2B6C4A8A" w:rsidR="00B517C8" w:rsidRPr="006400E2" w:rsidRDefault="00B517C8" w:rsidP="00B517C8">
      <w:pPr>
        <w:pStyle w:val="AmdtsEntries"/>
        <w:keepNext/>
      </w:pPr>
      <w:r w:rsidRPr="006400E2">
        <w:t>div 9.3 hdg</w:t>
      </w:r>
      <w:r w:rsidRPr="006400E2">
        <w:tab/>
        <w:t xml:space="preserve">(prev pt 9 div 3 hdg) am </w:t>
      </w:r>
      <w:hyperlink r:id="rId1100"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41</w:t>
      </w:r>
    </w:p>
    <w:p w14:paraId="5F02A28B" w14:textId="77777777" w:rsidR="00B517C8" w:rsidRPr="006400E2" w:rsidRDefault="00B517C8" w:rsidP="00B517C8">
      <w:pPr>
        <w:pStyle w:val="AmdtsEntries"/>
        <w:keepNext/>
      </w:pPr>
      <w:r w:rsidRPr="006400E2">
        <w:tab/>
        <w:t>renum R3 LA</w:t>
      </w:r>
    </w:p>
    <w:p w14:paraId="03228E42" w14:textId="317F8237" w:rsidR="00B517C8" w:rsidRPr="006400E2" w:rsidRDefault="00B517C8" w:rsidP="00B517C8">
      <w:pPr>
        <w:pStyle w:val="AmdtsEntries"/>
      </w:pPr>
      <w:r w:rsidRPr="006400E2">
        <w:tab/>
        <w:t xml:space="preserve">om </w:t>
      </w:r>
      <w:hyperlink r:id="rId1101"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5FB832B2" w14:textId="77777777" w:rsidR="00B517C8" w:rsidRPr="006400E2" w:rsidRDefault="00B517C8" w:rsidP="00B517C8">
      <w:pPr>
        <w:pStyle w:val="AmdtsEntryHd"/>
      </w:pPr>
      <w:r w:rsidRPr="006400E2">
        <w:rPr>
          <w:rStyle w:val="CharDivText"/>
        </w:rPr>
        <w:t>Officers employed otherwise than in the service</w:t>
      </w:r>
    </w:p>
    <w:p w14:paraId="387DC3C3" w14:textId="77777777" w:rsidR="00B517C8" w:rsidRPr="006400E2" w:rsidRDefault="00B517C8" w:rsidP="00B517C8">
      <w:pPr>
        <w:pStyle w:val="AmdtsEntries"/>
      </w:pPr>
      <w:r w:rsidRPr="006400E2">
        <w:t>div 9.4 hdg</w:t>
      </w:r>
      <w:r w:rsidRPr="006400E2">
        <w:tab/>
        <w:t>(prev pt 9 div 4 hdg) renum R3 LA</w:t>
      </w:r>
    </w:p>
    <w:p w14:paraId="4BCBEC4D" w14:textId="10CCBD2C" w:rsidR="00B517C8" w:rsidRPr="006400E2" w:rsidRDefault="00B517C8" w:rsidP="00B517C8">
      <w:pPr>
        <w:pStyle w:val="AmdtsEntries"/>
      </w:pPr>
      <w:r w:rsidRPr="006400E2">
        <w:tab/>
        <w:t xml:space="preserve">om </w:t>
      </w:r>
      <w:hyperlink r:id="rId1102"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6935255B" w14:textId="77777777" w:rsidR="00B517C8" w:rsidRPr="006400E2" w:rsidRDefault="00B517C8" w:rsidP="00B517C8">
      <w:pPr>
        <w:pStyle w:val="AmdtsEntryHd"/>
      </w:pPr>
      <w:r w:rsidRPr="006400E2">
        <w:rPr>
          <w:rStyle w:val="CharDivText"/>
        </w:rPr>
        <w:t>Employees</w:t>
      </w:r>
      <w:r w:rsidRPr="006400E2">
        <w:rPr>
          <w:rStyle w:val="CharDivText"/>
          <w:b w:val="0"/>
          <w:i/>
        </w:rPr>
        <w:t xml:space="preserve"> </w:t>
      </w:r>
      <w:r w:rsidRPr="006400E2">
        <w:rPr>
          <w:rStyle w:val="CharDivText"/>
        </w:rPr>
        <w:t>other than chief executives and executives</w:t>
      </w:r>
    </w:p>
    <w:p w14:paraId="36E6F6AA" w14:textId="2A60DAF8" w:rsidR="00B517C8" w:rsidRPr="006400E2" w:rsidRDefault="00B517C8" w:rsidP="00B517C8">
      <w:pPr>
        <w:pStyle w:val="AmdtsEntries"/>
        <w:keepNext/>
      </w:pPr>
      <w:r w:rsidRPr="006400E2">
        <w:t>div 9.5 hdg</w:t>
      </w:r>
      <w:r w:rsidRPr="006400E2">
        <w:tab/>
        <w:t xml:space="preserve">(prev pt 9 div 5 hdg) am </w:t>
      </w:r>
      <w:hyperlink r:id="rId1103"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47</w:t>
      </w:r>
    </w:p>
    <w:p w14:paraId="5591B318" w14:textId="77777777" w:rsidR="00B517C8" w:rsidRPr="006400E2" w:rsidRDefault="00B517C8" w:rsidP="00B517C8">
      <w:pPr>
        <w:pStyle w:val="AmdtsEntries"/>
        <w:keepNext/>
      </w:pPr>
      <w:r w:rsidRPr="006400E2">
        <w:tab/>
        <w:t>renum R3 LA</w:t>
      </w:r>
    </w:p>
    <w:p w14:paraId="519089AB" w14:textId="560460E9" w:rsidR="00B517C8" w:rsidRPr="006400E2" w:rsidRDefault="00B517C8" w:rsidP="00B517C8">
      <w:pPr>
        <w:pStyle w:val="AmdtsEntries"/>
      </w:pPr>
      <w:r w:rsidRPr="006400E2">
        <w:tab/>
        <w:t xml:space="preserve">om </w:t>
      </w:r>
      <w:hyperlink r:id="rId110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FE38D1" w14:textId="77777777" w:rsidR="00B517C8" w:rsidRPr="006400E2" w:rsidRDefault="00B517C8" w:rsidP="00B517C8">
      <w:pPr>
        <w:pStyle w:val="AmdtsEntryHd"/>
      </w:pPr>
      <w:r w:rsidRPr="006400E2">
        <w:rPr>
          <w:rStyle w:val="CharDivText"/>
        </w:rPr>
        <w:t>Disciplinary appeal committees</w:t>
      </w:r>
    </w:p>
    <w:p w14:paraId="23D67FA5" w14:textId="75F54552" w:rsidR="00B517C8" w:rsidRPr="006400E2" w:rsidRDefault="00B517C8" w:rsidP="00B517C8">
      <w:pPr>
        <w:pStyle w:val="AmdtsEntries"/>
        <w:keepNext/>
      </w:pPr>
      <w:r w:rsidRPr="006400E2">
        <w:t>div 9.6 hdg</w:t>
      </w:r>
      <w:r w:rsidRPr="006400E2">
        <w:tab/>
        <w:t xml:space="preserve">(prev pt 9 div 6 hdg) am </w:t>
      </w:r>
      <w:hyperlink r:id="rId1105" w:tooltip="Public Sector Management (Amendment) Act 1995" w:history="1">
        <w:r w:rsidRPr="006400E2">
          <w:rPr>
            <w:rStyle w:val="charCitHyperlinkAbbrev"/>
          </w:rPr>
          <w:t>A1995</w:t>
        </w:r>
        <w:r w:rsidRPr="006400E2">
          <w:rPr>
            <w:rStyle w:val="charCitHyperlinkAbbrev"/>
          </w:rPr>
          <w:noBreakHyphen/>
          <w:t>51</w:t>
        </w:r>
      </w:hyperlink>
      <w:r w:rsidRPr="006400E2">
        <w:t xml:space="preserve"> s 49</w:t>
      </w:r>
    </w:p>
    <w:p w14:paraId="76EBAEFC" w14:textId="77777777" w:rsidR="00B517C8" w:rsidRPr="006400E2" w:rsidRDefault="00B517C8" w:rsidP="00B517C8">
      <w:pPr>
        <w:pStyle w:val="AmdtsEntries"/>
        <w:keepNext/>
      </w:pPr>
      <w:r w:rsidRPr="006400E2">
        <w:tab/>
        <w:t>renum R3 LA</w:t>
      </w:r>
    </w:p>
    <w:p w14:paraId="4AA4F5C7" w14:textId="5F91AD02" w:rsidR="00B517C8" w:rsidRPr="006400E2" w:rsidRDefault="00B517C8" w:rsidP="00B517C8">
      <w:pPr>
        <w:pStyle w:val="AmdtsEntries"/>
      </w:pPr>
      <w:r w:rsidRPr="006400E2">
        <w:tab/>
        <w:t xml:space="preserve">om </w:t>
      </w:r>
      <w:hyperlink r:id="rId110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575B36D" w14:textId="77777777" w:rsidR="00B517C8" w:rsidRPr="006400E2" w:rsidRDefault="00B517C8" w:rsidP="00B517C8">
      <w:pPr>
        <w:pStyle w:val="AmdtsEntryHd"/>
      </w:pPr>
      <w:r w:rsidRPr="006400E2">
        <w:rPr>
          <w:rStyle w:val="CharDivText"/>
        </w:rPr>
        <w:t>Miscellaneous</w:t>
      </w:r>
    </w:p>
    <w:p w14:paraId="7F713828" w14:textId="77777777" w:rsidR="00B517C8" w:rsidRPr="006400E2" w:rsidRDefault="00B517C8" w:rsidP="00B517C8">
      <w:pPr>
        <w:pStyle w:val="AmdtsEntries"/>
      </w:pPr>
      <w:r w:rsidRPr="006400E2">
        <w:t>div 9.7 hdg</w:t>
      </w:r>
      <w:r w:rsidRPr="006400E2">
        <w:tab/>
        <w:t>(prev pt 9 div 7 hdg) renum R3 LA</w:t>
      </w:r>
    </w:p>
    <w:p w14:paraId="35845563" w14:textId="0D75FA88" w:rsidR="00B517C8" w:rsidRPr="006400E2" w:rsidRDefault="00B517C8" w:rsidP="00B517C8">
      <w:pPr>
        <w:pStyle w:val="AmdtsEntries"/>
      </w:pPr>
      <w:r w:rsidRPr="006400E2">
        <w:tab/>
        <w:t xml:space="preserve">om </w:t>
      </w:r>
      <w:hyperlink r:id="rId110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30</w:t>
      </w:r>
    </w:p>
    <w:p w14:paraId="30CC7E5F" w14:textId="77777777" w:rsidR="00FF4732" w:rsidRPr="006400E2" w:rsidRDefault="00FF4732" w:rsidP="00B07CA9">
      <w:pPr>
        <w:pStyle w:val="AmdtsEntryHd"/>
        <w:rPr>
          <w:rStyle w:val="CharPartText"/>
        </w:rPr>
      </w:pPr>
      <w:r w:rsidRPr="006400E2">
        <w:rPr>
          <w:rStyle w:val="CharPartText"/>
        </w:rPr>
        <w:t>Miscellaneous</w:t>
      </w:r>
    </w:p>
    <w:p w14:paraId="3018E053" w14:textId="0E9DD1F4" w:rsidR="00FF4732" w:rsidRPr="006400E2" w:rsidRDefault="00FF4732" w:rsidP="00FF4732">
      <w:pPr>
        <w:pStyle w:val="AmdtsEntries"/>
      </w:pPr>
      <w:r w:rsidRPr="006400E2">
        <w:t>pt 10 hdg</w:t>
      </w:r>
      <w:r w:rsidRPr="006400E2">
        <w:tab/>
        <w:t xml:space="preserve">(prev pt 13 hdg) renum as pt 10 hdg </w:t>
      </w:r>
      <w:hyperlink r:id="rId11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64</w:t>
      </w:r>
    </w:p>
    <w:p w14:paraId="45629383" w14:textId="77777777" w:rsidR="00B07CA9" w:rsidRPr="006400E2" w:rsidRDefault="006D7095" w:rsidP="00B07CA9">
      <w:pPr>
        <w:pStyle w:val="AmdtsEntryHd"/>
      </w:pPr>
      <w:r w:rsidRPr="006400E2">
        <w:t>Payment on leaving the service</w:t>
      </w:r>
    </w:p>
    <w:p w14:paraId="71C1EDBE" w14:textId="07B3E344" w:rsidR="00B07CA9" w:rsidRPr="006400E2" w:rsidRDefault="00B07CA9" w:rsidP="00B07CA9">
      <w:pPr>
        <w:pStyle w:val="AmdtsEntries"/>
      </w:pPr>
      <w:r w:rsidRPr="006400E2">
        <w:t>s 241</w:t>
      </w:r>
      <w:r w:rsidRPr="006400E2">
        <w:tab/>
        <w:t xml:space="preserve">sub </w:t>
      </w:r>
      <w:hyperlink r:id="rId110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101</w:t>
      </w:r>
      <w:r w:rsidR="006D7095" w:rsidRPr="006400E2">
        <w:t xml:space="preserve">; </w:t>
      </w:r>
      <w:hyperlink r:id="rId1110" w:tooltip="Public Sector Management Amendment Act 2016" w:history="1">
        <w:r w:rsidR="006D7095" w:rsidRPr="006400E2">
          <w:rPr>
            <w:rStyle w:val="charCitHyperlinkAbbrev"/>
          </w:rPr>
          <w:t>A2016</w:t>
        </w:r>
        <w:r w:rsidR="006D7095" w:rsidRPr="006400E2">
          <w:rPr>
            <w:rStyle w:val="charCitHyperlinkAbbrev"/>
          </w:rPr>
          <w:noBreakHyphen/>
          <w:t>52</w:t>
        </w:r>
      </w:hyperlink>
      <w:r w:rsidR="006D7095" w:rsidRPr="006400E2">
        <w:t xml:space="preserve"> s 56</w:t>
      </w:r>
    </w:p>
    <w:p w14:paraId="37CA741B" w14:textId="77777777" w:rsidR="006D7095" w:rsidRPr="006400E2" w:rsidRDefault="006D7095" w:rsidP="006048B2">
      <w:pPr>
        <w:pStyle w:val="AmdtsEntryHd"/>
      </w:pPr>
      <w:r w:rsidRPr="006400E2">
        <w:t>Authorisation to share protected information</w:t>
      </w:r>
    </w:p>
    <w:p w14:paraId="6CD500CE" w14:textId="0D8FC23A" w:rsidR="006D7095" w:rsidRDefault="006D7095" w:rsidP="006D7095">
      <w:pPr>
        <w:pStyle w:val="AmdtsEntries"/>
      </w:pPr>
      <w:r w:rsidRPr="006400E2">
        <w:t>s 242</w:t>
      </w:r>
      <w:r w:rsidRPr="006400E2">
        <w:tab/>
        <w:t xml:space="preserve">sub </w:t>
      </w:r>
      <w:hyperlink r:id="rId11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56</w:t>
      </w:r>
    </w:p>
    <w:p w14:paraId="428CC63D" w14:textId="77777777" w:rsidR="00144979" w:rsidRDefault="00144979" w:rsidP="00144979">
      <w:pPr>
        <w:pStyle w:val="AmdtsEntryHd"/>
      </w:pPr>
      <w:r w:rsidRPr="00303270">
        <w:t>Authorisation to share certain personal information with relevant union</w:t>
      </w:r>
    </w:p>
    <w:p w14:paraId="2D9DDF1D" w14:textId="24851649" w:rsidR="00144979" w:rsidRPr="00144979" w:rsidRDefault="00144979" w:rsidP="006D7095">
      <w:pPr>
        <w:pStyle w:val="AmdtsEntries"/>
      </w:pPr>
      <w:r>
        <w:t>s 242A</w:t>
      </w:r>
      <w:r>
        <w:tab/>
        <w:t xml:space="preserve">ins </w:t>
      </w:r>
      <w:hyperlink r:id="rId1112" w:tooltip="Public Sector Management Amendment Act 2019" w:history="1">
        <w:r>
          <w:rPr>
            <w:rStyle w:val="charCitHyperlinkAbbrev"/>
          </w:rPr>
          <w:t>A2019</w:t>
        </w:r>
        <w:r>
          <w:rPr>
            <w:rStyle w:val="charCitHyperlinkAbbrev"/>
          </w:rPr>
          <w:noBreakHyphen/>
          <w:t>36</w:t>
        </w:r>
      </w:hyperlink>
      <w:r>
        <w:t xml:space="preserve"> s 10</w:t>
      </w:r>
    </w:p>
    <w:p w14:paraId="1C8523EB" w14:textId="77777777" w:rsidR="006D7095" w:rsidRPr="006400E2" w:rsidRDefault="006D7095" w:rsidP="006048B2">
      <w:pPr>
        <w:pStyle w:val="AmdtsEntryHd"/>
      </w:pPr>
      <w:r w:rsidRPr="006400E2">
        <w:t>Protection of people in relation to work reports on officers or employees</w:t>
      </w:r>
    </w:p>
    <w:p w14:paraId="3ABFB3AE" w14:textId="4D4FDE74" w:rsidR="006D7095" w:rsidRPr="006400E2" w:rsidRDefault="006D7095" w:rsidP="006D7095">
      <w:pPr>
        <w:pStyle w:val="AmdtsEntries"/>
      </w:pPr>
      <w:r w:rsidRPr="006400E2">
        <w:t>s 243</w:t>
      </w:r>
      <w:r w:rsidRPr="006400E2">
        <w:tab/>
        <w:t xml:space="preserve">am </w:t>
      </w:r>
      <w:hyperlink r:id="rId11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57</w:t>
      </w:r>
    </w:p>
    <w:p w14:paraId="675CF4B9" w14:textId="77777777" w:rsidR="006048B2" w:rsidRPr="006400E2" w:rsidRDefault="006D7095" w:rsidP="00F3654B">
      <w:pPr>
        <w:pStyle w:val="AmdtsEntryHd"/>
      </w:pPr>
      <w:r w:rsidRPr="006400E2">
        <w:lastRenderedPageBreak/>
        <w:t>Work outside the service</w:t>
      </w:r>
    </w:p>
    <w:p w14:paraId="7425473A" w14:textId="403D3854" w:rsidR="006048B2" w:rsidRPr="006400E2" w:rsidRDefault="006048B2" w:rsidP="00F3654B">
      <w:pPr>
        <w:pStyle w:val="AmdtsEntries"/>
        <w:keepNext/>
      </w:pPr>
      <w:r w:rsidRPr="006400E2">
        <w:t>s 244</w:t>
      </w:r>
      <w:r w:rsidRPr="006400E2">
        <w:tab/>
        <w:t xml:space="preserve">am </w:t>
      </w:r>
      <w:hyperlink r:id="rId111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552A7D19" w14:textId="230B0C1F" w:rsidR="006D7095" w:rsidRPr="006400E2" w:rsidRDefault="006D7095" w:rsidP="00F3654B">
      <w:pPr>
        <w:pStyle w:val="AmdtsEntries"/>
        <w:keepNext/>
      </w:pPr>
      <w:r w:rsidRPr="006400E2">
        <w:tab/>
        <w:t xml:space="preserve">sub </w:t>
      </w:r>
      <w:hyperlink r:id="rId11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A0DF9D4" w14:textId="77777777" w:rsidR="006206AA" w:rsidRPr="006400E2" w:rsidRDefault="006D7095" w:rsidP="006206AA">
      <w:pPr>
        <w:pStyle w:val="AmdtsEntryHd"/>
      </w:pPr>
      <w:r w:rsidRPr="006400E2">
        <w:t>Additional payment</w:t>
      </w:r>
    </w:p>
    <w:p w14:paraId="65361A5F" w14:textId="277DF540" w:rsidR="006206AA" w:rsidRPr="006400E2" w:rsidRDefault="006206AA" w:rsidP="006206AA">
      <w:pPr>
        <w:pStyle w:val="AmdtsEntries"/>
      </w:pPr>
      <w:r w:rsidRPr="006400E2">
        <w:t>s 245</w:t>
      </w:r>
      <w:r w:rsidRPr="006400E2">
        <w:tab/>
        <w:t xml:space="preserve">am </w:t>
      </w:r>
      <w:hyperlink r:id="rId111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131</w:t>
      </w:r>
    </w:p>
    <w:p w14:paraId="679E9EFA" w14:textId="0F3A0B42" w:rsidR="00050608" w:rsidRPr="006400E2" w:rsidRDefault="00050608" w:rsidP="00050608">
      <w:pPr>
        <w:pStyle w:val="AmdtsEntries"/>
      </w:pPr>
      <w:r w:rsidRPr="006400E2">
        <w:tab/>
        <w:t xml:space="preserve">sub </w:t>
      </w:r>
      <w:hyperlink r:id="rId11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4B45CF4F" w14:textId="77777777" w:rsidR="006C3EC7" w:rsidRPr="006400E2" w:rsidRDefault="00050608" w:rsidP="006C3EC7">
      <w:pPr>
        <w:pStyle w:val="AmdtsEntryHd"/>
      </w:pPr>
      <w:r w:rsidRPr="006400E2">
        <w:t>Repaying overpayment</w:t>
      </w:r>
    </w:p>
    <w:p w14:paraId="502EF884" w14:textId="51F5A039" w:rsidR="006C3EC7" w:rsidRPr="006400E2" w:rsidRDefault="006C3EC7" w:rsidP="006C3EC7">
      <w:pPr>
        <w:pStyle w:val="AmdtsEntries"/>
      </w:pPr>
      <w:r w:rsidRPr="006400E2">
        <w:t>s 246</w:t>
      </w:r>
      <w:r w:rsidRPr="006400E2">
        <w:tab/>
        <w:t xml:space="preserve">am </w:t>
      </w:r>
      <w:hyperlink r:id="rId111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p>
    <w:p w14:paraId="3500D298" w14:textId="4045F9AC" w:rsidR="00050608" w:rsidRPr="006400E2" w:rsidRDefault="00050608" w:rsidP="00050608">
      <w:pPr>
        <w:pStyle w:val="AmdtsEntries"/>
      </w:pPr>
      <w:r w:rsidRPr="006400E2">
        <w:tab/>
        <w:t xml:space="preserve">sub </w:t>
      </w:r>
      <w:hyperlink r:id="rId11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r w:rsidR="009F5C48">
        <w:t xml:space="preserve">; </w:t>
      </w:r>
      <w:hyperlink r:id="rId1120" w:tooltip="Workplace Legislation Amendment Act 2018" w:history="1">
        <w:r w:rsidR="005B1057" w:rsidRPr="005B1057">
          <w:rPr>
            <w:rStyle w:val="charCitHyperlinkAbbrev"/>
          </w:rPr>
          <w:t>A2018-10</w:t>
        </w:r>
      </w:hyperlink>
      <w:r w:rsidR="005B1057">
        <w:t xml:space="preserve"> s 4</w:t>
      </w:r>
    </w:p>
    <w:p w14:paraId="7B9BE79C" w14:textId="77777777" w:rsidR="0034517F" w:rsidRPr="006400E2" w:rsidRDefault="00050608">
      <w:pPr>
        <w:pStyle w:val="AmdtsEntryHd"/>
      </w:pPr>
      <w:r w:rsidRPr="006400E2">
        <w:t>Impersonation etc at examinations</w:t>
      </w:r>
    </w:p>
    <w:p w14:paraId="27113612" w14:textId="19A42E77" w:rsidR="0034517F" w:rsidRPr="006400E2" w:rsidRDefault="0034517F">
      <w:pPr>
        <w:pStyle w:val="AmdtsEntries"/>
      </w:pPr>
      <w:r w:rsidRPr="006400E2">
        <w:t>s 247</w:t>
      </w:r>
      <w:r w:rsidRPr="006400E2">
        <w:tab/>
        <w:t xml:space="preserve">am </w:t>
      </w:r>
      <w:hyperlink r:id="rId1121"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w:t>
      </w:r>
    </w:p>
    <w:p w14:paraId="5A5427AE" w14:textId="2B134BF9" w:rsidR="00050608" w:rsidRPr="006400E2" w:rsidRDefault="00050608" w:rsidP="00050608">
      <w:pPr>
        <w:pStyle w:val="AmdtsEntries"/>
      </w:pPr>
      <w:r w:rsidRPr="006400E2">
        <w:tab/>
        <w:t xml:space="preserve">sub </w:t>
      </w:r>
      <w:hyperlink r:id="rId11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69832190" w14:textId="77777777" w:rsidR="00050608" w:rsidRPr="006400E2" w:rsidRDefault="00050608">
      <w:pPr>
        <w:pStyle w:val="AmdtsEntryHd"/>
      </w:pPr>
      <w:r w:rsidRPr="006400E2">
        <w:t>Contracts</w:t>
      </w:r>
    </w:p>
    <w:p w14:paraId="66AB8BF8" w14:textId="73772143" w:rsidR="00050608" w:rsidRPr="006400E2" w:rsidRDefault="00050608" w:rsidP="00050608">
      <w:pPr>
        <w:pStyle w:val="AmdtsEntries"/>
      </w:pPr>
      <w:r w:rsidRPr="006400E2">
        <w:t>s 248</w:t>
      </w:r>
      <w:r w:rsidRPr="006400E2">
        <w:tab/>
        <w:t xml:space="preserve">om </w:t>
      </w:r>
      <w:hyperlink r:id="rId11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58</w:t>
      </w:r>
    </w:p>
    <w:p w14:paraId="5E259032" w14:textId="77777777" w:rsidR="0034517F" w:rsidRPr="006400E2" w:rsidRDefault="0034517F">
      <w:pPr>
        <w:pStyle w:val="AmdtsEntryHd"/>
      </w:pPr>
      <w:r w:rsidRPr="006400E2">
        <w:t>Engagement of certain former officers and employees prohibited</w:t>
      </w:r>
    </w:p>
    <w:p w14:paraId="6219A59B" w14:textId="17ABBF36" w:rsidR="0034517F" w:rsidRPr="006400E2" w:rsidRDefault="0034517F">
      <w:pPr>
        <w:pStyle w:val="AmdtsEntries"/>
        <w:keepNext/>
      </w:pPr>
      <w:r w:rsidRPr="006400E2">
        <w:t>s 248A</w:t>
      </w:r>
      <w:r w:rsidRPr="006400E2">
        <w:tab/>
        <w:t xml:space="preserve">ins </w:t>
      </w:r>
      <w:hyperlink r:id="rId112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58</w:t>
      </w:r>
    </w:p>
    <w:p w14:paraId="0CF3042D" w14:textId="04D7A22A" w:rsidR="0034517F" w:rsidRPr="006400E2" w:rsidRDefault="0034517F">
      <w:pPr>
        <w:pStyle w:val="AmdtsEntries"/>
        <w:keepNext/>
      </w:pPr>
      <w:r w:rsidRPr="006400E2">
        <w:tab/>
        <w:t xml:space="preserve">am </w:t>
      </w:r>
      <w:hyperlink r:id="rId1125"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7</w:t>
      </w:r>
      <w:r w:rsidR="00B07CA9" w:rsidRPr="006400E2">
        <w:t xml:space="preserve">; </w:t>
      </w:r>
      <w:hyperlink r:id="rId11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B07CA9" w:rsidRPr="006400E2">
        <w:t xml:space="preserve"> s 102</w:t>
      </w:r>
      <w:r w:rsidR="00B26E22" w:rsidRPr="006400E2">
        <w:t>, s 123</w:t>
      </w:r>
    </w:p>
    <w:p w14:paraId="61F3F628" w14:textId="22D07D45" w:rsidR="00050608" w:rsidRPr="006400E2" w:rsidRDefault="00050608" w:rsidP="001A7D2B">
      <w:pPr>
        <w:pStyle w:val="AmdtsEntries"/>
      </w:pPr>
      <w:r w:rsidRPr="006400E2">
        <w:tab/>
        <w:t xml:space="preserve">om </w:t>
      </w:r>
      <w:hyperlink r:id="rId11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67374521" w14:textId="77777777" w:rsidR="0034517F" w:rsidRPr="006400E2" w:rsidRDefault="0034517F" w:rsidP="001A7D2B">
      <w:pPr>
        <w:pStyle w:val="AmdtsEntryHd"/>
      </w:pPr>
      <w:r w:rsidRPr="006400E2">
        <w:t xml:space="preserve">Engagement of certain former </w:t>
      </w:r>
      <w:r w:rsidR="006E6C09" w:rsidRPr="006400E2">
        <w:t>directors</w:t>
      </w:r>
      <w:r w:rsidR="006E6C09" w:rsidRPr="006400E2">
        <w:noBreakHyphen/>
        <w:t>general</w:t>
      </w:r>
      <w:r w:rsidRPr="006400E2">
        <w:t xml:space="preserve"> and executives prohibited</w:t>
      </w:r>
    </w:p>
    <w:p w14:paraId="4E63F2B5" w14:textId="65AC2E00" w:rsidR="0034517F" w:rsidRPr="006400E2" w:rsidRDefault="0034517F" w:rsidP="001A7D2B">
      <w:pPr>
        <w:pStyle w:val="AmdtsEntries"/>
        <w:keepNext/>
      </w:pPr>
      <w:r w:rsidRPr="006400E2">
        <w:t>s 248B</w:t>
      </w:r>
      <w:r w:rsidRPr="006400E2">
        <w:tab/>
        <w:t xml:space="preserve">ins </w:t>
      </w:r>
      <w:hyperlink r:id="rId1128"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35</w:t>
      </w:r>
    </w:p>
    <w:p w14:paraId="6B62DCEC" w14:textId="1BC6962F" w:rsidR="00645601" w:rsidRPr="006400E2" w:rsidRDefault="00645601" w:rsidP="001A7D2B">
      <w:pPr>
        <w:pStyle w:val="AmdtsEntries"/>
        <w:keepNext/>
      </w:pPr>
      <w:r w:rsidRPr="006400E2">
        <w:tab/>
        <w:t xml:space="preserve">am </w:t>
      </w:r>
      <w:hyperlink r:id="rId112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103, s 104</w:t>
      </w:r>
      <w:r w:rsidR="00B33DE4" w:rsidRPr="006400E2">
        <w:t>, s 127</w:t>
      </w:r>
    </w:p>
    <w:p w14:paraId="4AC23B66" w14:textId="3819FD24" w:rsidR="00050608" w:rsidRPr="006400E2" w:rsidRDefault="00050608" w:rsidP="00050608">
      <w:pPr>
        <w:pStyle w:val="AmdtsEntries"/>
        <w:keepNext/>
      </w:pPr>
      <w:r w:rsidRPr="006400E2">
        <w:tab/>
        <w:t xml:space="preserve">om </w:t>
      </w:r>
      <w:hyperlink r:id="rId11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186DA707" w14:textId="77777777" w:rsidR="00645601" w:rsidRPr="006400E2" w:rsidRDefault="00645601" w:rsidP="00645601">
      <w:pPr>
        <w:pStyle w:val="AmdtsEntryHd"/>
      </w:pPr>
      <w:r w:rsidRPr="006400E2">
        <w:t>Engagement of certain former heads of service prohibited</w:t>
      </w:r>
    </w:p>
    <w:p w14:paraId="41AD6B65" w14:textId="24ED5747" w:rsidR="00645601" w:rsidRPr="006400E2" w:rsidRDefault="00645601" w:rsidP="00645601">
      <w:pPr>
        <w:pStyle w:val="AmdtsEntries"/>
      </w:pPr>
      <w:r w:rsidRPr="006400E2">
        <w:t>s 248C</w:t>
      </w:r>
      <w:r w:rsidRPr="006400E2">
        <w:tab/>
        <w:t xml:space="preserve">ins </w:t>
      </w:r>
      <w:hyperlink r:id="rId11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105</w:t>
      </w:r>
    </w:p>
    <w:p w14:paraId="34FDCFD8" w14:textId="0DEFC620" w:rsidR="00050608" w:rsidRPr="006400E2" w:rsidRDefault="00050608" w:rsidP="002252E8">
      <w:pPr>
        <w:pStyle w:val="AmdtsEntries"/>
      </w:pPr>
      <w:r w:rsidRPr="006400E2">
        <w:tab/>
        <w:t xml:space="preserve">om </w:t>
      </w:r>
      <w:hyperlink r:id="rId11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59</w:t>
      </w:r>
    </w:p>
    <w:p w14:paraId="081B5642" w14:textId="77777777" w:rsidR="0034517F" w:rsidRPr="006400E2" w:rsidRDefault="00EB2F3C">
      <w:pPr>
        <w:pStyle w:val="AmdtsEntryHd"/>
      </w:pPr>
      <w:r w:rsidRPr="006400E2">
        <w:rPr>
          <w:lang w:eastAsia="en-AU"/>
        </w:rPr>
        <w:t>Imprisonment</w:t>
      </w:r>
    </w:p>
    <w:p w14:paraId="1BC8CBB7" w14:textId="394BF4E7" w:rsidR="0034517F" w:rsidRPr="006400E2" w:rsidRDefault="0034517F" w:rsidP="00E31157">
      <w:pPr>
        <w:pStyle w:val="AmdtsEntries"/>
        <w:keepNext/>
      </w:pPr>
      <w:r w:rsidRPr="006400E2">
        <w:t>s 249</w:t>
      </w:r>
      <w:r w:rsidRPr="006400E2">
        <w:tab/>
        <w:t xml:space="preserve">sub </w:t>
      </w:r>
      <w:hyperlink r:id="rId113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w:t>
      </w:r>
    </w:p>
    <w:p w14:paraId="013BE5A1" w14:textId="22A2159C" w:rsidR="00A5506A" w:rsidRPr="006400E2" w:rsidRDefault="00A5506A" w:rsidP="00E31157">
      <w:pPr>
        <w:pStyle w:val="AmdtsEntries"/>
        <w:keepNext/>
      </w:pPr>
      <w:r w:rsidRPr="006400E2">
        <w:tab/>
        <w:t xml:space="preserve">om </w:t>
      </w:r>
      <w:hyperlink r:id="rId113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2.23</w:t>
      </w:r>
    </w:p>
    <w:p w14:paraId="71E5032A" w14:textId="58146289" w:rsidR="00EB2F3C" w:rsidRPr="006400E2" w:rsidRDefault="00EB2F3C" w:rsidP="002252E8">
      <w:pPr>
        <w:pStyle w:val="AmdtsEntries"/>
        <w:keepNext/>
      </w:pPr>
      <w:r w:rsidRPr="006400E2">
        <w:tab/>
        <w:t xml:space="preserve">ins </w:t>
      </w:r>
      <w:hyperlink r:id="rId113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33</w:t>
      </w:r>
    </w:p>
    <w:p w14:paraId="79B74C81" w14:textId="0E447CC9" w:rsidR="005A1174" w:rsidRPr="006400E2" w:rsidRDefault="005A1174">
      <w:pPr>
        <w:pStyle w:val="AmdtsEntries"/>
      </w:pPr>
      <w:r w:rsidRPr="006400E2">
        <w:tab/>
        <w:t xml:space="preserve">am </w:t>
      </w:r>
      <w:hyperlink r:id="rId113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130</w:t>
      </w:r>
      <w:r w:rsidR="00281995" w:rsidRPr="006400E2">
        <w:t>, s 131</w:t>
      </w:r>
      <w:r w:rsidR="00050608" w:rsidRPr="006400E2">
        <w:t xml:space="preserve">; </w:t>
      </w:r>
      <w:hyperlink r:id="rId1137" w:tooltip="Public Sector Management Amendment Act 2016" w:history="1">
        <w:r w:rsidR="00050608" w:rsidRPr="006400E2">
          <w:rPr>
            <w:rStyle w:val="charCitHyperlinkAbbrev"/>
          </w:rPr>
          <w:t>A2016</w:t>
        </w:r>
        <w:r w:rsidR="00050608" w:rsidRPr="006400E2">
          <w:rPr>
            <w:rStyle w:val="charCitHyperlinkAbbrev"/>
          </w:rPr>
          <w:noBreakHyphen/>
          <w:t>52</w:t>
        </w:r>
      </w:hyperlink>
      <w:r w:rsidR="00050608" w:rsidRPr="006400E2">
        <w:t xml:space="preserve"> s 60, s 61</w:t>
      </w:r>
    </w:p>
    <w:p w14:paraId="07FEEBF9" w14:textId="77777777" w:rsidR="00050608" w:rsidRPr="006400E2" w:rsidRDefault="00050608" w:rsidP="003074D9">
      <w:pPr>
        <w:pStyle w:val="AmdtsEntryHd"/>
      </w:pPr>
      <w:r w:rsidRPr="006400E2">
        <w:t>Attachment of salary of officers and employees</w:t>
      </w:r>
    </w:p>
    <w:p w14:paraId="59AF73B7" w14:textId="1BAFE55F" w:rsidR="00050608" w:rsidRPr="006400E2" w:rsidRDefault="00050608" w:rsidP="00050608">
      <w:pPr>
        <w:pStyle w:val="AmdtsEntries"/>
      </w:pPr>
      <w:r w:rsidRPr="006400E2">
        <w:t>s 250</w:t>
      </w:r>
      <w:r w:rsidRPr="006400E2">
        <w:tab/>
        <w:t xml:space="preserve">am </w:t>
      </w:r>
      <w:hyperlink r:id="rId11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62</w:t>
      </w:r>
    </w:p>
    <w:p w14:paraId="3AF71F87" w14:textId="77777777" w:rsidR="003074D9" w:rsidRPr="006400E2" w:rsidRDefault="006D3DCD" w:rsidP="003074D9">
      <w:pPr>
        <w:pStyle w:val="AmdtsEntryHd"/>
      </w:pPr>
      <w:r w:rsidRPr="006400E2">
        <w:rPr>
          <w:lang w:eastAsia="en-AU"/>
        </w:rPr>
        <w:t>Deduction of monetary penalty</w:t>
      </w:r>
    </w:p>
    <w:p w14:paraId="35815509" w14:textId="6B22333B" w:rsidR="003074D9" w:rsidRPr="006400E2" w:rsidRDefault="003074D9" w:rsidP="003074D9">
      <w:pPr>
        <w:pStyle w:val="AmdtsEntries"/>
      </w:pPr>
      <w:r w:rsidRPr="006400E2">
        <w:t>s 250A</w:t>
      </w:r>
      <w:r w:rsidRPr="006400E2">
        <w:tab/>
        <w:t xml:space="preserve">ins </w:t>
      </w:r>
      <w:hyperlink r:id="rId113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34</w:t>
      </w:r>
    </w:p>
    <w:p w14:paraId="3DA80FB0" w14:textId="177747E2" w:rsidR="006D3DCD" w:rsidRPr="006400E2" w:rsidRDefault="006D3DCD" w:rsidP="003074D9">
      <w:pPr>
        <w:pStyle w:val="AmdtsEntries"/>
      </w:pPr>
      <w:r w:rsidRPr="006400E2">
        <w:tab/>
        <w:t xml:space="preserve">sub </w:t>
      </w:r>
      <w:hyperlink r:id="rId11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736EAF79" w14:textId="77777777" w:rsidR="0034517F" w:rsidRPr="006400E2" w:rsidRDefault="006D3DCD">
      <w:pPr>
        <w:pStyle w:val="AmdtsEntryHd"/>
      </w:pPr>
      <w:r w:rsidRPr="006400E2">
        <w:t>Management standards</w:t>
      </w:r>
    </w:p>
    <w:p w14:paraId="784E9B4E" w14:textId="76627F40" w:rsidR="0034517F" w:rsidRPr="006400E2" w:rsidRDefault="0034517F">
      <w:pPr>
        <w:pStyle w:val="AmdtsEntries"/>
      </w:pPr>
      <w:r w:rsidRPr="006400E2">
        <w:t>s 251</w:t>
      </w:r>
      <w:r w:rsidRPr="006400E2">
        <w:tab/>
        <w:t xml:space="preserve">am </w:t>
      </w:r>
      <w:hyperlink r:id="rId114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59; </w:t>
      </w:r>
      <w:hyperlink r:id="rId1142"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r w:rsidRPr="006400E2">
        <w:t xml:space="preserve"> sch 1; </w:t>
      </w:r>
      <w:hyperlink r:id="rId1143"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8; </w:t>
      </w:r>
      <w:hyperlink r:id="rId114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1.3490-1.3494; pars renum R4 LA</w:t>
      </w:r>
      <w:r w:rsidR="00C768D0" w:rsidRPr="006400E2">
        <w:t xml:space="preserve">; </w:t>
      </w:r>
      <w:hyperlink r:id="rId114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C768D0" w:rsidRPr="006400E2">
        <w:t xml:space="preserve"> s</w:t>
      </w:r>
      <w:r w:rsidR="007C514E" w:rsidRPr="006400E2">
        <w:t> </w:t>
      </w:r>
      <w:r w:rsidR="00C768D0" w:rsidRPr="006400E2">
        <w:t>35</w:t>
      </w:r>
    </w:p>
    <w:p w14:paraId="7AA90455" w14:textId="376E7621" w:rsidR="006D3DCD" w:rsidRDefault="006D3DCD" w:rsidP="006D3DCD">
      <w:pPr>
        <w:pStyle w:val="AmdtsEntries"/>
      </w:pPr>
      <w:r w:rsidRPr="006400E2">
        <w:tab/>
        <w:t xml:space="preserve">sub </w:t>
      </w:r>
      <w:hyperlink r:id="rId11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6C2652EE" w14:textId="30592A4D" w:rsidR="00CB44ED" w:rsidRDefault="00CB44ED" w:rsidP="006D3DCD">
      <w:pPr>
        <w:pStyle w:val="AmdtsEntries"/>
      </w:pPr>
      <w:r>
        <w:tab/>
        <w:t xml:space="preserve">am </w:t>
      </w:r>
      <w:hyperlink r:id="rId1147" w:tooltip="Statute Law Amendment Act 2021" w:history="1">
        <w:r w:rsidR="00583D53">
          <w:rPr>
            <w:rStyle w:val="charCitHyperlinkAbbrev"/>
          </w:rPr>
          <w:t>A2021</w:t>
        </w:r>
        <w:r w:rsidR="00583D53">
          <w:rPr>
            <w:rStyle w:val="charCitHyperlinkAbbrev"/>
          </w:rPr>
          <w:noBreakHyphen/>
          <w:t>12</w:t>
        </w:r>
      </w:hyperlink>
      <w:r>
        <w:t xml:space="preserve"> amdt 1.4</w:t>
      </w:r>
    </w:p>
    <w:p w14:paraId="41181A9A" w14:textId="77777777" w:rsidR="00FA27E0" w:rsidRPr="006400E2" w:rsidRDefault="00FA27E0" w:rsidP="00FA27E0">
      <w:pPr>
        <w:pStyle w:val="AmdtsEntryHd"/>
      </w:pPr>
      <w:r w:rsidRPr="006400E2">
        <w:lastRenderedPageBreak/>
        <w:t>Regulation-making power</w:t>
      </w:r>
    </w:p>
    <w:p w14:paraId="54C16B2C" w14:textId="3278C5D4" w:rsidR="00FA27E0" w:rsidRPr="006400E2" w:rsidRDefault="00FA27E0" w:rsidP="00FA27E0">
      <w:pPr>
        <w:pStyle w:val="AmdtsEntries"/>
        <w:keepNext/>
      </w:pPr>
      <w:r w:rsidRPr="006400E2">
        <w:t>s 252</w:t>
      </w:r>
      <w:r w:rsidRPr="006400E2">
        <w:tab/>
        <w:t xml:space="preserve">om </w:t>
      </w:r>
      <w:hyperlink r:id="rId1148" w:tooltip="Legislation (Consequential Amendments) Act 2001" w:history="1">
        <w:r w:rsidRPr="006400E2">
          <w:rPr>
            <w:rStyle w:val="charCitHyperlinkAbbrev"/>
          </w:rPr>
          <w:t>A2001</w:t>
        </w:r>
        <w:r w:rsidRPr="006400E2">
          <w:rPr>
            <w:rStyle w:val="charCitHyperlinkAbbrev"/>
          </w:rPr>
          <w:noBreakHyphen/>
          <w:t>44</w:t>
        </w:r>
      </w:hyperlink>
      <w:r w:rsidRPr="006400E2">
        <w:t xml:space="preserve"> amdt 1.3495</w:t>
      </w:r>
    </w:p>
    <w:p w14:paraId="1B396009" w14:textId="5F2355D7" w:rsidR="00FA27E0" w:rsidRPr="006400E2" w:rsidRDefault="00FA27E0" w:rsidP="00FA27E0">
      <w:pPr>
        <w:pStyle w:val="AmdtsEntries"/>
        <w:keepNext/>
      </w:pPr>
      <w:r w:rsidRPr="006400E2">
        <w:tab/>
        <w:t xml:space="preserve">ins </w:t>
      </w:r>
      <w:hyperlink r:id="rId1149"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03260613" w14:textId="77777777" w:rsidR="00FA27E0" w:rsidRPr="006400E2" w:rsidRDefault="00FA27E0" w:rsidP="00FA27E0">
      <w:pPr>
        <w:pStyle w:val="AmdtsEntries"/>
      </w:pPr>
      <w:r w:rsidRPr="006400E2">
        <w:tab/>
        <w:t>exp 31 December 2005 (s 263)</w:t>
      </w:r>
    </w:p>
    <w:p w14:paraId="64C3C158" w14:textId="6269337C" w:rsidR="00FA27E0" w:rsidRPr="006400E2" w:rsidRDefault="00FA27E0" w:rsidP="00FA27E0">
      <w:pPr>
        <w:pStyle w:val="AmdtsEntries"/>
      </w:pPr>
      <w:r w:rsidRPr="006400E2">
        <w:tab/>
        <w:t xml:space="preserve">ins </w:t>
      </w:r>
      <w:hyperlink r:id="rId115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63</w:t>
      </w:r>
    </w:p>
    <w:p w14:paraId="44DD40E3" w14:textId="1E3BDF79" w:rsidR="00FA27E0" w:rsidRPr="006400E2" w:rsidRDefault="00FA27E0" w:rsidP="00FA27E0">
      <w:pPr>
        <w:pStyle w:val="AmdtsEntries"/>
        <w:keepNext/>
      </w:pPr>
      <w:r w:rsidRPr="006400E2">
        <w:tab/>
        <w:t xml:space="preserve">def </w:t>
      </w:r>
      <w:r w:rsidRPr="006400E2">
        <w:rPr>
          <w:rStyle w:val="charBoldItals"/>
        </w:rPr>
        <w:t>employee</w:t>
      </w:r>
      <w:r w:rsidRPr="006400E2">
        <w:t xml:space="preserve"> ins </w:t>
      </w:r>
      <w:hyperlink r:id="rId1151"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770F0EDE" w14:textId="77777777" w:rsidR="00FA27E0" w:rsidRPr="006400E2" w:rsidRDefault="00FA27E0" w:rsidP="00FA27E0">
      <w:pPr>
        <w:pStyle w:val="AmdtsEntriesDefL2"/>
      </w:pPr>
      <w:r w:rsidRPr="006400E2">
        <w:tab/>
        <w:t>exp 31 December 2005 (s 263)</w:t>
      </w:r>
    </w:p>
    <w:p w14:paraId="17BA42A7" w14:textId="5C7C9602" w:rsidR="00FA27E0" w:rsidRPr="006400E2" w:rsidRDefault="00FA27E0" w:rsidP="00FA27E0">
      <w:pPr>
        <w:pStyle w:val="AmdtsEntries"/>
        <w:keepNext/>
      </w:pPr>
      <w:r w:rsidRPr="006400E2">
        <w:tab/>
        <w:t xml:space="preserve">def </w:t>
      </w:r>
      <w:r w:rsidRPr="006400E2">
        <w:rPr>
          <w:rStyle w:val="charBoldItals"/>
        </w:rPr>
        <w:t>Totalcare</w:t>
      </w:r>
      <w:r w:rsidRPr="006400E2">
        <w:t xml:space="preserve"> ins </w:t>
      </w:r>
      <w:hyperlink r:id="rId1152"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F9BB8A3" w14:textId="77777777" w:rsidR="00FA27E0" w:rsidRPr="006400E2" w:rsidRDefault="00FA27E0" w:rsidP="00FA27E0">
      <w:pPr>
        <w:pStyle w:val="AmdtsEntriesDefL2"/>
      </w:pPr>
      <w:r w:rsidRPr="006400E2">
        <w:tab/>
        <w:t>exp 31 December 2005 (s 263)</w:t>
      </w:r>
    </w:p>
    <w:p w14:paraId="7407395A" w14:textId="694A703C" w:rsidR="00FA27E0" w:rsidRPr="006400E2" w:rsidRDefault="00FA27E0" w:rsidP="00FA27E0">
      <w:pPr>
        <w:pStyle w:val="AmdtsEntries"/>
        <w:keepNext/>
      </w:pPr>
      <w:r w:rsidRPr="006400E2">
        <w:tab/>
        <w:t xml:space="preserve">def </w:t>
      </w:r>
      <w:r w:rsidRPr="006400E2">
        <w:rPr>
          <w:rStyle w:val="charBoldItals"/>
        </w:rPr>
        <w:t>transfer</w:t>
      </w:r>
      <w:r w:rsidRPr="006400E2">
        <w:t xml:space="preserve"> ins </w:t>
      </w:r>
      <w:hyperlink r:id="rId1153" w:tooltip="Public Sector Management Amendment Act 2003" w:history="1">
        <w:r w:rsidRPr="006400E2">
          <w:rPr>
            <w:rStyle w:val="charCitHyperlinkAbbrev"/>
          </w:rPr>
          <w:t>A2003</w:t>
        </w:r>
        <w:r w:rsidRPr="006400E2">
          <w:rPr>
            <w:rStyle w:val="charCitHyperlinkAbbrev"/>
          </w:rPr>
          <w:noBreakHyphen/>
          <w:t>62</w:t>
        </w:r>
      </w:hyperlink>
      <w:r w:rsidRPr="006400E2">
        <w:t xml:space="preserve"> s 5</w:t>
      </w:r>
    </w:p>
    <w:p w14:paraId="5430205D" w14:textId="77777777" w:rsidR="00FA27E0" w:rsidRPr="006400E2" w:rsidRDefault="00FA27E0" w:rsidP="00FA27E0">
      <w:pPr>
        <w:pStyle w:val="AmdtsEntriesDefL2"/>
      </w:pPr>
      <w:r w:rsidRPr="006400E2">
        <w:tab/>
        <w:t>exp 31 December 2005 (s 263)</w:t>
      </w:r>
    </w:p>
    <w:p w14:paraId="55567490" w14:textId="77777777" w:rsidR="00B517C8" w:rsidRPr="006400E2" w:rsidRDefault="00B517C8" w:rsidP="00B517C8">
      <w:pPr>
        <w:pStyle w:val="AmdtsEntryHd"/>
      </w:pPr>
      <w:r w:rsidRPr="006400E2">
        <w:rPr>
          <w:lang w:eastAsia="en-AU"/>
        </w:rPr>
        <w:t>Review and appeal</w:t>
      </w:r>
    </w:p>
    <w:p w14:paraId="70C29DEA" w14:textId="77777777" w:rsidR="00B517C8" w:rsidRPr="006400E2" w:rsidRDefault="00B517C8" w:rsidP="00B517C8">
      <w:pPr>
        <w:pStyle w:val="AmdtsEntries"/>
      </w:pPr>
      <w:r w:rsidRPr="006400E2">
        <w:t>pt 11 hdg</w:t>
      </w:r>
      <w:r w:rsidRPr="006400E2">
        <w:tab/>
        <w:t>renum as pt 9 hdg</w:t>
      </w:r>
    </w:p>
    <w:p w14:paraId="7530FF88" w14:textId="77777777" w:rsidR="00B517C8" w:rsidRPr="006400E2" w:rsidRDefault="00B517C8" w:rsidP="00B517C8">
      <w:pPr>
        <w:pStyle w:val="AmdtsEntryHd"/>
      </w:pPr>
      <w:r w:rsidRPr="006400E2">
        <w:rPr>
          <w:rStyle w:val="CharDivText"/>
        </w:rPr>
        <w:t>Preliminary</w:t>
      </w:r>
    </w:p>
    <w:p w14:paraId="73C80967" w14:textId="77777777" w:rsidR="00B517C8" w:rsidRPr="006400E2" w:rsidRDefault="00B517C8" w:rsidP="00B517C8">
      <w:pPr>
        <w:pStyle w:val="AmdtsEntries"/>
      </w:pPr>
      <w:r w:rsidRPr="006400E2">
        <w:t>div 11.1 hdg</w:t>
      </w:r>
      <w:r w:rsidRPr="006400E2">
        <w:tab/>
        <w:t>(prev pt 11 div 1 hdg) renum R3 LA</w:t>
      </w:r>
    </w:p>
    <w:p w14:paraId="5C1D9E24" w14:textId="660845DC" w:rsidR="00B517C8" w:rsidRPr="006400E2" w:rsidRDefault="00B517C8" w:rsidP="00B517C8">
      <w:pPr>
        <w:pStyle w:val="AmdtsEntries"/>
      </w:pPr>
      <w:r w:rsidRPr="006400E2">
        <w:tab/>
        <w:t xml:space="preserve">om </w:t>
      </w:r>
      <w:hyperlink r:id="rId1154"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7748B04E" w14:textId="77777777" w:rsidR="00B517C8" w:rsidRPr="006400E2" w:rsidRDefault="00B517C8" w:rsidP="00B517C8">
      <w:pPr>
        <w:pStyle w:val="AmdtsEntryHd"/>
      </w:pPr>
      <w:r w:rsidRPr="006400E2">
        <w:rPr>
          <w:rStyle w:val="CharDivText"/>
        </w:rPr>
        <w:t>Review of certain decisions</w:t>
      </w:r>
    </w:p>
    <w:p w14:paraId="3AA08963" w14:textId="77777777" w:rsidR="00B517C8" w:rsidRPr="006400E2" w:rsidRDefault="00B517C8" w:rsidP="00B517C8">
      <w:pPr>
        <w:pStyle w:val="AmdtsEntries"/>
      </w:pPr>
      <w:r w:rsidRPr="006400E2">
        <w:t>div 11.2 hdg</w:t>
      </w:r>
      <w:r w:rsidRPr="006400E2">
        <w:tab/>
        <w:t>(prev pt 11 div 2 hdg) renum R3 LA</w:t>
      </w:r>
    </w:p>
    <w:p w14:paraId="3BC367EB" w14:textId="7D0D046F" w:rsidR="00B517C8" w:rsidRPr="006400E2" w:rsidRDefault="00B517C8" w:rsidP="00B517C8">
      <w:pPr>
        <w:pStyle w:val="AmdtsEntries"/>
      </w:pPr>
      <w:r w:rsidRPr="006400E2">
        <w:tab/>
        <w:t xml:space="preserve">om </w:t>
      </w:r>
      <w:hyperlink r:id="rId1155"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52766AC0" w14:textId="77777777" w:rsidR="00B517C8" w:rsidRPr="006400E2" w:rsidRDefault="00B517C8" w:rsidP="00B517C8">
      <w:pPr>
        <w:pStyle w:val="AmdtsEntryHd"/>
      </w:pPr>
      <w:r w:rsidRPr="006400E2">
        <w:rPr>
          <w:rStyle w:val="CharDivText"/>
        </w:rPr>
        <w:t>Investigation of grievances by merit protection agency</w:t>
      </w:r>
    </w:p>
    <w:p w14:paraId="23EA336D" w14:textId="77777777" w:rsidR="00B517C8" w:rsidRPr="006400E2" w:rsidRDefault="00B517C8" w:rsidP="001A7D2B">
      <w:pPr>
        <w:pStyle w:val="AmdtsEntries"/>
        <w:keepNext/>
      </w:pPr>
      <w:r w:rsidRPr="006400E2">
        <w:t>div 11.3 hdg</w:t>
      </w:r>
      <w:r w:rsidRPr="006400E2">
        <w:tab/>
        <w:t>(prev pt 11 div 3 hdg) renum R3 LA</w:t>
      </w:r>
    </w:p>
    <w:p w14:paraId="6AC390BF" w14:textId="241CB3C6" w:rsidR="00B517C8" w:rsidRPr="006400E2" w:rsidRDefault="00B517C8" w:rsidP="00B517C8">
      <w:pPr>
        <w:pStyle w:val="AmdtsEntries"/>
      </w:pPr>
      <w:r w:rsidRPr="006400E2">
        <w:tab/>
        <w:t xml:space="preserve">om </w:t>
      </w:r>
      <w:hyperlink r:id="rId1156"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6B94D968" w14:textId="77777777" w:rsidR="00B517C8" w:rsidRPr="006400E2" w:rsidRDefault="00B517C8" w:rsidP="00B517C8">
      <w:pPr>
        <w:pStyle w:val="AmdtsEntryHd"/>
      </w:pPr>
      <w:r w:rsidRPr="006400E2">
        <w:rPr>
          <w:rStyle w:val="CharDivText"/>
        </w:rPr>
        <w:t>Merit protection</w:t>
      </w:r>
    </w:p>
    <w:p w14:paraId="48656BCF" w14:textId="77777777" w:rsidR="00B517C8" w:rsidRPr="006400E2" w:rsidRDefault="00B517C8" w:rsidP="00B517C8">
      <w:pPr>
        <w:pStyle w:val="AmdtsEntries"/>
      </w:pPr>
      <w:r w:rsidRPr="006400E2">
        <w:t>div 11.4 hdg</w:t>
      </w:r>
      <w:r w:rsidRPr="006400E2">
        <w:tab/>
        <w:t>(prev pt 11 div 4 hdg) renum R3 LA</w:t>
      </w:r>
    </w:p>
    <w:p w14:paraId="75E5B5F1" w14:textId="5B953217" w:rsidR="00B517C8" w:rsidRPr="006400E2" w:rsidRDefault="00B517C8" w:rsidP="00B517C8">
      <w:pPr>
        <w:pStyle w:val="AmdtsEntries"/>
      </w:pPr>
      <w:r w:rsidRPr="006400E2">
        <w:tab/>
        <w:t xml:space="preserve">om </w:t>
      </w:r>
      <w:hyperlink r:id="rId1157" w:tooltip="Public Sector Management Amendment Act 2011" w:history="1">
        <w:r w:rsidRPr="006400E2">
          <w:rPr>
            <w:rStyle w:val="charCitHyperlinkAbbrev"/>
          </w:rPr>
          <w:t>A2011</w:t>
        </w:r>
        <w:r w:rsidRPr="006400E2">
          <w:rPr>
            <w:rStyle w:val="charCitHyperlinkAbbrev"/>
          </w:rPr>
          <w:noBreakHyphen/>
          <w:t>1</w:t>
        </w:r>
      </w:hyperlink>
      <w:r w:rsidRPr="006400E2">
        <w:t xml:space="preserve"> s 32</w:t>
      </w:r>
    </w:p>
    <w:p w14:paraId="0881E547" w14:textId="77777777" w:rsidR="00B517C8" w:rsidRPr="006400E2" w:rsidRDefault="00B517C8" w:rsidP="00B517C8">
      <w:pPr>
        <w:pStyle w:val="AmdtsEntryHd"/>
      </w:pPr>
      <w:r w:rsidRPr="006400E2">
        <w:t>Whistle blowing</w:t>
      </w:r>
    </w:p>
    <w:p w14:paraId="7A4578AE" w14:textId="3875A0E7" w:rsidR="00B517C8" w:rsidRPr="006400E2" w:rsidRDefault="00B517C8" w:rsidP="00B517C8">
      <w:pPr>
        <w:pStyle w:val="AmdtsEntries"/>
      </w:pPr>
      <w:r w:rsidRPr="006400E2">
        <w:t>pt 12 hdg</w:t>
      </w:r>
      <w:r w:rsidRPr="006400E2">
        <w:tab/>
        <w:t xml:space="preserve">om </w:t>
      </w:r>
      <w:hyperlink r:id="rId1158" w:tooltip="Public Interest Disclosure Act 1994" w:history="1">
        <w:r w:rsidRPr="006400E2">
          <w:rPr>
            <w:rStyle w:val="charCitHyperlinkAbbrev"/>
          </w:rPr>
          <w:t>A1994</w:t>
        </w:r>
        <w:r w:rsidRPr="006400E2">
          <w:rPr>
            <w:rStyle w:val="charCitHyperlinkAbbrev"/>
          </w:rPr>
          <w:noBreakHyphen/>
          <w:t>108</w:t>
        </w:r>
      </w:hyperlink>
      <w:r w:rsidRPr="006400E2">
        <w:t xml:space="preserve"> s 40</w:t>
      </w:r>
    </w:p>
    <w:p w14:paraId="5633ABA3" w14:textId="77777777" w:rsidR="00FF4732" w:rsidRPr="006400E2" w:rsidRDefault="00FF4732">
      <w:pPr>
        <w:pStyle w:val="AmdtsEntryHd"/>
      </w:pPr>
      <w:r w:rsidRPr="006400E2">
        <w:t>Miscellaneous</w:t>
      </w:r>
    </w:p>
    <w:p w14:paraId="174C72F2" w14:textId="77777777" w:rsidR="00FF4732" w:rsidRPr="006400E2" w:rsidRDefault="00FF4732" w:rsidP="00FF4732">
      <w:pPr>
        <w:pStyle w:val="AmdtsEntries"/>
      </w:pPr>
      <w:r w:rsidRPr="006400E2">
        <w:t>pt 13 hdg</w:t>
      </w:r>
      <w:r w:rsidRPr="006400E2">
        <w:tab/>
        <w:t>renum as pt 10 hdg</w:t>
      </w:r>
    </w:p>
    <w:p w14:paraId="6AE26283" w14:textId="77777777" w:rsidR="0034517F" w:rsidRPr="006400E2" w:rsidRDefault="0034517F">
      <w:pPr>
        <w:pStyle w:val="AmdtsEntryHd"/>
      </w:pPr>
      <w:r w:rsidRPr="006400E2">
        <w:t>Totalcare</w:t>
      </w:r>
    </w:p>
    <w:p w14:paraId="09EA2910" w14:textId="13F6EEDB" w:rsidR="0034517F" w:rsidRPr="006400E2" w:rsidRDefault="0034517F">
      <w:pPr>
        <w:pStyle w:val="AmdtsEntries"/>
        <w:keepNext/>
      </w:pPr>
      <w:r w:rsidRPr="006400E2">
        <w:t>pt 14 hdg</w:t>
      </w:r>
      <w:r w:rsidRPr="006400E2">
        <w:tab/>
        <w:t xml:space="preserve">ins </w:t>
      </w:r>
      <w:hyperlink r:id="rId115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77360CD2" w14:textId="77777777" w:rsidR="0034517F" w:rsidRPr="006400E2" w:rsidRDefault="0034517F">
      <w:pPr>
        <w:pStyle w:val="AmdtsEntries"/>
      </w:pPr>
      <w:r w:rsidRPr="006400E2">
        <w:tab/>
        <w:t>exp 31 December 2005 (s 263)</w:t>
      </w:r>
    </w:p>
    <w:p w14:paraId="6F96D576" w14:textId="77777777" w:rsidR="0034517F" w:rsidRPr="006400E2" w:rsidRDefault="0034517F">
      <w:pPr>
        <w:pStyle w:val="AmdtsEntryHd"/>
      </w:pPr>
      <w:r w:rsidRPr="006400E2">
        <w:t>Transfer of employees</w:t>
      </w:r>
    </w:p>
    <w:p w14:paraId="088815C5" w14:textId="4B873BF0" w:rsidR="0034517F" w:rsidRPr="006400E2" w:rsidRDefault="0034517F">
      <w:pPr>
        <w:pStyle w:val="AmdtsEntries"/>
        <w:keepNext/>
      </w:pPr>
      <w:r w:rsidRPr="006400E2">
        <w:t>s 253</w:t>
      </w:r>
      <w:r w:rsidRPr="006400E2">
        <w:tab/>
        <w:t xml:space="preserve">am </w:t>
      </w:r>
      <w:hyperlink r:id="rId1160"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sch</w:t>
      </w:r>
    </w:p>
    <w:p w14:paraId="67B7CA74" w14:textId="63EDF0D2" w:rsidR="0034517F" w:rsidRPr="006400E2" w:rsidRDefault="0034517F">
      <w:pPr>
        <w:pStyle w:val="AmdtsEntries"/>
        <w:keepNext/>
      </w:pPr>
      <w:r w:rsidRPr="006400E2">
        <w:tab/>
        <w:t xml:space="preserve">om </w:t>
      </w:r>
      <w:hyperlink r:id="rId116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1.3495</w:t>
      </w:r>
    </w:p>
    <w:p w14:paraId="10DEC492" w14:textId="3EEB9711" w:rsidR="0034517F" w:rsidRPr="006400E2" w:rsidRDefault="0034517F">
      <w:pPr>
        <w:pStyle w:val="AmdtsEntries"/>
        <w:keepNext/>
      </w:pPr>
      <w:r w:rsidRPr="006400E2">
        <w:tab/>
        <w:t xml:space="preserve">ins </w:t>
      </w:r>
      <w:hyperlink r:id="rId116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D27D541" w14:textId="77777777" w:rsidR="0034517F" w:rsidRPr="006400E2" w:rsidRDefault="0034517F">
      <w:pPr>
        <w:pStyle w:val="AmdtsEntries"/>
      </w:pPr>
      <w:r w:rsidRPr="006400E2">
        <w:tab/>
        <w:t>exp 31 December 2005 (s 263)</w:t>
      </w:r>
    </w:p>
    <w:p w14:paraId="0C2CEBA5" w14:textId="77777777" w:rsidR="0034517F" w:rsidRPr="006400E2" w:rsidRDefault="0034517F">
      <w:pPr>
        <w:pStyle w:val="AmdtsEntryHd"/>
      </w:pPr>
      <w:r w:rsidRPr="006400E2">
        <w:t>How rest of Act applies</w:t>
      </w:r>
    </w:p>
    <w:p w14:paraId="3258C1EE" w14:textId="346C8896" w:rsidR="0034517F" w:rsidRPr="006400E2" w:rsidRDefault="0034517F">
      <w:pPr>
        <w:pStyle w:val="AmdtsEntries"/>
        <w:keepNext/>
      </w:pPr>
      <w:r w:rsidRPr="006400E2">
        <w:t>s 254</w:t>
      </w:r>
      <w:r w:rsidRPr="006400E2">
        <w:tab/>
        <w:t xml:space="preserve">ins </w:t>
      </w:r>
      <w:hyperlink r:id="rId116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21488A7" w14:textId="77777777" w:rsidR="0034517F" w:rsidRPr="006400E2" w:rsidRDefault="0034517F">
      <w:pPr>
        <w:pStyle w:val="AmdtsEntries"/>
      </w:pPr>
      <w:r w:rsidRPr="006400E2">
        <w:tab/>
        <w:t>exp 31 December 2005 (s 263)</w:t>
      </w:r>
    </w:p>
    <w:p w14:paraId="38CB2332" w14:textId="77777777" w:rsidR="0034517F" w:rsidRPr="006400E2" w:rsidRDefault="0034517F">
      <w:pPr>
        <w:pStyle w:val="AmdtsEntryHd"/>
      </w:pPr>
      <w:r w:rsidRPr="006400E2">
        <w:lastRenderedPageBreak/>
        <w:t>Employees appointed on probation</w:t>
      </w:r>
    </w:p>
    <w:p w14:paraId="6411F54D" w14:textId="1DFACC79" w:rsidR="0034517F" w:rsidRPr="006400E2" w:rsidRDefault="0034517F">
      <w:pPr>
        <w:pStyle w:val="AmdtsEntries"/>
        <w:keepNext/>
      </w:pPr>
      <w:r w:rsidRPr="006400E2">
        <w:t>s 255</w:t>
      </w:r>
      <w:r w:rsidRPr="006400E2">
        <w:tab/>
        <w:t xml:space="preserve">ins </w:t>
      </w:r>
      <w:hyperlink r:id="rId1164"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1.3496 (amdt 1.3496 om </w:t>
      </w:r>
      <w:hyperlink r:id="rId1165" w:tooltip="Statute Law Amendment Act 2002" w:history="1">
        <w:r w:rsidR="00BA674D" w:rsidRPr="006400E2">
          <w:rPr>
            <w:rStyle w:val="charCitHyperlinkAbbrev"/>
          </w:rPr>
          <w:t>A2002</w:t>
        </w:r>
        <w:r w:rsidR="00BA674D" w:rsidRPr="006400E2">
          <w:rPr>
            <w:rStyle w:val="charCitHyperlinkAbbrev"/>
          </w:rPr>
          <w:noBreakHyphen/>
          <w:t>30</w:t>
        </w:r>
      </w:hyperlink>
      <w:r w:rsidRPr="006400E2">
        <w:t xml:space="preserve"> amdt 3.577 before commencement)</w:t>
      </w:r>
    </w:p>
    <w:p w14:paraId="1FFC7765" w14:textId="6F8EDFD4" w:rsidR="0034517F" w:rsidRPr="006400E2" w:rsidRDefault="0034517F">
      <w:pPr>
        <w:pStyle w:val="AmdtsEntries"/>
      </w:pPr>
      <w:r w:rsidRPr="006400E2">
        <w:tab/>
        <w:t xml:space="preserve">ins </w:t>
      </w:r>
      <w:hyperlink r:id="rId1166"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37D312A" w14:textId="77777777" w:rsidR="0034517F" w:rsidRPr="006400E2" w:rsidRDefault="0034517F">
      <w:pPr>
        <w:pStyle w:val="AmdtsEntries"/>
      </w:pPr>
      <w:r w:rsidRPr="006400E2">
        <w:tab/>
        <w:t>exp 31 December 2005 (s 263)</w:t>
      </w:r>
    </w:p>
    <w:p w14:paraId="64D3D912" w14:textId="77777777" w:rsidR="0034517F" w:rsidRPr="006400E2" w:rsidRDefault="0034517F">
      <w:pPr>
        <w:pStyle w:val="AmdtsEntryHd"/>
        <w:rPr>
          <w:rStyle w:val="CharChapText"/>
        </w:rPr>
      </w:pPr>
      <w:r w:rsidRPr="006400E2">
        <w:rPr>
          <w:rStyle w:val="CharChapText"/>
        </w:rPr>
        <w:t>Entitlements of transferred employees</w:t>
      </w:r>
    </w:p>
    <w:p w14:paraId="2E3B65F3" w14:textId="12867CBF" w:rsidR="0034517F" w:rsidRPr="006400E2" w:rsidRDefault="0034517F">
      <w:pPr>
        <w:pStyle w:val="AmdtsEntries"/>
        <w:keepNext/>
      </w:pPr>
      <w:r w:rsidRPr="006400E2">
        <w:t>s 256</w:t>
      </w:r>
      <w:r w:rsidRPr="006400E2">
        <w:tab/>
        <w:t xml:space="preserve">ins </w:t>
      </w:r>
      <w:hyperlink r:id="rId1167"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7C2F006" w14:textId="77777777" w:rsidR="0034517F" w:rsidRPr="006400E2" w:rsidRDefault="0034517F">
      <w:pPr>
        <w:pStyle w:val="AmdtsEntries"/>
      </w:pPr>
      <w:r w:rsidRPr="006400E2">
        <w:tab/>
        <w:t>exp 31 December 2005 (s 263)</w:t>
      </w:r>
    </w:p>
    <w:p w14:paraId="4C7EDA5D" w14:textId="77777777" w:rsidR="0034517F" w:rsidRPr="006400E2" w:rsidRDefault="0034517F">
      <w:pPr>
        <w:pStyle w:val="AmdtsEntryHd"/>
        <w:rPr>
          <w:rStyle w:val="CharChapText"/>
        </w:rPr>
      </w:pPr>
      <w:r w:rsidRPr="006400E2">
        <w:rPr>
          <w:rStyle w:val="CharChapText"/>
        </w:rPr>
        <w:t>Later appointment of temporary employees</w:t>
      </w:r>
    </w:p>
    <w:p w14:paraId="398C06DD" w14:textId="757A2AB4" w:rsidR="0034517F" w:rsidRPr="006400E2" w:rsidRDefault="0034517F">
      <w:pPr>
        <w:pStyle w:val="AmdtsEntries"/>
        <w:keepNext/>
      </w:pPr>
      <w:r w:rsidRPr="006400E2">
        <w:t>s 257</w:t>
      </w:r>
      <w:r w:rsidRPr="006400E2">
        <w:tab/>
        <w:t xml:space="preserve">ins </w:t>
      </w:r>
      <w:hyperlink r:id="rId1168"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4BF02766" w14:textId="77777777" w:rsidR="0034517F" w:rsidRPr="006400E2" w:rsidRDefault="0034517F">
      <w:pPr>
        <w:pStyle w:val="AmdtsEntries"/>
      </w:pPr>
      <w:r w:rsidRPr="006400E2">
        <w:tab/>
        <w:t>exp 31 December 2005 (s 263)</w:t>
      </w:r>
    </w:p>
    <w:p w14:paraId="57244919" w14:textId="77777777" w:rsidR="0034517F" w:rsidRPr="006400E2" w:rsidRDefault="0034517F">
      <w:pPr>
        <w:pStyle w:val="AmdtsEntryHd"/>
        <w:rPr>
          <w:rStyle w:val="CharChapText"/>
        </w:rPr>
      </w:pPr>
      <w:r w:rsidRPr="006400E2">
        <w:rPr>
          <w:rStyle w:val="CharChapText"/>
        </w:rPr>
        <w:t>Transfer of personnel files</w:t>
      </w:r>
    </w:p>
    <w:p w14:paraId="26152424" w14:textId="297DFF8F" w:rsidR="0034517F" w:rsidRPr="006400E2" w:rsidRDefault="0034517F">
      <w:pPr>
        <w:pStyle w:val="AmdtsEntries"/>
        <w:keepNext/>
      </w:pPr>
      <w:r w:rsidRPr="006400E2">
        <w:t>s 258</w:t>
      </w:r>
      <w:r w:rsidRPr="006400E2">
        <w:tab/>
        <w:t xml:space="preserve">ins </w:t>
      </w:r>
      <w:hyperlink r:id="rId1169"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4184DAD" w14:textId="77777777" w:rsidR="0034517F" w:rsidRPr="006400E2" w:rsidRDefault="0034517F">
      <w:pPr>
        <w:pStyle w:val="AmdtsEntries"/>
      </w:pPr>
      <w:r w:rsidRPr="006400E2">
        <w:tab/>
        <w:t>exp 31 December 2005 (s 263)</w:t>
      </w:r>
    </w:p>
    <w:p w14:paraId="03689C1A" w14:textId="77777777" w:rsidR="0034517F" w:rsidRPr="006400E2" w:rsidRDefault="0034517F">
      <w:pPr>
        <w:pStyle w:val="AmdtsEntryHd"/>
        <w:rPr>
          <w:rStyle w:val="CharChapText"/>
        </w:rPr>
      </w:pPr>
      <w:r w:rsidRPr="006400E2">
        <w:rPr>
          <w:rStyle w:val="CharChapText"/>
        </w:rPr>
        <w:t>Management standards</w:t>
      </w:r>
    </w:p>
    <w:p w14:paraId="5F39320A" w14:textId="6553B055" w:rsidR="0034517F" w:rsidRPr="006400E2" w:rsidRDefault="0034517F">
      <w:pPr>
        <w:pStyle w:val="AmdtsEntries"/>
        <w:keepNext/>
      </w:pPr>
      <w:r w:rsidRPr="006400E2">
        <w:t>s 259</w:t>
      </w:r>
      <w:r w:rsidRPr="006400E2">
        <w:tab/>
        <w:t xml:space="preserve">ins </w:t>
      </w:r>
      <w:hyperlink r:id="rId1170"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04183FF" w14:textId="77777777" w:rsidR="0034517F" w:rsidRPr="006400E2" w:rsidRDefault="0034517F">
      <w:pPr>
        <w:pStyle w:val="AmdtsEntries"/>
      </w:pPr>
      <w:r w:rsidRPr="006400E2">
        <w:tab/>
        <w:t>exp 31 December 2005 (s 263)</w:t>
      </w:r>
    </w:p>
    <w:p w14:paraId="5C71A9B9" w14:textId="77777777" w:rsidR="0034517F" w:rsidRPr="006400E2" w:rsidRDefault="0034517F">
      <w:pPr>
        <w:pStyle w:val="AmdtsEntryHd"/>
        <w:rPr>
          <w:rStyle w:val="CharChapText"/>
        </w:rPr>
      </w:pPr>
      <w:r w:rsidRPr="006400E2">
        <w:rPr>
          <w:rStyle w:val="CharChapText"/>
        </w:rPr>
        <w:t>Transitional regulations</w:t>
      </w:r>
    </w:p>
    <w:p w14:paraId="0F89011E" w14:textId="693A3D0C" w:rsidR="0034517F" w:rsidRPr="006400E2" w:rsidRDefault="0034517F">
      <w:pPr>
        <w:pStyle w:val="AmdtsEntries"/>
        <w:keepNext/>
      </w:pPr>
      <w:r w:rsidRPr="006400E2">
        <w:t>s 260</w:t>
      </w:r>
      <w:r w:rsidRPr="006400E2">
        <w:tab/>
        <w:t xml:space="preserve">ins </w:t>
      </w:r>
      <w:hyperlink r:id="rId1171"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15FC8663" w14:textId="77777777" w:rsidR="0034517F" w:rsidRPr="006400E2" w:rsidRDefault="0034517F">
      <w:pPr>
        <w:pStyle w:val="AmdtsEntries"/>
      </w:pPr>
      <w:r w:rsidRPr="006400E2">
        <w:tab/>
        <w:t>exp 31 December 2005 (s 263)</w:t>
      </w:r>
    </w:p>
    <w:p w14:paraId="13BC3712" w14:textId="77777777" w:rsidR="0034517F" w:rsidRPr="006400E2" w:rsidRDefault="0034517F">
      <w:pPr>
        <w:pStyle w:val="AmdtsEntryHd"/>
        <w:rPr>
          <w:rStyle w:val="CharChapText"/>
        </w:rPr>
      </w:pPr>
      <w:r w:rsidRPr="006400E2">
        <w:rPr>
          <w:rStyle w:val="CharChapText"/>
        </w:rPr>
        <w:t>Modification of pt 14’s operation</w:t>
      </w:r>
    </w:p>
    <w:p w14:paraId="36995C5F" w14:textId="3DB39EDB" w:rsidR="0034517F" w:rsidRPr="006400E2" w:rsidRDefault="0034517F">
      <w:pPr>
        <w:pStyle w:val="AmdtsEntries"/>
        <w:keepNext/>
      </w:pPr>
      <w:r w:rsidRPr="006400E2">
        <w:t>s 261</w:t>
      </w:r>
      <w:r w:rsidRPr="006400E2">
        <w:tab/>
        <w:t xml:space="preserve">ins </w:t>
      </w:r>
      <w:hyperlink r:id="rId1172"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34797025" w14:textId="77777777" w:rsidR="0034517F" w:rsidRPr="006400E2" w:rsidRDefault="0034517F">
      <w:pPr>
        <w:pStyle w:val="AmdtsEntries"/>
      </w:pPr>
      <w:r w:rsidRPr="006400E2">
        <w:tab/>
        <w:t>exp 31 December 2005 (s 263)</w:t>
      </w:r>
    </w:p>
    <w:p w14:paraId="31D007CB" w14:textId="77777777" w:rsidR="0034517F" w:rsidRPr="006400E2" w:rsidRDefault="0034517F">
      <w:pPr>
        <w:pStyle w:val="AmdtsEntryHd"/>
        <w:rPr>
          <w:rStyle w:val="CharChapText"/>
        </w:rPr>
      </w:pPr>
      <w:r w:rsidRPr="006400E2">
        <w:rPr>
          <w:rStyle w:val="CharChapText"/>
        </w:rPr>
        <w:t>Regulation-making power</w:t>
      </w:r>
    </w:p>
    <w:p w14:paraId="14C7D41C" w14:textId="2E4CEF8F" w:rsidR="0034517F" w:rsidRPr="006400E2" w:rsidRDefault="0034517F">
      <w:pPr>
        <w:pStyle w:val="AmdtsEntries"/>
        <w:keepNext/>
      </w:pPr>
      <w:r w:rsidRPr="006400E2">
        <w:t>s 262</w:t>
      </w:r>
      <w:r w:rsidRPr="006400E2">
        <w:tab/>
        <w:t xml:space="preserve">ins </w:t>
      </w:r>
      <w:hyperlink r:id="rId1173"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5120F616" w14:textId="77777777" w:rsidR="0034517F" w:rsidRPr="006400E2" w:rsidRDefault="0034517F">
      <w:pPr>
        <w:pStyle w:val="AmdtsEntries"/>
      </w:pPr>
      <w:r w:rsidRPr="006400E2">
        <w:tab/>
        <w:t>exp 31 December 2005 (s 263)</w:t>
      </w:r>
    </w:p>
    <w:p w14:paraId="788D8181" w14:textId="77777777" w:rsidR="0034517F" w:rsidRPr="006400E2" w:rsidRDefault="0034517F">
      <w:pPr>
        <w:pStyle w:val="AmdtsEntryHd"/>
        <w:rPr>
          <w:rStyle w:val="CharChapText"/>
        </w:rPr>
      </w:pPr>
      <w:r w:rsidRPr="006400E2">
        <w:rPr>
          <w:rStyle w:val="CharChapText"/>
        </w:rPr>
        <w:t>Expiry of pt 14</w:t>
      </w:r>
    </w:p>
    <w:p w14:paraId="67AE380F" w14:textId="0570C425" w:rsidR="0034517F" w:rsidRPr="006400E2" w:rsidRDefault="0034517F">
      <w:pPr>
        <w:pStyle w:val="AmdtsEntries"/>
        <w:keepNext/>
      </w:pPr>
      <w:r w:rsidRPr="006400E2">
        <w:t>s 263</w:t>
      </w:r>
      <w:r w:rsidRPr="006400E2">
        <w:tab/>
        <w:t xml:space="preserve">ins </w:t>
      </w:r>
      <w:hyperlink r:id="rId1174" w:tooltip="Public Sector Management Amendment Act 2003" w:history="1">
        <w:r w:rsidR="00BA674D" w:rsidRPr="006400E2">
          <w:rPr>
            <w:rStyle w:val="charCitHyperlinkAbbrev"/>
          </w:rPr>
          <w:t>A2003</w:t>
        </w:r>
        <w:r w:rsidR="00BA674D" w:rsidRPr="006400E2">
          <w:rPr>
            <w:rStyle w:val="charCitHyperlinkAbbrev"/>
          </w:rPr>
          <w:noBreakHyphen/>
          <w:t>62</w:t>
        </w:r>
      </w:hyperlink>
      <w:r w:rsidRPr="006400E2">
        <w:t xml:space="preserve"> s 5</w:t>
      </w:r>
    </w:p>
    <w:p w14:paraId="21A97D94" w14:textId="77777777" w:rsidR="0034517F" w:rsidRPr="006400E2" w:rsidRDefault="0034517F">
      <w:pPr>
        <w:pStyle w:val="AmdtsEntries"/>
      </w:pPr>
      <w:r w:rsidRPr="006400E2">
        <w:tab/>
        <w:t>exp 31 December 2005 (s 263)</w:t>
      </w:r>
    </w:p>
    <w:p w14:paraId="7E436057" w14:textId="77777777" w:rsidR="0034517F" w:rsidRPr="006400E2" w:rsidRDefault="0034517F">
      <w:pPr>
        <w:pStyle w:val="AmdtsEntryHd"/>
        <w:rPr>
          <w:rStyle w:val="CharChapText"/>
        </w:rPr>
      </w:pPr>
      <w:r w:rsidRPr="006400E2">
        <w:rPr>
          <w:rStyle w:val="CharChapText"/>
        </w:rPr>
        <w:t>Fire and emergence services</w:t>
      </w:r>
    </w:p>
    <w:p w14:paraId="79D3F80A" w14:textId="67B87940" w:rsidR="0034517F" w:rsidRPr="006400E2" w:rsidRDefault="0034517F">
      <w:pPr>
        <w:pStyle w:val="AmdtsEntries"/>
        <w:keepNext/>
      </w:pPr>
      <w:r w:rsidRPr="006400E2">
        <w:t>pt 15 hdg</w:t>
      </w:r>
      <w:r w:rsidRPr="006400E2">
        <w:tab/>
        <w:t xml:space="preserve">ins </w:t>
      </w:r>
      <w:hyperlink r:id="rId117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3DFA360" w14:textId="77777777" w:rsidR="0034517F" w:rsidRPr="006400E2" w:rsidRDefault="0034517F">
      <w:pPr>
        <w:pStyle w:val="AmdtsEntries"/>
      </w:pPr>
      <w:r w:rsidRPr="006400E2">
        <w:tab/>
        <w:t>exp 30 June 2006 (s 273)</w:t>
      </w:r>
    </w:p>
    <w:p w14:paraId="458B6A93" w14:textId="77777777" w:rsidR="0034517F" w:rsidRPr="006400E2" w:rsidRDefault="0034517F">
      <w:pPr>
        <w:pStyle w:val="AmdtsEntryHd"/>
        <w:rPr>
          <w:rStyle w:val="CharChapText"/>
        </w:rPr>
      </w:pPr>
      <w:r w:rsidRPr="006400E2">
        <w:rPr>
          <w:rStyle w:val="CharChapText"/>
        </w:rPr>
        <w:t>Definitions for pt 5</w:t>
      </w:r>
    </w:p>
    <w:p w14:paraId="108454EF" w14:textId="2FFE0875" w:rsidR="0034517F" w:rsidRPr="006400E2" w:rsidRDefault="0034517F">
      <w:pPr>
        <w:pStyle w:val="AmdtsEntries"/>
        <w:keepNext/>
      </w:pPr>
      <w:r w:rsidRPr="006400E2">
        <w:t>s 264</w:t>
      </w:r>
      <w:r w:rsidRPr="006400E2">
        <w:tab/>
      </w:r>
      <w:r w:rsidRPr="006400E2">
        <w:rPr>
          <w:rStyle w:val="charBoldItals"/>
        </w:rPr>
        <w:t>chief officer</w:t>
      </w:r>
      <w:r w:rsidRPr="006400E2">
        <w:t xml:space="preserve"> ins </w:t>
      </w:r>
      <w:hyperlink r:id="rId117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FBB0BE6" w14:textId="2A45610E" w:rsidR="0034517F" w:rsidRPr="006400E2" w:rsidRDefault="0034517F">
      <w:pPr>
        <w:pStyle w:val="AmdtsEntries"/>
        <w:keepNext/>
      </w:pPr>
      <w:r w:rsidRPr="006400E2">
        <w:tab/>
      </w:r>
      <w:r w:rsidRPr="006400E2">
        <w:rPr>
          <w:rStyle w:val="charBoldItals"/>
        </w:rPr>
        <w:t>deputy chief officer</w:t>
      </w:r>
      <w:r w:rsidRPr="006400E2">
        <w:t xml:space="preserve"> ins </w:t>
      </w:r>
      <w:hyperlink r:id="rId117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5C43D71" w14:textId="6EB4B35F" w:rsidR="0034517F" w:rsidRPr="006400E2" w:rsidRDefault="0034517F">
      <w:pPr>
        <w:pStyle w:val="AmdtsEntries"/>
        <w:keepNext/>
      </w:pPr>
      <w:r w:rsidRPr="006400E2">
        <w:tab/>
      </w:r>
      <w:r w:rsidRPr="006400E2">
        <w:rPr>
          <w:rStyle w:val="charBoldItals"/>
        </w:rPr>
        <w:t>repealed Administration Act</w:t>
      </w:r>
      <w:r w:rsidRPr="006400E2">
        <w:t xml:space="preserve"> ins </w:t>
      </w:r>
      <w:hyperlink r:id="rId117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475C515" w14:textId="5ED1A2AD" w:rsidR="0034517F" w:rsidRPr="006400E2" w:rsidRDefault="0034517F">
      <w:pPr>
        <w:pStyle w:val="AmdtsEntries"/>
        <w:keepNext/>
      </w:pPr>
      <w:r w:rsidRPr="006400E2">
        <w:tab/>
      </w:r>
      <w:r w:rsidRPr="006400E2">
        <w:rPr>
          <w:rStyle w:val="charBoldItals"/>
        </w:rPr>
        <w:t>transfer</w:t>
      </w:r>
      <w:r w:rsidRPr="006400E2">
        <w:t xml:space="preserve"> ins </w:t>
      </w:r>
      <w:hyperlink r:id="rId117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51696D6" w14:textId="77777777" w:rsidR="0034517F" w:rsidRPr="006400E2" w:rsidRDefault="0034517F">
      <w:pPr>
        <w:pStyle w:val="AmdtsEntries"/>
      </w:pPr>
      <w:r w:rsidRPr="006400E2">
        <w:tab/>
        <w:t>exp 30 June 2006 (s 273)</w:t>
      </w:r>
    </w:p>
    <w:p w14:paraId="0EA57247" w14:textId="77777777" w:rsidR="0034517F" w:rsidRPr="006400E2" w:rsidRDefault="0034517F">
      <w:pPr>
        <w:pStyle w:val="AmdtsEntryHd"/>
        <w:rPr>
          <w:rStyle w:val="CharChapText"/>
        </w:rPr>
      </w:pPr>
      <w:r w:rsidRPr="006400E2">
        <w:rPr>
          <w:rStyle w:val="CharChapText"/>
        </w:rPr>
        <w:t>Transfer of chief officers</w:t>
      </w:r>
    </w:p>
    <w:p w14:paraId="7C1DBBCC" w14:textId="50CA5AFA" w:rsidR="0034517F" w:rsidRPr="006400E2" w:rsidRDefault="0034517F">
      <w:pPr>
        <w:pStyle w:val="AmdtsEntries"/>
        <w:keepNext/>
      </w:pPr>
      <w:r w:rsidRPr="006400E2">
        <w:t>s 265</w:t>
      </w:r>
      <w:r w:rsidRPr="006400E2">
        <w:tab/>
        <w:t xml:space="preserve">ins </w:t>
      </w:r>
      <w:hyperlink r:id="rId1180"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BBA6F2E" w14:textId="77777777" w:rsidR="0034517F" w:rsidRPr="006400E2" w:rsidRDefault="0034517F">
      <w:pPr>
        <w:pStyle w:val="AmdtsEntries"/>
      </w:pPr>
      <w:r w:rsidRPr="006400E2">
        <w:tab/>
        <w:t>exp 30 June 2006 (s 273)</w:t>
      </w:r>
    </w:p>
    <w:p w14:paraId="5A480B1B" w14:textId="77777777" w:rsidR="0034517F" w:rsidRPr="006400E2" w:rsidRDefault="0034517F">
      <w:pPr>
        <w:pStyle w:val="AmdtsEntryHd"/>
        <w:rPr>
          <w:rStyle w:val="CharChapText"/>
        </w:rPr>
      </w:pPr>
      <w:r w:rsidRPr="006400E2">
        <w:rPr>
          <w:rStyle w:val="CharChapText"/>
        </w:rPr>
        <w:lastRenderedPageBreak/>
        <w:t>Transfer of fire brigade members’</w:t>
      </w:r>
    </w:p>
    <w:p w14:paraId="18DEEB05" w14:textId="6EB6B285" w:rsidR="0034517F" w:rsidRPr="006400E2" w:rsidRDefault="0034517F">
      <w:pPr>
        <w:pStyle w:val="AmdtsEntries"/>
        <w:keepNext/>
      </w:pPr>
      <w:r w:rsidRPr="006400E2">
        <w:t>s 266</w:t>
      </w:r>
      <w:r w:rsidRPr="006400E2">
        <w:tab/>
        <w:t xml:space="preserve">ins </w:t>
      </w:r>
      <w:hyperlink r:id="rId1181"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3AEADAFC" w14:textId="77777777" w:rsidR="0034517F" w:rsidRPr="006400E2" w:rsidRDefault="0034517F">
      <w:pPr>
        <w:pStyle w:val="AmdtsEntries"/>
      </w:pPr>
      <w:r w:rsidRPr="006400E2">
        <w:tab/>
        <w:t>exp 30 June 2006 (s 273)</w:t>
      </w:r>
    </w:p>
    <w:p w14:paraId="5EDFC9EA" w14:textId="77777777" w:rsidR="0034517F" w:rsidRPr="006400E2" w:rsidRDefault="0034517F">
      <w:pPr>
        <w:pStyle w:val="AmdtsEntryHd"/>
        <w:rPr>
          <w:rStyle w:val="CharChapText"/>
        </w:rPr>
      </w:pPr>
      <w:r w:rsidRPr="006400E2">
        <w:rPr>
          <w:rStyle w:val="CharChapText"/>
        </w:rPr>
        <w:t>Declarations of appointment or engagement</w:t>
      </w:r>
    </w:p>
    <w:p w14:paraId="4A520414" w14:textId="73CE9483" w:rsidR="0034517F" w:rsidRPr="006400E2" w:rsidRDefault="0034517F">
      <w:pPr>
        <w:pStyle w:val="AmdtsEntries"/>
        <w:keepNext/>
      </w:pPr>
      <w:r w:rsidRPr="006400E2">
        <w:t>s 267</w:t>
      </w:r>
      <w:r w:rsidRPr="006400E2">
        <w:tab/>
        <w:t xml:space="preserve">ins </w:t>
      </w:r>
      <w:hyperlink r:id="rId1182"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7734696" w14:textId="77777777" w:rsidR="0034517F" w:rsidRPr="006400E2" w:rsidRDefault="0034517F">
      <w:pPr>
        <w:pStyle w:val="AmdtsEntries"/>
      </w:pPr>
      <w:r w:rsidRPr="006400E2">
        <w:tab/>
        <w:t>exp 30 June 2006 (s 273)</w:t>
      </w:r>
    </w:p>
    <w:p w14:paraId="2C67C1BC" w14:textId="77777777" w:rsidR="0034517F" w:rsidRPr="006400E2" w:rsidRDefault="0034517F">
      <w:pPr>
        <w:pStyle w:val="AmdtsEntryHd"/>
        <w:rPr>
          <w:rStyle w:val="CharChapText"/>
        </w:rPr>
      </w:pPr>
      <w:r w:rsidRPr="006400E2">
        <w:rPr>
          <w:rStyle w:val="CharChapText"/>
        </w:rPr>
        <w:t>How rest of Act applies</w:t>
      </w:r>
    </w:p>
    <w:p w14:paraId="23800996" w14:textId="29427B6D" w:rsidR="0034517F" w:rsidRPr="006400E2" w:rsidRDefault="0034517F">
      <w:pPr>
        <w:pStyle w:val="AmdtsEntries"/>
        <w:keepNext/>
      </w:pPr>
      <w:r w:rsidRPr="006400E2">
        <w:t>s 268</w:t>
      </w:r>
      <w:r w:rsidRPr="006400E2">
        <w:tab/>
        <w:t xml:space="preserve">ins </w:t>
      </w:r>
      <w:hyperlink r:id="rId1183"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01FC937E" w14:textId="0831E62F" w:rsidR="0034517F" w:rsidRPr="006400E2" w:rsidRDefault="0034517F">
      <w:pPr>
        <w:pStyle w:val="AmdtsEntries"/>
        <w:keepNext/>
      </w:pPr>
      <w:r w:rsidRPr="006400E2">
        <w:tab/>
        <w:t xml:space="preserve">am </w:t>
      </w:r>
      <w:hyperlink r:id="rId1184"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3.333, amdt 3.334</w:t>
      </w:r>
    </w:p>
    <w:p w14:paraId="51B2EDA3" w14:textId="77777777" w:rsidR="0034517F" w:rsidRPr="006400E2" w:rsidRDefault="0034517F">
      <w:pPr>
        <w:pStyle w:val="AmdtsEntries"/>
      </w:pPr>
      <w:r w:rsidRPr="006400E2">
        <w:tab/>
        <w:t>exp 30 June 2006 (s 273)</w:t>
      </w:r>
    </w:p>
    <w:p w14:paraId="58536E24" w14:textId="77777777" w:rsidR="0034517F" w:rsidRPr="006400E2" w:rsidRDefault="0034517F">
      <w:pPr>
        <w:pStyle w:val="AmdtsEntryHd"/>
        <w:rPr>
          <w:rStyle w:val="CharChapText"/>
        </w:rPr>
      </w:pPr>
      <w:r w:rsidRPr="006400E2">
        <w:rPr>
          <w:rStyle w:val="CharChapText"/>
        </w:rPr>
        <w:t>Employees appointed on probation</w:t>
      </w:r>
    </w:p>
    <w:p w14:paraId="13B54973" w14:textId="3E7ADA89" w:rsidR="0034517F" w:rsidRPr="006400E2" w:rsidRDefault="0034517F">
      <w:pPr>
        <w:pStyle w:val="AmdtsEntries"/>
        <w:keepNext/>
      </w:pPr>
      <w:r w:rsidRPr="006400E2">
        <w:t>s 269</w:t>
      </w:r>
      <w:r w:rsidRPr="006400E2">
        <w:tab/>
        <w:t xml:space="preserve">ins </w:t>
      </w:r>
      <w:hyperlink r:id="rId1185"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2CCF899C" w14:textId="77777777" w:rsidR="0034517F" w:rsidRPr="006400E2" w:rsidRDefault="0034517F">
      <w:pPr>
        <w:pStyle w:val="AmdtsEntries"/>
      </w:pPr>
      <w:r w:rsidRPr="006400E2">
        <w:tab/>
        <w:t>exp 30 June 2006 (s 273)</w:t>
      </w:r>
    </w:p>
    <w:p w14:paraId="30DEEE6E" w14:textId="77777777" w:rsidR="0034517F" w:rsidRPr="006400E2" w:rsidRDefault="0034517F">
      <w:pPr>
        <w:pStyle w:val="AmdtsEntryHd"/>
        <w:rPr>
          <w:rStyle w:val="CharChapText"/>
        </w:rPr>
      </w:pPr>
      <w:r w:rsidRPr="006400E2">
        <w:rPr>
          <w:rStyle w:val="CharChapText"/>
        </w:rPr>
        <w:t>Entitlements on transfer</w:t>
      </w:r>
    </w:p>
    <w:p w14:paraId="736DB3BF" w14:textId="5017B01B" w:rsidR="0034517F" w:rsidRPr="006400E2" w:rsidRDefault="0034517F">
      <w:pPr>
        <w:pStyle w:val="AmdtsEntries"/>
        <w:keepNext/>
      </w:pPr>
      <w:r w:rsidRPr="006400E2">
        <w:t>s 270</w:t>
      </w:r>
      <w:r w:rsidRPr="006400E2">
        <w:tab/>
        <w:t xml:space="preserve">ins </w:t>
      </w:r>
      <w:hyperlink r:id="rId1186"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529592A8" w14:textId="77777777" w:rsidR="0034517F" w:rsidRPr="006400E2" w:rsidRDefault="0034517F">
      <w:pPr>
        <w:pStyle w:val="AmdtsEntries"/>
      </w:pPr>
      <w:r w:rsidRPr="006400E2">
        <w:tab/>
        <w:t>exp 30 June 2006 (s 273)</w:t>
      </w:r>
    </w:p>
    <w:p w14:paraId="4F282301" w14:textId="77777777" w:rsidR="0034517F" w:rsidRPr="006400E2" w:rsidRDefault="0034517F">
      <w:pPr>
        <w:pStyle w:val="AmdtsEntryHd"/>
        <w:rPr>
          <w:rStyle w:val="CharChapText"/>
        </w:rPr>
      </w:pPr>
      <w:r w:rsidRPr="006400E2">
        <w:rPr>
          <w:rStyle w:val="CharChapText"/>
        </w:rPr>
        <w:t>Transfer of personnel files</w:t>
      </w:r>
    </w:p>
    <w:p w14:paraId="51D3AD63" w14:textId="2134D9F6" w:rsidR="0034517F" w:rsidRPr="006400E2" w:rsidRDefault="0034517F">
      <w:pPr>
        <w:pStyle w:val="AmdtsEntries"/>
        <w:keepNext/>
      </w:pPr>
      <w:r w:rsidRPr="006400E2">
        <w:t>s 271</w:t>
      </w:r>
      <w:r w:rsidRPr="006400E2">
        <w:tab/>
        <w:t xml:space="preserve">ins </w:t>
      </w:r>
      <w:hyperlink r:id="rId1187"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40AF8881" w14:textId="77777777" w:rsidR="0034517F" w:rsidRPr="006400E2" w:rsidRDefault="0034517F">
      <w:pPr>
        <w:pStyle w:val="AmdtsEntries"/>
      </w:pPr>
      <w:r w:rsidRPr="006400E2">
        <w:tab/>
        <w:t>exp 30 June 2006 (s 273)</w:t>
      </w:r>
    </w:p>
    <w:p w14:paraId="29149907" w14:textId="77777777" w:rsidR="0034517F" w:rsidRPr="006400E2" w:rsidRDefault="0034517F">
      <w:pPr>
        <w:pStyle w:val="AmdtsEntryHd"/>
        <w:rPr>
          <w:rStyle w:val="CharChapText"/>
        </w:rPr>
      </w:pPr>
      <w:r w:rsidRPr="006400E2">
        <w:rPr>
          <w:rStyle w:val="CharChapText"/>
        </w:rPr>
        <w:t>Management standards</w:t>
      </w:r>
    </w:p>
    <w:p w14:paraId="163F650E" w14:textId="59CB2CE4" w:rsidR="0034517F" w:rsidRPr="006400E2" w:rsidRDefault="0034517F">
      <w:pPr>
        <w:pStyle w:val="AmdtsEntries"/>
        <w:keepNext/>
      </w:pPr>
      <w:r w:rsidRPr="006400E2">
        <w:t>s 272</w:t>
      </w:r>
      <w:r w:rsidRPr="006400E2">
        <w:tab/>
        <w:t xml:space="preserve">ins </w:t>
      </w:r>
      <w:hyperlink r:id="rId1188"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191496D1" w14:textId="77777777" w:rsidR="0034517F" w:rsidRPr="006400E2" w:rsidRDefault="0034517F">
      <w:pPr>
        <w:pStyle w:val="AmdtsEntries"/>
      </w:pPr>
      <w:r w:rsidRPr="006400E2">
        <w:tab/>
        <w:t>exp 30 June 2006 (s 273)</w:t>
      </w:r>
    </w:p>
    <w:p w14:paraId="45EA8367" w14:textId="77777777" w:rsidR="0034517F" w:rsidRPr="006400E2" w:rsidRDefault="0034517F">
      <w:pPr>
        <w:pStyle w:val="AmdtsEntryHd"/>
        <w:rPr>
          <w:rStyle w:val="CharChapText"/>
        </w:rPr>
      </w:pPr>
      <w:r w:rsidRPr="006400E2">
        <w:rPr>
          <w:rStyle w:val="CharChapText"/>
        </w:rPr>
        <w:t>Expiry of pt 15</w:t>
      </w:r>
    </w:p>
    <w:p w14:paraId="50BFD817" w14:textId="4D388ABC" w:rsidR="0034517F" w:rsidRPr="006400E2" w:rsidRDefault="0034517F">
      <w:pPr>
        <w:pStyle w:val="AmdtsEntries"/>
        <w:keepNext/>
      </w:pPr>
      <w:r w:rsidRPr="006400E2">
        <w:t>s 273</w:t>
      </w:r>
      <w:r w:rsidRPr="006400E2">
        <w:tab/>
        <w:t xml:space="preserve">ins </w:t>
      </w:r>
      <w:hyperlink r:id="rId1189" w:tooltip="Emergencies Act 2004" w:history="1">
        <w:r w:rsidR="00BA674D" w:rsidRPr="006400E2">
          <w:rPr>
            <w:rStyle w:val="charCitHyperlinkAbbrev"/>
          </w:rPr>
          <w:t>A2004</w:t>
        </w:r>
        <w:r w:rsidR="00BA674D" w:rsidRPr="006400E2">
          <w:rPr>
            <w:rStyle w:val="charCitHyperlinkAbbrev"/>
          </w:rPr>
          <w:noBreakHyphen/>
          <w:t>28</w:t>
        </w:r>
      </w:hyperlink>
      <w:r w:rsidRPr="006400E2">
        <w:t xml:space="preserve"> amdt 3.56</w:t>
      </w:r>
    </w:p>
    <w:p w14:paraId="6AD1C3BE" w14:textId="77777777" w:rsidR="0034517F" w:rsidRPr="006400E2" w:rsidRDefault="0034517F">
      <w:pPr>
        <w:pStyle w:val="AmdtsEntries"/>
      </w:pPr>
      <w:r w:rsidRPr="006400E2">
        <w:tab/>
        <w:t>exp 30 June 2006 (s 273)</w:t>
      </w:r>
    </w:p>
    <w:p w14:paraId="0C4F449E" w14:textId="77777777" w:rsidR="0034517F" w:rsidRPr="006400E2" w:rsidRDefault="0034517F">
      <w:pPr>
        <w:pStyle w:val="AmdtsEntryHd"/>
      </w:pPr>
      <w:r w:rsidRPr="006400E2">
        <w:t>Transitional</w:t>
      </w:r>
    </w:p>
    <w:p w14:paraId="580806C9" w14:textId="6848742C" w:rsidR="0034517F" w:rsidRPr="006400E2" w:rsidRDefault="0034517F">
      <w:pPr>
        <w:pStyle w:val="AmdtsEntries"/>
      </w:pPr>
      <w:r w:rsidRPr="006400E2">
        <w:t>pt 16 hdg</w:t>
      </w:r>
      <w:r w:rsidRPr="006400E2">
        <w:tab/>
        <w:t xml:space="preserve">ins </w:t>
      </w:r>
      <w:hyperlink r:id="rId119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6F93F5C" w14:textId="77777777" w:rsidR="0034517F" w:rsidRPr="006400E2" w:rsidRDefault="0034517F">
      <w:pPr>
        <w:pStyle w:val="AmdtsEntries"/>
      </w:pPr>
      <w:r w:rsidRPr="006400E2">
        <w:tab/>
        <w:t>exp 8 September 2006 (s 275)</w:t>
      </w:r>
    </w:p>
    <w:p w14:paraId="63008D4D" w14:textId="77777777" w:rsidR="0034517F" w:rsidRPr="006400E2" w:rsidRDefault="0034517F">
      <w:pPr>
        <w:pStyle w:val="AmdtsEntryHd"/>
      </w:pPr>
      <w:r w:rsidRPr="006400E2">
        <w:t>Application of certain amendments—Public Sector Management Amendment Act 2005 (No 2)</w:t>
      </w:r>
    </w:p>
    <w:p w14:paraId="2739BDDB" w14:textId="43C5150F" w:rsidR="0034517F" w:rsidRPr="006400E2" w:rsidRDefault="0034517F">
      <w:pPr>
        <w:pStyle w:val="AmdtsEntries"/>
      </w:pPr>
      <w:r w:rsidRPr="006400E2">
        <w:t>s 274</w:t>
      </w:r>
      <w:r w:rsidRPr="006400E2">
        <w:tab/>
        <w:t xml:space="preserve">ins </w:t>
      </w:r>
      <w:hyperlink r:id="rId1191"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6D355033" w14:textId="77777777" w:rsidR="0034517F" w:rsidRPr="006400E2" w:rsidRDefault="0034517F">
      <w:pPr>
        <w:pStyle w:val="AmdtsEntries"/>
      </w:pPr>
      <w:r w:rsidRPr="006400E2">
        <w:tab/>
        <w:t>exp 8 September 2006 (s 275)</w:t>
      </w:r>
    </w:p>
    <w:p w14:paraId="3152A5F8" w14:textId="77777777" w:rsidR="0034517F" w:rsidRPr="006400E2" w:rsidRDefault="0034517F">
      <w:pPr>
        <w:pStyle w:val="AmdtsEntryHd"/>
      </w:pPr>
      <w:r w:rsidRPr="006400E2">
        <w:t>Expiry of pt 16</w:t>
      </w:r>
    </w:p>
    <w:p w14:paraId="4AB5F53B" w14:textId="0E20FF37" w:rsidR="0034517F" w:rsidRPr="006400E2" w:rsidRDefault="0034517F">
      <w:pPr>
        <w:pStyle w:val="AmdtsEntries"/>
      </w:pPr>
      <w:r w:rsidRPr="006400E2">
        <w:t>s 275</w:t>
      </w:r>
      <w:r w:rsidRPr="006400E2">
        <w:tab/>
        <w:t xml:space="preserve">ins </w:t>
      </w:r>
      <w:hyperlink r:id="rId1192"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36</w:t>
      </w:r>
    </w:p>
    <w:p w14:paraId="418DC5FB" w14:textId="77777777" w:rsidR="0034517F" w:rsidRPr="006400E2" w:rsidRDefault="0034517F">
      <w:pPr>
        <w:pStyle w:val="AmdtsEntries"/>
      </w:pPr>
      <w:r w:rsidRPr="006400E2">
        <w:tab/>
        <w:t>exp 8 September 2006 (s 275)</w:t>
      </w:r>
    </w:p>
    <w:p w14:paraId="76F0F716" w14:textId="77777777" w:rsidR="00E107FB" w:rsidRPr="006400E2" w:rsidRDefault="00E107FB" w:rsidP="00E107FB">
      <w:pPr>
        <w:pStyle w:val="AmdtsEntryHd"/>
      </w:pPr>
      <w:r w:rsidRPr="006400E2">
        <w:rPr>
          <w:lang w:eastAsia="en-AU"/>
        </w:rPr>
        <w:t>Transitional—Administrative (One ACT Public Service Miscellaneous Amendments) Act 2011</w:t>
      </w:r>
    </w:p>
    <w:p w14:paraId="1543FD15" w14:textId="41DC277D" w:rsidR="00E107FB" w:rsidRPr="006400E2" w:rsidRDefault="00E107FB" w:rsidP="00E107FB">
      <w:pPr>
        <w:pStyle w:val="AmdtsEntries"/>
      </w:pPr>
      <w:r w:rsidRPr="006400E2">
        <w:t>pt 17 hdg</w:t>
      </w:r>
      <w:r w:rsidRPr="006400E2">
        <w:tab/>
        <w:t xml:space="preserve">ins </w:t>
      </w:r>
      <w:hyperlink r:id="rId1193"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6C50CC4B" w14:textId="77777777" w:rsidR="00E314DB" w:rsidRPr="006400E2" w:rsidRDefault="00E314DB" w:rsidP="00E314DB">
      <w:pPr>
        <w:pStyle w:val="AmdtsEntries"/>
      </w:pPr>
      <w:r w:rsidRPr="006400E2">
        <w:tab/>
        <w:t>exp 1 July 2013 (s 2</w:t>
      </w:r>
      <w:r w:rsidR="00241D8B" w:rsidRPr="006400E2">
        <w:t>82</w:t>
      </w:r>
      <w:r w:rsidRPr="006400E2">
        <w:t xml:space="preserve"> (LA s 88 declaration applies))</w:t>
      </w:r>
    </w:p>
    <w:p w14:paraId="72BA45E4" w14:textId="77777777" w:rsidR="00E107FB" w:rsidRPr="006400E2" w:rsidRDefault="005E024E" w:rsidP="00E107FB">
      <w:pPr>
        <w:pStyle w:val="AmdtsEntryHd"/>
      </w:pPr>
      <w:r w:rsidRPr="006400E2">
        <w:rPr>
          <w:lang w:eastAsia="en-AU"/>
        </w:rPr>
        <w:lastRenderedPageBreak/>
        <w:t xml:space="preserve">Meaning of </w:t>
      </w:r>
      <w:r w:rsidRPr="006400E2">
        <w:rPr>
          <w:rStyle w:val="charItals"/>
        </w:rPr>
        <w:t>commencement day</w:t>
      </w:r>
      <w:r w:rsidRPr="006400E2">
        <w:rPr>
          <w:lang w:eastAsia="en-AU"/>
        </w:rPr>
        <w:t>—pt 17</w:t>
      </w:r>
    </w:p>
    <w:p w14:paraId="6F18245A" w14:textId="7BBAFB48" w:rsidR="00E107FB" w:rsidRPr="006400E2" w:rsidRDefault="00E107FB" w:rsidP="00E107FB">
      <w:pPr>
        <w:pStyle w:val="AmdtsEntries"/>
      </w:pPr>
      <w:r w:rsidRPr="006400E2">
        <w:t>s 276</w:t>
      </w:r>
      <w:r w:rsidRPr="006400E2">
        <w:tab/>
        <w:t xml:space="preserve">ins </w:t>
      </w:r>
      <w:hyperlink r:id="rId11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0C377986"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473DC1A7" w14:textId="77777777" w:rsidR="00E107FB" w:rsidRPr="006400E2" w:rsidRDefault="005E024E" w:rsidP="00E107FB">
      <w:pPr>
        <w:pStyle w:val="AmdtsEntryHd"/>
      </w:pPr>
      <w:r w:rsidRPr="006400E2">
        <w:rPr>
          <w:lang w:eastAsia="en-AU"/>
        </w:rPr>
        <w:t>Change of name—identity not affected</w:t>
      </w:r>
    </w:p>
    <w:p w14:paraId="273AF172" w14:textId="723D8021" w:rsidR="00E107FB" w:rsidRPr="006400E2" w:rsidRDefault="00E107FB" w:rsidP="00E107FB">
      <w:pPr>
        <w:pStyle w:val="AmdtsEntries"/>
      </w:pPr>
      <w:r w:rsidRPr="006400E2">
        <w:t>s 277</w:t>
      </w:r>
      <w:r w:rsidRPr="006400E2">
        <w:tab/>
        <w:t xml:space="preserve">ins </w:t>
      </w:r>
      <w:hyperlink r:id="rId1195"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1B4D6AB9" w14:textId="77777777" w:rsidR="00E314DB" w:rsidRPr="006400E2" w:rsidRDefault="00E314DB" w:rsidP="00E314DB">
      <w:pPr>
        <w:pStyle w:val="AmdtsEntries"/>
      </w:pPr>
      <w:r w:rsidRPr="006400E2">
        <w:tab/>
        <w:t xml:space="preserve">exp 1 July 2013 (s </w:t>
      </w:r>
      <w:r w:rsidR="00241D8B" w:rsidRPr="006400E2">
        <w:t xml:space="preserve">282 </w:t>
      </w:r>
      <w:r w:rsidRPr="006400E2">
        <w:t>(LA s 88 declaration applies))</w:t>
      </w:r>
    </w:p>
    <w:p w14:paraId="0403F98D" w14:textId="77777777" w:rsidR="00E107FB" w:rsidRPr="006400E2" w:rsidRDefault="00D975B1" w:rsidP="00E107FB">
      <w:pPr>
        <w:pStyle w:val="AmdtsEntryHd"/>
      </w:pPr>
      <w:r w:rsidRPr="006400E2">
        <w:rPr>
          <w:lang w:eastAsia="en-AU"/>
        </w:rPr>
        <w:t>Engagement of certain former officers etc prohibited</w:t>
      </w:r>
    </w:p>
    <w:p w14:paraId="27894E7F" w14:textId="33713D95" w:rsidR="00E107FB" w:rsidRPr="006400E2" w:rsidRDefault="00E107FB" w:rsidP="00E107FB">
      <w:pPr>
        <w:pStyle w:val="AmdtsEntries"/>
      </w:pPr>
      <w:r w:rsidRPr="006400E2">
        <w:t>s 278</w:t>
      </w:r>
      <w:r w:rsidRPr="006400E2">
        <w:tab/>
        <w:t xml:space="preserve">ins </w:t>
      </w:r>
      <w:hyperlink r:id="rId1196"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5995216C" w14:textId="77777777" w:rsidR="00E314DB" w:rsidRPr="006400E2" w:rsidRDefault="00E314DB" w:rsidP="00E314DB">
      <w:pPr>
        <w:pStyle w:val="AmdtsEntries"/>
      </w:pPr>
      <w:r w:rsidRPr="006400E2">
        <w:tab/>
        <w:t xml:space="preserve">exp 1 July 2013 (s </w:t>
      </w:r>
      <w:r w:rsidR="00241D8B" w:rsidRPr="006400E2">
        <w:t xml:space="preserve">282 </w:t>
      </w:r>
      <w:r w:rsidR="00175931" w:rsidRPr="006400E2">
        <w:t>(LA s 88 declaration applies))</w:t>
      </w:r>
    </w:p>
    <w:p w14:paraId="49300A6B" w14:textId="77777777" w:rsidR="00E107FB" w:rsidRPr="006400E2" w:rsidRDefault="00D975B1" w:rsidP="00E107FB">
      <w:pPr>
        <w:pStyle w:val="AmdtsEntryHd"/>
      </w:pPr>
      <w:r w:rsidRPr="006400E2">
        <w:rPr>
          <w:lang w:eastAsia="en-AU"/>
        </w:rPr>
        <w:t>Employment powers</w:t>
      </w:r>
    </w:p>
    <w:p w14:paraId="530C9113" w14:textId="2E6E72BA" w:rsidR="00E107FB" w:rsidRPr="006400E2" w:rsidRDefault="00E107FB" w:rsidP="000A2A1D">
      <w:pPr>
        <w:pStyle w:val="AmdtsEntries"/>
        <w:keepNext/>
      </w:pPr>
      <w:r w:rsidRPr="006400E2">
        <w:t>s 279</w:t>
      </w:r>
      <w:r w:rsidRPr="006400E2">
        <w:tab/>
        <w:t xml:space="preserve">ins </w:t>
      </w:r>
      <w:hyperlink r:id="rId1197"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w:t>
      </w:r>
      <w:r w:rsidR="005E024E" w:rsidRPr="006400E2">
        <w:t>1.366</w:t>
      </w:r>
    </w:p>
    <w:p w14:paraId="24265674" w14:textId="77777777" w:rsidR="00E314DB" w:rsidRPr="006400E2" w:rsidRDefault="00E314DB" w:rsidP="00E107FB">
      <w:pPr>
        <w:pStyle w:val="AmdtsEntries"/>
      </w:pPr>
      <w:r w:rsidRPr="006400E2">
        <w:tab/>
        <w:t xml:space="preserve">exp 1 July 2013 (s </w:t>
      </w:r>
      <w:r w:rsidR="00241D8B" w:rsidRPr="006400E2">
        <w:t xml:space="preserve">282 </w:t>
      </w:r>
      <w:r w:rsidRPr="006400E2">
        <w:t>(LA s 88 declaration applies))</w:t>
      </w:r>
    </w:p>
    <w:p w14:paraId="6DCF5DBB" w14:textId="77777777" w:rsidR="00D975B1" w:rsidRPr="006400E2" w:rsidRDefault="00D975B1" w:rsidP="00D975B1">
      <w:pPr>
        <w:pStyle w:val="AmdtsEntryHd"/>
      </w:pPr>
      <w:r w:rsidRPr="006400E2">
        <w:rPr>
          <w:lang w:eastAsia="en-AU"/>
        </w:rPr>
        <w:t>Head of service</w:t>
      </w:r>
    </w:p>
    <w:p w14:paraId="474BB49C" w14:textId="0FA43750" w:rsidR="00D975B1" w:rsidRPr="006400E2" w:rsidRDefault="00D975B1" w:rsidP="00C36F38">
      <w:pPr>
        <w:pStyle w:val="AmdtsEntries"/>
        <w:keepNext/>
      </w:pPr>
      <w:r w:rsidRPr="006400E2">
        <w:t>s 280</w:t>
      </w:r>
      <w:r w:rsidRPr="006400E2">
        <w:tab/>
        <w:t xml:space="preserve">ins </w:t>
      </w:r>
      <w:hyperlink r:id="rId1198"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3E5CB13E"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050878EF" w14:textId="77777777" w:rsidR="00D975B1" w:rsidRPr="006400E2" w:rsidRDefault="00D975B1" w:rsidP="00D975B1">
      <w:pPr>
        <w:pStyle w:val="AmdtsEntryHd"/>
      </w:pPr>
      <w:r w:rsidRPr="006400E2">
        <w:rPr>
          <w:lang w:eastAsia="en-AU"/>
        </w:rPr>
        <w:t>Transitional regulations</w:t>
      </w:r>
    </w:p>
    <w:p w14:paraId="31142165" w14:textId="2CC627A8" w:rsidR="00D975B1" w:rsidRPr="006400E2" w:rsidRDefault="00D975B1" w:rsidP="00C657C8">
      <w:pPr>
        <w:pStyle w:val="AmdtsEntries"/>
        <w:keepNext/>
      </w:pPr>
      <w:r w:rsidRPr="006400E2">
        <w:t>s 281</w:t>
      </w:r>
      <w:r w:rsidRPr="006400E2">
        <w:tab/>
        <w:t xml:space="preserve">ins </w:t>
      </w:r>
      <w:hyperlink r:id="rId1199"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6C51FED9" w14:textId="77777777" w:rsidR="00D975B1" w:rsidRPr="006400E2" w:rsidRDefault="00D975B1" w:rsidP="00D975B1">
      <w:pPr>
        <w:pStyle w:val="AmdtsEntries"/>
      </w:pPr>
      <w:r w:rsidRPr="006400E2">
        <w:tab/>
        <w:t xml:space="preserve">exp 1 July 2013 (s </w:t>
      </w:r>
      <w:r w:rsidR="00241D8B" w:rsidRPr="006400E2">
        <w:t>282</w:t>
      </w:r>
      <w:r w:rsidRPr="006400E2">
        <w:t>)</w:t>
      </w:r>
    </w:p>
    <w:p w14:paraId="20AABEE6" w14:textId="77777777" w:rsidR="00D975B1" w:rsidRPr="006400E2" w:rsidRDefault="00D975B1" w:rsidP="00D975B1">
      <w:pPr>
        <w:pStyle w:val="AmdtsEntryHd"/>
      </w:pPr>
      <w:r w:rsidRPr="006400E2">
        <w:t>Expiry—pt 17</w:t>
      </w:r>
    </w:p>
    <w:p w14:paraId="516A3EF7" w14:textId="26E07998" w:rsidR="00D975B1" w:rsidRPr="006400E2" w:rsidRDefault="00D975B1" w:rsidP="00D975B1">
      <w:pPr>
        <w:pStyle w:val="AmdtsEntries"/>
      </w:pPr>
      <w:r w:rsidRPr="006400E2">
        <w:t>s 282</w:t>
      </w:r>
      <w:r w:rsidRPr="006400E2">
        <w:tab/>
        <w:t xml:space="preserve">ins </w:t>
      </w:r>
      <w:hyperlink r:id="rId1200"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r w:rsidRPr="006400E2">
        <w:t xml:space="preserve"> amdt 1.366</w:t>
      </w:r>
    </w:p>
    <w:p w14:paraId="73FE7985" w14:textId="77777777" w:rsidR="00D975B1" w:rsidRPr="006400E2" w:rsidRDefault="00D975B1" w:rsidP="00D975B1">
      <w:pPr>
        <w:pStyle w:val="AmdtsEntries"/>
      </w:pPr>
      <w:r w:rsidRPr="006400E2">
        <w:tab/>
        <w:t xml:space="preserve">exp 1 July 2013 (s </w:t>
      </w:r>
      <w:r w:rsidR="00241D8B" w:rsidRPr="006400E2">
        <w:t xml:space="preserve">282 </w:t>
      </w:r>
      <w:r w:rsidRPr="006400E2">
        <w:t>(LA s 88 declaration applies))</w:t>
      </w:r>
    </w:p>
    <w:p w14:paraId="0488E3D3" w14:textId="77777777" w:rsidR="00FF4732" w:rsidRPr="006400E2" w:rsidRDefault="00FF4732">
      <w:pPr>
        <w:pStyle w:val="AmdtsEntryHd"/>
      </w:pPr>
      <w:r w:rsidRPr="006400E2">
        <w:t>Transitional</w:t>
      </w:r>
    </w:p>
    <w:p w14:paraId="1298B68D" w14:textId="42E2E404" w:rsidR="00FF4732" w:rsidRPr="006400E2" w:rsidRDefault="00FF4732" w:rsidP="00FF4732">
      <w:pPr>
        <w:pStyle w:val="AmdtsEntries"/>
      </w:pPr>
      <w:r w:rsidRPr="006400E2">
        <w:t>pt 18 hdg</w:t>
      </w:r>
      <w:r w:rsidRPr="006400E2">
        <w:tab/>
        <w:t xml:space="preserve">ins </w:t>
      </w:r>
      <w:hyperlink r:id="rId12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79FE8BD" w14:textId="77777777" w:rsidR="00751BA1" w:rsidRPr="008D6CEC" w:rsidRDefault="00751BA1" w:rsidP="00FF4732">
      <w:pPr>
        <w:pStyle w:val="AmdtsEntries"/>
        <w:rPr>
          <w:rStyle w:val="charUnderline"/>
          <w:u w:val="none"/>
        </w:rPr>
      </w:pPr>
      <w:r w:rsidRPr="006400E2">
        <w:tab/>
      </w:r>
      <w:r w:rsidRPr="008D6CEC">
        <w:rPr>
          <w:rStyle w:val="charUnderline"/>
          <w:u w:val="none"/>
        </w:rPr>
        <w:t>exp 1 September 2021 (s 300)</w:t>
      </w:r>
    </w:p>
    <w:p w14:paraId="1CB03FE7" w14:textId="77777777" w:rsidR="00FF4732" w:rsidRPr="006400E2" w:rsidRDefault="00FF4732" w:rsidP="00FF4732">
      <w:pPr>
        <w:pStyle w:val="AmdtsEntryHd"/>
      </w:pPr>
      <w:r w:rsidRPr="006400E2">
        <w:t>Definitions—pt 18</w:t>
      </w:r>
    </w:p>
    <w:p w14:paraId="30903EF6" w14:textId="1015BEF7" w:rsidR="00FF4732" w:rsidRPr="006400E2" w:rsidRDefault="00FF4732" w:rsidP="002252E8">
      <w:pPr>
        <w:pStyle w:val="AmdtsEntries"/>
        <w:keepNext/>
      </w:pPr>
      <w:r w:rsidRPr="006400E2">
        <w:t>s 290</w:t>
      </w:r>
      <w:r w:rsidRPr="006400E2">
        <w:tab/>
        <w:t xml:space="preserve">ins </w:t>
      </w:r>
      <w:hyperlink r:id="rId120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8CC2621" w14:textId="77777777" w:rsidR="00751BA1" w:rsidRPr="00676DF9" w:rsidRDefault="00751BA1" w:rsidP="00751BA1">
      <w:pPr>
        <w:pStyle w:val="AmdtsEntries"/>
      </w:pPr>
      <w:r w:rsidRPr="006400E2">
        <w:tab/>
      </w:r>
      <w:r w:rsidRPr="00676DF9">
        <w:t>exp 1 September 2021 (s 300)</w:t>
      </w:r>
    </w:p>
    <w:p w14:paraId="3ADF93C2" w14:textId="4EAC0028" w:rsidR="00FF4732" w:rsidRPr="006400E2" w:rsidRDefault="00FF4732" w:rsidP="00FF4732">
      <w:pPr>
        <w:pStyle w:val="AmdtsEntries"/>
      </w:pPr>
      <w:r w:rsidRPr="006400E2">
        <w:tab/>
      </w:r>
      <w:r w:rsidR="00751BA1" w:rsidRPr="006400E2">
        <w:t xml:space="preserve">def </w:t>
      </w:r>
      <w:r w:rsidR="00751BA1" w:rsidRPr="006400E2">
        <w:rPr>
          <w:rStyle w:val="charBoldItals"/>
        </w:rPr>
        <w:t>commencement day</w:t>
      </w:r>
      <w:r w:rsidR="00751BA1" w:rsidRPr="006400E2">
        <w:t xml:space="preserve"> ins </w:t>
      </w:r>
      <w:hyperlink r:id="rId1203" w:tooltip="Public Sector Management Amendment Act 2016" w:history="1">
        <w:r w:rsidR="00751BA1" w:rsidRPr="006400E2">
          <w:rPr>
            <w:rStyle w:val="charCitHyperlinkAbbrev"/>
          </w:rPr>
          <w:t>A2016</w:t>
        </w:r>
        <w:r w:rsidR="00751BA1" w:rsidRPr="006400E2">
          <w:rPr>
            <w:rStyle w:val="charCitHyperlinkAbbrev"/>
          </w:rPr>
          <w:noBreakHyphen/>
          <w:t>52</w:t>
        </w:r>
      </w:hyperlink>
      <w:r w:rsidR="00751BA1" w:rsidRPr="006400E2">
        <w:t xml:space="preserve"> s 65</w:t>
      </w:r>
    </w:p>
    <w:p w14:paraId="2E34562A" w14:textId="77777777" w:rsidR="00A418E5" w:rsidRPr="00676DF9" w:rsidRDefault="00A418E5" w:rsidP="00A418E5">
      <w:pPr>
        <w:pStyle w:val="AmdtsEntriesDefL2"/>
      </w:pPr>
      <w:r w:rsidRPr="006400E2">
        <w:tab/>
      </w:r>
      <w:r w:rsidRPr="00676DF9">
        <w:t>exp 1 September 2021 (s 300)</w:t>
      </w:r>
    </w:p>
    <w:p w14:paraId="28DA572F" w14:textId="7F48D815" w:rsidR="00751BA1" w:rsidRPr="006400E2" w:rsidRDefault="00751BA1" w:rsidP="00751BA1">
      <w:pPr>
        <w:pStyle w:val="AmdtsEntries"/>
      </w:pPr>
      <w:r w:rsidRPr="006400E2">
        <w:tab/>
        <w:t xml:space="preserve">def </w:t>
      </w:r>
      <w:r w:rsidRPr="006400E2">
        <w:rPr>
          <w:rStyle w:val="charBoldItals"/>
        </w:rPr>
        <w:t>pre-amendment Act</w:t>
      </w:r>
      <w:r w:rsidRPr="006400E2">
        <w:t xml:space="preserve"> ins </w:t>
      </w:r>
      <w:hyperlink r:id="rId12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B4F7C51" w14:textId="77777777" w:rsidR="00A418E5" w:rsidRPr="00676DF9" w:rsidRDefault="00A418E5" w:rsidP="00A418E5">
      <w:pPr>
        <w:pStyle w:val="AmdtsEntriesDefL2"/>
      </w:pPr>
      <w:r w:rsidRPr="006400E2">
        <w:tab/>
      </w:r>
      <w:r w:rsidRPr="00676DF9">
        <w:t>exp 1 September 2021 (s 300)</w:t>
      </w:r>
    </w:p>
    <w:p w14:paraId="13610BE4" w14:textId="36CCD3B5" w:rsidR="00751BA1" w:rsidRPr="006400E2" w:rsidRDefault="00751BA1" w:rsidP="00751BA1">
      <w:pPr>
        <w:pStyle w:val="AmdtsEntries"/>
      </w:pPr>
      <w:r w:rsidRPr="006400E2">
        <w:tab/>
        <w:t xml:space="preserve">def </w:t>
      </w:r>
      <w:r w:rsidRPr="006400E2">
        <w:rPr>
          <w:rStyle w:val="charBoldItals"/>
        </w:rPr>
        <w:t>pre-amendment misconduct procedure</w:t>
      </w:r>
      <w:r w:rsidRPr="006400E2">
        <w:t xml:space="preserve"> ins </w:t>
      </w:r>
      <w:hyperlink r:id="rId12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D11E2DA" w14:textId="77777777" w:rsidR="00A418E5" w:rsidRPr="00676DF9" w:rsidRDefault="00A418E5" w:rsidP="00A418E5">
      <w:pPr>
        <w:pStyle w:val="AmdtsEntriesDefL2"/>
      </w:pPr>
      <w:r w:rsidRPr="006400E2">
        <w:tab/>
      </w:r>
      <w:r w:rsidRPr="00676DF9">
        <w:t>exp 1 September 2021 (s 300)</w:t>
      </w:r>
    </w:p>
    <w:p w14:paraId="02388171" w14:textId="77777777" w:rsidR="00A418E5" w:rsidRPr="006400E2" w:rsidRDefault="00A418E5" w:rsidP="00A418E5">
      <w:pPr>
        <w:pStyle w:val="AmdtsEntryHd"/>
      </w:pPr>
      <w:r w:rsidRPr="006400E2">
        <w:t>Existing engagement of head of service</w:t>
      </w:r>
    </w:p>
    <w:p w14:paraId="4CCA8106" w14:textId="1329598A" w:rsidR="00A418E5" w:rsidRPr="006400E2" w:rsidRDefault="00A418E5" w:rsidP="00A418E5">
      <w:pPr>
        <w:pStyle w:val="AmdtsEntries"/>
      </w:pPr>
      <w:r w:rsidRPr="006400E2">
        <w:t>s 291</w:t>
      </w:r>
      <w:r w:rsidRPr="006400E2">
        <w:tab/>
        <w:t xml:space="preserve">ins </w:t>
      </w:r>
      <w:hyperlink r:id="rId12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FC4AD22" w14:textId="77777777" w:rsidR="00A418E5" w:rsidRPr="00676DF9" w:rsidRDefault="00A418E5" w:rsidP="00A418E5">
      <w:pPr>
        <w:pStyle w:val="AmdtsEntries"/>
      </w:pPr>
      <w:r w:rsidRPr="006400E2">
        <w:tab/>
      </w:r>
      <w:r w:rsidRPr="00676DF9">
        <w:t>exp 1 September 2021 (s 300)</w:t>
      </w:r>
    </w:p>
    <w:p w14:paraId="0732B5B1" w14:textId="77777777" w:rsidR="00A418E5" w:rsidRPr="006400E2" w:rsidRDefault="00A418E5" w:rsidP="00A418E5">
      <w:pPr>
        <w:pStyle w:val="AmdtsEntryHd"/>
      </w:pPr>
      <w:r w:rsidRPr="006400E2">
        <w:t>Existing engagements of directors-general</w:t>
      </w:r>
    </w:p>
    <w:p w14:paraId="3F70ED97" w14:textId="66DE6D6C" w:rsidR="00A418E5" w:rsidRPr="006400E2" w:rsidRDefault="00A418E5" w:rsidP="00A418E5">
      <w:pPr>
        <w:pStyle w:val="AmdtsEntries"/>
      </w:pPr>
      <w:r w:rsidRPr="006400E2">
        <w:t>s 292</w:t>
      </w:r>
      <w:r w:rsidRPr="006400E2">
        <w:tab/>
        <w:t xml:space="preserve">ins </w:t>
      </w:r>
      <w:hyperlink r:id="rId120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6A578CB9" w14:textId="77777777" w:rsidR="00A418E5" w:rsidRPr="00676DF9" w:rsidRDefault="00A418E5" w:rsidP="00A418E5">
      <w:pPr>
        <w:pStyle w:val="AmdtsEntries"/>
      </w:pPr>
      <w:r w:rsidRPr="006400E2">
        <w:tab/>
      </w:r>
      <w:r w:rsidRPr="00676DF9">
        <w:t>exp 1 September 2021 (s 300)</w:t>
      </w:r>
    </w:p>
    <w:p w14:paraId="3BBE915D" w14:textId="77777777" w:rsidR="00A418E5" w:rsidRPr="006400E2" w:rsidRDefault="00A418E5" w:rsidP="00A418E5">
      <w:pPr>
        <w:pStyle w:val="AmdtsEntryHd"/>
      </w:pPr>
      <w:r w:rsidRPr="006400E2">
        <w:lastRenderedPageBreak/>
        <w:t>Existing engagements of executives</w:t>
      </w:r>
    </w:p>
    <w:p w14:paraId="18DB75CD" w14:textId="17B74366" w:rsidR="00A418E5" w:rsidRPr="006400E2" w:rsidRDefault="00A418E5" w:rsidP="00A418E5">
      <w:pPr>
        <w:pStyle w:val="AmdtsEntries"/>
      </w:pPr>
      <w:r w:rsidRPr="006400E2">
        <w:t>s 293</w:t>
      </w:r>
      <w:r w:rsidRPr="006400E2">
        <w:tab/>
        <w:t xml:space="preserve">ins </w:t>
      </w:r>
      <w:hyperlink r:id="rId12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36430B38" w14:textId="77777777" w:rsidR="00A418E5" w:rsidRPr="00676DF9" w:rsidRDefault="00A418E5" w:rsidP="00A418E5">
      <w:pPr>
        <w:pStyle w:val="AmdtsEntries"/>
      </w:pPr>
      <w:r w:rsidRPr="006400E2">
        <w:tab/>
      </w:r>
      <w:r w:rsidRPr="00676DF9">
        <w:t>exp 1 September 2021 (s 300)</w:t>
      </w:r>
    </w:p>
    <w:p w14:paraId="451243B4" w14:textId="77777777" w:rsidR="00F5134A" w:rsidRDefault="00F5134A" w:rsidP="00A418E5">
      <w:pPr>
        <w:pStyle w:val="AmdtsEntryHd"/>
      </w:pPr>
      <w:r w:rsidRPr="00865021">
        <w:t>Consecutive engagement of head of service, directors</w:t>
      </w:r>
      <w:r w:rsidRPr="00865021">
        <w:noBreakHyphen/>
        <w:t>general and executives</w:t>
      </w:r>
    </w:p>
    <w:p w14:paraId="68BC1A7E" w14:textId="0333E3E9" w:rsidR="00F5134A" w:rsidRDefault="00F5134A" w:rsidP="00F5134A">
      <w:pPr>
        <w:pStyle w:val="AmdtsEntries"/>
      </w:pPr>
      <w:r>
        <w:t>s 293A</w:t>
      </w:r>
      <w:r>
        <w:tab/>
        <w:t xml:space="preserve">ins as mod </w:t>
      </w:r>
      <w:hyperlink r:id="rId1209" w:tooltip="Public Sector Management (Transitional Provisions) Regulation 2018" w:history="1">
        <w:r w:rsidR="00CF5882" w:rsidRPr="005A1327">
          <w:rPr>
            <w:rStyle w:val="charCitHyperlinkAbbrev"/>
          </w:rPr>
          <w:t xml:space="preserve">SL2018-10 </w:t>
        </w:r>
      </w:hyperlink>
      <w:r>
        <w:t xml:space="preserve">s </w:t>
      </w:r>
      <w:r w:rsidR="00D152E0">
        <w:t>3</w:t>
      </w:r>
    </w:p>
    <w:p w14:paraId="13514644" w14:textId="3D0C0D97" w:rsidR="00D152E0" w:rsidRPr="00676DF9" w:rsidRDefault="00D152E0" w:rsidP="00F5134A">
      <w:pPr>
        <w:pStyle w:val="AmdtsEntries"/>
      </w:pPr>
      <w:r>
        <w:tab/>
      </w:r>
      <w:r w:rsidRPr="00676DF9">
        <w:t>mod exp 1 September 2021 (s</w:t>
      </w:r>
      <w:r w:rsidR="004371E9" w:rsidRPr="00676DF9">
        <w:t xml:space="preserve"> 300</w:t>
      </w:r>
      <w:r w:rsidR="009137BE" w:rsidRPr="009137BE">
        <w:t xml:space="preserve"> and see </w:t>
      </w:r>
      <w:hyperlink r:id="rId1210" w:tooltip="Public Sector Management (Transitional Provisions) Regulation 2018" w:history="1">
        <w:r w:rsidR="009137BE" w:rsidRPr="009137BE">
          <w:rPr>
            <w:rStyle w:val="Hyperlink"/>
            <w:u w:val="none"/>
          </w:rPr>
          <w:t>SL2018-10</w:t>
        </w:r>
      </w:hyperlink>
      <w:r w:rsidR="009137BE" w:rsidRPr="009137BE">
        <w:rPr>
          <w:rStyle w:val="Hyperlink"/>
          <w:u w:val="none"/>
        </w:rPr>
        <w:t xml:space="preserve"> </w:t>
      </w:r>
      <w:r w:rsidR="009137BE" w:rsidRPr="009137BE">
        <w:t>s 4</w:t>
      </w:r>
      <w:r w:rsidRPr="009137BE">
        <w:t>)</w:t>
      </w:r>
    </w:p>
    <w:p w14:paraId="30016729" w14:textId="77777777" w:rsidR="00A418E5" w:rsidRPr="006400E2" w:rsidRDefault="00A418E5" w:rsidP="00A418E5">
      <w:pPr>
        <w:pStyle w:val="AmdtsEntryHd"/>
      </w:pPr>
      <w:r w:rsidRPr="006400E2">
        <w:t>Existing appointment of Commissioner for Public Administration</w:t>
      </w:r>
    </w:p>
    <w:p w14:paraId="40DF5C2C" w14:textId="42304598" w:rsidR="00A418E5" w:rsidRPr="006400E2" w:rsidRDefault="00A418E5" w:rsidP="00A418E5">
      <w:pPr>
        <w:pStyle w:val="AmdtsEntries"/>
      </w:pPr>
      <w:r w:rsidRPr="006400E2">
        <w:t>s 294</w:t>
      </w:r>
      <w:r w:rsidRPr="006400E2">
        <w:tab/>
        <w:t xml:space="preserve">ins </w:t>
      </w:r>
      <w:hyperlink r:id="rId121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3DFDA60" w14:textId="77777777" w:rsidR="00A418E5" w:rsidRPr="00676DF9" w:rsidRDefault="00A418E5" w:rsidP="00A418E5">
      <w:pPr>
        <w:pStyle w:val="AmdtsEntries"/>
      </w:pPr>
      <w:r w:rsidRPr="006400E2">
        <w:tab/>
      </w:r>
      <w:r w:rsidRPr="00676DF9">
        <w:t>exp 1 September 2021 (s 300)</w:t>
      </w:r>
    </w:p>
    <w:p w14:paraId="4DC97F46" w14:textId="77777777" w:rsidR="00A418E5" w:rsidRPr="006400E2" w:rsidRDefault="00A418E5" w:rsidP="00A418E5">
      <w:pPr>
        <w:pStyle w:val="AmdtsEntryHd"/>
      </w:pPr>
      <w:r w:rsidRPr="006400E2">
        <w:t>Misconduct before commencement day—procedure started</w:t>
      </w:r>
    </w:p>
    <w:p w14:paraId="46247792" w14:textId="57E8ADAC" w:rsidR="00A418E5" w:rsidRPr="006400E2" w:rsidRDefault="00A418E5" w:rsidP="00A418E5">
      <w:pPr>
        <w:pStyle w:val="AmdtsEntries"/>
      </w:pPr>
      <w:r w:rsidRPr="006400E2">
        <w:t>s 295</w:t>
      </w:r>
      <w:r w:rsidRPr="006400E2">
        <w:tab/>
        <w:t xml:space="preserve">ins </w:t>
      </w:r>
      <w:hyperlink r:id="rId121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00BFF66" w14:textId="77777777" w:rsidR="00A418E5" w:rsidRPr="00676DF9" w:rsidRDefault="00A418E5" w:rsidP="00A418E5">
      <w:pPr>
        <w:pStyle w:val="AmdtsEntries"/>
      </w:pPr>
      <w:r w:rsidRPr="006400E2">
        <w:tab/>
      </w:r>
      <w:r w:rsidRPr="00676DF9">
        <w:t>exp 1 September 2021 (s 300)</w:t>
      </w:r>
    </w:p>
    <w:p w14:paraId="675199FC" w14:textId="77777777" w:rsidR="00A418E5" w:rsidRPr="006400E2" w:rsidRDefault="00A418E5" w:rsidP="00A418E5">
      <w:pPr>
        <w:pStyle w:val="AmdtsEntryHd"/>
      </w:pPr>
      <w:r w:rsidRPr="006400E2">
        <w:t>Misconduct before commencement day—procedure not started</w:t>
      </w:r>
    </w:p>
    <w:p w14:paraId="408D3FA6" w14:textId="133C02FC" w:rsidR="00A418E5" w:rsidRPr="006400E2" w:rsidRDefault="00A418E5" w:rsidP="00A418E5">
      <w:pPr>
        <w:pStyle w:val="AmdtsEntries"/>
      </w:pPr>
      <w:r w:rsidRPr="006400E2">
        <w:t>s 296</w:t>
      </w:r>
      <w:r w:rsidRPr="006400E2">
        <w:tab/>
        <w:t xml:space="preserve">ins </w:t>
      </w:r>
      <w:hyperlink r:id="rId12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05CFA863" w14:textId="77777777" w:rsidR="00A418E5" w:rsidRPr="00676DF9" w:rsidRDefault="00A418E5" w:rsidP="00A418E5">
      <w:pPr>
        <w:pStyle w:val="AmdtsEntries"/>
      </w:pPr>
      <w:r w:rsidRPr="006400E2">
        <w:tab/>
      </w:r>
      <w:r w:rsidRPr="00676DF9">
        <w:t>exp 1 September 2021 (s 300)</w:t>
      </w:r>
    </w:p>
    <w:p w14:paraId="0A7B92B8" w14:textId="77777777" w:rsidR="00A418E5" w:rsidRPr="006400E2" w:rsidRDefault="00A418E5" w:rsidP="00A418E5">
      <w:pPr>
        <w:pStyle w:val="AmdtsEntryHd"/>
      </w:pPr>
      <w:r w:rsidRPr="006400E2">
        <w:t>Misconduct on or after commencement day</w:t>
      </w:r>
    </w:p>
    <w:p w14:paraId="41B84B86" w14:textId="6022FF29" w:rsidR="00A418E5" w:rsidRPr="006400E2" w:rsidRDefault="00A418E5" w:rsidP="00A418E5">
      <w:pPr>
        <w:pStyle w:val="AmdtsEntries"/>
      </w:pPr>
      <w:r w:rsidRPr="006400E2">
        <w:t>s 297</w:t>
      </w:r>
      <w:r w:rsidRPr="006400E2">
        <w:tab/>
        <w:t xml:space="preserve">ins </w:t>
      </w:r>
      <w:hyperlink r:id="rId12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563633BD" w14:textId="77777777" w:rsidR="00A418E5" w:rsidRPr="006400E2" w:rsidRDefault="00A418E5" w:rsidP="00A418E5">
      <w:pPr>
        <w:pStyle w:val="AmdtsEntries"/>
        <w:rPr>
          <w:rStyle w:val="charUnderline"/>
        </w:rPr>
      </w:pPr>
      <w:r w:rsidRPr="006400E2">
        <w:tab/>
      </w:r>
      <w:r w:rsidRPr="00676DF9">
        <w:t>exp 1 September 2021 (s 300</w:t>
      </w:r>
      <w:r w:rsidRPr="006400E2">
        <w:rPr>
          <w:rStyle w:val="charUnderline"/>
        </w:rPr>
        <w:t>)</w:t>
      </w:r>
    </w:p>
    <w:p w14:paraId="786BAE40" w14:textId="77777777" w:rsidR="00A418E5" w:rsidRPr="006400E2" w:rsidRDefault="00A418E5" w:rsidP="00A418E5">
      <w:pPr>
        <w:pStyle w:val="AmdtsEntryHd"/>
      </w:pPr>
      <w:r w:rsidRPr="006400E2">
        <w:t>Commissioner for public administration investigation</w:t>
      </w:r>
    </w:p>
    <w:p w14:paraId="5608D039" w14:textId="5701B806" w:rsidR="00A418E5" w:rsidRPr="006400E2" w:rsidRDefault="00A418E5" w:rsidP="00A418E5">
      <w:pPr>
        <w:pStyle w:val="AmdtsEntries"/>
      </w:pPr>
      <w:r w:rsidRPr="006400E2">
        <w:t>s 298</w:t>
      </w:r>
      <w:r w:rsidRPr="006400E2">
        <w:tab/>
        <w:t xml:space="preserve">ins </w:t>
      </w:r>
      <w:hyperlink r:id="rId12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B290807" w14:textId="77777777" w:rsidR="00A418E5" w:rsidRPr="00676DF9" w:rsidRDefault="00A418E5" w:rsidP="00A418E5">
      <w:pPr>
        <w:pStyle w:val="AmdtsEntries"/>
      </w:pPr>
      <w:r w:rsidRPr="006400E2">
        <w:tab/>
      </w:r>
      <w:r w:rsidRPr="00676DF9">
        <w:t>exp 1 September 2021 (s 300)</w:t>
      </w:r>
    </w:p>
    <w:p w14:paraId="6025CEE8" w14:textId="77777777" w:rsidR="00A418E5" w:rsidRPr="006400E2" w:rsidRDefault="00A418E5" w:rsidP="00A418E5">
      <w:pPr>
        <w:pStyle w:val="AmdtsEntryHd"/>
      </w:pPr>
      <w:r w:rsidRPr="006400E2">
        <w:t>Transitional regulations</w:t>
      </w:r>
    </w:p>
    <w:p w14:paraId="257F765F" w14:textId="596FAA73" w:rsidR="00A418E5" w:rsidRPr="006400E2" w:rsidRDefault="00A418E5" w:rsidP="00A418E5">
      <w:pPr>
        <w:pStyle w:val="AmdtsEntries"/>
      </w:pPr>
      <w:r w:rsidRPr="006400E2">
        <w:t>s 299</w:t>
      </w:r>
      <w:r w:rsidRPr="006400E2">
        <w:tab/>
        <w:t xml:space="preserve">ins </w:t>
      </w:r>
      <w:hyperlink r:id="rId12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25ECD70E" w14:textId="77777777" w:rsidR="00A418E5" w:rsidRPr="00676DF9" w:rsidRDefault="00A418E5" w:rsidP="00A418E5">
      <w:pPr>
        <w:pStyle w:val="AmdtsEntries"/>
      </w:pPr>
      <w:r w:rsidRPr="006400E2">
        <w:tab/>
      </w:r>
      <w:r w:rsidRPr="00676DF9">
        <w:t>exp 1 September 2021 (s 300)</w:t>
      </w:r>
    </w:p>
    <w:p w14:paraId="0A0304F0" w14:textId="77777777" w:rsidR="00A418E5" w:rsidRPr="006400E2" w:rsidRDefault="00A418E5" w:rsidP="00A418E5">
      <w:pPr>
        <w:pStyle w:val="AmdtsEntryHd"/>
      </w:pPr>
      <w:r w:rsidRPr="006400E2">
        <w:t>Expiry—pt 18</w:t>
      </w:r>
    </w:p>
    <w:p w14:paraId="30E11E4A" w14:textId="6C950C1A" w:rsidR="00A418E5" w:rsidRPr="006400E2" w:rsidRDefault="00A418E5" w:rsidP="00A418E5">
      <w:pPr>
        <w:pStyle w:val="AmdtsEntries"/>
      </w:pPr>
      <w:r w:rsidRPr="006400E2">
        <w:t>s 300</w:t>
      </w:r>
      <w:r w:rsidRPr="006400E2">
        <w:tab/>
        <w:t xml:space="preserve">ins </w:t>
      </w:r>
      <w:hyperlink r:id="rId121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65</w:t>
      </w:r>
    </w:p>
    <w:p w14:paraId="4753D213" w14:textId="77777777" w:rsidR="00A418E5" w:rsidRPr="00676DF9" w:rsidRDefault="00A418E5" w:rsidP="00A418E5">
      <w:pPr>
        <w:pStyle w:val="AmdtsEntries"/>
      </w:pPr>
      <w:r w:rsidRPr="006400E2">
        <w:tab/>
      </w:r>
      <w:r w:rsidRPr="00676DF9">
        <w:t>exp 1 September 2021 (s 300)</w:t>
      </w:r>
    </w:p>
    <w:p w14:paraId="75AF10E5" w14:textId="77777777" w:rsidR="0034517F" w:rsidRPr="006400E2" w:rsidRDefault="00C5070A">
      <w:pPr>
        <w:pStyle w:val="AmdtsEntryHd"/>
      </w:pPr>
      <w:r w:rsidRPr="006400E2">
        <w:t>Reviewable decisions</w:t>
      </w:r>
    </w:p>
    <w:p w14:paraId="582813E8" w14:textId="77777777" w:rsidR="0034517F" w:rsidRPr="006400E2" w:rsidRDefault="0034517F" w:rsidP="0081582E">
      <w:pPr>
        <w:pStyle w:val="AmdtsEntries"/>
        <w:keepNext/>
        <w:keepLines/>
      </w:pPr>
      <w:r w:rsidRPr="006400E2">
        <w:t>sch 1</w:t>
      </w:r>
      <w:r w:rsidR="00C5070A" w:rsidRPr="006400E2">
        <w:tab/>
        <w:t>am R3 (LA s 116 (1) (k) (iii))</w:t>
      </w:r>
    </w:p>
    <w:p w14:paraId="149088B8" w14:textId="2DA2B7A9" w:rsidR="00C5070A" w:rsidRPr="006400E2" w:rsidRDefault="00C5070A">
      <w:pPr>
        <w:pStyle w:val="AmdtsEntries"/>
      </w:pPr>
      <w:r w:rsidRPr="006400E2">
        <w:tab/>
        <w:t xml:space="preserve">sub </w:t>
      </w:r>
      <w:hyperlink r:id="rId121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36</w:t>
      </w:r>
    </w:p>
    <w:p w14:paraId="07D9C1BB" w14:textId="20EC3E11" w:rsidR="00FC5537" w:rsidRPr="006400E2" w:rsidRDefault="00FC5537">
      <w:pPr>
        <w:pStyle w:val="AmdtsEntries"/>
      </w:pPr>
      <w:r w:rsidRPr="006400E2">
        <w:tab/>
        <w:t xml:space="preserve">am </w:t>
      </w:r>
      <w:hyperlink r:id="rId12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66</w:t>
      </w:r>
    </w:p>
    <w:p w14:paraId="47E9CFF7" w14:textId="77777777" w:rsidR="0034517F" w:rsidRPr="006400E2" w:rsidRDefault="00C5070A">
      <w:pPr>
        <w:pStyle w:val="AmdtsEntryHd"/>
        <w:rPr>
          <w:rStyle w:val="CharChapText"/>
        </w:rPr>
      </w:pPr>
      <w:r w:rsidRPr="006400E2">
        <w:t>Appellable decisions</w:t>
      </w:r>
    </w:p>
    <w:p w14:paraId="6FDC16F0" w14:textId="3AFB6A6E" w:rsidR="0034517F" w:rsidRPr="006400E2" w:rsidRDefault="0034517F" w:rsidP="00A925A9">
      <w:pPr>
        <w:pStyle w:val="AmdtsEntries"/>
        <w:keepNext/>
      </w:pPr>
      <w:r w:rsidRPr="006400E2">
        <w:t>sch 2</w:t>
      </w:r>
      <w:r w:rsidRPr="006400E2">
        <w:tab/>
        <w:t xml:space="preserve">am </w:t>
      </w:r>
      <w:hyperlink r:id="rId122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3.335</w:t>
      </w:r>
    </w:p>
    <w:p w14:paraId="6968D7B7" w14:textId="53E87052" w:rsidR="00C5070A" w:rsidRPr="006400E2" w:rsidRDefault="00C5070A" w:rsidP="00C5070A">
      <w:pPr>
        <w:pStyle w:val="AmdtsEntries"/>
      </w:pPr>
      <w:r w:rsidRPr="006400E2">
        <w:tab/>
        <w:t xml:space="preserve">sub </w:t>
      </w:r>
      <w:hyperlink r:id="rId122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37</w:t>
      </w:r>
    </w:p>
    <w:p w14:paraId="76288249" w14:textId="3EA50B40" w:rsidR="00FC5537" w:rsidRPr="006400E2" w:rsidRDefault="00FC5537" w:rsidP="00C5070A">
      <w:pPr>
        <w:pStyle w:val="AmdtsEntries"/>
      </w:pPr>
      <w:r w:rsidRPr="006400E2">
        <w:tab/>
        <w:t xml:space="preserve">am </w:t>
      </w:r>
      <w:hyperlink r:id="rId122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ss 67-69; items renum R40 LA</w:t>
      </w:r>
    </w:p>
    <w:p w14:paraId="0B1B1F90" w14:textId="77777777" w:rsidR="0034517F" w:rsidRPr="006400E2" w:rsidRDefault="0034517F">
      <w:pPr>
        <w:pStyle w:val="AmdtsEntryHd"/>
        <w:rPr>
          <w:rStyle w:val="CharChapText"/>
        </w:rPr>
      </w:pPr>
      <w:r w:rsidRPr="006400E2">
        <w:rPr>
          <w:rStyle w:val="CharChapText"/>
        </w:rPr>
        <w:lastRenderedPageBreak/>
        <w:t>Modifications of Occupational Health and Safety Act 1989</w:t>
      </w:r>
    </w:p>
    <w:p w14:paraId="2A96804D" w14:textId="03DA5DBB" w:rsidR="0034517F" w:rsidRPr="006400E2" w:rsidRDefault="0034517F">
      <w:pPr>
        <w:pStyle w:val="AmdtsEntries"/>
        <w:keepNext/>
      </w:pPr>
      <w:r w:rsidRPr="006400E2">
        <w:t>sch 3 hdg</w:t>
      </w:r>
      <w:r w:rsidRPr="006400E2">
        <w:tab/>
        <w:t xml:space="preserve">sub </w:t>
      </w:r>
      <w:hyperlink r:id="rId122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3.2</w:t>
      </w:r>
    </w:p>
    <w:p w14:paraId="6AC4CB28" w14:textId="7AFB8FD7" w:rsidR="0034517F" w:rsidRPr="006400E2" w:rsidRDefault="0034517F">
      <w:pPr>
        <w:pStyle w:val="AmdtsEntries"/>
        <w:keepNext/>
        <w:keepLines/>
      </w:pPr>
      <w:r w:rsidRPr="006400E2">
        <w:t>sch 3</w:t>
      </w:r>
      <w:r w:rsidRPr="006400E2">
        <w:tab/>
        <w:t xml:space="preserve">am </w:t>
      </w:r>
      <w:hyperlink r:id="rId1224" w:tooltip="Statute Law Revision (Penalties) Act 1998" w:history="1">
        <w:r w:rsidR="00BA674D" w:rsidRPr="006400E2">
          <w:rPr>
            <w:rStyle w:val="charCitHyperlinkAbbrev"/>
          </w:rPr>
          <w:t>A1998</w:t>
        </w:r>
        <w:r w:rsidR="00BA674D" w:rsidRPr="006400E2">
          <w:rPr>
            <w:rStyle w:val="charCitHyperlinkAbbrev"/>
          </w:rPr>
          <w:noBreakHyphen/>
          <w:t>54</w:t>
        </w:r>
      </w:hyperlink>
      <w:r w:rsidRPr="006400E2">
        <w:t xml:space="preserve"> sch; </w:t>
      </w:r>
      <w:hyperlink r:id="rId1225"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r w:rsidRPr="006400E2">
        <w:t xml:space="preserve"> sch pt 2; </w:t>
      </w:r>
      <w:hyperlink r:id="rId1226"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amdts 1.3497</w:t>
      </w:r>
      <w:r w:rsidR="008B44BB" w:rsidRPr="006400E2">
        <w:noBreakHyphen/>
      </w:r>
      <w:r w:rsidRPr="006400E2">
        <w:t xml:space="preserve">1.3500; R3 (LA s 116 (1) (k) (iii)); </w:t>
      </w:r>
      <w:hyperlink r:id="rId1227" w:tooltip="Legislation Amendment Act 2002" w:history="1">
        <w:r w:rsidR="00BA674D" w:rsidRPr="006400E2">
          <w:rPr>
            <w:rStyle w:val="charCitHyperlinkAbbrev"/>
          </w:rPr>
          <w:t>A2002</w:t>
        </w:r>
        <w:r w:rsidR="00BA674D" w:rsidRPr="006400E2">
          <w:rPr>
            <w:rStyle w:val="charCitHyperlinkAbbrev"/>
          </w:rPr>
          <w:noBreakHyphen/>
          <w:t>11</w:t>
        </w:r>
      </w:hyperlink>
      <w:r w:rsidRPr="006400E2">
        <w:t xml:space="preserve"> amdt 2.84, amdt</w:t>
      </w:r>
      <w:r w:rsidR="008B44BB" w:rsidRPr="006400E2">
        <w:t> </w:t>
      </w:r>
      <w:r w:rsidRPr="006400E2">
        <w:t xml:space="preserve">2.85; </w:t>
      </w:r>
      <w:hyperlink r:id="rId1228"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3.177; </w:t>
      </w:r>
      <w:hyperlink r:id="rId1229" w:tooltip="Annual Reports Legislation Amendment Act 2004" w:history="1">
        <w:r w:rsidR="00BA674D" w:rsidRPr="006400E2">
          <w:rPr>
            <w:rStyle w:val="charCitHyperlinkAbbrev"/>
          </w:rPr>
          <w:t>A2004</w:t>
        </w:r>
        <w:r w:rsidR="00BA674D" w:rsidRPr="006400E2">
          <w:rPr>
            <w:rStyle w:val="charCitHyperlinkAbbrev"/>
          </w:rPr>
          <w:noBreakHyphen/>
          <w:t>9</w:t>
        </w:r>
      </w:hyperlink>
      <w:r w:rsidRPr="006400E2">
        <w:t xml:space="preserve"> amdt 1.37, amdt 1.38; </w:t>
      </w:r>
      <w:hyperlink r:id="rId1230"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amdts 3.3-3.17; mod renum R12 LA (see </w:t>
      </w:r>
      <w:hyperlink r:id="rId1231" w:tooltip="Occupational Health and Safety Amendment Act 2004" w:history="1">
        <w:r w:rsidR="00BA674D" w:rsidRPr="006400E2">
          <w:rPr>
            <w:rStyle w:val="charCitHyperlinkAbbrev"/>
          </w:rPr>
          <w:t>A2004</w:t>
        </w:r>
        <w:r w:rsidR="00BA674D" w:rsidRPr="006400E2">
          <w:rPr>
            <w:rStyle w:val="charCitHyperlinkAbbrev"/>
          </w:rPr>
          <w:noBreakHyphen/>
          <w:t>29</w:t>
        </w:r>
      </w:hyperlink>
      <w:r w:rsidRPr="006400E2">
        <w:t xml:space="preserve"> amdt 3.18); </w:t>
      </w:r>
      <w:hyperlink r:id="rId1232"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r w:rsidRPr="006400E2">
        <w:t xml:space="preserve"> amdts 1.126</w:t>
      </w:r>
      <w:r w:rsidRPr="006400E2">
        <w:noBreakHyphen/>
        <w:t xml:space="preserve">1.130; </w:t>
      </w:r>
      <w:hyperlink r:id="rId123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r w:rsidRPr="006400E2">
        <w:t xml:space="preserve"> amdts</w:t>
      </w:r>
      <w:r w:rsidR="00DD69E0" w:rsidRPr="006400E2">
        <w:t> </w:t>
      </w:r>
      <w:r w:rsidRPr="006400E2">
        <w:t>1.5-1.9</w:t>
      </w:r>
    </w:p>
    <w:p w14:paraId="1AB2BEC9" w14:textId="27B60100" w:rsidR="00A5506A" w:rsidRPr="006400E2" w:rsidRDefault="00A5506A" w:rsidP="00596023">
      <w:pPr>
        <w:pStyle w:val="AmdtsEntries"/>
        <w:keepLines/>
      </w:pPr>
      <w:r w:rsidRPr="006400E2">
        <w:tab/>
        <w:t xml:space="preserve">om </w:t>
      </w:r>
      <w:hyperlink r:id="rId1234" w:tooltip="Work Safety Legislation Amendment Act 2009" w:history="1">
        <w:r w:rsidR="00BA674D" w:rsidRPr="006400E2">
          <w:rPr>
            <w:rStyle w:val="charCitHyperlinkAbbrev"/>
          </w:rPr>
          <w:t>A2009</w:t>
        </w:r>
        <w:r w:rsidR="00BA674D" w:rsidRPr="006400E2">
          <w:rPr>
            <w:rStyle w:val="charCitHyperlinkAbbrev"/>
          </w:rPr>
          <w:noBreakHyphen/>
          <w:t>28</w:t>
        </w:r>
      </w:hyperlink>
      <w:r w:rsidRPr="006400E2">
        <w:t xml:space="preserve"> amdt 2.24</w:t>
      </w:r>
    </w:p>
    <w:p w14:paraId="564DE53B" w14:textId="77777777" w:rsidR="0034517F" w:rsidRPr="006400E2" w:rsidRDefault="0034517F">
      <w:pPr>
        <w:pStyle w:val="AmdtsEntryHd"/>
      </w:pPr>
      <w:r w:rsidRPr="006400E2">
        <w:t>Dictionary</w:t>
      </w:r>
    </w:p>
    <w:p w14:paraId="055FFBD4" w14:textId="1FE5E7FB" w:rsidR="0034517F" w:rsidRPr="006400E2" w:rsidRDefault="0034517F" w:rsidP="00E31157">
      <w:pPr>
        <w:pStyle w:val="AmdtsEntries"/>
        <w:keepNext/>
      </w:pPr>
      <w:r w:rsidRPr="006400E2">
        <w:t>dict</w:t>
      </w:r>
      <w:r w:rsidRPr="006400E2">
        <w:tab/>
        <w:t xml:space="preserve">ins </w:t>
      </w:r>
      <w:hyperlink r:id="rId12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3.435</w:t>
      </w:r>
    </w:p>
    <w:p w14:paraId="4E4C9D00" w14:textId="36243DA1" w:rsidR="000279B9" w:rsidRPr="006400E2" w:rsidRDefault="000279B9" w:rsidP="00E31157">
      <w:pPr>
        <w:pStyle w:val="AmdtsEntries"/>
        <w:keepNext/>
      </w:pPr>
      <w:r w:rsidRPr="006400E2">
        <w:tab/>
        <w:t xml:space="preserve">am </w:t>
      </w:r>
      <w:hyperlink r:id="rId1236" w:tooltip="Statute Law Amendment Act 2012" w:history="1">
        <w:r w:rsidR="00BA674D" w:rsidRPr="006400E2">
          <w:rPr>
            <w:rStyle w:val="charCitHyperlinkAbbrev"/>
          </w:rPr>
          <w:t>A2012</w:t>
        </w:r>
        <w:r w:rsidR="00BA674D" w:rsidRPr="006400E2">
          <w:rPr>
            <w:rStyle w:val="charCitHyperlinkAbbrev"/>
          </w:rPr>
          <w:noBreakHyphen/>
          <w:t>21</w:t>
        </w:r>
      </w:hyperlink>
      <w:r w:rsidRPr="006400E2">
        <w:t xml:space="preserve"> amdt 3.130</w:t>
      </w:r>
      <w:r w:rsidR="00325479" w:rsidRPr="006400E2">
        <w:t xml:space="preserve">; </w:t>
      </w:r>
      <w:hyperlink r:id="rId123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00325479" w:rsidRPr="006400E2">
        <w:t xml:space="preserve"> amdt 1.45</w:t>
      </w:r>
      <w:r w:rsidR="008B44BB" w:rsidRPr="006400E2">
        <w:t xml:space="preserve">; </w:t>
      </w:r>
      <w:hyperlink r:id="rId1238" w:tooltip="Officers of the Assembly Legislation Amendment Act 2013" w:history="1">
        <w:r w:rsidR="008B44BB" w:rsidRPr="006400E2">
          <w:rPr>
            <w:rStyle w:val="charCitHyperlinkAbbrev"/>
          </w:rPr>
          <w:t>A2013-41</w:t>
        </w:r>
      </w:hyperlink>
      <w:r w:rsidR="008B44BB" w:rsidRPr="006400E2">
        <w:t xml:space="preserve"> amdt 1.35</w:t>
      </w:r>
      <w:r w:rsidR="00FC5537" w:rsidRPr="006400E2">
        <w:t xml:space="preserve">; </w:t>
      </w:r>
      <w:hyperlink r:id="rId1239" w:tooltip="Public Sector Management Amendment Act 2016" w:history="1">
        <w:r w:rsidR="00FC5537" w:rsidRPr="006400E2">
          <w:rPr>
            <w:rStyle w:val="charCitHyperlinkAbbrev"/>
          </w:rPr>
          <w:t>A2016</w:t>
        </w:r>
        <w:r w:rsidR="00FC5537" w:rsidRPr="006400E2">
          <w:rPr>
            <w:rStyle w:val="charCitHyperlinkAbbrev"/>
          </w:rPr>
          <w:noBreakHyphen/>
          <w:t>52</w:t>
        </w:r>
      </w:hyperlink>
      <w:r w:rsidR="00FC5537" w:rsidRPr="006400E2">
        <w:t xml:space="preserve"> s 70</w:t>
      </w:r>
      <w:r w:rsidR="00583F7C">
        <w:t xml:space="preserve">; </w:t>
      </w:r>
      <w:hyperlink r:id="rId1240" w:tooltip="Statute Law Amendment Act 2018" w:history="1">
        <w:r w:rsidR="00583F7C" w:rsidRPr="003A1F32">
          <w:rPr>
            <w:rStyle w:val="Hyperlink"/>
            <w:u w:val="none"/>
          </w:rPr>
          <w:t>A2018</w:t>
        </w:r>
        <w:r w:rsidR="00583F7C" w:rsidRPr="003A1F32">
          <w:rPr>
            <w:rStyle w:val="Hyperlink"/>
            <w:u w:val="none"/>
          </w:rPr>
          <w:noBreakHyphen/>
          <w:t>42</w:t>
        </w:r>
      </w:hyperlink>
      <w:r w:rsidR="00583F7C">
        <w:t xml:space="preserve"> amdt 3.86</w:t>
      </w:r>
    </w:p>
    <w:p w14:paraId="6C2FF08C" w14:textId="398EB14B" w:rsidR="00AC3D80" w:rsidRPr="006400E2" w:rsidRDefault="00AC3D80" w:rsidP="00E31157">
      <w:pPr>
        <w:pStyle w:val="AmdtsEntries"/>
        <w:keepNext/>
        <w:rPr>
          <w:lang w:eastAsia="en-AU"/>
        </w:rPr>
      </w:pPr>
      <w:r w:rsidRPr="006400E2">
        <w:tab/>
        <w:t xml:space="preserve">def </w:t>
      </w:r>
      <w:r w:rsidRPr="006400E2">
        <w:rPr>
          <w:rStyle w:val="charBoldItals"/>
        </w:rPr>
        <w:t>Aboriginal or Torres Strait Islander</w:t>
      </w:r>
      <w:r w:rsidRPr="006400E2">
        <w:rPr>
          <w:lang w:eastAsia="en-AU"/>
        </w:rPr>
        <w:t xml:space="preserve"> </w:t>
      </w:r>
      <w:r w:rsidRPr="006400E2">
        <w:rPr>
          <w:rStyle w:val="charBoldItals"/>
        </w:rPr>
        <w:t xml:space="preserve">person </w:t>
      </w:r>
      <w:r w:rsidRPr="006400E2">
        <w:rPr>
          <w:lang w:eastAsia="en-AU"/>
        </w:rPr>
        <w:t xml:space="preserve">ins </w:t>
      </w:r>
      <w:hyperlink r:id="rId1241"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rPr>
          <w:lang w:eastAsia="en-AU"/>
        </w:rPr>
        <w:t xml:space="preserve"> amdt 3.175</w:t>
      </w:r>
    </w:p>
    <w:p w14:paraId="062C2C1D" w14:textId="1F18AFDB" w:rsidR="00FC5537" w:rsidRPr="006400E2" w:rsidRDefault="00FC5537" w:rsidP="00FC5537">
      <w:pPr>
        <w:pStyle w:val="AmdtsEntriesDefL2"/>
      </w:pPr>
      <w:r w:rsidRPr="006400E2">
        <w:rPr>
          <w:lang w:eastAsia="en-AU"/>
        </w:rPr>
        <w:tab/>
        <w:t xml:space="preserve">om </w:t>
      </w:r>
      <w:hyperlink r:id="rId1242"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67A514BF" w14:textId="73B2C2DE" w:rsidR="00515A56" w:rsidRPr="006400E2" w:rsidRDefault="00515A56" w:rsidP="00E31157">
      <w:pPr>
        <w:pStyle w:val="AmdtsEntries"/>
        <w:keepNext/>
      </w:pPr>
      <w:r w:rsidRPr="006400E2">
        <w:tab/>
        <w:t xml:space="preserve">def </w:t>
      </w:r>
      <w:r w:rsidRPr="006400E2">
        <w:rPr>
          <w:rStyle w:val="charBoldItals"/>
        </w:rPr>
        <w:t xml:space="preserve">Aboriginal person or Torres Strait Islander </w:t>
      </w:r>
      <w:r w:rsidRPr="006400E2">
        <w:t xml:space="preserve">ins </w:t>
      </w:r>
      <w:hyperlink r:id="rId124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38</w:t>
      </w:r>
    </w:p>
    <w:p w14:paraId="4319D6C7" w14:textId="63E86E23" w:rsidR="00AC3D80" w:rsidRPr="006400E2" w:rsidRDefault="00AC3D80" w:rsidP="00AC3D80">
      <w:pPr>
        <w:pStyle w:val="AmdtsEntriesDefL2"/>
      </w:pPr>
      <w:r w:rsidRPr="006400E2">
        <w:tab/>
        <w:t xml:space="preserve">om </w:t>
      </w:r>
      <w:hyperlink r:id="rId1244" w:tooltip="Statute Law Amendment Act 2011 (No 3)" w:history="1">
        <w:r w:rsidR="00BA674D" w:rsidRPr="006400E2">
          <w:rPr>
            <w:rStyle w:val="charCitHyperlinkAbbrev"/>
          </w:rPr>
          <w:t>A2011</w:t>
        </w:r>
        <w:r w:rsidR="00BA674D" w:rsidRPr="006400E2">
          <w:rPr>
            <w:rStyle w:val="charCitHyperlinkAbbrev"/>
          </w:rPr>
          <w:noBreakHyphen/>
          <w:t>52</w:t>
        </w:r>
      </w:hyperlink>
      <w:r w:rsidRPr="006400E2">
        <w:t xml:space="preserve"> amdt 3.175</w:t>
      </w:r>
    </w:p>
    <w:p w14:paraId="51515FA4" w14:textId="3D410C06" w:rsidR="0034517F" w:rsidRPr="006400E2" w:rsidRDefault="0034517F">
      <w:pPr>
        <w:pStyle w:val="AmdtsEntries"/>
        <w:keepLines/>
      </w:pPr>
      <w:r w:rsidRPr="006400E2">
        <w:tab/>
        <w:t xml:space="preserve">def </w:t>
      </w:r>
      <w:r w:rsidRPr="006400E2">
        <w:rPr>
          <w:rStyle w:val="charBoldItals"/>
        </w:rPr>
        <w:t xml:space="preserve">access and equity principle </w:t>
      </w:r>
      <w:r w:rsidRPr="006400E2">
        <w:rPr>
          <w:color w:val="000000"/>
        </w:rPr>
        <w:t xml:space="preserve">ins </w:t>
      </w:r>
      <w:hyperlink r:id="rId124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9CEFE21" w14:textId="0D384972" w:rsidR="00FC5537" w:rsidRPr="006400E2" w:rsidRDefault="00FC5537" w:rsidP="00FC5537">
      <w:pPr>
        <w:pStyle w:val="AmdtsEntriesDefL2"/>
      </w:pPr>
      <w:r w:rsidRPr="006400E2">
        <w:rPr>
          <w:lang w:eastAsia="en-AU"/>
        </w:rPr>
        <w:tab/>
        <w:t xml:space="preserve">om </w:t>
      </w:r>
      <w:hyperlink r:id="rId1246"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54F812E0" w14:textId="48B83F20" w:rsidR="0034517F" w:rsidRPr="006400E2" w:rsidRDefault="0034517F">
      <w:pPr>
        <w:pStyle w:val="AmdtsEntries"/>
        <w:keepLines/>
      </w:pPr>
      <w:r w:rsidRPr="006400E2">
        <w:tab/>
        <w:t xml:space="preserve">def </w:t>
      </w:r>
      <w:r w:rsidRPr="006400E2">
        <w:rPr>
          <w:rStyle w:val="charBoldItals"/>
        </w:rPr>
        <w:t xml:space="preserve">access and equity program </w:t>
      </w:r>
      <w:r w:rsidRPr="006400E2">
        <w:rPr>
          <w:color w:val="000000"/>
        </w:rPr>
        <w:t xml:space="preserve">ins </w:t>
      </w:r>
      <w:hyperlink r:id="rId12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BF901E0" w14:textId="31851422" w:rsidR="00FC5537" w:rsidRPr="006400E2" w:rsidRDefault="00FC5537" w:rsidP="00FC5537">
      <w:pPr>
        <w:pStyle w:val="AmdtsEntriesDefL2"/>
      </w:pPr>
      <w:r w:rsidRPr="006400E2">
        <w:rPr>
          <w:lang w:eastAsia="en-AU"/>
        </w:rPr>
        <w:tab/>
        <w:t xml:space="preserve">om </w:t>
      </w:r>
      <w:hyperlink r:id="rId1248" w:tooltip="Public Sector Management Amendment Act 2016" w:history="1">
        <w:r w:rsidRPr="006400E2">
          <w:rPr>
            <w:rStyle w:val="charCitHyperlinkAbbrev"/>
            <w:lang w:eastAsia="en-AU"/>
          </w:rPr>
          <w:t>A2016</w:t>
        </w:r>
        <w:r w:rsidRPr="006400E2">
          <w:rPr>
            <w:rStyle w:val="charCitHyperlinkAbbrev"/>
            <w:lang w:eastAsia="en-AU"/>
          </w:rPr>
          <w:noBreakHyphen/>
          <w:t>52</w:t>
        </w:r>
      </w:hyperlink>
      <w:r w:rsidRPr="006400E2">
        <w:rPr>
          <w:lang w:eastAsia="en-AU"/>
        </w:rPr>
        <w:t xml:space="preserve"> s 71</w:t>
      </w:r>
    </w:p>
    <w:p w14:paraId="2AC9DACC" w14:textId="2658B7E6" w:rsidR="0034517F" w:rsidRPr="006400E2" w:rsidRDefault="0034517F">
      <w:pPr>
        <w:pStyle w:val="AmdtsEntries"/>
        <w:keepLines/>
        <w:rPr>
          <w:color w:val="000000"/>
        </w:rPr>
      </w:pPr>
      <w:r w:rsidRPr="006400E2">
        <w:tab/>
        <w:t xml:space="preserve">def </w:t>
      </w:r>
      <w:r w:rsidRPr="006400E2">
        <w:rPr>
          <w:rStyle w:val="charBoldItals"/>
        </w:rPr>
        <w:t xml:space="preserve">action </w:t>
      </w:r>
      <w:r w:rsidRPr="006400E2">
        <w:rPr>
          <w:color w:val="000000"/>
        </w:rPr>
        <w:t xml:space="preserve">ins </w:t>
      </w:r>
      <w:hyperlink r:id="rId12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B9795" w14:textId="22F5C8CF" w:rsidR="00515A56" w:rsidRPr="006400E2" w:rsidRDefault="00515A56" w:rsidP="00515A56">
      <w:pPr>
        <w:pStyle w:val="AmdtsEntriesDefL2"/>
      </w:pPr>
      <w:r w:rsidRPr="006400E2">
        <w:tab/>
        <w:t xml:space="preserve">om </w:t>
      </w:r>
      <w:hyperlink r:id="rId12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39</w:t>
      </w:r>
    </w:p>
    <w:p w14:paraId="2F52EFF1" w14:textId="18A6EB41" w:rsidR="0034517F" w:rsidRPr="006400E2" w:rsidRDefault="0034517F">
      <w:pPr>
        <w:pStyle w:val="AmdtsEntries"/>
        <w:keepLines/>
      </w:pPr>
      <w:r w:rsidRPr="006400E2">
        <w:tab/>
        <w:t xml:space="preserve">def </w:t>
      </w:r>
      <w:r w:rsidRPr="006400E2">
        <w:rPr>
          <w:rStyle w:val="charBoldItals"/>
        </w:rPr>
        <w:t xml:space="preserve">administering chief executive </w:t>
      </w:r>
      <w:r w:rsidRPr="006400E2">
        <w:t xml:space="preserve">ins </w:t>
      </w:r>
      <w:hyperlink r:id="rId125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1BCBCEF7" w14:textId="3270F531" w:rsidR="0034517F" w:rsidRPr="006400E2" w:rsidRDefault="0034517F">
      <w:pPr>
        <w:pStyle w:val="AmdtsEntriesDefL2"/>
      </w:pPr>
      <w:r w:rsidRPr="006400E2">
        <w:tab/>
        <w:t xml:space="preserve">reloc from s 3 </w:t>
      </w:r>
      <w:hyperlink r:id="rId125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CF881C" w14:textId="3B10723A" w:rsidR="00596023" w:rsidRPr="006400E2" w:rsidRDefault="00596023">
      <w:pPr>
        <w:pStyle w:val="AmdtsEntriesDefL2"/>
      </w:pPr>
      <w:r w:rsidRPr="006400E2">
        <w:tab/>
        <w:t xml:space="preserve">om </w:t>
      </w:r>
      <w:hyperlink r:id="rId125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106</w:t>
      </w:r>
    </w:p>
    <w:p w14:paraId="58A584B8" w14:textId="33762424" w:rsidR="00FC5537" w:rsidRPr="006400E2" w:rsidRDefault="00FC5537">
      <w:pPr>
        <w:pStyle w:val="AmdtsEntries"/>
        <w:keepLines/>
      </w:pPr>
      <w:r w:rsidRPr="006400E2">
        <w:tab/>
        <w:t xml:space="preserve">def </w:t>
      </w:r>
      <w:r w:rsidRPr="006400E2">
        <w:rPr>
          <w:rStyle w:val="charBoldItals"/>
        </w:rPr>
        <w:t>administrative arrangements</w:t>
      </w:r>
      <w:r w:rsidRPr="006400E2">
        <w:t xml:space="preserve"> ins </w:t>
      </w:r>
      <w:hyperlink r:id="rId125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60E16C12" w14:textId="20E24F7D" w:rsidR="0034517F" w:rsidRPr="006400E2" w:rsidRDefault="0034517F">
      <w:pPr>
        <w:pStyle w:val="AmdtsEntries"/>
        <w:keepLines/>
      </w:pPr>
      <w:r w:rsidRPr="006400E2">
        <w:tab/>
        <w:t xml:space="preserve">def </w:t>
      </w:r>
      <w:r w:rsidRPr="006400E2">
        <w:rPr>
          <w:rStyle w:val="charBoldItals"/>
        </w:rPr>
        <w:t xml:space="preserve">administrative unit </w:t>
      </w:r>
      <w:r w:rsidRPr="006400E2">
        <w:t xml:space="preserve">reloc from s 3 </w:t>
      </w:r>
      <w:hyperlink r:id="rId12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2FBD797" w14:textId="797D55C7" w:rsidR="00515A56" w:rsidRPr="006400E2" w:rsidRDefault="00515A56" w:rsidP="00515A56">
      <w:pPr>
        <w:pStyle w:val="AmdtsEntries"/>
      </w:pPr>
      <w:r w:rsidRPr="006400E2">
        <w:tab/>
        <w:t xml:space="preserve">def </w:t>
      </w:r>
      <w:r w:rsidRPr="006400E2">
        <w:rPr>
          <w:rStyle w:val="charBoldItals"/>
        </w:rPr>
        <w:t xml:space="preserve">appeal </w:t>
      </w:r>
      <w:r w:rsidRPr="006400E2">
        <w:t xml:space="preserve">ins </w:t>
      </w:r>
      <w:hyperlink r:id="rId12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40</w:t>
      </w:r>
    </w:p>
    <w:p w14:paraId="528A88A8" w14:textId="28BB5B10" w:rsidR="0034517F" w:rsidRPr="006400E2" w:rsidRDefault="0034517F">
      <w:pPr>
        <w:pStyle w:val="AmdtsEntries"/>
        <w:keepLines/>
      </w:pPr>
      <w:r w:rsidRPr="006400E2">
        <w:tab/>
        <w:t xml:space="preserve">def </w:t>
      </w:r>
      <w:r w:rsidRPr="006400E2">
        <w:rPr>
          <w:rStyle w:val="charBoldItals"/>
        </w:rPr>
        <w:t xml:space="preserve">appeal committee </w:t>
      </w:r>
      <w:r w:rsidRPr="006400E2">
        <w:rPr>
          <w:color w:val="000000"/>
        </w:rPr>
        <w:t xml:space="preserve">ins </w:t>
      </w:r>
      <w:hyperlink r:id="rId12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7A975D7" w14:textId="64255BEB" w:rsidR="00596023" w:rsidRPr="006400E2" w:rsidRDefault="00596023" w:rsidP="00596023">
      <w:pPr>
        <w:pStyle w:val="AmdtsEntriesDefL2"/>
      </w:pPr>
      <w:r w:rsidRPr="006400E2">
        <w:tab/>
        <w:t xml:space="preserve">om </w:t>
      </w:r>
      <w:hyperlink r:id="rId125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107</w:t>
      </w:r>
    </w:p>
    <w:p w14:paraId="2B1A86A8" w14:textId="3A1E5792" w:rsidR="00FC5537" w:rsidRPr="006400E2" w:rsidRDefault="00FC5537" w:rsidP="00FC5537">
      <w:pPr>
        <w:pStyle w:val="AmdtsEntries"/>
        <w:keepLines/>
      </w:pPr>
      <w:r w:rsidRPr="006400E2">
        <w:tab/>
        <w:t xml:space="preserve">def </w:t>
      </w:r>
      <w:r w:rsidRPr="006400E2">
        <w:rPr>
          <w:rStyle w:val="charBoldItals"/>
        </w:rPr>
        <w:t>appellable classification</w:t>
      </w:r>
      <w:r w:rsidRPr="006400E2">
        <w:t xml:space="preserve"> ins </w:t>
      </w:r>
      <w:hyperlink r:id="rId12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72</w:t>
      </w:r>
    </w:p>
    <w:p w14:paraId="33ACB4CC" w14:textId="1104F870" w:rsidR="00515A56" w:rsidRDefault="00515A56" w:rsidP="00515A56">
      <w:pPr>
        <w:pStyle w:val="AmdtsEntries"/>
      </w:pPr>
      <w:r w:rsidRPr="006400E2">
        <w:tab/>
        <w:t xml:space="preserve">def </w:t>
      </w:r>
      <w:r w:rsidRPr="006400E2">
        <w:rPr>
          <w:rStyle w:val="charBoldItals"/>
        </w:rPr>
        <w:t xml:space="preserve">appellable decision </w:t>
      </w:r>
      <w:r w:rsidRPr="006400E2">
        <w:t xml:space="preserve">ins </w:t>
      </w:r>
      <w:hyperlink r:id="rId126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03A0C0D1" w14:textId="65833D2D" w:rsidR="00E041FD" w:rsidRPr="006400E2" w:rsidRDefault="00E041FD" w:rsidP="00E041FD">
      <w:pPr>
        <w:pStyle w:val="AmdtsEntriesDefL2"/>
      </w:pPr>
      <w:r>
        <w:tab/>
        <w:t xml:space="preserve">sub </w:t>
      </w:r>
      <w:hyperlink r:id="rId1261" w:tooltip="Statute Law Amendment Act 2018" w:history="1">
        <w:r w:rsidRPr="003A1F32">
          <w:rPr>
            <w:rStyle w:val="Hyperlink"/>
            <w:u w:val="none"/>
          </w:rPr>
          <w:t>A2018</w:t>
        </w:r>
        <w:r w:rsidRPr="003A1F32">
          <w:rPr>
            <w:rStyle w:val="Hyperlink"/>
            <w:u w:val="none"/>
          </w:rPr>
          <w:noBreakHyphen/>
          <w:t>42</w:t>
        </w:r>
      </w:hyperlink>
      <w:r>
        <w:t xml:space="preserve"> amdt 3.87</w:t>
      </w:r>
    </w:p>
    <w:p w14:paraId="4911C913" w14:textId="79DB064C" w:rsidR="00515A56" w:rsidRPr="006400E2" w:rsidRDefault="00515A56" w:rsidP="002252E8">
      <w:pPr>
        <w:pStyle w:val="AmdtsEntries"/>
        <w:keepNext/>
      </w:pPr>
      <w:r w:rsidRPr="006400E2">
        <w:tab/>
        <w:t xml:space="preserve">def </w:t>
      </w:r>
      <w:r w:rsidRPr="006400E2">
        <w:rPr>
          <w:rStyle w:val="charBoldItals"/>
        </w:rPr>
        <w:t xml:space="preserve">appellable level position </w:t>
      </w:r>
      <w:r w:rsidRPr="006400E2">
        <w:t xml:space="preserve">ins </w:t>
      </w:r>
      <w:hyperlink r:id="rId126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41</w:t>
      </w:r>
    </w:p>
    <w:p w14:paraId="4A5BABC1" w14:textId="6BF76C1E" w:rsidR="00235C85" w:rsidRPr="006400E2" w:rsidRDefault="00235C85" w:rsidP="00235C85">
      <w:pPr>
        <w:pStyle w:val="AmdtsEntriesDefL2"/>
      </w:pPr>
      <w:r w:rsidRPr="006400E2">
        <w:tab/>
        <w:t xml:space="preserve">om </w:t>
      </w:r>
      <w:hyperlink r:id="rId126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73</w:t>
      </w:r>
    </w:p>
    <w:p w14:paraId="39D8DA63" w14:textId="0B659BB8" w:rsidR="0034517F" w:rsidRPr="006400E2" w:rsidRDefault="0034517F" w:rsidP="0040132C">
      <w:pPr>
        <w:pStyle w:val="AmdtsEntries"/>
        <w:keepNext/>
        <w:keepLines/>
      </w:pPr>
      <w:r w:rsidRPr="006400E2">
        <w:tab/>
        <w:t xml:space="preserve">def </w:t>
      </w:r>
      <w:r w:rsidRPr="006400E2">
        <w:rPr>
          <w:rStyle w:val="charBoldItals"/>
        </w:rPr>
        <w:t xml:space="preserve">appellable promotion </w:t>
      </w:r>
      <w:r w:rsidRPr="006400E2">
        <w:rPr>
          <w:color w:val="000000"/>
        </w:rPr>
        <w:t xml:space="preserve">ins </w:t>
      </w:r>
      <w:hyperlink r:id="rId126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3EE88C" w14:textId="0DE9E140" w:rsidR="00A37E6F" w:rsidRPr="006400E2" w:rsidRDefault="00A37E6F" w:rsidP="00A37E6F">
      <w:pPr>
        <w:pStyle w:val="AmdtsEntriesDefL2"/>
      </w:pPr>
      <w:r w:rsidRPr="006400E2">
        <w:tab/>
        <w:t xml:space="preserve">om </w:t>
      </w:r>
      <w:hyperlink r:id="rId126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3B6C21DE" w14:textId="37C59EB3" w:rsidR="0034517F" w:rsidRPr="006400E2" w:rsidRDefault="0034517F">
      <w:pPr>
        <w:pStyle w:val="AmdtsEntries"/>
        <w:keepLines/>
      </w:pPr>
      <w:r w:rsidRPr="006400E2">
        <w:tab/>
        <w:t xml:space="preserve">def </w:t>
      </w:r>
      <w:r w:rsidRPr="006400E2">
        <w:rPr>
          <w:rStyle w:val="charBoldItals"/>
        </w:rPr>
        <w:t xml:space="preserve">approving authority </w:t>
      </w:r>
      <w:r w:rsidRPr="006400E2">
        <w:rPr>
          <w:color w:val="000000"/>
        </w:rPr>
        <w:t xml:space="preserve">ins </w:t>
      </w:r>
      <w:hyperlink r:id="rId126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5C27C7" w14:textId="6E19BE61" w:rsidR="00A37E6F" w:rsidRPr="006400E2" w:rsidRDefault="00A37E6F" w:rsidP="00A37E6F">
      <w:pPr>
        <w:pStyle w:val="AmdtsEntriesDefL2"/>
      </w:pPr>
      <w:r w:rsidRPr="006400E2">
        <w:tab/>
        <w:t xml:space="preserve">om </w:t>
      </w:r>
      <w:hyperlink r:id="rId126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42</w:t>
      </w:r>
    </w:p>
    <w:p w14:paraId="706EC6DF" w14:textId="3C5BBCFA" w:rsidR="0034517F" w:rsidRPr="006400E2" w:rsidRDefault="0034517F" w:rsidP="00C36F38">
      <w:pPr>
        <w:pStyle w:val="AmdtsEntries"/>
        <w:keepNext/>
        <w:keepLines/>
      </w:pPr>
      <w:r w:rsidRPr="006400E2">
        <w:tab/>
        <w:t xml:space="preserve">def </w:t>
      </w:r>
      <w:r w:rsidRPr="006400E2">
        <w:rPr>
          <w:rStyle w:val="charBoldItals"/>
        </w:rPr>
        <w:t xml:space="preserve">auditor-general’s office </w:t>
      </w:r>
      <w:r w:rsidRPr="006400E2">
        <w:t xml:space="preserve">ins </w:t>
      </w:r>
      <w:hyperlink r:id="rId1268"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64D04116" w14:textId="579B3FFF" w:rsidR="0034517F" w:rsidRPr="006400E2" w:rsidRDefault="0034517F">
      <w:pPr>
        <w:pStyle w:val="AmdtsEntriesDefL2"/>
      </w:pPr>
      <w:r w:rsidRPr="006400E2">
        <w:tab/>
        <w:t xml:space="preserve">reloc from s 3 </w:t>
      </w:r>
      <w:hyperlink r:id="rId12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45DCE5F" w14:textId="7759ADAA" w:rsidR="004A5391" w:rsidRPr="006400E2" w:rsidRDefault="004A5391">
      <w:pPr>
        <w:pStyle w:val="AmdtsEntriesDefL2"/>
      </w:pPr>
      <w:r w:rsidRPr="006400E2">
        <w:tab/>
        <w:t xml:space="preserve">am </w:t>
      </w:r>
      <w:hyperlink r:id="rId1270" w:tooltip="Auditor-General Amendment Act 2013" w:history="1">
        <w:r w:rsidRPr="006400E2">
          <w:rPr>
            <w:rStyle w:val="charCitHyperlinkAbbrev"/>
          </w:rPr>
          <w:t>A2013</w:t>
        </w:r>
        <w:r w:rsidRPr="006400E2">
          <w:rPr>
            <w:rStyle w:val="charCitHyperlinkAbbrev"/>
          </w:rPr>
          <w:noBreakHyphen/>
          <w:t>25</w:t>
        </w:r>
      </w:hyperlink>
      <w:r w:rsidRPr="006400E2">
        <w:t xml:space="preserve"> amdt 1.3</w:t>
      </w:r>
    </w:p>
    <w:p w14:paraId="3DC2E323" w14:textId="287A9930" w:rsidR="00235C85" w:rsidRPr="006400E2" w:rsidRDefault="00235C85">
      <w:pPr>
        <w:pStyle w:val="AmdtsEntriesDefL2"/>
      </w:pPr>
      <w:r w:rsidRPr="006400E2">
        <w:tab/>
        <w:t xml:space="preserve">om </w:t>
      </w:r>
      <w:hyperlink r:id="rId127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78907A45" w14:textId="5C21C202" w:rsidR="0034517F" w:rsidRPr="006400E2" w:rsidRDefault="0034517F" w:rsidP="00110590">
      <w:pPr>
        <w:pStyle w:val="AmdtsEntries"/>
        <w:keepNext/>
      </w:pPr>
      <w:r w:rsidRPr="006400E2">
        <w:lastRenderedPageBreak/>
        <w:tab/>
        <w:t xml:space="preserve">def </w:t>
      </w:r>
      <w:r w:rsidRPr="006400E2">
        <w:rPr>
          <w:rStyle w:val="charBoldItals"/>
        </w:rPr>
        <w:t xml:space="preserve">authorised doctor </w:t>
      </w:r>
      <w:r w:rsidRPr="006400E2">
        <w:t xml:space="preserve">am </w:t>
      </w:r>
      <w:hyperlink r:id="rId1272"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r w:rsidRPr="006400E2">
        <w:t xml:space="preserve"> amdt 5.25</w:t>
      </w:r>
    </w:p>
    <w:p w14:paraId="59AFB0FC" w14:textId="65A18852" w:rsidR="0034517F" w:rsidRPr="006400E2" w:rsidRDefault="0034517F" w:rsidP="00110590">
      <w:pPr>
        <w:pStyle w:val="AmdtsEntriesDefL2"/>
        <w:keepNext/>
      </w:pPr>
      <w:r w:rsidRPr="006400E2">
        <w:tab/>
        <w:t xml:space="preserve">reloc from s 3 </w:t>
      </w:r>
      <w:hyperlink r:id="rId127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425A091" w14:textId="356F1D3F" w:rsidR="00596023" w:rsidRPr="006400E2" w:rsidRDefault="00596023" w:rsidP="00110590">
      <w:pPr>
        <w:pStyle w:val="AmdtsEntriesDefL2"/>
        <w:keepNext/>
      </w:pPr>
      <w:r w:rsidRPr="006400E2">
        <w:tab/>
        <w:t xml:space="preserve">am </w:t>
      </w:r>
      <w:hyperlink r:id="rId1274"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108</w:t>
      </w:r>
    </w:p>
    <w:p w14:paraId="728DBF87" w14:textId="5DB4086F" w:rsidR="0034517F" w:rsidRPr="006400E2" w:rsidRDefault="0034517F" w:rsidP="00705E9A">
      <w:pPr>
        <w:pStyle w:val="AmdtsEntries"/>
        <w:keepNext/>
        <w:keepLines/>
      </w:pPr>
      <w:r w:rsidRPr="006400E2">
        <w:tab/>
        <w:t xml:space="preserve">def </w:t>
      </w:r>
      <w:r w:rsidRPr="006400E2">
        <w:rPr>
          <w:rStyle w:val="charBoldItals"/>
        </w:rPr>
        <w:t xml:space="preserve">authorised officer </w:t>
      </w:r>
      <w:r w:rsidRPr="006400E2">
        <w:rPr>
          <w:color w:val="000000"/>
        </w:rPr>
        <w:t xml:space="preserve">ins </w:t>
      </w:r>
      <w:hyperlink r:id="rId12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F98A9D" w14:textId="4B1A14EC" w:rsidR="00596023" w:rsidRPr="006400E2" w:rsidRDefault="00596023" w:rsidP="00596023">
      <w:pPr>
        <w:pStyle w:val="AmdtsEntriesDefL2"/>
      </w:pPr>
      <w:r w:rsidRPr="006400E2">
        <w:tab/>
        <w:t xml:space="preserve">om </w:t>
      </w:r>
      <w:hyperlink r:id="rId127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7A478A83" w14:textId="47D50AA9" w:rsidR="0034517F" w:rsidRPr="006400E2" w:rsidRDefault="0034517F">
      <w:pPr>
        <w:pStyle w:val="AmdtsEntries"/>
        <w:keepLines/>
      </w:pPr>
      <w:r w:rsidRPr="006400E2">
        <w:tab/>
        <w:t xml:space="preserve">def </w:t>
      </w:r>
      <w:r w:rsidRPr="006400E2">
        <w:rPr>
          <w:rStyle w:val="charBoldItals"/>
        </w:rPr>
        <w:t xml:space="preserve">authorised person </w:t>
      </w:r>
      <w:r w:rsidRPr="006400E2">
        <w:rPr>
          <w:color w:val="000000"/>
        </w:rPr>
        <w:t xml:space="preserve">ins </w:t>
      </w:r>
      <w:hyperlink r:id="rId12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599CFDC" w14:textId="4812396A" w:rsidR="008D328E" w:rsidRPr="006400E2" w:rsidRDefault="008D328E" w:rsidP="008D328E">
      <w:pPr>
        <w:pStyle w:val="AmdtsEntriesDefL2"/>
      </w:pPr>
      <w:r w:rsidRPr="006400E2">
        <w:tab/>
        <w:t xml:space="preserve">om </w:t>
      </w:r>
      <w:hyperlink r:id="rId12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43</w:t>
      </w:r>
    </w:p>
    <w:p w14:paraId="18C7DF99" w14:textId="1D9DEABF" w:rsidR="0034517F" w:rsidRPr="006400E2" w:rsidRDefault="0034517F" w:rsidP="00D436D6">
      <w:pPr>
        <w:pStyle w:val="AmdtsEntries"/>
        <w:keepNext/>
      </w:pPr>
      <w:r w:rsidRPr="006400E2">
        <w:tab/>
        <w:t xml:space="preserve">def </w:t>
      </w:r>
      <w:r w:rsidRPr="006400E2">
        <w:rPr>
          <w:rStyle w:val="charBoldItals"/>
        </w:rPr>
        <w:t xml:space="preserve">autonomous instrumentality </w:t>
      </w:r>
      <w:r w:rsidRPr="006400E2">
        <w:t xml:space="preserve">sub </w:t>
      </w:r>
      <w:hyperlink r:id="rId127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280"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46D9BEA8" w14:textId="0A549A5B" w:rsidR="0034517F" w:rsidRPr="006400E2" w:rsidRDefault="0034517F" w:rsidP="00D436D6">
      <w:pPr>
        <w:pStyle w:val="AmdtsEntriesDefL2"/>
        <w:keepNext/>
      </w:pPr>
      <w:r w:rsidRPr="006400E2">
        <w:tab/>
        <w:t xml:space="preserve">reloc from s 3 </w:t>
      </w:r>
      <w:hyperlink r:id="rId12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741736" w14:textId="0E519115" w:rsidR="00325479" w:rsidRPr="006400E2" w:rsidRDefault="00325479">
      <w:pPr>
        <w:pStyle w:val="AmdtsEntriesDefL2"/>
      </w:pPr>
      <w:r w:rsidRPr="006400E2">
        <w:tab/>
        <w:t xml:space="preserve">am </w:t>
      </w:r>
      <w:hyperlink r:id="rId1282"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1.46</w:t>
      </w:r>
      <w:r w:rsidR="008B44BB" w:rsidRPr="006400E2">
        <w:t xml:space="preserve">; </w:t>
      </w:r>
      <w:hyperlink r:id="rId1283" w:tooltip="Officers of the Assembly Legislation Amendment Act 2013" w:history="1">
        <w:r w:rsidR="008B44BB" w:rsidRPr="006400E2">
          <w:rPr>
            <w:rStyle w:val="charCitHyperlinkAbbrev"/>
          </w:rPr>
          <w:t>A2013-41</w:t>
        </w:r>
      </w:hyperlink>
      <w:r w:rsidR="00534089" w:rsidRPr="006400E2">
        <w:t xml:space="preserve"> amdt 1.36</w:t>
      </w:r>
      <w:r w:rsidR="00D436D6" w:rsidRPr="006400E2">
        <w:t>, amdt 1.37</w:t>
      </w:r>
      <w:r w:rsidR="00534089" w:rsidRPr="006400E2">
        <w:t>; pars renum R36 LA</w:t>
      </w:r>
    </w:p>
    <w:p w14:paraId="42AB46D6" w14:textId="6E46154F" w:rsidR="00235C85" w:rsidRPr="006400E2" w:rsidRDefault="00235C85">
      <w:pPr>
        <w:pStyle w:val="AmdtsEntriesDefL2"/>
      </w:pPr>
      <w:r w:rsidRPr="006400E2">
        <w:tab/>
        <w:t xml:space="preserve">om </w:t>
      </w:r>
      <w:hyperlink r:id="rId128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74</w:t>
      </w:r>
    </w:p>
    <w:p w14:paraId="3FC95FE0" w14:textId="1BA122CB" w:rsidR="00235C85" w:rsidRPr="006400E2" w:rsidRDefault="00235C85" w:rsidP="00BD4ECF">
      <w:pPr>
        <w:pStyle w:val="AmdtsEntries"/>
        <w:keepNext/>
        <w:keepLines/>
      </w:pPr>
      <w:r w:rsidRPr="006400E2">
        <w:tab/>
        <w:t xml:space="preserve">def </w:t>
      </w:r>
      <w:r w:rsidRPr="006400E2">
        <w:rPr>
          <w:rStyle w:val="charBoldItals"/>
        </w:rPr>
        <w:t>best practice principle</w:t>
      </w:r>
      <w:r w:rsidRPr="006400E2">
        <w:t xml:space="preserve"> ins </w:t>
      </w:r>
      <w:hyperlink r:id="rId12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75</w:t>
      </w:r>
    </w:p>
    <w:p w14:paraId="2B6FEFF0" w14:textId="6A837D00" w:rsidR="0034517F" w:rsidRPr="006400E2" w:rsidRDefault="0034517F" w:rsidP="00BD4ECF">
      <w:pPr>
        <w:pStyle w:val="AmdtsEntries"/>
        <w:keepNext/>
        <w:keepLines/>
      </w:pPr>
      <w:r w:rsidRPr="006400E2">
        <w:tab/>
        <w:t xml:space="preserve">def </w:t>
      </w:r>
      <w:r w:rsidRPr="006400E2">
        <w:rPr>
          <w:rStyle w:val="charBoldItals"/>
        </w:rPr>
        <w:t xml:space="preserve">category A officer </w:t>
      </w:r>
      <w:r w:rsidRPr="006400E2">
        <w:rPr>
          <w:color w:val="000000"/>
        </w:rPr>
        <w:t xml:space="preserve">ins </w:t>
      </w:r>
      <w:hyperlink r:id="rId128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0054A2AF" w14:textId="515A03D5" w:rsidR="008D328E" w:rsidRPr="006400E2" w:rsidRDefault="008D328E" w:rsidP="008D328E">
      <w:pPr>
        <w:pStyle w:val="AmdtsEntriesDefL2"/>
      </w:pPr>
      <w:r w:rsidRPr="006400E2">
        <w:tab/>
        <w:t xml:space="preserve">om </w:t>
      </w:r>
      <w:hyperlink r:id="rId128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9F1B48B" w14:textId="3317E3E2" w:rsidR="0034517F" w:rsidRPr="006400E2" w:rsidRDefault="0034517F">
      <w:pPr>
        <w:pStyle w:val="AmdtsEntries"/>
        <w:keepLines/>
      </w:pPr>
      <w:r w:rsidRPr="006400E2">
        <w:tab/>
        <w:t xml:space="preserve">def </w:t>
      </w:r>
      <w:r w:rsidRPr="006400E2">
        <w:rPr>
          <w:rStyle w:val="charBoldItals"/>
        </w:rPr>
        <w:t xml:space="preserve">category B officer </w:t>
      </w:r>
      <w:r w:rsidRPr="006400E2">
        <w:rPr>
          <w:color w:val="000000"/>
        </w:rPr>
        <w:t xml:space="preserve">ins </w:t>
      </w:r>
      <w:hyperlink r:id="rId128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8A80F57" w14:textId="076F47F1" w:rsidR="008D328E" w:rsidRPr="006400E2" w:rsidRDefault="008D328E" w:rsidP="008D328E">
      <w:pPr>
        <w:pStyle w:val="AmdtsEntriesDefL2"/>
      </w:pPr>
      <w:r w:rsidRPr="006400E2">
        <w:tab/>
        <w:t xml:space="preserve">om </w:t>
      </w:r>
      <w:hyperlink r:id="rId128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44</w:t>
      </w:r>
    </w:p>
    <w:p w14:paraId="42615279" w14:textId="3300DA0D" w:rsidR="0034517F" w:rsidRPr="006400E2" w:rsidRDefault="0034517F">
      <w:pPr>
        <w:pStyle w:val="AmdtsEntries"/>
        <w:keepNext/>
      </w:pPr>
      <w:r w:rsidRPr="006400E2">
        <w:tab/>
        <w:t xml:space="preserve">def </w:t>
      </w:r>
      <w:r w:rsidRPr="006400E2">
        <w:rPr>
          <w:rStyle w:val="charBoldItals"/>
        </w:rPr>
        <w:t xml:space="preserve">chief executive </w:t>
      </w:r>
      <w:r w:rsidRPr="006400E2">
        <w:t xml:space="preserve">am </w:t>
      </w:r>
      <w:hyperlink r:id="rId1290"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AA5CBF1" w14:textId="71E0E914" w:rsidR="0034517F" w:rsidRPr="006400E2" w:rsidRDefault="0034517F" w:rsidP="008D328E">
      <w:pPr>
        <w:pStyle w:val="AmdtsEntriesDefL2"/>
        <w:keepNext/>
      </w:pPr>
      <w:r w:rsidRPr="006400E2">
        <w:tab/>
        <w:t xml:space="preserve">sub </w:t>
      </w:r>
      <w:hyperlink r:id="rId129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3.422</w:t>
      </w:r>
    </w:p>
    <w:p w14:paraId="358DAA2D" w14:textId="1D4D36CB" w:rsidR="0034517F" w:rsidRPr="006400E2" w:rsidRDefault="0034517F" w:rsidP="008D328E">
      <w:pPr>
        <w:pStyle w:val="AmdtsEntriesDefL2"/>
        <w:keepNext/>
      </w:pPr>
      <w:r w:rsidRPr="006400E2">
        <w:tab/>
        <w:t xml:space="preserve">reloc from s 3 </w:t>
      </w:r>
      <w:hyperlink r:id="rId129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6C66115" w14:textId="17F98386" w:rsidR="0034517F" w:rsidRPr="006400E2" w:rsidRDefault="0034517F">
      <w:pPr>
        <w:pStyle w:val="AmdtsEntriesDefL2"/>
      </w:pPr>
      <w:r w:rsidRPr="006400E2">
        <w:tab/>
        <w:t xml:space="preserve">sub </w:t>
      </w:r>
      <w:hyperlink r:id="rId1293"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3.137</w:t>
      </w:r>
      <w:r w:rsidR="008D328E" w:rsidRPr="006400E2">
        <w:t xml:space="preserve">; </w:t>
      </w:r>
      <w:hyperlink r:id="rId129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45</w:t>
      </w:r>
    </w:p>
    <w:p w14:paraId="53872936" w14:textId="1A166A06" w:rsidR="00596023" w:rsidRPr="006400E2" w:rsidRDefault="00596023" w:rsidP="00596023">
      <w:pPr>
        <w:pStyle w:val="AmdtsEntriesDefL2"/>
      </w:pPr>
      <w:r w:rsidRPr="006400E2">
        <w:tab/>
        <w:t xml:space="preserve">om </w:t>
      </w:r>
      <w:hyperlink r:id="rId12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0344DA82" w14:textId="13BB95C8" w:rsidR="0034517F" w:rsidRPr="006400E2" w:rsidRDefault="0034517F">
      <w:pPr>
        <w:pStyle w:val="AmdtsEntries"/>
        <w:keepNext/>
      </w:pPr>
      <w:r w:rsidRPr="006400E2">
        <w:tab/>
        <w:t xml:space="preserve">def </w:t>
      </w:r>
      <w:r w:rsidRPr="006400E2">
        <w:rPr>
          <w:rStyle w:val="charBoldItals"/>
        </w:rPr>
        <w:t xml:space="preserve">chief executive officer </w:t>
      </w:r>
      <w:r w:rsidRPr="006400E2">
        <w:t xml:space="preserve">ins </w:t>
      </w:r>
      <w:hyperlink r:id="rId129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s 4</w:t>
      </w:r>
    </w:p>
    <w:p w14:paraId="037F5132" w14:textId="760CFB64" w:rsidR="0034517F" w:rsidRPr="006400E2" w:rsidRDefault="0034517F" w:rsidP="00E42B21">
      <w:pPr>
        <w:pStyle w:val="AmdtsEntriesDefL2"/>
        <w:keepNext/>
      </w:pPr>
      <w:r w:rsidRPr="006400E2">
        <w:tab/>
        <w:t xml:space="preserve">sub </w:t>
      </w:r>
      <w:hyperlink r:id="rId12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3.423</w:t>
      </w:r>
    </w:p>
    <w:p w14:paraId="465AA5D6" w14:textId="2431493B" w:rsidR="0034517F" w:rsidRPr="006400E2" w:rsidRDefault="0034517F" w:rsidP="00E42B21">
      <w:pPr>
        <w:pStyle w:val="AmdtsEntriesDefL2"/>
        <w:keepNext/>
      </w:pPr>
      <w:r w:rsidRPr="006400E2">
        <w:tab/>
        <w:t xml:space="preserve">reloc from s 3 </w:t>
      </w:r>
      <w:hyperlink r:id="rId12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E98D5D5" w14:textId="0E28A9DD" w:rsidR="00BF6CEB" w:rsidRPr="006400E2" w:rsidRDefault="00BF6CEB">
      <w:pPr>
        <w:pStyle w:val="AmdtsEntriesDefL2"/>
      </w:pPr>
      <w:r w:rsidRPr="006400E2">
        <w:tab/>
        <w:t xml:space="preserve">am </w:t>
      </w:r>
      <w:hyperlink r:id="rId12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1.47</w:t>
      </w:r>
      <w:r w:rsidR="000034EC" w:rsidRPr="006400E2">
        <w:t xml:space="preserve">; </w:t>
      </w:r>
      <w:hyperlink r:id="rId1300" w:tooltip="Officers of the Assembly Legislation Amendment Act 2013" w:history="1">
        <w:r w:rsidR="000034EC" w:rsidRPr="006400E2">
          <w:rPr>
            <w:rStyle w:val="charCitHyperlinkAbbrev"/>
          </w:rPr>
          <w:t>A2013-41</w:t>
        </w:r>
      </w:hyperlink>
      <w:r w:rsidR="000034EC" w:rsidRPr="006400E2">
        <w:t xml:space="preserve"> amdt 1.38, amdt 1.39; pars renum R36 LA</w:t>
      </w:r>
    </w:p>
    <w:p w14:paraId="6850016D" w14:textId="038C113D" w:rsidR="00235C85" w:rsidRPr="006400E2" w:rsidRDefault="00235C85">
      <w:pPr>
        <w:pStyle w:val="AmdtsEntriesDefL2"/>
      </w:pPr>
      <w:r w:rsidRPr="006400E2">
        <w:tab/>
        <w:t xml:space="preserve">sub </w:t>
      </w:r>
      <w:hyperlink r:id="rId130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6053A383" w14:textId="0E8509E9" w:rsidR="0034517F" w:rsidRPr="006400E2" w:rsidRDefault="0034517F">
      <w:pPr>
        <w:pStyle w:val="AmdtsEntries"/>
        <w:keepNext/>
      </w:pPr>
      <w:r w:rsidRPr="006400E2">
        <w:tab/>
        <w:t xml:space="preserve">def </w:t>
      </w:r>
      <w:r w:rsidRPr="006400E2">
        <w:rPr>
          <w:rStyle w:val="charBoldItals"/>
        </w:rPr>
        <w:t xml:space="preserve">classification </w:t>
      </w:r>
      <w:r w:rsidRPr="006400E2">
        <w:t xml:space="preserve">am </w:t>
      </w:r>
      <w:hyperlink r:id="rId130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3B4CE88" w14:textId="628BE6B1" w:rsidR="0034517F" w:rsidRPr="006400E2" w:rsidRDefault="0034517F">
      <w:pPr>
        <w:pStyle w:val="AmdtsEntriesDefL2"/>
      </w:pPr>
      <w:r w:rsidRPr="006400E2">
        <w:tab/>
        <w:t xml:space="preserve">reloc from s 3 </w:t>
      </w:r>
      <w:hyperlink r:id="rId130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A63E723" w14:textId="131D6E90" w:rsidR="00235C85" w:rsidRPr="006400E2" w:rsidRDefault="00235C85">
      <w:pPr>
        <w:pStyle w:val="AmdtsEntriesDefL2"/>
      </w:pPr>
      <w:r w:rsidRPr="006400E2">
        <w:tab/>
        <w:t xml:space="preserve">sub </w:t>
      </w:r>
      <w:hyperlink r:id="rId130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76</w:t>
      </w:r>
    </w:p>
    <w:p w14:paraId="75A6F83D" w14:textId="5E4E9F77" w:rsidR="0034517F" w:rsidRPr="006400E2" w:rsidRDefault="0034517F">
      <w:pPr>
        <w:pStyle w:val="AmdtsEntries"/>
        <w:keepNext/>
      </w:pPr>
      <w:r w:rsidRPr="006400E2">
        <w:tab/>
        <w:t xml:space="preserve">def </w:t>
      </w:r>
      <w:r w:rsidRPr="006400E2">
        <w:rPr>
          <w:rStyle w:val="charBoldItals"/>
        </w:rPr>
        <w:t xml:space="preserve">clerk </w:t>
      </w:r>
      <w:r w:rsidRPr="006400E2">
        <w:t xml:space="preserve">ins </w:t>
      </w:r>
      <w:hyperlink r:id="rId1305"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218E23CA" w14:textId="3AD9F362" w:rsidR="0034517F" w:rsidRPr="006400E2" w:rsidRDefault="0034517F">
      <w:pPr>
        <w:pStyle w:val="AmdtsEntriesDefL2"/>
      </w:pPr>
      <w:r w:rsidRPr="006400E2">
        <w:tab/>
        <w:t xml:space="preserve">reloc from s 3 </w:t>
      </w:r>
      <w:hyperlink r:id="rId13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4FFB7F3" w14:textId="769EFDD7" w:rsidR="00BF6CEB" w:rsidRPr="006400E2" w:rsidRDefault="00BF6CEB">
      <w:pPr>
        <w:pStyle w:val="AmdtsEntriesDefL2"/>
      </w:pPr>
      <w:r w:rsidRPr="006400E2">
        <w:tab/>
        <w:t xml:space="preserve">om </w:t>
      </w:r>
      <w:hyperlink r:id="rId1307"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4140CEA0" w14:textId="7374537C" w:rsidR="0034517F" w:rsidRPr="006400E2" w:rsidRDefault="0034517F" w:rsidP="002252E8">
      <w:pPr>
        <w:pStyle w:val="AmdtsEntries"/>
        <w:keepNext/>
      </w:pPr>
      <w:r w:rsidRPr="006400E2">
        <w:tab/>
        <w:t xml:space="preserve">def </w:t>
      </w:r>
      <w:r w:rsidRPr="006400E2">
        <w:rPr>
          <w:rStyle w:val="charBoldItals"/>
        </w:rPr>
        <w:t xml:space="preserve">commissioner </w:t>
      </w:r>
      <w:r w:rsidRPr="006400E2">
        <w:t xml:space="preserve">reloc from s 3 </w:t>
      </w:r>
      <w:hyperlink r:id="rId130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E43B8CC" w14:textId="16E87C00" w:rsidR="00235C85" w:rsidRDefault="00235C85" w:rsidP="00235C85">
      <w:pPr>
        <w:pStyle w:val="AmdtsEntriesDefL2"/>
      </w:pPr>
      <w:r w:rsidRPr="006400E2">
        <w:tab/>
        <w:t xml:space="preserve">am </w:t>
      </w:r>
      <w:hyperlink r:id="rId130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77</w:t>
      </w:r>
    </w:p>
    <w:p w14:paraId="371560CC" w14:textId="79546F98" w:rsidR="00E041FD" w:rsidRPr="006400E2" w:rsidRDefault="00E041FD" w:rsidP="00235C85">
      <w:pPr>
        <w:pStyle w:val="AmdtsEntriesDefL2"/>
      </w:pPr>
      <w:r>
        <w:tab/>
        <w:t xml:space="preserve">sub </w:t>
      </w:r>
      <w:hyperlink r:id="rId1310" w:tooltip="Statute Law Amendment Act 2018" w:history="1">
        <w:r w:rsidRPr="003A1F32">
          <w:rPr>
            <w:rStyle w:val="Hyperlink"/>
            <w:u w:val="none"/>
          </w:rPr>
          <w:t>A2018</w:t>
        </w:r>
        <w:r w:rsidRPr="003A1F32">
          <w:rPr>
            <w:rStyle w:val="Hyperlink"/>
            <w:u w:val="none"/>
          </w:rPr>
          <w:noBreakHyphen/>
          <w:t>42</w:t>
        </w:r>
      </w:hyperlink>
      <w:r>
        <w:t xml:space="preserve"> amdt 3.88</w:t>
      </w:r>
    </w:p>
    <w:p w14:paraId="4A2F4129" w14:textId="3288201A" w:rsidR="0034517F" w:rsidRPr="006400E2" w:rsidRDefault="0034517F" w:rsidP="00A43B7C">
      <w:pPr>
        <w:pStyle w:val="AmdtsEntries"/>
        <w:keepNext/>
        <w:keepLines/>
      </w:pPr>
      <w:r w:rsidRPr="006400E2">
        <w:tab/>
        <w:t xml:space="preserve">def </w:t>
      </w:r>
      <w:r w:rsidRPr="006400E2">
        <w:rPr>
          <w:rStyle w:val="charBoldItals"/>
        </w:rPr>
        <w:t xml:space="preserve">Commonwealth Long Service Leave Act </w:t>
      </w:r>
      <w:r w:rsidRPr="006400E2">
        <w:rPr>
          <w:color w:val="000000"/>
        </w:rPr>
        <w:t xml:space="preserve">ins </w:t>
      </w:r>
      <w:hyperlink r:id="rId13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1E38D93" w14:textId="76144733" w:rsidR="008D328E" w:rsidRPr="006400E2" w:rsidRDefault="008D328E" w:rsidP="008D328E">
      <w:pPr>
        <w:pStyle w:val="AmdtsEntriesDefL2"/>
      </w:pPr>
      <w:r w:rsidRPr="006400E2">
        <w:tab/>
        <w:t xml:space="preserve">om </w:t>
      </w:r>
      <w:hyperlink r:id="rId13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46</w:t>
      </w:r>
    </w:p>
    <w:p w14:paraId="61BB0569" w14:textId="2AB8BADA" w:rsidR="0034517F" w:rsidRPr="006400E2" w:rsidRDefault="0034517F">
      <w:pPr>
        <w:pStyle w:val="AmdtsEntries"/>
        <w:keepNext/>
      </w:pPr>
      <w:r w:rsidRPr="006400E2">
        <w:tab/>
        <w:t xml:space="preserve">def </w:t>
      </w:r>
      <w:r w:rsidRPr="006400E2">
        <w:rPr>
          <w:rStyle w:val="charBoldItals"/>
        </w:rPr>
        <w:t xml:space="preserve">Commonwealth officer </w:t>
      </w:r>
      <w:r w:rsidRPr="006400E2">
        <w:t xml:space="preserve">am </w:t>
      </w:r>
      <w:hyperlink r:id="rId13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3.424</w:t>
      </w:r>
    </w:p>
    <w:p w14:paraId="5ECB7225" w14:textId="69BDF5FA" w:rsidR="0034517F" w:rsidRPr="006400E2" w:rsidRDefault="0034517F">
      <w:pPr>
        <w:pStyle w:val="AmdtsEntriesDefL2"/>
      </w:pPr>
      <w:r w:rsidRPr="006400E2">
        <w:tab/>
        <w:t xml:space="preserve">reloc from s 3 </w:t>
      </w:r>
      <w:hyperlink r:id="rId131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DE6EFF3" w14:textId="040B89CB" w:rsidR="00235C85" w:rsidRPr="006400E2" w:rsidRDefault="00235C85">
      <w:pPr>
        <w:pStyle w:val="AmdtsEntriesDefL2"/>
      </w:pPr>
      <w:r w:rsidRPr="006400E2">
        <w:tab/>
        <w:t xml:space="preserve">om </w:t>
      </w:r>
      <w:hyperlink r:id="rId13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78</w:t>
      </w:r>
    </w:p>
    <w:p w14:paraId="5F901671" w14:textId="4933E8E1" w:rsidR="0034517F" w:rsidRPr="006400E2" w:rsidRDefault="0034517F" w:rsidP="00A56729">
      <w:pPr>
        <w:pStyle w:val="AmdtsEntries"/>
        <w:keepNext/>
        <w:keepLines/>
      </w:pPr>
      <w:r w:rsidRPr="006400E2">
        <w:tab/>
        <w:t xml:space="preserve">def </w:t>
      </w:r>
      <w:r w:rsidRPr="006400E2">
        <w:rPr>
          <w:rStyle w:val="charBoldItals"/>
        </w:rPr>
        <w:t xml:space="preserve">confinement </w:t>
      </w:r>
      <w:r w:rsidRPr="006400E2">
        <w:rPr>
          <w:color w:val="000000"/>
        </w:rPr>
        <w:t xml:space="preserve">ins </w:t>
      </w:r>
      <w:hyperlink r:id="rId131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5B9CCBC" w14:textId="47386479" w:rsidR="008D328E" w:rsidRPr="006400E2" w:rsidRDefault="008D328E" w:rsidP="008D328E">
      <w:pPr>
        <w:pStyle w:val="AmdtsEntriesDefL2"/>
      </w:pPr>
      <w:r w:rsidRPr="006400E2">
        <w:tab/>
        <w:t xml:space="preserve">om </w:t>
      </w:r>
      <w:hyperlink r:id="rId131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47</w:t>
      </w:r>
    </w:p>
    <w:p w14:paraId="33F0206A" w14:textId="398F4259" w:rsidR="00235C85" w:rsidRPr="006400E2" w:rsidRDefault="00235C85">
      <w:pPr>
        <w:pStyle w:val="AmdtsEntries"/>
        <w:keepNext/>
      </w:pPr>
      <w:r w:rsidRPr="006400E2">
        <w:lastRenderedPageBreak/>
        <w:tab/>
        <w:t xml:space="preserve">def </w:t>
      </w:r>
      <w:r w:rsidRPr="006400E2">
        <w:rPr>
          <w:rStyle w:val="charBoldItals"/>
        </w:rPr>
        <w:t>confirmed officer</w:t>
      </w:r>
      <w:r w:rsidR="003D79C4" w:rsidRPr="006400E2">
        <w:t xml:space="preserve"> ins </w:t>
      </w:r>
      <w:hyperlink r:id="rId1318" w:tooltip="Public Sector Management Amendment Act 2016" w:history="1">
        <w:r w:rsidR="003D79C4" w:rsidRPr="006400E2">
          <w:rPr>
            <w:rStyle w:val="charCitHyperlinkAbbrev"/>
          </w:rPr>
          <w:t>A2016</w:t>
        </w:r>
        <w:r w:rsidR="003D79C4" w:rsidRPr="006400E2">
          <w:rPr>
            <w:rStyle w:val="charCitHyperlinkAbbrev"/>
          </w:rPr>
          <w:noBreakHyphen/>
          <w:t>52</w:t>
        </w:r>
      </w:hyperlink>
      <w:r w:rsidR="003D79C4" w:rsidRPr="006400E2">
        <w:t xml:space="preserve"> s 79</w:t>
      </w:r>
    </w:p>
    <w:p w14:paraId="1E184D5D" w14:textId="0A02AAA0" w:rsidR="0034517F" w:rsidRPr="006400E2" w:rsidRDefault="0034517F">
      <w:pPr>
        <w:pStyle w:val="AmdtsEntries"/>
        <w:keepNext/>
      </w:pPr>
      <w:r w:rsidRPr="006400E2">
        <w:tab/>
        <w:t xml:space="preserve">def </w:t>
      </w:r>
      <w:r w:rsidRPr="006400E2">
        <w:rPr>
          <w:rStyle w:val="charBoldItals"/>
        </w:rPr>
        <w:t xml:space="preserve">criminal offence </w:t>
      </w:r>
      <w:r w:rsidRPr="006400E2">
        <w:t xml:space="preserve">am </w:t>
      </w:r>
      <w:hyperlink r:id="rId1319"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s 4; pars renum R4 LA</w:t>
      </w:r>
    </w:p>
    <w:p w14:paraId="255CADDF" w14:textId="137BF016" w:rsidR="0034517F" w:rsidRPr="006400E2" w:rsidRDefault="0034517F">
      <w:pPr>
        <w:pStyle w:val="AmdtsEntriesDefL2"/>
      </w:pPr>
      <w:r w:rsidRPr="006400E2">
        <w:tab/>
        <w:t xml:space="preserve">reloc from s 3 </w:t>
      </w:r>
      <w:hyperlink r:id="rId13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87099E" w14:textId="2BB266FE" w:rsidR="004514D4" w:rsidRPr="006400E2" w:rsidRDefault="004514D4">
      <w:pPr>
        <w:pStyle w:val="AmdtsEntriesDefL2"/>
      </w:pPr>
      <w:r w:rsidRPr="006400E2">
        <w:tab/>
        <w:t xml:space="preserve">om </w:t>
      </w:r>
      <w:hyperlink r:id="rId132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80</w:t>
      </w:r>
    </w:p>
    <w:p w14:paraId="2A88E8C9" w14:textId="27399E67" w:rsidR="0034517F" w:rsidRPr="006400E2" w:rsidRDefault="0034517F">
      <w:pPr>
        <w:pStyle w:val="AmdtsEntries"/>
        <w:keepLines/>
      </w:pPr>
      <w:r w:rsidRPr="006400E2">
        <w:tab/>
        <w:t xml:space="preserve">def </w:t>
      </w:r>
      <w:r w:rsidRPr="006400E2">
        <w:rPr>
          <w:rStyle w:val="charBoldItals"/>
        </w:rPr>
        <w:t xml:space="preserve">decision </w:t>
      </w:r>
      <w:r w:rsidRPr="006400E2">
        <w:rPr>
          <w:color w:val="000000"/>
        </w:rPr>
        <w:t xml:space="preserve">ins </w:t>
      </w:r>
      <w:hyperlink r:id="rId132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157408F" w14:textId="5BAC6FF6" w:rsidR="008D328E" w:rsidRPr="006400E2" w:rsidRDefault="008D328E" w:rsidP="008D328E">
      <w:pPr>
        <w:pStyle w:val="AmdtsEntriesDefL2"/>
      </w:pPr>
      <w:r w:rsidRPr="006400E2">
        <w:tab/>
        <w:t xml:space="preserve">om </w:t>
      </w:r>
      <w:hyperlink r:id="rId132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48</w:t>
      </w:r>
    </w:p>
    <w:p w14:paraId="6B548A1C" w14:textId="7A58FA3F" w:rsidR="004514D4" w:rsidRPr="006400E2" w:rsidRDefault="004514D4">
      <w:pPr>
        <w:pStyle w:val="AmdtsEntries"/>
        <w:keepLines/>
      </w:pPr>
      <w:r w:rsidRPr="006400E2">
        <w:tab/>
        <w:t xml:space="preserve">def </w:t>
      </w:r>
      <w:r w:rsidRPr="006400E2">
        <w:rPr>
          <w:rStyle w:val="charBoldItals"/>
        </w:rPr>
        <w:t>declaration</w:t>
      </w:r>
      <w:r w:rsidRPr="006400E2">
        <w:t xml:space="preserve"> ins </w:t>
      </w:r>
      <w:hyperlink r:id="rId132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81</w:t>
      </w:r>
    </w:p>
    <w:p w14:paraId="25433E0C" w14:textId="0AC5452A" w:rsidR="0034517F" w:rsidRPr="006400E2" w:rsidRDefault="0034517F">
      <w:pPr>
        <w:pStyle w:val="AmdtsEntries"/>
        <w:keepLines/>
        <w:rPr>
          <w:color w:val="000000"/>
        </w:rPr>
      </w:pPr>
      <w:r w:rsidRPr="006400E2">
        <w:tab/>
        <w:t xml:space="preserve">def </w:t>
      </w:r>
      <w:r w:rsidRPr="006400E2">
        <w:rPr>
          <w:rStyle w:val="charBoldItals"/>
        </w:rPr>
        <w:t xml:space="preserve">designated group </w:t>
      </w:r>
      <w:r w:rsidRPr="006400E2">
        <w:rPr>
          <w:color w:val="000000"/>
        </w:rPr>
        <w:t xml:space="preserve">ins </w:t>
      </w:r>
      <w:hyperlink r:id="rId132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FB01F2A" w14:textId="596EB03F" w:rsidR="004514D4" w:rsidRPr="006400E2" w:rsidRDefault="004514D4" w:rsidP="004514D4">
      <w:pPr>
        <w:pStyle w:val="AmdtsEntriesDefL2"/>
      </w:pPr>
      <w:r w:rsidRPr="006400E2">
        <w:tab/>
        <w:t xml:space="preserve">om </w:t>
      </w:r>
      <w:hyperlink r:id="rId1326" w:tooltip="Public Sector Management Amendment Act 2016" w:history="1">
        <w:r w:rsidRPr="006400E2">
          <w:rPr>
            <w:rStyle w:val="charCitHyperlinkAbbrev"/>
            <w:color w:val="000000"/>
          </w:rPr>
          <w:t>A2016</w:t>
        </w:r>
        <w:r w:rsidRPr="006400E2">
          <w:rPr>
            <w:rStyle w:val="charCitHyperlinkAbbrev"/>
            <w:color w:val="000000"/>
          </w:rPr>
          <w:noBreakHyphen/>
          <w:t>52</w:t>
        </w:r>
      </w:hyperlink>
      <w:r w:rsidRPr="006400E2">
        <w:t xml:space="preserve"> s 82</w:t>
      </w:r>
    </w:p>
    <w:p w14:paraId="42A848B4" w14:textId="05BEAD93" w:rsidR="0034517F" w:rsidRPr="006400E2" w:rsidRDefault="0034517F" w:rsidP="00C657C8">
      <w:pPr>
        <w:pStyle w:val="AmdtsEntries"/>
        <w:keepNext/>
        <w:keepLines/>
      </w:pPr>
      <w:r w:rsidRPr="006400E2">
        <w:tab/>
        <w:t xml:space="preserve">def </w:t>
      </w:r>
      <w:r w:rsidRPr="006400E2">
        <w:rPr>
          <w:rStyle w:val="charBoldItals"/>
        </w:rPr>
        <w:t xml:space="preserve">detached officer </w:t>
      </w:r>
      <w:r w:rsidRPr="006400E2">
        <w:rPr>
          <w:color w:val="000000"/>
        </w:rPr>
        <w:t xml:space="preserve">ins </w:t>
      </w:r>
      <w:hyperlink r:id="rId132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CF9EEF1" w14:textId="7C2FB561" w:rsidR="008D328E" w:rsidRPr="006400E2" w:rsidRDefault="008D328E" w:rsidP="008D328E">
      <w:pPr>
        <w:pStyle w:val="AmdtsEntriesDefL2"/>
      </w:pPr>
      <w:r w:rsidRPr="006400E2">
        <w:tab/>
        <w:t xml:space="preserve">om </w:t>
      </w:r>
      <w:hyperlink r:id="rId132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49</w:t>
      </w:r>
    </w:p>
    <w:p w14:paraId="2B506D51" w14:textId="4CE44151" w:rsidR="0034517F" w:rsidRPr="006400E2" w:rsidRDefault="0034517F">
      <w:pPr>
        <w:pStyle w:val="AmdtsEntries"/>
        <w:keepLines/>
      </w:pPr>
      <w:r w:rsidRPr="006400E2">
        <w:tab/>
        <w:t xml:space="preserve">def </w:t>
      </w:r>
      <w:r w:rsidRPr="006400E2">
        <w:rPr>
          <w:rStyle w:val="charBoldItals"/>
        </w:rPr>
        <w:t xml:space="preserve">direction </w:t>
      </w:r>
      <w:r w:rsidRPr="006400E2">
        <w:rPr>
          <w:color w:val="000000"/>
        </w:rPr>
        <w:t xml:space="preserve">ins </w:t>
      </w:r>
      <w:hyperlink r:id="rId13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7E8721" w14:textId="0DEC71D9" w:rsidR="00596023" w:rsidRPr="006400E2" w:rsidRDefault="00596023" w:rsidP="00596023">
      <w:pPr>
        <w:pStyle w:val="AmdtsEntriesDefL2"/>
      </w:pPr>
      <w:r w:rsidRPr="006400E2">
        <w:tab/>
        <w:t xml:space="preserve">om </w:t>
      </w:r>
      <w:hyperlink r:id="rId133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109</w:t>
      </w:r>
    </w:p>
    <w:p w14:paraId="5C12DA7F" w14:textId="7FADE4EF" w:rsidR="0034517F" w:rsidRPr="006400E2" w:rsidRDefault="0034517F">
      <w:pPr>
        <w:pStyle w:val="AmdtsEntries"/>
        <w:keepNext/>
      </w:pPr>
      <w:r w:rsidRPr="006400E2">
        <w:tab/>
        <w:t xml:space="preserve">def </w:t>
      </w:r>
      <w:r w:rsidRPr="006400E2">
        <w:rPr>
          <w:rStyle w:val="charBoldItals"/>
        </w:rPr>
        <w:t xml:space="preserve">director </w:t>
      </w:r>
      <w:r w:rsidRPr="006400E2">
        <w:t xml:space="preserve">reloc from s 3 </w:t>
      </w:r>
      <w:hyperlink r:id="rId133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552E59" w14:textId="77C2CE41" w:rsidR="008D328E" w:rsidRPr="006400E2" w:rsidRDefault="008D328E" w:rsidP="008D328E">
      <w:pPr>
        <w:pStyle w:val="AmdtsEntriesDefL2"/>
      </w:pPr>
      <w:r w:rsidRPr="006400E2">
        <w:tab/>
        <w:t xml:space="preserve">om </w:t>
      </w:r>
      <w:hyperlink r:id="rId133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50</w:t>
      </w:r>
    </w:p>
    <w:p w14:paraId="10E001F9" w14:textId="5A8FD866" w:rsidR="009C5BFE" w:rsidRPr="006400E2" w:rsidRDefault="009C5BFE" w:rsidP="009C5BFE">
      <w:pPr>
        <w:pStyle w:val="AmdtsEntries"/>
        <w:keepLines/>
      </w:pPr>
      <w:r w:rsidRPr="006400E2">
        <w:tab/>
        <w:t xml:space="preserve">def </w:t>
      </w:r>
      <w:r w:rsidRPr="006400E2">
        <w:rPr>
          <w:rStyle w:val="charBoldItals"/>
        </w:rPr>
        <w:t>director</w:t>
      </w:r>
      <w:r w:rsidRPr="006400E2">
        <w:rPr>
          <w:rStyle w:val="charBoldItals"/>
        </w:rPr>
        <w:noBreakHyphen/>
        <w:t xml:space="preserve">general </w:t>
      </w:r>
      <w:r w:rsidRPr="006400E2">
        <w:rPr>
          <w:color w:val="000000"/>
        </w:rPr>
        <w:t xml:space="preserve">ins </w:t>
      </w:r>
      <w:hyperlink r:id="rId133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110</w:t>
      </w:r>
    </w:p>
    <w:p w14:paraId="7CB867AC" w14:textId="186BA2E4" w:rsidR="004514D4" w:rsidRPr="006400E2" w:rsidRDefault="004514D4" w:rsidP="004514D4">
      <w:pPr>
        <w:pStyle w:val="AmdtsEntriesDefL2"/>
      </w:pPr>
      <w:r w:rsidRPr="006400E2">
        <w:tab/>
        <w:t xml:space="preserve">sub </w:t>
      </w:r>
      <w:hyperlink r:id="rId133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83</w:t>
      </w:r>
    </w:p>
    <w:p w14:paraId="496E36DB" w14:textId="7182B641" w:rsidR="0034517F" w:rsidRPr="006400E2" w:rsidRDefault="0034517F">
      <w:pPr>
        <w:pStyle w:val="AmdtsEntries"/>
        <w:keepLines/>
      </w:pPr>
      <w:r w:rsidRPr="006400E2">
        <w:tab/>
        <w:t xml:space="preserve">def </w:t>
      </w:r>
      <w:r w:rsidRPr="006400E2">
        <w:rPr>
          <w:rStyle w:val="charBoldItals"/>
        </w:rPr>
        <w:t xml:space="preserve">disability </w:t>
      </w:r>
      <w:r w:rsidRPr="006400E2">
        <w:rPr>
          <w:color w:val="000000"/>
        </w:rPr>
        <w:t xml:space="preserve">ins </w:t>
      </w:r>
      <w:hyperlink r:id="rId13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3B55B0" w14:textId="3BC3BAF3" w:rsidR="004514D4" w:rsidRPr="006400E2" w:rsidRDefault="004514D4" w:rsidP="004514D4">
      <w:pPr>
        <w:pStyle w:val="AmdtsEntriesDefL2"/>
      </w:pPr>
      <w:r w:rsidRPr="006400E2">
        <w:tab/>
        <w:t xml:space="preserve">om </w:t>
      </w:r>
      <w:hyperlink r:id="rId133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3530A85" w14:textId="7F502B98" w:rsidR="0034517F" w:rsidRPr="006400E2" w:rsidRDefault="0034517F">
      <w:pPr>
        <w:pStyle w:val="AmdtsEntries"/>
        <w:keepLines/>
      </w:pPr>
      <w:r w:rsidRPr="006400E2">
        <w:tab/>
        <w:t xml:space="preserve">def </w:t>
      </w:r>
      <w:r w:rsidRPr="006400E2">
        <w:rPr>
          <w:rStyle w:val="charBoldItals"/>
        </w:rPr>
        <w:t xml:space="preserve">disciplinary appeal committee </w:t>
      </w:r>
      <w:r w:rsidRPr="006400E2">
        <w:rPr>
          <w:color w:val="000000"/>
        </w:rPr>
        <w:t xml:space="preserve">ins </w:t>
      </w:r>
      <w:hyperlink r:id="rId133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3C75207" w14:textId="7E910ED9" w:rsidR="008D328E" w:rsidRPr="006400E2" w:rsidRDefault="008D328E" w:rsidP="008D328E">
      <w:pPr>
        <w:pStyle w:val="AmdtsEntriesDefL2"/>
      </w:pPr>
      <w:r w:rsidRPr="006400E2">
        <w:tab/>
        <w:t xml:space="preserve">om </w:t>
      </w:r>
      <w:hyperlink r:id="rId133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51</w:t>
      </w:r>
    </w:p>
    <w:p w14:paraId="40A2BBD9" w14:textId="22CF39C7" w:rsidR="0034517F" w:rsidRPr="006400E2" w:rsidRDefault="0034517F">
      <w:pPr>
        <w:pStyle w:val="AmdtsEntries"/>
        <w:keepLines/>
      </w:pPr>
      <w:r w:rsidRPr="006400E2">
        <w:tab/>
        <w:t xml:space="preserve">def </w:t>
      </w:r>
      <w:r w:rsidRPr="006400E2">
        <w:rPr>
          <w:rStyle w:val="charBoldItals"/>
        </w:rPr>
        <w:t xml:space="preserve">discrimination </w:t>
      </w:r>
      <w:r w:rsidRPr="006400E2">
        <w:rPr>
          <w:color w:val="000000"/>
        </w:rPr>
        <w:t xml:space="preserve">ins </w:t>
      </w:r>
      <w:hyperlink r:id="rId13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0D3D7D" w14:textId="25FD5CE2" w:rsidR="004514D4" w:rsidRPr="006400E2" w:rsidRDefault="004514D4" w:rsidP="004514D4">
      <w:pPr>
        <w:pStyle w:val="AmdtsEntriesDefL2"/>
      </w:pPr>
      <w:r w:rsidRPr="006400E2">
        <w:tab/>
        <w:t xml:space="preserve">om </w:t>
      </w:r>
      <w:hyperlink r:id="rId134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84</w:t>
      </w:r>
    </w:p>
    <w:p w14:paraId="1CFCAD18" w14:textId="6A3ED5FF" w:rsidR="004514D4" w:rsidRPr="006400E2" w:rsidRDefault="004514D4">
      <w:pPr>
        <w:pStyle w:val="AmdtsEntries"/>
        <w:keepLines/>
      </w:pPr>
      <w:r w:rsidRPr="006400E2">
        <w:tab/>
        <w:t xml:space="preserve">def </w:t>
      </w:r>
      <w:r w:rsidRPr="006400E2">
        <w:rPr>
          <w:rStyle w:val="charBoldItals"/>
        </w:rPr>
        <w:t>election candidate</w:t>
      </w:r>
      <w:r w:rsidRPr="006400E2">
        <w:t xml:space="preserve"> ins </w:t>
      </w:r>
      <w:hyperlink r:id="rId134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24892C8A" w14:textId="4FDDAABA" w:rsidR="003434B9" w:rsidRDefault="003434B9" w:rsidP="003434B9">
      <w:pPr>
        <w:pStyle w:val="AmdtsEntries"/>
        <w:keepLines/>
      </w:pPr>
      <w:r w:rsidRPr="006400E2">
        <w:tab/>
        <w:t xml:space="preserve">def </w:t>
      </w:r>
      <w:r w:rsidRPr="006400E2">
        <w:rPr>
          <w:rStyle w:val="charBoldItals"/>
        </w:rPr>
        <w:t>eligible person</w:t>
      </w:r>
      <w:r w:rsidRPr="006400E2">
        <w:t xml:space="preserve"> ins </w:t>
      </w:r>
      <w:hyperlink r:id="rId13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3D7E742A" w14:textId="3582C179" w:rsidR="001E0F35" w:rsidRPr="001E0F35" w:rsidRDefault="001E0F35" w:rsidP="001E0F35">
      <w:pPr>
        <w:pStyle w:val="AmdtsEntriesDefL2"/>
      </w:pPr>
      <w:r>
        <w:tab/>
        <w:t xml:space="preserve">am </w:t>
      </w:r>
      <w:hyperlink r:id="rId1343" w:tooltip="Public Sector Management Amendment Act 2019" w:history="1">
        <w:r>
          <w:rPr>
            <w:rStyle w:val="charCitHyperlinkAbbrev"/>
          </w:rPr>
          <w:t>A2019</w:t>
        </w:r>
        <w:r>
          <w:rPr>
            <w:rStyle w:val="charCitHyperlinkAbbrev"/>
          </w:rPr>
          <w:noBreakHyphen/>
          <w:t>36</w:t>
        </w:r>
      </w:hyperlink>
      <w:r>
        <w:t xml:space="preserve"> s 11</w:t>
      </w:r>
    </w:p>
    <w:p w14:paraId="373B346B" w14:textId="1900655B" w:rsidR="0034517F" w:rsidRPr="006400E2" w:rsidRDefault="0034517F">
      <w:pPr>
        <w:pStyle w:val="AmdtsEntries"/>
        <w:keepLines/>
      </w:pPr>
      <w:r w:rsidRPr="006400E2">
        <w:tab/>
        <w:t xml:space="preserve">def </w:t>
      </w:r>
      <w:r w:rsidRPr="006400E2">
        <w:rPr>
          <w:rStyle w:val="charBoldItals"/>
        </w:rPr>
        <w:t xml:space="preserve">eligible public employment </w:t>
      </w:r>
      <w:r w:rsidRPr="006400E2">
        <w:rPr>
          <w:color w:val="000000"/>
        </w:rPr>
        <w:t xml:space="preserve">ins </w:t>
      </w:r>
      <w:hyperlink r:id="rId13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556B972" w14:textId="22FAE895" w:rsidR="009E5E4E" w:rsidRPr="006400E2" w:rsidRDefault="009E5E4E" w:rsidP="009E5E4E">
      <w:pPr>
        <w:pStyle w:val="AmdtsEntriesDefL2"/>
      </w:pPr>
      <w:r w:rsidRPr="006400E2">
        <w:tab/>
        <w:t xml:space="preserve">om </w:t>
      </w:r>
      <w:hyperlink r:id="rId134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111</w:t>
      </w:r>
    </w:p>
    <w:p w14:paraId="1B153CAF" w14:textId="78A262C9" w:rsidR="003434B9" w:rsidRPr="006400E2" w:rsidRDefault="003434B9" w:rsidP="003434B9">
      <w:pPr>
        <w:pStyle w:val="AmdtsEntries"/>
        <w:keepLines/>
      </w:pPr>
      <w:r w:rsidRPr="006400E2">
        <w:tab/>
        <w:t xml:space="preserve">def </w:t>
      </w:r>
      <w:r w:rsidRPr="006400E2">
        <w:rPr>
          <w:rStyle w:val="charBoldItals"/>
        </w:rPr>
        <w:t>employ</w:t>
      </w:r>
      <w:r w:rsidRPr="006400E2">
        <w:t xml:space="preserve"> ins </w:t>
      </w:r>
      <w:hyperlink r:id="rId134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85</w:t>
      </w:r>
    </w:p>
    <w:p w14:paraId="18C5B934" w14:textId="2115DEFF" w:rsidR="0034517F" w:rsidRPr="006400E2" w:rsidRDefault="0034517F">
      <w:pPr>
        <w:pStyle w:val="AmdtsEntries"/>
        <w:keepNext/>
      </w:pPr>
      <w:r w:rsidRPr="006400E2">
        <w:tab/>
        <w:t xml:space="preserve">def </w:t>
      </w:r>
      <w:r w:rsidRPr="006400E2">
        <w:rPr>
          <w:rStyle w:val="charBoldItals"/>
        </w:rPr>
        <w:t xml:space="preserve">employee </w:t>
      </w:r>
      <w:r w:rsidRPr="006400E2">
        <w:t xml:space="preserve">sub </w:t>
      </w:r>
      <w:hyperlink r:id="rId1347"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w:t>
      </w:r>
      <w:hyperlink r:id="rId134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3.425</w:t>
      </w:r>
    </w:p>
    <w:p w14:paraId="745EB922" w14:textId="512EA2BA" w:rsidR="0034517F" w:rsidRPr="006400E2" w:rsidRDefault="0034517F">
      <w:pPr>
        <w:pStyle w:val="AmdtsEntriesDefL2"/>
      </w:pPr>
      <w:r w:rsidRPr="006400E2">
        <w:tab/>
        <w:t xml:space="preserve">reloc from s 3 </w:t>
      </w:r>
      <w:hyperlink r:id="rId13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0F144DC" w14:textId="1502CAB8" w:rsidR="0034517F" w:rsidRPr="006400E2" w:rsidRDefault="0034517F">
      <w:pPr>
        <w:pStyle w:val="AmdtsEntriesDefL2"/>
      </w:pPr>
      <w:r w:rsidRPr="006400E2">
        <w:tab/>
        <w:t xml:space="preserve">am </w:t>
      </w:r>
      <w:hyperlink r:id="rId1350" w:tooltip="Statute Law Amendment Act 2007 (No 2)" w:history="1">
        <w:r w:rsidR="00BA674D" w:rsidRPr="006400E2">
          <w:rPr>
            <w:rStyle w:val="charCitHyperlinkAbbrev"/>
          </w:rPr>
          <w:t>A2007</w:t>
        </w:r>
        <w:r w:rsidR="00BA674D" w:rsidRPr="006400E2">
          <w:rPr>
            <w:rStyle w:val="charCitHyperlinkAbbrev"/>
          </w:rPr>
          <w:noBreakHyphen/>
          <w:t>16</w:t>
        </w:r>
      </w:hyperlink>
      <w:r w:rsidRPr="006400E2">
        <w:t xml:space="preserve"> amdt 3.138</w:t>
      </w:r>
      <w:r w:rsidR="008D328E" w:rsidRPr="006400E2">
        <w:t xml:space="preserve">; </w:t>
      </w:r>
      <w:hyperlink r:id="rId135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8D328E" w:rsidRPr="006400E2">
        <w:t xml:space="preserve"> s 52</w:t>
      </w:r>
    </w:p>
    <w:p w14:paraId="72EBA155" w14:textId="3831BACC" w:rsidR="009E5E4E" w:rsidRPr="006400E2" w:rsidRDefault="009E5E4E" w:rsidP="009E5E4E">
      <w:pPr>
        <w:pStyle w:val="AmdtsEntriesDefL2"/>
      </w:pPr>
      <w:r w:rsidRPr="006400E2">
        <w:tab/>
        <w:t xml:space="preserve">sub </w:t>
      </w:r>
      <w:hyperlink r:id="rId135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112</w:t>
      </w:r>
    </w:p>
    <w:p w14:paraId="54992BFE" w14:textId="692E83A6" w:rsidR="003434B9" w:rsidRPr="006400E2" w:rsidRDefault="003434B9" w:rsidP="009E5E4E">
      <w:pPr>
        <w:pStyle w:val="AmdtsEntriesDefL2"/>
      </w:pPr>
      <w:r w:rsidRPr="006400E2">
        <w:tab/>
        <w:t xml:space="preserve">am </w:t>
      </w:r>
      <w:hyperlink r:id="rId135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86</w:t>
      </w:r>
      <w:r w:rsidR="00390181">
        <w:t>; pars renum R40 LA</w:t>
      </w:r>
      <w:r w:rsidR="00E041FD">
        <w:t xml:space="preserve">; </w:t>
      </w:r>
      <w:hyperlink r:id="rId1354" w:tooltip="Statute Law Amendment Act 2018" w:history="1">
        <w:r w:rsidR="00E041FD" w:rsidRPr="003A1F32">
          <w:rPr>
            <w:rStyle w:val="Hyperlink"/>
            <w:u w:val="none"/>
          </w:rPr>
          <w:t>A2018</w:t>
        </w:r>
        <w:r w:rsidR="00E041FD" w:rsidRPr="003A1F32">
          <w:rPr>
            <w:rStyle w:val="Hyperlink"/>
            <w:u w:val="none"/>
          </w:rPr>
          <w:noBreakHyphen/>
          <w:t>42</w:t>
        </w:r>
      </w:hyperlink>
      <w:r w:rsidR="00E041FD">
        <w:t xml:space="preserve"> amdt 3.89</w:t>
      </w:r>
    </w:p>
    <w:p w14:paraId="1339A1B1" w14:textId="3D3C8BFB" w:rsidR="0034517F" w:rsidRPr="006400E2" w:rsidRDefault="0034517F" w:rsidP="00A925A9">
      <w:pPr>
        <w:pStyle w:val="AmdtsEntries"/>
        <w:keepNext/>
        <w:keepLines/>
      </w:pPr>
      <w:r w:rsidRPr="006400E2">
        <w:tab/>
        <w:t xml:space="preserve">def </w:t>
      </w:r>
      <w:r w:rsidRPr="006400E2">
        <w:rPr>
          <w:rStyle w:val="charBoldItals"/>
        </w:rPr>
        <w:t xml:space="preserve">employment </w:t>
      </w:r>
      <w:r w:rsidRPr="006400E2">
        <w:rPr>
          <w:color w:val="000000"/>
        </w:rPr>
        <w:t xml:space="preserve">ins </w:t>
      </w:r>
      <w:hyperlink r:id="rId13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24FCC4CA" w14:textId="75F8B890" w:rsidR="008D328E" w:rsidRPr="006400E2" w:rsidRDefault="008D328E" w:rsidP="008D328E">
      <w:pPr>
        <w:pStyle w:val="AmdtsEntriesDefL2"/>
      </w:pPr>
      <w:r w:rsidRPr="006400E2">
        <w:tab/>
        <w:t xml:space="preserve">om </w:t>
      </w:r>
      <w:hyperlink r:id="rId135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53</w:t>
      </w:r>
    </w:p>
    <w:p w14:paraId="101649C9" w14:textId="22302576" w:rsidR="0034517F" w:rsidRPr="006400E2" w:rsidRDefault="0034517F">
      <w:pPr>
        <w:pStyle w:val="AmdtsEntries"/>
        <w:keepLines/>
      </w:pPr>
      <w:r w:rsidRPr="006400E2">
        <w:tab/>
        <w:t xml:space="preserve">def </w:t>
      </w:r>
      <w:r w:rsidRPr="006400E2">
        <w:rPr>
          <w:rStyle w:val="charBoldItals"/>
        </w:rPr>
        <w:t xml:space="preserve">employment matters </w:t>
      </w:r>
      <w:r w:rsidRPr="006400E2">
        <w:rPr>
          <w:color w:val="000000"/>
        </w:rPr>
        <w:t xml:space="preserve">ins </w:t>
      </w:r>
      <w:hyperlink r:id="rId13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21953AD" w14:textId="7906A385" w:rsidR="003434B9" w:rsidRPr="006400E2" w:rsidRDefault="003434B9" w:rsidP="003434B9">
      <w:pPr>
        <w:pStyle w:val="AmdtsEntriesDefL2"/>
      </w:pPr>
      <w:r w:rsidRPr="006400E2">
        <w:tab/>
        <w:t xml:space="preserve">om </w:t>
      </w:r>
      <w:hyperlink r:id="rId135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87</w:t>
      </w:r>
    </w:p>
    <w:p w14:paraId="60ABDB67" w14:textId="63E10683" w:rsidR="003434B9" w:rsidRPr="006400E2" w:rsidRDefault="003434B9">
      <w:pPr>
        <w:pStyle w:val="AmdtsEntries"/>
        <w:keepLines/>
      </w:pPr>
      <w:r w:rsidRPr="006400E2">
        <w:tab/>
        <w:t xml:space="preserve">def </w:t>
      </w:r>
      <w:r w:rsidRPr="006400E2">
        <w:rPr>
          <w:rStyle w:val="charBoldItals"/>
        </w:rPr>
        <w:t>engager</w:t>
      </w:r>
      <w:r w:rsidRPr="006400E2">
        <w:t xml:space="preserve"> ins </w:t>
      </w:r>
      <w:hyperlink r:id="rId135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88</w:t>
      </w:r>
    </w:p>
    <w:p w14:paraId="3C0CEA2A" w14:textId="50EE3F9F" w:rsidR="0034517F" w:rsidRPr="006400E2" w:rsidRDefault="0034517F">
      <w:pPr>
        <w:pStyle w:val="AmdtsEntries"/>
        <w:keepLines/>
      </w:pPr>
      <w:r w:rsidRPr="006400E2">
        <w:tab/>
        <w:t xml:space="preserve">def </w:t>
      </w:r>
      <w:r w:rsidRPr="006400E2">
        <w:rPr>
          <w:rStyle w:val="charBoldItals"/>
        </w:rPr>
        <w:t xml:space="preserve">equal employment opportunity program </w:t>
      </w:r>
      <w:r w:rsidRPr="006400E2">
        <w:rPr>
          <w:color w:val="000000"/>
        </w:rPr>
        <w:t xml:space="preserve">ins </w:t>
      </w:r>
      <w:hyperlink r:id="rId136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802EBD" w14:textId="5AD9888E" w:rsidR="003434B9" w:rsidRPr="006400E2" w:rsidRDefault="003434B9" w:rsidP="003434B9">
      <w:pPr>
        <w:pStyle w:val="AmdtsEntriesDefL2"/>
      </w:pPr>
      <w:r w:rsidRPr="006400E2">
        <w:tab/>
        <w:t xml:space="preserve">om </w:t>
      </w:r>
      <w:hyperlink r:id="rId13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89</w:t>
      </w:r>
    </w:p>
    <w:p w14:paraId="0E8DEE91" w14:textId="6E690316" w:rsidR="003434B9" w:rsidRPr="006400E2" w:rsidRDefault="003434B9" w:rsidP="00F817A6">
      <w:pPr>
        <w:pStyle w:val="AmdtsEntries"/>
      </w:pPr>
      <w:r w:rsidRPr="006400E2">
        <w:tab/>
        <w:t xml:space="preserve">def </w:t>
      </w:r>
      <w:r w:rsidRPr="006400E2">
        <w:rPr>
          <w:rStyle w:val="charBoldItals"/>
        </w:rPr>
        <w:t>equitable employer</w:t>
      </w:r>
      <w:r w:rsidRPr="006400E2">
        <w:t xml:space="preserve"> ins </w:t>
      </w:r>
      <w:hyperlink r:id="rId13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90</w:t>
      </w:r>
    </w:p>
    <w:p w14:paraId="7605E559" w14:textId="4C465120" w:rsidR="003434B9" w:rsidRPr="006400E2" w:rsidRDefault="00F817A6" w:rsidP="00F817A6">
      <w:pPr>
        <w:pStyle w:val="AmdtsEntries"/>
      </w:pPr>
      <w:r w:rsidRPr="006400E2">
        <w:tab/>
        <w:t xml:space="preserve">def </w:t>
      </w:r>
      <w:r w:rsidRPr="006400E2">
        <w:rPr>
          <w:rStyle w:val="charBoldItals"/>
        </w:rPr>
        <w:t xml:space="preserve">essential qualification </w:t>
      </w:r>
      <w:r w:rsidRPr="006400E2">
        <w:t xml:space="preserve">ins </w:t>
      </w:r>
      <w:hyperlink r:id="rId136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54</w:t>
      </w:r>
    </w:p>
    <w:p w14:paraId="5B3C7BC5" w14:textId="4BB1C946" w:rsidR="003434B9" w:rsidRPr="006400E2" w:rsidRDefault="003434B9" w:rsidP="003434B9">
      <w:pPr>
        <w:pStyle w:val="AmdtsEntriesDefL2"/>
      </w:pPr>
      <w:r w:rsidRPr="006400E2">
        <w:tab/>
        <w:t xml:space="preserve">om </w:t>
      </w:r>
      <w:hyperlink r:id="rId13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91</w:t>
      </w:r>
    </w:p>
    <w:p w14:paraId="3A6518E5" w14:textId="0E750BE4" w:rsidR="0034517F" w:rsidRPr="006400E2" w:rsidRDefault="0034517F" w:rsidP="00BD4ECF">
      <w:pPr>
        <w:pStyle w:val="AmdtsEntries"/>
        <w:keepNext/>
      </w:pPr>
      <w:r w:rsidRPr="006400E2">
        <w:lastRenderedPageBreak/>
        <w:tab/>
        <w:t xml:space="preserve">def </w:t>
      </w:r>
      <w:r w:rsidRPr="006400E2">
        <w:rPr>
          <w:rStyle w:val="charBoldItals"/>
        </w:rPr>
        <w:t xml:space="preserve">excess officer </w:t>
      </w:r>
      <w:r w:rsidRPr="006400E2">
        <w:rPr>
          <w:color w:val="000000"/>
        </w:rPr>
        <w:t xml:space="preserve">ins </w:t>
      </w:r>
      <w:hyperlink r:id="rId136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378EB59" w14:textId="146C94D6" w:rsidR="00F817A6" w:rsidRPr="006400E2" w:rsidRDefault="00F817A6" w:rsidP="00F817A6">
      <w:pPr>
        <w:pStyle w:val="AmdtsEntriesDefL2"/>
      </w:pPr>
      <w:r w:rsidRPr="006400E2">
        <w:tab/>
        <w:t xml:space="preserve">sub </w:t>
      </w:r>
      <w:hyperlink r:id="rId136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55</w:t>
      </w:r>
      <w:r w:rsidR="003D6B41" w:rsidRPr="006400E2">
        <w:t xml:space="preserve">; </w:t>
      </w:r>
      <w:hyperlink r:id="rId1367" w:tooltip="Public Sector Management Amendment Act 2016" w:history="1">
        <w:r w:rsidR="003D6B41" w:rsidRPr="006400E2">
          <w:rPr>
            <w:rStyle w:val="charCitHyperlinkAbbrev"/>
          </w:rPr>
          <w:t>A2016</w:t>
        </w:r>
        <w:r w:rsidR="003D6B41" w:rsidRPr="006400E2">
          <w:rPr>
            <w:rStyle w:val="charCitHyperlinkAbbrev"/>
          </w:rPr>
          <w:noBreakHyphen/>
          <w:t>52</w:t>
        </w:r>
      </w:hyperlink>
      <w:r w:rsidR="003D6B41" w:rsidRPr="006400E2">
        <w:t xml:space="preserve"> s 92</w:t>
      </w:r>
    </w:p>
    <w:p w14:paraId="60E98D39" w14:textId="402063BD" w:rsidR="0034517F" w:rsidRPr="006400E2" w:rsidRDefault="0034517F">
      <w:pPr>
        <w:pStyle w:val="AmdtsEntries"/>
        <w:keepNext/>
      </w:pPr>
      <w:r w:rsidRPr="006400E2">
        <w:tab/>
        <w:t xml:space="preserve">def </w:t>
      </w:r>
      <w:r w:rsidRPr="006400E2">
        <w:rPr>
          <w:rStyle w:val="charBoldItals"/>
        </w:rPr>
        <w:t xml:space="preserve">executive </w:t>
      </w:r>
      <w:r w:rsidRPr="006400E2">
        <w:t xml:space="preserve">ins </w:t>
      </w:r>
      <w:hyperlink r:id="rId136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7ADBA004" w14:textId="33220E31" w:rsidR="0034517F" w:rsidRPr="006400E2" w:rsidRDefault="0034517F">
      <w:pPr>
        <w:pStyle w:val="AmdtsEntriesDefL2"/>
      </w:pPr>
      <w:r w:rsidRPr="006400E2">
        <w:tab/>
        <w:t xml:space="preserve">reloc from s 3 </w:t>
      </w:r>
      <w:hyperlink r:id="rId136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696B143" w14:textId="2D752902" w:rsidR="003D6B41" w:rsidRPr="006400E2" w:rsidRDefault="003D6B41">
      <w:pPr>
        <w:pStyle w:val="AmdtsEntriesDefL2"/>
      </w:pPr>
      <w:r w:rsidRPr="006400E2">
        <w:tab/>
        <w:t xml:space="preserve">sub </w:t>
      </w:r>
      <w:hyperlink r:id="rId137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93</w:t>
      </w:r>
    </w:p>
    <w:p w14:paraId="6E1B4243" w14:textId="29A74D29" w:rsidR="0034517F" w:rsidRPr="006400E2" w:rsidRDefault="0034517F">
      <w:pPr>
        <w:pStyle w:val="AmdtsEntries"/>
        <w:keepNext/>
      </w:pPr>
      <w:r w:rsidRPr="006400E2">
        <w:tab/>
        <w:t xml:space="preserve">def </w:t>
      </w:r>
      <w:r w:rsidRPr="006400E2">
        <w:rPr>
          <w:rStyle w:val="charBoldItals"/>
        </w:rPr>
        <w:t xml:space="preserve">executive office </w:t>
      </w:r>
      <w:r w:rsidRPr="006400E2">
        <w:t xml:space="preserve">ins </w:t>
      </w:r>
      <w:hyperlink r:id="rId1371"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26C9E5E6" w14:textId="6B0C7198" w:rsidR="0034517F" w:rsidRPr="006400E2" w:rsidRDefault="0034517F">
      <w:pPr>
        <w:pStyle w:val="AmdtsEntriesDefL2"/>
      </w:pPr>
      <w:r w:rsidRPr="006400E2">
        <w:tab/>
        <w:t xml:space="preserve">reloc from s 3 </w:t>
      </w:r>
      <w:hyperlink r:id="rId137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A856F37" w14:textId="500379FC" w:rsidR="003D6B41" w:rsidRPr="006400E2" w:rsidRDefault="003D6B41">
      <w:pPr>
        <w:pStyle w:val="AmdtsEntriesDefL2"/>
      </w:pPr>
      <w:r w:rsidRPr="006400E2">
        <w:tab/>
        <w:t xml:space="preserve">om </w:t>
      </w:r>
      <w:hyperlink r:id="rId137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94</w:t>
      </w:r>
    </w:p>
    <w:p w14:paraId="5C084F78" w14:textId="2CB8B0A9" w:rsidR="003D6B41" w:rsidRPr="006400E2" w:rsidRDefault="003D6B41">
      <w:pPr>
        <w:pStyle w:val="AmdtsEntries"/>
        <w:keepNext/>
      </w:pPr>
      <w:r w:rsidRPr="006400E2">
        <w:tab/>
        <w:t xml:space="preserve">def </w:t>
      </w:r>
      <w:r w:rsidRPr="006400E2">
        <w:rPr>
          <w:rStyle w:val="charBoldItals"/>
        </w:rPr>
        <w:t>exonerated</w:t>
      </w:r>
      <w:r w:rsidRPr="006400E2">
        <w:t xml:space="preserve"> ins </w:t>
      </w:r>
      <w:hyperlink r:id="rId137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95</w:t>
      </w:r>
    </w:p>
    <w:p w14:paraId="45DD9B2A" w14:textId="6741533D" w:rsidR="003D6B41" w:rsidRPr="006400E2" w:rsidRDefault="0034517F">
      <w:pPr>
        <w:pStyle w:val="AmdtsEntries"/>
        <w:keepNext/>
      </w:pPr>
      <w:r w:rsidRPr="006400E2">
        <w:tab/>
        <w:t xml:space="preserve">def </w:t>
      </w:r>
      <w:r w:rsidRPr="006400E2">
        <w:rPr>
          <w:rStyle w:val="charBoldItals"/>
        </w:rPr>
        <w:t xml:space="preserve">government agency </w:t>
      </w:r>
      <w:r w:rsidRPr="006400E2">
        <w:t xml:space="preserve">reloc from s 3 </w:t>
      </w:r>
      <w:hyperlink r:id="rId137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1967BAA" w14:textId="7099D3CC" w:rsidR="003D6B41" w:rsidRPr="006400E2" w:rsidRDefault="003D6B41" w:rsidP="003D6B41">
      <w:pPr>
        <w:pStyle w:val="AmdtsEntriesDefL2"/>
      </w:pPr>
      <w:r w:rsidRPr="006400E2">
        <w:tab/>
        <w:t xml:space="preserve">om </w:t>
      </w:r>
      <w:hyperlink r:id="rId137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96</w:t>
      </w:r>
    </w:p>
    <w:p w14:paraId="651307B1" w14:textId="560CFBEB" w:rsidR="009E5E4E" w:rsidRPr="006400E2" w:rsidRDefault="009E5E4E" w:rsidP="009A305A">
      <w:pPr>
        <w:pStyle w:val="AmdtsEntries"/>
        <w:keepNext/>
        <w:keepLines/>
      </w:pPr>
      <w:r w:rsidRPr="006400E2">
        <w:tab/>
        <w:t xml:space="preserve">def </w:t>
      </w:r>
      <w:r w:rsidRPr="006400E2">
        <w:rPr>
          <w:rStyle w:val="charBoldItals"/>
        </w:rPr>
        <w:t xml:space="preserve">head of service </w:t>
      </w:r>
      <w:r w:rsidRPr="006400E2">
        <w:rPr>
          <w:color w:val="000000"/>
        </w:rPr>
        <w:t xml:space="preserve">ins </w:t>
      </w:r>
      <w:hyperlink r:id="rId1377"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113</w:t>
      </w:r>
    </w:p>
    <w:p w14:paraId="261AF076" w14:textId="09014440" w:rsidR="003D6B41" w:rsidRPr="006400E2" w:rsidRDefault="003D6B41" w:rsidP="003D6B41">
      <w:pPr>
        <w:pStyle w:val="AmdtsEntriesDefL2"/>
      </w:pPr>
      <w:r w:rsidRPr="006400E2">
        <w:tab/>
        <w:t xml:space="preserve">sub </w:t>
      </w:r>
      <w:hyperlink r:id="rId137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97</w:t>
      </w:r>
    </w:p>
    <w:p w14:paraId="7287AC91" w14:textId="7D47E48F" w:rsidR="00897E56" w:rsidRPr="006400E2" w:rsidRDefault="00897E56">
      <w:pPr>
        <w:pStyle w:val="AmdtsEntries"/>
        <w:keepNext/>
      </w:pPr>
      <w:r w:rsidRPr="006400E2">
        <w:tab/>
        <w:t xml:space="preserve">def </w:t>
      </w:r>
      <w:r w:rsidRPr="006400E2">
        <w:rPr>
          <w:rStyle w:val="charBoldItals"/>
        </w:rPr>
        <w:t>incapacitated</w:t>
      </w:r>
      <w:r w:rsidRPr="006400E2">
        <w:t xml:space="preserve"> ins </w:t>
      </w:r>
      <w:hyperlink r:id="rId137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98</w:t>
      </w:r>
    </w:p>
    <w:p w14:paraId="59F41E60" w14:textId="4C13479E" w:rsidR="0034517F" w:rsidRPr="006400E2" w:rsidRDefault="0034517F">
      <w:pPr>
        <w:pStyle w:val="AmdtsEntries"/>
        <w:keepNext/>
      </w:pPr>
      <w:r w:rsidRPr="006400E2">
        <w:tab/>
        <w:t xml:space="preserve">def </w:t>
      </w:r>
      <w:r w:rsidRPr="006400E2">
        <w:rPr>
          <w:rStyle w:val="charBoldItals"/>
        </w:rPr>
        <w:t xml:space="preserve">industrial award </w:t>
      </w:r>
      <w:r w:rsidRPr="006400E2">
        <w:t xml:space="preserve">am </w:t>
      </w:r>
      <w:hyperlink r:id="rId1380"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 </w:t>
      </w:r>
      <w:hyperlink r:id="rId138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1.1</w:t>
      </w:r>
    </w:p>
    <w:p w14:paraId="053E31B4" w14:textId="53F29452" w:rsidR="0034517F" w:rsidRPr="006400E2" w:rsidRDefault="0034517F">
      <w:pPr>
        <w:pStyle w:val="AmdtsEntriesDefL2"/>
      </w:pPr>
      <w:r w:rsidRPr="006400E2">
        <w:tab/>
        <w:t xml:space="preserve">reloc from s 3 </w:t>
      </w:r>
      <w:hyperlink r:id="rId13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E057E4A" w14:textId="1DA860D7" w:rsidR="007F714D" w:rsidRPr="006400E2" w:rsidRDefault="007F714D" w:rsidP="007F714D">
      <w:pPr>
        <w:pStyle w:val="AmdtsEntriesDefL2"/>
      </w:pPr>
      <w:r w:rsidRPr="006400E2">
        <w:tab/>
        <w:t xml:space="preserve">om </w:t>
      </w:r>
      <w:hyperlink r:id="rId13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56</w:t>
      </w:r>
    </w:p>
    <w:p w14:paraId="73CAA3B0" w14:textId="60132626" w:rsidR="0034517F" w:rsidRPr="006400E2" w:rsidRDefault="0034517F">
      <w:pPr>
        <w:pStyle w:val="AmdtsEntries"/>
        <w:keepLines/>
      </w:pPr>
      <w:r w:rsidRPr="006400E2">
        <w:tab/>
        <w:t xml:space="preserve">def </w:t>
      </w:r>
      <w:r w:rsidRPr="006400E2">
        <w:rPr>
          <w:rStyle w:val="charBoldItals"/>
        </w:rPr>
        <w:t xml:space="preserve">industrial democracy program </w:t>
      </w:r>
      <w:r w:rsidRPr="006400E2">
        <w:rPr>
          <w:color w:val="000000"/>
        </w:rPr>
        <w:t xml:space="preserve">ins </w:t>
      </w:r>
      <w:hyperlink r:id="rId138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FF689BA" w14:textId="20A5DD91" w:rsidR="00897E56" w:rsidRPr="006400E2" w:rsidRDefault="00897E56" w:rsidP="00897E56">
      <w:pPr>
        <w:pStyle w:val="AmdtsEntriesDefL2"/>
      </w:pPr>
      <w:r w:rsidRPr="006400E2">
        <w:tab/>
        <w:t xml:space="preserve">om </w:t>
      </w:r>
      <w:hyperlink r:id="rId138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99</w:t>
      </w:r>
    </w:p>
    <w:p w14:paraId="700E88E6" w14:textId="1156CAC7" w:rsidR="007F714D" w:rsidRPr="006400E2" w:rsidRDefault="007F714D" w:rsidP="007F714D">
      <w:pPr>
        <w:pStyle w:val="AmdtsEntries"/>
      </w:pPr>
      <w:r w:rsidRPr="006400E2">
        <w:tab/>
        <w:t xml:space="preserve">def </w:t>
      </w:r>
      <w:r w:rsidRPr="006400E2">
        <w:rPr>
          <w:rStyle w:val="charBoldItals"/>
        </w:rPr>
        <w:t xml:space="preserve">industrial instrument </w:t>
      </w:r>
      <w:r w:rsidRPr="006400E2">
        <w:t xml:space="preserve">ins </w:t>
      </w:r>
      <w:hyperlink r:id="rId138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57</w:t>
      </w:r>
    </w:p>
    <w:p w14:paraId="78A6C1B5" w14:textId="2E39F268" w:rsidR="00897E56" w:rsidRPr="006400E2" w:rsidRDefault="00897E56" w:rsidP="00897E56">
      <w:pPr>
        <w:pStyle w:val="AmdtsEntriesDefL2"/>
      </w:pPr>
      <w:r w:rsidRPr="006400E2">
        <w:tab/>
        <w:t xml:space="preserve">am </w:t>
      </w:r>
      <w:hyperlink r:id="rId13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100</w:t>
      </w:r>
    </w:p>
    <w:p w14:paraId="30623B29" w14:textId="4AC0811A" w:rsidR="00897E56" w:rsidRPr="006400E2" w:rsidRDefault="00897E56" w:rsidP="001D7B77">
      <w:pPr>
        <w:pStyle w:val="AmdtsEntries"/>
        <w:keepNext/>
        <w:keepLines/>
      </w:pPr>
      <w:r w:rsidRPr="006400E2">
        <w:tab/>
        <w:t xml:space="preserve">def </w:t>
      </w:r>
      <w:r w:rsidRPr="006400E2">
        <w:rPr>
          <w:rStyle w:val="charBoldItals"/>
        </w:rPr>
        <w:t>ineligible</w:t>
      </w:r>
      <w:r w:rsidRPr="006400E2">
        <w:t xml:space="preserve"> ins </w:t>
      </w:r>
      <w:hyperlink r:id="rId138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438457DB" w14:textId="7C8794B6" w:rsidR="0034517F" w:rsidRPr="006400E2" w:rsidRDefault="0034517F" w:rsidP="001D7B77">
      <w:pPr>
        <w:pStyle w:val="AmdtsEntries"/>
        <w:keepNext/>
        <w:keepLines/>
      </w:pPr>
      <w:r w:rsidRPr="006400E2">
        <w:tab/>
        <w:t xml:space="preserve">def </w:t>
      </w:r>
      <w:r w:rsidRPr="006400E2">
        <w:rPr>
          <w:rStyle w:val="charBoldItals"/>
        </w:rPr>
        <w:t xml:space="preserve">internal appeal officer </w:t>
      </w:r>
      <w:r w:rsidRPr="006400E2">
        <w:rPr>
          <w:color w:val="000000"/>
        </w:rPr>
        <w:t xml:space="preserve">ins </w:t>
      </w:r>
      <w:hyperlink r:id="rId13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72B3CBB" w14:textId="3EA1D46E" w:rsidR="007F714D" w:rsidRPr="006400E2" w:rsidRDefault="007F714D" w:rsidP="007F714D">
      <w:pPr>
        <w:pStyle w:val="AmdtsEntriesDefL2"/>
      </w:pPr>
      <w:r w:rsidRPr="006400E2">
        <w:tab/>
        <w:t xml:space="preserve">om </w:t>
      </w:r>
      <w:hyperlink r:id="rId139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58</w:t>
      </w:r>
    </w:p>
    <w:p w14:paraId="60C5B968" w14:textId="20727141" w:rsidR="00DF67B1" w:rsidRPr="006400E2" w:rsidRDefault="00DF67B1" w:rsidP="00DF67B1">
      <w:pPr>
        <w:pStyle w:val="AmdtsEntries"/>
        <w:keepNext/>
        <w:keepLines/>
      </w:pPr>
      <w:r w:rsidRPr="006400E2">
        <w:tab/>
        <w:t xml:space="preserve">def </w:t>
      </w:r>
      <w:r w:rsidRPr="006400E2">
        <w:rPr>
          <w:rStyle w:val="charBoldItals"/>
        </w:rPr>
        <w:t>job</w:t>
      </w:r>
      <w:r w:rsidRPr="006400E2">
        <w:t xml:space="preserve"> ins </w:t>
      </w:r>
      <w:hyperlink r:id="rId13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1C66C511" w14:textId="0D6D4838" w:rsidR="00DF67B1" w:rsidRPr="006400E2" w:rsidRDefault="00DF67B1" w:rsidP="00DF67B1">
      <w:pPr>
        <w:pStyle w:val="AmdtsEntries"/>
        <w:keepNext/>
        <w:keepLines/>
      </w:pPr>
      <w:r w:rsidRPr="006400E2">
        <w:tab/>
        <w:t xml:space="preserve">def </w:t>
      </w:r>
      <w:r w:rsidRPr="006400E2">
        <w:rPr>
          <w:rStyle w:val="charBoldItals"/>
        </w:rPr>
        <w:t>joint council</w:t>
      </w:r>
      <w:r w:rsidRPr="006400E2">
        <w:t xml:space="preserve"> ins </w:t>
      </w:r>
      <w:hyperlink r:id="rId13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101</w:t>
      </w:r>
    </w:p>
    <w:p w14:paraId="2DA2E170" w14:textId="06FE0CE4" w:rsidR="00230491" w:rsidRPr="006400E2" w:rsidRDefault="00230491" w:rsidP="00230491">
      <w:pPr>
        <w:pStyle w:val="AmdtsEntries"/>
      </w:pPr>
      <w:r w:rsidRPr="006400E2">
        <w:tab/>
        <w:t xml:space="preserve">def </w:t>
      </w:r>
      <w:r w:rsidRPr="006400E2">
        <w:rPr>
          <w:rStyle w:val="charBoldItals"/>
        </w:rPr>
        <w:t xml:space="preserve">joint selection committee </w:t>
      </w:r>
      <w:r w:rsidRPr="006400E2">
        <w:t xml:space="preserve">ins </w:t>
      </w:r>
      <w:hyperlink r:id="rId139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59</w:t>
      </w:r>
    </w:p>
    <w:p w14:paraId="5CAF4B5F" w14:textId="72663CFC" w:rsidR="00DF67B1" w:rsidRPr="006400E2" w:rsidRDefault="00DF67B1" w:rsidP="00DF67B1">
      <w:pPr>
        <w:pStyle w:val="AmdtsEntriesDefL2"/>
      </w:pPr>
      <w:r w:rsidRPr="006400E2">
        <w:tab/>
        <w:t xml:space="preserve">sub </w:t>
      </w:r>
      <w:hyperlink r:id="rId139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102</w:t>
      </w:r>
    </w:p>
    <w:p w14:paraId="4BEB5281" w14:textId="155A134B" w:rsidR="0034517F" w:rsidRPr="006400E2" w:rsidRDefault="0034517F">
      <w:pPr>
        <w:pStyle w:val="AmdtsEntries"/>
        <w:keepLines/>
      </w:pPr>
      <w:r w:rsidRPr="006400E2">
        <w:tab/>
        <w:t xml:space="preserve">def </w:t>
      </w:r>
      <w:r w:rsidRPr="006400E2">
        <w:rPr>
          <w:rStyle w:val="charBoldItals"/>
        </w:rPr>
        <w:t xml:space="preserve">leave </w:t>
      </w:r>
      <w:r w:rsidRPr="006400E2">
        <w:rPr>
          <w:color w:val="000000"/>
        </w:rPr>
        <w:t xml:space="preserve">ins </w:t>
      </w:r>
      <w:hyperlink r:id="rId139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DC8F449" w14:textId="73F52673" w:rsidR="00510354" w:rsidRPr="006400E2" w:rsidRDefault="00510354" w:rsidP="00510354">
      <w:pPr>
        <w:pStyle w:val="AmdtsEntriesDefL2"/>
      </w:pPr>
      <w:r w:rsidRPr="006400E2">
        <w:tab/>
        <w:t xml:space="preserve">om </w:t>
      </w:r>
      <w:hyperlink r:id="rId139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41504AB1" w14:textId="53CF1B7C" w:rsidR="0034517F" w:rsidRPr="006400E2" w:rsidRDefault="0034517F">
      <w:pPr>
        <w:pStyle w:val="AmdtsEntries"/>
        <w:keepLines/>
      </w:pPr>
      <w:r w:rsidRPr="006400E2">
        <w:tab/>
        <w:t xml:space="preserve">def </w:t>
      </w:r>
      <w:r w:rsidRPr="006400E2">
        <w:rPr>
          <w:rStyle w:val="charBoldItals"/>
        </w:rPr>
        <w:t xml:space="preserve">leave officer </w:t>
      </w:r>
      <w:r w:rsidRPr="006400E2">
        <w:rPr>
          <w:color w:val="000000"/>
        </w:rPr>
        <w:t xml:space="preserve">ins </w:t>
      </w:r>
      <w:hyperlink r:id="rId139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04E4EA7" w14:textId="7B590989" w:rsidR="00510354" w:rsidRPr="006400E2" w:rsidRDefault="00510354" w:rsidP="00510354">
      <w:pPr>
        <w:pStyle w:val="AmdtsEntriesDefL2"/>
      </w:pPr>
      <w:r w:rsidRPr="006400E2">
        <w:tab/>
        <w:t xml:space="preserve">om </w:t>
      </w:r>
      <w:hyperlink r:id="rId139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60</w:t>
      </w:r>
    </w:p>
    <w:p w14:paraId="172C3B28" w14:textId="3C3F1AE5" w:rsidR="0034517F" w:rsidRPr="006400E2" w:rsidRDefault="0034517F">
      <w:pPr>
        <w:pStyle w:val="AmdtsEntries"/>
        <w:keepNext/>
      </w:pPr>
      <w:r w:rsidRPr="006400E2">
        <w:tab/>
        <w:t xml:space="preserve">def </w:t>
      </w:r>
      <w:r w:rsidRPr="006400E2">
        <w:rPr>
          <w:rStyle w:val="charBoldItals"/>
        </w:rPr>
        <w:t>Legislative Assembly secretariat</w:t>
      </w:r>
      <w:r w:rsidRPr="006400E2">
        <w:t xml:space="preserve"> ins </w:t>
      </w:r>
      <w:hyperlink r:id="rId1399"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16E622E2" w14:textId="470D9988" w:rsidR="0034517F" w:rsidRPr="006400E2" w:rsidRDefault="0034517F">
      <w:pPr>
        <w:pStyle w:val="AmdtsEntriesDefL2"/>
      </w:pPr>
      <w:r w:rsidRPr="006400E2">
        <w:tab/>
        <w:t xml:space="preserve">reloc from s 3 </w:t>
      </w:r>
      <w:hyperlink r:id="rId14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5D4F82B" w14:textId="617E1C2F" w:rsidR="00BF6CEB" w:rsidRPr="006400E2" w:rsidRDefault="00BF6CEB" w:rsidP="00BF6CEB">
      <w:pPr>
        <w:pStyle w:val="AmdtsEntriesDefL2"/>
      </w:pPr>
      <w:r w:rsidRPr="006400E2">
        <w:tab/>
        <w:t xml:space="preserve">om </w:t>
      </w:r>
      <w:hyperlink r:id="rId1401"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264148B6" w14:textId="724797C7" w:rsidR="0034517F" w:rsidRPr="006400E2" w:rsidRDefault="0034517F" w:rsidP="000A2A1D">
      <w:pPr>
        <w:pStyle w:val="AmdtsEntries"/>
        <w:keepNext/>
        <w:keepLines/>
      </w:pPr>
      <w:r w:rsidRPr="006400E2">
        <w:tab/>
        <w:t xml:space="preserve">def </w:t>
      </w:r>
      <w:r w:rsidRPr="006400E2">
        <w:rPr>
          <w:rStyle w:val="charBoldItals"/>
        </w:rPr>
        <w:t xml:space="preserve">long service leave </w:t>
      </w:r>
      <w:r w:rsidRPr="006400E2">
        <w:rPr>
          <w:color w:val="000000"/>
        </w:rPr>
        <w:t xml:space="preserve">ins </w:t>
      </w:r>
      <w:hyperlink r:id="rId140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18F45B6" w14:textId="107F8A6D" w:rsidR="00510354" w:rsidRPr="006400E2" w:rsidRDefault="00510354" w:rsidP="00510354">
      <w:pPr>
        <w:pStyle w:val="AmdtsEntriesDefL2"/>
      </w:pPr>
      <w:r w:rsidRPr="006400E2">
        <w:tab/>
        <w:t xml:space="preserve">om </w:t>
      </w:r>
      <w:hyperlink r:id="rId140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61</w:t>
      </w:r>
    </w:p>
    <w:p w14:paraId="6072178E" w14:textId="555C3C11" w:rsidR="0034517F" w:rsidRPr="006400E2" w:rsidRDefault="0034517F">
      <w:pPr>
        <w:pStyle w:val="AmdtsEntries"/>
        <w:keepNext/>
      </w:pPr>
      <w:r w:rsidRPr="006400E2">
        <w:tab/>
        <w:t xml:space="preserve">def </w:t>
      </w:r>
      <w:r w:rsidRPr="006400E2">
        <w:rPr>
          <w:rStyle w:val="charBoldItals"/>
        </w:rPr>
        <w:t xml:space="preserve">management standards </w:t>
      </w:r>
      <w:r w:rsidRPr="006400E2">
        <w:t xml:space="preserve">reloc from s 3 </w:t>
      </w:r>
      <w:hyperlink r:id="rId14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13FE8485" w14:textId="1C831DFA" w:rsidR="006E4DB3" w:rsidRPr="006400E2" w:rsidRDefault="006E4DB3">
      <w:pPr>
        <w:pStyle w:val="AmdtsEntries"/>
        <w:keepLines/>
      </w:pPr>
      <w:r w:rsidRPr="006400E2">
        <w:tab/>
        <w:t xml:space="preserve">def </w:t>
      </w:r>
      <w:r w:rsidRPr="006400E2">
        <w:rPr>
          <w:rStyle w:val="charBoldItals"/>
        </w:rPr>
        <w:t>management strategy</w:t>
      </w:r>
      <w:r w:rsidRPr="006400E2">
        <w:t xml:space="preserve"> ins </w:t>
      </w:r>
      <w:hyperlink r:id="rId14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262EA54E" w14:textId="454669F9" w:rsidR="0034517F" w:rsidRPr="006400E2" w:rsidRDefault="0034517F">
      <w:pPr>
        <w:pStyle w:val="AmdtsEntries"/>
        <w:keepLines/>
      </w:pPr>
      <w:r w:rsidRPr="006400E2">
        <w:tab/>
        <w:t xml:space="preserve">def </w:t>
      </w:r>
      <w:r w:rsidRPr="006400E2">
        <w:rPr>
          <w:rStyle w:val="charBoldItals"/>
        </w:rPr>
        <w:t>maternity</w:t>
      </w:r>
      <w:r w:rsidRPr="006400E2">
        <w:t xml:space="preserve"> </w:t>
      </w:r>
      <w:r w:rsidRPr="006400E2">
        <w:rPr>
          <w:rStyle w:val="charBoldItals"/>
        </w:rPr>
        <w:t xml:space="preserve">leave </w:t>
      </w:r>
      <w:r w:rsidRPr="006400E2">
        <w:rPr>
          <w:color w:val="000000"/>
        </w:rPr>
        <w:t xml:space="preserve">ins </w:t>
      </w:r>
      <w:hyperlink r:id="rId140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68863A5" w14:textId="2685DAD5" w:rsidR="00510354" w:rsidRPr="006400E2" w:rsidRDefault="00510354" w:rsidP="00510354">
      <w:pPr>
        <w:pStyle w:val="AmdtsEntriesDefL2"/>
      </w:pPr>
      <w:r w:rsidRPr="006400E2">
        <w:tab/>
        <w:t xml:space="preserve">om </w:t>
      </w:r>
      <w:hyperlink r:id="rId140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62</w:t>
      </w:r>
    </w:p>
    <w:p w14:paraId="1963A7A1" w14:textId="5592BD2C" w:rsidR="006E4DB3" w:rsidRPr="006400E2" w:rsidRDefault="006E4DB3" w:rsidP="006E4DB3">
      <w:pPr>
        <w:pStyle w:val="AmdtsEntries"/>
        <w:keepLines/>
      </w:pPr>
      <w:r w:rsidRPr="006400E2">
        <w:tab/>
        <w:t xml:space="preserve">def </w:t>
      </w:r>
      <w:r w:rsidRPr="006400E2">
        <w:rPr>
          <w:rStyle w:val="charBoldItals"/>
        </w:rPr>
        <w:t>merit and equity principle</w:t>
      </w:r>
      <w:r w:rsidRPr="006400E2">
        <w:t xml:space="preserve"> ins </w:t>
      </w:r>
      <w:hyperlink r:id="rId140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103</w:t>
      </w:r>
    </w:p>
    <w:p w14:paraId="1F229A8A" w14:textId="5D405CA2" w:rsidR="0034517F" w:rsidRPr="006400E2" w:rsidRDefault="0034517F">
      <w:pPr>
        <w:pStyle w:val="AmdtsEntries"/>
        <w:keepNext/>
      </w:pPr>
      <w:r w:rsidRPr="006400E2">
        <w:tab/>
        <w:t xml:space="preserve">def </w:t>
      </w:r>
      <w:r w:rsidRPr="006400E2">
        <w:rPr>
          <w:rStyle w:val="charBoldItals"/>
        </w:rPr>
        <w:t xml:space="preserve">Merit Protection Act </w:t>
      </w:r>
      <w:r w:rsidRPr="006400E2">
        <w:t xml:space="preserve">reloc from s 3 </w:t>
      </w:r>
      <w:hyperlink r:id="rId14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8F6BD0" w14:textId="5B5F2262" w:rsidR="00510354" w:rsidRPr="006400E2" w:rsidRDefault="00510354" w:rsidP="00510354">
      <w:pPr>
        <w:pStyle w:val="AmdtsEntriesDefL2"/>
      </w:pPr>
      <w:r w:rsidRPr="006400E2">
        <w:tab/>
        <w:t xml:space="preserve">om </w:t>
      </w:r>
      <w:hyperlink r:id="rId14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5227CF92" w14:textId="646DDEA2" w:rsidR="0034517F" w:rsidRPr="006400E2" w:rsidRDefault="0034517F">
      <w:pPr>
        <w:pStyle w:val="AmdtsEntries"/>
        <w:keepNext/>
      </w:pPr>
      <w:r w:rsidRPr="006400E2">
        <w:lastRenderedPageBreak/>
        <w:tab/>
        <w:t xml:space="preserve">def </w:t>
      </w:r>
      <w:r w:rsidRPr="006400E2">
        <w:rPr>
          <w:rStyle w:val="charBoldItals"/>
        </w:rPr>
        <w:t xml:space="preserve">merit protection agency </w:t>
      </w:r>
      <w:r w:rsidRPr="006400E2">
        <w:t xml:space="preserve">reloc from s 3 </w:t>
      </w:r>
      <w:hyperlink r:id="rId141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C52F90A" w14:textId="1467BC26" w:rsidR="00510354" w:rsidRPr="006400E2" w:rsidRDefault="00510354" w:rsidP="00510354">
      <w:pPr>
        <w:pStyle w:val="AmdtsEntriesDefL2"/>
      </w:pPr>
      <w:r w:rsidRPr="006400E2">
        <w:tab/>
        <w:t xml:space="preserve">om </w:t>
      </w:r>
      <w:hyperlink r:id="rId141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63</w:t>
      </w:r>
    </w:p>
    <w:p w14:paraId="7628EF23" w14:textId="0A003479" w:rsidR="0034517F" w:rsidRPr="006400E2" w:rsidRDefault="0034517F">
      <w:pPr>
        <w:pStyle w:val="AmdtsEntries"/>
        <w:keepLines/>
      </w:pPr>
      <w:r w:rsidRPr="006400E2">
        <w:tab/>
        <w:t xml:space="preserve">def </w:t>
      </w:r>
      <w:r w:rsidRPr="006400E2">
        <w:rPr>
          <w:rStyle w:val="charBoldItals"/>
        </w:rPr>
        <w:t xml:space="preserve">misconduct </w:t>
      </w:r>
      <w:r w:rsidRPr="006400E2">
        <w:rPr>
          <w:color w:val="000000"/>
        </w:rPr>
        <w:t xml:space="preserve">ins </w:t>
      </w:r>
      <w:hyperlink r:id="rId141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B6B113F" w14:textId="0DA26F16" w:rsidR="00510354" w:rsidRPr="006400E2" w:rsidRDefault="00510354" w:rsidP="00510354">
      <w:pPr>
        <w:pStyle w:val="AmdtsEntriesDefL2"/>
      </w:pPr>
      <w:r w:rsidRPr="006400E2">
        <w:tab/>
        <w:t xml:space="preserve">sub </w:t>
      </w:r>
      <w:hyperlink r:id="rId141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64</w:t>
      </w:r>
      <w:r w:rsidR="006E4DB3" w:rsidRPr="006400E2">
        <w:t xml:space="preserve">; </w:t>
      </w:r>
      <w:hyperlink r:id="rId1415" w:tooltip="Public Sector Management Amendment Act 2016" w:history="1">
        <w:r w:rsidR="006E4DB3" w:rsidRPr="006400E2">
          <w:rPr>
            <w:rStyle w:val="charCitHyperlinkAbbrev"/>
          </w:rPr>
          <w:t>A2016</w:t>
        </w:r>
        <w:r w:rsidR="006E4DB3" w:rsidRPr="006400E2">
          <w:rPr>
            <w:rStyle w:val="charCitHyperlinkAbbrev"/>
          </w:rPr>
          <w:noBreakHyphen/>
          <w:t>52</w:t>
        </w:r>
      </w:hyperlink>
      <w:r w:rsidR="006E4DB3" w:rsidRPr="006400E2">
        <w:t xml:space="preserve"> s 104</w:t>
      </w:r>
    </w:p>
    <w:p w14:paraId="7581575B" w14:textId="400E253C" w:rsidR="006E4DB3" w:rsidRPr="006400E2" w:rsidRDefault="006E4DB3">
      <w:pPr>
        <w:pStyle w:val="AmdtsEntries"/>
        <w:keepNext/>
      </w:pPr>
      <w:r w:rsidRPr="006400E2">
        <w:tab/>
        <w:t xml:space="preserve">def </w:t>
      </w:r>
      <w:r w:rsidRPr="006400E2">
        <w:rPr>
          <w:rStyle w:val="charBoldItals"/>
        </w:rPr>
        <w:t>misconduct procedure</w:t>
      </w:r>
      <w:r w:rsidRPr="006400E2">
        <w:t xml:space="preserve"> ins </w:t>
      </w:r>
      <w:hyperlink r:id="rId14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105</w:t>
      </w:r>
    </w:p>
    <w:p w14:paraId="7E01241C" w14:textId="050EC20D" w:rsidR="0034517F" w:rsidRPr="006400E2" w:rsidRDefault="0034517F">
      <w:pPr>
        <w:pStyle w:val="AmdtsEntries"/>
        <w:keepNext/>
      </w:pPr>
      <w:r w:rsidRPr="006400E2">
        <w:tab/>
        <w:t xml:space="preserve">def </w:t>
      </w:r>
      <w:r w:rsidRPr="006400E2">
        <w:rPr>
          <w:rStyle w:val="charBoldItals"/>
        </w:rPr>
        <w:t xml:space="preserve">non-appellable promotion </w:t>
      </w:r>
      <w:r w:rsidRPr="006400E2">
        <w:t xml:space="preserve">reloc from s 3 </w:t>
      </w:r>
      <w:hyperlink r:id="rId141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CD32F4D" w14:textId="35403434" w:rsidR="00780C97" w:rsidRPr="006400E2" w:rsidRDefault="00780C97" w:rsidP="00780C97">
      <w:pPr>
        <w:pStyle w:val="AmdtsEntriesDefL2"/>
      </w:pPr>
      <w:r w:rsidRPr="006400E2">
        <w:tab/>
        <w:t xml:space="preserve">am </w:t>
      </w:r>
      <w:hyperlink r:id="rId1418" w:tooltip="Statute Law Amendment Act 2009 (No 2)" w:history="1">
        <w:r w:rsidR="00BA674D" w:rsidRPr="006400E2">
          <w:rPr>
            <w:rStyle w:val="charCitHyperlinkAbbrev"/>
          </w:rPr>
          <w:t>A2009</w:t>
        </w:r>
        <w:r w:rsidR="00BA674D" w:rsidRPr="006400E2">
          <w:rPr>
            <w:rStyle w:val="charCitHyperlinkAbbrev"/>
          </w:rPr>
          <w:noBreakHyphen/>
          <w:t>49</w:t>
        </w:r>
      </w:hyperlink>
      <w:r w:rsidRPr="006400E2">
        <w:t xml:space="preserve"> amdt 1.24</w:t>
      </w:r>
    </w:p>
    <w:p w14:paraId="1CCA4A75" w14:textId="0349058F" w:rsidR="006E4DB3" w:rsidRPr="006400E2" w:rsidRDefault="006E4DB3" w:rsidP="00780C97">
      <w:pPr>
        <w:pStyle w:val="AmdtsEntriesDefL2"/>
      </w:pPr>
      <w:r w:rsidRPr="006400E2">
        <w:tab/>
        <w:t xml:space="preserve">om </w:t>
      </w:r>
      <w:hyperlink r:id="rId141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179727CC" w14:textId="3F0795EE" w:rsidR="0034517F" w:rsidRPr="006400E2" w:rsidRDefault="0034517F">
      <w:pPr>
        <w:pStyle w:val="AmdtsEntries"/>
        <w:keepLines/>
      </w:pPr>
      <w:r w:rsidRPr="006400E2">
        <w:tab/>
        <w:t xml:space="preserve">def </w:t>
      </w:r>
      <w:r w:rsidRPr="006400E2">
        <w:rPr>
          <w:rStyle w:val="charBoldItals"/>
        </w:rPr>
        <w:t xml:space="preserve">notified </w:t>
      </w:r>
      <w:r w:rsidRPr="006400E2">
        <w:rPr>
          <w:color w:val="000000"/>
        </w:rPr>
        <w:t xml:space="preserve">ins </w:t>
      </w:r>
      <w:hyperlink r:id="rId142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CDE86EB" w14:textId="6D2350B9" w:rsidR="009E5E4E" w:rsidRPr="006400E2" w:rsidRDefault="009E5E4E" w:rsidP="009E5E4E">
      <w:pPr>
        <w:pStyle w:val="AmdtsEntriesDefL2"/>
      </w:pPr>
      <w:r w:rsidRPr="006400E2">
        <w:tab/>
        <w:t xml:space="preserve">om </w:t>
      </w:r>
      <w:hyperlink r:id="rId142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114</w:t>
      </w:r>
    </w:p>
    <w:p w14:paraId="1FEA95A1" w14:textId="76EB35AE" w:rsidR="00510354" w:rsidRPr="006400E2" w:rsidRDefault="00510354" w:rsidP="00510354">
      <w:pPr>
        <w:pStyle w:val="AmdtsEntries"/>
      </w:pPr>
      <w:r w:rsidRPr="006400E2">
        <w:tab/>
        <w:t xml:space="preserve">def </w:t>
      </w:r>
      <w:r w:rsidRPr="006400E2">
        <w:rPr>
          <w:rStyle w:val="charBoldItals"/>
        </w:rPr>
        <w:t xml:space="preserve">not qualified to perform duties </w:t>
      </w:r>
      <w:r w:rsidRPr="006400E2">
        <w:t xml:space="preserve">ins </w:t>
      </w:r>
      <w:hyperlink r:id="rId1422"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65</w:t>
      </w:r>
    </w:p>
    <w:p w14:paraId="057AF412" w14:textId="52AF521E" w:rsidR="006E4DB3" w:rsidRPr="006400E2" w:rsidRDefault="006E4DB3" w:rsidP="006E4DB3">
      <w:pPr>
        <w:pStyle w:val="AmdtsEntriesDefL2"/>
      </w:pPr>
      <w:r w:rsidRPr="006400E2">
        <w:tab/>
        <w:t xml:space="preserve">om </w:t>
      </w:r>
      <w:hyperlink r:id="rId142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106</w:t>
      </w:r>
    </w:p>
    <w:p w14:paraId="58F1FAF4" w14:textId="107A7303" w:rsidR="0034517F" w:rsidRPr="006400E2" w:rsidRDefault="0034517F">
      <w:pPr>
        <w:pStyle w:val="AmdtsEntries"/>
        <w:keepLines/>
      </w:pPr>
      <w:r w:rsidRPr="006400E2">
        <w:tab/>
        <w:t xml:space="preserve">def </w:t>
      </w:r>
      <w:r w:rsidRPr="006400E2">
        <w:rPr>
          <w:rStyle w:val="charBoldItals"/>
        </w:rPr>
        <w:t xml:space="preserve">office </w:t>
      </w:r>
      <w:r w:rsidRPr="006400E2">
        <w:rPr>
          <w:color w:val="000000"/>
        </w:rPr>
        <w:t xml:space="preserve">ins </w:t>
      </w:r>
      <w:hyperlink r:id="rId142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635471E" w14:textId="549C77A2" w:rsidR="00D767C6" w:rsidRPr="006400E2" w:rsidRDefault="00D767C6" w:rsidP="00D767C6">
      <w:pPr>
        <w:pStyle w:val="AmdtsEntriesDefL2"/>
      </w:pPr>
      <w:r w:rsidRPr="006400E2">
        <w:tab/>
        <w:t xml:space="preserve">am </w:t>
      </w:r>
      <w:hyperlink r:id="rId142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66</w:t>
      </w:r>
      <w:r w:rsidR="009E5E4E" w:rsidRPr="006400E2">
        <w:t xml:space="preserve">; </w:t>
      </w:r>
      <w:hyperlink r:id="rId1426"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003D6269" w:rsidRPr="006400E2">
        <w:t xml:space="preserve"> s 115</w:t>
      </w:r>
    </w:p>
    <w:p w14:paraId="54F639FD" w14:textId="3934A326" w:rsidR="006E4DB3" w:rsidRPr="006400E2" w:rsidRDefault="006E4DB3" w:rsidP="00D767C6">
      <w:pPr>
        <w:pStyle w:val="AmdtsEntriesDefL2"/>
      </w:pPr>
      <w:r w:rsidRPr="006400E2">
        <w:tab/>
        <w:t xml:space="preserve">sub </w:t>
      </w:r>
      <w:hyperlink r:id="rId142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107</w:t>
      </w:r>
    </w:p>
    <w:p w14:paraId="051B94ED" w14:textId="1685163A" w:rsidR="0034517F" w:rsidRPr="006400E2" w:rsidRDefault="0034517F">
      <w:pPr>
        <w:pStyle w:val="AmdtsEntries"/>
        <w:keepNext/>
      </w:pPr>
      <w:r w:rsidRPr="006400E2">
        <w:tab/>
        <w:t xml:space="preserve">def </w:t>
      </w:r>
      <w:r w:rsidRPr="006400E2">
        <w:rPr>
          <w:rStyle w:val="charBoldItals"/>
        </w:rPr>
        <w:t xml:space="preserve">office of </w:t>
      </w:r>
      <w:r w:rsidR="00A50727" w:rsidRPr="006400E2">
        <w:rPr>
          <w:rStyle w:val="charBoldItals"/>
        </w:rPr>
        <w:t xml:space="preserve">chief executive </w:t>
      </w:r>
      <w:r w:rsidRPr="006400E2">
        <w:t xml:space="preserve">ins </w:t>
      </w:r>
      <w:hyperlink r:id="rId142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0E2CFECC" w14:textId="79A938F3" w:rsidR="0034517F" w:rsidRPr="006400E2" w:rsidRDefault="0034517F" w:rsidP="00AD799F">
      <w:pPr>
        <w:pStyle w:val="AmdtsEntriesDefL2"/>
        <w:keepNext/>
      </w:pPr>
      <w:r w:rsidRPr="006400E2">
        <w:tab/>
        <w:t xml:space="preserve">reloc from s 3 </w:t>
      </w:r>
      <w:hyperlink r:id="rId142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F37A283" w14:textId="77777777" w:rsidR="00A50727" w:rsidRPr="006400E2" w:rsidRDefault="00A50727">
      <w:pPr>
        <w:pStyle w:val="AmdtsEntriesDefL2"/>
      </w:pPr>
      <w:r w:rsidRPr="006400E2">
        <w:tab/>
        <w:t>om R28 LA</w:t>
      </w:r>
    </w:p>
    <w:p w14:paraId="44626397" w14:textId="77777777" w:rsidR="00A50727" w:rsidRPr="006400E2" w:rsidRDefault="00A50727" w:rsidP="00A50727">
      <w:pPr>
        <w:pStyle w:val="AmdtsEntries"/>
      </w:pPr>
      <w:r w:rsidRPr="006400E2">
        <w:tab/>
        <w:t xml:space="preserve">def </w:t>
      </w:r>
      <w:r w:rsidRPr="006400E2">
        <w:rPr>
          <w:rStyle w:val="charBoldItals"/>
        </w:rPr>
        <w:t>office of director</w:t>
      </w:r>
      <w:r w:rsidRPr="006400E2">
        <w:rPr>
          <w:rStyle w:val="charBoldItals"/>
        </w:rPr>
        <w:noBreakHyphen/>
        <w:t xml:space="preserve">general </w:t>
      </w:r>
      <w:r w:rsidRPr="006400E2">
        <w:t xml:space="preserve"> ins R28 LA</w:t>
      </w:r>
    </w:p>
    <w:p w14:paraId="0D937632" w14:textId="0C576DC7" w:rsidR="006E4DB3" w:rsidRPr="006400E2" w:rsidRDefault="006E4DB3" w:rsidP="006E4DB3">
      <w:pPr>
        <w:pStyle w:val="AmdtsEntriesDefL2"/>
      </w:pPr>
      <w:r w:rsidRPr="006400E2">
        <w:tab/>
        <w:t xml:space="preserve">om </w:t>
      </w:r>
      <w:hyperlink r:id="rId143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6D2A0393" w14:textId="5A892571" w:rsidR="003D6269" w:rsidRPr="006400E2" w:rsidRDefault="003D6269" w:rsidP="003D6269">
      <w:pPr>
        <w:pStyle w:val="AmdtsEntries"/>
        <w:keepLines/>
      </w:pPr>
      <w:r w:rsidRPr="006400E2">
        <w:tab/>
        <w:t xml:space="preserve">def </w:t>
      </w:r>
      <w:r w:rsidRPr="006400E2">
        <w:rPr>
          <w:rStyle w:val="charBoldItals"/>
        </w:rPr>
        <w:t xml:space="preserve">office of head of service </w:t>
      </w:r>
      <w:r w:rsidRPr="006400E2">
        <w:rPr>
          <w:color w:val="000000"/>
        </w:rPr>
        <w:t xml:space="preserve">ins </w:t>
      </w:r>
      <w:hyperlink r:id="rId1431"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7FD80D11" w14:textId="52F762C2" w:rsidR="006E4DB3" w:rsidRPr="006400E2" w:rsidRDefault="006E4DB3" w:rsidP="006E4DB3">
      <w:pPr>
        <w:pStyle w:val="AmdtsEntriesDefL2"/>
      </w:pPr>
      <w:r w:rsidRPr="006400E2">
        <w:tab/>
        <w:t xml:space="preserve">om </w:t>
      </w:r>
      <w:hyperlink r:id="rId143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108</w:t>
      </w:r>
    </w:p>
    <w:p w14:paraId="1E7A5052" w14:textId="0272882A" w:rsidR="0034517F" w:rsidRPr="006400E2" w:rsidRDefault="0034517F" w:rsidP="00BD4ECF">
      <w:pPr>
        <w:pStyle w:val="AmdtsEntries"/>
        <w:keepNext/>
      </w:pPr>
      <w:r w:rsidRPr="006400E2">
        <w:tab/>
        <w:t xml:space="preserve">def </w:t>
      </w:r>
      <w:r w:rsidRPr="006400E2">
        <w:rPr>
          <w:rStyle w:val="charBoldItals"/>
        </w:rPr>
        <w:t xml:space="preserve">officer </w:t>
      </w:r>
      <w:r w:rsidRPr="006400E2">
        <w:t xml:space="preserve">am </w:t>
      </w:r>
      <w:hyperlink r:id="rId1433"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r w:rsidRPr="006400E2">
        <w:t xml:space="preserve"> sch; </w:t>
      </w:r>
      <w:hyperlink r:id="rId1434"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 pars renum R4 LA</w:t>
      </w:r>
    </w:p>
    <w:p w14:paraId="5568191A" w14:textId="326BEAC0" w:rsidR="0034517F" w:rsidRPr="006400E2" w:rsidRDefault="0034517F" w:rsidP="00BD4ECF">
      <w:pPr>
        <w:pStyle w:val="AmdtsEntriesDefL2"/>
        <w:keepNext/>
      </w:pPr>
      <w:r w:rsidRPr="006400E2">
        <w:tab/>
        <w:t xml:space="preserve">sub </w:t>
      </w:r>
      <w:hyperlink r:id="rId143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3.426</w:t>
      </w:r>
    </w:p>
    <w:p w14:paraId="1597E6F2" w14:textId="003EE52F" w:rsidR="0034517F" w:rsidRPr="006400E2" w:rsidRDefault="0034517F" w:rsidP="00BD4ECF">
      <w:pPr>
        <w:pStyle w:val="AmdtsEntriesDefL2"/>
        <w:keepNext/>
      </w:pPr>
      <w:r w:rsidRPr="006400E2">
        <w:tab/>
        <w:t xml:space="preserve">reloc from s 3 </w:t>
      </w:r>
      <w:hyperlink r:id="rId1436"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F8385FC" w14:textId="5D3F2B83" w:rsidR="00D767C6" w:rsidRPr="006400E2" w:rsidRDefault="00D767C6" w:rsidP="00D767C6">
      <w:pPr>
        <w:pStyle w:val="AmdtsEntriesDefL2"/>
      </w:pPr>
      <w:r w:rsidRPr="006400E2">
        <w:tab/>
        <w:t xml:space="preserve">sub </w:t>
      </w:r>
      <w:hyperlink r:id="rId1437"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67</w:t>
      </w:r>
    </w:p>
    <w:p w14:paraId="73B81DF6" w14:textId="391885E0" w:rsidR="0078721A" w:rsidRPr="006400E2" w:rsidRDefault="0078721A" w:rsidP="00D767C6">
      <w:pPr>
        <w:pStyle w:val="AmdtsEntriesDefL2"/>
      </w:pPr>
      <w:r w:rsidRPr="006400E2">
        <w:tab/>
        <w:t xml:space="preserve">am </w:t>
      </w:r>
      <w:hyperlink r:id="rId1438"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109, s 110; pars renum R40 LA</w:t>
      </w:r>
    </w:p>
    <w:p w14:paraId="79626BA9" w14:textId="0992CCA7" w:rsidR="0034517F" w:rsidRPr="006400E2" w:rsidRDefault="0034517F">
      <w:pPr>
        <w:pStyle w:val="AmdtsEntries"/>
        <w:keepLines/>
      </w:pPr>
      <w:r w:rsidRPr="006400E2">
        <w:tab/>
        <w:t xml:space="preserve">def </w:t>
      </w:r>
      <w:r w:rsidRPr="006400E2">
        <w:rPr>
          <w:rStyle w:val="charBoldItals"/>
        </w:rPr>
        <w:t xml:space="preserve">original office </w:t>
      </w:r>
      <w:r w:rsidRPr="006400E2">
        <w:rPr>
          <w:color w:val="000000"/>
        </w:rPr>
        <w:t xml:space="preserve">ins </w:t>
      </w:r>
      <w:hyperlink r:id="rId143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4FC937FE" w14:textId="2D4EF7F0" w:rsidR="00D767C6" w:rsidRPr="006400E2" w:rsidRDefault="00D767C6" w:rsidP="00D767C6">
      <w:pPr>
        <w:pStyle w:val="AmdtsEntriesDefL2"/>
      </w:pPr>
      <w:r w:rsidRPr="006400E2">
        <w:tab/>
        <w:t xml:space="preserve">om </w:t>
      </w:r>
      <w:hyperlink r:id="rId144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68</w:t>
      </w:r>
    </w:p>
    <w:p w14:paraId="7575E004" w14:textId="61D78979" w:rsidR="0034517F" w:rsidRPr="006400E2" w:rsidRDefault="0034517F">
      <w:pPr>
        <w:pStyle w:val="AmdtsEntries"/>
        <w:keepNext/>
      </w:pPr>
      <w:r w:rsidRPr="006400E2">
        <w:tab/>
        <w:t xml:space="preserve">def </w:t>
      </w:r>
      <w:r w:rsidRPr="006400E2">
        <w:rPr>
          <w:rStyle w:val="charBoldItals"/>
        </w:rPr>
        <w:t xml:space="preserve">overseas </w:t>
      </w:r>
      <w:r w:rsidRPr="006400E2">
        <w:t xml:space="preserve">reloc from s 3 </w:t>
      </w:r>
      <w:hyperlink r:id="rId144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61FE400" w14:textId="3BDF77D0" w:rsidR="0078721A" w:rsidRPr="006400E2" w:rsidRDefault="0078721A" w:rsidP="0078721A">
      <w:pPr>
        <w:pStyle w:val="AmdtsEntriesDefL2"/>
      </w:pPr>
      <w:r w:rsidRPr="006400E2">
        <w:tab/>
        <w:t xml:space="preserve">om </w:t>
      </w:r>
      <w:hyperlink r:id="rId144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111</w:t>
      </w:r>
    </w:p>
    <w:p w14:paraId="507AB93A" w14:textId="4613E486" w:rsidR="0034517F" w:rsidRPr="006400E2" w:rsidRDefault="0034517F">
      <w:pPr>
        <w:pStyle w:val="AmdtsEntries"/>
        <w:keepNext/>
      </w:pPr>
      <w:r w:rsidRPr="006400E2">
        <w:tab/>
        <w:t xml:space="preserve">def </w:t>
      </w:r>
      <w:r w:rsidRPr="006400E2">
        <w:rPr>
          <w:rStyle w:val="charBoldItals"/>
        </w:rPr>
        <w:t xml:space="preserve">part-time office </w:t>
      </w:r>
      <w:r w:rsidRPr="006400E2">
        <w:t xml:space="preserve">am </w:t>
      </w:r>
      <w:hyperlink r:id="rId144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3.427</w:t>
      </w:r>
    </w:p>
    <w:p w14:paraId="0F20CF20" w14:textId="2CCA1E0E" w:rsidR="0034517F" w:rsidRPr="006400E2" w:rsidRDefault="0034517F">
      <w:pPr>
        <w:pStyle w:val="AmdtsEntriesDefL2"/>
      </w:pPr>
      <w:r w:rsidRPr="006400E2">
        <w:tab/>
        <w:t xml:space="preserve">reloc from s 3 </w:t>
      </w:r>
      <w:hyperlink r:id="rId144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B6A50F" w14:textId="6B259BFE" w:rsidR="0078721A" w:rsidRDefault="0078721A">
      <w:pPr>
        <w:pStyle w:val="AmdtsEntriesDefL2"/>
      </w:pPr>
      <w:r w:rsidRPr="006400E2">
        <w:tab/>
        <w:t xml:space="preserve">am </w:t>
      </w:r>
      <w:hyperlink r:id="rId144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112</w:t>
      </w:r>
    </w:p>
    <w:p w14:paraId="11E7379F" w14:textId="18E22A01" w:rsidR="001E0F35" w:rsidRPr="001E0F35" w:rsidRDefault="001E0F35" w:rsidP="001E0F35">
      <w:pPr>
        <w:pStyle w:val="AmdtsEntries"/>
        <w:keepNext/>
      </w:pPr>
      <w:r>
        <w:tab/>
        <w:t xml:space="preserve">def </w:t>
      </w:r>
      <w:r w:rsidRPr="001E0F35">
        <w:rPr>
          <w:b/>
          <w:bCs/>
          <w:i/>
          <w:iCs/>
        </w:rPr>
        <w:t>pe</w:t>
      </w:r>
      <w:r w:rsidR="0092595B">
        <w:rPr>
          <w:b/>
          <w:bCs/>
          <w:i/>
          <w:iCs/>
        </w:rPr>
        <w:t>r</w:t>
      </w:r>
      <w:r w:rsidRPr="001E0F35">
        <w:rPr>
          <w:b/>
          <w:bCs/>
          <w:i/>
          <w:iCs/>
        </w:rPr>
        <w:t>manent resident</w:t>
      </w:r>
      <w:r>
        <w:t xml:space="preserve"> ins </w:t>
      </w:r>
      <w:hyperlink r:id="rId1446" w:tooltip="Public Sector Management Amendment Act 2019" w:history="1">
        <w:r>
          <w:rPr>
            <w:rStyle w:val="charCitHyperlinkAbbrev"/>
          </w:rPr>
          <w:t>A2019</w:t>
        </w:r>
        <w:r>
          <w:rPr>
            <w:rStyle w:val="charCitHyperlinkAbbrev"/>
          </w:rPr>
          <w:noBreakHyphen/>
          <w:t>36</w:t>
        </w:r>
      </w:hyperlink>
      <w:r>
        <w:t xml:space="preserve"> s 12</w:t>
      </w:r>
    </w:p>
    <w:p w14:paraId="6E4D9C4F" w14:textId="2F217E99" w:rsidR="0034517F" w:rsidRPr="006400E2" w:rsidRDefault="0034517F">
      <w:pPr>
        <w:pStyle w:val="AmdtsEntries"/>
        <w:keepNext/>
      </w:pPr>
      <w:r w:rsidRPr="006400E2">
        <w:tab/>
        <w:t xml:space="preserve">def </w:t>
      </w:r>
      <w:r w:rsidRPr="006400E2">
        <w:rPr>
          <w:rStyle w:val="charBoldItals"/>
        </w:rPr>
        <w:t xml:space="preserve">prescribed </w:t>
      </w:r>
      <w:r w:rsidRPr="006400E2">
        <w:t xml:space="preserve">reloc from s 3 </w:t>
      </w:r>
      <w:hyperlink r:id="rId144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327282D4" w14:textId="02F2A5AE" w:rsidR="00D767C6" w:rsidRPr="006400E2" w:rsidRDefault="00D767C6" w:rsidP="00D767C6">
      <w:pPr>
        <w:pStyle w:val="AmdtsEntries"/>
      </w:pPr>
      <w:r w:rsidRPr="006400E2">
        <w:tab/>
        <w:t xml:space="preserve">def </w:t>
      </w:r>
      <w:r w:rsidRPr="006400E2">
        <w:rPr>
          <w:rStyle w:val="charBoldItals"/>
        </w:rPr>
        <w:t xml:space="preserve">principal union </w:t>
      </w:r>
      <w:r w:rsidRPr="006400E2">
        <w:t xml:space="preserve">ins </w:t>
      </w:r>
      <w:hyperlink r:id="rId144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69</w:t>
      </w:r>
    </w:p>
    <w:p w14:paraId="6E11C9DE" w14:textId="4799DC43" w:rsidR="0034517F" w:rsidRPr="006400E2" w:rsidRDefault="0034517F" w:rsidP="00D979F1">
      <w:pPr>
        <w:pStyle w:val="AmdtsEntries"/>
        <w:keepNext/>
        <w:keepLines/>
      </w:pPr>
      <w:r w:rsidRPr="006400E2">
        <w:tab/>
        <w:t xml:space="preserve">def </w:t>
      </w:r>
      <w:r w:rsidRPr="006400E2">
        <w:rPr>
          <w:rStyle w:val="charBoldItals"/>
        </w:rPr>
        <w:t xml:space="preserve">proceeding </w:t>
      </w:r>
      <w:r w:rsidRPr="006400E2">
        <w:rPr>
          <w:color w:val="000000"/>
        </w:rPr>
        <w:t xml:space="preserve">ins </w:t>
      </w:r>
      <w:hyperlink r:id="rId144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B7A3519" w14:textId="4914E1CD" w:rsidR="00D767C6" w:rsidRPr="006400E2" w:rsidRDefault="00D767C6" w:rsidP="00D767C6">
      <w:pPr>
        <w:pStyle w:val="AmdtsEntriesDefL2"/>
      </w:pPr>
      <w:r w:rsidRPr="006400E2">
        <w:tab/>
        <w:t xml:space="preserve">om </w:t>
      </w:r>
      <w:hyperlink r:id="rId145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70</w:t>
      </w:r>
    </w:p>
    <w:p w14:paraId="5A53C5D7" w14:textId="1AC19142" w:rsidR="0034517F" w:rsidRPr="006400E2" w:rsidRDefault="0034517F">
      <w:pPr>
        <w:pStyle w:val="AmdtsEntries"/>
        <w:keepNext/>
      </w:pPr>
      <w:r w:rsidRPr="006400E2">
        <w:tab/>
        <w:t xml:space="preserve">def </w:t>
      </w:r>
      <w:r w:rsidRPr="006400E2">
        <w:rPr>
          <w:rStyle w:val="charBoldItals"/>
        </w:rPr>
        <w:t xml:space="preserve">promotion </w:t>
      </w:r>
      <w:r w:rsidRPr="006400E2">
        <w:t xml:space="preserve">reloc from s 3 </w:t>
      </w:r>
      <w:hyperlink r:id="rId145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AD9A710" w14:textId="6512AFD4" w:rsidR="0078721A" w:rsidRPr="006400E2" w:rsidRDefault="0078721A" w:rsidP="0078721A">
      <w:pPr>
        <w:pStyle w:val="AmdtsEntriesDefL2"/>
      </w:pPr>
      <w:r w:rsidRPr="006400E2">
        <w:tab/>
        <w:t xml:space="preserve">sub </w:t>
      </w:r>
      <w:hyperlink r:id="rId145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113</w:t>
      </w:r>
    </w:p>
    <w:p w14:paraId="6AEB0878" w14:textId="556FC54B" w:rsidR="0034517F" w:rsidRPr="006400E2" w:rsidRDefault="0034517F">
      <w:pPr>
        <w:pStyle w:val="AmdtsEntries"/>
        <w:keepNext/>
      </w:pPr>
      <w:r w:rsidRPr="006400E2">
        <w:tab/>
        <w:t xml:space="preserve">def </w:t>
      </w:r>
      <w:r w:rsidRPr="006400E2">
        <w:rPr>
          <w:rStyle w:val="charBoldItals"/>
        </w:rPr>
        <w:t xml:space="preserve">promotion appeal committee </w:t>
      </w:r>
      <w:r w:rsidRPr="006400E2">
        <w:t xml:space="preserve">reloc from s 3 </w:t>
      </w:r>
      <w:hyperlink r:id="rId1453"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5B0E6DE" w14:textId="1C4A5033" w:rsidR="00D767C6" w:rsidRPr="006400E2" w:rsidRDefault="00D767C6" w:rsidP="00D767C6">
      <w:pPr>
        <w:pStyle w:val="AmdtsEntriesDefL2"/>
      </w:pPr>
      <w:r w:rsidRPr="006400E2">
        <w:tab/>
        <w:t xml:space="preserve">om </w:t>
      </w:r>
      <w:hyperlink r:id="rId1454"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71</w:t>
      </w:r>
    </w:p>
    <w:p w14:paraId="7E95B57A" w14:textId="3ACFB5B1" w:rsidR="0034517F" w:rsidRPr="006400E2" w:rsidRDefault="0034517F">
      <w:pPr>
        <w:pStyle w:val="AmdtsEntries"/>
        <w:keepNext/>
      </w:pPr>
      <w:r w:rsidRPr="006400E2">
        <w:lastRenderedPageBreak/>
        <w:tab/>
        <w:t xml:space="preserve">def </w:t>
      </w:r>
      <w:r w:rsidRPr="006400E2">
        <w:rPr>
          <w:rStyle w:val="charBoldItals"/>
        </w:rPr>
        <w:t xml:space="preserve">public employee </w:t>
      </w:r>
      <w:r w:rsidRPr="006400E2">
        <w:t xml:space="preserve">reloc from s 3 </w:t>
      </w:r>
      <w:hyperlink r:id="rId145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505FF990" w14:textId="5DDB1BD7" w:rsidR="0078721A" w:rsidRPr="006400E2" w:rsidRDefault="0078721A" w:rsidP="0078721A">
      <w:pPr>
        <w:pStyle w:val="AmdtsEntriesDefL2"/>
      </w:pPr>
      <w:r w:rsidRPr="006400E2">
        <w:tab/>
        <w:t xml:space="preserve">om </w:t>
      </w:r>
      <w:hyperlink r:id="rId145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114</w:t>
      </w:r>
    </w:p>
    <w:p w14:paraId="0CF5E70D" w14:textId="45B6E272" w:rsidR="0034517F" w:rsidRPr="006400E2" w:rsidRDefault="0034517F">
      <w:pPr>
        <w:pStyle w:val="AmdtsEntries"/>
        <w:keepLines/>
      </w:pPr>
      <w:r w:rsidRPr="006400E2">
        <w:tab/>
        <w:t xml:space="preserve">def </w:t>
      </w:r>
      <w:r w:rsidRPr="006400E2">
        <w:rPr>
          <w:rStyle w:val="charBoldItals"/>
        </w:rPr>
        <w:t xml:space="preserve">public office </w:t>
      </w:r>
      <w:r w:rsidRPr="006400E2">
        <w:rPr>
          <w:color w:val="000000"/>
        </w:rPr>
        <w:t xml:space="preserve">ins </w:t>
      </w:r>
      <w:hyperlink r:id="rId145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0AD9A1D" w14:textId="46660E56" w:rsidR="00D767C6" w:rsidRPr="006400E2" w:rsidRDefault="00D767C6" w:rsidP="00D767C6">
      <w:pPr>
        <w:pStyle w:val="AmdtsEntriesDefL2"/>
      </w:pPr>
      <w:r w:rsidRPr="006400E2">
        <w:tab/>
        <w:t xml:space="preserve">om </w:t>
      </w:r>
      <w:hyperlink r:id="rId145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72</w:t>
      </w:r>
    </w:p>
    <w:p w14:paraId="2EFE33D0" w14:textId="56339B32" w:rsidR="0034517F" w:rsidRPr="006400E2" w:rsidRDefault="0034517F">
      <w:pPr>
        <w:pStyle w:val="AmdtsEntries"/>
        <w:keepNext/>
      </w:pPr>
      <w:r w:rsidRPr="006400E2">
        <w:tab/>
        <w:t xml:space="preserve">def </w:t>
      </w:r>
      <w:r w:rsidRPr="006400E2">
        <w:rPr>
          <w:rStyle w:val="charBoldItals"/>
        </w:rPr>
        <w:t xml:space="preserve">public sector </w:t>
      </w:r>
      <w:r w:rsidRPr="006400E2">
        <w:t xml:space="preserve">reloc from s 3 </w:t>
      </w:r>
      <w:hyperlink r:id="rId145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69166DE7" w14:textId="65D047E0" w:rsidR="0078721A" w:rsidRPr="006400E2" w:rsidRDefault="0078721A" w:rsidP="0078721A">
      <w:pPr>
        <w:pStyle w:val="AmdtsEntriesDefL2"/>
      </w:pPr>
      <w:r w:rsidRPr="006400E2">
        <w:tab/>
        <w:t xml:space="preserve">sub </w:t>
      </w:r>
      <w:hyperlink r:id="rId1460"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115</w:t>
      </w:r>
    </w:p>
    <w:p w14:paraId="1C8331BA" w14:textId="0F3F1134" w:rsidR="0078721A" w:rsidRPr="006400E2" w:rsidRDefault="0078721A" w:rsidP="003D6269">
      <w:pPr>
        <w:pStyle w:val="AmdtsEntries"/>
        <w:keepLines/>
      </w:pPr>
      <w:r w:rsidRPr="006400E2">
        <w:tab/>
        <w:t xml:space="preserve">def </w:t>
      </w:r>
      <w:r w:rsidRPr="006400E2">
        <w:rPr>
          <w:rStyle w:val="charBoldItals"/>
        </w:rPr>
        <w:t>public sector employer</w:t>
      </w:r>
      <w:r w:rsidRPr="006400E2">
        <w:t xml:space="preserve"> ins </w:t>
      </w:r>
      <w:hyperlink r:id="rId146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70177B3E" w14:textId="355D4649" w:rsidR="0078721A" w:rsidRPr="006400E2" w:rsidRDefault="0078721A" w:rsidP="0078721A">
      <w:pPr>
        <w:pStyle w:val="AmdtsEntries"/>
        <w:keepLines/>
      </w:pPr>
      <w:r w:rsidRPr="006400E2">
        <w:tab/>
        <w:t xml:space="preserve">def </w:t>
      </w:r>
      <w:r w:rsidRPr="006400E2">
        <w:rPr>
          <w:rStyle w:val="charBoldItals"/>
        </w:rPr>
        <w:t>public sector member</w:t>
      </w:r>
      <w:r w:rsidRPr="006400E2">
        <w:t xml:space="preserve"> ins </w:t>
      </w:r>
      <w:hyperlink r:id="rId146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116</w:t>
      </w:r>
    </w:p>
    <w:p w14:paraId="4FDFEF16" w14:textId="78CD1146" w:rsidR="003D6269" w:rsidRPr="006400E2" w:rsidRDefault="003D6269" w:rsidP="003D6269">
      <w:pPr>
        <w:pStyle w:val="AmdtsEntries"/>
        <w:keepLines/>
      </w:pPr>
      <w:r w:rsidRPr="006400E2">
        <w:tab/>
        <w:t xml:space="preserve">def </w:t>
      </w:r>
      <w:r w:rsidRPr="006400E2">
        <w:rPr>
          <w:rStyle w:val="charBoldItals"/>
        </w:rPr>
        <w:t xml:space="preserve">public sector officer </w:t>
      </w:r>
      <w:r w:rsidRPr="006400E2">
        <w:rPr>
          <w:color w:val="000000"/>
        </w:rPr>
        <w:t xml:space="preserve">ins </w:t>
      </w:r>
      <w:hyperlink r:id="rId146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rPr>
          <w:color w:val="000000"/>
        </w:rPr>
        <w:t xml:space="preserve"> s 116</w:t>
      </w:r>
    </w:p>
    <w:p w14:paraId="5CE3F8AE" w14:textId="58CE686F" w:rsidR="0078721A" w:rsidRPr="006400E2" w:rsidRDefault="0078721A" w:rsidP="0078721A">
      <w:pPr>
        <w:pStyle w:val="AmdtsEntriesDefL2"/>
      </w:pPr>
      <w:r w:rsidRPr="006400E2">
        <w:tab/>
        <w:t xml:space="preserve">om </w:t>
      </w:r>
      <w:hyperlink r:id="rId146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117</w:t>
      </w:r>
    </w:p>
    <w:p w14:paraId="30C81550" w14:textId="0AC0C8A8" w:rsidR="0078721A" w:rsidRPr="006400E2" w:rsidRDefault="0078721A">
      <w:pPr>
        <w:pStyle w:val="AmdtsEntries"/>
        <w:keepLines/>
      </w:pPr>
      <w:r w:rsidRPr="006400E2">
        <w:tab/>
        <w:t xml:space="preserve">def </w:t>
      </w:r>
      <w:r w:rsidRPr="006400E2">
        <w:rPr>
          <w:rStyle w:val="charBoldItals"/>
        </w:rPr>
        <w:t>public sector principles</w:t>
      </w:r>
      <w:r w:rsidRPr="006400E2">
        <w:t xml:space="preserve"> ins </w:t>
      </w:r>
      <w:hyperlink r:id="rId146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06E65956" w14:textId="14CE78E7" w:rsidR="00882E96" w:rsidRPr="006400E2" w:rsidRDefault="00882E96" w:rsidP="00882E96">
      <w:pPr>
        <w:pStyle w:val="AmdtsEntries"/>
        <w:keepLines/>
      </w:pPr>
      <w:r w:rsidRPr="006400E2">
        <w:tab/>
        <w:t xml:space="preserve">def </w:t>
      </w:r>
      <w:r w:rsidRPr="006400E2">
        <w:rPr>
          <w:rStyle w:val="charBoldItals"/>
        </w:rPr>
        <w:t>public sector values</w:t>
      </w:r>
      <w:r w:rsidRPr="006400E2">
        <w:t xml:space="preserve"> ins </w:t>
      </w:r>
      <w:hyperlink r:id="rId146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4DFDDF5B" w14:textId="4ED4201E" w:rsidR="00882E96" w:rsidRPr="006400E2" w:rsidRDefault="00882E96" w:rsidP="00882E96">
      <w:pPr>
        <w:pStyle w:val="AmdtsEntries"/>
        <w:keepLines/>
      </w:pPr>
      <w:r w:rsidRPr="006400E2">
        <w:tab/>
        <w:t xml:space="preserve">def </w:t>
      </w:r>
      <w:r w:rsidRPr="006400E2">
        <w:rPr>
          <w:rStyle w:val="charBoldItals"/>
        </w:rPr>
        <w:t>qualification</w:t>
      </w:r>
      <w:r w:rsidRPr="006400E2">
        <w:t xml:space="preserve"> ins </w:t>
      </w:r>
      <w:hyperlink r:id="rId146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F6E78DB" w14:textId="6296A922" w:rsidR="0034517F" w:rsidRPr="006400E2" w:rsidRDefault="0034517F" w:rsidP="009A305A">
      <w:pPr>
        <w:pStyle w:val="AmdtsEntries"/>
        <w:keepNext/>
        <w:keepLines/>
      </w:pPr>
      <w:r w:rsidRPr="006400E2">
        <w:tab/>
        <w:t xml:space="preserve">def </w:t>
      </w:r>
      <w:r w:rsidRPr="006400E2">
        <w:rPr>
          <w:rStyle w:val="charBoldItals"/>
        </w:rPr>
        <w:t xml:space="preserve">redundancy </w:t>
      </w:r>
      <w:r w:rsidRPr="006400E2">
        <w:rPr>
          <w:color w:val="000000"/>
        </w:rPr>
        <w:t xml:space="preserve">ins </w:t>
      </w:r>
      <w:hyperlink r:id="rId146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C1F3861" w14:textId="5829BB37" w:rsidR="00D767C6" w:rsidRPr="006400E2" w:rsidRDefault="00D767C6" w:rsidP="00D767C6">
      <w:pPr>
        <w:pStyle w:val="AmdtsEntriesDefL2"/>
      </w:pPr>
      <w:r w:rsidRPr="006400E2">
        <w:tab/>
        <w:t xml:space="preserve">om </w:t>
      </w:r>
      <w:hyperlink r:id="rId1469"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73</w:t>
      </w:r>
    </w:p>
    <w:p w14:paraId="04C2E4BE" w14:textId="2437283E" w:rsidR="0034517F" w:rsidRPr="006400E2" w:rsidRDefault="0034517F">
      <w:pPr>
        <w:pStyle w:val="AmdtsEntries"/>
        <w:keepNext/>
      </w:pPr>
      <w:r w:rsidRPr="006400E2">
        <w:tab/>
        <w:t xml:space="preserve">def </w:t>
      </w:r>
      <w:r w:rsidRPr="006400E2">
        <w:rPr>
          <w:rStyle w:val="charBoldItals"/>
        </w:rPr>
        <w:t xml:space="preserve">relevant chief executive </w:t>
      </w:r>
      <w:r w:rsidRPr="006400E2">
        <w:t xml:space="preserve">sub </w:t>
      </w:r>
      <w:hyperlink r:id="rId1470" w:tooltip="Public Sector Management Amendment Act 2005 (No 2)" w:history="1">
        <w:r w:rsidR="00BA674D" w:rsidRPr="006400E2">
          <w:rPr>
            <w:rStyle w:val="charCitHyperlinkAbbrev"/>
          </w:rPr>
          <w:t>A2005</w:t>
        </w:r>
        <w:r w:rsidR="00BA674D" w:rsidRPr="006400E2">
          <w:rPr>
            <w:rStyle w:val="charCitHyperlinkAbbrev"/>
          </w:rPr>
          <w:noBreakHyphen/>
          <w:t>44</w:t>
        </w:r>
      </w:hyperlink>
      <w:r w:rsidRPr="006400E2">
        <w:t xml:space="preserve"> s 4</w:t>
      </w:r>
    </w:p>
    <w:p w14:paraId="43CDF81B" w14:textId="37970886" w:rsidR="0034517F" w:rsidRPr="006400E2" w:rsidRDefault="0034517F">
      <w:pPr>
        <w:pStyle w:val="AmdtsEntriesDefL2"/>
      </w:pPr>
      <w:r w:rsidRPr="006400E2">
        <w:tab/>
        <w:t xml:space="preserve">reloc from s 3 </w:t>
      </w:r>
      <w:hyperlink r:id="rId1471"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FB40EA8" w14:textId="7689CDC3" w:rsidR="003D6269" w:rsidRPr="006400E2" w:rsidRDefault="003D6269" w:rsidP="003D6269">
      <w:pPr>
        <w:pStyle w:val="AmdtsEntriesDefL2"/>
      </w:pPr>
      <w:r w:rsidRPr="006400E2">
        <w:tab/>
        <w:t xml:space="preserve">om </w:t>
      </w:r>
      <w:hyperlink r:id="rId1472"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9A31D9F" w14:textId="7FF01B88" w:rsidR="0034517F" w:rsidRPr="006400E2" w:rsidRDefault="0034517F">
      <w:pPr>
        <w:pStyle w:val="AmdtsEntries"/>
        <w:keepNext/>
      </w:pPr>
      <w:r w:rsidRPr="006400E2">
        <w:tab/>
        <w:t xml:space="preserve">def </w:t>
      </w:r>
      <w:r w:rsidRPr="006400E2">
        <w:rPr>
          <w:rStyle w:val="charBoldItals"/>
        </w:rPr>
        <w:t xml:space="preserve">relevant staff organisation </w:t>
      </w:r>
      <w:r w:rsidRPr="006400E2">
        <w:t xml:space="preserve">am </w:t>
      </w:r>
      <w:hyperlink r:id="rId1473" w:tooltip="Statute Law Amendment Act 2005" w:history="1">
        <w:r w:rsidR="00BA674D" w:rsidRPr="006400E2">
          <w:rPr>
            <w:rStyle w:val="charCitHyperlinkAbbrev"/>
          </w:rPr>
          <w:t>A2005</w:t>
        </w:r>
        <w:r w:rsidR="00BA674D" w:rsidRPr="006400E2">
          <w:rPr>
            <w:rStyle w:val="charCitHyperlinkAbbrev"/>
          </w:rPr>
          <w:noBreakHyphen/>
          <w:t>20</w:t>
        </w:r>
      </w:hyperlink>
      <w:r w:rsidRPr="006400E2">
        <w:t xml:space="preserve"> amdt 3.328</w:t>
      </w:r>
    </w:p>
    <w:p w14:paraId="11B42765" w14:textId="4732C197" w:rsidR="0034517F" w:rsidRPr="006400E2" w:rsidRDefault="0034517F">
      <w:pPr>
        <w:pStyle w:val="AmdtsEntriesDefL2"/>
      </w:pPr>
      <w:r w:rsidRPr="006400E2">
        <w:tab/>
        <w:t xml:space="preserve">reloc from s 3 </w:t>
      </w:r>
      <w:hyperlink r:id="rId147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757FDDF" w14:textId="173013DA" w:rsidR="00EE6B74" w:rsidRPr="006400E2" w:rsidRDefault="00EE6B74" w:rsidP="00EE6B74">
      <w:pPr>
        <w:pStyle w:val="AmdtsEntriesDefL2"/>
      </w:pPr>
      <w:r w:rsidRPr="006400E2">
        <w:tab/>
        <w:t xml:space="preserve">om </w:t>
      </w:r>
      <w:hyperlink r:id="rId1475"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75</w:t>
      </w:r>
    </w:p>
    <w:p w14:paraId="15B325FC" w14:textId="166A1404" w:rsidR="00D767C6" w:rsidRPr="006400E2" w:rsidRDefault="00D767C6" w:rsidP="00D767C6">
      <w:pPr>
        <w:pStyle w:val="AmdtsEntries"/>
      </w:pPr>
      <w:r w:rsidRPr="006400E2">
        <w:tab/>
        <w:t xml:space="preserve">def </w:t>
      </w:r>
      <w:r w:rsidRPr="006400E2">
        <w:rPr>
          <w:rStyle w:val="charBoldItals"/>
        </w:rPr>
        <w:t xml:space="preserve">relevant union </w:t>
      </w:r>
      <w:r w:rsidR="00206A11" w:rsidRPr="006400E2">
        <w:t xml:space="preserve">ins </w:t>
      </w:r>
      <w:hyperlink r:id="rId1476"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00206A11" w:rsidRPr="006400E2">
        <w:t xml:space="preserve"> s 74</w:t>
      </w:r>
    </w:p>
    <w:p w14:paraId="14C50373" w14:textId="3D650731" w:rsidR="0034517F" w:rsidRPr="006400E2" w:rsidRDefault="0034517F">
      <w:pPr>
        <w:pStyle w:val="AmdtsEntries"/>
        <w:keepLines/>
      </w:pPr>
      <w:r w:rsidRPr="006400E2">
        <w:tab/>
        <w:t xml:space="preserve">def </w:t>
      </w:r>
      <w:r w:rsidRPr="006400E2">
        <w:rPr>
          <w:rStyle w:val="charBoldItals"/>
        </w:rPr>
        <w:t xml:space="preserve">review </w:t>
      </w:r>
      <w:r w:rsidRPr="006400E2">
        <w:rPr>
          <w:color w:val="000000"/>
        </w:rPr>
        <w:t xml:space="preserve">ins </w:t>
      </w:r>
      <w:hyperlink r:id="rId147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65221084" w14:textId="726186B7" w:rsidR="00EE6B74" w:rsidRPr="006400E2" w:rsidRDefault="00EE6B74" w:rsidP="00EE6B74">
      <w:pPr>
        <w:pStyle w:val="AmdtsEntriesDefL2"/>
      </w:pPr>
      <w:r w:rsidRPr="006400E2">
        <w:tab/>
        <w:t xml:space="preserve">sub </w:t>
      </w:r>
      <w:hyperlink r:id="rId1478"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76</w:t>
      </w:r>
    </w:p>
    <w:p w14:paraId="66E08B91" w14:textId="40560938" w:rsidR="003D6269" w:rsidRPr="006400E2" w:rsidRDefault="003D6269" w:rsidP="003D6269">
      <w:pPr>
        <w:pStyle w:val="AmdtsEntriesDefL2"/>
      </w:pPr>
      <w:r w:rsidRPr="006400E2">
        <w:tab/>
        <w:t xml:space="preserve">om </w:t>
      </w:r>
      <w:hyperlink r:id="rId1479"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117</w:t>
      </w:r>
    </w:p>
    <w:p w14:paraId="4F571DEE" w14:textId="587F1041" w:rsidR="00EE6B74" w:rsidRDefault="00EE6B74" w:rsidP="00EE6B74">
      <w:pPr>
        <w:pStyle w:val="AmdtsEntries"/>
      </w:pPr>
      <w:r w:rsidRPr="006400E2">
        <w:tab/>
        <w:t xml:space="preserve">def </w:t>
      </w:r>
      <w:r w:rsidRPr="006400E2">
        <w:rPr>
          <w:rStyle w:val="charBoldItals"/>
        </w:rPr>
        <w:t xml:space="preserve">reviewable decision </w:t>
      </w:r>
      <w:r w:rsidRPr="006400E2">
        <w:t xml:space="preserve">ins </w:t>
      </w:r>
      <w:hyperlink r:id="rId148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77</w:t>
      </w:r>
    </w:p>
    <w:p w14:paraId="5C240EA6" w14:textId="07D1F8FF" w:rsidR="00E041FD" w:rsidRPr="006400E2" w:rsidRDefault="00E041FD" w:rsidP="00E041FD">
      <w:pPr>
        <w:pStyle w:val="AmdtsEntriesDefL2"/>
      </w:pPr>
      <w:r>
        <w:tab/>
        <w:t xml:space="preserve">sub </w:t>
      </w:r>
      <w:hyperlink r:id="rId1481" w:tooltip="Statute Law Amendment Act 2018" w:history="1">
        <w:r w:rsidRPr="003A1F32">
          <w:rPr>
            <w:rStyle w:val="Hyperlink"/>
            <w:u w:val="none"/>
          </w:rPr>
          <w:t>A2018</w:t>
        </w:r>
        <w:r w:rsidRPr="003A1F32">
          <w:rPr>
            <w:rStyle w:val="Hyperlink"/>
            <w:u w:val="none"/>
          </w:rPr>
          <w:noBreakHyphen/>
          <w:t>42</w:t>
        </w:r>
      </w:hyperlink>
      <w:r>
        <w:t xml:space="preserve"> amdt 3.90</w:t>
      </w:r>
    </w:p>
    <w:p w14:paraId="6E52D250" w14:textId="3C22F9FE" w:rsidR="0034517F" w:rsidRPr="006400E2" w:rsidRDefault="0034517F">
      <w:pPr>
        <w:pStyle w:val="AmdtsEntries"/>
        <w:keepLines/>
      </w:pPr>
      <w:r w:rsidRPr="006400E2">
        <w:tab/>
        <w:t xml:space="preserve">def </w:t>
      </w:r>
      <w:r w:rsidRPr="006400E2">
        <w:rPr>
          <w:rStyle w:val="charBoldItals"/>
        </w:rPr>
        <w:t xml:space="preserve">salary </w:t>
      </w:r>
      <w:r w:rsidRPr="006400E2">
        <w:rPr>
          <w:color w:val="000000"/>
        </w:rPr>
        <w:t xml:space="preserve">ins </w:t>
      </w:r>
      <w:hyperlink r:id="rId1482"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7A5B495C" w14:textId="58B9AE2F" w:rsidR="00EE6B74" w:rsidRPr="006400E2" w:rsidRDefault="00EE6B74" w:rsidP="00EE6B74">
      <w:pPr>
        <w:pStyle w:val="AmdtsEntriesDefL2"/>
      </w:pPr>
      <w:r w:rsidRPr="006400E2">
        <w:tab/>
        <w:t xml:space="preserve">om </w:t>
      </w:r>
      <w:hyperlink r:id="rId1483"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78</w:t>
      </w:r>
    </w:p>
    <w:p w14:paraId="1B1A49D5" w14:textId="78B1DB75" w:rsidR="0034517F" w:rsidRPr="006400E2" w:rsidRDefault="0034517F">
      <w:pPr>
        <w:pStyle w:val="AmdtsEntries"/>
        <w:keepNext/>
      </w:pPr>
      <w:r w:rsidRPr="006400E2">
        <w:tab/>
        <w:t xml:space="preserve">def </w:t>
      </w:r>
      <w:r w:rsidRPr="006400E2">
        <w:rPr>
          <w:rStyle w:val="charBoldItals"/>
        </w:rPr>
        <w:t>secretariat</w:t>
      </w:r>
      <w:r w:rsidRPr="006400E2">
        <w:t xml:space="preserve"> ins </w:t>
      </w:r>
      <w:hyperlink r:id="rId1484" w:tooltip="Public Sector Management Amendment Act 2005" w:history="1">
        <w:r w:rsidR="00BA674D" w:rsidRPr="006400E2">
          <w:rPr>
            <w:rStyle w:val="charCitHyperlinkAbbrev"/>
          </w:rPr>
          <w:t>A2005</w:t>
        </w:r>
        <w:r w:rsidR="00BA674D" w:rsidRPr="006400E2">
          <w:rPr>
            <w:rStyle w:val="charCitHyperlinkAbbrev"/>
          </w:rPr>
          <w:noBreakHyphen/>
          <w:t>42</w:t>
        </w:r>
      </w:hyperlink>
      <w:r w:rsidRPr="006400E2">
        <w:t xml:space="preserve"> s 4</w:t>
      </w:r>
    </w:p>
    <w:p w14:paraId="5A8F2A26" w14:textId="74FFA9B5" w:rsidR="0034517F" w:rsidRPr="006400E2" w:rsidRDefault="0034517F">
      <w:pPr>
        <w:pStyle w:val="AmdtsEntriesDefL2"/>
      </w:pPr>
      <w:r w:rsidRPr="006400E2">
        <w:tab/>
        <w:t xml:space="preserve">reloc from s 3 </w:t>
      </w:r>
      <w:hyperlink r:id="rId1485"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4150CF5E" w14:textId="1F55AE8C" w:rsidR="00BF6CEB" w:rsidRPr="006400E2" w:rsidRDefault="00BF6CEB" w:rsidP="00BF6CEB">
      <w:pPr>
        <w:pStyle w:val="AmdtsEntriesDefL2"/>
      </w:pPr>
      <w:r w:rsidRPr="006400E2">
        <w:tab/>
        <w:t xml:space="preserve">om </w:t>
      </w:r>
      <w:hyperlink r:id="rId1486"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r w:rsidRPr="006400E2">
        <w:t xml:space="preserve"> amdt 1.48</w:t>
      </w:r>
    </w:p>
    <w:p w14:paraId="543021A3" w14:textId="244A2464" w:rsidR="00882E96" w:rsidRPr="006400E2" w:rsidRDefault="00882E96" w:rsidP="00882E96">
      <w:pPr>
        <w:pStyle w:val="AmdtsEntries"/>
        <w:keepLines/>
      </w:pPr>
      <w:r w:rsidRPr="006400E2">
        <w:tab/>
        <w:t xml:space="preserve">def </w:t>
      </w:r>
      <w:r w:rsidRPr="006400E2">
        <w:rPr>
          <w:rStyle w:val="charBoldItals"/>
        </w:rPr>
        <w:t>senior executive service</w:t>
      </w:r>
      <w:r w:rsidRPr="006400E2">
        <w:t xml:space="preserve"> ins </w:t>
      </w:r>
      <w:hyperlink r:id="rId1487"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558757E9" w14:textId="284ED861" w:rsidR="0034517F" w:rsidRPr="006400E2" w:rsidRDefault="0034517F">
      <w:pPr>
        <w:pStyle w:val="AmdtsEntries"/>
        <w:keepNext/>
      </w:pPr>
      <w:r w:rsidRPr="006400E2">
        <w:tab/>
        <w:t xml:space="preserve">def </w:t>
      </w:r>
      <w:r w:rsidRPr="006400E2">
        <w:rPr>
          <w:rStyle w:val="charBoldItals"/>
        </w:rPr>
        <w:t xml:space="preserve">service </w:t>
      </w:r>
      <w:r w:rsidRPr="006400E2">
        <w:t xml:space="preserve">am </w:t>
      </w:r>
      <w:hyperlink r:id="rId1488"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s 4</w:t>
      </w:r>
    </w:p>
    <w:p w14:paraId="44445C7D" w14:textId="04BEA65A" w:rsidR="0034517F" w:rsidRPr="006400E2" w:rsidRDefault="0034517F" w:rsidP="00AD799F">
      <w:pPr>
        <w:pStyle w:val="AmdtsEntriesDefL2"/>
        <w:keepNext/>
      </w:pPr>
      <w:r w:rsidRPr="006400E2">
        <w:tab/>
        <w:t xml:space="preserve">reloc from s 3 </w:t>
      </w:r>
      <w:hyperlink r:id="rId148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0D9CEEE5" w14:textId="2A59F6A4" w:rsidR="009E5E4E" w:rsidRPr="006400E2" w:rsidRDefault="009E5E4E" w:rsidP="009E5E4E">
      <w:pPr>
        <w:pStyle w:val="AmdtsEntriesDefL2"/>
      </w:pPr>
      <w:r w:rsidRPr="006400E2">
        <w:tab/>
        <w:t xml:space="preserve">sub </w:t>
      </w:r>
      <w:hyperlink r:id="rId1490"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8</w:t>
      </w:r>
    </w:p>
    <w:p w14:paraId="5885859B" w14:textId="39ED2783" w:rsidR="00882E96" w:rsidRPr="006400E2" w:rsidRDefault="00882E96" w:rsidP="00882E96">
      <w:pPr>
        <w:pStyle w:val="AmdtsEntries"/>
        <w:keepLines/>
      </w:pPr>
      <w:r w:rsidRPr="006400E2">
        <w:tab/>
        <w:t xml:space="preserve">def </w:t>
      </w:r>
      <w:r w:rsidRPr="006400E2">
        <w:rPr>
          <w:rStyle w:val="charBoldItals"/>
        </w:rPr>
        <w:t>SES member</w:t>
      </w:r>
      <w:r w:rsidRPr="006400E2">
        <w:t xml:space="preserve"> ins </w:t>
      </w:r>
      <w:hyperlink r:id="rId1491"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156370EA" w14:textId="6FCEF6CA" w:rsidR="00882E96" w:rsidRPr="006400E2" w:rsidRDefault="00882E96" w:rsidP="00882E96">
      <w:pPr>
        <w:pStyle w:val="AmdtsEntries"/>
        <w:keepLines/>
      </w:pPr>
      <w:r w:rsidRPr="006400E2">
        <w:tab/>
        <w:t xml:space="preserve">def </w:t>
      </w:r>
      <w:r w:rsidRPr="006400E2">
        <w:rPr>
          <w:rStyle w:val="charBoldItals"/>
        </w:rPr>
        <w:t>SES position</w:t>
      </w:r>
      <w:r w:rsidRPr="006400E2">
        <w:t xml:space="preserve"> ins </w:t>
      </w:r>
      <w:hyperlink r:id="rId1492"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118</w:t>
      </w:r>
    </w:p>
    <w:p w14:paraId="22EF802D" w14:textId="029BA13F" w:rsidR="00882E96" w:rsidRPr="006400E2" w:rsidRDefault="00882E96" w:rsidP="00AD799F">
      <w:pPr>
        <w:pStyle w:val="AmdtsEntries"/>
        <w:keepNext/>
        <w:keepLines/>
      </w:pPr>
      <w:r w:rsidRPr="006400E2">
        <w:tab/>
        <w:t xml:space="preserve">def </w:t>
      </w:r>
      <w:r w:rsidRPr="006400E2">
        <w:rPr>
          <w:rStyle w:val="charBoldItals"/>
        </w:rPr>
        <w:t>SETs</w:t>
      </w:r>
      <w:r w:rsidRPr="006400E2">
        <w:t xml:space="preserve"> ins </w:t>
      </w:r>
      <w:hyperlink r:id="rId149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5914F68B" w14:textId="4D163840" w:rsidR="0034517F" w:rsidRPr="006400E2" w:rsidRDefault="0034517F" w:rsidP="00AD799F">
      <w:pPr>
        <w:pStyle w:val="AmdtsEntries"/>
        <w:keepNext/>
        <w:keepLines/>
      </w:pPr>
      <w:r w:rsidRPr="006400E2">
        <w:tab/>
        <w:t xml:space="preserve">def </w:t>
      </w:r>
      <w:r w:rsidRPr="006400E2">
        <w:rPr>
          <w:rStyle w:val="charBoldItals"/>
        </w:rPr>
        <w:t xml:space="preserve">specified </w:t>
      </w:r>
      <w:r w:rsidRPr="006400E2">
        <w:rPr>
          <w:color w:val="000000"/>
        </w:rPr>
        <w:t xml:space="preserve">ins </w:t>
      </w:r>
      <w:hyperlink r:id="rId149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1443152E" w14:textId="7F428C71" w:rsidR="009E5E4E" w:rsidRPr="006400E2" w:rsidRDefault="009E5E4E" w:rsidP="009E5E4E">
      <w:pPr>
        <w:pStyle w:val="AmdtsEntriesDefL2"/>
      </w:pPr>
      <w:r w:rsidRPr="006400E2">
        <w:tab/>
        <w:t xml:space="preserve">om </w:t>
      </w:r>
      <w:hyperlink r:id="rId1495"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11</w:t>
      </w:r>
      <w:r w:rsidR="003D6269" w:rsidRPr="006400E2">
        <w:t>9</w:t>
      </w:r>
    </w:p>
    <w:p w14:paraId="6C9041A7" w14:textId="68795E02" w:rsidR="00882E96" w:rsidRDefault="00882E96" w:rsidP="00882E96">
      <w:pPr>
        <w:pStyle w:val="AmdtsEntries"/>
        <w:keepNext/>
        <w:keepLines/>
      </w:pPr>
      <w:r w:rsidRPr="006400E2">
        <w:tab/>
        <w:t xml:space="preserve">def </w:t>
      </w:r>
      <w:r w:rsidRPr="006400E2">
        <w:rPr>
          <w:rStyle w:val="charBoldItals"/>
        </w:rPr>
        <w:t>statutory employment terms</w:t>
      </w:r>
      <w:r w:rsidRPr="006400E2">
        <w:t xml:space="preserve"> ins </w:t>
      </w:r>
      <w:hyperlink r:id="rId149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120</w:t>
      </w:r>
    </w:p>
    <w:p w14:paraId="7533897E" w14:textId="2A519967" w:rsidR="00E041FD" w:rsidRPr="006400E2" w:rsidRDefault="00E041FD" w:rsidP="00E041FD">
      <w:pPr>
        <w:pStyle w:val="AmdtsEntriesDefL2"/>
      </w:pPr>
      <w:r>
        <w:tab/>
        <w:t xml:space="preserve">am </w:t>
      </w:r>
      <w:hyperlink r:id="rId1497" w:tooltip="Statute Law Amendment Act 2018" w:history="1">
        <w:r w:rsidRPr="003A1F32">
          <w:rPr>
            <w:rStyle w:val="Hyperlink"/>
            <w:u w:val="none"/>
          </w:rPr>
          <w:t>A2018</w:t>
        </w:r>
        <w:r w:rsidRPr="003A1F32">
          <w:rPr>
            <w:rStyle w:val="Hyperlink"/>
            <w:u w:val="none"/>
          </w:rPr>
          <w:noBreakHyphen/>
          <w:t>42</w:t>
        </w:r>
      </w:hyperlink>
      <w:r>
        <w:t xml:space="preserve"> amdt 3.91</w:t>
      </w:r>
    </w:p>
    <w:p w14:paraId="552EA148" w14:textId="4630BC09" w:rsidR="0034517F" w:rsidRPr="006400E2" w:rsidRDefault="0034517F">
      <w:pPr>
        <w:pStyle w:val="AmdtsEntries"/>
        <w:keepNext/>
      </w:pPr>
      <w:r w:rsidRPr="006400E2">
        <w:tab/>
        <w:t xml:space="preserve">def </w:t>
      </w:r>
      <w:r w:rsidRPr="006400E2">
        <w:rPr>
          <w:rStyle w:val="charBoldItals"/>
        </w:rPr>
        <w:t xml:space="preserve">statutory office-holder </w:t>
      </w:r>
      <w:r w:rsidRPr="006400E2">
        <w:t xml:space="preserve">reloc from s 3 </w:t>
      </w:r>
      <w:hyperlink r:id="rId1498"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8EE2065" w14:textId="67A43247" w:rsidR="00882E96" w:rsidRPr="006400E2" w:rsidRDefault="00882E96" w:rsidP="00882E96">
      <w:pPr>
        <w:pStyle w:val="AmdtsEntriesDefL2"/>
      </w:pPr>
      <w:r w:rsidRPr="006400E2">
        <w:tab/>
        <w:t xml:space="preserve">om </w:t>
      </w:r>
      <w:hyperlink r:id="rId1499"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119</w:t>
      </w:r>
    </w:p>
    <w:p w14:paraId="625DA957" w14:textId="5B496763" w:rsidR="0034517F" w:rsidRPr="006400E2" w:rsidRDefault="0034517F" w:rsidP="00947105">
      <w:pPr>
        <w:pStyle w:val="AmdtsEntries"/>
        <w:keepNext/>
        <w:keepLines/>
      </w:pPr>
      <w:r w:rsidRPr="006400E2">
        <w:lastRenderedPageBreak/>
        <w:tab/>
        <w:t xml:space="preserve">def </w:t>
      </w:r>
      <w:r w:rsidRPr="006400E2">
        <w:rPr>
          <w:rStyle w:val="charBoldItals"/>
        </w:rPr>
        <w:t xml:space="preserve">study bank </w:t>
      </w:r>
      <w:r w:rsidRPr="006400E2">
        <w:rPr>
          <w:color w:val="000000"/>
        </w:rPr>
        <w:t xml:space="preserve">ins </w:t>
      </w:r>
      <w:hyperlink r:id="rId1500"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3E36691D" w14:textId="4717C00D" w:rsidR="00EE6B74" w:rsidRPr="006400E2" w:rsidRDefault="00EE6B74" w:rsidP="00947105">
      <w:pPr>
        <w:pStyle w:val="AmdtsEntriesDefL2"/>
        <w:keepNext/>
      </w:pPr>
      <w:r w:rsidRPr="006400E2">
        <w:tab/>
        <w:t xml:space="preserve">om </w:t>
      </w:r>
      <w:hyperlink r:id="rId150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79</w:t>
      </w:r>
    </w:p>
    <w:p w14:paraId="486B56B3" w14:textId="0791E4D0" w:rsidR="0034517F" w:rsidRPr="006400E2" w:rsidRDefault="0034517F">
      <w:pPr>
        <w:pStyle w:val="AmdtsEntries"/>
      </w:pPr>
      <w:r w:rsidRPr="006400E2">
        <w:tab/>
        <w:t xml:space="preserve">def </w:t>
      </w:r>
      <w:r w:rsidRPr="006400E2">
        <w:rPr>
          <w:rStyle w:val="charBoldItals"/>
        </w:rPr>
        <w:t xml:space="preserve">territory instrumentality </w:t>
      </w:r>
      <w:r w:rsidRPr="006400E2">
        <w:t xml:space="preserve">am </w:t>
      </w:r>
      <w:hyperlink r:id="rId1502"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amdt 1.3480; </w:t>
      </w:r>
      <w:hyperlink r:id="rId1503" w:tooltip="Statute Law Amendment Act 2003 (No 2)" w:history="1">
        <w:r w:rsidR="00BA674D" w:rsidRPr="006400E2">
          <w:rPr>
            <w:rStyle w:val="charCitHyperlinkAbbrev"/>
          </w:rPr>
          <w:t>A2003</w:t>
        </w:r>
        <w:r w:rsidR="00BA674D" w:rsidRPr="006400E2">
          <w:rPr>
            <w:rStyle w:val="charCitHyperlinkAbbrev"/>
          </w:rPr>
          <w:noBreakHyphen/>
          <w:t>56</w:t>
        </w:r>
      </w:hyperlink>
      <w:r w:rsidRPr="006400E2">
        <w:t xml:space="preserve"> amdt 3.176</w:t>
      </w:r>
    </w:p>
    <w:p w14:paraId="58E9F0B6" w14:textId="3FFE238C" w:rsidR="0034517F" w:rsidRPr="006400E2" w:rsidRDefault="0034517F">
      <w:pPr>
        <w:pStyle w:val="AmdtsEntriesDefL2"/>
      </w:pPr>
      <w:r w:rsidRPr="006400E2">
        <w:tab/>
        <w:t xml:space="preserve">reloc from s 3 </w:t>
      </w:r>
      <w:hyperlink r:id="rId1504"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21C44E3C" w14:textId="782EC061" w:rsidR="00882E96" w:rsidRPr="006400E2" w:rsidRDefault="00882E96">
      <w:pPr>
        <w:pStyle w:val="AmdtsEntriesDefL2"/>
      </w:pPr>
      <w:r w:rsidRPr="006400E2">
        <w:tab/>
        <w:t xml:space="preserve">sub </w:t>
      </w:r>
      <w:hyperlink r:id="rId150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121</w:t>
      </w:r>
    </w:p>
    <w:p w14:paraId="02FA1EA7" w14:textId="2B9B7DC8" w:rsidR="00882E96" w:rsidRPr="006400E2" w:rsidRDefault="00882E96">
      <w:pPr>
        <w:pStyle w:val="AmdtsEntries"/>
        <w:keepNext/>
      </w:pPr>
      <w:r w:rsidRPr="006400E2">
        <w:tab/>
        <w:t xml:space="preserve">def </w:t>
      </w:r>
      <w:r w:rsidRPr="006400E2">
        <w:rPr>
          <w:rStyle w:val="charBoldItals"/>
        </w:rPr>
        <w:t>transfer</w:t>
      </w:r>
      <w:r w:rsidRPr="006400E2">
        <w:t xml:space="preserve"> ins </w:t>
      </w:r>
      <w:hyperlink r:id="rId150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122</w:t>
      </w:r>
    </w:p>
    <w:p w14:paraId="5076B1C0" w14:textId="1D66C946" w:rsidR="0034517F" w:rsidRPr="006400E2" w:rsidRDefault="0034517F">
      <w:pPr>
        <w:pStyle w:val="AmdtsEntries"/>
        <w:keepNext/>
      </w:pPr>
      <w:r w:rsidRPr="006400E2">
        <w:tab/>
        <w:t xml:space="preserve">def </w:t>
      </w:r>
      <w:r w:rsidRPr="006400E2">
        <w:rPr>
          <w:rStyle w:val="charBoldItals"/>
        </w:rPr>
        <w:t xml:space="preserve">unattached officer </w:t>
      </w:r>
      <w:r w:rsidRPr="006400E2">
        <w:t xml:space="preserve">reloc from s 3 </w:t>
      </w:r>
      <w:hyperlink r:id="rId1507" w:tooltip="Statute Law Amendment Act 2007" w:history="1">
        <w:r w:rsidR="00BA674D" w:rsidRPr="006400E2">
          <w:rPr>
            <w:rStyle w:val="charCitHyperlinkAbbrev"/>
          </w:rPr>
          <w:t>A2007</w:t>
        </w:r>
        <w:r w:rsidR="00BA674D" w:rsidRPr="006400E2">
          <w:rPr>
            <w:rStyle w:val="charCitHyperlinkAbbrev"/>
          </w:rPr>
          <w:noBreakHyphen/>
          <w:t>3</w:t>
        </w:r>
      </w:hyperlink>
      <w:r w:rsidRPr="006400E2">
        <w:t xml:space="preserve"> amdt 3.428</w:t>
      </w:r>
    </w:p>
    <w:p w14:paraId="748DFEB9" w14:textId="528CFA2F" w:rsidR="003D6269" w:rsidRPr="006400E2" w:rsidRDefault="003D6269" w:rsidP="003D6269">
      <w:pPr>
        <w:pStyle w:val="AmdtsEntriesDefL2"/>
      </w:pPr>
      <w:r w:rsidRPr="006400E2">
        <w:tab/>
        <w:t xml:space="preserve">sub </w:t>
      </w:r>
      <w:hyperlink r:id="rId1508"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s 120</w:t>
      </w:r>
    </w:p>
    <w:p w14:paraId="0671E63D" w14:textId="5463B410" w:rsidR="0034517F" w:rsidRPr="006400E2" w:rsidRDefault="0034517F">
      <w:pPr>
        <w:pStyle w:val="AmdtsEntries"/>
        <w:keepLines/>
      </w:pPr>
      <w:r w:rsidRPr="006400E2">
        <w:tab/>
        <w:t xml:space="preserve">def </w:t>
      </w:r>
      <w:r w:rsidRPr="006400E2">
        <w:rPr>
          <w:rStyle w:val="charBoldItals"/>
        </w:rPr>
        <w:t xml:space="preserve">unauthorised absence </w:t>
      </w:r>
      <w:r w:rsidRPr="006400E2">
        <w:rPr>
          <w:color w:val="000000"/>
        </w:rPr>
        <w:t xml:space="preserve">ins </w:t>
      </w:r>
      <w:hyperlink r:id="rId1509" w:tooltip="Statute Law Amendment Act 2007" w:history="1">
        <w:r w:rsidR="00BA674D" w:rsidRPr="006400E2">
          <w:rPr>
            <w:rStyle w:val="charCitHyperlinkAbbrev"/>
          </w:rPr>
          <w:t>A2007</w:t>
        </w:r>
        <w:r w:rsidR="00BA674D" w:rsidRPr="006400E2">
          <w:rPr>
            <w:rStyle w:val="charCitHyperlinkAbbrev"/>
          </w:rPr>
          <w:noBreakHyphen/>
          <w:t>3</w:t>
        </w:r>
      </w:hyperlink>
      <w:r w:rsidRPr="006400E2">
        <w:rPr>
          <w:color w:val="000000"/>
        </w:rPr>
        <w:t xml:space="preserve"> amdt 3.435</w:t>
      </w:r>
    </w:p>
    <w:p w14:paraId="5A9A5C58" w14:textId="5CCBB420" w:rsidR="00EE6B74" w:rsidRPr="006400E2" w:rsidRDefault="00EE6B74" w:rsidP="00EE6B74">
      <w:pPr>
        <w:pStyle w:val="AmdtsEntriesDefL2"/>
      </w:pPr>
      <w:r w:rsidRPr="006400E2">
        <w:tab/>
        <w:t xml:space="preserve">om </w:t>
      </w:r>
      <w:hyperlink r:id="rId1510"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80</w:t>
      </w:r>
    </w:p>
    <w:p w14:paraId="6ED57FEC" w14:textId="1AA34E5D" w:rsidR="00EE6B74" w:rsidRDefault="00EE6B74" w:rsidP="00EE6B74">
      <w:pPr>
        <w:pStyle w:val="AmdtsEntries"/>
      </w:pPr>
      <w:r w:rsidRPr="006400E2">
        <w:tab/>
        <w:t xml:space="preserve">def </w:t>
      </w:r>
      <w:r w:rsidRPr="006400E2">
        <w:rPr>
          <w:rStyle w:val="charBoldItals"/>
        </w:rPr>
        <w:t xml:space="preserve">underperformance </w:t>
      </w:r>
      <w:r w:rsidRPr="006400E2">
        <w:t xml:space="preserve">ins </w:t>
      </w:r>
      <w:hyperlink r:id="rId1511" w:tooltip="Public Sector Management Amendment Act 2011" w:history="1">
        <w:r w:rsidR="00BA674D" w:rsidRPr="006400E2">
          <w:rPr>
            <w:rStyle w:val="charCitHyperlinkAbbrev"/>
          </w:rPr>
          <w:t>A2011</w:t>
        </w:r>
        <w:r w:rsidR="00BA674D" w:rsidRPr="006400E2">
          <w:rPr>
            <w:rStyle w:val="charCitHyperlinkAbbrev"/>
          </w:rPr>
          <w:noBreakHyphen/>
          <w:t>1</w:t>
        </w:r>
      </w:hyperlink>
      <w:r w:rsidRPr="006400E2">
        <w:t xml:space="preserve"> s 81</w:t>
      </w:r>
    </w:p>
    <w:p w14:paraId="0F99666A" w14:textId="14EF6F13" w:rsidR="00E041FD" w:rsidRPr="006400E2" w:rsidRDefault="00E041FD" w:rsidP="00E041FD">
      <w:pPr>
        <w:pStyle w:val="AmdtsEntriesDefL2"/>
      </w:pPr>
      <w:r>
        <w:tab/>
        <w:t xml:space="preserve">om </w:t>
      </w:r>
      <w:hyperlink r:id="rId1512" w:tooltip="Statute Law Amendment Act 2018" w:history="1">
        <w:r w:rsidRPr="003A1F32">
          <w:rPr>
            <w:rStyle w:val="Hyperlink"/>
            <w:u w:val="none"/>
          </w:rPr>
          <w:t>A2018</w:t>
        </w:r>
        <w:r w:rsidRPr="003A1F32">
          <w:rPr>
            <w:rStyle w:val="Hyperlink"/>
            <w:u w:val="none"/>
          </w:rPr>
          <w:noBreakHyphen/>
          <w:t>42</w:t>
        </w:r>
      </w:hyperlink>
      <w:r>
        <w:t xml:space="preserve"> amdt 3.92</w:t>
      </w:r>
    </w:p>
    <w:p w14:paraId="0AFAB6B8" w14:textId="46A524F3" w:rsidR="00204FA4" w:rsidRPr="006400E2" w:rsidRDefault="00204FA4" w:rsidP="00EE6B74">
      <w:pPr>
        <w:pStyle w:val="AmdtsEntries"/>
      </w:pPr>
      <w:r w:rsidRPr="006400E2">
        <w:tab/>
        <w:t xml:space="preserve">def </w:t>
      </w:r>
      <w:r w:rsidRPr="006400E2">
        <w:rPr>
          <w:rStyle w:val="charBoldItals"/>
        </w:rPr>
        <w:t>unsuccessful election candidate</w:t>
      </w:r>
      <w:r w:rsidRPr="006400E2">
        <w:t xml:space="preserve"> ins </w:t>
      </w:r>
      <w:hyperlink r:id="rId1513"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4F406BE3" w14:textId="0CC4D7A2" w:rsidR="00204FA4" w:rsidRPr="006400E2" w:rsidRDefault="00204FA4" w:rsidP="00204FA4">
      <w:pPr>
        <w:pStyle w:val="AmdtsEntries"/>
      </w:pPr>
      <w:r w:rsidRPr="006400E2">
        <w:tab/>
        <w:t xml:space="preserve">def </w:t>
      </w:r>
      <w:r w:rsidRPr="006400E2">
        <w:rPr>
          <w:rStyle w:val="charBoldItals"/>
        </w:rPr>
        <w:t>unsuitability criteria</w:t>
      </w:r>
      <w:r w:rsidRPr="006400E2">
        <w:t xml:space="preserve"> ins </w:t>
      </w:r>
      <w:hyperlink r:id="rId1514"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7577C265" w14:textId="36706EC0" w:rsidR="00204FA4" w:rsidRPr="006400E2" w:rsidRDefault="00204FA4" w:rsidP="00204FA4">
      <w:pPr>
        <w:pStyle w:val="AmdtsEntries"/>
      </w:pPr>
      <w:r w:rsidRPr="006400E2">
        <w:tab/>
        <w:t xml:space="preserve">def </w:t>
      </w:r>
      <w:r w:rsidRPr="006400E2">
        <w:rPr>
          <w:rStyle w:val="charBoldItals"/>
        </w:rPr>
        <w:t>vacant office</w:t>
      </w:r>
      <w:r w:rsidRPr="006400E2">
        <w:t xml:space="preserve"> ins </w:t>
      </w:r>
      <w:hyperlink r:id="rId1515"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E69A238" w14:textId="7619AD64" w:rsidR="00204FA4" w:rsidRPr="006400E2" w:rsidRDefault="00204FA4" w:rsidP="00204FA4">
      <w:pPr>
        <w:pStyle w:val="AmdtsEntries"/>
      </w:pPr>
      <w:r w:rsidRPr="006400E2">
        <w:tab/>
        <w:t xml:space="preserve">def </w:t>
      </w:r>
      <w:r w:rsidRPr="006400E2">
        <w:rPr>
          <w:rStyle w:val="charBoldItals"/>
        </w:rPr>
        <w:t>whole-of-government strategy</w:t>
      </w:r>
      <w:r w:rsidRPr="006400E2">
        <w:t xml:space="preserve"> ins </w:t>
      </w:r>
      <w:hyperlink r:id="rId1516" w:tooltip="Public Sector Management Amendment Act 2016" w:history="1">
        <w:r w:rsidRPr="006400E2">
          <w:rPr>
            <w:rStyle w:val="charCitHyperlinkAbbrev"/>
          </w:rPr>
          <w:t>A2016</w:t>
        </w:r>
        <w:r w:rsidRPr="006400E2">
          <w:rPr>
            <w:rStyle w:val="charCitHyperlinkAbbrev"/>
          </w:rPr>
          <w:noBreakHyphen/>
          <w:t>52</w:t>
        </w:r>
      </w:hyperlink>
      <w:r w:rsidRPr="006400E2">
        <w:t xml:space="preserve"> s 123</w:t>
      </w:r>
    </w:p>
    <w:p w14:paraId="0580E5D6" w14:textId="77777777" w:rsidR="000A2A1D" w:rsidRPr="006400E2" w:rsidRDefault="000A2A1D" w:rsidP="000A2A1D">
      <w:pPr>
        <w:pStyle w:val="PageBreak"/>
      </w:pPr>
      <w:r w:rsidRPr="006400E2">
        <w:br w:type="page"/>
      </w:r>
    </w:p>
    <w:p w14:paraId="3CFDEBA7" w14:textId="77777777" w:rsidR="0034517F" w:rsidRPr="0026319E" w:rsidRDefault="0034517F">
      <w:pPr>
        <w:pStyle w:val="Endnote2"/>
      </w:pPr>
      <w:bookmarkStart w:id="186" w:name="_Toc164171688"/>
      <w:r w:rsidRPr="0026319E">
        <w:rPr>
          <w:rStyle w:val="charTableNo"/>
        </w:rPr>
        <w:lastRenderedPageBreak/>
        <w:t>5</w:t>
      </w:r>
      <w:r w:rsidRPr="006400E2">
        <w:tab/>
      </w:r>
      <w:r w:rsidRPr="0026319E">
        <w:rPr>
          <w:rStyle w:val="charTableText"/>
        </w:rPr>
        <w:t>Earlier republications</w:t>
      </w:r>
      <w:bookmarkEnd w:id="186"/>
    </w:p>
    <w:p w14:paraId="7446463F" w14:textId="69C06F08" w:rsidR="0034517F" w:rsidRPr="006400E2" w:rsidRDefault="0034517F" w:rsidP="00A43B7C">
      <w:pPr>
        <w:pStyle w:val="EndNoteTextPub"/>
        <w:keepNext/>
      </w:pPr>
      <w:r w:rsidRPr="006400E2">
        <w:t>Some earlier republications were not numbered.</w:t>
      </w:r>
      <w:r w:rsidR="001E5406">
        <w:t xml:space="preserve"> </w:t>
      </w:r>
      <w:r w:rsidRPr="006400E2">
        <w:t xml:space="preserve"> The number in column 1 refers to the publication order.</w:t>
      </w:r>
    </w:p>
    <w:p w14:paraId="4701E442" w14:textId="0C875302" w:rsidR="0034517F" w:rsidRPr="006400E2" w:rsidRDefault="0034517F" w:rsidP="00A43B7C">
      <w:pPr>
        <w:pStyle w:val="EndNoteTextPub"/>
        <w:keepNext/>
      </w:pPr>
      <w:r w:rsidRPr="006400E2">
        <w:t xml:space="preserve">Since 12 September 2001 every authorised republication has been published in electronic pdf format on the ACT legislation register.  A selection of authorised republications have also been published in printed format. </w:t>
      </w:r>
      <w:r w:rsidR="001E5406">
        <w:t xml:space="preserve"> </w:t>
      </w:r>
      <w:r w:rsidRPr="006400E2">
        <w:t>These republications are marked with an asterisk (*) in column 1.  Electronic and printed versions of an authorised republication are identical.</w:t>
      </w:r>
    </w:p>
    <w:p w14:paraId="2E9E9E1B" w14:textId="77777777" w:rsidR="0034517F" w:rsidRPr="006400E2" w:rsidRDefault="0034517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4517F" w:rsidRPr="006400E2" w14:paraId="07CF4C27" w14:textId="77777777" w:rsidTr="00FF35AB">
        <w:trPr>
          <w:tblHeader/>
        </w:trPr>
        <w:tc>
          <w:tcPr>
            <w:tcW w:w="1576" w:type="dxa"/>
            <w:tcBorders>
              <w:bottom w:val="single" w:sz="4" w:space="0" w:color="auto"/>
            </w:tcBorders>
          </w:tcPr>
          <w:p w14:paraId="16243B64" w14:textId="77777777" w:rsidR="0034517F" w:rsidRPr="006400E2" w:rsidRDefault="0034517F">
            <w:pPr>
              <w:pStyle w:val="EarlierRepubHdg"/>
            </w:pPr>
            <w:r w:rsidRPr="006400E2">
              <w:t>Republication No and date</w:t>
            </w:r>
          </w:p>
        </w:tc>
        <w:tc>
          <w:tcPr>
            <w:tcW w:w="1681" w:type="dxa"/>
            <w:tcBorders>
              <w:bottom w:val="single" w:sz="4" w:space="0" w:color="auto"/>
            </w:tcBorders>
          </w:tcPr>
          <w:p w14:paraId="07072D0B" w14:textId="77777777" w:rsidR="0034517F" w:rsidRPr="006400E2" w:rsidRDefault="0034517F">
            <w:pPr>
              <w:pStyle w:val="EarlierRepubHdg"/>
            </w:pPr>
            <w:r w:rsidRPr="006400E2">
              <w:t>Effective</w:t>
            </w:r>
          </w:p>
        </w:tc>
        <w:tc>
          <w:tcPr>
            <w:tcW w:w="1783" w:type="dxa"/>
            <w:tcBorders>
              <w:bottom w:val="single" w:sz="4" w:space="0" w:color="auto"/>
            </w:tcBorders>
          </w:tcPr>
          <w:p w14:paraId="3957BDF0" w14:textId="77777777" w:rsidR="0034517F" w:rsidRPr="006400E2" w:rsidRDefault="0034517F">
            <w:pPr>
              <w:pStyle w:val="EarlierRepubHdg"/>
            </w:pPr>
            <w:r w:rsidRPr="006400E2">
              <w:t>Last amendment made by</w:t>
            </w:r>
          </w:p>
        </w:tc>
        <w:tc>
          <w:tcPr>
            <w:tcW w:w="1783" w:type="dxa"/>
            <w:tcBorders>
              <w:bottom w:val="single" w:sz="4" w:space="0" w:color="auto"/>
            </w:tcBorders>
          </w:tcPr>
          <w:p w14:paraId="761E69D7" w14:textId="77777777" w:rsidR="0034517F" w:rsidRPr="006400E2" w:rsidRDefault="0034517F">
            <w:pPr>
              <w:pStyle w:val="EarlierRepubHdg"/>
            </w:pPr>
            <w:r w:rsidRPr="006400E2">
              <w:t>Republication for</w:t>
            </w:r>
          </w:p>
        </w:tc>
      </w:tr>
      <w:tr w:rsidR="0034517F" w:rsidRPr="006400E2" w14:paraId="2555304E" w14:textId="77777777" w:rsidTr="00FF35AB">
        <w:tc>
          <w:tcPr>
            <w:tcW w:w="1576" w:type="dxa"/>
            <w:tcBorders>
              <w:top w:val="single" w:sz="4" w:space="0" w:color="auto"/>
              <w:bottom w:val="single" w:sz="4" w:space="0" w:color="auto"/>
            </w:tcBorders>
          </w:tcPr>
          <w:p w14:paraId="36A92F23" w14:textId="77777777" w:rsidR="0034517F" w:rsidRPr="006400E2" w:rsidRDefault="0034517F">
            <w:pPr>
              <w:pStyle w:val="EarlierRepubEntries"/>
            </w:pPr>
            <w:r w:rsidRPr="006400E2">
              <w:t>R0A</w:t>
            </w:r>
            <w:r w:rsidRPr="006400E2">
              <w:br/>
              <w:t>27 Feb 2008</w:t>
            </w:r>
          </w:p>
        </w:tc>
        <w:tc>
          <w:tcPr>
            <w:tcW w:w="1681" w:type="dxa"/>
            <w:tcBorders>
              <w:top w:val="single" w:sz="4" w:space="0" w:color="auto"/>
              <w:bottom w:val="single" w:sz="4" w:space="0" w:color="auto"/>
            </w:tcBorders>
          </w:tcPr>
          <w:p w14:paraId="138229AF" w14:textId="77777777" w:rsidR="0034517F" w:rsidRPr="006400E2" w:rsidRDefault="0034517F">
            <w:pPr>
              <w:pStyle w:val="EarlierRepubEntries"/>
            </w:pPr>
            <w:r w:rsidRPr="006400E2">
              <w:t>21 June 1995–</w:t>
            </w:r>
            <w:r w:rsidRPr="006400E2">
              <w:br/>
              <w:t>30 June 1995</w:t>
            </w:r>
          </w:p>
        </w:tc>
        <w:tc>
          <w:tcPr>
            <w:tcW w:w="1783" w:type="dxa"/>
            <w:tcBorders>
              <w:top w:val="single" w:sz="4" w:space="0" w:color="auto"/>
              <w:bottom w:val="single" w:sz="4" w:space="0" w:color="auto"/>
            </w:tcBorders>
          </w:tcPr>
          <w:p w14:paraId="0385DB7F" w14:textId="5A8D7712" w:rsidR="0034517F" w:rsidRPr="006400E2" w:rsidRDefault="008E290A">
            <w:pPr>
              <w:pStyle w:val="EarlierRepubEntries"/>
            </w:pPr>
            <w:hyperlink r:id="rId1517" w:tooltip="Public Interest Disclosure Act 1994" w:history="1">
              <w:r w:rsidR="00BA674D" w:rsidRPr="006400E2">
                <w:rPr>
                  <w:rStyle w:val="charCitHyperlinkAbbrev"/>
                </w:rPr>
                <w:t>A1994</w:t>
              </w:r>
              <w:r w:rsidR="00BA674D" w:rsidRPr="006400E2">
                <w:rPr>
                  <w:rStyle w:val="charCitHyperlinkAbbrev"/>
                </w:rPr>
                <w:noBreakHyphen/>
                <w:t>108</w:t>
              </w:r>
            </w:hyperlink>
          </w:p>
        </w:tc>
        <w:tc>
          <w:tcPr>
            <w:tcW w:w="1783" w:type="dxa"/>
            <w:tcBorders>
              <w:top w:val="single" w:sz="4" w:space="0" w:color="auto"/>
              <w:bottom w:val="single" w:sz="4" w:space="0" w:color="auto"/>
            </w:tcBorders>
          </w:tcPr>
          <w:p w14:paraId="41423E1A" w14:textId="12767A67" w:rsidR="0034517F" w:rsidRPr="006400E2" w:rsidRDefault="0034517F">
            <w:pPr>
              <w:pStyle w:val="EarlierRepubEntries"/>
            </w:pPr>
            <w:r w:rsidRPr="006400E2">
              <w:t xml:space="preserve">amendments by </w:t>
            </w:r>
            <w:hyperlink r:id="rId1518" w:tooltip="Public Interest Disclosure Act 1994" w:history="1">
              <w:r w:rsidR="00BA674D" w:rsidRPr="006400E2">
                <w:rPr>
                  <w:rStyle w:val="charCitHyperlinkAbbrev"/>
                </w:rPr>
                <w:t>A1994</w:t>
              </w:r>
              <w:r w:rsidR="00BA674D" w:rsidRPr="006400E2">
                <w:rPr>
                  <w:rStyle w:val="charCitHyperlinkAbbrev"/>
                </w:rPr>
                <w:noBreakHyphen/>
                <w:t>108</w:t>
              </w:r>
            </w:hyperlink>
          </w:p>
        </w:tc>
      </w:tr>
      <w:tr w:rsidR="0034517F" w:rsidRPr="006400E2" w14:paraId="7CF387C8" w14:textId="77777777" w:rsidTr="00FF35AB">
        <w:trPr>
          <w:cantSplit/>
        </w:trPr>
        <w:tc>
          <w:tcPr>
            <w:tcW w:w="1576" w:type="dxa"/>
            <w:tcBorders>
              <w:top w:val="single" w:sz="4" w:space="0" w:color="auto"/>
              <w:bottom w:val="single" w:sz="4" w:space="0" w:color="auto"/>
            </w:tcBorders>
          </w:tcPr>
          <w:p w14:paraId="502AF767" w14:textId="77777777" w:rsidR="0034517F" w:rsidRPr="006400E2" w:rsidRDefault="0034517F">
            <w:pPr>
              <w:pStyle w:val="EarlierRepubEntries"/>
            </w:pPr>
            <w:r w:rsidRPr="006400E2">
              <w:t>R0B</w:t>
            </w:r>
            <w:r w:rsidRPr="006400E2">
              <w:br/>
              <w:t>27 Feb 2008</w:t>
            </w:r>
          </w:p>
        </w:tc>
        <w:tc>
          <w:tcPr>
            <w:tcW w:w="1681" w:type="dxa"/>
            <w:tcBorders>
              <w:top w:val="single" w:sz="4" w:space="0" w:color="auto"/>
              <w:bottom w:val="single" w:sz="4" w:space="0" w:color="auto"/>
            </w:tcBorders>
          </w:tcPr>
          <w:p w14:paraId="1B6206CF" w14:textId="77777777" w:rsidR="0034517F" w:rsidRPr="006400E2" w:rsidRDefault="0034517F">
            <w:pPr>
              <w:pStyle w:val="EarlierRepubEntries"/>
            </w:pPr>
            <w:r w:rsidRPr="006400E2">
              <w:t>1 July 1995–</w:t>
            </w:r>
            <w:r w:rsidRPr="006400E2">
              <w:br/>
              <w:t>20 Dec 1995</w:t>
            </w:r>
          </w:p>
        </w:tc>
        <w:tc>
          <w:tcPr>
            <w:tcW w:w="1783" w:type="dxa"/>
            <w:tcBorders>
              <w:top w:val="single" w:sz="4" w:space="0" w:color="auto"/>
              <w:bottom w:val="single" w:sz="4" w:space="0" w:color="auto"/>
            </w:tcBorders>
          </w:tcPr>
          <w:p w14:paraId="1AABE541" w14:textId="2100D8E9" w:rsidR="0034517F" w:rsidRPr="006400E2" w:rsidRDefault="008E290A">
            <w:pPr>
              <w:pStyle w:val="EarlierRepubEntries"/>
            </w:pPr>
            <w:hyperlink r:id="rId1519"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c>
          <w:tcPr>
            <w:tcW w:w="1783" w:type="dxa"/>
            <w:tcBorders>
              <w:top w:val="single" w:sz="4" w:space="0" w:color="auto"/>
              <w:bottom w:val="single" w:sz="4" w:space="0" w:color="auto"/>
            </w:tcBorders>
          </w:tcPr>
          <w:p w14:paraId="4F86AEFA" w14:textId="411290FB" w:rsidR="0034517F" w:rsidRPr="006400E2" w:rsidRDefault="0034517F">
            <w:pPr>
              <w:pStyle w:val="EarlierRepubEntries"/>
            </w:pPr>
            <w:r w:rsidRPr="006400E2">
              <w:t xml:space="preserve">amendments by </w:t>
            </w:r>
            <w:hyperlink r:id="rId1520" w:tooltip="Electricity and Water (Corporatisation) (Consequential Amendments) Act 1995" w:history="1">
              <w:r w:rsidR="00BA674D" w:rsidRPr="006400E2">
                <w:rPr>
                  <w:rStyle w:val="charCitHyperlinkAbbrev"/>
                </w:rPr>
                <w:t>A1995</w:t>
              </w:r>
              <w:r w:rsidR="00BA674D" w:rsidRPr="006400E2">
                <w:rPr>
                  <w:rStyle w:val="charCitHyperlinkAbbrev"/>
                </w:rPr>
                <w:noBreakHyphen/>
                <w:t>7</w:t>
              </w:r>
            </w:hyperlink>
          </w:p>
        </w:tc>
      </w:tr>
      <w:tr w:rsidR="0034517F" w:rsidRPr="006400E2" w14:paraId="12DBF744" w14:textId="77777777" w:rsidTr="00FF35AB">
        <w:trPr>
          <w:cantSplit/>
        </w:trPr>
        <w:tc>
          <w:tcPr>
            <w:tcW w:w="1576" w:type="dxa"/>
            <w:tcBorders>
              <w:top w:val="single" w:sz="4" w:space="0" w:color="auto"/>
              <w:bottom w:val="single" w:sz="4" w:space="0" w:color="auto"/>
            </w:tcBorders>
          </w:tcPr>
          <w:p w14:paraId="25ACF121" w14:textId="77777777" w:rsidR="0034517F" w:rsidRPr="006400E2" w:rsidRDefault="0034517F">
            <w:pPr>
              <w:pStyle w:val="EarlierRepubEntries"/>
            </w:pPr>
            <w:r w:rsidRPr="006400E2">
              <w:t>R1</w:t>
            </w:r>
            <w:r w:rsidRPr="006400E2">
              <w:br/>
              <w:t>1 Jan 1996</w:t>
            </w:r>
          </w:p>
        </w:tc>
        <w:tc>
          <w:tcPr>
            <w:tcW w:w="1681" w:type="dxa"/>
            <w:tcBorders>
              <w:top w:val="single" w:sz="4" w:space="0" w:color="auto"/>
              <w:bottom w:val="single" w:sz="4" w:space="0" w:color="auto"/>
            </w:tcBorders>
          </w:tcPr>
          <w:p w14:paraId="76AB40FF"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22E977D1" w14:textId="36A7FA93" w:rsidR="0034517F" w:rsidRPr="006400E2" w:rsidRDefault="008E290A">
            <w:pPr>
              <w:pStyle w:val="EarlierRepubEntries"/>
            </w:pPr>
            <w:hyperlink r:id="rId1521"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71A64618" w14:textId="14C0C295" w:rsidR="0034517F" w:rsidRPr="006400E2" w:rsidRDefault="0034517F">
            <w:pPr>
              <w:pStyle w:val="EarlierRepubEntries"/>
            </w:pPr>
            <w:r w:rsidRPr="006400E2">
              <w:t xml:space="preserve">amendments by </w:t>
            </w:r>
            <w:hyperlink r:id="rId1522" w:tooltip="Public Sector Management (Amendment) Act 1995" w:history="1">
              <w:r w:rsidR="00BA674D" w:rsidRPr="006400E2">
                <w:rPr>
                  <w:rStyle w:val="charCitHyperlinkAbbrev"/>
                </w:rPr>
                <w:t>A1995</w:t>
              </w:r>
              <w:r w:rsidR="00BA674D" w:rsidRPr="006400E2">
                <w:rPr>
                  <w:rStyle w:val="charCitHyperlinkAbbrev"/>
                </w:rPr>
                <w:noBreakHyphen/>
                <w:t>51</w:t>
              </w:r>
            </w:hyperlink>
            <w:r w:rsidRPr="006400E2">
              <w:t xml:space="preserve"> and </w:t>
            </w:r>
            <w:hyperlink r:id="rId1523"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r>
      <w:tr w:rsidR="0034517F" w:rsidRPr="006400E2" w14:paraId="7A50BCC7" w14:textId="77777777" w:rsidTr="00FF35AB">
        <w:trPr>
          <w:cantSplit/>
        </w:trPr>
        <w:tc>
          <w:tcPr>
            <w:tcW w:w="1576" w:type="dxa"/>
            <w:tcBorders>
              <w:top w:val="single" w:sz="4" w:space="0" w:color="auto"/>
              <w:bottom w:val="single" w:sz="4" w:space="0" w:color="auto"/>
            </w:tcBorders>
          </w:tcPr>
          <w:p w14:paraId="1BA99896" w14:textId="77777777" w:rsidR="0034517F" w:rsidRPr="006400E2" w:rsidRDefault="0034517F">
            <w:pPr>
              <w:pStyle w:val="EarlierRepubEntries"/>
            </w:pPr>
            <w:r w:rsidRPr="006400E2">
              <w:t>R1 (RI)</w:t>
            </w:r>
            <w:r w:rsidRPr="006400E2">
              <w:br/>
              <w:t>27 Feb 2008</w:t>
            </w:r>
          </w:p>
        </w:tc>
        <w:tc>
          <w:tcPr>
            <w:tcW w:w="1681" w:type="dxa"/>
            <w:tcBorders>
              <w:top w:val="single" w:sz="4" w:space="0" w:color="auto"/>
              <w:bottom w:val="single" w:sz="4" w:space="0" w:color="auto"/>
            </w:tcBorders>
          </w:tcPr>
          <w:p w14:paraId="544F84C3" w14:textId="77777777" w:rsidR="0034517F" w:rsidRPr="006400E2" w:rsidRDefault="0034517F">
            <w:pPr>
              <w:pStyle w:val="EarlierRepubEntries"/>
            </w:pPr>
            <w:r w:rsidRPr="006400E2">
              <w:t>21 Dec 1995–</w:t>
            </w:r>
            <w:r w:rsidRPr="006400E2">
              <w:br/>
              <w:t>30 June 1996</w:t>
            </w:r>
          </w:p>
        </w:tc>
        <w:tc>
          <w:tcPr>
            <w:tcW w:w="1783" w:type="dxa"/>
            <w:tcBorders>
              <w:top w:val="single" w:sz="4" w:space="0" w:color="auto"/>
              <w:bottom w:val="single" w:sz="4" w:space="0" w:color="auto"/>
            </w:tcBorders>
          </w:tcPr>
          <w:p w14:paraId="09A5179E" w14:textId="03882854" w:rsidR="0034517F" w:rsidRPr="006400E2" w:rsidRDefault="008E290A">
            <w:pPr>
              <w:pStyle w:val="EarlierRepubEntries"/>
            </w:pPr>
            <w:hyperlink r:id="rId1524" w:tooltip="Remuneration Tribunal (Consequential and Transitional Provisions) Act 1995" w:history="1">
              <w:r w:rsidR="00BA674D" w:rsidRPr="006400E2">
                <w:rPr>
                  <w:rStyle w:val="charCitHyperlinkAbbrev"/>
                </w:rPr>
                <w:t>A1995</w:t>
              </w:r>
              <w:r w:rsidR="00BA674D" w:rsidRPr="006400E2">
                <w:rPr>
                  <w:rStyle w:val="charCitHyperlinkAbbrev"/>
                </w:rPr>
                <w:noBreakHyphen/>
                <w:t>56</w:t>
              </w:r>
            </w:hyperlink>
          </w:p>
        </w:tc>
        <w:tc>
          <w:tcPr>
            <w:tcW w:w="1783" w:type="dxa"/>
            <w:tcBorders>
              <w:top w:val="single" w:sz="4" w:space="0" w:color="auto"/>
              <w:bottom w:val="single" w:sz="4" w:space="0" w:color="auto"/>
            </w:tcBorders>
          </w:tcPr>
          <w:p w14:paraId="1D87B5A8" w14:textId="77777777" w:rsidR="0034517F" w:rsidRPr="006400E2" w:rsidRDefault="0034517F">
            <w:pPr>
              <w:pStyle w:val="EarlierRepubEntries"/>
            </w:pPr>
            <w:r w:rsidRPr="006400E2">
              <w:t>reissue of printed version</w:t>
            </w:r>
          </w:p>
        </w:tc>
      </w:tr>
      <w:tr w:rsidR="0034517F" w:rsidRPr="006400E2" w14:paraId="10F8B4B6" w14:textId="77777777" w:rsidTr="00FF35AB">
        <w:trPr>
          <w:cantSplit/>
        </w:trPr>
        <w:tc>
          <w:tcPr>
            <w:tcW w:w="1576" w:type="dxa"/>
            <w:tcBorders>
              <w:top w:val="single" w:sz="4" w:space="0" w:color="auto"/>
              <w:bottom w:val="single" w:sz="4" w:space="0" w:color="auto"/>
            </w:tcBorders>
          </w:tcPr>
          <w:p w14:paraId="06671AD4" w14:textId="77777777" w:rsidR="0034517F" w:rsidRPr="006400E2" w:rsidRDefault="0034517F">
            <w:pPr>
              <w:pStyle w:val="EarlierRepubEntries"/>
            </w:pPr>
            <w:r w:rsidRPr="006400E2">
              <w:t>R1A</w:t>
            </w:r>
            <w:r w:rsidRPr="006400E2">
              <w:br/>
              <w:t>27 Feb 2008</w:t>
            </w:r>
          </w:p>
        </w:tc>
        <w:tc>
          <w:tcPr>
            <w:tcW w:w="1681" w:type="dxa"/>
            <w:tcBorders>
              <w:top w:val="single" w:sz="4" w:space="0" w:color="auto"/>
              <w:bottom w:val="single" w:sz="4" w:space="0" w:color="auto"/>
            </w:tcBorders>
          </w:tcPr>
          <w:p w14:paraId="3C7CE64C" w14:textId="77777777" w:rsidR="0034517F" w:rsidRPr="006400E2" w:rsidRDefault="0034517F">
            <w:pPr>
              <w:pStyle w:val="EarlierRepubEntries"/>
            </w:pPr>
            <w:r w:rsidRPr="006400E2">
              <w:t>1 July 1996–</w:t>
            </w:r>
            <w:r w:rsidRPr="006400E2">
              <w:br/>
              <w:t>18 Aug 1996</w:t>
            </w:r>
          </w:p>
        </w:tc>
        <w:tc>
          <w:tcPr>
            <w:tcW w:w="1783" w:type="dxa"/>
            <w:tcBorders>
              <w:top w:val="single" w:sz="4" w:space="0" w:color="auto"/>
              <w:bottom w:val="single" w:sz="4" w:space="0" w:color="auto"/>
            </w:tcBorders>
          </w:tcPr>
          <w:p w14:paraId="1E9BBCB1" w14:textId="59375CF8" w:rsidR="0034517F" w:rsidRPr="006400E2" w:rsidRDefault="008E290A">
            <w:pPr>
              <w:pStyle w:val="EarlierRepubEntries"/>
            </w:pPr>
            <w:hyperlink r:id="rId1525"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c>
          <w:tcPr>
            <w:tcW w:w="1783" w:type="dxa"/>
            <w:tcBorders>
              <w:top w:val="single" w:sz="4" w:space="0" w:color="auto"/>
              <w:bottom w:val="single" w:sz="4" w:space="0" w:color="auto"/>
            </w:tcBorders>
          </w:tcPr>
          <w:p w14:paraId="57A285ED" w14:textId="2E498156" w:rsidR="0034517F" w:rsidRPr="006400E2" w:rsidRDefault="0034517F">
            <w:pPr>
              <w:pStyle w:val="EarlierRepubEntries"/>
            </w:pPr>
            <w:r w:rsidRPr="006400E2">
              <w:t xml:space="preserve">amendments by </w:t>
            </w:r>
            <w:hyperlink r:id="rId1526" w:tooltip="Public Sector Management (Amendment) Act 1996" w:history="1">
              <w:r w:rsidR="00BA674D" w:rsidRPr="006400E2">
                <w:rPr>
                  <w:rStyle w:val="charCitHyperlinkAbbrev"/>
                </w:rPr>
                <w:t>A1996</w:t>
              </w:r>
              <w:r w:rsidR="00BA674D" w:rsidRPr="006400E2">
                <w:rPr>
                  <w:rStyle w:val="charCitHyperlinkAbbrev"/>
                </w:rPr>
                <w:noBreakHyphen/>
                <w:t>24</w:t>
              </w:r>
            </w:hyperlink>
            <w:r w:rsidRPr="006400E2">
              <w:t xml:space="preserve">, </w:t>
            </w:r>
            <w:hyperlink r:id="rId1527" w:tooltip="Financial Management and Audit (Consequential and Transitional Provisions) Act 1996" w:history="1">
              <w:r w:rsidR="00BA674D" w:rsidRPr="006400E2">
                <w:rPr>
                  <w:rStyle w:val="charCitHyperlinkAbbrev"/>
                </w:rPr>
                <w:t>A1996</w:t>
              </w:r>
              <w:r w:rsidR="00BA674D" w:rsidRPr="006400E2">
                <w:rPr>
                  <w:rStyle w:val="charCitHyperlinkAbbrev"/>
                </w:rPr>
                <w:noBreakHyphen/>
                <w:t>26</w:t>
              </w:r>
            </w:hyperlink>
            <w:r w:rsidRPr="006400E2">
              <w:t xml:space="preserve"> and </w:t>
            </w:r>
            <w:hyperlink r:id="rId1528" w:tooltip="Betting (Corporatisation) (Consequential Amendments) Act 1996" w:history="1">
              <w:r w:rsidR="00BA674D" w:rsidRPr="006400E2">
                <w:rPr>
                  <w:rStyle w:val="charCitHyperlinkAbbrev"/>
                </w:rPr>
                <w:t>A1996</w:t>
              </w:r>
              <w:r w:rsidR="00BA674D" w:rsidRPr="006400E2">
                <w:rPr>
                  <w:rStyle w:val="charCitHyperlinkAbbrev"/>
                </w:rPr>
                <w:noBreakHyphen/>
                <w:t>33</w:t>
              </w:r>
            </w:hyperlink>
          </w:p>
        </w:tc>
      </w:tr>
      <w:tr w:rsidR="0034517F" w:rsidRPr="006400E2" w14:paraId="51F048FD" w14:textId="77777777" w:rsidTr="00FF35AB">
        <w:trPr>
          <w:cantSplit/>
        </w:trPr>
        <w:tc>
          <w:tcPr>
            <w:tcW w:w="1576" w:type="dxa"/>
            <w:tcBorders>
              <w:top w:val="single" w:sz="4" w:space="0" w:color="auto"/>
              <w:bottom w:val="single" w:sz="4" w:space="0" w:color="auto"/>
            </w:tcBorders>
          </w:tcPr>
          <w:p w14:paraId="303954E7" w14:textId="77777777" w:rsidR="0034517F" w:rsidRPr="006400E2" w:rsidRDefault="0034517F">
            <w:pPr>
              <w:pStyle w:val="EarlierRepubEntries"/>
            </w:pPr>
            <w:r w:rsidRPr="006400E2">
              <w:t>R2</w:t>
            </w:r>
            <w:r w:rsidRPr="006400E2">
              <w:br/>
              <w:t>30 June 1997</w:t>
            </w:r>
          </w:p>
        </w:tc>
        <w:tc>
          <w:tcPr>
            <w:tcW w:w="1681" w:type="dxa"/>
            <w:tcBorders>
              <w:top w:val="single" w:sz="4" w:space="0" w:color="auto"/>
              <w:bottom w:val="single" w:sz="4" w:space="0" w:color="auto"/>
            </w:tcBorders>
          </w:tcPr>
          <w:p w14:paraId="227AF0E5"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617845E6" w14:textId="1E3A6286" w:rsidR="0034517F" w:rsidRPr="006400E2" w:rsidRDefault="008E290A">
            <w:pPr>
              <w:pStyle w:val="EarlierRepubEntries"/>
            </w:pPr>
            <w:hyperlink r:id="rId1529"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5E1E780C" w14:textId="477D8E79" w:rsidR="0034517F" w:rsidRPr="006400E2" w:rsidRDefault="0034517F">
            <w:pPr>
              <w:pStyle w:val="EarlierRepubEntries"/>
            </w:pPr>
            <w:r w:rsidRPr="006400E2">
              <w:t xml:space="preserve">amendments by </w:t>
            </w:r>
            <w:hyperlink r:id="rId1530"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r w:rsidRPr="006400E2">
              <w:t xml:space="preserve"> </w:t>
            </w:r>
          </w:p>
        </w:tc>
      </w:tr>
      <w:tr w:rsidR="0034517F" w:rsidRPr="006400E2" w14:paraId="19A2A0C0" w14:textId="77777777" w:rsidTr="00FF35AB">
        <w:tc>
          <w:tcPr>
            <w:tcW w:w="1576" w:type="dxa"/>
            <w:tcBorders>
              <w:top w:val="single" w:sz="4" w:space="0" w:color="auto"/>
              <w:bottom w:val="single" w:sz="4" w:space="0" w:color="auto"/>
            </w:tcBorders>
          </w:tcPr>
          <w:p w14:paraId="0A2CE994" w14:textId="77777777" w:rsidR="0034517F" w:rsidRPr="006400E2" w:rsidRDefault="0034517F">
            <w:pPr>
              <w:pStyle w:val="EarlierRepubEntries"/>
            </w:pPr>
            <w:r w:rsidRPr="006400E2">
              <w:t>R2 (RI)</w:t>
            </w:r>
            <w:r w:rsidRPr="006400E2">
              <w:br/>
              <w:t>27 Feb 2008</w:t>
            </w:r>
          </w:p>
        </w:tc>
        <w:tc>
          <w:tcPr>
            <w:tcW w:w="1681" w:type="dxa"/>
            <w:tcBorders>
              <w:top w:val="single" w:sz="4" w:space="0" w:color="auto"/>
              <w:bottom w:val="single" w:sz="4" w:space="0" w:color="auto"/>
            </w:tcBorders>
          </w:tcPr>
          <w:p w14:paraId="78099A2B" w14:textId="77777777" w:rsidR="0034517F" w:rsidRPr="006400E2" w:rsidRDefault="0034517F">
            <w:pPr>
              <w:pStyle w:val="EarlierRepubEntries"/>
            </w:pPr>
            <w:r w:rsidRPr="006400E2">
              <w:t>30 June 1997–</w:t>
            </w:r>
            <w:r w:rsidRPr="006400E2">
              <w:br/>
              <w:t>30 Nov 1997</w:t>
            </w:r>
          </w:p>
        </w:tc>
        <w:tc>
          <w:tcPr>
            <w:tcW w:w="1783" w:type="dxa"/>
            <w:tcBorders>
              <w:top w:val="single" w:sz="4" w:space="0" w:color="auto"/>
              <w:bottom w:val="single" w:sz="4" w:space="0" w:color="auto"/>
            </w:tcBorders>
          </w:tcPr>
          <w:p w14:paraId="236C67CC" w14:textId="516A0FB0" w:rsidR="0034517F" w:rsidRPr="006400E2" w:rsidRDefault="008E290A">
            <w:pPr>
              <w:pStyle w:val="EarlierRepubEntries"/>
            </w:pPr>
            <w:hyperlink r:id="rId1531" w:tooltip="Gungahlin Development Authority (Consequential Provisions) Act 1996" w:history="1">
              <w:r w:rsidR="00BA674D" w:rsidRPr="006400E2">
                <w:rPr>
                  <w:rStyle w:val="charCitHyperlinkAbbrev"/>
                </w:rPr>
                <w:t>A1996</w:t>
              </w:r>
              <w:r w:rsidR="00BA674D" w:rsidRPr="006400E2">
                <w:rPr>
                  <w:rStyle w:val="charCitHyperlinkAbbrev"/>
                </w:rPr>
                <w:noBreakHyphen/>
                <w:t>39</w:t>
              </w:r>
            </w:hyperlink>
          </w:p>
        </w:tc>
        <w:tc>
          <w:tcPr>
            <w:tcW w:w="1783" w:type="dxa"/>
            <w:tcBorders>
              <w:top w:val="single" w:sz="4" w:space="0" w:color="auto"/>
              <w:bottom w:val="single" w:sz="4" w:space="0" w:color="auto"/>
            </w:tcBorders>
          </w:tcPr>
          <w:p w14:paraId="10D6C079" w14:textId="77777777" w:rsidR="0034517F" w:rsidRPr="006400E2" w:rsidRDefault="0034517F">
            <w:pPr>
              <w:pStyle w:val="EarlierRepubEntries"/>
            </w:pPr>
            <w:r w:rsidRPr="006400E2">
              <w:t>reissue of printed version</w:t>
            </w:r>
          </w:p>
        </w:tc>
      </w:tr>
      <w:tr w:rsidR="0034517F" w:rsidRPr="006400E2" w14:paraId="736147A3" w14:textId="77777777" w:rsidTr="00FF35AB">
        <w:tc>
          <w:tcPr>
            <w:tcW w:w="1576" w:type="dxa"/>
            <w:tcBorders>
              <w:top w:val="single" w:sz="4" w:space="0" w:color="auto"/>
              <w:bottom w:val="single" w:sz="4" w:space="0" w:color="auto"/>
            </w:tcBorders>
          </w:tcPr>
          <w:p w14:paraId="0EFDA179" w14:textId="77777777" w:rsidR="0034517F" w:rsidRPr="006400E2" w:rsidRDefault="0034517F">
            <w:pPr>
              <w:pStyle w:val="EarlierRepubEntries"/>
            </w:pPr>
            <w:r w:rsidRPr="006400E2">
              <w:t>R2A</w:t>
            </w:r>
            <w:r w:rsidRPr="006400E2">
              <w:br/>
              <w:t>27 Feb 2008</w:t>
            </w:r>
          </w:p>
        </w:tc>
        <w:tc>
          <w:tcPr>
            <w:tcW w:w="1681" w:type="dxa"/>
            <w:tcBorders>
              <w:top w:val="single" w:sz="4" w:space="0" w:color="auto"/>
              <w:bottom w:val="single" w:sz="4" w:space="0" w:color="auto"/>
            </w:tcBorders>
          </w:tcPr>
          <w:p w14:paraId="33284984" w14:textId="77777777" w:rsidR="0034517F" w:rsidRPr="006400E2" w:rsidRDefault="0034517F">
            <w:pPr>
              <w:pStyle w:val="EarlierRepubEntries"/>
            </w:pPr>
            <w:r w:rsidRPr="006400E2">
              <w:t>9 Dec 1998–</w:t>
            </w:r>
            <w:r w:rsidRPr="006400E2">
              <w:br/>
              <w:t>16 Sept 1999</w:t>
            </w:r>
          </w:p>
        </w:tc>
        <w:tc>
          <w:tcPr>
            <w:tcW w:w="1783" w:type="dxa"/>
            <w:tcBorders>
              <w:top w:val="single" w:sz="4" w:space="0" w:color="auto"/>
              <w:bottom w:val="single" w:sz="4" w:space="0" w:color="auto"/>
            </w:tcBorders>
          </w:tcPr>
          <w:p w14:paraId="2B992D63" w14:textId="39079420" w:rsidR="0034517F" w:rsidRPr="006400E2" w:rsidRDefault="008E290A">
            <w:pPr>
              <w:pStyle w:val="EarlierRepubEntries"/>
            </w:pPr>
            <w:hyperlink r:id="rId1532" w:tooltip="Statute Law Revision (Penalties) Act 1998" w:history="1">
              <w:r w:rsidR="00BA674D" w:rsidRPr="006400E2">
                <w:rPr>
                  <w:rStyle w:val="charCitHyperlinkAbbrev"/>
                </w:rPr>
                <w:t>A1998</w:t>
              </w:r>
              <w:r w:rsidR="00BA674D" w:rsidRPr="006400E2">
                <w:rPr>
                  <w:rStyle w:val="charCitHyperlinkAbbrev"/>
                </w:rPr>
                <w:noBreakHyphen/>
                <w:t>54</w:t>
              </w:r>
            </w:hyperlink>
          </w:p>
        </w:tc>
        <w:tc>
          <w:tcPr>
            <w:tcW w:w="1783" w:type="dxa"/>
            <w:tcBorders>
              <w:top w:val="single" w:sz="4" w:space="0" w:color="auto"/>
              <w:bottom w:val="single" w:sz="4" w:space="0" w:color="auto"/>
            </w:tcBorders>
          </w:tcPr>
          <w:p w14:paraId="2E6F000A" w14:textId="689EF6B8" w:rsidR="0034517F" w:rsidRPr="006400E2" w:rsidRDefault="0034517F">
            <w:pPr>
              <w:pStyle w:val="EarlierRepubEntries"/>
            </w:pPr>
            <w:r w:rsidRPr="006400E2">
              <w:t xml:space="preserve">amendments by </w:t>
            </w:r>
            <w:hyperlink r:id="rId1533" w:tooltip="University of Canberra (Transfer) Act 1997" w:history="1">
              <w:r w:rsidR="00BA674D" w:rsidRPr="006400E2">
                <w:rPr>
                  <w:rStyle w:val="charCitHyperlinkAbbrev"/>
                </w:rPr>
                <w:t>A1997</w:t>
              </w:r>
              <w:r w:rsidR="00BA674D" w:rsidRPr="006400E2">
                <w:rPr>
                  <w:rStyle w:val="charCitHyperlinkAbbrev"/>
                </w:rPr>
                <w:noBreakHyphen/>
                <w:t>74</w:t>
              </w:r>
            </w:hyperlink>
            <w:r w:rsidRPr="006400E2">
              <w:t xml:space="preserve"> and </w:t>
            </w:r>
            <w:hyperlink r:id="rId1534" w:tooltip="Statute Law Revision (Penalties) Act 1998" w:history="1">
              <w:r w:rsidR="00BA674D" w:rsidRPr="006400E2">
                <w:rPr>
                  <w:rStyle w:val="charCitHyperlinkAbbrev"/>
                </w:rPr>
                <w:t>A1998</w:t>
              </w:r>
              <w:r w:rsidR="00BA674D" w:rsidRPr="006400E2">
                <w:rPr>
                  <w:rStyle w:val="charCitHyperlinkAbbrev"/>
                </w:rPr>
                <w:noBreakHyphen/>
                <w:t>54</w:t>
              </w:r>
            </w:hyperlink>
          </w:p>
        </w:tc>
      </w:tr>
      <w:tr w:rsidR="0034517F" w:rsidRPr="006400E2" w14:paraId="54A2DC55" w14:textId="77777777" w:rsidTr="00FF35AB">
        <w:tc>
          <w:tcPr>
            <w:tcW w:w="1576" w:type="dxa"/>
            <w:tcBorders>
              <w:top w:val="single" w:sz="4" w:space="0" w:color="auto"/>
              <w:bottom w:val="single" w:sz="4" w:space="0" w:color="auto"/>
            </w:tcBorders>
          </w:tcPr>
          <w:p w14:paraId="76062768" w14:textId="77777777" w:rsidR="0034517F" w:rsidRPr="006400E2" w:rsidRDefault="0034517F">
            <w:pPr>
              <w:pStyle w:val="EarlierRepubEntries"/>
            </w:pPr>
            <w:r w:rsidRPr="006400E2">
              <w:t>R2B</w:t>
            </w:r>
            <w:r w:rsidRPr="006400E2">
              <w:br/>
              <w:t>27 Feb 2008</w:t>
            </w:r>
          </w:p>
        </w:tc>
        <w:tc>
          <w:tcPr>
            <w:tcW w:w="1681" w:type="dxa"/>
            <w:tcBorders>
              <w:top w:val="single" w:sz="4" w:space="0" w:color="auto"/>
              <w:bottom w:val="single" w:sz="4" w:space="0" w:color="auto"/>
            </w:tcBorders>
          </w:tcPr>
          <w:p w14:paraId="6522AFE6" w14:textId="77777777" w:rsidR="0034517F" w:rsidRPr="006400E2" w:rsidRDefault="0034517F">
            <w:pPr>
              <w:pStyle w:val="EarlierRepubEntries"/>
            </w:pPr>
            <w:r w:rsidRPr="006400E2">
              <w:t>17 Sept 1999–</w:t>
            </w:r>
            <w:r w:rsidRPr="006400E2">
              <w:br/>
              <w:t>4 Dec 1999</w:t>
            </w:r>
          </w:p>
        </w:tc>
        <w:tc>
          <w:tcPr>
            <w:tcW w:w="1783" w:type="dxa"/>
            <w:tcBorders>
              <w:top w:val="single" w:sz="4" w:space="0" w:color="auto"/>
              <w:bottom w:val="single" w:sz="4" w:space="0" w:color="auto"/>
            </w:tcBorders>
          </w:tcPr>
          <w:p w14:paraId="7EC2F2C7" w14:textId="07000E09" w:rsidR="0034517F" w:rsidRPr="006400E2" w:rsidRDefault="008E290A">
            <w:pPr>
              <w:pStyle w:val="EarlierRepubEntries"/>
            </w:pPr>
            <w:hyperlink r:id="rId1535"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c>
          <w:tcPr>
            <w:tcW w:w="1783" w:type="dxa"/>
            <w:tcBorders>
              <w:top w:val="single" w:sz="4" w:space="0" w:color="auto"/>
              <w:bottom w:val="single" w:sz="4" w:space="0" w:color="auto"/>
            </w:tcBorders>
          </w:tcPr>
          <w:p w14:paraId="17E8AF89" w14:textId="02529535" w:rsidR="0034517F" w:rsidRPr="006400E2" w:rsidRDefault="0034517F">
            <w:pPr>
              <w:pStyle w:val="EarlierRepubEntries"/>
            </w:pPr>
            <w:r w:rsidRPr="006400E2">
              <w:t xml:space="preserve">amendments by </w:t>
            </w:r>
            <w:hyperlink r:id="rId1536" w:tooltip="Public Sector Management (Amendment) Act 1999" w:history="1">
              <w:r w:rsidR="00BA674D" w:rsidRPr="006400E2">
                <w:rPr>
                  <w:rStyle w:val="charCitHyperlinkAbbrev"/>
                </w:rPr>
                <w:t>A1999</w:t>
              </w:r>
              <w:r w:rsidR="00BA674D" w:rsidRPr="006400E2">
                <w:rPr>
                  <w:rStyle w:val="charCitHyperlinkAbbrev"/>
                </w:rPr>
                <w:noBreakHyphen/>
                <w:t>55</w:t>
              </w:r>
            </w:hyperlink>
          </w:p>
        </w:tc>
      </w:tr>
      <w:tr w:rsidR="0034517F" w:rsidRPr="006400E2" w14:paraId="20764BBE" w14:textId="77777777" w:rsidTr="00FF35AB">
        <w:tc>
          <w:tcPr>
            <w:tcW w:w="1576" w:type="dxa"/>
            <w:tcBorders>
              <w:top w:val="single" w:sz="4" w:space="0" w:color="auto"/>
              <w:bottom w:val="single" w:sz="4" w:space="0" w:color="auto"/>
            </w:tcBorders>
          </w:tcPr>
          <w:p w14:paraId="06EB8040" w14:textId="77777777" w:rsidR="0034517F" w:rsidRPr="006400E2" w:rsidRDefault="0034517F">
            <w:pPr>
              <w:pStyle w:val="EarlierRepubEntries"/>
            </w:pPr>
            <w:r w:rsidRPr="006400E2">
              <w:t>R2C</w:t>
            </w:r>
            <w:r w:rsidRPr="006400E2">
              <w:br/>
              <w:t>27 Feb 2008</w:t>
            </w:r>
          </w:p>
        </w:tc>
        <w:tc>
          <w:tcPr>
            <w:tcW w:w="1681" w:type="dxa"/>
            <w:tcBorders>
              <w:top w:val="single" w:sz="4" w:space="0" w:color="auto"/>
              <w:bottom w:val="single" w:sz="4" w:space="0" w:color="auto"/>
            </w:tcBorders>
          </w:tcPr>
          <w:p w14:paraId="13A3C2C9" w14:textId="77777777" w:rsidR="0034517F" w:rsidRPr="006400E2" w:rsidRDefault="0034517F">
            <w:pPr>
              <w:pStyle w:val="EarlierRepubEntries"/>
            </w:pPr>
            <w:r w:rsidRPr="006400E2">
              <w:t>1 Jan 2000–</w:t>
            </w:r>
            <w:r w:rsidRPr="006400E2">
              <w:br/>
              <w:t>22 June 2000</w:t>
            </w:r>
          </w:p>
        </w:tc>
        <w:tc>
          <w:tcPr>
            <w:tcW w:w="1783" w:type="dxa"/>
            <w:tcBorders>
              <w:top w:val="single" w:sz="4" w:space="0" w:color="auto"/>
              <w:bottom w:val="single" w:sz="4" w:space="0" w:color="auto"/>
            </w:tcBorders>
          </w:tcPr>
          <w:p w14:paraId="0C7460F4" w14:textId="76E41399" w:rsidR="0034517F" w:rsidRPr="006400E2" w:rsidRDefault="008E290A">
            <w:pPr>
              <w:pStyle w:val="EarlierRepubEntries"/>
              <w:rPr>
                <w:rStyle w:val="charUnderline"/>
              </w:rPr>
            </w:pPr>
            <w:hyperlink r:id="rId1537" w:tooltip="Occupational Health and Safety (Amendment) Act (No 2) 1999" w:history="1">
              <w:r w:rsidR="00BA674D" w:rsidRPr="006400E2">
                <w:rPr>
                  <w:rStyle w:val="Hyperlink"/>
                </w:rPr>
                <w:t>A1999</w:t>
              </w:r>
              <w:r w:rsidR="00BA674D" w:rsidRPr="006400E2">
                <w:rPr>
                  <w:rStyle w:val="Hyperlink"/>
                </w:rPr>
                <w:noBreakHyphen/>
                <w:t>82</w:t>
              </w:r>
            </w:hyperlink>
          </w:p>
        </w:tc>
        <w:tc>
          <w:tcPr>
            <w:tcW w:w="1783" w:type="dxa"/>
            <w:tcBorders>
              <w:top w:val="single" w:sz="4" w:space="0" w:color="auto"/>
              <w:bottom w:val="single" w:sz="4" w:space="0" w:color="auto"/>
            </w:tcBorders>
          </w:tcPr>
          <w:p w14:paraId="67B83280" w14:textId="1F82B838" w:rsidR="0034517F" w:rsidRPr="006400E2" w:rsidRDefault="0034517F">
            <w:pPr>
              <w:pStyle w:val="EarlierRepubEntries"/>
            </w:pPr>
            <w:r w:rsidRPr="006400E2">
              <w:t xml:space="preserve">amendments by </w:t>
            </w:r>
            <w:hyperlink r:id="rId1538" w:tooltip="Public Sector Management (Amendment) Act 1999" w:history="1">
              <w:r w:rsidR="00BA674D" w:rsidRPr="006400E2">
                <w:rPr>
                  <w:rStyle w:val="charCitHyperlinkAbbrev"/>
                </w:rPr>
                <w:t>A1999</w:t>
              </w:r>
              <w:r w:rsidR="00BA674D" w:rsidRPr="006400E2">
                <w:rPr>
                  <w:rStyle w:val="charCitHyperlinkAbbrev"/>
                </w:rPr>
                <w:noBreakHyphen/>
                <w:t>55</w:t>
              </w:r>
            </w:hyperlink>
            <w:r w:rsidRPr="006400E2">
              <w:t xml:space="preserve"> and </w:t>
            </w:r>
            <w:hyperlink r:id="rId1539" w:tooltip="Public Sector Legislation Amendment Act 1999" w:history="1">
              <w:r w:rsidR="00BA674D" w:rsidRPr="006400E2">
                <w:rPr>
                  <w:rStyle w:val="charCitHyperlinkAbbrev"/>
                </w:rPr>
                <w:t>A1999</w:t>
              </w:r>
              <w:r w:rsidR="00BA674D" w:rsidRPr="006400E2">
                <w:rPr>
                  <w:rStyle w:val="charCitHyperlinkAbbrev"/>
                </w:rPr>
                <w:noBreakHyphen/>
                <w:t>70</w:t>
              </w:r>
            </w:hyperlink>
          </w:p>
        </w:tc>
      </w:tr>
      <w:tr w:rsidR="0034517F" w:rsidRPr="006400E2" w14:paraId="654D0CD4" w14:textId="77777777" w:rsidTr="00FF35AB">
        <w:trPr>
          <w:cantSplit/>
        </w:trPr>
        <w:tc>
          <w:tcPr>
            <w:tcW w:w="1576" w:type="dxa"/>
            <w:tcBorders>
              <w:top w:val="single" w:sz="4" w:space="0" w:color="auto"/>
              <w:bottom w:val="single" w:sz="4" w:space="0" w:color="auto"/>
            </w:tcBorders>
          </w:tcPr>
          <w:p w14:paraId="7544796F" w14:textId="77777777" w:rsidR="0034517F" w:rsidRPr="006400E2" w:rsidRDefault="0034517F">
            <w:pPr>
              <w:pStyle w:val="EarlierRepubEntries"/>
            </w:pPr>
            <w:r w:rsidRPr="006400E2">
              <w:lastRenderedPageBreak/>
              <w:t>R2D</w:t>
            </w:r>
            <w:r w:rsidRPr="006400E2">
              <w:br/>
              <w:t>27 Feb 2008</w:t>
            </w:r>
          </w:p>
        </w:tc>
        <w:tc>
          <w:tcPr>
            <w:tcW w:w="1681" w:type="dxa"/>
            <w:tcBorders>
              <w:top w:val="single" w:sz="4" w:space="0" w:color="auto"/>
              <w:bottom w:val="single" w:sz="4" w:space="0" w:color="auto"/>
            </w:tcBorders>
          </w:tcPr>
          <w:p w14:paraId="5EF3871E" w14:textId="77777777" w:rsidR="0034517F" w:rsidRPr="006400E2" w:rsidRDefault="0034517F">
            <w:pPr>
              <w:pStyle w:val="EarlierRepubEntries"/>
            </w:pPr>
            <w:r w:rsidRPr="006400E2">
              <w:t>23 June 2000–</w:t>
            </w:r>
            <w:r w:rsidRPr="006400E2">
              <w:br/>
              <w:t>30 Dec 2000</w:t>
            </w:r>
          </w:p>
        </w:tc>
        <w:tc>
          <w:tcPr>
            <w:tcW w:w="1783" w:type="dxa"/>
            <w:tcBorders>
              <w:top w:val="single" w:sz="4" w:space="0" w:color="auto"/>
              <w:bottom w:val="single" w:sz="4" w:space="0" w:color="auto"/>
            </w:tcBorders>
          </w:tcPr>
          <w:p w14:paraId="3F93640A" w14:textId="1FADC3EE" w:rsidR="0034517F" w:rsidRPr="006400E2" w:rsidRDefault="008E290A">
            <w:pPr>
              <w:pStyle w:val="EarlierRepubEntries"/>
            </w:pPr>
            <w:hyperlink r:id="rId1540"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c>
          <w:tcPr>
            <w:tcW w:w="1783" w:type="dxa"/>
            <w:tcBorders>
              <w:top w:val="single" w:sz="4" w:space="0" w:color="auto"/>
              <w:bottom w:val="single" w:sz="4" w:space="0" w:color="auto"/>
            </w:tcBorders>
          </w:tcPr>
          <w:p w14:paraId="14719AD1" w14:textId="528203FE" w:rsidR="0034517F" w:rsidRPr="006400E2" w:rsidRDefault="0034517F">
            <w:pPr>
              <w:pStyle w:val="EarlierRepubEntries"/>
            </w:pPr>
            <w:r w:rsidRPr="006400E2">
              <w:t xml:space="preserve">amendments by </w:t>
            </w:r>
            <w:hyperlink r:id="rId1541" w:tooltip="Occupational Health and Safety (Amendment) Act (No 2) 1999" w:history="1">
              <w:r w:rsidR="00BA674D" w:rsidRPr="006400E2">
                <w:rPr>
                  <w:rStyle w:val="charCitHyperlinkAbbrev"/>
                </w:rPr>
                <w:t>A1999</w:t>
              </w:r>
              <w:r w:rsidR="00BA674D" w:rsidRPr="006400E2">
                <w:rPr>
                  <w:rStyle w:val="charCitHyperlinkAbbrev"/>
                </w:rPr>
                <w:noBreakHyphen/>
                <w:t>82</w:t>
              </w:r>
            </w:hyperlink>
          </w:p>
        </w:tc>
      </w:tr>
      <w:tr w:rsidR="0034517F" w:rsidRPr="006400E2" w14:paraId="5C932258" w14:textId="77777777" w:rsidTr="00FF35AB">
        <w:tc>
          <w:tcPr>
            <w:tcW w:w="1576" w:type="dxa"/>
            <w:tcBorders>
              <w:top w:val="single" w:sz="4" w:space="0" w:color="auto"/>
              <w:bottom w:val="single" w:sz="4" w:space="0" w:color="auto"/>
            </w:tcBorders>
          </w:tcPr>
          <w:p w14:paraId="57F2171A" w14:textId="77777777" w:rsidR="0034517F" w:rsidRPr="006400E2" w:rsidRDefault="0034517F">
            <w:pPr>
              <w:pStyle w:val="EarlierRepubEntries"/>
            </w:pPr>
            <w:r w:rsidRPr="006400E2">
              <w:t>R2E</w:t>
            </w:r>
            <w:r w:rsidRPr="006400E2">
              <w:br/>
              <w:t>27 Feb 2008</w:t>
            </w:r>
          </w:p>
        </w:tc>
        <w:tc>
          <w:tcPr>
            <w:tcW w:w="1681" w:type="dxa"/>
            <w:tcBorders>
              <w:top w:val="single" w:sz="4" w:space="0" w:color="auto"/>
              <w:bottom w:val="single" w:sz="4" w:space="0" w:color="auto"/>
            </w:tcBorders>
          </w:tcPr>
          <w:p w14:paraId="7D6D2479" w14:textId="77777777" w:rsidR="0034517F" w:rsidRPr="006400E2" w:rsidRDefault="0034517F">
            <w:pPr>
              <w:pStyle w:val="EarlierRepubEntries"/>
            </w:pPr>
            <w:r w:rsidRPr="006400E2">
              <w:t>31 Dec 2000–</w:t>
            </w:r>
            <w:r w:rsidRPr="006400E2">
              <w:br/>
              <w:t>11 Sept 2001</w:t>
            </w:r>
          </w:p>
        </w:tc>
        <w:tc>
          <w:tcPr>
            <w:tcW w:w="1783" w:type="dxa"/>
            <w:tcBorders>
              <w:top w:val="single" w:sz="4" w:space="0" w:color="auto"/>
              <w:bottom w:val="single" w:sz="4" w:space="0" w:color="auto"/>
            </w:tcBorders>
          </w:tcPr>
          <w:p w14:paraId="5F1D229A" w14:textId="0CD6C45E" w:rsidR="0034517F" w:rsidRPr="006400E2" w:rsidRDefault="008E290A">
            <w:pPr>
              <w:pStyle w:val="EarlierRepubEntries"/>
            </w:pPr>
            <w:hyperlink r:id="rId1542"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c>
          <w:tcPr>
            <w:tcW w:w="1783" w:type="dxa"/>
            <w:tcBorders>
              <w:top w:val="single" w:sz="4" w:space="0" w:color="auto"/>
              <w:bottom w:val="single" w:sz="4" w:space="0" w:color="auto"/>
            </w:tcBorders>
          </w:tcPr>
          <w:p w14:paraId="7BC55678" w14:textId="4AE1CDA1" w:rsidR="0034517F" w:rsidRPr="006400E2" w:rsidRDefault="0034517F">
            <w:pPr>
              <w:pStyle w:val="EarlierRepubEntries"/>
            </w:pPr>
            <w:r w:rsidRPr="006400E2">
              <w:t xml:space="preserve">amendments by </w:t>
            </w:r>
            <w:hyperlink r:id="rId1543" w:tooltip="Public Sector Legislation Amendment Act 2000" w:history="1">
              <w:r w:rsidR="00BA674D" w:rsidRPr="006400E2">
                <w:rPr>
                  <w:rStyle w:val="charCitHyperlinkAbbrev"/>
                </w:rPr>
                <w:t>A2000</w:t>
              </w:r>
              <w:r w:rsidR="00BA674D" w:rsidRPr="006400E2">
                <w:rPr>
                  <w:rStyle w:val="charCitHyperlinkAbbrev"/>
                </w:rPr>
                <w:noBreakHyphen/>
                <w:t>77</w:t>
              </w:r>
            </w:hyperlink>
          </w:p>
        </w:tc>
      </w:tr>
      <w:tr w:rsidR="0034517F" w:rsidRPr="006400E2" w14:paraId="4CFF07C2" w14:textId="77777777" w:rsidTr="00FF35AB">
        <w:tc>
          <w:tcPr>
            <w:tcW w:w="1576" w:type="dxa"/>
            <w:tcBorders>
              <w:top w:val="single" w:sz="4" w:space="0" w:color="auto"/>
              <w:bottom w:val="single" w:sz="4" w:space="0" w:color="auto"/>
            </w:tcBorders>
          </w:tcPr>
          <w:p w14:paraId="1399616A" w14:textId="77777777" w:rsidR="0034517F" w:rsidRPr="006400E2" w:rsidRDefault="0034517F">
            <w:pPr>
              <w:pStyle w:val="EarlierRepubEntries"/>
            </w:pPr>
            <w:r w:rsidRPr="006400E2">
              <w:t>R3</w:t>
            </w:r>
            <w:r w:rsidRPr="006400E2">
              <w:br/>
              <w:t>12 Sept 2001</w:t>
            </w:r>
          </w:p>
        </w:tc>
        <w:tc>
          <w:tcPr>
            <w:tcW w:w="1681" w:type="dxa"/>
            <w:tcBorders>
              <w:top w:val="single" w:sz="4" w:space="0" w:color="auto"/>
              <w:bottom w:val="single" w:sz="4" w:space="0" w:color="auto"/>
            </w:tcBorders>
          </w:tcPr>
          <w:p w14:paraId="7E3AD202" w14:textId="77777777" w:rsidR="0034517F" w:rsidRPr="006400E2" w:rsidRDefault="0034517F">
            <w:pPr>
              <w:pStyle w:val="EarlierRepubEntries"/>
            </w:pPr>
            <w:r w:rsidRPr="006400E2">
              <w:t>12 Sept 2001–</w:t>
            </w:r>
            <w:r w:rsidRPr="006400E2">
              <w:br/>
              <w:t>12 Sept 2001</w:t>
            </w:r>
          </w:p>
        </w:tc>
        <w:tc>
          <w:tcPr>
            <w:tcW w:w="1783" w:type="dxa"/>
            <w:tcBorders>
              <w:top w:val="single" w:sz="4" w:space="0" w:color="auto"/>
              <w:bottom w:val="single" w:sz="4" w:space="0" w:color="auto"/>
            </w:tcBorders>
          </w:tcPr>
          <w:p w14:paraId="319780E7" w14:textId="650E08CB" w:rsidR="0034517F" w:rsidRPr="006400E2" w:rsidRDefault="008E290A">
            <w:pPr>
              <w:pStyle w:val="EarlierRepubEntries"/>
            </w:pPr>
            <w:hyperlink r:id="rId1544"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1C38E03B" w14:textId="13811419" w:rsidR="0034517F" w:rsidRPr="006400E2" w:rsidRDefault="0034517F">
            <w:pPr>
              <w:pStyle w:val="EarlierRepubEntries"/>
            </w:pPr>
            <w:r w:rsidRPr="006400E2">
              <w:t xml:space="preserve">amendments by </w:t>
            </w:r>
            <w:hyperlink r:id="rId1545" w:tooltip="Legislation (Consequential Amendments) Act 2001" w:history="1">
              <w:r w:rsidR="00BA674D" w:rsidRPr="006400E2">
                <w:rPr>
                  <w:rStyle w:val="charCitHyperlinkAbbrev"/>
                </w:rPr>
                <w:t>A2001</w:t>
              </w:r>
              <w:r w:rsidR="00BA674D" w:rsidRPr="006400E2">
                <w:rPr>
                  <w:rStyle w:val="charCitHyperlinkAbbrev"/>
                </w:rPr>
                <w:noBreakHyphen/>
                <w:t>44</w:t>
              </w:r>
            </w:hyperlink>
          </w:p>
        </w:tc>
      </w:tr>
      <w:tr w:rsidR="0034517F" w:rsidRPr="006400E2" w14:paraId="6B93FD9F" w14:textId="77777777" w:rsidTr="00FF35AB">
        <w:tc>
          <w:tcPr>
            <w:tcW w:w="1576" w:type="dxa"/>
            <w:tcBorders>
              <w:top w:val="single" w:sz="4" w:space="0" w:color="auto"/>
              <w:bottom w:val="single" w:sz="4" w:space="0" w:color="auto"/>
            </w:tcBorders>
          </w:tcPr>
          <w:p w14:paraId="6ED96C86" w14:textId="77777777" w:rsidR="0034517F" w:rsidRPr="006400E2" w:rsidRDefault="0034517F">
            <w:pPr>
              <w:pStyle w:val="EarlierRepubEntries"/>
            </w:pPr>
            <w:r w:rsidRPr="006400E2">
              <w:t>R4</w:t>
            </w:r>
            <w:r w:rsidRPr="006400E2">
              <w:br/>
              <w:t>24 Apr 2002</w:t>
            </w:r>
          </w:p>
        </w:tc>
        <w:tc>
          <w:tcPr>
            <w:tcW w:w="1681" w:type="dxa"/>
            <w:tcBorders>
              <w:top w:val="single" w:sz="4" w:space="0" w:color="auto"/>
              <w:bottom w:val="single" w:sz="4" w:space="0" w:color="auto"/>
            </w:tcBorders>
          </w:tcPr>
          <w:p w14:paraId="262542B9" w14:textId="77777777" w:rsidR="0034517F" w:rsidRPr="006400E2" w:rsidRDefault="0034517F">
            <w:pPr>
              <w:pStyle w:val="EarlierRepubEntries"/>
            </w:pPr>
            <w:r w:rsidRPr="006400E2">
              <w:t>13 Sept 2001–</w:t>
            </w:r>
            <w:r w:rsidRPr="006400E2">
              <w:br/>
              <w:t>27 May 2002</w:t>
            </w:r>
          </w:p>
        </w:tc>
        <w:tc>
          <w:tcPr>
            <w:tcW w:w="1783" w:type="dxa"/>
            <w:tcBorders>
              <w:top w:val="single" w:sz="4" w:space="0" w:color="auto"/>
              <w:bottom w:val="single" w:sz="4" w:space="0" w:color="auto"/>
            </w:tcBorders>
          </w:tcPr>
          <w:p w14:paraId="7E7D785D" w14:textId="680AAA4B" w:rsidR="0034517F" w:rsidRPr="006400E2" w:rsidRDefault="008E290A">
            <w:pPr>
              <w:pStyle w:val="EarlierRepubEntries"/>
            </w:pPr>
            <w:hyperlink r:id="rId1546"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c>
          <w:tcPr>
            <w:tcW w:w="1783" w:type="dxa"/>
            <w:tcBorders>
              <w:top w:val="single" w:sz="4" w:space="0" w:color="auto"/>
              <w:bottom w:val="single" w:sz="4" w:space="0" w:color="auto"/>
            </w:tcBorders>
          </w:tcPr>
          <w:p w14:paraId="2E7F7ABA" w14:textId="6F12D085" w:rsidR="0034517F" w:rsidRPr="006400E2" w:rsidRDefault="0034517F">
            <w:pPr>
              <w:pStyle w:val="EarlierRepubEntries"/>
            </w:pPr>
            <w:r w:rsidRPr="006400E2">
              <w:t xml:space="preserve">amendments by </w:t>
            </w:r>
            <w:hyperlink r:id="rId1547" w:tooltip="Legislative Assembly (Members' Staff) Amendment Act 2001" w:history="1">
              <w:r w:rsidR="00BA674D" w:rsidRPr="006400E2">
                <w:rPr>
                  <w:rStyle w:val="charCitHyperlinkAbbrev"/>
                </w:rPr>
                <w:t>A2001</w:t>
              </w:r>
              <w:r w:rsidR="00BA674D" w:rsidRPr="006400E2">
                <w:rPr>
                  <w:rStyle w:val="charCitHyperlinkAbbrev"/>
                </w:rPr>
                <w:noBreakHyphen/>
                <w:t>57</w:t>
              </w:r>
            </w:hyperlink>
          </w:p>
        </w:tc>
      </w:tr>
      <w:tr w:rsidR="0034517F" w:rsidRPr="006400E2" w14:paraId="15422AD6" w14:textId="77777777" w:rsidTr="00FF35AB">
        <w:tc>
          <w:tcPr>
            <w:tcW w:w="1576" w:type="dxa"/>
            <w:tcBorders>
              <w:top w:val="single" w:sz="4" w:space="0" w:color="auto"/>
              <w:bottom w:val="single" w:sz="4" w:space="0" w:color="auto"/>
            </w:tcBorders>
          </w:tcPr>
          <w:p w14:paraId="2775A49D" w14:textId="77777777" w:rsidR="0034517F" w:rsidRPr="006400E2" w:rsidRDefault="0034517F">
            <w:pPr>
              <w:pStyle w:val="EarlierRepubEntries"/>
            </w:pPr>
            <w:r w:rsidRPr="006400E2">
              <w:t>R5</w:t>
            </w:r>
            <w:r w:rsidRPr="006400E2">
              <w:br/>
              <w:t>29 May 2002</w:t>
            </w:r>
          </w:p>
        </w:tc>
        <w:tc>
          <w:tcPr>
            <w:tcW w:w="1681" w:type="dxa"/>
            <w:tcBorders>
              <w:top w:val="single" w:sz="4" w:space="0" w:color="auto"/>
              <w:bottom w:val="single" w:sz="4" w:space="0" w:color="auto"/>
            </w:tcBorders>
          </w:tcPr>
          <w:p w14:paraId="6738EB95" w14:textId="77777777" w:rsidR="0034517F" w:rsidRPr="006400E2" w:rsidRDefault="0034517F">
            <w:pPr>
              <w:pStyle w:val="EarlierRepubEntries"/>
            </w:pPr>
            <w:r w:rsidRPr="006400E2">
              <w:t>28 May 2002–</w:t>
            </w:r>
            <w:r w:rsidRPr="006400E2">
              <w:br/>
              <w:t>16 Sept 2002</w:t>
            </w:r>
          </w:p>
        </w:tc>
        <w:tc>
          <w:tcPr>
            <w:tcW w:w="1783" w:type="dxa"/>
            <w:tcBorders>
              <w:top w:val="single" w:sz="4" w:space="0" w:color="auto"/>
              <w:bottom w:val="single" w:sz="4" w:space="0" w:color="auto"/>
            </w:tcBorders>
          </w:tcPr>
          <w:p w14:paraId="0DB29716" w14:textId="20A41E61" w:rsidR="0034517F" w:rsidRPr="006400E2" w:rsidRDefault="008E290A">
            <w:pPr>
              <w:pStyle w:val="EarlierRepubEntries"/>
            </w:pPr>
            <w:hyperlink r:id="rId1548" w:tooltip="Legislation Amendment Act 2002" w:history="1">
              <w:r w:rsidR="00BA674D" w:rsidRPr="006400E2">
                <w:rPr>
                  <w:rStyle w:val="charCitHyperlinkAbbrev"/>
                </w:rPr>
                <w:t>A2002</w:t>
              </w:r>
              <w:r w:rsidR="00BA674D" w:rsidRPr="006400E2">
                <w:rPr>
                  <w:rStyle w:val="charCitHyperlinkAbbrev"/>
                </w:rPr>
                <w:noBreakHyphen/>
                <w:t>11</w:t>
              </w:r>
            </w:hyperlink>
          </w:p>
        </w:tc>
        <w:tc>
          <w:tcPr>
            <w:tcW w:w="1783" w:type="dxa"/>
            <w:tcBorders>
              <w:top w:val="single" w:sz="4" w:space="0" w:color="auto"/>
              <w:bottom w:val="single" w:sz="4" w:space="0" w:color="auto"/>
            </w:tcBorders>
          </w:tcPr>
          <w:p w14:paraId="175AE64F" w14:textId="2E101FF8" w:rsidR="0034517F" w:rsidRPr="006400E2" w:rsidRDefault="0034517F">
            <w:pPr>
              <w:pStyle w:val="EarlierRepubEntries"/>
            </w:pPr>
            <w:r w:rsidRPr="006400E2">
              <w:t xml:space="preserve">amendments by </w:t>
            </w:r>
            <w:hyperlink r:id="rId1549" w:tooltip="Legislation Amendment Act 2002" w:history="1">
              <w:r w:rsidR="00BA674D" w:rsidRPr="006400E2">
                <w:rPr>
                  <w:rStyle w:val="charCitHyperlinkAbbrev"/>
                </w:rPr>
                <w:t>A2002</w:t>
              </w:r>
              <w:r w:rsidR="00BA674D" w:rsidRPr="006400E2">
                <w:rPr>
                  <w:rStyle w:val="charCitHyperlinkAbbrev"/>
                </w:rPr>
                <w:noBreakHyphen/>
                <w:t>11</w:t>
              </w:r>
            </w:hyperlink>
          </w:p>
        </w:tc>
      </w:tr>
      <w:tr w:rsidR="0034517F" w:rsidRPr="006400E2" w14:paraId="5C5D563D" w14:textId="77777777" w:rsidTr="00FF35AB">
        <w:trPr>
          <w:cantSplit/>
        </w:trPr>
        <w:tc>
          <w:tcPr>
            <w:tcW w:w="1576" w:type="dxa"/>
            <w:tcBorders>
              <w:top w:val="single" w:sz="4" w:space="0" w:color="auto"/>
              <w:bottom w:val="single" w:sz="4" w:space="0" w:color="auto"/>
            </w:tcBorders>
          </w:tcPr>
          <w:p w14:paraId="267207D2" w14:textId="77777777" w:rsidR="0034517F" w:rsidRPr="006400E2" w:rsidRDefault="0034517F">
            <w:pPr>
              <w:pStyle w:val="EarlierRepubEntries"/>
            </w:pPr>
            <w:r w:rsidRPr="006400E2">
              <w:t>R6</w:t>
            </w:r>
            <w:r w:rsidRPr="006400E2">
              <w:br/>
              <w:t>17 Sept 2002</w:t>
            </w:r>
          </w:p>
        </w:tc>
        <w:tc>
          <w:tcPr>
            <w:tcW w:w="1681" w:type="dxa"/>
            <w:tcBorders>
              <w:top w:val="single" w:sz="4" w:space="0" w:color="auto"/>
              <w:bottom w:val="single" w:sz="4" w:space="0" w:color="auto"/>
            </w:tcBorders>
          </w:tcPr>
          <w:p w14:paraId="7FA2BFFA" w14:textId="77777777" w:rsidR="0034517F" w:rsidRPr="006400E2" w:rsidRDefault="0034517F">
            <w:pPr>
              <w:pStyle w:val="EarlierRepubEntries"/>
            </w:pPr>
            <w:r w:rsidRPr="006400E2">
              <w:t>17 Sept 2002–</w:t>
            </w:r>
            <w:r w:rsidRPr="006400E2">
              <w:br/>
              <w:t>30 June 2003</w:t>
            </w:r>
          </w:p>
        </w:tc>
        <w:tc>
          <w:tcPr>
            <w:tcW w:w="1783" w:type="dxa"/>
            <w:tcBorders>
              <w:top w:val="single" w:sz="4" w:space="0" w:color="auto"/>
              <w:bottom w:val="single" w:sz="4" w:space="0" w:color="auto"/>
            </w:tcBorders>
          </w:tcPr>
          <w:p w14:paraId="21ABDEF8" w14:textId="1AC67718" w:rsidR="0034517F" w:rsidRPr="006400E2" w:rsidRDefault="008E290A">
            <w:pPr>
              <w:pStyle w:val="EarlierRepubEntries"/>
            </w:pPr>
            <w:hyperlink r:id="rId1550" w:tooltip="Statute Law Amendment Act 2002" w:history="1">
              <w:r w:rsidR="00BA674D" w:rsidRPr="006400E2">
                <w:rPr>
                  <w:rStyle w:val="charCitHyperlinkAbbrev"/>
                </w:rPr>
                <w:t>A2002</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5995A164" w14:textId="6862D009" w:rsidR="0034517F" w:rsidRPr="006400E2" w:rsidRDefault="0034517F">
            <w:pPr>
              <w:pStyle w:val="EarlierRepubEntries"/>
            </w:pPr>
            <w:r w:rsidRPr="006400E2">
              <w:t xml:space="preserve">amendments by </w:t>
            </w:r>
            <w:hyperlink r:id="rId1551" w:tooltip="Legislation (Consequential Amendments) Act 2001" w:history="1">
              <w:r w:rsidR="00BA674D" w:rsidRPr="006400E2">
                <w:rPr>
                  <w:rStyle w:val="charCitHyperlinkAbbrev"/>
                </w:rPr>
                <w:t>A2001</w:t>
              </w:r>
              <w:r w:rsidR="00BA674D" w:rsidRPr="006400E2">
                <w:rPr>
                  <w:rStyle w:val="charCitHyperlinkAbbrev"/>
                </w:rPr>
                <w:noBreakHyphen/>
                <w:t>44</w:t>
              </w:r>
            </w:hyperlink>
            <w:r w:rsidRPr="006400E2">
              <w:t xml:space="preserve"> as amended by </w:t>
            </w:r>
            <w:hyperlink r:id="rId1552" w:tooltip="Statute Law Amendment Act 2002" w:history="1">
              <w:r w:rsidR="00BA674D" w:rsidRPr="006400E2">
                <w:rPr>
                  <w:rStyle w:val="charCitHyperlinkAbbrev"/>
                </w:rPr>
                <w:t>A2002</w:t>
              </w:r>
              <w:r w:rsidR="00BA674D" w:rsidRPr="006400E2">
                <w:rPr>
                  <w:rStyle w:val="charCitHyperlinkAbbrev"/>
                </w:rPr>
                <w:noBreakHyphen/>
                <w:t>30</w:t>
              </w:r>
            </w:hyperlink>
          </w:p>
        </w:tc>
      </w:tr>
      <w:tr w:rsidR="0034517F" w:rsidRPr="006400E2" w14:paraId="73703EF9" w14:textId="77777777" w:rsidTr="00FF35AB">
        <w:tc>
          <w:tcPr>
            <w:tcW w:w="1576" w:type="dxa"/>
            <w:tcBorders>
              <w:top w:val="single" w:sz="4" w:space="0" w:color="auto"/>
              <w:bottom w:val="single" w:sz="4" w:space="0" w:color="auto"/>
            </w:tcBorders>
          </w:tcPr>
          <w:p w14:paraId="03C244FF" w14:textId="77777777" w:rsidR="0034517F" w:rsidRPr="006400E2" w:rsidRDefault="0034517F">
            <w:pPr>
              <w:pStyle w:val="EarlierRepubEntries"/>
            </w:pPr>
            <w:r w:rsidRPr="006400E2">
              <w:t>R7*</w:t>
            </w:r>
            <w:r w:rsidRPr="006400E2">
              <w:br/>
              <w:t>1 July 2003</w:t>
            </w:r>
          </w:p>
        </w:tc>
        <w:tc>
          <w:tcPr>
            <w:tcW w:w="1681" w:type="dxa"/>
            <w:tcBorders>
              <w:top w:val="single" w:sz="4" w:space="0" w:color="auto"/>
              <w:bottom w:val="single" w:sz="4" w:space="0" w:color="auto"/>
            </w:tcBorders>
          </w:tcPr>
          <w:p w14:paraId="4EDD8E27" w14:textId="77777777" w:rsidR="0034517F" w:rsidRPr="006400E2" w:rsidRDefault="0034517F">
            <w:pPr>
              <w:pStyle w:val="EarlierRepubEntries"/>
            </w:pPr>
            <w:r w:rsidRPr="006400E2">
              <w:t>1 July 2003–</w:t>
            </w:r>
            <w:r w:rsidRPr="006400E2">
              <w:br/>
              <w:t>11 Dec 2003</w:t>
            </w:r>
          </w:p>
        </w:tc>
        <w:tc>
          <w:tcPr>
            <w:tcW w:w="1783" w:type="dxa"/>
            <w:tcBorders>
              <w:top w:val="single" w:sz="4" w:space="0" w:color="auto"/>
              <w:bottom w:val="single" w:sz="4" w:space="0" w:color="auto"/>
            </w:tcBorders>
          </w:tcPr>
          <w:p w14:paraId="24A34BC1" w14:textId="27ED4CEF" w:rsidR="0034517F" w:rsidRPr="006400E2" w:rsidRDefault="008E290A">
            <w:pPr>
              <w:pStyle w:val="EarlierRepubEntries"/>
            </w:pPr>
            <w:hyperlink r:id="rId1553"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c>
          <w:tcPr>
            <w:tcW w:w="1783" w:type="dxa"/>
            <w:tcBorders>
              <w:top w:val="single" w:sz="4" w:space="0" w:color="auto"/>
              <w:bottom w:val="single" w:sz="4" w:space="0" w:color="auto"/>
            </w:tcBorders>
          </w:tcPr>
          <w:p w14:paraId="279DFFEF" w14:textId="72A52320" w:rsidR="0034517F" w:rsidRPr="006400E2" w:rsidRDefault="0034517F">
            <w:pPr>
              <w:pStyle w:val="EarlierRepubEntries"/>
            </w:pPr>
            <w:r w:rsidRPr="006400E2">
              <w:t xml:space="preserve">amendments by </w:t>
            </w:r>
            <w:hyperlink r:id="rId1554" w:tooltip="Planning and Land Legislation Amendment Act 2003" w:history="1">
              <w:r w:rsidR="00BA674D" w:rsidRPr="006400E2">
                <w:rPr>
                  <w:rStyle w:val="charCitHyperlinkAbbrev"/>
                </w:rPr>
                <w:t>A2003</w:t>
              </w:r>
              <w:r w:rsidR="00BA674D" w:rsidRPr="006400E2">
                <w:rPr>
                  <w:rStyle w:val="charCitHyperlinkAbbrev"/>
                </w:rPr>
                <w:noBreakHyphen/>
                <w:t>30</w:t>
              </w:r>
            </w:hyperlink>
          </w:p>
        </w:tc>
      </w:tr>
      <w:tr w:rsidR="0034517F" w:rsidRPr="006400E2" w14:paraId="41361A21" w14:textId="77777777" w:rsidTr="00FF35AB">
        <w:tc>
          <w:tcPr>
            <w:tcW w:w="1576" w:type="dxa"/>
            <w:tcBorders>
              <w:top w:val="single" w:sz="4" w:space="0" w:color="auto"/>
              <w:bottom w:val="single" w:sz="4" w:space="0" w:color="auto"/>
            </w:tcBorders>
          </w:tcPr>
          <w:p w14:paraId="342CDDC7" w14:textId="77777777" w:rsidR="0034517F" w:rsidRPr="006400E2" w:rsidRDefault="0034517F">
            <w:pPr>
              <w:pStyle w:val="EarlierRepubEntries"/>
            </w:pPr>
            <w:r w:rsidRPr="006400E2">
              <w:t>R8</w:t>
            </w:r>
            <w:r w:rsidRPr="006400E2">
              <w:br/>
              <w:t>12 Dec 2003</w:t>
            </w:r>
          </w:p>
        </w:tc>
        <w:tc>
          <w:tcPr>
            <w:tcW w:w="1681" w:type="dxa"/>
            <w:tcBorders>
              <w:top w:val="single" w:sz="4" w:space="0" w:color="auto"/>
              <w:bottom w:val="single" w:sz="4" w:space="0" w:color="auto"/>
            </w:tcBorders>
          </w:tcPr>
          <w:p w14:paraId="3844F6EE" w14:textId="77777777" w:rsidR="0034517F" w:rsidRPr="006400E2" w:rsidRDefault="0034517F">
            <w:pPr>
              <w:pStyle w:val="EarlierRepubEntries"/>
            </w:pPr>
            <w:r w:rsidRPr="006400E2">
              <w:t>12 Dec 2003–</w:t>
            </w:r>
            <w:r w:rsidRPr="006400E2">
              <w:br/>
              <w:t>18 Dec 2003</w:t>
            </w:r>
          </w:p>
        </w:tc>
        <w:tc>
          <w:tcPr>
            <w:tcW w:w="1783" w:type="dxa"/>
            <w:tcBorders>
              <w:top w:val="single" w:sz="4" w:space="0" w:color="auto"/>
              <w:bottom w:val="single" w:sz="4" w:space="0" w:color="auto"/>
            </w:tcBorders>
          </w:tcPr>
          <w:p w14:paraId="48C1E7EB" w14:textId="2086EDDD" w:rsidR="0034517F" w:rsidRPr="006400E2" w:rsidRDefault="008E290A">
            <w:pPr>
              <w:pStyle w:val="EarlierRepubEntries"/>
            </w:pPr>
            <w:hyperlink r:id="rId1555"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51EB0BF2" w14:textId="46CE7230" w:rsidR="0034517F" w:rsidRPr="006400E2" w:rsidRDefault="0034517F">
            <w:pPr>
              <w:pStyle w:val="EarlierRepubEntries"/>
            </w:pPr>
            <w:r w:rsidRPr="006400E2">
              <w:t xml:space="preserve">amendments by </w:t>
            </w:r>
            <w:hyperlink r:id="rId1556"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r>
      <w:tr w:rsidR="0034517F" w:rsidRPr="006400E2" w14:paraId="1FC529F5" w14:textId="77777777" w:rsidTr="00FF35AB">
        <w:tc>
          <w:tcPr>
            <w:tcW w:w="1576" w:type="dxa"/>
            <w:tcBorders>
              <w:top w:val="single" w:sz="4" w:space="0" w:color="auto"/>
              <w:bottom w:val="single" w:sz="4" w:space="0" w:color="auto"/>
            </w:tcBorders>
          </w:tcPr>
          <w:p w14:paraId="53954E50" w14:textId="77777777" w:rsidR="0034517F" w:rsidRPr="006400E2" w:rsidRDefault="0034517F">
            <w:pPr>
              <w:pStyle w:val="EarlierRepubEntries"/>
            </w:pPr>
            <w:r w:rsidRPr="006400E2">
              <w:t>R9</w:t>
            </w:r>
            <w:r w:rsidRPr="006400E2">
              <w:br/>
              <w:t>19 Dec 2003</w:t>
            </w:r>
          </w:p>
        </w:tc>
        <w:tc>
          <w:tcPr>
            <w:tcW w:w="1681" w:type="dxa"/>
            <w:tcBorders>
              <w:top w:val="single" w:sz="4" w:space="0" w:color="auto"/>
              <w:bottom w:val="single" w:sz="4" w:space="0" w:color="auto"/>
            </w:tcBorders>
          </w:tcPr>
          <w:p w14:paraId="21EA233D" w14:textId="77777777" w:rsidR="0034517F" w:rsidRPr="006400E2" w:rsidRDefault="0034517F">
            <w:pPr>
              <w:pStyle w:val="EarlierRepubEntries"/>
            </w:pPr>
            <w:r w:rsidRPr="006400E2">
              <w:t>19 Dec 2003–</w:t>
            </w:r>
            <w:r w:rsidRPr="006400E2">
              <w:br/>
              <w:t>12 Apr 2004</w:t>
            </w:r>
          </w:p>
        </w:tc>
        <w:tc>
          <w:tcPr>
            <w:tcW w:w="1783" w:type="dxa"/>
            <w:tcBorders>
              <w:top w:val="single" w:sz="4" w:space="0" w:color="auto"/>
              <w:bottom w:val="single" w:sz="4" w:space="0" w:color="auto"/>
            </w:tcBorders>
          </w:tcPr>
          <w:p w14:paraId="2E569C46" w14:textId="78A254B9" w:rsidR="0034517F" w:rsidRPr="006400E2" w:rsidRDefault="008E290A">
            <w:pPr>
              <w:pStyle w:val="EarlierRepubEntries"/>
            </w:pPr>
            <w:hyperlink r:id="rId1557" w:tooltip="Public Sector Management Amendment Act 2003" w:history="1">
              <w:r w:rsidR="00BA674D" w:rsidRPr="006400E2">
                <w:rPr>
                  <w:rStyle w:val="charCitHyperlinkAbbrev"/>
                </w:rPr>
                <w:t>A2003</w:t>
              </w:r>
              <w:r w:rsidR="00BA674D" w:rsidRPr="006400E2">
                <w:rPr>
                  <w:rStyle w:val="charCitHyperlinkAbbrev"/>
                </w:rPr>
                <w:noBreakHyphen/>
                <w:t>62</w:t>
              </w:r>
            </w:hyperlink>
          </w:p>
        </w:tc>
        <w:tc>
          <w:tcPr>
            <w:tcW w:w="1783" w:type="dxa"/>
            <w:tcBorders>
              <w:top w:val="single" w:sz="4" w:space="0" w:color="auto"/>
              <w:bottom w:val="single" w:sz="4" w:space="0" w:color="auto"/>
            </w:tcBorders>
          </w:tcPr>
          <w:p w14:paraId="4BB5FD59" w14:textId="408DAE9D" w:rsidR="0034517F" w:rsidRPr="006400E2" w:rsidRDefault="0034517F">
            <w:pPr>
              <w:pStyle w:val="EarlierRepubEntries"/>
            </w:pPr>
            <w:r w:rsidRPr="006400E2">
              <w:t xml:space="preserve">amendments by </w:t>
            </w:r>
            <w:hyperlink r:id="rId1558" w:tooltip="Statute Law Amendment Act 2003 (No 2)" w:history="1">
              <w:r w:rsidR="00BA674D" w:rsidRPr="006400E2">
                <w:rPr>
                  <w:rStyle w:val="charCitHyperlinkAbbrev"/>
                </w:rPr>
                <w:t>A2003</w:t>
              </w:r>
              <w:r w:rsidR="00BA674D" w:rsidRPr="006400E2">
                <w:rPr>
                  <w:rStyle w:val="charCitHyperlinkAbbrev"/>
                </w:rPr>
                <w:noBreakHyphen/>
                <w:t>56</w:t>
              </w:r>
            </w:hyperlink>
          </w:p>
        </w:tc>
      </w:tr>
      <w:tr w:rsidR="0034517F" w:rsidRPr="006400E2" w14:paraId="26B31DC9" w14:textId="77777777" w:rsidTr="00FF35AB">
        <w:trPr>
          <w:cantSplit/>
        </w:trPr>
        <w:tc>
          <w:tcPr>
            <w:tcW w:w="1576" w:type="dxa"/>
            <w:tcBorders>
              <w:top w:val="single" w:sz="4" w:space="0" w:color="auto"/>
              <w:bottom w:val="single" w:sz="4" w:space="0" w:color="auto"/>
            </w:tcBorders>
          </w:tcPr>
          <w:p w14:paraId="69E761AF" w14:textId="77777777" w:rsidR="0034517F" w:rsidRPr="006400E2" w:rsidRDefault="0034517F">
            <w:pPr>
              <w:pStyle w:val="EarlierRepubEntries"/>
            </w:pPr>
            <w:r w:rsidRPr="006400E2">
              <w:t>R10</w:t>
            </w:r>
            <w:r w:rsidRPr="006400E2">
              <w:br/>
              <w:t>13 Apr 2004</w:t>
            </w:r>
          </w:p>
        </w:tc>
        <w:tc>
          <w:tcPr>
            <w:tcW w:w="1681" w:type="dxa"/>
            <w:tcBorders>
              <w:top w:val="single" w:sz="4" w:space="0" w:color="auto"/>
              <w:bottom w:val="single" w:sz="4" w:space="0" w:color="auto"/>
            </w:tcBorders>
          </w:tcPr>
          <w:p w14:paraId="6C9B73ED" w14:textId="77777777" w:rsidR="0034517F" w:rsidRPr="006400E2" w:rsidRDefault="0034517F">
            <w:pPr>
              <w:pStyle w:val="EarlierRepubEntries"/>
            </w:pPr>
            <w:r w:rsidRPr="006400E2">
              <w:t>13 Apr 2004–</w:t>
            </w:r>
            <w:r w:rsidRPr="006400E2">
              <w:br/>
              <w:t>30 June 2004</w:t>
            </w:r>
          </w:p>
        </w:tc>
        <w:tc>
          <w:tcPr>
            <w:tcW w:w="1783" w:type="dxa"/>
            <w:tcBorders>
              <w:top w:val="single" w:sz="4" w:space="0" w:color="auto"/>
              <w:bottom w:val="single" w:sz="4" w:space="0" w:color="auto"/>
            </w:tcBorders>
          </w:tcPr>
          <w:p w14:paraId="22BB46E2" w14:textId="7A0AED84" w:rsidR="0034517F" w:rsidRPr="006400E2" w:rsidRDefault="008E290A">
            <w:pPr>
              <w:pStyle w:val="EarlierRepubEntries"/>
            </w:pPr>
            <w:hyperlink r:id="rId1559"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c>
          <w:tcPr>
            <w:tcW w:w="1783" w:type="dxa"/>
            <w:tcBorders>
              <w:top w:val="single" w:sz="4" w:space="0" w:color="auto"/>
              <w:bottom w:val="single" w:sz="4" w:space="0" w:color="auto"/>
            </w:tcBorders>
          </w:tcPr>
          <w:p w14:paraId="059B0247" w14:textId="08E27C99" w:rsidR="0034517F" w:rsidRPr="006400E2" w:rsidRDefault="0034517F">
            <w:pPr>
              <w:pStyle w:val="EarlierRepubEntries"/>
            </w:pPr>
            <w:r w:rsidRPr="006400E2">
              <w:t xml:space="preserve">amendments by </w:t>
            </w:r>
            <w:hyperlink r:id="rId1560" w:tooltip="Annual Reports Legislation Amendment Act 2004" w:history="1">
              <w:r w:rsidR="00BA674D" w:rsidRPr="006400E2">
                <w:rPr>
                  <w:rStyle w:val="charCitHyperlinkAbbrev"/>
                </w:rPr>
                <w:t>A2004</w:t>
              </w:r>
              <w:r w:rsidR="00BA674D" w:rsidRPr="006400E2">
                <w:rPr>
                  <w:rStyle w:val="charCitHyperlinkAbbrev"/>
                </w:rPr>
                <w:noBreakHyphen/>
                <w:t>9</w:t>
              </w:r>
            </w:hyperlink>
          </w:p>
        </w:tc>
      </w:tr>
      <w:tr w:rsidR="0034517F" w:rsidRPr="006400E2" w14:paraId="2E6D4343" w14:textId="77777777" w:rsidTr="00FF35AB">
        <w:tc>
          <w:tcPr>
            <w:tcW w:w="1576" w:type="dxa"/>
            <w:tcBorders>
              <w:top w:val="single" w:sz="4" w:space="0" w:color="auto"/>
              <w:bottom w:val="single" w:sz="4" w:space="0" w:color="auto"/>
            </w:tcBorders>
          </w:tcPr>
          <w:p w14:paraId="408A6024" w14:textId="77777777" w:rsidR="0034517F" w:rsidRPr="006400E2" w:rsidRDefault="0034517F">
            <w:pPr>
              <w:pStyle w:val="EarlierRepubEntries"/>
            </w:pPr>
            <w:r w:rsidRPr="006400E2">
              <w:t>R11</w:t>
            </w:r>
            <w:r w:rsidRPr="006400E2">
              <w:br/>
              <w:t>1 July 2004</w:t>
            </w:r>
          </w:p>
        </w:tc>
        <w:tc>
          <w:tcPr>
            <w:tcW w:w="1681" w:type="dxa"/>
            <w:tcBorders>
              <w:top w:val="single" w:sz="4" w:space="0" w:color="auto"/>
              <w:bottom w:val="single" w:sz="4" w:space="0" w:color="auto"/>
            </w:tcBorders>
          </w:tcPr>
          <w:p w14:paraId="179720CB" w14:textId="77777777" w:rsidR="0034517F" w:rsidRPr="006400E2" w:rsidRDefault="0034517F">
            <w:pPr>
              <w:pStyle w:val="EarlierRepubEntries"/>
            </w:pPr>
            <w:r w:rsidRPr="006400E2">
              <w:t>1 July 2004–</w:t>
            </w:r>
            <w:r w:rsidRPr="006400E2">
              <w:br/>
              <w:t>4 Aug 2004</w:t>
            </w:r>
          </w:p>
        </w:tc>
        <w:tc>
          <w:tcPr>
            <w:tcW w:w="1783" w:type="dxa"/>
            <w:tcBorders>
              <w:top w:val="single" w:sz="4" w:space="0" w:color="auto"/>
              <w:bottom w:val="single" w:sz="4" w:space="0" w:color="auto"/>
            </w:tcBorders>
          </w:tcPr>
          <w:p w14:paraId="1BD1CBD0" w14:textId="72F59940" w:rsidR="0034517F" w:rsidRPr="006400E2" w:rsidRDefault="008E290A">
            <w:pPr>
              <w:pStyle w:val="EarlierRepubEntries"/>
            </w:pPr>
            <w:hyperlink r:id="rId1561" w:tooltip="Emergencies Act 2004" w:history="1">
              <w:r w:rsidR="00BA674D" w:rsidRPr="006400E2">
                <w:rPr>
                  <w:rStyle w:val="charCitHyperlinkAbbrev"/>
                </w:rPr>
                <w:t>A2004</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5A84A9A7" w14:textId="05FD8D1E" w:rsidR="0034517F" w:rsidRPr="006400E2" w:rsidRDefault="0034517F">
            <w:pPr>
              <w:pStyle w:val="EarlierRepubEntries"/>
            </w:pPr>
            <w:r w:rsidRPr="006400E2">
              <w:t xml:space="preserve">amendments by </w:t>
            </w:r>
            <w:hyperlink r:id="rId1562" w:tooltip="Emergencies Act 2004" w:history="1">
              <w:r w:rsidR="00BA674D" w:rsidRPr="006400E2">
                <w:rPr>
                  <w:rStyle w:val="charCitHyperlinkAbbrev"/>
                </w:rPr>
                <w:t>A2004</w:t>
              </w:r>
              <w:r w:rsidR="00BA674D" w:rsidRPr="006400E2">
                <w:rPr>
                  <w:rStyle w:val="charCitHyperlinkAbbrev"/>
                </w:rPr>
                <w:noBreakHyphen/>
                <w:t>28</w:t>
              </w:r>
            </w:hyperlink>
          </w:p>
        </w:tc>
      </w:tr>
      <w:tr w:rsidR="0034517F" w:rsidRPr="006400E2" w14:paraId="5BF6AEE7" w14:textId="77777777" w:rsidTr="00FF35AB">
        <w:trPr>
          <w:cantSplit/>
        </w:trPr>
        <w:tc>
          <w:tcPr>
            <w:tcW w:w="1576" w:type="dxa"/>
            <w:tcBorders>
              <w:top w:val="single" w:sz="4" w:space="0" w:color="auto"/>
              <w:bottom w:val="single" w:sz="4" w:space="0" w:color="auto"/>
            </w:tcBorders>
          </w:tcPr>
          <w:p w14:paraId="30BA21C8" w14:textId="77777777" w:rsidR="0034517F" w:rsidRPr="006400E2" w:rsidRDefault="0034517F">
            <w:pPr>
              <w:pStyle w:val="EarlierRepubEntries"/>
            </w:pPr>
            <w:r w:rsidRPr="006400E2">
              <w:t>R12</w:t>
            </w:r>
            <w:r w:rsidRPr="006400E2">
              <w:br/>
              <w:t>5 Aug 2004</w:t>
            </w:r>
          </w:p>
        </w:tc>
        <w:tc>
          <w:tcPr>
            <w:tcW w:w="1681" w:type="dxa"/>
            <w:tcBorders>
              <w:top w:val="single" w:sz="4" w:space="0" w:color="auto"/>
              <w:bottom w:val="single" w:sz="4" w:space="0" w:color="auto"/>
            </w:tcBorders>
          </w:tcPr>
          <w:p w14:paraId="6FAEB139" w14:textId="77777777" w:rsidR="0034517F" w:rsidRPr="006400E2" w:rsidRDefault="0034517F">
            <w:pPr>
              <w:pStyle w:val="EarlierRepubEntries"/>
            </w:pPr>
            <w:r w:rsidRPr="006400E2">
              <w:t>5 Aug 2004–</w:t>
            </w:r>
            <w:r w:rsidRPr="006400E2">
              <w:br/>
              <w:t>1 June 2005</w:t>
            </w:r>
          </w:p>
        </w:tc>
        <w:tc>
          <w:tcPr>
            <w:tcW w:w="1783" w:type="dxa"/>
            <w:tcBorders>
              <w:top w:val="single" w:sz="4" w:space="0" w:color="auto"/>
              <w:bottom w:val="single" w:sz="4" w:space="0" w:color="auto"/>
            </w:tcBorders>
          </w:tcPr>
          <w:p w14:paraId="1BD1C10F" w14:textId="188555EF" w:rsidR="0034517F" w:rsidRPr="006400E2" w:rsidRDefault="008E290A">
            <w:pPr>
              <w:pStyle w:val="EarlierRepubEntries"/>
            </w:pPr>
            <w:hyperlink r:id="rId1563"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c>
          <w:tcPr>
            <w:tcW w:w="1783" w:type="dxa"/>
            <w:tcBorders>
              <w:top w:val="single" w:sz="4" w:space="0" w:color="auto"/>
              <w:bottom w:val="single" w:sz="4" w:space="0" w:color="auto"/>
            </w:tcBorders>
          </w:tcPr>
          <w:p w14:paraId="58E81EE9" w14:textId="4CFFF2C7" w:rsidR="0034517F" w:rsidRPr="006400E2" w:rsidRDefault="0034517F">
            <w:pPr>
              <w:pStyle w:val="EarlierRepubEntries"/>
            </w:pPr>
            <w:r w:rsidRPr="006400E2">
              <w:t xml:space="preserve">amendments by </w:t>
            </w:r>
            <w:hyperlink r:id="rId1564" w:tooltip="Occupational Health and Safety Amendment Act 2004" w:history="1">
              <w:r w:rsidR="00BA674D" w:rsidRPr="006400E2">
                <w:rPr>
                  <w:rStyle w:val="charCitHyperlinkAbbrev"/>
                </w:rPr>
                <w:t>A2004</w:t>
              </w:r>
              <w:r w:rsidR="00BA674D" w:rsidRPr="006400E2">
                <w:rPr>
                  <w:rStyle w:val="charCitHyperlinkAbbrev"/>
                </w:rPr>
                <w:noBreakHyphen/>
                <w:t>29</w:t>
              </w:r>
            </w:hyperlink>
          </w:p>
        </w:tc>
      </w:tr>
      <w:tr w:rsidR="0034517F" w:rsidRPr="006400E2" w14:paraId="31C4456F" w14:textId="77777777" w:rsidTr="00FF35AB">
        <w:tc>
          <w:tcPr>
            <w:tcW w:w="1576" w:type="dxa"/>
            <w:tcBorders>
              <w:top w:val="single" w:sz="4" w:space="0" w:color="auto"/>
              <w:bottom w:val="single" w:sz="4" w:space="0" w:color="auto"/>
            </w:tcBorders>
          </w:tcPr>
          <w:p w14:paraId="21A0C117" w14:textId="77777777" w:rsidR="0034517F" w:rsidRPr="006400E2" w:rsidRDefault="0034517F">
            <w:pPr>
              <w:pStyle w:val="EarlierRepubEntries"/>
            </w:pPr>
            <w:r w:rsidRPr="006400E2">
              <w:t>R13</w:t>
            </w:r>
            <w:r w:rsidRPr="006400E2">
              <w:br/>
              <w:t>2 June 2005</w:t>
            </w:r>
          </w:p>
        </w:tc>
        <w:tc>
          <w:tcPr>
            <w:tcW w:w="1681" w:type="dxa"/>
            <w:tcBorders>
              <w:top w:val="single" w:sz="4" w:space="0" w:color="auto"/>
              <w:bottom w:val="single" w:sz="4" w:space="0" w:color="auto"/>
            </w:tcBorders>
          </w:tcPr>
          <w:p w14:paraId="2F1C5BC9" w14:textId="77777777" w:rsidR="0034517F" w:rsidRPr="006400E2" w:rsidRDefault="0034517F">
            <w:pPr>
              <w:pStyle w:val="EarlierRepubEntries"/>
            </w:pPr>
            <w:r w:rsidRPr="006400E2">
              <w:t>2 June 2005–</w:t>
            </w:r>
            <w:r w:rsidRPr="006400E2">
              <w:br/>
              <w:t>6 July 2005</w:t>
            </w:r>
          </w:p>
        </w:tc>
        <w:tc>
          <w:tcPr>
            <w:tcW w:w="1783" w:type="dxa"/>
            <w:tcBorders>
              <w:top w:val="single" w:sz="4" w:space="0" w:color="auto"/>
              <w:bottom w:val="single" w:sz="4" w:space="0" w:color="auto"/>
            </w:tcBorders>
          </w:tcPr>
          <w:p w14:paraId="6DF9EBFC" w14:textId="4A9F06A8" w:rsidR="0034517F" w:rsidRPr="006400E2" w:rsidRDefault="008E290A">
            <w:pPr>
              <w:pStyle w:val="EarlierRepubEntries"/>
            </w:pPr>
            <w:hyperlink r:id="rId1565"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7DF04B4" w14:textId="16BE8E95" w:rsidR="0034517F" w:rsidRPr="006400E2" w:rsidRDefault="0034517F">
            <w:pPr>
              <w:pStyle w:val="EarlierRepubEntries"/>
            </w:pPr>
            <w:r w:rsidRPr="006400E2">
              <w:t xml:space="preserve">amendments by </w:t>
            </w:r>
            <w:hyperlink r:id="rId1566" w:tooltip="Statute Law Amendment Act 2005" w:history="1">
              <w:r w:rsidR="00BA674D" w:rsidRPr="006400E2">
                <w:rPr>
                  <w:rStyle w:val="charCitHyperlinkAbbrev"/>
                </w:rPr>
                <w:t>A2005</w:t>
              </w:r>
              <w:r w:rsidR="00BA674D" w:rsidRPr="006400E2">
                <w:rPr>
                  <w:rStyle w:val="charCitHyperlinkAbbrev"/>
                </w:rPr>
                <w:noBreakHyphen/>
                <w:t>20</w:t>
              </w:r>
            </w:hyperlink>
          </w:p>
        </w:tc>
      </w:tr>
      <w:tr w:rsidR="0034517F" w:rsidRPr="006400E2" w14:paraId="2FE4F4DF" w14:textId="77777777" w:rsidTr="00FF35AB">
        <w:tc>
          <w:tcPr>
            <w:tcW w:w="1576" w:type="dxa"/>
            <w:tcBorders>
              <w:top w:val="single" w:sz="4" w:space="0" w:color="auto"/>
              <w:bottom w:val="single" w:sz="4" w:space="0" w:color="auto"/>
            </w:tcBorders>
          </w:tcPr>
          <w:p w14:paraId="51A87735" w14:textId="77777777" w:rsidR="0034517F" w:rsidRPr="006400E2" w:rsidRDefault="0034517F">
            <w:pPr>
              <w:pStyle w:val="EarlierRepubEntries"/>
            </w:pPr>
            <w:r w:rsidRPr="006400E2">
              <w:t>R14</w:t>
            </w:r>
            <w:r w:rsidRPr="006400E2">
              <w:br/>
              <w:t>7 July 2005</w:t>
            </w:r>
          </w:p>
        </w:tc>
        <w:tc>
          <w:tcPr>
            <w:tcW w:w="1681" w:type="dxa"/>
            <w:tcBorders>
              <w:top w:val="single" w:sz="4" w:space="0" w:color="auto"/>
              <w:bottom w:val="single" w:sz="4" w:space="0" w:color="auto"/>
            </w:tcBorders>
          </w:tcPr>
          <w:p w14:paraId="46F21BD2" w14:textId="77777777" w:rsidR="0034517F" w:rsidRPr="006400E2" w:rsidRDefault="0034517F">
            <w:pPr>
              <w:pStyle w:val="EarlierRepubEntries"/>
            </w:pPr>
            <w:r w:rsidRPr="006400E2">
              <w:t>7 July 2005–</w:t>
            </w:r>
            <w:r w:rsidRPr="006400E2">
              <w:br/>
              <w:t>31 Aug 2005</w:t>
            </w:r>
          </w:p>
        </w:tc>
        <w:tc>
          <w:tcPr>
            <w:tcW w:w="1783" w:type="dxa"/>
            <w:tcBorders>
              <w:top w:val="single" w:sz="4" w:space="0" w:color="auto"/>
              <w:bottom w:val="single" w:sz="4" w:space="0" w:color="auto"/>
            </w:tcBorders>
          </w:tcPr>
          <w:p w14:paraId="512232E3" w14:textId="26105858" w:rsidR="0034517F" w:rsidRPr="006400E2" w:rsidRDefault="008E290A">
            <w:pPr>
              <w:pStyle w:val="EarlierRepubEntries"/>
            </w:pPr>
            <w:hyperlink r:id="rId1567" w:tooltip="Statute Law Amendment Act 2005" w:history="1">
              <w:r w:rsidR="00BA674D" w:rsidRPr="006400E2">
                <w:rPr>
                  <w:rStyle w:val="charCitHyperlinkAbbrev"/>
                </w:rPr>
                <w:t>A2005</w:t>
              </w:r>
              <w:r w:rsidR="00BA674D" w:rsidRPr="006400E2">
                <w:rPr>
                  <w:rStyle w:val="charCitHyperlinkAbbrev"/>
                </w:rPr>
                <w:noBreakHyphen/>
                <w:t>20</w:t>
              </w:r>
            </w:hyperlink>
          </w:p>
        </w:tc>
        <w:tc>
          <w:tcPr>
            <w:tcW w:w="1783" w:type="dxa"/>
            <w:tcBorders>
              <w:top w:val="single" w:sz="4" w:space="0" w:color="auto"/>
              <w:bottom w:val="single" w:sz="4" w:space="0" w:color="auto"/>
            </w:tcBorders>
          </w:tcPr>
          <w:p w14:paraId="28070203" w14:textId="6B82425A" w:rsidR="0034517F" w:rsidRPr="006400E2" w:rsidRDefault="0034517F">
            <w:pPr>
              <w:pStyle w:val="EarlierRepubEntries"/>
            </w:pPr>
            <w:r w:rsidRPr="006400E2">
              <w:t xml:space="preserve">amendments by </w:t>
            </w:r>
            <w:hyperlink r:id="rId1568" w:tooltip="Health Professionals Legislation Amendment Act 2004" w:history="1">
              <w:r w:rsidR="00BA674D" w:rsidRPr="006400E2">
                <w:rPr>
                  <w:rStyle w:val="charCitHyperlinkAbbrev"/>
                </w:rPr>
                <w:t>A2004</w:t>
              </w:r>
              <w:r w:rsidR="00BA674D" w:rsidRPr="006400E2">
                <w:rPr>
                  <w:rStyle w:val="charCitHyperlinkAbbrev"/>
                </w:rPr>
                <w:noBreakHyphen/>
                <w:t>39</w:t>
              </w:r>
            </w:hyperlink>
          </w:p>
        </w:tc>
      </w:tr>
      <w:tr w:rsidR="0034517F" w:rsidRPr="006400E2" w14:paraId="60F92B09" w14:textId="77777777" w:rsidTr="00FF35AB">
        <w:tc>
          <w:tcPr>
            <w:tcW w:w="1576" w:type="dxa"/>
            <w:tcBorders>
              <w:top w:val="single" w:sz="4" w:space="0" w:color="auto"/>
              <w:bottom w:val="single" w:sz="4" w:space="0" w:color="auto"/>
            </w:tcBorders>
          </w:tcPr>
          <w:p w14:paraId="7D92E94C" w14:textId="77777777" w:rsidR="0034517F" w:rsidRPr="006400E2" w:rsidRDefault="0034517F">
            <w:pPr>
              <w:pStyle w:val="EarlierRepubEntries"/>
            </w:pPr>
            <w:r w:rsidRPr="006400E2">
              <w:t>R15</w:t>
            </w:r>
            <w:r w:rsidRPr="006400E2">
              <w:br/>
              <w:t>1 Sept 2005</w:t>
            </w:r>
          </w:p>
        </w:tc>
        <w:tc>
          <w:tcPr>
            <w:tcW w:w="1681" w:type="dxa"/>
            <w:tcBorders>
              <w:top w:val="single" w:sz="4" w:space="0" w:color="auto"/>
              <w:bottom w:val="single" w:sz="4" w:space="0" w:color="auto"/>
            </w:tcBorders>
          </w:tcPr>
          <w:p w14:paraId="080D0418" w14:textId="77777777" w:rsidR="0034517F" w:rsidRPr="006400E2" w:rsidRDefault="0034517F">
            <w:pPr>
              <w:pStyle w:val="EarlierRepubEntries"/>
            </w:pPr>
            <w:r w:rsidRPr="006400E2">
              <w:t>1 Sept 2005–</w:t>
            </w:r>
            <w:r w:rsidRPr="006400E2">
              <w:br/>
              <w:t>7 Sept 2005</w:t>
            </w:r>
          </w:p>
        </w:tc>
        <w:tc>
          <w:tcPr>
            <w:tcW w:w="1783" w:type="dxa"/>
            <w:tcBorders>
              <w:top w:val="single" w:sz="4" w:space="0" w:color="auto"/>
              <w:bottom w:val="single" w:sz="4" w:space="0" w:color="auto"/>
            </w:tcBorders>
          </w:tcPr>
          <w:p w14:paraId="7662CD61" w14:textId="3452E602" w:rsidR="0034517F" w:rsidRPr="006400E2" w:rsidRDefault="008E290A">
            <w:pPr>
              <w:pStyle w:val="EarlierRepubEntries"/>
            </w:pPr>
            <w:hyperlink r:id="rId1569"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c>
          <w:tcPr>
            <w:tcW w:w="1783" w:type="dxa"/>
            <w:tcBorders>
              <w:top w:val="single" w:sz="4" w:space="0" w:color="auto"/>
              <w:bottom w:val="single" w:sz="4" w:space="0" w:color="auto"/>
            </w:tcBorders>
          </w:tcPr>
          <w:p w14:paraId="476DF913" w14:textId="4601A9E2" w:rsidR="0034517F" w:rsidRPr="006400E2" w:rsidRDefault="0034517F">
            <w:pPr>
              <w:pStyle w:val="EarlierRepubEntries"/>
            </w:pPr>
            <w:r w:rsidRPr="006400E2">
              <w:t xml:space="preserve">amendments by </w:t>
            </w:r>
            <w:hyperlink r:id="rId1570" w:tooltip="Public Sector Management Amendment Act 2005" w:history="1">
              <w:r w:rsidR="00BA674D" w:rsidRPr="006400E2">
                <w:rPr>
                  <w:rStyle w:val="charCitHyperlinkAbbrev"/>
                </w:rPr>
                <w:t>A2005</w:t>
              </w:r>
              <w:r w:rsidR="00BA674D" w:rsidRPr="006400E2">
                <w:rPr>
                  <w:rStyle w:val="charCitHyperlinkAbbrev"/>
                </w:rPr>
                <w:noBreakHyphen/>
                <w:t>42</w:t>
              </w:r>
            </w:hyperlink>
          </w:p>
        </w:tc>
      </w:tr>
      <w:tr w:rsidR="0034517F" w:rsidRPr="006400E2" w14:paraId="4FECC7C9" w14:textId="77777777" w:rsidTr="00FF35AB">
        <w:trPr>
          <w:cantSplit/>
        </w:trPr>
        <w:tc>
          <w:tcPr>
            <w:tcW w:w="1576" w:type="dxa"/>
            <w:tcBorders>
              <w:top w:val="single" w:sz="4" w:space="0" w:color="auto"/>
              <w:bottom w:val="single" w:sz="4" w:space="0" w:color="auto"/>
            </w:tcBorders>
          </w:tcPr>
          <w:p w14:paraId="51F4F001" w14:textId="77777777" w:rsidR="0034517F" w:rsidRPr="006400E2" w:rsidRDefault="0034517F">
            <w:pPr>
              <w:pStyle w:val="EarlierRepubEntries"/>
            </w:pPr>
            <w:r w:rsidRPr="006400E2">
              <w:t>R16</w:t>
            </w:r>
            <w:r w:rsidRPr="006400E2">
              <w:br/>
              <w:t>8 Sept 2005</w:t>
            </w:r>
          </w:p>
        </w:tc>
        <w:tc>
          <w:tcPr>
            <w:tcW w:w="1681" w:type="dxa"/>
            <w:tcBorders>
              <w:top w:val="single" w:sz="4" w:space="0" w:color="auto"/>
              <w:bottom w:val="single" w:sz="4" w:space="0" w:color="auto"/>
            </w:tcBorders>
          </w:tcPr>
          <w:p w14:paraId="3CA83A3E" w14:textId="77777777" w:rsidR="0034517F" w:rsidRPr="006400E2" w:rsidRDefault="0034517F">
            <w:pPr>
              <w:pStyle w:val="EarlierRepubEntries"/>
            </w:pPr>
            <w:r w:rsidRPr="006400E2">
              <w:t>8 Sept 2005–</w:t>
            </w:r>
            <w:r w:rsidRPr="006400E2">
              <w:br/>
              <w:t>22 Nov 2005</w:t>
            </w:r>
          </w:p>
        </w:tc>
        <w:tc>
          <w:tcPr>
            <w:tcW w:w="1783" w:type="dxa"/>
            <w:tcBorders>
              <w:top w:val="single" w:sz="4" w:space="0" w:color="auto"/>
              <w:bottom w:val="single" w:sz="4" w:space="0" w:color="auto"/>
            </w:tcBorders>
          </w:tcPr>
          <w:p w14:paraId="1CCF3B3C" w14:textId="3032B492" w:rsidR="0034517F" w:rsidRPr="006400E2" w:rsidRDefault="008E290A">
            <w:pPr>
              <w:pStyle w:val="EarlierRepubEntries"/>
            </w:pPr>
            <w:hyperlink r:id="rId1571"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c>
          <w:tcPr>
            <w:tcW w:w="1783" w:type="dxa"/>
            <w:tcBorders>
              <w:top w:val="single" w:sz="4" w:space="0" w:color="auto"/>
              <w:bottom w:val="single" w:sz="4" w:space="0" w:color="auto"/>
            </w:tcBorders>
          </w:tcPr>
          <w:p w14:paraId="5520370D" w14:textId="315AAC91" w:rsidR="0034517F" w:rsidRPr="006400E2" w:rsidRDefault="0034517F">
            <w:pPr>
              <w:pStyle w:val="EarlierRepubEntries"/>
            </w:pPr>
            <w:r w:rsidRPr="006400E2">
              <w:t xml:space="preserve">amendments by </w:t>
            </w:r>
            <w:hyperlink r:id="rId1572" w:tooltip="Public Sector Management Amendment Act 2005 (No 2)" w:history="1">
              <w:r w:rsidR="00BA674D" w:rsidRPr="006400E2">
                <w:rPr>
                  <w:rStyle w:val="charCitHyperlinkAbbrev"/>
                </w:rPr>
                <w:t>A2005</w:t>
              </w:r>
              <w:r w:rsidR="00BA674D" w:rsidRPr="006400E2">
                <w:rPr>
                  <w:rStyle w:val="charCitHyperlinkAbbrev"/>
                </w:rPr>
                <w:noBreakHyphen/>
                <w:t>44</w:t>
              </w:r>
            </w:hyperlink>
          </w:p>
        </w:tc>
      </w:tr>
      <w:tr w:rsidR="0034517F" w:rsidRPr="006400E2" w14:paraId="4B313E09" w14:textId="77777777" w:rsidTr="00FF35AB">
        <w:trPr>
          <w:cantSplit/>
        </w:trPr>
        <w:tc>
          <w:tcPr>
            <w:tcW w:w="1576" w:type="dxa"/>
            <w:tcBorders>
              <w:top w:val="single" w:sz="4" w:space="0" w:color="auto"/>
              <w:bottom w:val="single" w:sz="4" w:space="0" w:color="auto"/>
            </w:tcBorders>
          </w:tcPr>
          <w:p w14:paraId="49B95099" w14:textId="77777777" w:rsidR="0034517F" w:rsidRPr="006400E2" w:rsidRDefault="0034517F">
            <w:pPr>
              <w:pStyle w:val="EarlierRepubEntries"/>
            </w:pPr>
            <w:r w:rsidRPr="006400E2">
              <w:lastRenderedPageBreak/>
              <w:t>R17</w:t>
            </w:r>
            <w:r w:rsidRPr="006400E2">
              <w:br/>
              <w:t>23 Nov 2005</w:t>
            </w:r>
          </w:p>
        </w:tc>
        <w:tc>
          <w:tcPr>
            <w:tcW w:w="1681" w:type="dxa"/>
            <w:tcBorders>
              <w:top w:val="single" w:sz="4" w:space="0" w:color="auto"/>
              <w:bottom w:val="single" w:sz="4" w:space="0" w:color="auto"/>
            </w:tcBorders>
          </w:tcPr>
          <w:p w14:paraId="6555CA9B" w14:textId="77777777" w:rsidR="0034517F" w:rsidRPr="006400E2" w:rsidRDefault="0034517F">
            <w:pPr>
              <w:pStyle w:val="EarlierRepubEntries"/>
            </w:pPr>
            <w:r w:rsidRPr="006400E2">
              <w:t>23 Nov 2005–</w:t>
            </w:r>
            <w:r w:rsidRPr="006400E2">
              <w:br/>
              <w:t>31 Dec 2005</w:t>
            </w:r>
          </w:p>
        </w:tc>
        <w:tc>
          <w:tcPr>
            <w:tcW w:w="1783" w:type="dxa"/>
            <w:tcBorders>
              <w:top w:val="single" w:sz="4" w:space="0" w:color="auto"/>
              <w:bottom w:val="single" w:sz="4" w:space="0" w:color="auto"/>
            </w:tcBorders>
          </w:tcPr>
          <w:p w14:paraId="274A9206" w14:textId="1BAD8275" w:rsidR="0034517F" w:rsidRPr="006400E2" w:rsidRDefault="008E290A">
            <w:pPr>
              <w:pStyle w:val="EarlierRepubEntries"/>
            </w:pPr>
            <w:hyperlink r:id="rId1573"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72D0B15D" w14:textId="47B146FD" w:rsidR="0034517F" w:rsidRPr="006400E2" w:rsidRDefault="0034517F">
            <w:pPr>
              <w:pStyle w:val="EarlierRepubEntries"/>
            </w:pPr>
            <w:r w:rsidRPr="006400E2">
              <w:t xml:space="preserve">amendments by </w:t>
            </w:r>
            <w:hyperlink r:id="rId1574"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r>
      <w:tr w:rsidR="0034517F" w:rsidRPr="006400E2" w14:paraId="4FE9B74A" w14:textId="77777777" w:rsidTr="00FF35AB">
        <w:tc>
          <w:tcPr>
            <w:tcW w:w="1576" w:type="dxa"/>
            <w:tcBorders>
              <w:top w:val="single" w:sz="4" w:space="0" w:color="auto"/>
              <w:bottom w:val="single" w:sz="4" w:space="0" w:color="auto"/>
            </w:tcBorders>
          </w:tcPr>
          <w:p w14:paraId="3B25C5D9" w14:textId="77777777" w:rsidR="0034517F" w:rsidRPr="006400E2" w:rsidRDefault="0034517F">
            <w:pPr>
              <w:pStyle w:val="EarlierRepubEntries"/>
            </w:pPr>
            <w:r w:rsidRPr="006400E2">
              <w:t>R18</w:t>
            </w:r>
            <w:r w:rsidRPr="006400E2">
              <w:br/>
              <w:t>1 Jan 2006</w:t>
            </w:r>
          </w:p>
        </w:tc>
        <w:tc>
          <w:tcPr>
            <w:tcW w:w="1681" w:type="dxa"/>
            <w:tcBorders>
              <w:top w:val="single" w:sz="4" w:space="0" w:color="auto"/>
              <w:bottom w:val="single" w:sz="4" w:space="0" w:color="auto"/>
            </w:tcBorders>
          </w:tcPr>
          <w:p w14:paraId="3323E2DC" w14:textId="77777777" w:rsidR="0034517F" w:rsidRPr="006400E2" w:rsidRDefault="0034517F">
            <w:pPr>
              <w:pStyle w:val="EarlierRepubEntries"/>
            </w:pPr>
            <w:r w:rsidRPr="006400E2">
              <w:t>1 Jan 2006–</w:t>
            </w:r>
            <w:r w:rsidRPr="006400E2">
              <w:br/>
              <w:t>30 June 2006</w:t>
            </w:r>
          </w:p>
        </w:tc>
        <w:tc>
          <w:tcPr>
            <w:tcW w:w="1783" w:type="dxa"/>
            <w:tcBorders>
              <w:top w:val="single" w:sz="4" w:space="0" w:color="auto"/>
              <w:bottom w:val="single" w:sz="4" w:space="0" w:color="auto"/>
            </w:tcBorders>
          </w:tcPr>
          <w:p w14:paraId="02C2E146" w14:textId="6AA9A193" w:rsidR="0034517F" w:rsidRPr="006400E2" w:rsidRDefault="008E290A">
            <w:pPr>
              <w:pStyle w:val="EarlierRepubEntries"/>
            </w:pPr>
            <w:hyperlink r:id="rId1575"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48FB9F" w14:textId="77777777" w:rsidR="0034517F" w:rsidRPr="006400E2" w:rsidRDefault="0034517F">
            <w:pPr>
              <w:pStyle w:val="EarlierRepubEntries"/>
            </w:pPr>
            <w:r w:rsidRPr="006400E2">
              <w:t>commenced expiry</w:t>
            </w:r>
          </w:p>
        </w:tc>
      </w:tr>
      <w:tr w:rsidR="0034517F" w:rsidRPr="006400E2" w14:paraId="6B6DAD73" w14:textId="77777777" w:rsidTr="00FF35AB">
        <w:tc>
          <w:tcPr>
            <w:tcW w:w="1576" w:type="dxa"/>
            <w:tcBorders>
              <w:top w:val="single" w:sz="4" w:space="0" w:color="auto"/>
              <w:bottom w:val="single" w:sz="4" w:space="0" w:color="auto"/>
            </w:tcBorders>
          </w:tcPr>
          <w:p w14:paraId="54296904" w14:textId="77777777" w:rsidR="0034517F" w:rsidRPr="006400E2" w:rsidRDefault="0034517F">
            <w:pPr>
              <w:pStyle w:val="EarlierRepubEntries"/>
            </w:pPr>
            <w:r w:rsidRPr="006400E2">
              <w:t>R19</w:t>
            </w:r>
            <w:r w:rsidRPr="006400E2">
              <w:br/>
              <w:t>1 July 2006</w:t>
            </w:r>
          </w:p>
        </w:tc>
        <w:tc>
          <w:tcPr>
            <w:tcW w:w="1681" w:type="dxa"/>
            <w:tcBorders>
              <w:top w:val="single" w:sz="4" w:space="0" w:color="auto"/>
              <w:bottom w:val="single" w:sz="4" w:space="0" w:color="auto"/>
            </w:tcBorders>
          </w:tcPr>
          <w:p w14:paraId="53AE9286" w14:textId="77777777" w:rsidR="0034517F" w:rsidRPr="006400E2" w:rsidRDefault="0034517F">
            <w:pPr>
              <w:pStyle w:val="EarlierRepubEntries"/>
            </w:pPr>
            <w:r w:rsidRPr="006400E2">
              <w:t>1 July 2006–</w:t>
            </w:r>
            <w:r w:rsidRPr="006400E2">
              <w:br/>
              <w:t>8 Sept 2006</w:t>
            </w:r>
          </w:p>
        </w:tc>
        <w:tc>
          <w:tcPr>
            <w:tcW w:w="1783" w:type="dxa"/>
            <w:tcBorders>
              <w:top w:val="single" w:sz="4" w:space="0" w:color="auto"/>
              <w:bottom w:val="single" w:sz="4" w:space="0" w:color="auto"/>
            </w:tcBorders>
          </w:tcPr>
          <w:p w14:paraId="6B37F0E0" w14:textId="41CC18D0" w:rsidR="0034517F" w:rsidRPr="006400E2" w:rsidRDefault="008E290A">
            <w:pPr>
              <w:pStyle w:val="EarlierRepubEntries"/>
            </w:pPr>
            <w:hyperlink r:id="rId1576"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5C20A52E" w14:textId="77777777" w:rsidR="0034517F" w:rsidRPr="006400E2" w:rsidRDefault="0034517F">
            <w:pPr>
              <w:pStyle w:val="EarlierRepubEntries"/>
            </w:pPr>
            <w:r w:rsidRPr="006400E2">
              <w:t>commenced expiry</w:t>
            </w:r>
          </w:p>
        </w:tc>
      </w:tr>
      <w:tr w:rsidR="0034517F" w:rsidRPr="006400E2" w14:paraId="19125591" w14:textId="77777777" w:rsidTr="00FF35AB">
        <w:tc>
          <w:tcPr>
            <w:tcW w:w="1576" w:type="dxa"/>
            <w:tcBorders>
              <w:top w:val="single" w:sz="4" w:space="0" w:color="auto"/>
              <w:bottom w:val="single" w:sz="4" w:space="0" w:color="auto"/>
            </w:tcBorders>
          </w:tcPr>
          <w:p w14:paraId="69A40983" w14:textId="77777777" w:rsidR="0034517F" w:rsidRPr="006400E2" w:rsidRDefault="0034517F">
            <w:pPr>
              <w:pStyle w:val="EarlierRepubEntries"/>
            </w:pPr>
            <w:r w:rsidRPr="006400E2">
              <w:t>R20</w:t>
            </w:r>
            <w:r w:rsidRPr="006400E2">
              <w:br/>
              <w:t>9 Sept 2006</w:t>
            </w:r>
          </w:p>
        </w:tc>
        <w:tc>
          <w:tcPr>
            <w:tcW w:w="1681" w:type="dxa"/>
            <w:tcBorders>
              <w:top w:val="single" w:sz="4" w:space="0" w:color="auto"/>
              <w:bottom w:val="single" w:sz="4" w:space="0" w:color="auto"/>
            </w:tcBorders>
          </w:tcPr>
          <w:p w14:paraId="550DE6CB" w14:textId="77777777" w:rsidR="0034517F" w:rsidRPr="006400E2" w:rsidRDefault="0034517F">
            <w:pPr>
              <w:pStyle w:val="EarlierRepubEntries"/>
            </w:pPr>
            <w:r w:rsidRPr="006400E2">
              <w:t>9 Sept 2006–</w:t>
            </w:r>
            <w:r w:rsidRPr="006400E2">
              <w:br/>
              <w:t>11 Apr 2007</w:t>
            </w:r>
          </w:p>
        </w:tc>
        <w:tc>
          <w:tcPr>
            <w:tcW w:w="1783" w:type="dxa"/>
            <w:tcBorders>
              <w:top w:val="single" w:sz="4" w:space="0" w:color="auto"/>
              <w:bottom w:val="single" w:sz="4" w:space="0" w:color="auto"/>
            </w:tcBorders>
          </w:tcPr>
          <w:p w14:paraId="115BCB6C" w14:textId="3F95C3B2" w:rsidR="0034517F" w:rsidRPr="006400E2" w:rsidRDefault="008E290A">
            <w:pPr>
              <w:pStyle w:val="EarlierRepubEntries"/>
            </w:pPr>
            <w:hyperlink r:id="rId1577" w:tooltip="Criminal Code (Administration of Justice Offences) Amendment Act 2005" w:history="1">
              <w:r w:rsidR="00BA674D" w:rsidRPr="006400E2">
                <w:rPr>
                  <w:rStyle w:val="charCitHyperlinkAbbrev"/>
                </w:rPr>
                <w:t>A2005</w:t>
              </w:r>
              <w:r w:rsidR="00BA674D" w:rsidRPr="006400E2">
                <w:rPr>
                  <w:rStyle w:val="charCitHyperlinkAbbrev"/>
                </w:rPr>
                <w:noBreakHyphen/>
                <w:t>53</w:t>
              </w:r>
            </w:hyperlink>
          </w:p>
        </w:tc>
        <w:tc>
          <w:tcPr>
            <w:tcW w:w="1783" w:type="dxa"/>
            <w:tcBorders>
              <w:top w:val="single" w:sz="4" w:space="0" w:color="auto"/>
              <w:bottom w:val="single" w:sz="4" w:space="0" w:color="auto"/>
            </w:tcBorders>
          </w:tcPr>
          <w:p w14:paraId="0997A144" w14:textId="77777777" w:rsidR="0034517F" w:rsidRPr="006400E2" w:rsidRDefault="0034517F">
            <w:pPr>
              <w:pStyle w:val="EarlierRepubEntries"/>
            </w:pPr>
            <w:r w:rsidRPr="006400E2">
              <w:t>commenced expiry</w:t>
            </w:r>
          </w:p>
        </w:tc>
      </w:tr>
      <w:tr w:rsidR="0034517F" w:rsidRPr="006400E2" w14:paraId="54A40606" w14:textId="77777777" w:rsidTr="00FF35AB">
        <w:trPr>
          <w:cantSplit/>
        </w:trPr>
        <w:tc>
          <w:tcPr>
            <w:tcW w:w="1576" w:type="dxa"/>
            <w:tcBorders>
              <w:top w:val="single" w:sz="4" w:space="0" w:color="auto"/>
              <w:bottom w:val="single" w:sz="4" w:space="0" w:color="auto"/>
            </w:tcBorders>
          </w:tcPr>
          <w:p w14:paraId="6F69676D" w14:textId="77777777" w:rsidR="0034517F" w:rsidRPr="006400E2" w:rsidRDefault="0034517F">
            <w:pPr>
              <w:pStyle w:val="EarlierRepubEntries"/>
            </w:pPr>
            <w:r w:rsidRPr="006400E2">
              <w:t>R21</w:t>
            </w:r>
            <w:r w:rsidRPr="006400E2">
              <w:br/>
              <w:t>12 Apr 2007</w:t>
            </w:r>
          </w:p>
        </w:tc>
        <w:tc>
          <w:tcPr>
            <w:tcW w:w="1681" w:type="dxa"/>
            <w:tcBorders>
              <w:top w:val="single" w:sz="4" w:space="0" w:color="auto"/>
              <w:bottom w:val="single" w:sz="4" w:space="0" w:color="auto"/>
            </w:tcBorders>
          </w:tcPr>
          <w:p w14:paraId="39B1B2F0" w14:textId="77777777" w:rsidR="0034517F" w:rsidRPr="006400E2" w:rsidRDefault="0034517F">
            <w:pPr>
              <w:pStyle w:val="EarlierRepubEntries"/>
            </w:pPr>
            <w:r w:rsidRPr="006400E2">
              <w:t>12 Apr 2007–</w:t>
            </w:r>
            <w:r w:rsidRPr="006400E2">
              <w:br/>
              <w:t>10 July 2007</w:t>
            </w:r>
          </w:p>
        </w:tc>
        <w:tc>
          <w:tcPr>
            <w:tcW w:w="1783" w:type="dxa"/>
            <w:tcBorders>
              <w:top w:val="single" w:sz="4" w:space="0" w:color="auto"/>
              <w:bottom w:val="single" w:sz="4" w:space="0" w:color="auto"/>
            </w:tcBorders>
          </w:tcPr>
          <w:p w14:paraId="712A8238" w14:textId="52685E77" w:rsidR="0034517F" w:rsidRPr="006400E2" w:rsidRDefault="008E290A">
            <w:pPr>
              <w:pStyle w:val="EarlierRepubEntries"/>
            </w:pPr>
            <w:hyperlink r:id="rId1578" w:tooltip="Statute Law Amendment Act 2007" w:history="1">
              <w:r w:rsidR="00BA674D" w:rsidRPr="006400E2">
                <w:rPr>
                  <w:rStyle w:val="charCitHyperlinkAbbrev"/>
                </w:rPr>
                <w:t>A2007</w:t>
              </w:r>
              <w:r w:rsidR="00BA674D" w:rsidRPr="006400E2">
                <w:rPr>
                  <w:rStyle w:val="charCitHyperlinkAbbrev"/>
                </w:rPr>
                <w:noBreakHyphen/>
                <w:t>3</w:t>
              </w:r>
            </w:hyperlink>
          </w:p>
        </w:tc>
        <w:tc>
          <w:tcPr>
            <w:tcW w:w="1783" w:type="dxa"/>
            <w:tcBorders>
              <w:top w:val="single" w:sz="4" w:space="0" w:color="auto"/>
              <w:bottom w:val="single" w:sz="4" w:space="0" w:color="auto"/>
            </w:tcBorders>
          </w:tcPr>
          <w:p w14:paraId="06D280CE" w14:textId="6572F1A0" w:rsidR="0034517F" w:rsidRPr="006400E2" w:rsidRDefault="0034517F">
            <w:pPr>
              <w:pStyle w:val="EarlierRepubEntries"/>
            </w:pPr>
            <w:r w:rsidRPr="006400E2">
              <w:t xml:space="preserve">amendments by </w:t>
            </w:r>
            <w:hyperlink r:id="rId1579" w:tooltip="Statute Law Amendment Act 2007" w:history="1">
              <w:r w:rsidR="00BA674D" w:rsidRPr="006400E2">
                <w:rPr>
                  <w:rStyle w:val="charCitHyperlinkAbbrev"/>
                </w:rPr>
                <w:t>A2007</w:t>
              </w:r>
              <w:r w:rsidR="00BA674D" w:rsidRPr="006400E2">
                <w:rPr>
                  <w:rStyle w:val="charCitHyperlinkAbbrev"/>
                </w:rPr>
                <w:noBreakHyphen/>
                <w:t>3</w:t>
              </w:r>
            </w:hyperlink>
          </w:p>
        </w:tc>
      </w:tr>
      <w:tr w:rsidR="0034517F" w:rsidRPr="006400E2" w14:paraId="1790D7E1" w14:textId="77777777" w:rsidTr="00FF35AB">
        <w:tc>
          <w:tcPr>
            <w:tcW w:w="1576" w:type="dxa"/>
            <w:tcBorders>
              <w:top w:val="single" w:sz="4" w:space="0" w:color="auto"/>
              <w:bottom w:val="single" w:sz="4" w:space="0" w:color="auto"/>
            </w:tcBorders>
          </w:tcPr>
          <w:p w14:paraId="3387EDF2" w14:textId="77777777" w:rsidR="0034517F" w:rsidRPr="006400E2" w:rsidRDefault="0034517F">
            <w:pPr>
              <w:pStyle w:val="EarlierRepubEntries"/>
            </w:pPr>
            <w:r w:rsidRPr="006400E2">
              <w:t>R22</w:t>
            </w:r>
            <w:r w:rsidRPr="006400E2">
              <w:br/>
              <w:t>11 July 2007</w:t>
            </w:r>
          </w:p>
        </w:tc>
        <w:tc>
          <w:tcPr>
            <w:tcW w:w="1681" w:type="dxa"/>
            <w:tcBorders>
              <w:top w:val="single" w:sz="4" w:space="0" w:color="auto"/>
              <w:bottom w:val="single" w:sz="4" w:space="0" w:color="auto"/>
            </w:tcBorders>
          </w:tcPr>
          <w:p w14:paraId="00C0279F" w14:textId="77777777" w:rsidR="0034517F" w:rsidRPr="006400E2" w:rsidRDefault="0034517F">
            <w:pPr>
              <w:pStyle w:val="EarlierRepubEntries"/>
            </w:pPr>
            <w:r w:rsidRPr="006400E2">
              <w:t>11 July 2007–</w:t>
            </w:r>
            <w:r w:rsidRPr="006400E2">
              <w:br/>
              <w:t>24 Oct 2007</w:t>
            </w:r>
          </w:p>
        </w:tc>
        <w:tc>
          <w:tcPr>
            <w:tcW w:w="1783" w:type="dxa"/>
            <w:tcBorders>
              <w:top w:val="single" w:sz="4" w:space="0" w:color="auto"/>
              <w:bottom w:val="single" w:sz="4" w:space="0" w:color="auto"/>
            </w:tcBorders>
          </w:tcPr>
          <w:p w14:paraId="66BCB5E8" w14:textId="42CB617C" w:rsidR="0034517F" w:rsidRPr="006400E2" w:rsidRDefault="008E290A">
            <w:pPr>
              <w:pStyle w:val="EarlierRepubEntries"/>
            </w:pPr>
            <w:hyperlink r:id="rId1580" w:tooltip="Statute Law Amendment Act 2007 (No 2)" w:history="1">
              <w:r w:rsidR="00BA674D" w:rsidRPr="006400E2">
                <w:rPr>
                  <w:rStyle w:val="charCitHyperlinkAbbrev"/>
                </w:rPr>
                <w:t>A2007</w:t>
              </w:r>
              <w:r w:rsidR="00BA674D" w:rsidRPr="006400E2">
                <w:rPr>
                  <w:rStyle w:val="charCitHyperlinkAbbrev"/>
                </w:rPr>
                <w:noBreakHyphen/>
                <w:t>16</w:t>
              </w:r>
            </w:hyperlink>
          </w:p>
        </w:tc>
        <w:tc>
          <w:tcPr>
            <w:tcW w:w="1783" w:type="dxa"/>
            <w:tcBorders>
              <w:top w:val="single" w:sz="4" w:space="0" w:color="auto"/>
              <w:bottom w:val="single" w:sz="4" w:space="0" w:color="auto"/>
            </w:tcBorders>
          </w:tcPr>
          <w:p w14:paraId="709B797E" w14:textId="19C957A7" w:rsidR="0034517F" w:rsidRPr="006400E2" w:rsidRDefault="0034517F">
            <w:pPr>
              <w:pStyle w:val="EarlierRepubEntries"/>
            </w:pPr>
            <w:r w:rsidRPr="006400E2">
              <w:t xml:space="preserve">amendments by </w:t>
            </w:r>
            <w:hyperlink r:id="rId1581" w:tooltip="Statute Law Amendment Act 2007 (No 2)" w:history="1">
              <w:r w:rsidR="00BA674D" w:rsidRPr="006400E2">
                <w:rPr>
                  <w:rStyle w:val="charCitHyperlinkAbbrev"/>
                </w:rPr>
                <w:t>A2007</w:t>
              </w:r>
              <w:r w:rsidR="00BA674D" w:rsidRPr="006400E2">
                <w:rPr>
                  <w:rStyle w:val="charCitHyperlinkAbbrev"/>
                </w:rPr>
                <w:noBreakHyphen/>
                <w:t>16</w:t>
              </w:r>
            </w:hyperlink>
          </w:p>
        </w:tc>
      </w:tr>
      <w:tr w:rsidR="0034517F" w:rsidRPr="006400E2" w14:paraId="0FAA8CB3" w14:textId="77777777" w:rsidTr="00FF35AB">
        <w:tc>
          <w:tcPr>
            <w:tcW w:w="1576" w:type="dxa"/>
            <w:tcBorders>
              <w:top w:val="single" w:sz="4" w:space="0" w:color="auto"/>
              <w:bottom w:val="single" w:sz="4" w:space="0" w:color="auto"/>
            </w:tcBorders>
          </w:tcPr>
          <w:p w14:paraId="2AB68504" w14:textId="77777777" w:rsidR="0034517F" w:rsidRPr="006400E2" w:rsidRDefault="0034517F">
            <w:pPr>
              <w:pStyle w:val="EarlierRepubEntries"/>
            </w:pPr>
            <w:r w:rsidRPr="006400E2">
              <w:t>R23</w:t>
            </w:r>
            <w:r w:rsidRPr="006400E2">
              <w:br/>
              <w:t>25 Oct 2007</w:t>
            </w:r>
          </w:p>
        </w:tc>
        <w:tc>
          <w:tcPr>
            <w:tcW w:w="1681" w:type="dxa"/>
            <w:tcBorders>
              <w:top w:val="single" w:sz="4" w:space="0" w:color="auto"/>
              <w:bottom w:val="single" w:sz="4" w:space="0" w:color="auto"/>
            </w:tcBorders>
          </w:tcPr>
          <w:p w14:paraId="3719BFB9" w14:textId="77777777" w:rsidR="0034517F" w:rsidRPr="006400E2" w:rsidRDefault="0034517F">
            <w:pPr>
              <w:pStyle w:val="EarlierRepubEntries"/>
            </w:pPr>
            <w:r w:rsidRPr="006400E2">
              <w:t>25 Oct 2007–</w:t>
            </w:r>
            <w:r w:rsidRPr="006400E2">
              <w:br/>
              <w:t>22 Nov 2007</w:t>
            </w:r>
          </w:p>
        </w:tc>
        <w:tc>
          <w:tcPr>
            <w:tcW w:w="1783" w:type="dxa"/>
            <w:tcBorders>
              <w:top w:val="single" w:sz="4" w:space="0" w:color="auto"/>
              <w:bottom w:val="single" w:sz="4" w:space="0" w:color="auto"/>
            </w:tcBorders>
          </w:tcPr>
          <w:p w14:paraId="71DCEACE" w14:textId="618D5D43" w:rsidR="0034517F" w:rsidRPr="006400E2" w:rsidRDefault="008E290A">
            <w:pPr>
              <w:pStyle w:val="EarlierRepubEntries"/>
            </w:pPr>
            <w:hyperlink r:id="rId1582"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c>
          <w:tcPr>
            <w:tcW w:w="1783" w:type="dxa"/>
            <w:tcBorders>
              <w:top w:val="single" w:sz="4" w:space="0" w:color="auto"/>
              <w:bottom w:val="single" w:sz="4" w:space="0" w:color="auto"/>
            </w:tcBorders>
          </w:tcPr>
          <w:p w14:paraId="4328CF6E" w14:textId="34EE60D4" w:rsidR="0034517F" w:rsidRPr="006400E2" w:rsidRDefault="0034517F">
            <w:pPr>
              <w:pStyle w:val="EarlierRepubEntries"/>
            </w:pPr>
            <w:r w:rsidRPr="006400E2">
              <w:t xml:space="preserve">amendments by </w:t>
            </w:r>
            <w:hyperlink r:id="rId1583" w:tooltip="Occupational Health and Safety Amendment Act 2007" w:history="1">
              <w:r w:rsidR="00BA674D" w:rsidRPr="006400E2">
                <w:rPr>
                  <w:rStyle w:val="charCitHyperlinkAbbrev"/>
                </w:rPr>
                <w:t>A2007</w:t>
              </w:r>
              <w:r w:rsidR="00BA674D" w:rsidRPr="006400E2">
                <w:rPr>
                  <w:rStyle w:val="charCitHyperlinkAbbrev"/>
                </w:rPr>
                <w:noBreakHyphen/>
                <w:t>31</w:t>
              </w:r>
            </w:hyperlink>
          </w:p>
        </w:tc>
      </w:tr>
      <w:tr w:rsidR="00A5506A" w:rsidRPr="006400E2" w14:paraId="57CED4ED" w14:textId="77777777" w:rsidTr="00FF35AB">
        <w:tc>
          <w:tcPr>
            <w:tcW w:w="1576" w:type="dxa"/>
            <w:tcBorders>
              <w:top w:val="single" w:sz="4" w:space="0" w:color="auto"/>
              <w:bottom w:val="single" w:sz="4" w:space="0" w:color="auto"/>
            </w:tcBorders>
          </w:tcPr>
          <w:p w14:paraId="1CE46B6C" w14:textId="77777777" w:rsidR="00A5506A" w:rsidRPr="006400E2" w:rsidRDefault="00A5506A">
            <w:pPr>
              <w:pStyle w:val="EarlierRepubEntries"/>
            </w:pPr>
            <w:r w:rsidRPr="006400E2">
              <w:t>R24</w:t>
            </w:r>
            <w:r w:rsidRPr="006400E2">
              <w:br/>
              <w:t>23 Nov 2007</w:t>
            </w:r>
          </w:p>
        </w:tc>
        <w:tc>
          <w:tcPr>
            <w:tcW w:w="1681" w:type="dxa"/>
            <w:tcBorders>
              <w:top w:val="single" w:sz="4" w:space="0" w:color="auto"/>
              <w:bottom w:val="single" w:sz="4" w:space="0" w:color="auto"/>
            </w:tcBorders>
          </w:tcPr>
          <w:p w14:paraId="01F9D126" w14:textId="77777777" w:rsidR="00A5506A" w:rsidRPr="006400E2" w:rsidRDefault="00A5506A">
            <w:pPr>
              <w:pStyle w:val="EarlierRepubEntries"/>
            </w:pPr>
            <w:r w:rsidRPr="006400E2">
              <w:t>23 Nov 2007–</w:t>
            </w:r>
            <w:r w:rsidRPr="006400E2">
              <w:br/>
              <w:t>30 Sept 2009</w:t>
            </w:r>
          </w:p>
        </w:tc>
        <w:tc>
          <w:tcPr>
            <w:tcW w:w="1783" w:type="dxa"/>
            <w:tcBorders>
              <w:top w:val="single" w:sz="4" w:space="0" w:color="auto"/>
              <w:bottom w:val="single" w:sz="4" w:space="0" w:color="auto"/>
            </w:tcBorders>
          </w:tcPr>
          <w:p w14:paraId="67D95A25" w14:textId="41F2567F" w:rsidR="00A5506A" w:rsidRPr="006400E2" w:rsidRDefault="008E290A">
            <w:pPr>
              <w:pStyle w:val="EarlierRepubEntries"/>
            </w:pPr>
            <w:hyperlink r:id="rId1584"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c>
          <w:tcPr>
            <w:tcW w:w="1783" w:type="dxa"/>
            <w:tcBorders>
              <w:top w:val="single" w:sz="4" w:space="0" w:color="auto"/>
              <w:bottom w:val="single" w:sz="4" w:space="0" w:color="auto"/>
            </w:tcBorders>
          </w:tcPr>
          <w:p w14:paraId="18643841" w14:textId="098F26EA" w:rsidR="00A5506A" w:rsidRPr="006400E2" w:rsidRDefault="00A5506A">
            <w:pPr>
              <w:pStyle w:val="EarlierRepubEntries"/>
            </w:pPr>
            <w:r w:rsidRPr="006400E2">
              <w:t xml:space="preserve">amendments by </w:t>
            </w:r>
            <w:hyperlink r:id="rId1585" w:tooltip="Occupational Health and Safety (Regulatory Services) Legislation Amendment Act 2007" w:history="1">
              <w:r w:rsidR="00BA674D" w:rsidRPr="006400E2">
                <w:rPr>
                  <w:rStyle w:val="charCitHyperlinkAbbrev"/>
                </w:rPr>
                <w:t>A2007</w:t>
              </w:r>
              <w:r w:rsidR="00BA674D" w:rsidRPr="006400E2">
                <w:rPr>
                  <w:rStyle w:val="charCitHyperlinkAbbrev"/>
                </w:rPr>
                <w:noBreakHyphen/>
                <w:t>37</w:t>
              </w:r>
            </w:hyperlink>
          </w:p>
        </w:tc>
      </w:tr>
      <w:tr w:rsidR="00796B90" w:rsidRPr="006400E2" w14:paraId="373E0E55" w14:textId="77777777" w:rsidTr="00FF35AB">
        <w:tc>
          <w:tcPr>
            <w:tcW w:w="1576" w:type="dxa"/>
            <w:tcBorders>
              <w:top w:val="single" w:sz="4" w:space="0" w:color="auto"/>
              <w:bottom w:val="single" w:sz="4" w:space="0" w:color="auto"/>
            </w:tcBorders>
          </w:tcPr>
          <w:p w14:paraId="34CB7498" w14:textId="77777777" w:rsidR="00796B90" w:rsidRPr="006400E2" w:rsidRDefault="00796B90">
            <w:pPr>
              <w:pStyle w:val="EarlierRepubEntries"/>
            </w:pPr>
            <w:r w:rsidRPr="006400E2">
              <w:t>R25</w:t>
            </w:r>
            <w:r w:rsidR="002175FF" w:rsidRPr="006400E2">
              <w:t>*</w:t>
            </w:r>
            <w:r w:rsidRPr="006400E2">
              <w:br/>
              <w:t>1 Oct 2009</w:t>
            </w:r>
          </w:p>
        </w:tc>
        <w:tc>
          <w:tcPr>
            <w:tcW w:w="1681" w:type="dxa"/>
            <w:tcBorders>
              <w:top w:val="single" w:sz="4" w:space="0" w:color="auto"/>
              <w:bottom w:val="single" w:sz="4" w:space="0" w:color="auto"/>
            </w:tcBorders>
          </w:tcPr>
          <w:p w14:paraId="7C44C5A7" w14:textId="77777777" w:rsidR="00796B90" w:rsidRPr="006400E2" w:rsidRDefault="00796B90">
            <w:pPr>
              <w:pStyle w:val="EarlierRepubEntries"/>
            </w:pPr>
            <w:r w:rsidRPr="006400E2">
              <w:t>1 Oct 2009–</w:t>
            </w:r>
            <w:r w:rsidRPr="006400E2">
              <w:br/>
              <w:t>16 Dec 2009</w:t>
            </w:r>
          </w:p>
        </w:tc>
        <w:tc>
          <w:tcPr>
            <w:tcW w:w="1783" w:type="dxa"/>
            <w:tcBorders>
              <w:top w:val="single" w:sz="4" w:space="0" w:color="auto"/>
              <w:bottom w:val="single" w:sz="4" w:space="0" w:color="auto"/>
            </w:tcBorders>
          </w:tcPr>
          <w:p w14:paraId="755FA115" w14:textId="1BA5C080" w:rsidR="00796B90" w:rsidRPr="006400E2" w:rsidRDefault="008E290A">
            <w:pPr>
              <w:pStyle w:val="EarlierRepubEntries"/>
            </w:pPr>
            <w:hyperlink r:id="rId1586"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c>
          <w:tcPr>
            <w:tcW w:w="1783" w:type="dxa"/>
            <w:tcBorders>
              <w:top w:val="single" w:sz="4" w:space="0" w:color="auto"/>
              <w:bottom w:val="single" w:sz="4" w:space="0" w:color="auto"/>
            </w:tcBorders>
          </w:tcPr>
          <w:p w14:paraId="70B3A7EC" w14:textId="059ABF4A" w:rsidR="00796B90" w:rsidRPr="006400E2" w:rsidRDefault="00796B90">
            <w:pPr>
              <w:pStyle w:val="EarlierRepubEntries"/>
            </w:pPr>
            <w:r w:rsidRPr="006400E2">
              <w:t xml:space="preserve">amendments by </w:t>
            </w:r>
            <w:hyperlink r:id="rId1587" w:tooltip="Work Safety Legislation Amendment Act 2009" w:history="1">
              <w:r w:rsidR="00BA674D" w:rsidRPr="006400E2">
                <w:rPr>
                  <w:rStyle w:val="charCitHyperlinkAbbrev"/>
                </w:rPr>
                <w:t>A2009</w:t>
              </w:r>
              <w:r w:rsidR="00BA674D" w:rsidRPr="006400E2">
                <w:rPr>
                  <w:rStyle w:val="charCitHyperlinkAbbrev"/>
                </w:rPr>
                <w:noBreakHyphen/>
                <w:t>28</w:t>
              </w:r>
            </w:hyperlink>
          </w:p>
        </w:tc>
      </w:tr>
      <w:tr w:rsidR="008C09D3" w:rsidRPr="006400E2" w14:paraId="76DE23D2" w14:textId="77777777" w:rsidTr="00FF35AB">
        <w:tc>
          <w:tcPr>
            <w:tcW w:w="1576" w:type="dxa"/>
            <w:tcBorders>
              <w:top w:val="single" w:sz="4" w:space="0" w:color="auto"/>
              <w:bottom w:val="single" w:sz="4" w:space="0" w:color="auto"/>
            </w:tcBorders>
          </w:tcPr>
          <w:p w14:paraId="62B8A79F" w14:textId="77777777" w:rsidR="008C09D3" w:rsidRPr="006400E2" w:rsidRDefault="008C09D3">
            <w:pPr>
              <w:pStyle w:val="EarlierRepubEntries"/>
            </w:pPr>
            <w:r w:rsidRPr="006400E2">
              <w:t>R26</w:t>
            </w:r>
            <w:r w:rsidRPr="006400E2">
              <w:br/>
              <w:t>17 Dec 2009</w:t>
            </w:r>
          </w:p>
        </w:tc>
        <w:tc>
          <w:tcPr>
            <w:tcW w:w="1681" w:type="dxa"/>
            <w:tcBorders>
              <w:top w:val="single" w:sz="4" w:space="0" w:color="auto"/>
              <w:bottom w:val="single" w:sz="4" w:space="0" w:color="auto"/>
            </w:tcBorders>
          </w:tcPr>
          <w:p w14:paraId="6103694F" w14:textId="77777777" w:rsidR="008C09D3" w:rsidRPr="006400E2" w:rsidRDefault="008C09D3" w:rsidP="00B50B47">
            <w:pPr>
              <w:pStyle w:val="EarlierRepubEntries"/>
            </w:pPr>
            <w:r w:rsidRPr="006400E2">
              <w:t>17 Dec 2009–</w:t>
            </w:r>
            <w:r w:rsidRPr="006400E2">
              <w:br/>
            </w:r>
            <w:r w:rsidR="00B50B47" w:rsidRPr="006400E2">
              <w:t>17</w:t>
            </w:r>
            <w:r w:rsidRPr="006400E2">
              <w:t xml:space="preserve"> Apr 2011</w:t>
            </w:r>
          </w:p>
        </w:tc>
        <w:tc>
          <w:tcPr>
            <w:tcW w:w="1783" w:type="dxa"/>
            <w:tcBorders>
              <w:top w:val="single" w:sz="4" w:space="0" w:color="auto"/>
              <w:bottom w:val="single" w:sz="4" w:space="0" w:color="auto"/>
            </w:tcBorders>
          </w:tcPr>
          <w:p w14:paraId="5AEBE0C7" w14:textId="2046BF38" w:rsidR="008C09D3" w:rsidRPr="006400E2" w:rsidRDefault="008E290A">
            <w:pPr>
              <w:pStyle w:val="EarlierRepubEntries"/>
            </w:pPr>
            <w:hyperlink r:id="rId1588" w:tooltip="Statute Law Amendment Act 2009 (No 2)" w:history="1">
              <w:r w:rsidR="00BA674D" w:rsidRPr="006400E2">
                <w:rPr>
                  <w:rStyle w:val="charCitHyperlinkAbbrev"/>
                </w:rPr>
                <w:t>A2009</w:t>
              </w:r>
              <w:r w:rsidR="00BA674D" w:rsidRPr="006400E2">
                <w:rPr>
                  <w:rStyle w:val="charCitHyperlinkAbbrev"/>
                </w:rPr>
                <w:noBreakHyphen/>
                <w:t>49</w:t>
              </w:r>
            </w:hyperlink>
          </w:p>
        </w:tc>
        <w:tc>
          <w:tcPr>
            <w:tcW w:w="1783" w:type="dxa"/>
            <w:tcBorders>
              <w:top w:val="single" w:sz="4" w:space="0" w:color="auto"/>
              <w:bottom w:val="single" w:sz="4" w:space="0" w:color="auto"/>
            </w:tcBorders>
          </w:tcPr>
          <w:p w14:paraId="261B0D68" w14:textId="281C0CF6" w:rsidR="008C09D3" w:rsidRPr="006400E2" w:rsidRDefault="008C09D3">
            <w:pPr>
              <w:pStyle w:val="EarlierRepubEntries"/>
            </w:pPr>
            <w:r w:rsidRPr="006400E2">
              <w:t xml:space="preserve">amendments by </w:t>
            </w:r>
            <w:hyperlink r:id="rId1589" w:tooltip="Statute Law Amendment Act 2009 (No 2)" w:history="1">
              <w:r w:rsidR="00BA674D" w:rsidRPr="006400E2">
                <w:rPr>
                  <w:rStyle w:val="charCitHyperlinkAbbrev"/>
                </w:rPr>
                <w:t>A2009</w:t>
              </w:r>
              <w:r w:rsidR="00BA674D" w:rsidRPr="006400E2">
                <w:rPr>
                  <w:rStyle w:val="charCitHyperlinkAbbrev"/>
                </w:rPr>
                <w:noBreakHyphen/>
                <w:t>49</w:t>
              </w:r>
            </w:hyperlink>
          </w:p>
        </w:tc>
      </w:tr>
      <w:tr w:rsidR="00B569CD" w:rsidRPr="006400E2" w14:paraId="76F63A98" w14:textId="77777777" w:rsidTr="00FF35AB">
        <w:tc>
          <w:tcPr>
            <w:tcW w:w="1576" w:type="dxa"/>
            <w:tcBorders>
              <w:top w:val="single" w:sz="4" w:space="0" w:color="auto"/>
              <w:bottom w:val="single" w:sz="4" w:space="0" w:color="auto"/>
            </w:tcBorders>
          </w:tcPr>
          <w:p w14:paraId="431135B6" w14:textId="77777777" w:rsidR="00B569CD" w:rsidRPr="006400E2" w:rsidRDefault="00B569CD">
            <w:pPr>
              <w:pStyle w:val="EarlierRepubEntries"/>
            </w:pPr>
            <w:r w:rsidRPr="006400E2">
              <w:t>R27</w:t>
            </w:r>
            <w:r w:rsidRPr="006400E2">
              <w:br/>
              <w:t>18 Apr 2011</w:t>
            </w:r>
          </w:p>
        </w:tc>
        <w:tc>
          <w:tcPr>
            <w:tcW w:w="1681" w:type="dxa"/>
            <w:tcBorders>
              <w:top w:val="single" w:sz="4" w:space="0" w:color="auto"/>
              <w:bottom w:val="single" w:sz="4" w:space="0" w:color="auto"/>
            </w:tcBorders>
          </w:tcPr>
          <w:p w14:paraId="06465BDD" w14:textId="77777777" w:rsidR="00B569CD" w:rsidRPr="006400E2" w:rsidRDefault="00B569CD" w:rsidP="00B50B47">
            <w:pPr>
              <w:pStyle w:val="EarlierRepubEntries"/>
            </w:pPr>
            <w:r w:rsidRPr="006400E2">
              <w:t>18 Apr 2011–</w:t>
            </w:r>
            <w:r w:rsidRPr="006400E2">
              <w:br/>
              <w:t>30 June 2011</w:t>
            </w:r>
          </w:p>
        </w:tc>
        <w:tc>
          <w:tcPr>
            <w:tcW w:w="1783" w:type="dxa"/>
            <w:tcBorders>
              <w:top w:val="single" w:sz="4" w:space="0" w:color="auto"/>
              <w:bottom w:val="single" w:sz="4" w:space="0" w:color="auto"/>
            </w:tcBorders>
          </w:tcPr>
          <w:p w14:paraId="543EF178" w14:textId="0178093A" w:rsidR="00B569CD" w:rsidRPr="006400E2" w:rsidRDefault="008E290A">
            <w:pPr>
              <w:pStyle w:val="EarlierRepubEntries"/>
            </w:pPr>
            <w:hyperlink r:id="rId1590"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c>
          <w:tcPr>
            <w:tcW w:w="1783" w:type="dxa"/>
            <w:tcBorders>
              <w:top w:val="single" w:sz="4" w:space="0" w:color="auto"/>
              <w:bottom w:val="single" w:sz="4" w:space="0" w:color="auto"/>
            </w:tcBorders>
          </w:tcPr>
          <w:p w14:paraId="0DC26DAD" w14:textId="1B8C3292" w:rsidR="00B569CD" w:rsidRPr="006400E2" w:rsidRDefault="00B569CD">
            <w:pPr>
              <w:pStyle w:val="EarlierRepubEntries"/>
            </w:pPr>
            <w:r w:rsidRPr="006400E2">
              <w:t xml:space="preserve">amendments by </w:t>
            </w:r>
            <w:hyperlink r:id="rId1591" w:tooltip="Public Sector Management Amendment Act 2011" w:history="1">
              <w:r w:rsidR="00BA674D" w:rsidRPr="006400E2">
                <w:rPr>
                  <w:rStyle w:val="charCitHyperlinkAbbrev"/>
                </w:rPr>
                <w:t>A2011</w:t>
              </w:r>
              <w:r w:rsidR="00BA674D" w:rsidRPr="006400E2">
                <w:rPr>
                  <w:rStyle w:val="charCitHyperlinkAbbrev"/>
                </w:rPr>
                <w:noBreakHyphen/>
                <w:t>1</w:t>
              </w:r>
            </w:hyperlink>
          </w:p>
        </w:tc>
      </w:tr>
      <w:tr w:rsidR="00C61558" w:rsidRPr="006400E2" w14:paraId="2CE8BC75" w14:textId="77777777" w:rsidTr="00FF35AB">
        <w:tc>
          <w:tcPr>
            <w:tcW w:w="1576" w:type="dxa"/>
            <w:tcBorders>
              <w:top w:val="single" w:sz="4" w:space="0" w:color="auto"/>
              <w:bottom w:val="single" w:sz="4" w:space="0" w:color="auto"/>
            </w:tcBorders>
          </w:tcPr>
          <w:p w14:paraId="5F32D4A0" w14:textId="77777777" w:rsidR="00C61558" w:rsidRPr="006400E2" w:rsidRDefault="00C61558">
            <w:pPr>
              <w:pStyle w:val="EarlierRepubEntries"/>
            </w:pPr>
            <w:r w:rsidRPr="006400E2">
              <w:t>R28</w:t>
            </w:r>
            <w:r w:rsidRPr="006400E2">
              <w:br/>
              <w:t>1 July 2011</w:t>
            </w:r>
          </w:p>
        </w:tc>
        <w:tc>
          <w:tcPr>
            <w:tcW w:w="1681" w:type="dxa"/>
            <w:tcBorders>
              <w:top w:val="single" w:sz="4" w:space="0" w:color="auto"/>
              <w:bottom w:val="single" w:sz="4" w:space="0" w:color="auto"/>
            </w:tcBorders>
          </w:tcPr>
          <w:p w14:paraId="3C13DE42" w14:textId="77777777" w:rsidR="00C61558" w:rsidRPr="006400E2" w:rsidRDefault="00C61558" w:rsidP="00B50B47">
            <w:pPr>
              <w:pStyle w:val="EarlierRepubEntries"/>
            </w:pPr>
            <w:r w:rsidRPr="006400E2">
              <w:t>1 July 2011–</w:t>
            </w:r>
            <w:r w:rsidRPr="006400E2">
              <w:br/>
              <w:t>11 Dec 2011</w:t>
            </w:r>
          </w:p>
        </w:tc>
        <w:tc>
          <w:tcPr>
            <w:tcW w:w="1783" w:type="dxa"/>
            <w:tcBorders>
              <w:top w:val="single" w:sz="4" w:space="0" w:color="auto"/>
              <w:bottom w:val="single" w:sz="4" w:space="0" w:color="auto"/>
            </w:tcBorders>
          </w:tcPr>
          <w:p w14:paraId="6142658A" w14:textId="098015CD" w:rsidR="00C61558" w:rsidRPr="006400E2" w:rsidRDefault="008E290A">
            <w:pPr>
              <w:pStyle w:val="EarlierRepubEntries"/>
            </w:pPr>
            <w:hyperlink r:id="rId1592"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c>
          <w:tcPr>
            <w:tcW w:w="1783" w:type="dxa"/>
            <w:tcBorders>
              <w:top w:val="single" w:sz="4" w:space="0" w:color="auto"/>
              <w:bottom w:val="single" w:sz="4" w:space="0" w:color="auto"/>
            </w:tcBorders>
          </w:tcPr>
          <w:p w14:paraId="4B3E379F" w14:textId="6F6DC280" w:rsidR="00C61558" w:rsidRPr="006400E2" w:rsidRDefault="00C61558">
            <w:pPr>
              <w:pStyle w:val="EarlierRepubEntries"/>
            </w:pPr>
            <w:r w:rsidRPr="006400E2">
              <w:t xml:space="preserve">amendments by </w:t>
            </w:r>
            <w:hyperlink r:id="rId1593" w:tooltip="Public Sector Management (One ACT Public Service) Amendment Act 2011" w:history="1">
              <w:r w:rsidR="00BA674D" w:rsidRPr="006400E2">
                <w:rPr>
                  <w:rStyle w:val="charCitHyperlinkAbbrev"/>
                </w:rPr>
                <w:t>A2011</w:t>
              </w:r>
              <w:r w:rsidR="00BA674D" w:rsidRPr="006400E2">
                <w:rPr>
                  <w:rStyle w:val="charCitHyperlinkAbbrev"/>
                </w:rPr>
                <w:noBreakHyphen/>
                <w:t>21</w:t>
              </w:r>
            </w:hyperlink>
            <w:r w:rsidRPr="006400E2">
              <w:t xml:space="preserve"> and </w:t>
            </w:r>
            <w:hyperlink r:id="rId1594" w:tooltip="Administrative (One ACT Public Service Miscellaneous Amendments) Act 2011" w:history="1">
              <w:r w:rsidR="00BA674D" w:rsidRPr="006400E2">
                <w:rPr>
                  <w:rStyle w:val="charCitHyperlinkAbbrev"/>
                </w:rPr>
                <w:t>A2011</w:t>
              </w:r>
              <w:r w:rsidR="00BA674D" w:rsidRPr="006400E2">
                <w:rPr>
                  <w:rStyle w:val="charCitHyperlinkAbbrev"/>
                </w:rPr>
                <w:noBreakHyphen/>
                <w:t>22</w:t>
              </w:r>
            </w:hyperlink>
          </w:p>
        </w:tc>
      </w:tr>
      <w:tr w:rsidR="00B35AD6" w:rsidRPr="006400E2" w14:paraId="4DA53990" w14:textId="77777777" w:rsidTr="00FF35AB">
        <w:tc>
          <w:tcPr>
            <w:tcW w:w="1576" w:type="dxa"/>
            <w:tcBorders>
              <w:top w:val="single" w:sz="4" w:space="0" w:color="auto"/>
              <w:bottom w:val="single" w:sz="4" w:space="0" w:color="auto"/>
            </w:tcBorders>
          </w:tcPr>
          <w:p w14:paraId="7792AB58" w14:textId="77777777" w:rsidR="00B35AD6" w:rsidRPr="006400E2" w:rsidRDefault="00B35AD6">
            <w:pPr>
              <w:pStyle w:val="EarlierRepubEntries"/>
            </w:pPr>
            <w:r w:rsidRPr="006400E2">
              <w:t>R29</w:t>
            </w:r>
            <w:r w:rsidRPr="006400E2">
              <w:br/>
              <w:t>12 Dec 2011</w:t>
            </w:r>
          </w:p>
        </w:tc>
        <w:tc>
          <w:tcPr>
            <w:tcW w:w="1681" w:type="dxa"/>
            <w:tcBorders>
              <w:top w:val="single" w:sz="4" w:space="0" w:color="auto"/>
              <w:bottom w:val="single" w:sz="4" w:space="0" w:color="auto"/>
            </w:tcBorders>
          </w:tcPr>
          <w:p w14:paraId="50C43CD0" w14:textId="77777777" w:rsidR="00B35AD6" w:rsidRPr="006400E2" w:rsidRDefault="00B35AD6" w:rsidP="00B50B47">
            <w:pPr>
              <w:pStyle w:val="EarlierRepubEntries"/>
            </w:pPr>
            <w:r w:rsidRPr="006400E2">
              <w:t>12 Dec 2011–</w:t>
            </w:r>
            <w:r w:rsidRPr="006400E2">
              <w:br/>
              <w:t>4 June 2012</w:t>
            </w:r>
          </w:p>
        </w:tc>
        <w:tc>
          <w:tcPr>
            <w:tcW w:w="1783" w:type="dxa"/>
            <w:tcBorders>
              <w:top w:val="single" w:sz="4" w:space="0" w:color="auto"/>
              <w:bottom w:val="single" w:sz="4" w:space="0" w:color="auto"/>
            </w:tcBorders>
          </w:tcPr>
          <w:p w14:paraId="135DDC7E" w14:textId="7E6A6646" w:rsidR="00B35AD6" w:rsidRPr="006400E2" w:rsidRDefault="008E290A">
            <w:pPr>
              <w:pStyle w:val="EarlierRepubEntries"/>
            </w:pPr>
            <w:hyperlink r:id="rId1595" w:tooltip="Statute Law Amendment Act 2011 (No 3)" w:history="1">
              <w:r w:rsidR="00BA674D" w:rsidRPr="006400E2">
                <w:rPr>
                  <w:rStyle w:val="charCitHyperlinkAbbrev"/>
                </w:rPr>
                <w:t>A2011</w:t>
              </w:r>
              <w:r w:rsidR="00BA674D" w:rsidRPr="006400E2">
                <w:rPr>
                  <w:rStyle w:val="charCitHyperlinkAbbrev"/>
                </w:rPr>
                <w:noBreakHyphen/>
                <w:t>52</w:t>
              </w:r>
            </w:hyperlink>
          </w:p>
        </w:tc>
        <w:tc>
          <w:tcPr>
            <w:tcW w:w="1783" w:type="dxa"/>
            <w:tcBorders>
              <w:top w:val="single" w:sz="4" w:space="0" w:color="auto"/>
              <w:bottom w:val="single" w:sz="4" w:space="0" w:color="auto"/>
            </w:tcBorders>
          </w:tcPr>
          <w:p w14:paraId="12E09AF4" w14:textId="58783325" w:rsidR="00B35AD6" w:rsidRPr="006400E2" w:rsidRDefault="00B35AD6">
            <w:pPr>
              <w:pStyle w:val="EarlierRepubEntries"/>
            </w:pPr>
            <w:r w:rsidRPr="006400E2">
              <w:t xml:space="preserve">amendments by </w:t>
            </w:r>
            <w:hyperlink r:id="rId1596" w:tooltip="Statute Law Amendment Act 2011 (No 3)" w:history="1">
              <w:r w:rsidR="00BA674D" w:rsidRPr="006400E2">
                <w:rPr>
                  <w:rStyle w:val="charCitHyperlinkAbbrev"/>
                </w:rPr>
                <w:t>A2011</w:t>
              </w:r>
              <w:r w:rsidR="00BA674D" w:rsidRPr="006400E2">
                <w:rPr>
                  <w:rStyle w:val="charCitHyperlinkAbbrev"/>
                </w:rPr>
                <w:noBreakHyphen/>
                <w:t>52</w:t>
              </w:r>
            </w:hyperlink>
          </w:p>
        </w:tc>
      </w:tr>
      <w:tr w:rsidR="004E40FF" w:rsidRPr="006400E2" w14:paraId="7BD11C79" w14:textId="77777777" w:rsidTr="00FF35AB">
        <w:tc>
          <w:tcPr>
            <w:tcW w:w="1576" w:type="dxa"/>
            <w:tcBorders>
              <w:top w:val="single" w:sz="4" w:space="0" w:color="auto"/>
              <w:bottom w:val="single" w:sz="4" w:space="0" w:color="auto"/>
            </w:tcBorders>
          </w:tcPr>
          <w:p w14:paraId="569E289F" w14:textId="77777777" w:rsidR="004E40FF" w:rsidRPr="006400E2" w:rsidRDefault="004E40FF">
            <w:pPr>
              <w:pStyle w:val="EarlierRepubEntries"/>
            </w:pPr>
            <w:r w:rsidRPr="006400E2">
              <w:t>R30</w:t>
            </w:r>
            <w:r w:rsidRPr="006400E2">
              <w:br/>
              <w:t>5 June 2012</w:t>
            </w:r>
          </w:p>
        </w:tc>
        <w:tc>
          <w:tcPr>
            <w:tcW w:w="1681" w:type="dxa"/>
            <w:tcBorders>
              <w:top w:val="single" w:sz="4" w:space="0" w:color="auto"/>
              <w:bottom w:val="single" w:sz="4" w:space="0" w:color="auto"/>
            </w:tcBorders>
          </w:tcPr>
          <w:p w14:paraId="0C893767" w14:textId="77777777" w:rsidR="004E40FF" w:rsidRPr="006400E2" w:rsidRDefault="004E40FF" w:rsidP="00B50B47">
            <w:pPr>
              <w:pStyle w:val="EarlierRepubEntries"/>
            </w:pPr>
            <w:r w:rsidRPr="006400E2">
              <w:t>5 June 2012–</w:t>
            </w:r>
            <w:r w:rsidRPr="006400E2">
              <w:br/>
              <w:t>30 June 2012</w:t>
            </w:r>
          </w:p>
        </w:tc>
        <w:tc>
          <w:tcPr>
            <w:tcW w:w="1783" w:type="dxa"/>
            <w:tcBorders>
              <w:top w:val="single" w:sz="4" w:space="0" w:color="auto"/>
              <w:bottom w:val="single" w:sz="4" w:space="0" w:color="auto"/>
            </w:tcBorders>
          </w:tcPr>
          <w:p w14:paraId="071F2384" w14:textId="703250A4" w:rsidR="004E40FF" w:rsidRPr="006400E2" w:rsidRDefault="008E290A">
            <w:pPr>
              <w:pStyle w:val="EarlierRepubEntries"/>
            </w:pPr>
            <w:hyperlink r:id="rId1597" w:tooltip="Statute Law Amendment Act 2012" w:history="1">
              <w:r w:rsidR="00BA674D" w:rsidRPr="006400E2">
                <w:rPr>
                  <w:rStyle w:val="charCitHyperlinkAbbrev"/>
                </w:rPr>
                <w:t>A2012</w:t>
              </w:r>
              <w:r w:rsidR="00BA674D" w:rsidRPr="006400E2">
                <w:rPr>
                  <w:rStyle w:val="charCitHyperlinkAbbrev"/>
                </w:rPr>
                <w:noBreakHyphen/>
                <w:t>21</w:t>
              </w:r>
            </w:hyperlink>
          </w:p>
        </w:tc>
        <w:tc>
          <w:tcPr>
            <w:tcW w:w="1783" w:type="dxa"/>
            <w:tcBorders>
              <w:top w:val="single" w:sz="4" w:space="0" w:color="auto"/>
              <w:bottom w:val="single" w:sz="4" w:space="0" w:color="auto"/>
            </w:tcBorders>
          </w:tcPr>
          <w:p w14:paraId="50A2422A" w14:textId="74FB0671" w:rsidR="004E40FF" w:rsidRPr="006400E2" w:rsidRDefault="004E40FF">
            <w:pPr>
              <w:pStyle w:val="EarlierRepubEntries"/>
            </w:pPr>
            <w:r w:rsidRPr="006400E2">
              <w:t xml:space="preserve">amendments by </w:t>
            </w:r>
            <w:hyperlink r:id="rId1598" w:tooltip="Statute Law Amendment Act 2012" w:history="1">
              <w:r w:rsidR="00BA674D" w:rsidRPr="006400E2">
                <w:rPr>
                  <w:rStyle w:val="charCitHyperlinkAbbrev"/>
                </w:rPr>
                <w:t>A2012</w:t>
              </w:r>
              <w:r w:rsidR="00BA674D" w:rsidRPr="006400E2">
                <w:rPr>
                  <w:rStyle w:val="charCitHyperlinkAbbrev"/>
                </w:rPr>
                <w:noBreakHyphen/>
                <w:t>21</w:t>
              </w:r>
            </w:hyperlink>
          </w:p>
        </w:tc>
      </w:tr>
      <w:tr w:rsidR="00BC3535" w:rsidRPr="006400E2" w14:paraId="2A1B45B4" w14:textId="77777777" w:rsidTr="00FF35AB">
        <w:tc>
          <w:tcPr>
            <w:tcW w:w="1576" w:type="dxa"/>
            <w:tcBorders>
              <w:top w:val="single" w:sz="4" w:space="0" w:color="auto"/>
              <w:bottom w:val="single" w:sz="4" w:space="0" w:color="auto"/>
            </w:tcBorders>
          </w:tcPr>
          <w:p w14:paraId="203E3848" w14:textId="77777777" w:rsidR="00BC3535" w:rsidRPr="006400E2" w:rsidRDefault="00BC3535">
            <w:pPr>
              <w:pStyle w:val="EarlierRepubEntries"/>
            </w:pPr>
            <w:r w:rsidRPr="006400E2">
              <w:t>R31</w:t>
            </w:r>
            <w:r w:rsidRPr="006400E2">
              <w:br/>
              <w:t>1 July 2012</w:t>
            </w:r>
          </w:p>
        </w:tc>
        <w:tc>
          <w:tcPr>
            <w:tcW w:w="1681" w:type="dxa"/>
            <w:tcBorders>
              <w:top w:val="single" w:sz="4" w:space="0" w:color="auto"/>
              <w:bottom w:val="single" w:sz="4" w:space="0" w:color="auto"/>
            </w:tcBorders>
          </w:tcPr>
          <w:p w14:paraId="0E01F268" w14:textId="77777777" w:rsidR="00BC3535" w:rsidRPr="006400E2" w:rsidRDefault="00BC3535" w:rsidP="00B50B47">
            <w:pPr>
              <w:pStyle w:val="EarlierRepubEntries"/>
            </w:pPr>
            <w:r w:rsidRPr="006400E2">
              <w:t>1 July 2012–</w:t>
            </w:r>
            <w:r w:rsidRPr="006400E2">
              <w:br/>
              <w:t>7 Nov 2012</w:t>
            </w:r>
          </w:p>
        </w:tc>
        <w:tc>
          <w:tcPr>
            <w:tcW w:w="1783" w:type="dxa"/>
            <w:tcBorders>
              <w:top w:val="single" w:sz="4" w:space="0" w:color="auto"/>
              <w:bottom w:val="single" w:sz="4" w:space="0" w:color="auto"/>
            </w:tcBorders>
          </w:tcPr>
          <w:p w14:paraId="7BBD47DC" w14:textId="0BEAC477" w:rsidR="00BC3535" w:rsidRPr="006400E2" w:rsidRDefault="008E290A">
            <w:pPr>
              <w:pStyle w:val="EarlierRepubEntries"/>
            </w:pPr>
            <w:hyperlink r:id="rId1599"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c>
          <w:tcPr>
            <w:tcW w:w="1783" w:type="dxa"/>
            <w:tcBorders>
              <w:top w:val="single" w:sz="4" w:space="0" w:color="auto"/>
              <w:bottom w:val="single" w:sz="4" w:space="0" w:color="auto"/>
            </w:tcBorders>
          </w:tcPr>
          <w:p w14:paraId="277AB916" w14:textId="696E46CB" w:rsidR="00BC3535" w:rsidRPr="006400E2" w:rsidRDefault="00E425C5">
            <w:pPr>
              <w:pStyle w:val="EarlierRepubEntries"/>
            </w:pPr>
            <w:r w:rsidRPr="006400E2">
              <w:t xml:space="preserve">amendments by </w:t>
            </w:r>
            <w:hyperlink r:id="rId1600" w:tooltip="Legislative Assembly (Office of the Legislative Assembly) Act 2012" w:history="1">
              <w:r w:rsidR="00BA674D" w:rsidRPr="006400E2">
                <w:rPr>
                  <w:rStyle w:val="charCitHyperlinkAbbrev"/>
                </w:rPr>
                <w:t>A2012</w:t>
              </w:r>
              <w:r w:rsidR="00BA674D" w:rsidRPr="006400E2">
                <w:rPr>
                  <w:rStyle w:val="charCitHyperlinkAbbrev"/>
                </w:rPr>
                <w:noBreakHyphen/>
                <w:t>26</w:t>
              </w:r>
            </w:hyperlink>
          </w:p>
        </w:tc>
      </w:tr>
      <w:tr w:rsidR="001D0391" w:rsidRPr="006400E2" w14:paraId="6ECA2E78" w14:textId="77777777" w:rsidTr="00FF35AB">
        <w:tc>
          <w:tcPr>
            <w:tcW w:w="1576" w:type="dxa"/>
            <w:tcBorders>
              <w:top w:val="single" w:sz="4" w:space="0" w:color="auto"/>
              <w:bottom w:val="single" w:sz="4" w:space="0" w:color="auto"/>
            </w:tcBorders>
          </w:tcPr>
          <w:p w14:paraId="734DD385" w14:textId="77777777" w:rsidR="001D0391" w:rsidRPr="006400E2" w:rsidRDefault="001D0391">
            <w:pPr>
              <w:pStyle w:val="EarlierRepubEntries"/>
            </w:pPr>
            <w:r w:rsidRPr="006400E2">
              <w:t>R32</w:t>
            </w:r>
            <w:r w:rsidRPr="006400E2">
              <w:br/>
              <w:t>8 Nov 2012</w:t>
            </w:r>
          </w:p>
        </w:tc>
        <w:tc>
          <w:tcPr>
            <w:tcW w:w="1681" w:type="dxa"/>
            <w:tcBorders>
              <w:top w:val="single" w:sz="4" w:space="0" w:color="auto"/>
              <w:bottom w:val="single" w:sz="4" w:space="0" w:color="auto"/>
            </w:tcBorders>
          </w:tcPr>
          <w:p w14:paraId="0BB879F3" w14:textId="77777777" w:rsidR="001D0391" w:rsidRPr="006400E2" w:rsidRDefault="001D0391" w:rsidP="00B50B47">
            <w:pPr>
              <w:pStyle w:val="EarlierRepubEntries"/>
            </w:pPr>
            <w:r w:rsidRPr="006400E2">
              <w:t>8 Nov 2012–</w:t>
            </w:r>
            <w:r w:rsidRPr="006400E2">
              <w:br/>
              <w:t>22 Feb 2013</w:t>
            </w:r>
          </w:p>
        </w:tc>
        <w:tc>
          <w:tcPr>
            <w:tcW w:w="1783" w:type="dxa"/>
            <w:tcBorders>
              <w:top w:val="single" w:sz="4" w:space="0" w:color="auto"/>
              <w:bottom w:val="single" w:sz="4" w:space="0" w:color="auto"/>
            </w:tcBorders>
          </w:tcPr>
          <w:p w14:paraId="3F2B10A8" w14:textId="5273269E" w:rsidR="001D0391" w:rsidRPr="006400E2" w:rsidRDefault="008E290A">
            <w:pPr>
              <w:pStyle w:val="EarlierRepubEntries"/>
            </w:pPr>
            <w:hyperlink r:id="rId1601" w:tooltip="Legislative Assembly (Office of the Legislative Assembly) Act 2012" w:history="1">
              <w:r w:rsidR="001D0391" w:rsidRPr="006400E2">
                <w:rPr>
                  <w:rStyle w:val="charCitHyperlinkAbbrev"/>
                </w:rPr>
                <w:t>A2012</w:t>
              </w:r>
              <w:r w:rsidR="001D0391" w:rsidRPr="006400E2">
                <w:rPr>
                  <w:rStyle w:val="charCitHyperlinkAbbrev"/>
                </w:rPr>
                <w:noBreakHyphen/>
                <w:t>26</w:t>
              </w:r>
            </w:hyperlink>
          </w:p>
        </w:tc>
        <w:tc>
          <w:tcPr>
            <w:tcW w:w="1783" w:type="dxa"/>
            <w:tcBorders>
              <w:top w:val="single" w:sz="4" w:space="0" w:color="auto"/>
              <w:bottom w:val="single" w:sz="4" w:space="0" w:color="auto"/>
            </w:tcBorders>
          </w:tcPr>
          <w:p w14:paraId="722ACB67" w14:textId="00205134" w:rsidR="001D0391" w:rsidRPr="006400E2" w:rsidRDefault="001D0391">
            <w:pPr>
              <w:pStyle w:val="EarlierRepubEntries"/>
            </w:pPr>
            <w:r w:rsidRPr="006400E2">
              <w:t xml:space="preserve">amendments by </w:t>
            </w:r>
            <w:hyperlink r:id="rId1602" w:tooltip="Working with Vulnerable People (Consequential Amendments) Act 2011" w:history="1">
              <w:r w:rsidRPr="006400E2">
                <w:rPr>
                  <w:rStyle w:val="charCitHyperlinkAbbrev"/>
                </w:rPr>
                <w:t>A2011</w:t>
              </w:r>
              <w:r w:rsidRPr="006400E2">
                <w:rPr>
                  <w:rStyle w:val="charCitHyperlinkAbbrev"/>
                </w:rPr>
                <w:noBreakHyphen/>
                <w:t>45</w:t>
              </w:r>
            </w:hyperlink>
          </w:p>
        </w:tc>
      </w:tr>
      <w:tr w:rsidR="001F73D8" w:rsidRPr="006400E2" w14:paraId="70F883F6" w14:textId="77777777" w:rsidTr="00FF35AB">
        <w:tc>
          <w:tcPr>
            <w:tcW w:w="1576" w:type="dxa"/>
            <w:tcBorders>
              <w:top w:val="single" w:sz="4" w:space="0" w:color="auto"/>
              <w:bottom w:val="single" w:sz="4" w:space="0" w:color="auto"/>
            </w:tcBorders>
          </w:tcPr>
          <w:p w14:paraId="5D659BC4" w14:textId="77777777" w:rsidR="001F73D8" w:rsidRPr="006400E2" w:rsidRDefault="001F73D8">
            <w:pPr>
              <w:pStyle w:val="EarlierRepubEntries"/>
            </w:pPr>
            <w:r w:rsidRPr="006400E2">
              <w:lastRenderedPageBreak/>
              <w:t>R33</w:t>
            </w:r>
            <w:r w:rsidR="00D31B2A" w:rsidRPr="006400E2">
              <w:t>*</w:t>
            </w:r>
            <w:r w:rsidRPr="006400E2">
              <w:br/>
              <w:t>23 Feb 2013</w:t>
            </w:r>
          </w:p>
        </w:tc>
        <w:tc>
          <w:tcPr>
            <w:tcW w:w="1681" w:type="dxa"/>
            <w:tcBorders>
              <w:top w:val="single" w:sz="4" w:space="0" w:color="auto"/>
              <w:bottom w:val="single" w:sz="4" w:space="0" w:color="auto"/>
            </w:tcBorders>
          </w:tcPr>
          <w:p w14:paraId="1E1596E1" w14:textId="77777777" w:rsidR="001F73D8" w:rsidRPr="006400E2" w:rsidRDefault="001F73D8" w:rsidP="00B50B47">
            <w:pPr>
              <w:pStyle w:val="EarlierRepubEntries"/>
            </w:pPr>
            <w:r w:rsidRPr="006400E2">
              <w:t>23 Feb 2013–</w:t>
            </w:r>
            <w:r w:rsidRPr="006400E2">
              <w:br/>
              <w:t>1 July 2013</w:t>
            </w:r>
          </w:p>
        </w:tc>
        <w:tc>
          <w:tcPr>
            <w:tcW w:w="1783" w:type="dxa"/>
            <w:tcBorders>
              <w:top w:val="single" w:sz="4" w:space="0" w:color="auto"/>
              <w:bottom w:val="single" w:sz="4" w:space="0" w:color="auto"/>
            </w:tcBorders>
          </w:tcPr>
          <w:p w14:paraId="3D4A0610" w14:textId="5EDDB8CC" w:rsidR="001F73D8" w:rsidRPr="006400E2" w:rsidRDefault="008E290A">
            <w:pPr>
              <w:pStyle w:val="EarlierRepubEntries"/>
            </w:pPr>
            <w:hyperlink r:id="rId1603" w:tooltip="Legislative Assembly (Office of the Legislative Assembly) Act 2012" w:history="1">
              <w:r w:rsidR="00BE39C2" w:rsidRPr="006400E2">
                <w:rPr>
                  <w:rStyle w:val="charCitHyperlinkAbbrev"/>
                </w:rPr>
                <w:t>A2012</w:t>
              </w:r>
              <w:r w:rsidR="00BE39C2" w:rsidRPr="006400E2">
                <w:rPr>
                  <w:rStyle w:val="charCitHyperlinkAbbrev"/>
                </w:rPr>
                <w:noBreakHyphen/>
                <w:t>26</w:t>
              </w:r>
            </w:hyperlink>
          </w:p>
        </w:tc>
        <w:tc>
          <w:tcPr>
            <w:tcW w:w="1783" w:type="dxa"/>
            <w:tcBorders>
              <w:top w:val="single" w:sz="4" w:space="0" w:color="auto"/>
              <w:bottom w:val="single" w:sz="4" w:space="0" w:color="auto"/>
            </w:tcBorders>
          </w:tcPr>
          <w:p w14:paraId="5BD762DC" w14:textId="627B7F4A" w:rsidR="001F73D8" w:rsidRPr="006400E2" w:rsidRDefault="001F73D8">
            <w:pPr>
              <w:pStyle w:val="EarlierRepubEntries"/>
            </w:pPr>
            <w:r w:rsidRPr="006400E2">
              <w:t xml:space="preserve">amendments by </w:t>
            </w:r>
            <w:hyperlink r:id="rId1604" w:tooltip="Public Sector Management Amendment Act 2011" w:history="1">
              <w:r w:rsidR="00BE39C2" w:rsidRPr="006400E2">
                <w:rPr>
                  <w:rStyle w:val="charCitHyperlinkAbbrev"/>
                </w:rPr>
                <w:t>A2011</w:t>
              </w:r>
              <w:r w:rsidR="00BE39C2" w:rsidRPr="006400E2">
                <w:rPr>
                  <w:rStyle w:val="charCitHyperlinkAbbrev"/>
                </w:rPr>
                <w:noBreakHyphen/>
                <w:t>1</w:t>
              </w:r>
            </w:hyperlink>
          </w:p>
        </w:tc>
      </w:tr>
      <w:tr w:rsidR="00964663" w:rsidRPr="006400E2" w14:paraId="0057A785" w14:textId="77777777" w:rsidTr="00FF35AB">
        <w:tc>
          <w:tcPr>
            <w:tcW w:w="1576" w:type="dxa"/>
            <w:tcBorders>
              <w:top w:val="single" w:sz="4" w:space="0" w:color="auto"/>
              <w:bottom w:val="single" w:sz="4" w:space="0" w:color="auto"/>
            </w:tcBorders>
          </w:tcPr>
          <w:p w14:paraId="08EB5FBE" w14:textId="77777777" w:rsidR="00964663" w:rsidRPr="006400E2" w:rsidRDefault="00964663">
            <w:pPr>
              <w:pStyle w:val="EarlierRepubEntries"/>
            </w:pPr>
            <w:r w:rsidRPr="006400E2">
              <w:t>R34</w:t>
            </w:r>
            <w:r w:rsidRPr="006400E2">
              <w:br/>
              <w:t>2 July 2013</w:t>
            </w:r>
          </w:p>
        </w:tc>
        <w:tc>
          <w:tcPr>
            <w:tcW w:w="1681" w:type="dxa"/>
            <w:tcBorders>
              <w:top w:val="single" w:sz="4" w:space="0" w:color="auto"/>
              <w:bottom w:val="single" w:sz="4" w:space="0" w:color="auto"/>
            </w:tcBorders>
          </w:tcPr>
          <w:p w14:paraId="48C4BABD" w14:textId="77777777" w:rsidR="00964663" w:rsidRPr="006400E2" w:rsidRDefault="00964663" w:rsidP="00964663">
            <w:pPr>
              <w:pStyle w:val="EarlierRepubEntries"/>
            </w:pPr>
            <w:r w:rsidRPr="006400E2">
              <w:t>2 July 2013–</w:t>
            </w:r>
            <w:r w:rsidRPr="006400E2">
              <w:br/>
              <w:t>19 Feb 2014</w:t>
            </w:r>
          </w:p>
        </w:tc>
        <w:tc>
          <w:tcPr>
            <w:tcW w:w="1783" w:type="dxa"/>
            <w:tcBorders>
              <w:top w:val="single" w:sz="4" w:space="0" w:color="auto"/>
              <w:bottom w:val="single" w:sz="4" w:space="0" w:color="auto"/>
            </w:tcBorders>
          </w:tcPr>
          <w:p w14:paraId="3E3CBFC6" w14:textId="4505C5E8" w:rsidR="00964663" w:rsidRPr="006400E2" w:rsidRDefault="008E290A">
            <w:pPr>
              <w:pStyle w:val="EarlierRepubEntries"/>
            </w:pPr>
            <w:hyperlink r:id="rId1605" w:tooltip="Legislative Assembly (Office of the Legislative Assembly) Act 2012" w:history="1">
              <w:r w:rsidR="004B3656" w:rsidRPr="006400E2">
                <w:rPr>
                  <w:rStyle w:val="charCitHyperlinkAbbrev"/>
                </w:rPr>
                <w:t>A2012</w:t>
              </w:r>
              <w:r w:rsidR="004B3656" w:rsidRPr="006400E2">
                <w:rPr>
                  <w:rStyle w:val="charCitHyperlinkAbbrev"/>
                </w:rPr>
                <w:noBreakHyphen/>
                <w:t>26</w:t>
              </w:r>
            </w:hyperlink>
          </w:p>
        </w:tc>
        <w:tc>
          <w:tcPr>
            <w:tcW w:w="1783" w:type="dxa"/>
            <w:tcBorders>
              <w:top w:val="single" w:sz="4" w:space="0" w:color="auto"/>
              <w:bottom w:val="single" w:sz="4" w:space="0" w:color="auto"/>
            </w:tcBorders>
          </w:tcPr>
          <w:p w14:paraId="3B95E3F9" w14:textId="77777777" w:rsidR="00964663" w:rsidRPr="006400E2" w:rsidRDefault="00964663">
            <w:pPr>
              <w:pStyle w:val="EarlierRepubEntries"/>
            </w:pPr>
            <w:r w:rsidRPr="006400E2">
              <w:t>expiry of transitional provisions (pt 17)</w:t>
            </w:r>
          </w:p>
        </w:tc>
      </w:tr>
      <w:tr w:rsidR="00A507DC" w:rsidRPr="006400E2" w14:paraId="248F349C" w14:textId="77777777" w:rsidTr="00FF35AB">
        <w:tc>
          <w:tcPr>
            <w:tcW w:w="1576" w:type="dxa"/>
            <w:tcBorders>
              <w:top w:val="single" w:sz="4" w:space="0" w:color="auto"/>
              <w:bottom w:val="single" w:sz="4" w:space="0" w:color="auto"/>
            </w:tcBorders>
          </w:tcPr>
          <w:p w14:paraId="3DC2478C" w14:textId="77777777" w:rsidR="00A507DC" w:rsidRPr="006400E2" w:rsidRDefault="00A507DC">
            <w:pPr>
              <w:pStyle w:val="EarlierRepubEntries"/>
            </w:pPr>
            <w:r w:rsidRPr="006400E2">
              <w:t>R35</w:t>
            </w:r>
            <w:r w:rsidRPr="006400E2">
              <w:br/>
              <w:t>20 Feb 2014</w:t>
            </w:r>
          </w:p>
        </w:tc>
        <w:tc>
          <w:tcPr>
            <w:tcW w:w="1681" w:type="dxa"/>
            <w:tcBorders>
              <w:top w:val="single" w:sz="4" w:space="0" w:color="auto"/>
              <w:bottom w:val="single" w:sz="4" w:space="0" w:color="auto"/>
            </w:tcBorders>
          </w:tcPr>
          <w:p w14:paraId="613FA278" w14:textId="77777777" w:rsidR="00A507DC" w:rsidRPr="006400E2" w:rsidRDefault="00A507DC" w:rsidP="00964663">
            <w:pPr>
              <w:pStyle w:val="EarlierRepubEntries"/>
            </w:pPr>
            <w:r w:rsidRPr="006400E2">
              <w:t>20 Feb 2014–</w:t>
            </w:r>
            <w:r w:rsidRPr="006400E2">
              <w:br/>
              <w:t>30 June 2014</w:t>
            </w:r>
          </w:p>
        </w:tc>
        <w:tc>
          <w:tcPr>
            <w:tcW w:w="1783" w:type="dxa"/>
            <w:tcBorders>
              <w:top w:val="single" w:sz="4" w:space="0" w:color="auto"/>
              <w:bottom w:val="single" w:sz="4" w:space="0" w:color="auto"/>
            </w:tcBorders>
          </w:tcPr>
          <w:p w14:paraId="6148D14C" w14:textId="7E76AB27" w:rsidR="00A507DC" w:rsidRPr="006400E2" w:rsidRDefault="008E290A">
            <w:pPr>
              <w:pStyle w:val="EarlierRepubEntries"/>
            </w:pPr>
            <w:hyperlink r:id="rId1606" w:tooltip="Auditor-General Amendment Act 2013" w:history="1">
              <w:r w:rsidR="00A507DC" w:rsidRPr="006400E2">
                <w:rPr>
                  <w:rStyle w:val="charCitHyperlinkAbbrev"/>
                </w:rPr>
                <w:t>A2013</w:t>
              </w:r>
              <w:r w:rsidR="00A507DC" w:rsidRPr="006400E2">
                <w:rPr>
                  <w:rStyle w:val="charCitHyperlinkAbbrev"/>
                </w:rPr>
                <w:noBreakHyphen/>
                <w:t>25</w:t>
              </w:r>
            </w:hyperlink>
          </w:p>
        </w:tc>
        <w:tc>
          <w:tcPr>
            <w:tcW w:w="1783" w:type="dxa"/>
            <w:tcBorders>
              <w:top w:val="single" w:sz="4" w:space="0" w:color="auto"/>
              <w:bottom w:val="single" w:sz="4" w:space="0" w:color="auto"/>
            </w:tcBorders>
          </w:tcPr>
          <w:p w14:paraId="41924C8A" w14:textId="361BEF8A" w:rsidR="00A507DC" w:rsidRPr="006400E2" w:rsidRDefault="00A507DC">
            <w:pPr>
              <w:pStyle w:val="EarlierRepubEntries"/>
            </w:pPr>
            <w:r w:rsidRPr="006400E2">
              <w:t xml:space="preserve">amendments by </w:t>
            </w:r>
            <w:hyperlink r:id="rId1607" w:tooltip="Auditor-General Amendment Act 2013" w:history="1">
              <w:r w:rsidRPr="006400E2">
                <w:rPr>
                  <w:rStyle w:val="charCitHyperlinkAbbrev"/>
                </w:rPr>
                <w:t>A2013</w:t>
              </w:r>
              <w:r w:rsidRPr="006400E2">
                <w:rPr>
                  <w:rStyle w:val="charCitHyperlinkAbbrev"/>
                </w:rPr>
                <w:noBreakHyphen/>
                <w:t>25</w:t>
              </w:r>
            </w:hyperlink>
          </w:p>
        </w:tc>
      </w:tr>
      <w:tr w:rsidR="00830E12" w:rsidRPr="006400E2" w14:paraId="493723C1" w14:textId="77777777" w:rsidTr="00FF35AB">
        <w:tc>
          <w:tcPr>
            <w:tcW w:w="1576" w:type="dxa"/>
            <w:tcBorders>
              <w:top w:val="single" w:sz="4" w:space="0" w:color="auto"/>
              <w:bottom w:val="single" w:sz="4" w:space="0" w:color="auto"/>
            </w:tcBorders>
          </w:tcPr>
          <w:p w14:paraId="24E1FC6C" w14:textId="77777777" w:rsidR="00830E12" w:rsidRPr="006400E2" w:rsidRDefault="00830E12" w:rsidP="00830E12">
            <w:pPr>
              <w:pStyle w:val="EarlierRepubEntries"/>
            </w:pPr>
            <w:r w:rsidRPr="006400E2">
              <w:t>R36</w:t>
            </w:r>
            <w:r w:rsidRPr="006400E2">
              <w:br/>
              <w:t>1 July 2014</w:t>
            </w:r>
          </w:p>
        </w:tc>
        <w:tc>
          <w:tcPr>
            <w:tcW w:w="1681" w:type="dxa"/>
            <w:tcBorders>
              <w:top w:val="single" w:sz="4" w:space="0" w:color="auto"/>
              <w:bottom w:val="single" w:sz="4" w:space="0" w:color="auto"/>
            </w:tcBorders>
          </w:tcPr>
          <w:p w14:paraId="0C9D741C" w14:textId="77777777" w:rsidR="00830E12" w:rsidRPr="006400E2" w:rsidRDefault="00784C2A" w:rsidP="00964663">
            <w:pPr>
              <w:pStyle w:val="EarlierRepubEntries"/>
            </w:pPr>
            <w:r w:rsidRPr="006400E2">
              <w:t>1 July 2014–</w:t>
            </w:r>
            <w:r w:rsidRPr="006400E2">
              <w:br/>
              <w:t>20 Apr</w:t>
            </w:r>
            <w:r w:rsidR="00830E12" w:rsidRPr="006400E2">
              <w:t xml:space="preserve"> 2015</w:t>
            </w:r>
          </w:p>
        </w:tc>
        <w:tc>
          <w:tcPr>
            <w:tcW w:w="1783" w:type="dxa"/>
            <w:tcBorders>
              <w:top w:val="single" w:sz="4" w:space="0" w:color="auto"/>
              <w:bottom w:val="single" w:sz="4" w:space="0" w:color="auto"/>
            </w:tcBorders>
          </w:tcPr>
          <w:p w14:paraId="0F7C047B" w14:textId="5C9AF653" w:rsidR="00830E12" w:rsidRPr="006400E2" w:rsidRDefault="008E290A">
            <w:pPr>
              <w:pStyle w:val="EarlierRepubEntries"/>
            </w:pPr>
            <w:hyperlink r:id="rId1608" w:tooltip="Officers of the Assembly Legislation Amendment Act 2013" w:history="1">
              <w:r w:rsidR="00830E12" w:rsidRPr="006400E2">
                <w:rPr>
                  <w:rStyle w:val="charCitHyperlinkAbbrev"/>
                </w:rPr>
                <w:t>A2013-41</w:t>
              </w:r>
            </w:hyperlink>
          </w:p>
        </w:tc>
        <w:tc>
          <w:tcPr>
            <w:tcW w:w="1783" w:type="dxa"/>
            <w:tcBorders>
              <w:top w:val="single" w:sz="4" w:space="0" w:color="auto"/>
              <w:bottom w:val="single" w:sz="4" w:space="0" w:color="auto"/>
            </w:tcBorders>
          </w:tcPr>
          <w:p w14:paraId="23C49FE7" w14:textId="60303704" w:rsidR="00830E12" w:rsidRPr="006400E2" w:rsidRDefault="00830E12">
            <w:pPr>
              <w:pStyle w:val="EarlierRepubEntries"/>
            </w:pPr>
            <w:r w:rsidRPr="006400E2">
              <w:t xml:space="preserve">amendments by </w:t>
            </w:r>
            <w:hyperlink r:id="rId1609" w:tooltip="Officers of the Assembly Legislation Amendment Act 2013" w:history="1">
              <w:r w:rsidRPr="006400E2">
                <w:rPr>
                  <w:rStyle w:val="charCitHyperlinkAbbrev"/>
                </w:rPr>
                <w:t>A2013-41</w:t>
              </w:r>
            </w:hyperlink>
          </w:p>
        </w:tc>
      </w:tr>
      <w:tr w:rsidR="008107D0" w:rsidRPr="006400E2" w14:paraId="13E07647" w14:textId="77777777" w:rsidTr="00FF35AB">
        <w:tc>
          <w:tcPr>
            <w:tcW w:w="1576" w:type="dxa"/>
            <w:tcBorders>
              <w:top w:val="single" w:sz="4" w:space="0" w:color="auto"/>
              <w:bottom w:val="single" w:sz="4" w:space="0" w:color="auto"/>
            </w:tcBorders>
          </w:tcPr>
          <w:p w14:paraId="63637DD9" w14:textId="77777777" w:rsidR="008107D0" w:rsidRPr="006400E2" w:rsidRDefault="008107D0" w:rsidP="00830E12">
            <w:pPr>
              <w:pStyle w:val="EarlierRepubEntries"/>
            </w:pPr>
            <w:r w:rsidRPr="006400E2">
              <w:t>R37</w:t>
            </w:r>
            <w:r w:rsidRPr="006400E2">
              <w:br/>
              <w:t>21 April 2015</w:t>
            </w:r>
          </w:p>
        </w:tc>
        <w:tc>
          <w:tcPr>
            <w:tcW w:w="1681" w:type="dxa"/>
            <w:tcBorders>
              <w:top w:val="single" w:sz="4" w:space="0" w:color="auto"/>
              <w:bottom w:val="single" w:sz="4" w:space="0" w:color="auto"/>
            </w:tcBorders>
          </w:tcPr>
          <w:p w14:paraId="7ADFECC2" w14:textId="77777777" w:rsidR="008107D0" w:rsidRPr="006400E2" w:rsidRDefault="00784C2A" w:rsidP="00964663">
            <w:pPr>
              <w:pStyle w:val="EarlierRepubEntries"/>
            </w:pPr>
            <w:r w:rsidRPr="006400E2">
              <w:t>21 Apr</w:t>
            </w:r>
            <w:r w:rsidR="008107D0" w:rsidRPr="006400E2">
              <w:t xml:space="preserve"> 2015–</w:t>
            </w:r>
            <w:r w:rsidR="008107D0" w:rsidRPr="006400E2">
              <w:br/>
              <w:t>13 Oct 2015</w:t>
            </w:r>
          </w:p>
        </w:tc>
        <w:tc>
          <w:tcPr>
            <w:tcW w:w="1783" w:type="dxa"/>
            <w:tcBorders>
              <w:top w:val="single" w:sz="4" w:space="0" w:color="auto"/>
              <w:bottom w:val="single" w:sz="4" w:space="0" w:color="auto"/>
            </w:tcBorders>
          </w:tcPr>
          <w:p w14:paraId="7B8AC323" w14:textId="169F981E" w:rsidR="008107D0" w:rsidRPr="006400E2" w:rsidRDefault="008E290A">
            <w:pPr>
              <w:pStyle w:val="EarlierRepubEntries"/>
            </w:pPr>
            <w:hyperlink r:id="rId1610" w:tooltip="Courts Legislation Amendment Act 2015" w:history="1">
              <w:r w:rsidR="008107D0" w:rsidRPr="006400E2">
                <w:rPr>
                  <w:rStyle w:val="charCitHyperlinkAbbrev"/>
                </w:rPr>
                <w:t>A2015</w:t>
              </w:r>
              <w:r w:rsidR="008107D0" w:rsidRPr="006400E2">
                <w:rPr>
                  <w:rStyle w:val="charCitHyperlinkAbbrev"/>
                </w:rPr>
                <w:noBreakHyphen/>
                <w:t>10</w:t>
              </w:r>
            </w:hyperlink>
          </w:p>
        </w:tc>
        <w:tc>
          <w:tcPr>
            <w:tcW w:w="1783" w:type="dxa"/>
            <w:tcBorders>
              <w:top w:val="single" w:sz="4" w:space="0" w:color="auto"/>
              <w:bottom w:val="single" w:sz="4" w:space="0" w:color="auto"/>
            </w:tcBorders>
          </w:tcPr>
          <w:p w14:paraId="156D0EE0" w14:textId="7E54FF23" w:rsidR="008107D0" w:rsidRPr="006400E2" w:rsidRDefault="008107D0">
            <w:pPr>
              <w:pStyle w:val="EarlierRepubEntries"/>
            </w:pPr>
            <w:r w:rsidRPr="006400E2">
              <w:t xml:space="preserve">amendments by </w:t>
            </w:r>
            <w:hyperlink r:id="rId1611" w:tooltip="Courts Legislation Amendment Act 2015" w:history="1">
              <w:r w:rsidRPr="006400E2">
                <w:rPr>
                  <w:rStyle w:val="charCitHyperlinkAbbrev"/>
                </w:rPr>
                <w:t>A2015</w:t>
              </w:r>
              <w:r w:rsidRPr="006400E2">
                <w:rPr>
                  <w:rStyle w:val="charCitHyperlinkAbbrev"/>
                </w:rPr>
                <w:noBreakHyphen/>
                <w:t>10</w:t>
              </w:r>
            </w:hyperlink>
          </w:p>
        </w:tc>
      </w:tr>
      <w:tr w:rsidR="00C262B4" w:rsidRPr="006400E2" w14:paraId="2327D096" w14:textId="77777777" w:rsidTr="00FF35AB">
        <w:tc>
          <w:tcPr>
            <w:tcW w:w="1576" w:type="dxa"/>
            <w:tcBorders>
              <w:top w:val="single" w:sz="4" w:space="0" w:color="auto"/>
              <w:bottom w:val="single" w:sz="4" w:space="0" w:color="auto"/>
            </w:tcBorders>
          </w:tcPr>
          <w:p w14:paraId="25263F89" w14:textId="77777777" w:rsidR="00C262B4" w:rsidRPr="006400E2" w:rsidRDefault="00C262B4" w:rsidP="00830E12">
            <w:pPr>
              <w:pStyle w:val="EarlierRepubEntries"/>
            </w:pPr>
            <w:r w:rsidRPr="006400E2">
              <w:t>R38</w:t>
            </w:r>
            <w:r w:rsidRPr="006400E2">
              <w:br/>
              <w:t>14 Oct 2015</w:t>
            </w:r>
          </w:p>
        </w:tc>
        <w:tc>
          <w:tcPr>
            <w:tcW w:w="1681" w:type="dxa"/>
            <w:tcBorders>
              <w:top w:val="single" w:sz="4" w:space="0" w:color="auto"/>
              <w:bottom w:val="single" w:sz="4" w:space="0" w:color="auto"/>
            </w:tcBorders>
          </w:tcPr>
          <w:p w14:paraId="47603805" w14:textId="77777777" w:rsidR="00C262B4" w:rsidRPr="006400E2" w:rsidRDefault="00C262B4" w:rsidP="00964663">
            <w:pPr>
              <w:pStyle w:val="EarlierRepubEntries"/>
            </w:pPr>
            <w:r w:rsidRPr="006400E2">
              <w:t>14 Oct 2015–</w:t>
            </w:r>
            <w:r w:rsidRPr="006400E2">
              <w:br/>
              <w:t>8 Dec 2015</w:t>
            </w:r>
          </w:p>
        </w:tc>
        <w:tc>
          <w:tcPr>
            <w:tcW w:w="1783" w:type="dxa"/>
            <w:tcBorders>
              <w:top w:val="single" w:sz="4" w:space="0" w:color="auto"/>
              <w:bottom w:val="single" w:sz="4" w:space="0" w:color="auto"/>
            </w:tcBorders>
          </w:tcPr>
          <w:p w14:paraId="5151FC12" w14:textId="55660453" w:rsidR="00C262B4" w:rsidRPr="006400E2" w:rsidRDefault="008E290A">
            <w:pPr>
              <w:pStyle w:val="EarlierRepubEntries"/>
            </w:pPr>
            <w:hyperlink r:id="rId1612" w:tooltip="Red Tape Reduction Legislation Amendment Act 2015" w:history="1">
              <w:r w:rsidR="00C262B4" w:rsidRPr="006400E2">
                <w:rPr>
                  <w:rStyle w:val="charCitHyperlinkAbbrev"/>
                </w:rPr>
                <w:t>A2015-33</w:t>
              </w:r>
            </w:hyperlink>
          </w:p>
        </w:tc>
        <w:tc>
          <w:tcPr>
            <w:tcW w:w="1783" w:type="dxa"/>
            <w:tcBorders>
              <w:top w:val="single" w:sz="4" w:space="0" w:color="auto"/>
              <w:bottom w:val="single" w:sz="4" w:space="0" w:color="auto"/>
            </w:tcBorders>
          </w:tcPr>
          <w:p w14:paraId="514019BA" w14:textId="107611BB" w:rsidR="00C262B4" w:rsidRPr="006400E2" w:rsidRDefault="00C262B4">
            <w:pPr>
              <w:pStyle w:val="EarlierRepubEntries"/>
            </w:pPr>
            <w:r w:rsidRPr="006400E2">
              <w:t xml:space="preserve">amendments by </w:t>
            </w:r>
            <w:hyperlink r:id="rId1613" w:tooltip="Red Tape Reduction Legislation Amendment Act 2015" w:history="1">
              <w:r w:rsidRPr="006400E2">
                <w:rPr>
                  <w:rStyle w:val="charCitHyperlinkAbbrev"/>
                </w:rPr>
                <w:t>A2015-33</w:t>
              </w:r>
            </w:hyperlink>
          </w:p>
        </w:tc>
      </w:tr>
      <w:tr w:rsidR="0070541C" w:rsidRPr="006400E2" w14:paraId="4CBEBC7F" w14:textId="77777777" w:rsidTr="00FF35AB">
        <w:tc>
          <w:tcPr>
            <w:tcW w:w="1576" w:type="dxa"/>
            <w:tcBorders>
              <w:top w:val="single" w:sz="4" w:space="0" w:color="auto"/>
              <w:bottom w:val="single" w:sz="4" w:space="0" w:color="auto"/>
            </w:tcBorders>
          </w:tcPr>
          <w:p w14:paraId="4979C011" w14:textId="77777777" w:rsidR="0070541C" w:rsidRPr="006400E2" w:rsidRDefault="0070541C" w:rsidP="00830E12">
            <w:pPr>
              <w:pStyle w:val="EarlierRepubEntries"/>
            </w:pPr>
            <w:r w:rsidRPr="006400E2">
              <w:t>R39</w:t>
            </w:r>
            <w:r w:rsidRPr="006400E2">
              <w:br/>
              <w:t>9 Dec 2015</w:t>
            </w:r>
          </w:p>
        </w:tc>
        <w:tc>
          <w:tcPr>
            <w:tcW w:w="1681" w:type="dxa"/>
            <w:tcBorders>
              <w:top w:val="single" w:sz="4" w:space="0" w:color="auto"/>
              <w:bottom w:val="single" w:sz="4" w:space="0" w:color="auto"/>
            </w:tcBorders>
          </w:tcPr>
          <w:p w14:paraId="5ECA2125" w14:textId="77777777" w:rsidR="0070541C" w:rsidRPr="006400E2" w:rsidRDefault="0070541C" w:rsidP="00964663">
            <w:pPr>
              <w:pStyle w:val="EarlierRepubEntries"/>
            </w:pPr>
            <w:r w:rsidRPr="006400E2">
              <w:t>9 Dec 2015–</w:t>
            </w:r>
            <w:r w:rsidRPr="006400E2">
              <w:br/>
              <w:t>31 Aug 2016</w:t>
            </w:r>
          </w:p>
        </w:tc>
        <w:tc>
          <w:tcPr>
            <w:tcW w:w="1783" w:type="dxa"/>
            <w:tcBorders>
              <w:top w:val="single" w:sz="4" w:space="0" w:color="auto"/>
              <w:bottom w:val="single" w:sz="4" w:space="0" w:color="auto"/>
            </w:tcBorders>
          </w:tcPr>
          <w:p w14:paraId="0B666189" w14:textId="4ADA791A" w:rsidR="0070541C" w:rsidRPr="006400E2" w:rsidRDefault="008E290A">
            <w:pPr>
              <w:pStyle w:val="EarlierRepubEntries"/>
            </w:pPr>
            <w:hyperlink r:id="rId1614" w:tooltip="Statute Law Amendment Act 2015 (No 2)" w:history="1">
              <w:r w:rsidR="0070541C" w:rsidRPr="006400E2">
                <w:rPr>
                  <w:rStyle w:val="charCitHyperlinkAbbrev"/>
                </w:rPr>
                <w:t>A2015-50</w:t>
              </w:r>
            </w:hyperlink>
          </w:p>
        </w:tc>
        <w:tc>
          <w:tcPr>
            <w:tcW w:w="1783" w:type="dxa"/>
            <w:tcBorders>
              <w:top w:val="single" w:sz="4" w:space="0" w:color="auto"/>
              <w:bottom w:val="single" w:sz="4" w:space="0" w:color="auto"/>
            </w:tcBorders>
          </w:tcPr>
          <w:p w14:paraId="71B8771E" w14:textId="42DB57E9" w:rsidR="0070541C" w:rsidRPr="006400E2" w:rsidRDefault="0070541C">
            <w:pPr>
              <w:pStyle w:val="EarlierRepubEntries"/>
            </w:pPr>
            <w:r w:rsidRPr="006400E2">
              <w:t xml:space="preserve">amendments by </w:t>
            </w:r>
            <w:hyperlink r:id="rId1615" w:tooltip="Statute Law Amendment Act 2015 (No 2)" w:history="1">
              <w:r w:rsidRPr="006400E2">
                <w:rPr>
                  <w:rStyle w:val="charCitHyperlinkAbbrev"/>
                </w:rPr>
                <w:t>A2015-50</w:t>
              </w:r>
            </w:hyperlink>
          </w:p>
        </w:tc>
      </w:tr>
      <w:tr w:rsidR="000246CF" w:rsidRPr="006400E2" w14:paraId="25AE8B74" w14:textId="77777777" w:rsidTr="00FF35AB">
        <w:tc>
          <w:tcPr>
            <w:tcW w:w="1576" w:type="dxa"/>
            <w:tcBorders>
              <w:top w:val="single" w:sz="4" w:space="0" w:color="auto"/>
              <w:bottom w:val="single" w:sz="4" w:space="0" w:color="auto"/>
            </w:tcBorders>
          </w:tcPr>
          <w:p w14:paraId="4C52450E" w14:textId="77777777" w:rsidR="000246CF" w:rsidRPr="006400E2" w:rsidRDefault="000246CF" w:rsidP="00830E12">
            <w:pPr>
              <w:pStyle w:val="EarlierRepubEntries"/>
            </w:pPr>
            <w:r>
              <w:t>R40</w:t>
            </w:r>
            <w:r>
              <w:br/>
            </w:r>
            <w:r w:rsidR="000B7833">
              <w:t>1 Sept 2016</w:t>
            </w:r>
          </w:p>
        </w:tc>
        <w:tc>
          <w:tcPr>
            <w:tcW w:w="1681" w:type="dxa"/>
            <w:tcBorders>
              <w:top w:val="single" w:sz="4" w:space="0" w:color="auto"/>
              <w:bottom w:val="single" w:sz="4" w:space="0" w:color="auto"/>
            </w:tcBorders>
          </w:tcPr>
          <w:p w14:paraId="0B2FF9AA" w14:textId="77777777" w:rsidR="000246CF" w:rsidRPr="006400E2" w:rsidRDefault="000B7833" w:rsidP="00964663">
            <w:pPr>
              <w:pStyle w:val="EarlierRepubEntries"/>
            </w:pPr>
            <w:r>
              <w:t>1 Sept 2016</w:t>
            </w:r>
            <w:r w:rsidRPr="006400E2">
              <w:t>–</w:t>
            </w:r>
            <w:r>
              <w:br/>
              <w:t>8 Mar 2017</w:t>
            </w:r>
          </w:p>
        </w:tc>
        <w:tc>
          <w:tcPr>
            <w:tcW w:w="1783" w:type="dxa"/>
            <w:tcBorders>
              <w:top w:val="single" w:sz="4" w:space="0" w:color="auto"/>
              <w:bottom w:val="single" w:sz="4" w:space="0" w:color="auto"/>
            </w:tcBorders>
          </w:tcPr>
          <w:p w14:paraId="4A899E7D" w14:textId="6751DD3F" w:rsidR="000246CF" w:rsidRDefault="008E290A">
            <w:pPr>
              <w:pStyle w:val="EarlierRepubEntries"/>
            </w:pPr>
            <w:hyperlink r:id="rId1616" w:tooltip="Public Sector Management Amendment Act 2016 " w:history="1">
              <w:r w:rsidR="000B7833" w:rsidRPr="000B7833">
                <w:rPr>
                  <w:rStyle w:val="charCitHyperlinkAbbrev"/>
                </w:rPr>
                <w:t>A2016-52</w:t>
              </w:r>
            </w:hyperlink>
          </w:p>
        </w:tc>
        <w:tc>
          <w:tcPr>
            <w:tcW w:w="1783" w:type="dxa"/>
            <w:tcBorders>
              <w:top w:val="single" w:sz="4" w:space="0" w:color="auto"/>
              <w:bottom w:val="single" w:sz="4" w:space="0" w:color="auto"/>
            </w:tcBorders>
          </w:tcPr>
          <w:p w14:paraId="1C91EFF0" w14:textId="34E38A47" w:rsidR="000246CF" w:rsidRPr="006400E2" w:rsidRDefault="000B7833">
            <w:pPr>
              <w:pStyle w:val="EarlierRepubEntries"/>
            </w:pPr>
            <w:r>
              <w:t xml:space="preserve">amendments by </w:t>
            </w:r>
            <w:hyperlink r:id="rId1617" w:tooltip="Public Sector Management Amendment Act 2016 " w:history="1">
              <w:r w:rsidRPr="000B7833">
                <w:rPr>
                  <w:rStyle w:val="charCitHyperlinkAbbrev"/>
                </w:rPr>
                <w:t>A2016-52</w:t>
              </w:r>
            </w:hyperlink>
          </w:p>
        </w:tc>
      </w:tr>
      <w:tr w:rsidR="001175A5" w:rsidRPr="006400E2" w14:paraId="013B3A2D" w14:textId="77777777" w:rsidTr="00FF35AB">
        <w:tc>
          <w:tcPr>
            <w:tcW w:w="1576" w:type="dxa"/>
            <w:tcBorders>
              <w:top w:val="single" w:sz="4" w:space="0" w:color="auto"/>
              <w:bottom w:val="single" w:sz="4" w:space="0" w:color="auto"/>
            </w:tcBorders>
          </w:tcPr>
          <w:p w14:paraId="34289CA2" w14:textId="77777777" w:rsidR="001175A5" w:rsidRDefault="001175A5" w:rsidP="00830E12">
            <w:pPr>
              <w:pStyle w:val="EarlierRepubEntries"/>
            </w:pPr>
            <w:r>
              <w:t>R41</w:t>
            </w:r>
            <w:r>
              <w:br/>
              <w:t>9 Mar 2017</w:t>
            </w:r>
          </w:p>
        </w:tc>
        <w:tc>
          <w:tcPr>
            <w:tcW w:w="1681" w:type="dxa"/>
            <w:tcBorders>
              <w:top w:val="single" w:sz="4" w:space="0" w:color="auto"/>
              <w:bottom w:val="single" w:sz="4" w:space="0" w:color="auto"/>
            </w:tcBorders>
          </w:tcPr>
          <w:p w14:paraId="150DD53C" w14:textId="77777777" w:rsidR="001175A5" w:rsidRDefault="001175A5" w:rsidP="00964663">
            <w:pPr>
              <w:pStyle w:val="EarlierRepubEntries"/>
            </w:pPr>
            <w:r>
              <w:t>9 Mar 2017</w:t>
            </w:r>
            <w:r w:rsidRPr="006400E2">
              <w:t>–</w:t>
            </w:r>
            <w:r>
              <w:br/>
            </w:r>
            <w:r w:rsidR="00AA3137">
              <w:t>27 Mar 2018</w:t>
            </w:r>
          </w:p>
        </w:tc>
        <w:tc>
          <w:tcPr>
            <w:tcW w:w="1783" w:type="dxa"/>
            <w:tcBorders>
              <w:top w:val="single" w:sz="4" w:space="0" w:color="auto"/>
              <w:bottom w:val="single" w:sz="4" w:space="0" w:color="auto"/>
            </w:tcBorders>
          </w:tcPr>
          <w:p w14:paraId="4EBA253B" w14:textId="653E4421" w:rsidR="001175A5" w:rsidRDefault="008E290A">
            <w:pPr>
              <w:pStyle w:val="EarlierRepubEntries"/>
            </w:pPr>
            <w:hyperlink r:id="rId1618" w:tooltip="Statute Law Amendment Act 2017" w:history="1">
              <w:r w:rsidR="001175A5">
                <w:rPr>
                  <w:rStyle w:val="charCitHyperlinkAbbrev"/>
                </w:rPr>
                <w:t>A2017</w:t>
              </w:r>
              <w:r w:rsidR="001175A5">
                <w:rPr>
                  <w:rStyle w:val="charCitHyperlinkAbbrev"/>
                </w:rPr>
                <w:noBreakHyphen/>
                <w:t>4</w:t>
              </w:r>
            </w:hyperlink>
          </w:p>
        </w:tc>
        <w:tc>
          <w:tcPr>
            <w:tcW w:w="1783" w:type="dxa"/>
            <w:tcBorders>
              <w:top w:val="single" w:sz="4" w:space="0" w:color="auto"/>
              <w:bottom w:val="single" w:sz="4" w:space="0" w:color="auto"/>
            </w:tcBorders>
          </w:tcPr>
          <w:p w14:paraId="56331862" w14:textId="4AFE8A18" w:rsidR="001175A5" w:rsidRDefault="001175A5">
            <w:pPr>
              <w:pStyle w:val="EarlierRepubEntries"/>
            </w:pPr>
            <w:r>
              <w:t xml:space="preserve">amendments by </w:t>
            </w:r>
            <w:hyperlink r:id="rId1619" w:tooltip="Statute Law Amendment Act 2017" w:history="1">
              <w:r>
                <w:rPr>
                  <w:rStyle w:val="charCitHyperlinkAbbrev"/>
                </w:rPr>
                <w:t>A2017</w:t>
              </w:r>
              <w:r>
                <w:rPr>
                  <w:rStyle w:val="charCitHyperlinkAbbrev"/>
                </w:rPr>
                <w:noBreakHyphen/>
                <w:t>4</w:t>
              </w:r>
            </w:hyperlink>
          </w:p>
        </w:tc>
      </w:tr>
      <w:tr w:rsidR="00EE7AFE" w:rsidRPr="006400E2" w14:paraId="2A6A75F7" w14:textId="77777777" w:rsidTr="00FF35AB">
        <w:tc>
          <w:tcPr>
            <w:tcW w:w="1576" w:type="dxa"/>
            <w:tcBorders>
              <w:top w:val="single" w:sz="4" w:space="0" w:color="auto"/>
              <w:bottom w:val="single" w:sz="4" w:space="0" w:color="auto"/>
            </w:tcBorders>
          </w:tcPr>
          <w:p w14:paraId="58338A44" w14:textId="77777777" w:rsidR="00EE7AFE" w:rsidRDefault="00EE7AFE" w:rsidP="00830E12">
            <w:pPr>
              <w:pStyle w:val="EarlierRepubEntries"/>
            </w:pPr>
            <w:r>
              <w:t>R42</w:t>
            </w:r>
            <w:r>
              <w:br/>
              <w:t>28 Mar 2018</w:t>
            </w:r>
          </w:p>
        </w:tc>
        <w:tc>
          <w:tcPr>
            <w:tcW w:w="1681" w:type="dxa"/>
            <w:tcBorders>
              <w:top w:val="single" w:sz="4" w:space="0" w:color="auto"/>
              <w:bottom w:val="single" w:sz="4" w:space="0" w:color="auto"/>
            </w:tcBorders>
          </w:tcPr>
          <w:p w14:paraId="4C4C3C34" w14:textId="77777777" w:rsidR="00EE7AFE" w:rsidRDefault="00EE7AFE" w:rsidP="00964663">
            <w:pPr>
              <w:pStyle w:val="EarlierRepubEntries"/>
            </w:pPr>
            <w:r>
              <w:t>29 Mar 2018</w:t>
            </w:r>
            <w:r w:rsidRPr="006400E2">
              <w:t>–</w:t>
            </w:r>
            <w:r>
              <w:br/>
              <w:t>27 June 2018</w:t>
            </w:r>
          </w:p>
        </w:tc>
        <w:tc>
          <w:tcPr>
            <w:tcW w:w="1783" w:type="dxa"/>
            <w:tcBorders>
              <w:top w:val="single" w:sz="4" w:space="0" w:color="auto"/>
              <w:bottom w:val="single" w:sz="4" w:space="0" w:color="auto"/>
            </w:tcBorders>
          </w:tcPr>
          <w:p w14:paraId="23AE729B" w14:textId="2764A55C" w:rsidR="00EE7AFE" w:rsidRDefault="008E290A">
            <w:pPr>
              <w:pStyle w:val="EarlierRepubEntries"/>
            </w:pPr>
            <w:hyperlink r:id="rId1620" w:tooltip="Workplace Legislation Amendment Act 2018 " w:history="1">
              <w:r w:rsidR="00EE7AFE" w:rsidRPr="00EE7AFE">
                <w:rPr>
                  <w:rStyle w:val="charCitHyperlinkAbbrev"/>
                </w:rPr>
                <w:t>A2018-10</w:t>
              </w:r>
            </w:hyperlink>
          </w:p>
        </w:tc>
        <w:tc>
          <w:tcPr>
            <w:tcW w:w="1783" w:type="dxa"/>
            <w:tcBorders>
              <w:top w:val="single" w:sz="4" w:space="0" w:color="auto"/>
              <w:bottom w:val="single" w:sz="4" w:space="0" w:color="auto"/>
            </w:tcBorders>
          </w:tcPr>
          <w:p w14:paraId="766F645F" w14:textId="3DF229D7" w:rsidR="00EE7AFE" w:rsidRDefault="00EE7AFE">
            <w:pPr>
              <w:pStyle w:val="EarlierRepubEntries"/>
            </w:pPr>
            <w:r>
              <w:t xml:space="preserve">amendments by </w:t>
            </w:r>
            <w:hyperlink r:id="rId1621" w:tooltip="Workplace Legislation Amendment Act 2018 " w:history="1">
              <w:r w:rsidRPr="00EE7AFE">
                <w:rPr>
                  <w:rStyle w:val="charCitHyperlinkAbbrev"/>
                </w:rPr>
                <w:t>A2018-10</w:t>
              </w:r>
            </w:hyperlink>
          </w:p>
        </w:tc>
      </w:tr>
      <w:tr w:rsidR="00E041FD" w:rsidRPr="006400E2" w14:paraId="4E52B390" w14:textId="77777777" w:rsidTr="00FF35AB">
        <w:tc>
          <w:tcPr>
            <w:tcW w:w="1576" w:type="dxa"/>
            <w:tcBorders>
              <w:top w:val="single" w:sz="4" w:space="0" w:color="auto"/>
              <w:bottom w:val="single" w:sz="4" w:space="0" w:color="auto"/>
            </w:tcBorders>
          </w:tcPr>
          <w:p w14:paraId="513C5C79" w14:textId="77777777" w:rsidR="00E041FD" w:rsidRDefault="00E041FD" w:rsidP="00830E12">
            <w:pPr>
              <w:pStyle w:val="EarlierRepubEntries"/>
            </w:pPr>
            <w:r>
              <w:t>R43</w:t>
            </w:r>
            <w:r>
              <w:br/>
              <w:t>28 June 2018</w:t>
            </w:r>
          </w:p>
        </w:tc>
        <w:tc>
          <w:tcPr>
            <w:tcW w:w="1681" w:type="dxa"/>
            <w:tcBorders>
              <w:top w:val="single" w:sz="4" w:space="0" w:color="auto"/>
              <w:bottom w:val="single" w:sz="4" w:space="0" w:color="auto"/>
            </w:tcBorders>
          </w:tcPr>
          <w:p w14:paraId="13B45C56" w14:textId="77777777" w:rsidR="00E041FD" w:rsidRDefault="00E041FD" w:rsidP="00964663">
            <w:pPr>
              <w:pStyle w:val="EarlierRepubEntries"/>
            </w:pPr>
            <w:r>
              <w:t>28 June 2018</w:t>
            </w:r>
            <w:r w:rsidRPr="006400E2">
              <w:t>–</w:t>
            </w:r>
            <w:r>
              <w:br/>
            </w:r>
            <w:r w:rsidR="00BF7F9E">
              <w:t>21 Nov 2018</w:t>
            </w:r>
          </w:p>
        </w:tc>
        <w:tc>
          <w:tcPr>
            <w:tcW w:w="1783" w:type="dxa"/>
            <w:tcBorders>
              <w:top w:val="single" w:sz="4" w:space="0" w:color="auto"/>
              <w:bottom w:val="single" w:sz="4" w:space="0" w:color="auto"/>
            </w:tcBorders>
          </w:tcPr>
          <w:p w14:paraId="09470292" w14:textId="2E5DA980" w:rsidR="00E041FD" w:rsidRDefault="008E290A">
            <w:pPr>
              <w:pStyle w:val="EarlierRepubEntries"/>
              <w:rPr>
                <w:rStyle w:val="charCitHyperlinkAbbrev"/>
              </w:rPr>
            </w:pPr>
            <w:hyperlink r:id="rId1622" w:tooltip="Public Sector Management (Transitional Provisions) Regulation 2018" w:history="1">
              <w:r w:rsidR="00BF7F9E">
                <w:rPr>
                  <w:rStyle w:val="charCitHyperlinkAbbrev"/>
                </w:rPr>
                <w:t>SL2018-10</w:t>
              </w:r>
            </w:hyperlink>
          </w:p>
        </w:tc>
        <w:tc>
          <w:tcPr>
            <w:tcW w:w="1783" w:type="dxa"/>
            <w:tcBorders>
              <w:top w:val="single" w:sz="4" w:space="0" w:color="auto"/>
              <w:bottom w:val="single" w:sz="4" w:space="0" w:color="auto"/>
            </w:tcBorders>
          </w:tcPr>
          <w:p w14:paraId="043A5EC7" w14:textId="58FC8E24" w:rsidR="00E041FD" w:rsidRDefault="00BF7F9E">
            <w:pPr>
              <w:pStyle w:val="EarlierRepubEntries"/>
            </w:pPr>
            <w:r>
              <w:t xml:space="preserve">modifications by </w:t>
            </w:r>
            <w:hyperlink r:id="rId1623" w:tooltip="Public Sector Management (Transitional Provisions) Regulation 2018" w:history="1">
              <w:r>
                <w:rPr>
                  <w:rStyle w:val="charCitHyperlinkAbbrev"/>
                </w:rPr>
                <w:t>SL2018-10</w:t>
              </w:r>
            </w:hyperlink>
          </w:p>
        </w:tc>
      </w:tr>
      <w:tr w:rsidR="00EC0077" w:rsidRPr="006400E2" w14:paraId="447AD4A7" w14:textId="77777777" w:rsidTr="00FF35AB">
        <w:tc>
          <w:tcPr>
            <w:tcW w:w="1576" w:type="dxa"/>
            <w:tcBorders>
              <w:top w:val="single" w:sz="4" w:space="0" w:color="auto"/>
              <w:bottom w:val="single" w:sz="4" w:space="0" w:color="auto"/>
            </w:tcBorders>
          </w:tcPr>
          <w:p w14:paraId="55BF68CA" w14:textId="77777777" w:rsidR="00EC0077" w:rsidRDefault="00EC0077" w:rsidP="00830E12">
            <w:pPr>
              <w:pStyle w:val="EarlierRepubEntries"/>
            </w:pPr>
            <w:r>
              <w:t>R44</w:t>
            </w:r>
            <w:r>
              <w:br/>
            </w:r>
            <w:r w:rsidR="00323377">
              <w:t>22 Nov 2018</w:t>
            </w:r>
          </w:p>
        </w:tc>
        <w:tc>
          <w:tcPr>
            <w:tcW w:w="1681" w:type="dxa"/>
            <w:tcBorders>
              <w:top w:val="single" w:sz="4" w:space="0" w:color="auto"/>
              <w:bottom w:val="single" w:sz="4" w:space="0" w:color="auto"/>
            </w:tcBorders>
          </w:tcPr>
          <w:p w14:paraId="2B23E02E" w14:textId="77777777" w:rsidR="00EC0077" w:rsidRDefault="00323377" w:rsidP="00964663">
            <w:pPr>
              <w:pStyle w:val="EarlierRepubEntries"/>
            </w:pPr>
            <w:r>
              <w:t>22 Nov 2018</w:t>
            </w:r>
            <w:r w:rsidRPr="006400E2">
              <w:t>–</w:t>
            </w:r>
            <w:r>
              <w:br/>
            </w:r>
            <w:r w:rsidR="002B2B0C">
              <w:t>10 Oct 2019</w:t>
            </w:r>
          </w:p>
        </w:tc>
        <w:tc>
          <w:tcPr>
            <w:tcW w:w="1783" w:type="dxa"/>
            <w:tcBorders>
              <w:top w:val="single" w:sz="4" w:space="0" w:color="auto"/>
              <w:bottom w:val="single" w:sz="4" w:space="0" w:color="auto"/>
            </w:tcBorders>
          </w:tcPr>
          <w:p w14:paraId="1A5C138A" w14:textId="6DDDADBE" w:rsidR="00EC0077" w:rsidRDefault="008E290A">
            <w:pPr>
              <w:pStyle w:val="EarlierRepubEntries"/>
            </w:pPr>
            <w:hyperlink r:id="rId1624" w:tooltip="Statute Law Amendment Act 2018" w:history="1">
              <w:r w:rsidR="00EC0077">
                <w:rPr>
                  <w:rStyle w:val="charCitHyperlinkAbbrev"/>
                </w:rPr>
                <w:t>A2018</w:t>
              </w:r>
              <w:r w:rsidR="00EC0077">
                <w:rPr>
                  <w:rStyle w:val="charCitHyperlinkAbbrev"/>
                </w:rPr>
                <w:noBreakHyphen/>
                <w:t>42</w:t>
              </w:r>
            </w:hyperlink>
          </w:p>
        </w:tc>
        <w:tc>
          <w:tcPr>
            <w:tcW w:w="1783" w:type="dxa"/>
            <w:tcBorders>
              <w:top w:val="single" w:sz="4" w:space="0" w:color="auto"/>
              <w:bottom w:val="single" w:sz="4" w:space="0" w:color="auto"/>
            </w:tcBorders>
          </w:tcPr>
          <w:p w14:paraId="59664BE7" w14:textId="1FD6CD56" w:rsidR="00EC0077" w:rsidRDefault="00323377">
            <w:pPr>
              <w:pStyle w:val="EarlierRepubEntries"/>
            </w:pPr>
            <w:r>
              <w:t xml:space="preserve">amendments by </w:t>
            </w:r>
            <w:hyperlink r:id="rId1625" w:tooltip="Statute Law Amendment Act 2018" w:history="1">
              <w:r>
                <w:rPr>
                  <w:rStyle w:val="charCitHyperlinkAbbrev"/>
                </w:rPr>
                <w:t>A2018</w:t>
              </w:r>
              <w:r>
                <w:rPr>
                  <w:rStyle w:val="charCitHyperlinkAbbrev"/>
                </w:rPr>
                <w:noBreakHyphen/>
                <w:t>42</w:t>
              </w:r>
            </w:hyperlink>
          </w:p>
        </w:tc>
      </w:tr>
      <w:tr w:rsidR="00A06FF2" w:rsidRPr="006400E2" w14:paraId="31FCAC42" w14:textId="77777777" w:rsidTr="00FF35AB">
        <w:tc>
          <w:tcPr>
            <w:tcW w:w="1576" w:type="dxa"/>
            <w:tcBorders>
              <w:top w:val="single" w:sz="4" w:space="0" w:color="auto"/>
              <w:bottom w:val="single" w:sz="4" w:space="0" w:color="auto"/>
            </w:tcBorders>
          </w:tcPr>
          <w:p w14:paraId="5AA06A95" w14:textId="75FE59EE" w:rsidR="00A06FF2" w:rsidRDefault="00A06FF2" w:rsidP="00830E12">
            <w:pPr>
              <w:pStyle w:val="EarlierRepubEntries"/>
            </w:pPr>
            <w:r>
              <w:t>R45</w:t>
            </w:r>
            <w:r>
              <w:br/>
              <w:t>11 Oct 2019</w:t>
            </w:r>
          </w:p>
        </w:tc>
        <w:tc>
          <w:tcPr>
            <w:tcW w:w="1681" w:type="dxa"/>
            <w:tcBorders>
              <w:top w:val="single" w:sz="4" w:space="0" w:color="auto"/>
              <w:bottom w:val="single" w:sz="4" w:space="0" w:color="auto"/>
            </w:tcBorders>
          </w:tcPr>
          <w:p w14:paraId="5725B044" w14:textId="042596EF" w:rsidR="00A06FF2" w:rsidRDefault="00A06FF2" w:rsidP="00964663">
            <w:pPr>
              <w:pStyle w:val="EarlierRepubEntries"/>
            </w:pPr>
            <w:r>
              <w:t>11 Oct 2019</w:t>
            </w:r>
            <w:r w:rsidRPr="006400E2">
              <w:t>–</w:t>
            </w:r>
            <w:r>
              <w:br/>
              <w:t>25 Feb 2021</w:t>
            </w:r>
          </w:p>
        </w:tc>
        <w:tc>
          <w:tcPr>
            <w:tcW w:w="1783" w:type="dxa"/>
            <w:tcBorders>
              <w:top w:val="single" w:sz="4" w:space="0" w:color="auto"/>
              <w:bottom w:val="single" w:sz="4" w:space="0" w:color="auto"/>
            </w:tcBorders>
          </w:tcPr>
          <w:p w14:paraId="5BE80E3F" w14:textId="4B2D2FAF" w:rsidR="00A06FF2" w:rsidRDefault="008E290A">
            <w:pPr>
              <w:pStyle w:val="EarlierRepubEntries"/>
            </w:pPr>
            <w:hyperlink r:id="rId1626" w:tooltip="Public Sector Management Amendment Act 2019" w:history="1">
              <w:r w:rsidR="00A06FF2">
                <w:rPr>
                  <w:rStyle w:val="charCitHyperlinkAbbrev"/>
                </w:rPr>
                <w:t>A2019-36</w:t>
              </w:r>
            </w:hyperlink>
          </w:p>
        </w:tc>
        <w:tc>
          <w:tcPr>
            <w:tcW w:w="1783" w:type="dxa"/>
            <w:tcBorders>
              <w:top w:val="single" w:sz="4" w:space="0" w:color="auto"/>
              <w:bottom w:val="single" w:sz="4" w:space="0" w:color="auto"/>
            </w:tcBorders>
          </w:tcPr>
          <w:p w14:paraId="70777627" w14:textId="37BDC8A6" w:rsidR="00A06FF2" w:rsidRDefault="00A06FF2">
            <w:pPr>
              <w:pStyle w:val="EarlierRepubEntries"/>
            </w:pPr>
            <w:r>
              <w:t xml:space="preserve">amendments by </w:t>
            </w:r>
            <w:hyperlink r:id="rId1627" w:tooltip="Public Sector Management Amendment Act 2019" w:history="1">
              <w:r>
                <w:rPr>
                  <w:rStyle w:val="charCitHyperlinkAbbrev"/>
                </w:rPr>
                <w:t>A2019-36</w:t>
              </w:r>
            </w:hyperlink>
          </w:p>
        </w:tc>
      </w:tr>
      <w:tr w:rsidR="00DB64EE" w:rsidRPr="006400E2" w14:paraId="12B7350F" w14:textId="77777777" w:rsidTr="00FF35AB">
        <w:tc>
          <w:tcPr>
            <w:tcW w:w="1576" w:type="dxa"/>
            <w:tcBorders>
              <w:top w:val="single" w:sz="4" w:space="0" w:color="auto"/>
              <w:bottom w:val="single" w:sz="4" w:space="0" w:color="auto"/>
            </w:tcBorders>
          </w:tcPr>
          <w:p w14:paraId="438F6896" w14:textId="5D2CE7A5" w:rsidR="00DB64EE" w:rsidRDefault="00DB64EE" w:rsidP="00830E12">
            <w:pPr>
              <w:pStyle w:val="EarlierRepubEntries"/>
            </w:pPr>
            <w:r>
              <w:t>R46</w:t>
            </w:r>
            <w:r>
              <w:br/>
              <w:t>26 Feb 2021</w:t>
            </w:r>
          </w:p>
        </w:tc>
        <w:tc>
          <w:tcPr>
            <w:tcW w:w="1681" w:type="dxa"/>
            <w:tcBorders>
              <w:top w:val="single" w:sz="4" w:space="0" w:color="auto"/>
              <w:bottom w:val="single" w:sz="4" w:space="0" w:color="auto"/>
            </w:tcBorders>
          </w:tcPr>
          <w:p w14:paraId="6FAC1DD4" w14:textId="318CB772" w:rsidR="00DB64EE" w:rsidRDefault="00DB64EE" w:rsidP="00964663">
            <w:pPr>
              <w:pStyle w:val="EarlierRepubEntries"/>
            </w:pPr>
            <w:r>
              <w:t>26 Feb 2021</w:t>
            </w:r>
            <w:r w:rsidRPr="006400E2">
              <w:t>–</w:t>
            </w:r>
            <w:r>
              <w:br/>
            </w:r>
            <w:r w:rsidR="006812F8">
              <w:t>3 Mar 2021</w:t>
            </w:r>
          </w:p>
        </w:tc>
        <w:tc>
          <w:tcPr>
            <w:tcW w:w="1783" w:type="dxa"/>
            <w:tcBorders>
              <w:top w:val="single" w:sz="4" w:space="0" w:color="auto"/>
              <w:bottom w:val="single" w:sz="4" w:space="0" w:color="auto"/>
            </w:tcBorders>
          </w:tcPr>
          <w:p w14:paraId="390137F7" w14:textId="265E2189" w:rsidR="00DB64EE" w:rsidRDefault="008E290A">
            <w:pPr>
              <w:pStyle w:val="EarlierRepubEntries"/>
            </w:pPr>
            <w:hyperlink r:id="rId1628" w:tooltip="Justice and Community Safety Legislation Amendment Act 2021" w:history="1">
              <w:r w:rsidR="006812F8">
                <w:rPr>
                  <w:rStyle w:val="charCitHyperlinkAbbrev"/>
                </w:rPr>
                <w:t>A2021-3</w:t>
              </w:r>
            </w:hyperlink>
          </w:p>
        </w:tc>
        <w:tc>
          <w:tcPr>
            <w:tcW w:w="1783" w:type="dxa"/>
            <w:tcBorders>
              <w:top w:val="single" w:sz="4" w:space="0" w:color="auto"/>
              <w:bottom w:val="single" w:sz="4" w:space="0" w:color="auto"/>
            </w:tcBorders>
          </w:tcPr>
          <w:p w14:paraId="7ECCD292" w14:textId="23774BD1" w:rsidR="00DB64EE" w:rsidRDefault="006812F8">
            <w:pPr>
              <w:pStyle w:val="EarlierRepubEntries"/>
            </w:pPr>
            <w:r>
              <w:t xml:space="preserve">amendments by </w:t>
            </w:r>
            <w:hyperlink r:id="rId1629" w:tooltip="Justice and Community Safety Legislation Amendment Act 2021" w:history="1">
              <w:r>
                <w:rPr>
                  <w:rStyle w:val="charCitHyperlinkAbbrev"/>
                </w:rPr>
                <w:t>A2021-3</w:t>
              </w:r>
            </w:hyperlink>
          </w:p>
        </w:tc>
      </w:tr>
      <w:tr w:rsidR="002761FC" w:rsidRPr="006400E2" w14:paraId="6429E887" w14:textId="77777777" w:rsidTr="00FF35AB">
        <w:tc>
          <w:tcPr>
            <w:tcW w:w="1576" w:type="dxa"/>
            <w:tcBorders>
              <w:top w:val="single" w:sz="4" w:space="0" w:color="auto"/>
              <w:bottom w:val="single" w:sz="4" w:space="0" w:color="auto"/>
            </w:tcBorders>
          </w:tcPr>
          <w:p w14:paraId="6E706BAD" w14:textId="71BAE6B8" w:rsidR="002761FC" w:rsidRDefault="002761FC" w:rsidP="00830E12">
            <w:pPr>
              <w:pStyle w:val="EarlierRepubEntries"/>
            </w:pPr>
            <w:r>
              <w:t>R47</w:t>
            </w:r>
            <w:r>
              <w:br/>
              <w:t>4 Mar 2021</w:t>
            </w:r>
          </w:p>
        </w:tc>
        <w:tc>
          <w:tcPr>
            <w:tcW w:w="1681" w:type="dxa"/>
            <w:tcBorders>
              <w:top w:val="single" w:sz="4" w:space="0" w:color="auto"/>
              <w:bottom w:val="single" w:sz="4" w:space="0" w:color="auto"/>
            </w:tcBorders>
          </w:tcPr>
          <w:p w14:paraId="69DFCB99" w14:textId="52B4212F" w:rsidR="002761FC" w:rsidRDefault="002761FC" w:rsidP="00964663">
            <w:pPr>
              <w:pStyle w:val="EarlierRepubEntries"/>
            </w:pPr>
            <w:r>
              <w:t>4 Mar 2021</w:t>
            </w:r>
            <w:r w:rsidRPr="006400E2">
              <w:t>–</w:t>
            </w:r>
            <w:r>
              <w:br/>
              <w:t>22 June 2021</w:t>
            </w:r>
          </w:p>
        </w:tc>
        <w:tc>
          <w:tcPr>
            <w:tcW w:w="1783" w:type="dxa"/>
            <w:tcBorders>
              <w:top w:val="single" w:sz="4" w:space="0" w:color="auto"/>
              <w:bottom w:val="single" w:sz="4" w:space="0" w:color="auto"/>
            </w:tcBorders>
          </w:tcPr>
          <w:p w14:paraId="4992A13F" w14:textId="672543F2" w:rsidR="002761FC" w:rsidRDefault="008E290A">
            <w:pPr>
              <w:pStyle w:val="EarlierRepubEntries"/>
            </w:pPr>
            <w:hyperlink r:id="rId1630" w:tooltip="Justice and Community Safety Legislation Amendment Act 2021" w:history="1">
              <w:r w:rsidR="00AA723A">
                <w:rPr>
                  <w:rStyle w:val="charCitHyperlinkAbbrev"/>
                </w:rPr>
                <w:t>A2021-3</w:t>
              </w:r>
            </w:hyperlink>
          </w:p>
        </w:tc>
        <w:tc>
          <w:tcPr>
            <w:tcW w:w="1783" w:type="dxa"/>
            <w:tcBorders>
              <w:top w:val="single" w:sz="4" w:space="0" w:color="auto"/>
              <w:bottom w:val="single" w:sz="4" w:space="0" w:color="auto"/>
            </w:tcBorders>
          </w:tcPr>
          <w:p w14:paraId="1940C09C" w14:textId="42FF16AA" w:rsidR="002761FC" w:rsidRDefault="002761FC">
            <w:pPr>
              <w:pStyle w:val="EarlierRepubEntries"/>
            </w:pPr>
            <w:r>
              <w:t xml:space="preserve">amendments by </w:t>
            </w:r>
            <w:hyperlink r:id="rId1631" w:tooltip="Public Interest Disclosure Amendment Act 2020" w:history="1">
              <w:r w:rsidR="00AA723A">
                <w:rPr>
                  <w:rStyle w:val="charCitHyperlinkAbbrev"/>
                </w:rPr>
                <w:t>A2020-46</w:t>
              </w:r>
            </w:hyperlink>
          </w:p>
        </w:tc>
      </w:tr>
      <w:tr w:rsidR="00E54A09" w:rsidRPr="006400E2" w14:paraId="1436ADCE" w14:textId="77777777" w:rsidTr="00FF35AB">
        <w:tc>
          <w:tcPr>
            <w:tcW w:w="1576" w:type="dxa"/>
            <w:tcBorders>
              <w:top w:val="single" w:sz="4" w:space="0" w:color="auto"/>
              <w:bottom w:val="single" w:sz="4" w:space="0" w:color="auto"/>
            </w:tcBorders>
          </w:tcPr>
          <w:p w14:paraId="48CEFAE0" w14:textId="141E3839" w:rsidR="00E54A09" w:rsidRDefault="00E54A09" w:rsidP="00830E12">
            <w:pPr>
              <w:pStyle w:val="EarlierRepubEntries"/>
            </w:pPr>
            <w:r>
              <w:t>R48</w:t>
            </w:r>
            <w:r>
              <w:br/>
              <w:t>23 June 2021</w:t>
            </w:r>
          </w:p>
        </w:tc>
        <w:tc>
          <w:tcPr>
            <w:tcW w:w="1681" w:type="dxa"/>
            <w:tcBorders>
              <w:top w:val="single" w:sz="4" w:space="0" w:color="auto"/>
              <w:bottom w:val="single" w:sz="4" w:space="0" w:color="auto"/>
            </w:tcBorders>
          </w:tcPr>
          <w:p w14:paraId="477B4621" w14:textId="4F059B09" w:rsidR="00E54A09" w:rsidRDefault="00E54A09" w:rsidP="00964663">
            <w:pPr>
              <w:pStyle w:val="EarlierRepubEntries"/>
            </w:pPr>
            <w:r>
              <w:t>23 June 2021–</w:t>
            </w:r>
            <w:r>
              <w:br/>
              <w:t>1 Sept 2021</w:t>
            </w:r>
          </w:p>
        </w:tc>
        <w:tc>
          <w:tcPr>
            <w:tcW w:w="1783" w:type="dxa"/>
            <w:tcBorders>
              <w:top w:val="single" w:sz="4" w:space="0" w:color="auto"/>
              <w:bottom w:val="single" w:sz="4" w:space="0" w:color="auto"/>
            </w:tcBorders>
          </w:tcPr>
          <w:p w14:paraId="5F3E4943" w14:textId="7E783CCE" w:rsidR="00E54A09" w:rsidRDefault="008E290A">
            <w:pPr>
              <w:pStyle w:val="EarlierRepubEntries"/>
            </w:pPr>
            <w:hyperlink r:id="rId1632" w:tooltip="Statute Law Amendment Act 2021" w:history="1">
              <w:r w:rsidR="00E54A09">
                <w:rPr>
                  <w:rStyle w:val="charCitHyperlinkAbbrev"/>
                </w:rPr>
                <w:t>A2021</w:t>
              </w:r>
              <w:r w:rsidR="00E54A09">
                <w:rPr>
                  <w:rStyle w:val="charCitHyperlinkAbbrev"/>
                </w:rPr>
                <w:noBreakHyphen/>
                <w:t>12</w:t>
              </w:r>
            </w:hyperlink>
          </w:p>
        </w:tc>
        <w:tc>
          <w:tcPr>
            <w:tcW w:w="1783" w:type="dxa"/>
            <w:tcBorders>
              <w:top w:val="single" w:sz="4" w:space="0" w:color="auto"/>
              <w:bottom w:val="single" w:sz="4" w:space="0" w:color="auto"/>
            </w:tcBorders>
          </w:tcPr>
          <w:p w14:paraId="738D710B" w14:textId="504A41B5" w:rsidR="00E54A09" w:rsidRDefault="00E54A09">
            <w:pPr>
              <w:pStyle w:val="EarlierRepubEntries"/>
            </w:pPr>
            <w:r>
              <w:t xml:space="preserve">amendments by </w:t>
            </w:r>
            <w:hyperlink r:id="rId1633" w:tooltip="Statute Law Amendment Act 2021" w:history="1">
              <w:r>
                <w:rPr>
                  <w:rStyle w:val="charCitHyperlinkAbbrev"/>
                </w:rPr>
                <w:t>A2021</w:t>
              </w:r>
              <w:r>
                <w:rPr>
                  <w:rStyle w:val="charCitHyperlinkAbbrev"/>
                </w:rPr>
                <w:noBreakHyphen/>
                <w:t>12</w:t>
              </w:r>
            </w:hyperlink>
          </w:p>
        </w:tc>
      </w:tr>
      <w:tr w:rsidR="00F27699" w:rsidRPr="006400E2" w14:paraId="0F2C9EFC" w14:textId="77777777" w:rsidTr="00FF35AB">
        <w:tc>
          <w:tcPr>
            <w:tcW w:w="1576" w:type="dxa"/>
            <w:tcBorders>
              <w:top w:val="single" w:sz="4" w:space="0" w:color="auto"/>
              <w:bottom w:val="single" w:sz="4" w:space="0" w:color="auto"/>
            </w:tcBorders>
          </w:tcPr>
          <w:p w14:paraId="65CA9D32" w14:textId="38B0AF9B" w:rsidR="00F27699" w:rsidRDefault="00F27699" w:rsidP="00830E12">
            <w:pPr>
              <w:pStyle w:val="EarlierRepubEntries"/>
            </w:pPr>
            <w:r>
              <w:lastRenderedPageBreak/>
              <w:t>R49</w:t>
            </w:r>
            <w:r>
              <w:br/>
              <w:t>2 Sept 2021</w:t>
            </w:r>
          </w:p>
        </w:tc>
        <w:tc>
          <w:tcPr>
            <w:tcW w:w="1681" w:type="dxa"/>
            <w:tcBorders>
              <w:top w:val="single" w:sz="4" w:space="0" w:color="auto"/>
              <w:bottom w:val="single" w:sz="4" w:space="0" w:color="auto"/>
            </w:tcBorders>
          </w:tcPr>
          <w:p w14:paraId="28FD7B01" w14:textId="20F5B8A0" w:rsidR="00F27699" w:rsidRDefault="00F27699" w:rsidP="00964663">
            <w:pPr>
              <w:pStyle w:val="EarlierRepubEntries"/>
            </w:pPr>
            <w:r>
              <w:t>2 Sept 2021–</w:t>
            </w:r>
            <w:r>
              <w:br/>
              <w:t>2 July 2023</w:t>
            </w:r>
          </w:p>
        </w:tc>
        <w:tc>
          <w:tcPr>
            <w:tcW w:w="1783" w:type="dxa"/>
            <w:tcBorders>
              <w:top w:val="single" w:sz="4" w:space="0" w:color="auto"/>
              <w:bottom w:val="single" w:sz="4" w:space="0" w:color="auto"/>
            </w:tcBorders>
          </w:tcPr>
          <w:p w14:paraId="1F64A829" w14:textId="4627D184" w:rsidR="00F27699" w:rsidRDefault="008E290A">
            <w:pPr>
              <w:pStyle w:val="EarlierRepubEntries"/>
            </w:pPr>
            <w:hyperlink r:id="rId1634" w:tooltip="Statute Law Amendment Act 2021" w:history="1">
              <w:r w:rsidR="00F27699">
                <w:rPr>
                  <w:rStyle w:val="charCitHyperlinkAbbrev"/>
                </w:rPr>
                <w:t>A2021</w:t>
              </w:r>
              <w:r w:rsidR="00F27699">
                <w:rPr>
                  <w:rStyle w:val="charCitHyperlinkAbbrev"/>
                </w:rPr>
                <w:noBreakHyphen/>
                <w:t>12</w:t>
              </w:r>
            </w:hyperlink>
          </w:p>
        </w:tc>
        <w:tc>
          <w:tcPr>
            <w:tcW w:w="1783" w:type="dxa"/>
            <w:tcBorders>
              <w:top w:val="single" w:sz="4" w:space="0" w:color="auto"/>
              <w:bottom w:val="single" w:sz="4" w:space="0" w:color="auto"/>
            </w:tcBorders>
          </w:tcPr>
          <w:p w14:paraId="7393FBB7" w14:textId="4C043F79" w:rsidR="00F27699" w:rsidRDefault="00F27699">
            <w:pPr>
              <w:pStyle w:val="EarlierRepubEntries"/>
            </w:pPr>
            <w:r w:rsidRPr="00F27699">
              <w:t>expiry of provisions (s 152 (7), (8)), transitional provisions (pt 18) and modification (s</w:t>
            </w:r>
            <w:r>
              <w:t> </w:t>
            </w:r>
            <w:r w:rsidRPr="00F27699">
              <w:t>293A)</w:t>
            </w:r>
          </w:p>
        </w:tc>
      </w:tr>
      <w:tr w:rsidR="007A3582" w:rsidRPr="006400E2" w14:paraId="584CC0E3" w14:textId="77777777" w:rsidTr="00FF35AB">
        <w:tc>
          <w:tcPr>
            <w:tcW w:w="1576" w:type="dxa"/>
            <w:tcBorders>
              <w:top w:val="single" w:sz="4" w:space="0" w:color="auto"/>
              <w:bottom w:val="single" w:sz="4" w:space="0" w:color="auto"/>
            </w:tcBorders>
          </w:tcPr>
          <w:p w14:paraId="0EFE7E22" w14:textId="349B7175" w:rsidR="007A3582" w:rsidRDefault="007A3582" w:rsidP="00830E12">
            <w:pPr>
              <w:pStyle w:val="EarlierRepubEntries"/>
            </w:pPr>
            <w:r>
              <w:t>R50</w:t>
            </w:r>
            <w:r>
              <w:br/>
              <w:t>3 July 2023</w:t>
            </w:r>
          </w:p>
        </w:tc>
        <w:tc>
          <w:tcPr>
            <w:tcW w:w="1681" w:type="dxa"/>
            <w:tcBorders>
              <w:top w:val="single" w:sz="4" w:space="0" w:color="auto"/>
              <w:bottom w:val="single" w:sz="4" w:space="0" w:color="auto"/>
            </w:tcBorders>
          </w:tcPr>
          <w:p w14:paraId="54399067" w14:textId="5AE1810D" w:rsidR="007A3582" w:rsidRDefault="007A3582" w:rsidP="00964663">
            <w:pPr>
              <w:pStyle w:val="EarlierRepubEntries"/>
            </w:pPr>
            <w:r>
              <w:t>3 July 2023–</w:t>
            </w:r>
            <w:r>
              <w:br/>
              <w:t>29 Sept 2023</w:t>
            </w:r>
          </w:p>
        </w:tc>
        <w:tc>
          <w:tcPr>
            <w:tcW w:w="1783" w:type="dxa"/>
            <w:tcBorders>
              <w:top w:val="single" w:sz="4" w:space="0" w:color="auto"/>
              <w:bottom w:val="single" w:sz="4" w:space="0" w:color="auto"/>
            </w:tcBorders>
          </w:tcPr>
          <w:p w14:paraId="3F65A625" w14:textId="3728772B" w:rsidR="007A3582" w:rsidRDefault="008E290A">
            <w:pPr>
              <w:pStyle w:val="EarlierRepubEntries"/>
            </w:pPr>
            <w:hyperlink r:id="rId1635" w:anchor="history" w:tooltip="Health Infrastructure Enabling Act 2023" w:history="1">
              <w:r w:rsidR="007A3582">
                <w:rPr>
                  <w:rStyle w:val="charCitHyperlinkAbbrev"/>
                </w:rPr>
                <w:t>A2023</w:t>
              </w:r>
              <w:r w:rsidR="007A3582">
                <w:rPr>
                  <w:rStyle w:val="charCitHyperlinkAbbrev"/>
                </w:rPr>
                <w:noBreakHyphen/>
                <w:t>17</w:t>
              </w:r>
            </w:hyperlink>
          </w:p>
        </w:tc>
        <w:tc>
          <w:tcPr>
            <w:tcW w:w="1783" w:type="dxa"/>
            <w:tcBorders>
              <w:top w:val="single" w:sz="4" w:space="0" w:color="auto"/>
              <w:bottom w:val="single" w:sz="4" w:space="0" w:color="auto"/>
            </w:tcBorders>
          </w:tcPr>
          <w:p w14:paraId="39A3B468" w14:textId="467B9326" w:rsidR="007A3582" w:rsidRPr="00F27699" w:rsidRDefault="007A3582">
            <w:pPr>
              <w:pStyle w:val="EarlierRepubEntries"/>
            </w:pPr>
            <w:r>
              <w:t xml:space="preserve">amendments by </w:t>
            </w:r>
            <w:hyperlink r:id="rId1636" w:anchor="history" w:tooltip="Health Infrastructure Enabling Act 2023" w:history="1">
              <w:r>
                <w:rPr>
                  <w:rStyle w:val="charCitHyperlinkAbbrev"/>
                </w:rPr>
                <w:t>A2023</w:t>
              </w:r>
              <w:r>
                <w:rPr>
                  <w:rStyle w:val="charCitHyperlinkAbbrev"/>
                </w:rPr>
                <w:noBreakHyphen/>
                <w:t>17</w:t>
              </w:r>
            </w:hyperlink>
          </w:p>
        </w:tc>
      </w:tr>
      <w:tr w:rsidR="00FF35AB" w:rsidRPr="006400E2" w14:paraId="507FF438" w14:textId="77777777" w:rsidTr="00FF35AB">
        <w:tc>
          <w:tcPr>
            <w:tcW w:w="1576" w:type="dxa"/>
            <w:tcBorders>
              <w:top w:val="single" w:sz="4" w:space="0" w:color="auto"/>
              <w:bottom w:val="single" w:sz="4" w:space="0" w:color="auto"/>
            </w:tcBorders>
          </w:tcPr>
          <w:p w14:paraId="5C8DC8A4" w14:textId="0C8DE61A" w:rsidR="00FF35AB" w:rsidRDefault="00FF35AB" w:rsidP="00FF35AB">
            <w:pPr>
              <w:pStyle w:val="EarlierRepubEntries"/>
            </w:pPr>
            <w:r>
              <w:t>R5</w:t>
            </w:r>
            <w:r w:rsidR="00384EB7">
              <w:t>1</w:t>
            </w:r>
            <w:r>
              <w:br/>
            </w:r>
            <w:r w:rsidR="00384EB7">
              <w:t>30 Sept 2023</w:t>
            </w:r>
          </w:p>
        </w:tc>
        <w:tc>
          <w:tcPr>
            <w:tcW w:w="1681" w:type="dxa"/>
            <w:tcBorders>
              <w:top w:val="single" w:sz="4" w:space="0" w:color="auto"/>
              <w:bottom w:val="single" w:sz="4" w:space="0" w:color="auto"/>
            </w:tcBorders>
          </w:tcPr>
          <w:p w14:paraId="46572933" w14:textId="43D77C76" w:rsidR="00FF35AB" w:rsidRDefault="00384EB7" w:rsidP="00FF35AB">
            <w:pPr>
              <w:pStyle w:val="EarlierRepubEntries"/>
            </w:pPr>
            <w:r>
              <w:t>30 Sept 2023</w:t>
            </w:r>
            <w:r w:rsidR="00FF35AB">
              <w:t>–</w:t>
            </w:r>
            <w:r w:rsidR="00FF35AB">
              <w:br/>
            </w:r>
            <w:r>
              <w:t>19</w:t>
            </w:r>
            <w:r w:rsidR="00FF35AB">
              <w:t xml:space="preserve"> </w:t>
            </w:r>
            <w:r>
              <w:t>Apr</w:t>
            </w:r>
            <w:r w:rsidR="00FF35AB">
              <w:t xml:space="preserve"> 202</w:t>
            </w:r>
            <w:r>
              <w:t>4</w:t>
            </w:r>
          </w:p>
        </w:tc>
        <w:tc>
          <w:tcPr>
            <w:tcW w:w="1783" w:type="dxa"/>
            <w:tcBorders>
              <w:top w:val="single" w:sz="4" w:space="0" w:color="auto"/>
              <w:bottom w:val="single" w:sz="4" w:space="0" w:color="auto"/>
            </w:tcBorders>
          </w:tcPr>
          <w:p w14:paraId="18D45967" w14:textId="718FEFEC" w:rsidR="00FF35AB" w:rsidRDefault="008E290A" w:rsidP="00FF35AB">
            <w:pPr>
              <w:pStyle w:val="EarlierRepubEntries"/>
            </w:pPr>
            <w:hyperlink r:id="rId1637" w:tooltip="Courts Legislation Amendment Act 2023" w:history="1">
              <w:r w:rsidR="00384EB7">
                <w:rPr>
                  <w:rStyle w:val="charCitHyperlinkAbbrev"/>
                </w:rPr>
                <w:t>A2023</w:t>
              </w:r>
              <w:r w:rsidR="00384EB7">
                <w:rPr>
                  <w:rStyle w:val="charCitHyperlinkAbbrev"/>
                </w:rPr>
                <w:noBreakHyphen/>
                <w:t>37</w:t>
              </w:r>
            </w:hyperlink>
          </w:p>
        </w:tc>
        <w:tc>
          <w:tcPr>
            <w:tcW w:w="1783" w:type="dxa"/>
            <w:tcBorders>
              <w:top w:val="single" w:sz="4" w:space="0" w:color="auto"/>
              <w:bottom w:val="single" w:sz="4" w:space="0" w:color="auto"/>
            </w:tcBorders>
          </w:tcPr>
          <w:p w14:paraId="25769006" w14:textId="63C7A9D1" w:rsidR="00FF35AB" w:rsidRDefault="00FF35AB" w:rsidP="00FF35AB">
            <w:pPr>
              <w:pStyle w:val="EarlierRepubEntries"/>
            </w:pPr>
            <w:r>
              <w:t xml:space="preserve">amendments by </w:t>
            </w:r>
            <w:hyperlink r:id="rId1638" w:tooltip="Courts Legislation Amendment Act 2023" w:history="1">
              <w:r w:rsidR="00384EB7">
                <w:rPr>
                  <w:rStyle w:val="charCitHyperlinkAbbrev"/>
                </w:rPr>
                <w:t>A2023</w:t>
              </w:r>
              <w:r w:rsidR="00384EB7">
                <w:rPr>
                  <w:rStyle w:val="charCitHyperlinkAbbrev"/>
                </w:rPr>
                <w:noBreakHyphen/>
                <w:t>37</w:t>
              </w:r>
            </w:hyperlink>
          </w:p>
        </w:tc>
      </w:tr>
    </w:tbl>
    <w:p w14:paraId="373CEE8C" w14:textId="77777777" w:rsidR="00B85C8B" w:rsidRPr="0026319E" w:rsidRDefault="00B85C8B" w:rsidP="001A7D2B">
      <w:pPr>
        <w:pStyle w:val="Endnote2"/>
      </w:pPr>
      <w:bookmarkStart w:id="187" w:name="_Toc164171689"/>
      <w:r w:rsidRPr="0026319E">
        <w:rPr>
          <w:rStyle w:val="charTableNo"/>
        </w:rPr>
        <w:t>6</w:t>
      </w:r>
      <w:r w:rsidRPr="006400E2">
        <w:tab/>
      </w:r>
      <w:r w:rsidRPr="0026319E">
        <w:rPr>
          <w:rStyle w:val="charTableText"/>
        </w:rPr>
        <w:t>Expired transitional or validating provisions</w:t>
      </w:r>
      <w:bookmarkEnd w:id="187"/>
    </w:p>
    <w:p w14:paraId="37984F92" w14:textId="6395AD88" w:rsidR="00B85C8B" w:rsidRPr="006400E2" w:rsidRDefault="00B85C8B" w:rsidP="001A7D2B">
      <w:pPr>
        <w:pStyle w:val="EndNoteTextPub"/>
        <w:keepNext/>
      </w:pPr>
      <w:r w:rsidRPr="006400E2">
        <w:t xml:space="preserve">This Act may be affected by transitional or validating provisions that have expired.  The expiry does not affect any continuing operation of the provisions (see </w:t>
      </w:r>
      <w:hyperlink r:id="rId1639" w:tooltip="A2001-14" w:history="1">
        <w:r w:rsidR="004529D2" w:rsidRPr="004529D2">
          <w:rPr>
            <w:rStyle w:val="charCitHyperlinkItal"/>
          </w:rPr>
          <w:t>Legislation Act 2001</w:t>
        </w:r>
      </w:hyperlink>
      <w:r w:rsidRPr="006400E2">
        <w:t>, s 88 (1)).</w:t>
      </w:r>
    </w:p>
    <w:p w14:paraId="69315E4A" w14:textId="77777777" w:rsidR="00B85C8B" w:rsidRPr="006400E2" w:rsidRDefault="00B85C8B" w:rsidP="001A7D2B">
      <w:pPr>
        <w:pStyle w:val="EndNoteTextPub"/>
        <w:keepNext/>
        <w:spacing w:before="120"/>
      </w:pPr>
      <w:r w:rsidRPr="006400E2">
        <w:t>Expired provisions are removed from the republished law when the expiry takes effect and are listed in the amendment history using the abbreviation ‘exp’ followed by the date of the expiry.</w:t>
      </w:r>
    </w:p>
    <w:p w14:paraId="25FB3D50" w14:textId="77777777" w:rsidR="00B85C8B" w:rsidRPr="006400E2" w:rsidRDefault="00B85C8B" w:rsidP="00B85C8B">
      <w:pPr>
        <w:pStyle w:val="EndNoteTextPub"/>
        <w:spacing w:before="120"/>
      </w:pPr>
      <w:r w:rsidRPr="006400E2">
        <w:t>To find the expired provisions see the version of this Act before the expiry took effect.  The ACT legislation register has point-in-time versions of this Act.</w:t>
      </w:r>
    </w:p>
    <w:p w14:paraId="65D2BD7D" w14:textId="77777777" w:rsidR="00D4265A" w:rsidRDefault="00D4265A" w:rsidP="007B3882">
      <w:pPr>
        <w:pStyle w:val="05EndNote"/>
        <w:sectPr w:rsidR="00D4265A" w:rsidSect="0026319E">
          <w:headerReference w:type="even" r:id="rId1640"/>
          <w:headerReference w:type="default" r:id="rId1641"/>
          <w:footerReference w:type="even" r:id="rId1642"/>
          <w:footerReference w:type="default" r:id="rId1643"/>
          <w:pgSz w:w="11907" w:h="16839" w:code="9"/>
          <w:pgMar w:top="3000" w:right="1900" w:bottom="2500" w:left="2300" w:header="2480" w:footer="2100" w:gutter="0"/>
          <w:cols w:space="720"/>
          <w:docGrid w:linePitch="326"/>
        </w:sectPr>
      </w:pPr>
    </w:p>
    <w:p w14:paraId="31DC4553" w14:textId="77777777" w:rsidR="0034517F" w:rsidRPr="006400E2" w:rsidRDefault="0034517F">
      <w:pPr>
        <w:rPr>
          <w:color w:val="000000"/>
          <w:sz w:val="22"/>
        </w:rPr>
      </w:pPr>
    </w:p>
    <w:p w14:paraId="70B77B00" w14:textId="77777777" w:rsidR="001A7D2B" w:rsidRDefault="001A7D2B">
      <w:pPr>
        <w:rPr>
          <w:color w:val="000000"/>
          <w:sz w:val="22"/>
        </w:rPr>
      </w:pPr>
    </w:p>
    <w:p w14:paraId="49F69953" w14:textId="6FB5CB92" w:rsidR="001A7D2B" w:rsidRDefault="001A7D2B">
      <w:pPr>
        <w:rPr>
          <w:color w:val="000000"/>
          <w:sz w:val="22"/>
        </w:rPr>
      </w:pPr>
    </w:p>
    <w:p w14:paraId="2C4FA45D" w14:textId="02EE8C8C" w:rsidR="00AC7C29" w:rsidRDefault="00AC7C29">
      <w:pPr>
        <w:rPr>
          <w:color w:val="000000"/>
          <w:sz w:val="22"/>
        </w:rPr>
      </w:pPr>
    </w:p>
    <w:p w14:paraId="149276DB" w14:textId="39D35331" w:rsidR="00AC7C29" w:rsidRDefault="00AC7C29">
      <w:pPr>
        <w:rPr>
          <w:color w:val="000000"/>
          <w:sz w:val="22"/>
        </w:rPr>
      </w:pPr>
    </w:p>
    <w:p w14:paraId="7B2B5E42" w14:textId="296A9156" w:rsidR="00AC7C29" w:rsidRDefault="00AC7C29">
      <w:pPr>
        <w:rPr>
          <w:color w:val="000000"/>
          <w:sz w:val="22"/>
        </w:rPr>
      </w:pPr>
    </w:p>
    <w:p w14:paraId="76022FEE" w14:textId="7E93A0F4" w:rsidR="00AC7C29" w:rsidRDefault="00AC7C29">
      <w:pPr>
        <w:rPr>
          <w:color w:val="000000"/>
          <w:sz w:val="22"/>
        </w:rPr>
      </w:pPr>
    </w:p>
    <w:p w14:paraId="0A26F915" w14:textId="02A3E49C" w:rsidR="00AC7C29" w:rsidRDefault="00AC7C29">
      <w:pPr>
        <w:rPr>
          <w:color w:val="000000"/>
          <w:sz w:val="22"/>
        </w:rPr>
      </w:pPr>
    </w:p>
    <w:p w14:paraId="6485F782" w14:textId="77777777" w:rsidR="00AC7C29" w:rsidRPr="006400E2" w:rsidRDefault="00AC7C29">
      <w:pPr>
        <w:rPr>
          <w:color w:val="000000"/>
          <w:sz w:val="22"/>
        </w:rPr>
      </w:pPr>
    </w:p>
    <w:p w14:paraId="1464D567" w14:textId="77777777" w:rsidR="0034517F" w:rsidRPr="006400E2" w:rsidRDefault="0034517F">
      <w:pPr>
        <w:rPr>
          <w:color w:val="000000"/>
          <w:sz w:val="22"/>
        </w:rPr>
      </w:pPr>
    </w:p>
    <w:p w14:paraId="7B5B987F" w14:textId="6F30F221" w:rsidR="0034517F" w:rsidRPr="006400E2" w:rsidRDefault="0034517F">
      <w:pPr>
        <w:rPr>
          <w:color w:val="000000"/>
          <w:sz w:val="22"/>
        </w:rPr>
      </w:pPr>
      <w:r w:rsidRPr="006400E2">
        <w:rPr>
          <w:color w:val="000000"/>
          <w:sz w:val="22"/>
        </w:rPr>
        <w:t xml:space="preserve">©  </w:t>
      </w:r>
      <w:r w:rsidR="008C09D3" w:rsidRPr="006400E2">
        <w:rPr>
          <w:color w:val="000000"/>
          <w:sz w:val="22"/>
        </w:rPr>
        <w:t>A</w:t>
      </w:r>
      <w:r w:rsidR="00BE39C2" w:rsidRPr="006400E2">
        <w:rPr>
          <w:color w:val="000000"/>
          <w:sz w:val="22"/>
        </w:rPr>
        <w:t xml:space="preserve">ustralian Capital Territory </w:t>
      </w:r>
      <w:r w:rsidR="0026319E">
        <w:rPr>
          <w:color w:val="000000"/>
          <w:sz w:val="22"/>
        </w:rPr>
        <w:t>2024</w:t>
      </w:r>
    </w:p>
    <w:p w14:paraId="03F6364D" w14:textId="77777777" w:rsidR="0034517F" w:rsidRPr="006400E2" w:rsidRDefault="0034517F">
      <w:pPr>
        <w:pStyle w:val="06Copyright"/>
        <w:sectPr w:rsidR="0034517F" w:rsidRPr="006400E2">
          <w:headerReference w:type="even" r:id="rId1644"/>
          <w:headerReference w:type="default" r:id="rId1645"/>
          <w:footerReference w:type="even" r:id="rId1646"/>
          <w:footerReference w:type="default" r:id="rId1647"/>
          <w:headerReference w:type="first" r:id="rId1648"/>
          <w:footerReference w:type="first" r:id="rId1649"/>
          <w:type w:val="continuous"/>
          <w:pgSz w:w="11907" w:h="16839" w:code="9"/>
          <w:pgMar w:top="3000" w:right="1900" w:bottom="2500" w:left="2300" w:header="2480" w:footer="2100" w:gutter="0"/>
          <w:pgNumType w:fmt="lowerRoman"/>
          <w:cols w:space="720"/>
          <w:titlePg/>
          <w:docGrid w:linePitch="254"/>
        </w:sectPr>
      </w:pPr>
    </w:p>
    <w:p w14:paraId="178DECAF" w14:textId="77777777" w:rsidR="0034517F" w:rsidRPr="006400E2" w:rsidRDefault="0034517F">
      <w:pPr>
        <w:rPr>
          <w:color w:val="000000"/>
          <w:sz w:val="20"/>
        </w:rPr>
      </w:pPr>
    </w:p>
    <w:sectPr w:rsidR="0034517F" w:rsidRPr="006400E2" w:rsidSect="00697CCC">
      <w:headerReference w:type="default" r:id="rId1650"/>
      <w:footerReference w:type="default" r:id="rId1651"/>
      <w:headerReference w:type="first" r:id="rId1652"/>
      <w:footerReference w:type="first" r:id="rId165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C3A50A" w14:textId="77777777" w:rsidR="00A86314" w:rsidRDefault="00A86314">
      <w:r>
        <w:separator/>
      </w:r>
    </w:p>
  </w:endnote>
  <w:endnote w:type="continuationSeparator" w:id="0">
    <w:p w14:paraId="6081F5DF" w14:textId="77777777" w:rsidR="00A86314" w:rsidRDefault="00A86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69BDD" w14:textId="7CA0C83F" w:rsidR="008D6CEC" w:rsidRPr="008E290A" w:rsidRDefault="008D6CEC" w:rsidP="008E290A">
    <w:pPr>
      <w:pStyle w:val="Footer"/>
      <w:jc w:val="center"/>
      <w:rPr>
        <w:rFonts w:cs="Arial"/>
        <w:sz w:val="14"/>
      </w:rPr>
    </w:pPr>
    <w:r w:rsidRPr="008E290A">
      <w:rPr>
        <w:rFonts w:cs="Arial"/>
        <w:sz w:val="14"/>
      </w:rPr>
      <w:fldChar w:fldCharType="begin"/>
    </w:r>
    <w:r w:rsidRPr="008E290A">
      <w:rPr>
        <w:rFonts w:cs="Arial"/>
        <w:sz w:val="14"/>
      </w:rPr>
      <w:instrText xml:space="preserve"> DOCPROPERTY "Status" </w:instrText>
    </w:r>
    <w:r w:rsidRPr="008E290A">
      <w:rPr>
        <w:rFonts w:cs="Arial"/>
        <w:sz w:val="14"/>
      </w:rPr>
      <w:fldChar w:fldCharType="separate"/>
    </w:r>
    <w:r w:rsidR="00AD4ABC" w:rsidRPr="008E290A">
      <w:rPr>
        <w:rFonts w:cs="Arial"/>
        <w:sz w:val="14"/>
      </w:rPr>
      <w:t xml:space="preserve"> </w:t>
    </w:r>
    <w:r w:rsidRPr="008E290A">
      <w:rPr>
        <w:rFonts w:cs="Arial"/>
        <w:sz w:val="14"/>
      </w:rPr>
      <w:fldChar w:fldCharType="end"/>
    </w:r>
    <w:r w:rsidR="008E290A" w:rsidRPr="008E290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6DF94" w14:textId="4A6AC1FC" w:rsidR="008D6CEC" w:rsidRPr="008E290A" w:rsidRDefault="008D6CEC" w:rsidP="008E290A">
    <w:pPr>
      <w:pStyle w:val="Footer"/>
      <w:jc w:val="center"/>
      <w:rPr>
        <w:rFonts w:cs="Arial"/>
        <w:sz w:val="14"/>
      </w:rPr>
    </w:pPr>
    <w:r w:rsidRPr="008E290A">
      <w:rPr>
        <w:rFonts w:cs="Arial"/>
        <w:sz w:val="14"/>
      </w:rPr>
      <w:fldChar w:fldCharType="begin"/>
    </w:r>
    <w:r w:rsidRPr="008E290A">
      <w:rPr>
        <w:rFonts w:cs="Arial"/>
        <w:sz w:val="14"/>
      </w:rPr>
      <w:instrText xml:space="preserve"> DOCPROPERTY "Status" </w:instrText>
    </w:r>
    <w:r w:rsidRPr="008E290A">
      <w:rPr>
        <w:rFonts w:cs="Arial"/>
        <w:sz w:val="14"/>
      </w:rPr>
      <w:fldChar w:fldCharType="separate"/>
    </w:r>
    <w:r w:rsidR="00AD4ABC" w:rsidRPr="008E290A">
      <w:rPr>
        <w:rFonts w:cs="Arial"/>
        <w:sz w:val="14"/>
      </w:rPr>
      <w:t xml:space="preserve"> </w:t>
    </w:r>
    <w:r w:rsidRPr="008E290A">
      <w:rPr>
        <w:rFonts w:cs="Arial"/>
        <w:sz w:val="14"/>
      </w:rPr>
      <w:fldChar w:fldCharType="end"/>
    </w:r>
    <w:r w:rsidRPr="008E290A">
      <w:rPr>
        <w:rFonts w:cs="Arial"/>
        <w:sz w:val="14"/>
      </w:rPr>
      <w:fldChar w:fldCharType="begin"/>
    </w:r>
    <w:r w:rsidRPr="008E290A">
      <w:rPr>
        <w:rFonts w:cs="Arial"/>
        <w:sz w:val="14"/>
      </w:rPr>
      <w:instrText xml:space="preserve"> COMMENTS  \* MERGEFORMAT </w:instrText>
    </w:r>
    <w:r w:rsidRPr="008E290A">
      <w:rPr>
        <w:rFonts w:cs="Arial"/>
        <w:sz w:val="14"/>
      </w:rPr>
      <w:fldChar w:fldCharType="end"/>
    </w:r>
    <w:r w:rsidR="008E290A" w:rsidRPr="008E29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5380A" w14:textId="4FF6CEDD" w:rsidR="00853A61" w:rsidRPr="008E290A" w:rsidRDefault="008E290A" w:rsidP="008E290A">
    <w:pPr>
      <w:pStyle w:val="Footer"/>
      <w:jc w:val="center"/>
      <w:rPr>
        <w:rFonts w:cs="Arial"/>
        <w:sz w:val="14"/>
      </w:rPr>
    </w:pPr>
    <w:r w:rsidRPr="008E290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ECFA6"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B5942" w14:paraId="42CBD54E" w14:textId="77777777">
      <w:tc>
        <w:tcPr>
          <w:tcW w:w="846" w:type="pct"/>
        </w:tcPr>
        <w:p w14:paraId="250106C5" w14:textId="77777777" w:rsidR="007B5942" w:rsidRDefault="007B5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6D89F6" w14:textId="0651E40A"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C526668" w14:textId="1A634DA9"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1061" w:type="pct"/>
        </w:tcPr>
        <w:p w14:paraId="502F548F" w14:textId="1EFA463D" w:rsidR="007B5942" w:rsidRDefault="006B732C">
          <w:pPr>
            <w:pStyle w:val="Footer"/>
            <w:jc w:val="right"/>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r>
  </w:tbl>
  <w:p w14:paraId="20C2E5A2" w14:textId="7CB00CEA" w:rsidR="007B5942"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7D04B"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5365865C" w14:textId="77777777">
      <w:tc>
        <w:tcPr>
          <w:tcW w:w="1061" w:type="pct"/>
        </w:tcPr>
        <w:p w14:paraId="3FBECC8D" w14:textId="3722746C" w:rsidR="007B5942" w:rsidRDefault="006B732C">
          <w:pPr>
            <w:pStyle w:val="Footer"/>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c>
        <w:tcPr>
          <w:tcW w:w="3093" w:type="pct"/>
        </w:tcPr>
        <w:p w14:paraId="15BA0814" w14:textId="60807EAA"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1CD4AC5A" w14:textId="6F58488B"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846" w:type="pct"/>
        </w:tcPr>
        <w:p w14:paraId="25E4BE4E"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E050F5" w14:textId="09618175" w:rsidR="007B5942"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2A12" w14:textId="77777777" w:rsidR="007B5942" w:rsidRDefault="007B5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B5942" w14:paraId="41EACF52" w14:textId="77777777">
      <w:tc>
        <w:tcPr>
          <w:tcW w:w="1061" w:type="pct"/>
        </w:tcPr>
        <w:p w14:paraId="0318A8D8" w14:textId="6D3E99BB" w:rsidR="007B5942" w:rsidRDefault="006B732C">
          <w:pPr>
            <w:pStyle w:val="Footer"/>
          </w:pPr>
          <w:r>
            <w:fldChar w:fldCharType="begin"/>
          </w:r>
          <w:r>
            <w:instrText xml:space="preserve"> DOCPROPERTY "Category"  </w:instrText>
          </w:r>
          <w:r>
            <w:fldChar w:fldCharType="separate"/>
          </w:r>
          <w:r w:rsidR="00AD4ABC">
            <w:t>R52</w:t>
          </w:r>
          <w:r>
            <w:fldChar w:fldCharType="end"/>
          </w:r>
          <w:r w:rsidR="007B5942">
            <w:br/>
          </w:r>
          <w:r>
            <w:fldChar w:fldCharType="begin"/>
          </w:r>
          <w:r>
            <w:instrText xml:space="preserve"> DOCPROPERTY "RepubDt"  </w:instrText>
          </w:r>
          <w:r>
            <w:fldChar w:fldCharType="separate"/>
          </w:r>
          <w:r w:rsidR="00AD4ABC">
            <w:t>20/04/24</w:t>
          </w:r>
          <w:r>
            <w:fldChar w:fldCharType="end"/>
          </w:r>
        </w:p>
      </w:tc>
      <w:tc>
        <w:tcPr>
          <w:tcW w:w="3093" w:type="pct"/>
        </w:tcPr>
        <w:p w14:paraId="641211B3" w14:textId="76891EDC" w:rsidR="007B5942"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243DF8D1" w14:textId="6358F629" w:rsidR="007B5942" w:rsidRDefault="006B732C">
          <w:pPr>
            <w:pStyle w:val="FooterInfoCentre"/>
          </w:pPr>
          <w:r>
            <w:fldChar w:fldCharType="begin"/>
          </w:r>
          <w:r>
            <w:instrText xml:space="preserve"> DOCPROPERTY "Eff"  </w:instrText>
          </w:r>
          <w:r>
            <w:fldChar w:fldCharType="separate"/>
          </w:r>
          <w:r w:rsidR="00AD4ABC">
            <w:t xml:space="preserve">Effective:  </w:t>
          </w:r>
          <w:r>
            <w:fldChar w:fldCharType="end"/>
          </w:r>
          <w:r>
            <w:fldChar w:fldCharType="begin"/>
          </w:r>
          <w:r>
            <w:instrText xml:space="preserve"> DOCPROPERTY "StartDt"   </w:instrText>
          </w:r>
          <w:r>
            <w:fldChar w:fldCharType="separate"/>
          </w:r>
          <w:r w:rsidR="00AD4ABC">
            <w:t>20/04/24</w:t>
          </w:r>
          <w:r>
            <w:fldChar w:fldCharType="end"/>
          </w:r>
          <w:r>
            <w:fldChar w:fldCharType="begin"/>
          </w:r>
          <w:r>
            <w:instrText xml:space="preserve"> DOCPROPERTY "EndDt"  </w:instrText>
          </w:r>
          <w:r>
            <w:fldChar w:fldCharType="separate"/>
          </w:r>
          <w:r w:rsidR="00AD4ABC">
            <w:t>-19/09/24</w:t>
          </w:r>
          <w:r>
            <w:fldChar w:fldCharType="end"/>
          </w:r>
        </w:p>
      </w:tc>
      <w:tc>
        <w:tcPr>
          <w:tcW w:w="846" w:type="pct"/>
        </w:tcPr>
        <w:p w14:paraId="787F2CE9" w14:textId="77777777" w:rsidR="007B5942" w:rsidRDefault="007B5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8204D2F" w14:textId="3F2F01B6" w:rsidR="007B5942"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530BD"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3655" w14:paraId="339B37BD" w14:textId="77777777">
      <w:tc>
        <w:tcPr>
          <w:tcW w:w="847" w:type="pct"/>
        </w:tcPr>
        <w:p w14:paraId="2FFB7503" w14:textId="77777777" w:rsidR="00A83655" w:rsidRDefault="00A836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CC4D053" w14:textId="2F97EF76"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578F100" w14:textId="0EAA67FB"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0BC22F3F" w14:textId="7D06EDE6" w:rsidR="00A83655"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r>
  </w:tbl>
  <w:p w14:paraId="64B61BCF" w14:textId="21073FBB" w:rsidR="00A83655"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A896F" w14:textId="77777777" w:rsidR="00A83655" w:rsidRDefault="00A836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3655" w14:paraId="55848AE7" w14:textId="77777777">
      <w:tc>
        <w:tcPr>
          <w:tcW w:w="1061" w:type="pct"/>
        </w:tcPr>
        <w:p w14:paraId="28972178" w14:textId="5E9FC49A" w:rsidR="00A83655" w:rsidRDefault="006B732C">
          <w:pPr>
            <w:pStyle w:val="Footer"/>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c>
        <w:tcPr>
          <w:tcW w:w="3092" w:type="pct"/>
        </w:tcPr>
        <w:p w14:paraId="48EBD0A2" w14:textId="2C772131"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19AFC11A" w14:textId="25DADB09"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068FCBA7"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D19376" w14:textId="6E85E0A0" w:rsidR="00A83655"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DC161" w14:textId="77777777" w:rsidR="00A83655" w:rsidRDefault="00A836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3655" w14:paraId="2A10C24D" w14:textId="77777777">
      <w:tc>
        <w:tcPr>
          <w:tcW w:w="1061" w:type="pct"/>
        </w:tcPr>
        <w:p w14:paraId="10407B6F" w14:textId="0657FA25" w:rsidR="00A83655" w:rsidRDefault="006B732C">
          <w:pPr>
            <w:pStyle w:val="Footer"/>
          </w:pPr>
          <w:r>
            <w:fldChar w:fldCharType="begin"/>
          </w:r>
          <w:r>
            <w:instrText xml:space="preserve"> DOCPROPERTY "Category"  *\charformat  </w:instrText>
          </w:r>
          <w:r>
            <w:fldChar w:fldCharType="separate"/>
          </w:r>
          <w:r w:rsidR="00AD4ABC">
            <w:t>R52</w:t>
          </w:r>
          <w:r>
            <w:fldChar w:fldCharType="end"/>
          </w:r>
          <w:r w:rsidR="00A83655">
            <w:br/>
          </w:r>
          <w:r>
            <w:fldChar w:fldCharType="begin"/>
          </w:r>
          <w:r>
            <w:instrText xml:space="preserve"> DOCPROPERTY "RepubDt"  *\charformat  </w:instrText>
          </w:r>
          <w:r>
            <w:fldChar w:fldCharType="separate"/>
          </w:r>
          <w:r w:rsidR="00AD4ABC">
            <w:t>20/04/24</w:t>
          </w:r>
          <w:r>
            <w:fldChar w:fldCharType="end"/>
          </w:r>
        </w:p>
      </w:tc>
      <w:tc>
        <w:tcPr>
          <w:tcW w:w="3092" w:type="pct"/>
        </w:tcPr>
        <w:p w14:paraId="14CC18F5" w14:textId="5D1DA126" w:rsidR="00A83655"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74E63B5A" w14:textId="76298A9F" w:rsidR="00A83655"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3F7FEF6B" w14:textId="77777777" w:rsidR="00A83655" w:rsidRDefault="00A836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FAC310" w14:textId="08EC5BAE" w:rsidR="00A83655"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95FF"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rsidRPr="00CB3D59" w14:paraId="0ABC308B" w14:textId="77777777">
      <w:tc>
        <w:tcPr>
          <w:tcW w:w="847" w:type="pct"/>
        </w:tcPr>
        <w:p w14:paraId="566142A2" w14:textId="77777777" w:rsidR="00D4265A" w:rsidRPr="00F02A14" w:rsidRDefault="00D4265A"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462960" w14:textId="08239229"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4ABC" w:rsidRPr="00AD4ABC">
            <w:rPr>
              <w:rFonts w:cs="Arial"/>
              <w:szCs w:val="18"/>
            </w:rPr>
            <w:t>Public Sector Management Act</w:t>
          </w:r>
          <w:r w:rsidR="00AD4ABC">
            <w:t xml:space="preserve"> 1994</w:t>
          </w:r>
          <w:r>
            <w:rPr>
              <w:rFonts w:cs="Arial"/>
              <w:szCs w:val="18"/>
            </w:rPr>
            <w:fldChar w:fldCharType="end"/>
          </w:r>
        </w:p>
        <w:p w14:paraId="5AAE30A0" w14:textId="33AD1CEB"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4A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4ABC">
            <w:rPr>
              <w:rFonts w:cs="Arial"/>
              <w:szCs w:val="18"/>
            </w:rPr>
            <w:t>-19/09/24</w:t>
          </w:r>
          <w:r w:rsidRPr="00F02A14">
            <w:rPr>
              <w:rFonts w:cs="Arial"/>
              <w:szCs w:val="18"/>
            </w:rPr>
            <w:fldChar w:fldCharType="end"/>
          </w:r>
        </w:p>
      </w:tc>
      <w:tc>
        <w:tcPr>
          <w:tcW w:w="1061" w:type="pct"/>
        </w:tcPr>
        <w:p w14:paraId="678C4190" w14:textId="3672E9C9" w:rsidR="00D4265A" w:rsidRPr="00F02A14" w:rsidRDefault="00D4265A"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4AB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p>
      </w:tc>
    </w:tr>
  </w:tbl>
  <w:p w14:paraId="709F084E" w14:textId="4F51A5A4"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408A"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rsidRPr="00CB3D59" w14:paraId="6E59A888" w14:textId="77777777">
      <w:tc>
        <w:tcPr>
          <w:tcW w:w="1061" w:type="pct"/>
        </w:tcPr>
        <w:p w14:paraId="1839E7AB" w14:textId="741B5A64" w:rsidR="00D4265A" w:rsidRPr="00F02A14" w:rsidRDefault="00D4265A"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4ABC">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p>
      </w:tc>
      <w:tc>
        <w:tcPr>
          <w:tcW w:w="3092" w:type="pct"/>
        </w:tcPr>
        <w:p w14:paraId="0079566E" w14:textId="40C55E5E" w:rsidR="00D4265A" w:rsidRPr="00F02A14" w:rsidRDefault="00D4265A"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4ABC" w:rsidRPr="00AD4ABC">
            <w:rPr>
              <w:rFonts w:cs="Arial"/>
              <w:szCs w:val="18"/>
            </w:rPr>
            <w:t>Public Sector Management Act</w:t>
          </w:r>
          <w:r w:rsidR="00AD4ABC">
            <w:t xml:space="preserve"> 1994</w:t>
          </w:r>
          <w:r>
            <w:rPr>
              <w:rFonts w:cs="Arial"/>
              <w:szCs w:val="18"/>
            </w:rPr>
            <w:fldChar w:fldCharType="end"/>
          </w:r>
        </w:p>
        <w:p w14:paraId="49F55C21" w14:textId="6690691D" w:rsidR="00D4265A" w:rsidRPr="00F02A14" w:rsidRDefault="00D4265A"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4AB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4ABC">
            <w:rPr>
              <w:rFonts w:cs="Arial"/>
              <w:szCs w:val="18"/>
            </w:rPr>
            <w:t>20/04/24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4ABC">
            <w:rPr>
              <w:rFonts w:cs="Arial"/>
              <w:szCs w:val="18"/>
            </w:rPr>
            <w:t>-19/09/24</w:t>
          </w:r>
          <w:r w:rsidRPr="00F02A14">
            <w:rPr>
              <w:rFonts w:cs="Arial"/>
              <w:szCs w:val="18"/>
            </w:rPr>
            <w:fldChar w:fldCharType="end"/>
          </w:r>
        </w:p>
      </w:tc>
      <w:tc>
        <w:tcPr>
          <w:tcW w:w="847" w:type="pct"/>
        </w:tcPr>
        <w:p w14:paraId="64DC313C" w14:textId="77777777" w:rsidR="00D4265A" w:rsidRPr="00F02A14" w:rsidRDefault="00D4265A"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0A34C2A" w14:textId="2E24A819"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F5EC7"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16C3B004" w14:textId="77777777">
      <w:tc>
        <w:tcPr>
          <w:tcW w:w="847" w:type="pct"/>
        </w:tcPr>
        <w:p w14:paraId="5003F965"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3837055" w14:textId="66371742"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24794226" w14:textId="4C401970"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5AEB7A67" w14:textId="287053CD" w:rsidR="00D4265A"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r>
  </w:tbl>
  <w:p w14:paraId="6C4440D3" w14:textId="30223149"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39C35"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2F5244BF" w14:textId="77777777">
      <w:tc>
        <w:tcPr>
          <w:tcW w:w="1061" w:type="pct"/>
        </w:tcPr>
        <w:p w14:paraId="4ECC6688" w14:textId="3AB70B29" w:rsidR="00D4265A" w:rsidRDefault="006B732C">
          <w:pPr>
            <w:pStyle w:val="Footer"/>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c>
        <w:tcPr>
          <w:tcW w:w="3092" w:type="pct"/>
        </w:tcPr>
        <w:p w14:paraId="128661FA" w14:textId="60B9D037"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48695CE1" w14:textId="7B26CFB4"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0D1D1243"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2413E7" w14:textId="0A4C6743"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01EE5" w14:textId="77777777" w:rsidR="00D4265A" w:rsidRDefault="00D4265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265A" w14:paraId="3CC8B98F" w14:textId="77777777">
      <w:tc>
        <w:tcPr>
          <w:tcW w:w="847" w:type="pct"/>
        </w:tcPr>
        <w:p w14:paraId="5D0DE5DF" w14:textId="77777777" w:rsidR="00D4265A" w:rsidRDefault="00D4265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9387C11" w14:textId="2160BD14"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06FC9323" w14:textId="2A4F8D85"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1061" w:type="pct"/>
        </w:tcPr>
        <w:p w14:paraId="22A55C0A" w14:textId="25139CEC" w:rsidR="00D4265A" w:rsidRDefault="006B732C">
          <w:pPr>
            <w:pStyle w:val="Footer"/>
            <w:jc w:val="right"/>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r>
  </w:tbl>
  <w:p w14:paraId="7B837930" w14:textId="0ECCA39F"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4CEE0" w14:textId="77777777" w:rsidR="00D4265A" w:rsidRDefault="00D4265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265A" w14:paraId="52B8B0D9" w14:textId="77777777">
      <w:tc>
        <w:tcPr>
          <w:tcW w:w="1061" w:type="pct"/>
        </w:tcPr>
        <w:p w14:paraId="2D7131A1" w14:textId="777B13D8" w:rsidR="00D4265A" w:rsidRDefault="006B732C">
          <w:pPr>
            <w:pStyle w:val="Footer"/>
          </w:pPr>
          <w:r>
            <w:fldChar w:fldCharType="begin"/>
          </w:r>
          <w:r>
            <w:instrText xml:space="preserve"> DOCPROPERTY "Category"  *\charformat  </w:instrText>
          </w:r>
          <w:r>
            <w:fldChar w:fldCharType="separate"/>
          </w:r>
          <w:r w:rsidR="00AD4ABC">
            <w:t>R52</w:t>
          </w:r>
          <w:r>
            <w:fldChar w:fldCharType="end"/>
          </w:r>
          <w:r w:rsidR="00D4265A">
            <w:br/>
          </w:r>
          <w:r>
            <w:fldChar w:fldCharType="begin"/>
          </w:r>
          <w:r>
            <w:instrText xml:space="preserve"> DOCPROPERTY "RepubDt"  *\charformat  </w:instrText>
          </w:r>
          <w:r>
            <w:fldChar w:fldCharType="separate"/>
          </w:r>
          <w:r w:rsidR="00AD4ABC">
            <w:t>20/04/24</w:t>
          </w:r>
          <w:r>
            <w:fldChar w:fldCharType="end"/>
          </w:r>
        </w:p>
      </w:tc>
      <w:tc>
        <w:tcPr>
          <w:tcW w:w="3092" w:type="pct"/>
        </w:tcPr>
        <w:p w14:paraId="6A89C78D" w14:textId="2FB5FD9F" w:rsidR="00D4265A" w:rsidRDefault="006B732C">
          <w:pPr>
            <w:pStyle w:val="Footer"/>
            <w:jc w:val="center"/>
          </w:pPr>
          <w:r>
            <w:fldChar w:fldCharType="begin"/>
          </w:r>
          <w:r>
            <w:instrText xml:space="preserve"> REF Citation *\charformat </w:instrText>
          </w:r>
          <w:r>
            <w:fldChar w:fldCharType="separate"/>
          </w:r>
          <w:r w:rsidR="00AD4ABC">
            <w:t>Public Sector Management Act 1994</w:t>
          </w:r>
          <w:r>
            <w:fldChar w:fldCharType="end"/>
          </w:r>
        </w:p>
        <w:p w14:paraId="42B952CD" w14:textId="2B2C7782" w:rsidR="00D4265A" w:rsidRDefault="006B732C">
          <w:pPr>
            <w:pStyle w:val="FooterInfoCentre"/>
          </w:pPr>
          <w:r>
            <w:fldChar w:fldCharType="begin"/>
          </w:r>
          <w:r>
            <w:instrText xml:space="preserve"> DOCPROPERTY "Eff"  *\charformat </w:instrText>
          </w:r>
          <w:r>
            <w:fldChar w:fldCharType="separate"/>
          </w:r>
          <w:r w:rsidR="00AD4ABC">
            <w:t xml:space="preserve">Effective:  </w:t>
          </w:r>
          <w:r>
            <w:fldChar w:fldCharType="end"/>
          </w:r>
          <w:r>
            <w:fldChar w:fldCharType="begin"/>
          </w:r>
          <w:r>
            <w:instrText xml:space="preserve"> DOCPROPERTY "StartDt"  *\charformat </w:instrText>
          </w:r>
          <w:r>
            <w:fldChar w:fldCharType="separate"/>
          </w:r>
          <w:r w:rsidR="00AD4ABC">
            <w:t>20/04/24</w:t>
          </w:r>
          <w:r>
            <w:fldChar w:fldCharType="end"/>
          </w:r>
          <w:r>
            <w:fldChar w:fldCharType="begin"/>
          </w:r>
          <w:r>
            <w:instrText xml:space="preserve"> DOCPROPERTY "EndDt"  *\charformat </w:instrText>
          </w:r>
          <w:r>
            <w:fldChar w:fldCharType="separate"/>
          </w:r>
          <w:r w:rsidR="00AD4ABC">
            <w:t>-19/09/24</w:t>
          </w:r>
          <w:r>
            <w:fldChar w:fldCharType="end"/>
          </w:r>
        </w:p>
      </w:tc>
      <w:tc>
        <w:tcPr>
          <w:tcW w:w="847" w:type="pct"/>
        </w:tcPr>
        <w:p w14:paraId="5AAA4F7F" w14:textId="77777777" w:rsidR="00D4265A" w:rsidRDefault="00D4265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2655C63" w14:textId="2AC97CFC" w:rsidR="00D4265A" w:rsidRPr="008E290A" w:rsidRDefault="006B732C" w:rsidP="008E290A">
    <w:pPr>
      <w:pStyle w:val="Status"/>
      <w:rPr>
        <w:rFonts w:cs="Arial"/>
      </w:rPr>
    </w:pPr>
    <w:r w:rsidRPr="008E290A">
      <w:rPr>
        <w:rFonts w:cs="Arial"/>
      </w:rPr>
      <w:fldChar w:fldCharType="begin"/>
    </w:r>
    <w:r w:rsidRPr="008E290A">
      <w:rPr>
        <w:rFonts w:cs="Arial"/>
      </w:rPr>
      <w:instrText xml:space="preserve"> DOCPROPERTY "Status" </w:instrText>
    </w:r>
    <w:r w:rsidRPr="008E290A">
      <w:rPr>
        <w:rFonts w:cs="Arial"/>
      </w:rPr>
      <w:fldChar w:fldCharType="separate"/>
    </w:r>
    <w:r w:rsidR="00AD4ABC" w:rsidRPr="008E290A">
      <w:rPr>
        <w:rFonts w:cs="Arial"/>
      </w:rPr>
      <w:t xml:space="preserve"> </w:t>
    </w:r>
    <w:r w:rsidRPr="008E290A">
      <w:rPr>
        <w:rFonts w:cs="Arial"/>
      </w:rPr>
      <w:fldChar w:fldCharType="end"/>
    </w:r>
    <w:r w:rsidR="008E290A" w:rsidRPr="008E290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08804" w14:textId="4726C2EC" w:rsidR="008D6CEC" w:rsidRPr="008E290A" w:rsidRDefault="008E290A" w:rsidP="008E290A">
    <w:pPr>
      <w:pStyle w:val="Footer"/>
      <w:jc w:val="center"/>
      <w:rPr>
        <w:rFonts w:cs="Arial"/>
        <w:sz w:val="14"/>
      </w:rPr>
    </w:pPr>
    <w:r w:rsidRPr="008E290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04BF6" w14:textId="3242C906" w:rsidR="008D6CEC" w:rsidRPr="008E290A" w:rsidRDefault="008D6CEC" w:rsidP="008E290A">
    <w:pPr>
      <w:pStyle w:val="Footer"/>
      <w:jc w:val="center"/>
      <w:rPr>
        <w:rFonts w:cs="Arial"/>
        <w:sz w:val="14"/>
      </w:rPr>
    </w:pPr>
    <w:r w:rsidRPr="008E290A">
      <w:rPr>
        <w:rFonts w:cs="Arial"/>
        <w:sz w:val="14"/>
      </w:rPr>
      <w:fldChar w:fldCharType="begin"/>
    </w:r>
    <w:r w:rsidRPr="008E290A">
      <w:rPr>
        <w:rFonts w:cs="Arial"/>
        <w:sz w:val="14"/>
      </w:rPr>
      <w:instrText xml:space="preserve"> COMMENTS  \* MERGEFORMAT </w:instrText>
    </w:r>
    <w:r w:rsidRPr="008E290A">
      <w:rPr>
        <w:rFonts w:cs="Arial"/>
        <w:sz w:val="14"/>
      </w:rPr>
      <w:fldChar w:fldCharType="end"/>
    </w:r>
    <w:r w:rsidR="008E290A" w:rsidRPr="008E290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02C0" w14:textId="5BADB698" w:rsidR="008D6CEC" w:rsidRPr="008E290A" w:rsidRDefault="008E290A" w:rsidP="008E290A">
    <w:pPr>
      <w:pStyle w:val="Footer"/>
      <w:jc w:val="center"/>
      <w:rPr>
        <w:rFonts w:cs="Arial"/>
        <w:sz w:val="14"/>
      </w:rPr>
    </w:pPr>
    <w:r w:rsidRPr="008E290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68748" w14:textId="77777777" w:rsidR="008D6CEC" w:rsidRDefault="008D6CE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clxxx</w:t>
    </w:r>
    <w:r>
      <w:rPr>
        <w:rStyle w:val="PageNumber"/>
      </w:rPr>
      <w:fldChar w:fldCharType="end"/>
    </w:r>
  </w:p>
  <w:p w14:paraId="70D0BB22" w14:textId="5AC159DC" w:rsidR="008D6CEC" w:rsidRPr="008E290A" w:rsidRDefault="008E290A" w:rsidP="008E290A">
    <w:pPr>
      <w:pStyle w:val="Billfooter"/>
      <w:jc w:val="center"/>
      <w:rPr>
        <w:rFonts w:ascii="Arial" w:hAnsi="Arial" w:cs="Arial"/>
        <w:sz w:val="14"/>
      </w:rPr>
    </w:pPr>
    <w:r w:rsidRPr="008E290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6C9C1" w14:textId="77777777" w:rsidR="008D6CEC" w:rsidRDefault="008D6CEC">
    <w:pPr>
      <w:pStyle w:val="Footer"/>
      <w:framePr w:wrap="around" w:vAnchor="text" w:hAnchor="margin" w:xAlign="center" w:y="1"/>
      <w:rPr>
        <w:rStyle w:val="PageNumber"/>
      </w:rPr>
    </w:pPr>
  </w:p>
  <w:p w14:paraId="1A06B97F" w14:textId="3510A61C" w:rsidR="008D6CEC" w:rsidRPr="008E290A" w:rsidRDefault="008E290A" w:rsidP="008E290A">
    <w:pPr>
      <w:pStyle w:val="Footer"/>
      <w:jc w:val="center"/>
      <w:rPr>
        <w:rFonts w:cs="Arial"/>
        <w:sz w:val="14"/>
      </w:rPr>
    </w:pPr>
    <w:r w:rsidRPr="008E290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FD722A" w14:textId="77777777" w:rsidR="00A86314" w:rsidRDefault="00A86314">
      <w:r>
        <w:separator/>
      </w:r>
    </w:p>
  </w:footnote>
  <w:footnote w:type="continuationSeparator" w:id="0">
    <w:p w14:paraId="208B3724" w14:textId="77777777" w:rsidR="00A86314" w:rsidRDefault="00A863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4C20E" w14:textId="77777777" w:rsidR="00853A61" w:rsidRDefault="00853A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B9F46" w14:textId="77777777" w:rsidR="00853A61" w:rsidRDefault="00853A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95139" w14:textId="77777777" w:rsidR="00853A61" w:rsidRDefault="00853A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B5942" w14:paraId="50CBD461" w14:textId="77777777">
      <w:tc>
        <w:tcPr>
          <w:tcW w:w="900" w:type="pct"/>
        </w:tcPr>
        <w:p w14:paraId="18D77B49" w14:textId="77777777" w:rsidR="007B5942" w:rsidRDefault="007B5942">
          <w:pPr>
            <w:pStyle w:val="HeaderEven"/>
          </w:pPr>
        </w:p>
      </w:tc>
      <w:tc>
        <w:tcPr>
          <w:tcW w:w="4100" w:type="pct"/>
        </w:tcPr>
        <w:p w14:paraId="1DA151CD" w14:textId="77777777" w:rsidR="007B5942" w:rsidRDefault="007B5942">
          <w:pPr>
            <w:pStyle w:val="HeaderEven"/>
          </w:pPr>
        </w:p>
      </w:tc>
    </w:tr>
    <w:tr w:rsidR="007B5942" w14:paraId="1A930F57" w14:textId="77777777">
      <w:tc>
        <w:tcPr>
          <w:tcW w:w="4100" w:type="pct"/>
          <w:gridSpan w:val="2"/>
          <w:tcBorders>
            <w:bottom w:val="single" w:sz="4" w:space="0" w:color="auto"/>
          </w:tcBorders>
        </w:tcPr>
        <w:p w14:paraId="369F5BD7" w14:textId="0BCD1C45" w:rsidR="007B5942" w:rsidRDefault="008E290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6C033FB" w14:textId="771A3CFB" w:rsidR="007B5942" w:rsidRDefault="007B5942">
    <w:pPr>
      <w:pStyle w:val="N-9pt"/>
    </w:pPr>
    <w:r>
      <w:tab/>
    </w:r>
    <w:r w:rsidR="008E290A">
      <w:fldChar w:fldCharType="begin"/>
    </w:r>
    <w:r w:rsidR="008E290A">
      <w:instrText xml:space="preserve"> STYLEREF charPage \* MERGEFORMAT </w:instrText>
    </w:r>
    <w:r w:rsidR="008E290A">
      <w:fldChar w:fldCharType="separate"/>
    </w:r>
    <w:r w:rsidR="008E290A">
      <w:rPr>
        <w:noProof/>
      </w:rPr>
      <w:t>Page</w:t>
    </w:r>
    <w:r w:rsidR="008E290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B5942" w14:paraId="645FC207" w14:textId="77777777">
      <w:tc>
        <w:tcPr>
          <w:tcW w:w="4100" w:type="pct"/>
        </w:tcPr>
        <w:p w14:paraId="453250AD" w14:textId="77777777" w:rsidR="007B5942" w:rsidRDefault="007B5942">
          <w:pPr>
            <w:pStyle w:val="HeaderOdd"/>
          </w:pPr>
        </w:p>
      </w:tc>
      <w:tc>
        <w:tcPr>
          <w:tcW w:w="900" w:type="pct"/>
        </w:tcPr>
        <w:p w14:paraId="364DDE8E" w14:textId="77777777" w:rsidR="007B5942" w:rsidRDefault="007B5942">
          <w:pPr>
            <w:pStyle w:val="HeaderOdd"/>
          </w:pPr>
        </w:p>
      </w:tc>
    </w:tr>
    <w:tr w:rsidR="007B5942" w14:paraId="42C8D254" w14:textId="77777777">
      <w:tc>
        <w:tcPr>
          <w:tcW w:w="900" w:type="pct"/>
          <w:gridSpan w:val="2"/>
          <w:tcBorders>
            <w:bottom w:val="single" w:sz="4" w:space="0" w:color="auto"/>
          </w:tcBorders>
        </w:tcPr>
        <w:p w14:paraId="48A37B95" w14:textId="46C13782" w:rsidR="007B5942" w:rsidRDefault="008E290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D39BA22" w14:textId="7FB58298" w:rsidR="007B5942" w:rsidRDefault="007B5942">
    <w:pPr>
      <w:pStyle w:val="N-9pt"/>
    </w:pPr>
    <w:r>
      <w:tab/>
    </w:r>
    <w:r w:rsidR="008E290A">
      <w:fldChar w:fldCharType="begin"/>
    </w:r>
    <w:r w:rsidR="008E290A">
      <w:instrText xml:space="preserve"> STYLEREF charPage \* MERGEFORMAT </w:instrText>
    </w:r>
    <w:r w:rsidR="008E290A">
      <w:fldChar w:fldCharType="separate"/>
    </w:r>
    <w:r w:rsidR="008E290A">
      <w:rPr>
        <w:noProof/>
      </w:rPr>
      <w:t>Page</w:t>
    </w:r>
    <w:r w:rsidR="008E290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D4ABC" w14:paraId="65047F76" w14:textId="77777777" w:rsidTr="00D86897">
      <w:tc>
        <w:tcPr>
          <w:tcW w:w="1701" w:type="dxa"/>
        </w:tcPr>
        <w:p w14:paraId="7679FE2A" w14:textId="53635B82" w:rsidR="00A83655" w:rsidRDefault="00A83655">
          <w:pPr>
            <w:pStyle w:val="HeaderEven"/>
            <w:rPr>
              <w:b/>
            </w:rPr>
          </w:pPr>
          <w:r>
            <w:rPr>
              <w:b/>
            </w:rPr>
            <w:fldChar w:fldCharType="begin"/>
          </w:r>
          <w:r>
            <w:rPr>
              <w:b/>
            </w:rPr>
            <w:instrText xml:space="preserve"> STYLEREF CharPartNo \*charformat </w:instrText>
          </w:r>
          <w:r>
            <w:rPr>
              <w:b/>
            </w:rPr>
            <w:fldChar w:fldCharType="separate"/>
          </w:r>
          <w:r w:rsidR="008E290A">
            <w:rPr>
              <w:b/>
              <w:noProof/>
            </w:rPr>
            <w:t>Part 10</w:t>
          </w:r>
          <w:r>
            <w:rPr>
              <w:b/>
            </w:rPr>
            <w:fldChar w:fldCharType="end"/>
          </w:r>
        </w:p>
      </w:tc>
      <w:tc>
        <w:tcPr>
          <w:tcW w:w="6320" w:type="dxa"/>
        </w:tcPr>
        <w:p w14:paraId="4118871F" w14:textId="7E3B4834" w:rsidR="00A83655" w:rsidRDefault="00A83655">
          <w:pPr>
            <w:pStyle w:val="HeaderEven"/>
          </w:pPr>
          <w:r>
            <w:rPr>
              <w:noProof/>
            </w:rPr>
            <w:fldChar w:fldCharType="begin"/>
          </w:r>
          <w:r>
            <w:rPr>
              <w:noProof/>
            </w:rPr>
            <w:instrText xml:space="preserve"> STYLEREF CharPartText \*charformat </w:instrText>
          </w:r>
          <w:r>
            <w:rPr>
              <w:noProof/>
            </w:rPr>
            <w:fldChar w:fldCharType="separate"/>
          </w:r>
          <w:r w:rsidR="008E290A">
            <w:rPr>
              <w:noProof/>
            </w:rPr>
            <w:t>Miscellaneous</w:t>
          </w:r>
          <w:r>
            <w:rPr>
              <w:noProof/>
            </w:rPr>
            <w:fldChar w:fldCharType="end"/>
          </w:r>
        </w:p>
      </w:tc>
    </w:tr>
    <w:tr w:rsidR="00AD4ABC" w14:paraId="1241C165" w14:textId="77777777" w:rsidTr="00D86897">
      <w:tc>
        <w:tcPr>
          <w:tcW w:w="1701" w:type="dxa"/>
        </w:tcPr>
        <w:p w14:paraId="789AAB7A" w14:textId="1CFE594D" w:rsidR="00A83655" w:rsidRDefault="00A8365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0B170D0" w14:textId="7FDBA681" w:rsidR="00A83655" w:rsidRDefault="00A83655">
          <w:pPr>
            <w:pStyle w:val="HeaderEven"/>
          </w:pPr>
          <w:r>
            <w:fldChar w:fldCharType="begin"/>
          </w:r>
          <w:r>
            <w:instrText xml:space="preserve"> STYLEREF CharDivText \*charformat </w:instrText>
          </w:r>
          <w:r>
            <w:fldChar w:fldCharType="end"/>
          </w:r>
        </w:p>
      </w:tc>
    </w:tr>
    <w:tr w:rsidR="00A83655" w14:paraId="75343440" w14:textId="77777777" w:rsidTr="00D86897">
      <w:trPr>
        <w:cantSplit/>
      </w:trPr>
      <w:tc>
        <w:tcPr>
          <w:tcW w:w="1701" w:type="dxa"/>
          <w:gridSpan w:val="2"/>
          <w:tcBorders>
            <w:bottom w:val="single" w:sz="4" w:space="0" w:color="auto"/>
          </w:tcBorders>
        </w:tcPr>
        <w:p w14:paraId="7FA4ED65" w14:textId="28F3FA69" w:rsidR="00A83655" w:rsidRDefault="008E290A">
          <w:pPr>
            <w:pStyle w:val="HeaderEven6"/>
          </w:pPr>
          <w:r>
            <w:fldChar w:fldCharType="begin"/>
          </w:r>
          <w:r>
            <w:instrText xml:space="preserve"> DOCPROPERTY "Company"  \* MERGEFORMAT </w:instrText>
          </w:r>
          <w:r>
            <w:fldChar w:fldCharType="separate"/>
          </w:r>
          <w:r w:rsidR="00AD4ABC">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251</w:t>
          </w:r>
          <w:r w:rsidR="00A83655">
            <w:rPr>
              <w:noProof/>
            </w:rPr>
            <w:fldChar w:fldCharType="end"/>
          </w:r>
        </w:p>
      </w:tc>
    </w:tr>
  </w:tbl>
  <w:p w14:paraId="6EC55F20" w14:textId="77777777" w:rsidR="00A83655" w:rsidRDefault="00A836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D4ABC" w14:paraId="34CE7D04" w14:textId="77777777" w:rsidTr="00D86897">
      <w:tc>
        <w:tcPr>
          <w:tcW w:w="6320" w:type="dxa"/>
        </w:tcPr>
        <w:p w14:paraId="269DA43B" w14:textId="7D923A36" w:rsidR="00A83655" w:rsidRDefault="00A83655">
          <w:pPr>
            <w:pStyle w:val="HeaderEven"/>
            <w:jc w:val="right"/>
          </w:pPr>
          <w:r>
            <w:rPr>
              <w:noProof/>
            </w:rPr>
            <w:fldChar w:fldCharType="begin"/>
          </w:r>
          <w:r>
            <w:rPr>
              <w:noProof/>
            </w:rPr>
            <w:instrText xml:space="preserve"> STYLEREF CharPartText \*charformat </w:instrText>
          </w:r>
          <w:r>
            <w:rPr>
              <w:noProof/>
            </w:rPr>
            <w:fldChar w:fldCharType="separate"/>
          </w:r>
          <w:r w:rsidR="008E290A">
            <w:rPr>
              <w:noProof/>
            </w:rPr>
            <w:t>Miscellaneous</w:t>
          </w:r>
          <w:r>
            <w:rPr>
              <w:noProof/>
            </w:rPr>
            <w:fldChar w:fldCharType="end"/>
          </w:r>
        </w:p>
      </w:tc>
      <w:tc>
        <w:tcPr>
          <w:tcW w:w="1701" w:type="dxa"/>
        </w:tcPr>
        <w:p w14:paraId="08B221FC" w14:textId="63772AC4" w:rsidR="00A83655" w:rsidRDefault="00A83655">
          <w:pPr>
            <w:pStyle w:val="HeaderEven"/>
            <w:jc w:val="right"/>
            <w:rPr>
              <w:b/>
            </w:rPr>
          </w:pPr>
          <w:r>
            <w:rPr>
              <w:b/>
            </w:rPr>
            <w:fldChar w:fldCharType="begin"/>
          </w:r>
          <w:r>
            <w:rPr>
              <w:b/>
            </w:rPr>
            <w:instrText xml:space="preserve"> STYLEREF CharPartNo \*charformat </w:instrText>
          </w:r>
          <w:r>
            <w:rPr>
              <w:b/>
            </w:rPr>
            <w:fldChar w:fldCharType="separate"/>
          </w:r>
          <w:r w:rsidR="008E290A">
            <w:rPr>
              <w:b/>
              <w:noProof/>
            </w:rPr>
            <w:t>Part 10</w:t>
          </w:r>
          <w:r>
            <w:rPr>
              <w:b/>
            </w:rPr>
            <w:fldChar w:fldCharType="end"/>
          </w:r>
        </w:p>
      </w:tc>
    </w:tr>
    <w:tr w:rsidR="00AD4ABC" w14:paraId="1D91C820" w14:textId="77777777" w:rsidTr="00D86897">
      <w:tc>
        <w:tcPr>
          <w:tcW w:w="6320" w:type="dxa"/>
        </w:tcPr>
        <w:p w14:paraId="709ECC54" w14:textId="26EBA0FB" w:rsidR="00A83655" w:rsidRDefault="00A83655">
          <w:pPr>
            <w:pStyle w:val="HeaderEven"/>
            <w:jc w:val="right"/>
          </w:pPr>
          <w:r>
            <w:fldChar w:fldCharType="begin"/>
          </w:r>
          <w:r>
            <w:instrText xml:space="preserve"> STYLEREF CharDivText \*charformat </w:instrText>
          </w:r>
          <w:r>
            <w:fldChar w:fldCharType="end"/>
          </w:r>
        </w:p>
      </w:tc>
      <w:tc>
        <w:tcPr>
          <w:tcW w:w="1701" w:type="dxa"/>
        </w:tcPr>
        <w:p w14:paraId="1711B678" w14:textId="59F4C37A" w:rsidR="00A83655" w:rsidRDefault="00A83655">
          <w:pPr>
            <w:pStyle w:val="HeaderEven"/>
            <w:jc w:val="right"/>
            <w:rPr>
              <w:b/>
            </w:rPr>
          </w:pPr>
          <w:r>
            <w:rPr>
              <w:b/>
            </w:rPr>
            <w:fldChar w:fldCharType="begin"/>
          </w:r>
          <w:r>
            <w:rPr>
              <w:b/>
            </w:rPr>
            <w:instrText xml:space="preserve"> STYLEREF CharDivNo \*charformat </w:instrText>
          </w:r>
          <w:r>
            <w:rPr>
              <w:b/>
            </w:rPr>
            <w:fldChar w:fldCharType="end"/>
          </w:r>
        </w:p>
      </w:tc>
    </w:tr>
    <w:tr w:rsidR="00A83655" w14:paraId="1DFB8D3A" w14:textId="77777777" w:rsidTr="00D86897">
      <w:trPr>
        <w:cantSplit/>
      </w:trPr>
      <w:tc>
        <w:tcPr>
          <w:tcW w:w="1701" w:type="dxa"/>
          <w:gridSpan w:val="2"/>
          <w:tcBorders>
            <w:bottom w:val="single" w:sz="4" w:space="0" w:color="auto"/>
          </w:tcBorders>
        </w:tcPr>
        <w:p w14:paraId="7CB745BE" w14:textId="68C0127A" w:rsidR="00A83655" w:rsidRDefault="008E290A">
          <w:pPr>
            <w:pStyle w:val="HeaderOdd6"/>
          </w:pPr>
          <w:r>
            <w:fldChar w:fldCharType="begin"/>
          </w:r>
          <w:r>
            <w:instrText xml:space="preserve"> DOCPROPERTY "Company"  \* MERGEFORMAT </w:instrText>
          </w:r>
          <w:r>
            <w:fldChar w:fldCharType="separate"/>
          </w:r>
          <w:r w:rsidR="00AD4ABC">
            <w:t>Section</w:t>
          </w:r>
          <w:r>
            <w:fldChar w:fldCharType="end"/>
          </w:r>
          <w:r w:rsidR="00A83655">
            <w:t xml:space="preserve"> </w:t>
          </w:r>
          <w:r w:rsidR="00A83655">
            <w:rPr>
              <w:noProof/>
            </w:rPr>
            <w:fldChar w:fldCharType="begin"/>
          </w:r>
          <w:r w:rsidR="00A83655">
            <w:rPr>
              <w:noProof/>
            </w:rPr>
            <w:instrText xml:space="preserve"> STYLEREF CharSectNo \*charformat </w:instrText>
          </w:r>
          <w:r w:rsidR="00A83655">
            <w:rPr>
              <w:noProof/>
            </w:rPr>
            <w:fldChar w:fldCharType="separate"/>
          </w:r>
          <w:r>
            <w:rPr>
              <w:noProof/>
            </w:rPr>
            <w:t>252</w:t>
          </w:r>
          <w:r w:rsidR="00A83655">
            <w:rPr>
              <w:noProof/>
            </w:rPr>
            <w:fldChar w:fldCharType="end"/>
          </w:r>
        </w:p>
      </w:tc>
    </w:tr>
  </w:tbl>
  <w:p w14:paraId="56659FA5" w14:textId="77777777" w:rsidR="00A83655" w:rsidRDefault="00A836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4265A" w:rsidRPr="00CB3D59" w14:paraId="73C84218" w14:textId="77777777">
      <w:trPr>
        <w:jc w:val="center"/>
      </w:trPr>
      <w:tc>
        <w:tcPr>
          <w:tcW w:w="1560" w:type="dxa"/>
        </w:tcPr>
        <w:p w14:paraId="7153B165" w14:textId="0F60E8BE"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290A">
            <w:rPr>
              <w:rFonts w:cs="Arial"/>
              <w:b/>
              <w:noProof/>
              <w:szCs w:val="18"/>
            </w:rPr>
            <w:t>Schedule 1</w:t>
          </w:r>
          <w:r w:rsidRPr="00F02A14">
            <w:rPr>
              <w:rFonts w:cs="Arial"/>
              <w:b/>
              <w:szCs w:val="18"/>
            </w:rPr>
            <w:fldChar w:fldCharType="end"/>
          </w:r>
        </w:p>
      </w:tc>
      <w:tc>
        <w:tcPr>
          <w:tcW w:w="5741" w:type="dxa"/>
        </w:tcPr>
        <w:p w14:paraId="32C968DA" w14:textId="4AF86FD0"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290A">
            <w:rPr>
              <w:rFonts w:cs="Arial"/>
              <w:noProof/>
              <w:szCs w:val="18"/>
            </w:rPr>
            <w:t>Reviewable decisions</w:t>
          </w:r>
          <w:r w:rsidRPr="00F02A14">
            <w:rPr>
              <w:rFonts w:cs="Arial"/>
              <w:szCs w:val="18"/>
            </w:rPr>
            <w:fldChar w:fldCharType="end"/>
          </w:r>
        </w:p>
      </w:tc>
    </w:tr>
    <w:tr w:rsidR="00D4265A" w:rsidRPr="00CB3D59" w14:paraId="1E2B072D" w14:textId="77777777">
      <w:trPr>
        <w:jc w:val="center"/>
      </w:trPr>
      <w:tc>
        <w:tcPr>
          <w:tcW w:w="1560" w:type="dxa"/>
        </w:tcPr>
        <w:p w14:paraId="649C76D2" w14:textId="18E04FDB" w:rsidR="00D4265A" w:rsidRPr="00F02A14" w:rsidRDefault="00D4265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8749E7" w14:textId="4F2B49ED" w:rsidR="00D4265A" w:rsidRPr="00F02A14" w:rsidRDefault="00D4265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4265A" w:rsidRPr="00CB3D59" w14:paraId="0129BA00" w14:textId="77777777">
      <w:trPr>
        <w:jc w:val="center"/>
      </w:trPr>
      <w:tc>
        <w:tcPr>
          <w:tcW w:w="7296" w:type="dxa"/>
          <w:gridSpan w:val="2"/>
          <w:tcBorders>
            <w:bottom w:val="single" w:sz="4" w:space="0" w:color="auto"/>
          </w:tcBorders>
        </w:tcPr>
        <w:p w14:paraId="73BEFE2B" w14:textId="77777777" w:rsidR="00D4265A" w:rsidRPr="00783A18" w:rsidRDefault="00D4265A" w:rsidP="00783A18">
          <w:pPr>
            <w:pStyle w:val="HeaderEven6"/>
            <w:spacing w:before="0" w:after="0"/>
            <w:rPr>
              <w:rFonts w:ascii="Times New Roman" w:hAnsi="Times New Roman"/>
              <w:sz w:val="24"/>
              <w:szCs w:val="24"/>
            </w:rPr>
          </w:pPr>
        </w:p>
      </w:tc>
    </w:tr>
  </w:tbl>
  <w:p w14:paraId="38D14793" w14:textId="77777777" w:rsidR="00D4265A" w:rsidRDefault="00D426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4265A" w:rsidRPr="00CB3D59" w14:paraId="340EF4E7" w14:textId="77777777">
      <w:trPr>
        <w:jc w:val="center"/>
      </w:trPr>
      <w:tc>
        <w:tcPr>
          <w:tcW w:w="5741" w:type="dxa"/>
        </w:tcPr>
        <w:p w14:paraId="3A28CC11" w14:textId="3D3B70D4"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E290A">
            <w:rPr>
              <w:rFonts w:cs="Arial"/>
              <w:noProof/>
              <w:szCs w:val="18"/>
            </w:rPr>
            <w:t>Appellable decisions</w:t>
          </w:r>
          <w:r w:rsidRPr="00F02A14">
            <w:rPr>
              <w:rFonts w:cs="Arial"/>
              <w:szCs w:val="18"/>
            </w:rPr>
            <w:fldChar w:fldCharType="end"/>
          </w:r>
        </w:p>
      </w:tc>
      <w:tc>
        <w:tcPr>
          <w:tcW w:w="1560" w:type="dxa"/>
        </w:tcPr>
        <w:p w14:paraId="4A2978E0" w14:textId="1CD65464"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E290A">
            <w:rPr>
              <w:rFonts w:cs="Arial"/>
              <w:b/>
              <w:noProof/>
              <w:szCs w:val="18"/>
            </w:rPr>
            <w:t>Schedule 2</w:t>
          </w:r>
          <w:r w:rsidRPr="00F02A14">
            <w:rPr>
              <w:rFonts w:cs="Arial"/>
              <w:b/>
              <w:szCs w:val="18"/>
            </w:rPr>
            <w:fldChar w:fldCharType="end"/>
          </w:r>
        </w:p>
      </w:tc>
    </w:tr>
    <w:tr w:rsidR="00D4265A" w:rsidRPr="00CB3D59" w14:paraId="59606CF2" w14:textId="77777777">
      <w:trPr>
        <w:jc w:val="center"/>
      </w:trPr>
      <w:tc>
        <w:tcPr>
          <w:tcW w:w="5741" w:type="dxa"/>
        </w:tcPr>
        <w:p w14:paraId="3CD61F5B" w14:textId="1FA5134D" w:rsidR="00D4265A" w:rsidRPr="00F02A14" w:rsidRDefault="00D4265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D7DACF0" w14:textId="7018E765" w:rsidR="00D4265A" w:rsidRPr="00F02A14" w:rsidRDefault="00D4265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4265A" w:rsidRPr="00CB3D59" w14:paraId="37B747AA" w14:textId="77777777">
      <w:trPr>
        <w:jc w:val="center"/>
      </w:trPr>
      <w:tc>
        <w:tcPr>
          <w:tcW w:w="7296" w:type="dxa"/>
          <w:gridSpan w:val="2"/>
          <w:tcBorders>
            <w:bottom w:val="single" w:sz="4" w:space="0" w:color="auto"/>
          </w:tcBorders>
        </w:tcPr>
        <w:p w14:paraId="63406032" w14:textId="77777777" w:rsidR="00D4265A" w:rsidRPr="00783A18" w:rsidRDefault="00D4265A" w:rsidP="00783A18">
          <w:pPr>
            <w:pStyle w:val="HeaderOdd6"/>
            <w:spacing w:before="0" w:after="0"/>
            <w:jc w:val="left"/>
            <w:rPr>
              <w:rFonts w:ascii="Times New Roman" w:hAnsi="Times New Roman"/>
              <w:sz w:val="24"/>
              <w:szCs w:val="24"/>
            </w:rPr>
          </w:pPr>
        </w:p>
      </w:tc>
    </w:tr>
  </w:tbl>
  <w:p w14:paraId="0D451502" w14:textId="77777777" w:rsidR="00D4265A" w:rsidRDefault="00D426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4265A" w14:paraId="7C3B2531" w14:textId="77777777">
      <w:trPr>
        <w:jc w:val="center"/>
      </w:trPr>
      <w:tc>
        <w:tcPr>
          <w:tcW w:w="1340" w:type="dxa"/>
        </w:tcPr>
        <w:p w14:paraId="4F3CA066" w14:textId="77777777" w:rsidR="00D4265A" w:rsidRDefault="00D4265A">
          <w:pPr>
            <w:pStyle w:val="HeaderEven"/>
          </w:pPr>
        </w:p>
      </w:tc>
      <w:tc>
        <w:tcPr>
          <w:tcW w:w="6583" w:type="dxa"/>
        </w:tcPr>
        <w:p w14:paraId="63E2509B" w14:textId="77777777" w:rsidR="00D4265A" w:rsidRDefault="00D4265A">
          <w:pPr>
            <w:pStyle w:val="HeaderEven"/>
          </w:pPr>
        </w:p>
      </w:tc>
    </w:tr>
    <w:tr w:rsidR="00D4265A" w14:paraId="4827C72E" w14:textId="77777777">
      <w:trPr>
        <w:jc w:val="center"/>
      </w:trPr>
      <w:tc>
        <w:tcPr>
          <w:tcW w:w="7923" w:type="dxa"/>
          <w:gridSpan w:val="2"/>
          <w:tcBorders>
            <w:bottom w:val="single" w:sz="4" w:space="0" w:color="auto"/>
          </w:tcBorders>
        </w:tcPr>
        <w:p w14:paraId="040ED5AC" w14:textId="77777777" w:rsidR="00D4265A" w:rsidRDefault="00D4265A">
          <w:pPr>
            <w:pStyle w:val="HeaderEven6"/>
          </w:pPr>
          <w:r>
            <w:t>Dictionary</w:t>
          </w:r>
        </w:p>
      </w:tc>
    </w:tr>
  </w:tbl>
  <w:p w14:paraId="3911032F" w14:textId="77777777" w:rsidR="00D4265A" w:rsidRDefault="00D426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4265A" w14:paraId="0ECD5386" w14:textId="77777777">
      <w:trPr>
        <w:jc w:val="center"/>
      </w:trPr>
      <w:tc>
        <w:tcPr>
          <w:tcW w:w="6583" w:type="dxa"/>
        </w:tcPr>
        <w:p w14:paraId="7C13FCDF" w14:textId="77777777" w:rsidR="00D4265A" w:rsidRDefault="00D4265A">
          <w:pPr>
            <w:pStyle w:val="HeaderOdd"/>
          </w:pPr>
        </w:p>
      </w:tc>
      <w:tc>
        <w:tcPr>
          <w:tcW w:w="1340" w:type="dxa"/>
        </w:tcPr>
        <w:p w14:paraId="25D8F21F" w14:textId="77777777" w:rsidR="00D4265A" w:rsidRDefault="00D4265A">
          <w:pPr>
            <w:pStyle w:val="HeaderOdd"/>
          </w:pPr>
        </w:p>
      </w:tc>
    </w:tr>
    <w:tr w:rsidR="00D4265A" w14:paraId="78E323C6" w14:textId="77777777">
      <w:trPr>
        <w:jc w:val="center"/>
      </w:trPr>
      <w:tc>
        <w:tcPr>
          <w:tcW w:w="7923" w:type="dxa"/>
          <w:gridSpan w:val="2"/>
          <w:tcBorders>
            <w:bottom w:val="single" w:sz="4" w:space="0" w:color="auto"/>
          </w:tcBorders>
        </w:tcPr>
        <w:p w14:paraId="760A015C" w14:textId="77777777" w:rsidR="00D4265A" w:rsidRDefault="00D4265A">
          <w:pPr>
            <w:pStyle w:val="HeaderOdd6"/>
          </w:pPr>
          <w:r>
            <w:t>Dictionary</w:t>
          </w:r>
        </w:p>
      </w:tc>
    </w:tr>
  </w:tbl>
  <w:p w14:paraId="3CE05EC9" w14:textId="77777777" w:rsidR="00D4265A" w:rsidRDefault="00D426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4265A" w14:paraId="166680DB" w14:textId="77777777">
      <w:trPr>
        <w:jc w:val="center"/>
      </w:trPr>
      <w:tc>
        <w:tcPr>
          <w:tcW w:w="1234" w:type="dxa"/>
          <w:gridSpan w:val="2"/>
        </w:tcPr>
        <w:p w14:paraId="60BC4EE2" w14:textId="77777777" w:rsidR="00D4265A" w:rsidRDefault="00D4265A">
          <w:pPr>
            <w:pStyle w:val="HeaderEven"/>
            <w:rPr>
              <w:b/>
            </w:rPr>
          </w:pPr>
          <w:r>
            <w:rPr>
              <w:b/>
            </w:rPr>
            <w:t>Endnotes</w:t>
          </w:r>
        </w:p>
      </w:tc>
      <w:tc>
        <w:tcPr>
          <w:tcW w:w="6062" w:type="dxa"/>
        </w:tcPr>
        <w:p w14:paraId="332B1236" w14:textId="77777777" w:rsidR="00D4265A" w:rsidRDefault="00D4265A">
          <w:pPr>
            <w:pStyle w:val="HeaderEven"/>
          </w:pPr>
        </w:p>
      </w:tc>
    </w:tr>
    <w:tr w:rsidR="00D4265A" w14:paraId="7E89A4DD" w14:textId="77777777">
      <w:trPr>
        <w:cantSplit/>
        <w:jc w:val="center"/>
      </w:trPr>
      <w:tc>
        <w:tcPr>
          <w:tcW w:w="7296" w:type="dxa"/>
          <w:gridSpan w:val="3"/>
        </w:tcPr>
        <w:p w14:paraId="7569FFDD" w14:textId="77777777" w:rsidR="00D4265A" w:rsidRDefault="00D4265A">
          <w:pPr>
            <w:pStyle w:val="HeaderEven"/>
          </w:pPr>
        </w:p>
      </w:tc>
    </w:tr>
    <w:tr w:rsidR="00D4265A" w14:paraId="46784759" w14:textId="77777777">
      <w:trPr>
        <w:cantSplit/>
        <w:jc w:val="center"/>
      </w:trPr>
      <w:tc>
        <w:tcPr>
          <w:tcW w:w="700" w:type="dxa"/>
          <w:tcBorders>
            <w:bottom w:val="single" w:sz="4" w:space="0" w:color="auto"/>
          </w:tcBorders>
        </w:tcPr>
        <w:p w14:paraId="01869B90" w14:textId="25E05361" w:rsidR="00D4265A" w:rsidRDefault="00D4265A">
          <w:pPr>
            <w:pStyle w:val="HeaderEven6"/>
          </w:pPr>
          <w:r>
            <w:rPr>
              <w:noProof/>
            </w:rPr>
            <w:fldChar w:fldCharType="begin"/>
          </w:r>
          <w:r>
            <w:rPr>
              <w:noProof/>
            </w:rPr>
            <w:instrText xml:space="preserve"> STYLEREF charTableNo \*charformat </w:instrText>
          </w:r>
          <w:r>
            <w:rPr>
              <w:noProof/>
            </w:rPr>
            <w:fldChar w:fldCharType="separate"/>
          </w:r>
          <w:r w:rsidR="008E290A">
            <w:rPr>
              <w:noProof/>
            </w:rPr>
            <w:t>5</w:t>
          </w:r>
          <w:r>
            <w:rPr>
              <w:noProof/>
            </w:rPr>
            <w:fldChar w:fldCharType="end"/>
          </w:r>
        </w:p>
      </w:tc>
      <w:tc>
        <w:tcPr>
          <w:tcW w:w="6600" w:type="dxa"/>
          <w:gridSpan w:val="2"/>
          <w:tcBorders>
            <w:bottom w:val="single" w:sz="4" w:space="0" w:color="auto"/>
          </w:tcBorders>
        </w:tcPr>
        <w:p w14:paraId="240A9EBC" w14:textId="4B1D1E72" w:rsidR="00D4265A" w:rsidRDefault="00D4265A">
          <w:pPr>
            <w:pStyle w:val="HeaderEven6"/>
          </w:pPr>
          <w:r>
            <w:rPr>
              <w:noProof/>
            </w:rPr>
            <w:fldChar w:fldCharType="begin"/>
          </w:r>
          <w:r>
            <w:rPr>
              <w:noProof/>
            </w:rPr>
            <w:instrText xml:space="preserve"> STYLEREF charTableText \*charformat </w:instrText>
          </w:r>
          <w:r>
            <w:rPr>
              <w:noProof/>
            </w:rPr>
            <w:fldChar w:fldCharType="separate"/>
          </w:r>
          <w:r w:rsidR="008E290A">
            <w:rPr>
              <w:noProof/>
            </w:rPr>
            <w:t>Earlier republications</w:t>
          </w:r>
          <w:r>
            <w:rPr>
              <w:noProof/>
            </w:rPr>
            <w:fldChar w:fldCharType="end"/>
          </w:r>
        </w:p>
      </w:tc>
    </w:tr>
  </w:tbl>
  <w:p w14:paraId="0F55F764" w14:textId="77777777" w:rsidR="00D4265A" w:rsidRDefault="00D426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4265A" w14:paraId="4C039D75" w14:textId="77777777">
      <w:trPr>
        <w:jc w:val="center"/>
      </w:trPr>
      <w:tc>
        <w:tcPr>
          <w:tcW w:w="5741" w:type="dxa"/>
        </w:tcPr>
        <w:p w14:paraId="5BB7CAE0" w14:textId="77777777" w:rsidR="00D4265A" w:rsidRDefault="00D4265A">
          <w:pPr>
            <w:pStyle w:val="HeaderEven"/>
            <w:jc w:val="right"/>
          </w:pPr>
        </w:p>
      </w:tc>
      <w:tc>
        <w:tcPr>
          <w:tcW w:w="1560" w:type="dxa"/>
          <w:gridSpan w:val="2"/>
        </w:tcPr>
        <w:p w14:paraId="34EEE63E" w14:textId="77777777" w:rsidR="00D4265A" w:rsidRDefault="00D4265A">
          <w:pPr>
            <w:pStyle w:val="HeaderEven"/>
            <w:jc w:val="right"/>
            <w:rPr>
              <w:b/>
            </w:rPr>
          </w:pPr>
          <w:r>
            <w:rPr>
              <w:b/>
            </w:rPr>
            <w:t>Endnotes</w:t>
          </w:r>
        </w:p>
      </w:tc>
    </w:tr>
    <w:tr w:rsidR="00D4265A" w14:paraId="750FD965" w14:textId="77777777">
      <w:trPr>
        <w:jc w:val="center"/>
      </w:trPr>
      <w:tc>
        <w:tcPr>
          <w:tcW w:w="7301" w:type="dxa"/>
          <w:gridSpan w:val="3"/>
        </w:tcPr>
        <w:p w14:paraId="41BC6F8A" w14:textId="77777777" w:rsidR="00D4265A" w:rsidRDefault="00D4265A">
          <w:pPr>
            <w:pStyle w:val="HeaderEven"/>
            <w:jc w:val="right"/>
            <w:rPr>
              <w:b/>
            </w:rPr>
          </w:pPr>
        </w:p>
      </w:tc>
    </w:tr>
    <w:tr w:rsidR="00D4265A" w14:paraId="648A5626" w14:textId="77777777">
      <w:trPr>
        <w:jc w:val="center"/>
      </w:trPr>
      <w:tc>
        <w:tcPr>
          <w:tcW w:w="6600" w:type="dxa"/>
          <w:gridSpan w:val="2"/>
          <w:tcBorders>
            <w:bottom w:val="single" w:sz="4" w:space="0" w:color="auto"/>
          </w:tcBorders>
        </w:tcPr>
        <w:p w14:paraId="7C13F6D7" w14:textId="1F6E6EC3" w:rsidR="00D4265A" w:rsidRDefault="00D4265A">
          <w:pPr>
            <w:pStyle w:val="HeaderOdd6"/>
          </w:pPr>
          <w:r>
            <w:rPr>
              <w:noProof/>
            </w:rPr>
            <w:fldChar w:fldCharType="begin"/>
          </w:r>
          <w:r>
            <w:rPr>
              <w:noProof/>
            </w:rPr>
            <w:instrText xml:space="preserve"> STYLEREF charTableText \*charformat </w:instrText>
          </w:r>
          <w:r>
            <w:rPr>
              <w:noProof/>
            </w:rPr>
            <w:fldChar w:fldCharType="separate"/>
          </w:r>
          <w:r w:rsidR="008E290A">
            <w:rPr>
              <w:noProof/>
            </w:rPr>
            <w:t>Expired transitional or validating provisions</w:t>
          </w:r>
          <w:r>
            <w:rPr>
              <w:noProof/>
            </w:rPr>
            <w:fldChar w:fldCharType="end"/>
          </w:r>
        </w:p>
      </w:tc>
      <w:tc>
        <w:tcPr>
          <w:tcW w:w="700" w:type="dxa"/>
          <w:tcBorders>
            <w:bottom w:val="single" w:sz="4" w:space="0" w:color="auto"/>
          </w:tcBorders>
        </w:tcPr>
        <w:p w14:paraId="24F19FC0" w14:textId="7DDADA54" w:rsidR="00D4265A" w:rsidRDefault="00D4265A">
          <w:pPr>
            <w:pStyle w:val="HeaderOdd6"/>
          </w:pPr>
          <w:r>
            <w:rPr>
              <w:noProof/>
            </w:rPr>
            <w:fldChar w:fldCharType="begin"/>
          </w:r>
          <w:r>
            <w:rPr>
              <w:noProof/>
            </w:rPr>
            <w:instrText xml:space="preserve"> STYLEREF charTableNo \*charformat </w:instrText>
          </w:r>
          <w:r>
            <w:rPr>
              <w:noProof/>
            </w:rPr>
            <w:fldChar w:fldCharType="separate"/>
          </w:r>
          <w:r w:rsidR="008E290A">
            <w:rPr>
              <w:noProof/>
            </w:rPr>
            <w:t>6</w:t>
          </w:r>
          <w:r>
            <w:rPr>
              <w:noProof/>
            </w:rPr>
            <w:fldChar w:fldCharType="end"/>
          </w:r>
        </w:p>
      </w:tc>
    </w:tr>
  </w:tbl>
  <w:p w14:paraId="2A17E1FF" w14:textId="77777777" w:rsidR="00D4265A" w:rsidRDefault="00D426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5FDE2" w14:textId="77777777" w:rsidR="008D6CEC" w:rsidRDefault="008D6C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D22E" w14:textId="77777777" w:rsidR="008D6CEC" w:rsidRDefault="008D6C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B93E1" w14:textId="77777777" w:rsidR="008D6CEC" w:rsidRDefault="008D6C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7D6EE" w14:textId="23B799C1" w:rsidR="008D6CEC" w:rsidRDefault="008E290A">
    <w:pPr>
      <w:pStyle w:val="Billheader"/>
    </w:pPr>
    <w:r>
      <w:fldChar w:fldCharType="begin"/>
    </w:r>
    <w:r>
      <w:instrText xml:space="preserve"> TITLE \* MERGEFORMAT </w:instrText>
    </w:r>
    <w:r>
      <w:fldChar w:fldCharType="separate"/>
    </w:r>
    <w:r w:rsidR="00AD4ABC">
      <w:t>Public Sector Management Act 1994</w:t>
    </w:r>
    <w:r>
      <w:fldChar w:fldCharType="end"/>
    </w:r>
    <w:r w:rsidR="008D6CEC">
      <w:t xml:space="preserve"> </w:t>
    </w:r>
    <w:r w:rsidR="008D6CEC">
      <w:fldChar w:fldCharType="begin"/>
    </w:r>
    <w:r w:rsidR="008D6CEC">
      <w:instrText xml:space="preserve"> SUBJECT \* MERGEFORMAT </w:instrText>
    </w:r>
    <w:r w:rsidR="008D6CEC">
      <w:fldChar w:fldCharType="end"/>
    </w:r>
    <w:r w:rsidR="008D6CEC">
      <w:t xml:space="preserve">     No    , 2000</w:t>
    </w:r>
  </w:p>
  <w:p w14:paraId="5D5D6690" w14:textId="77777777" w:rsidR="008D6CEC" w:rsidRDefault="008D6CEC">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31852" w14:textId="77777777" w:rsidR="008D6CEC" w:rsidRDefault="008D6C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0900CD"/>
    <w:multiLevelType w:val="hybridMultilevel"/>
    <w:tmpl w:val="DF44F230"/>
    <w:lvl w:ilvl="0" w:tplc="0C090001">
      <w:start w:val="1"/>
      <w:numFmt w:val="bullet"/>
      <w:lvlText w:val=""/>
      <w:lvlJc w:val="left"/>
      <w:pPr>
        <w:ind w:left="2620" w:hanging="360"/>
      </w:pPr>
      <w:rPr>
        <w:rFonts w:ascii="Symbol" w:hAnsi="Symbol" w:hint="default"/>
      </w:rPr>
    </w:lvl>
    <w:lvl w:ilvl="1" w:tplc="0C090003" w:tentative="1">
      <w:start w:val="1"/>
      <w:numFmt w:val="bullet"/>
      <w:lvlText w:val="o"/>
      <w:lvlJc w:val="left"/>
      <w:pPr>
        <w:ind w:left="3340" w:hanging="360"/>
      </w:pPr>
      <w:rPr>
        <w:rFonts w:ascii="Courier New" w:hAnsi="Courier New" w:hint="default"/>
      </w:rPr>
    </w:lvl>
    <w:lvl w:ilvl="2" w:tplc="0C090005" w:tentative="1">
      <w:start w:val="1"/>
      <w:numFmt w:val="bullet"/>
      <w:lvlText w:val=""/>
      <w:lvlJc w:val="left"/>
      <w:pPr>
        <w:ind w:left="4060" w:hanging="360"/>
      </w:pPr>
      <w:rPr>
        <w:rFonts w:ascii="Wingdings" w:hAnsi="Wingdings" w:hint="default"/>
      </w:rPr>
    </w:lvl>
    <w:lvl w:ilvl="3" w:tplc="0C090001" w:tentative="1">
      <w:start w:val="1"/>
      <w:numFmt w:val="bullet"/>
      <w:lvlText w:val=""/>
      <w:lvlJc w:val="left"/>
      <w:pPr>
        <w:ind w:left="4780" w:hanging="360"/>
      </w:pPr>
      <w:rPr>
        <w:rFonts w:ascii="Symbol" w:hAnsi="Symbol" w:hint="default"/>
      </w:rPr>
    </w:lvl>
    <w:lvl w:ilvl="4" w:tplc="0C090003" w:tentative="1">
      <w:start w:val="1"/>
      <w:numFmt w:val="bullet"/>
      <w:lvlText w:val="o"/>
      <w:lvlJc w:val="left"/>
      <w:pPr>
        <w:ind w:left="5500" w:hanging="360"/>
      </w:pPr>
      <w:rPr>
        <w:rFonts w:ascii="Courier New" w:hAnsi="Courier New" w:hint="default"/>
      </w:rPr>
    </w:lvl>
    <w:lvl w:ilvl="5" w:tplc="0C090005" w:tentative="1">
      <w:start w:val="1"/>
      <w:numFmt w:val="bullet"/>
      <w:lvlText w:val=""/>
      <w:lvlJc w:val="left"/>
      <w:pPr>
        <w:ind w:left="6220" w:hanging="360"/>
      </w:pPr>
      <w:rPr>
        <w:rFonts w:ascii="Wingdings" w:hAnsi="Wingdings" w:hint="default"/>
      </w:rPr>
    </w:lvl>
    <w:lvl w:ilvl="6" w:tplc="0C090001" w:tentative="1">
      <w:start w:val="1"/>
      <w:numFmt w:val="bullet"/>
      <w:lvlText w:val=""/>
      <w:lvlJc w:val="left"/>
      <w:pPr>
        <w:ind w:left="6940" w:hanging="360"/>
      </w:pPr>
      <w:rPr>
        <w:rFonts w:ascii="Symbol" w:hAnsi="Symbol" w:hint="default"/>
      </w:rPr>
    </w:lvl>
    <w:lvl w:ilvl="7" w:tplc="0C090003" w:tentative="1">
      <w:start w:val="1"/>
      <w:numFmt w:val="bullet"/>
      <w:lvlText w:val="o"/>
      <w:lvlJc w:val="left"/>
      <w:pPr>
        <w:ind w:left="7660" w:hanging="360"/>
      </w:pPr>
      <w:rPr>
        <w:rFonts w:ascii="Courier New" w:hAnsi="Courier New" w:hint="default"/>
      </w:rPr>
    </w:lvl>
    <w:lvl w:ilvl="8" w:tplc="0C090005" w:tentative="1">
      <w:start w:val="1"/>
      <w:numFmt w:val="bullet"/>
      <w:lvlText w:val=""/>
      <w:lvlJc w:val="left"/>
      <w:pPr>
        <w:ind w:left="8380" w:hanging="360"/>
      </w:pPr>
      <w:rPr>
        <w:rFonts w:ascii="Wingdings" w:hAnsi="Wingdings" w:hint="default"/>
      </w:rPr>
    </w:lvl>
  </w:abstractNum>
  <w:abstractNum w:abstractNumId="11"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5DDC0708"/>
    <w:multiLevelType w:val="hybridMultilevel"/>
    <w:tmpl w:val="239099BC"/>
    <w:lvl w:ilvl="0" w:tplc="470047E0">
      <w:start w:val="1"/>
      <w:numFmt w:val="bullet"/>
      <w:pStyle w:val="TableBullet"/>
      <w:lvlText w:val=""/>
      <w:lvlJc w:val="left"/>
      <w:pPr>
        <w:ind w:left="720" w:hanging="360"/>
      </w:pPr>
      <w:rPr>
        <w:rFonts w:ascii="Symbol" w:hAnsi="Symbol" w:hint="default"/>
      </w:rPr>
    </w:lvl>
    <w:lvl w:ilvl="1" w:tplc="C38A0F0C" w:tentative="1">
      <w:start w:val="1"/>
      <w:numFmt w:val="bullet"/>
      <w:lvlText w:val="o"/>
      <w:lvlJc w:val="left"/>
      <w:pPr>
        <w:ind w:left="1440" w:hanging="360"/>
      </w:pPr>
      <w:rPr>
        <w:rFonts w:ascii="Courier New" w:hAnsi="Courier New" w:cs="Courier New" w:hint="default"/>
      </w:rPr>
    </w:lvl>
    <w:lvl w:ilvl="2" w:tplc="C0646B36" w:tentative="1">
      <w:start w:val="1"/>
      <w:numFmt w:val="bullet"/>
      <w:lvlText w:val=""/>
      <w:lvlJc w:val="left"/>
      <w:pPr>
        <w:ind w:left="2160" w:hanging="360"/>
      </w:pPr>
      <w:rPr>
        <w:rFonts w:ascii="Wingdings" w:hAnsi="Wingdings" w:hint="default"/>
      </w:rPr>
    </w:lvl>
    <w:lvl w:ilvl="3" w:tplc="8300FFAC" w:tentative="1">
      <w:start w:val="1"/>
      <w:numFmt w:val="bullet"/>
      <w:lvlText w:val=""/>
      <w:lvlJc w:val="left"/>
      <w:pPr>
        <w:ind w:left="2880" w:hanging="360"/>
      </w:pPr>
      <w:rPr>
        <w:rFonts w:ascii="Symbol" w:hAnsi="Symbol" w:hint="default"/>
      </w:rPr>
    </w:lvl>
    <w:lvl w:ilvl="4" w:tplc="19063BE6" w:tentative="1">
      <w:start w:val="1"/>
      <w:numFmt w:val="bullet"/>
      <w:lvlText w:val="o"/>
      <w:lvlJc w:val="left"/>
      <w:pPr>
        <w:ind w:left="3600" w:hanging="360"/>
      </w:pPr>
      <w:rPr>
        <w:rFonts w:ascii="Courier New" w:hAnsi="Courier New" w:cs="Courier New" w:hint="default"/>
      </w:rPr>
    </w:lvl>
    <w:lvl w:ilvl="5" w:tplc="301295E4" w:tentative="1">
      <w:start w:val="1"/>
      <w:numFmt w:val="bullet"/>
      <w:lvlText w:val=""/>
      <w:lvlJc w:val="left"/>
      <w:pPr>
        <w:ind w:left="4320" w:hanging="360"/>
      </w:pPr>
      <w:rPr>
        <w:rFonts w:ascii="Wingdings" w:hAnsi="Wingdings" w:hint="default"/>
      </w:rPr>
    </w:lvl>
    <w:lvl w:ilvl="6" w:tplc="CF881C1E" w:tentative="1">
      <w:start w:val="1"/>
      <w:numFmt w:val="bullet"/>
      <w:lvlText w:val=""/>
      <w:lvlJc w:val="left"/>
      <w:pPr>
        <w:ind w:left="5040" w:hanging="360"/>
      </w:pPr>
      <w:rPr>
        <w:rFonts w:ascii="Symbol" w:hAnsi="Symbol" w:hint="default"/>
      </w:rPr>
    </w:lvl>
    <w:lvl w:ilvl="7" w:tplc="34A87F6E" w:tentative="1">
      <w:start w:val="1"/>
      <w:numFmt w:val="bullet"/>
      <w:lvlText w:val="o"/>
      <w:lvlJc w:val="left"/>
      <w:pPr>
        <w:ind w:left="5760" w:hanging="360"/>
      </w:pPr>
      <w:rPr>
        <w:rFonts w:ascii="Courier New" w:hAnsi="Courier New" w:cs="Courier New" w:hint="default"/>
      </w:rPr>
    </w:lvl>
    <w:lvl w:ilvl="8" w:tplc="0FA4519C" w:tentative="1">
      <w:start w:val="1"/>
      <w:numFmt w:val="bullet"/>
      <w:lvlText w:val=""/>
      <w:lvlJc w:val="left"/>
      <w:pPr>
        <w:ind w:left="6480" w:hanging="360"/>
      </w:pPr>
      <w:rPr>
        <w:rFonts w:ascii="Wingdings" w:hAnsi="Wingdings" w:hint="default"/>
      </w:rPr>
    </w:lvl>
  </w:abstractNum>
  <w:abstractNum w:abstractNumId="2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C803CA6"/>
    <w:multiLevelType w:val="multilevel"/>
    <w:tmpl w:val="DBA84F96"/>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6" w15:restartNumberingAfterBreak="0">
    <w:nsid w:val="7BA947E9"/>
    <w:multiLevelType w:val="singleLevel"/>
    <w:tmpl w:val="DDC0C362"/>
    <w:lvl w:ilvl="0">
      <w:start w:val="1"/>
      <w:numFmt w:val="decimal"/>
      <w:lvlRestart w:val="0"/>
      <w:lvlText w:val="%1"/>
      <w:lvlJc w:val="left"/>
      <w:pPr>
        <w:tabs>
          <w:tab w:val="num" w:pos="1500"/>
        </w:tabs>
        <w:ind w:left="1500" w:hanging="400"/>
      </w:pPr>
      <w:rPr>
        <w:rFonts w:cs="Times New Roman"/>
        <w:b/>
        <w:i w:val="0"/>
      </w:rPr>
    </w:lvl>
  </w:abstractNum>
  <w:abstractNum w:abstractNumId="27" w15:restartNumberingAfterBreak="0">
    <w:nsid w:val="7FE65E21"/>
    <w:multiLevelType w:val="hybridMultilevel"/>
    <w:tmpl w:val="AC7A5FF8"/>
    <w:lvl w:ilvl="0" w:tplc="EA8A65A6">
      <w:start w:val="1"/>
      <w:numFmt w:val="decimal"/>
      <w:pStyle w:val="TableNumbered"/>
      <w:suff w:val="space"/>
      <w:lvlText w:val="%1"/>
      <w:lvlJc w:val="left"/>
      <w:pPr>
        <w:ind w:left="360" w:hanging="360"/>
      </w:pPr>
      <w:rPr>
        <w:rFonts w:hint="default"/>
      </w:rPr>
    </w:lvl>
    <w:lvl w:ilvl="1" w:tplc="0B30AFE0" w:tentative="1">
      <w:start w:val="1"/>
      <w:numFmt w:val="lowerLetter"/>
      <w:lvlText w:val="%2."/>
      <w:lvlJc w:val="left"/>
      <w:pPr>
        <w:ind w:left="1440" w:hanging="360"/>
      </w:pPr>
    </w:lvl>
    <w:lvl w:ilvl="2" w:tplc="B8A89746" w:tentative="1">
      <w:start w:val="1"/>
      <w:numFmt w:val="lowerRoman"/>
      <w:lvlText w:val="%3."/>
      <w:lvlJc w:val="right"/>
      <w:pPr>
        <w:ind w:left="2160" w:hanging="180"/>
      </w:pPr>
    </w:lvl>
    <w:lvl w:ilvl="3" w:tplc="FB323BD8" w:tentative="1">
      <w:start w:val="1"/>
      <w:numFmt w:val="decimal"/>
      <w:lvlText w:val="%4."/>
      <w:lvlJc w:val="left"/>
      <w:pPr>
        <w:ind w:left="2880" w:hanging="360"/>
      </w:pPr>
    </w:lvl>
    <w:lvl w:ilvl="4" w:tplc="16DA29B2" w:tentative="1">
      <w:start w:val="1"/>
      <w:numFmt w:val="lowerLetter"/>
      <w:lvlText w:val="%5."/>
      <w:lvlJc w:val="left"/>
      <w:pPr>
        <w:ind w:left="3600" w:hanging="360"/>
      </w:pPr>
    </w:lvl>
    <w:lvl w:ilvl="5" w:tplc="D5C8F11C" w:tentative="1">
      <w:start w:val="1"/>
      <w:numFmt w:val="lowerRoman"/>
      <w:lvlText w:val="%6."/>
      <w:lvlJc w:val="right"/>
      <w:pPr>
        <w:ind w:left="4320" w:hanging="180"/>
      </w:pPr>
    </w:lvl>
    <w:lvl w:ilvl="6" w:tplc="7A8A9EBE" w:tentative="1">
      <w:start w:val="1"/>
      <w:numFmt w:val="decimal"/>
      <w:lvlText w:val="%7."/>
      <w:lvlJc w:val="left"/>
      <w:pPr>
        <w:ind w:left="5040" w:hanging="360"/>
      </w:pPr>
    </w:lvl>
    <w:lvl w:ilvl="7" w:tplc="4D702E00" w:tentative="1">
      <w:start w:val="1"/>
      <w:numFmt w:val="lowerLetter"/>
      <w:lvlText w:val="%8."/>
      <w:lvlJc w:val="left"/>
      <w:pPr>
        <w:ind w:left="5760" w:hanging="360"/>
      </w:pPr>
    </w:lvl>
    <w:lvl w:ilvl="8" w:tplc="3C32C3BC" w:tentative="1">
      <w:start w:val="1"/>
      <w:numFmt w:val="lowerRoman"/>
      <w:lvlText w:val="%9."/>
      <w:lvlJc w:val="right"/>
      <w:pPr>
        <w:ind w:left="6480" w:hanging="180"/>
      </w:pPr>
    </w:lvl>
  </w:abstractNum>
  <w:num w:numId="1" w16cid:durableId="1262300245">
    <w:abstractNumId w:val="9"/>
  </w:num>
  <w:num w:numId="2" w16cid:durableId="500587058">
    <w:abstractNumId w:val="7"/>
  </w:num>
  <w:num w:numId="3" w16cid:durableId="2134592945">
    <w:abstractNumId w:val="6"/>
  </w:num>
  <w:num w:numId="4" w16cid:durableId="1829511761">
    <w:abstractNumId w:val="5"/>
  </w:num>
  <w:num w:numId="5" w16cid:durableId="380250238">
    <w:abstractNumId w:val="4"/>
  </w:num>
  <w:num w:numId="6" w16cid:durableId="1388143469">
    <w:abstractNumId w:val="8"/>
  </w:num>
  <w:num w:numId="7" w16cid:durableId="90861447">
    <w:abstractNumId w:val="3"/>
  </w:num>
  <w:num w:numId="8" w16cid:durableId="911621577">
    <w:abstractNumId w:val="2"/>
  </w:num>
  <w:num w:numId="9" w16cid:durableId="1275359249">
    <w:abstractNumId w:val="1"/>
  </w:num>
  <w:num w:numId="10" w16cid:durableId="600649160">
    <w:abstractNumId w:val="0"/>
  </w:num>
  <w:num w:numId="11" w16cid:durableId="1562255278">
    <w:abstractNumId w:val="15"/>
  </w:num>
  <w:num w:numId="12" w16cid:durableId="54864617">
    <w:abstractNumId w:val="11"/>
  </w:num>
  <w:num w:numId="13" w16cid:durableId="1806577065">
    <w:abstractNumId w:val="24"/>
  </w:num>
  <w:num w:numId="14" w16cid:durableId="1855073495">
    <w:abstractNumId w:val="16"/>
  </w:num>
  <w:num w:numId="15" w16cid:durableId="425078250">
    <w:abstractNumId w:val="18"/>
  </w:num>
  <w:num w:numId="16" w16cid:durableId="456799060">
    <w:abstractNumId w:val="25"/>
  </w:num>
  <w:num w:numId="17" w16cid:durableId="1362898835">
    <w:abstractNumId w:val="14"/>
  </w:num>
  <w:num w:numId="18" w16cid:durableId="1652715022">
    <w:abstractNumId w:val="22"/>
    <w:lvlOverride w:ilvl="0">
      <w:startOverride w:val="1"/>
    </w:lvlOverride>
  </w:num>
  <w:num w:numId="19" w16cid:durableId="943461806">
    <w:abstractNumId w:val="21"/>
  </w:num>
  <w:num w:numId="20" w16cid:durableId="1814834927">
    <w:abstractNumId w:val="12"/>
  </w:num>
  <w:num w:numId="21" w16cid:durableId="307514712">
    <w:abstractNumId w:val="26"/>
  </w:num>
  <w:num w:numId="22" w16cid:durableId="1035495791">
    <w:abstractNumId w:val="19"/>
  </w:num>
  <w:num w:numId="23" w16cid:durableId="2123842606">
    <w:abstractNumId w:val="27"/>
  </w:num>
  <w:num w:numId="24" w16cid:durableId="1933584314">
    <w:abstractNumId w:val="23"/>
  </w:num>
  <w:num w:numId="25" w16cid:durableId="1431775928">
    <w:abstractNumId w:val="13"/>
  </w:num>
  <w:num w:numId="26" w16cid:durableId="1419910110">
    <w:abstractNumId w:val="10"/>
  </w:num>
  <w:num w:numId="27" w16cid:durableId="1276451176">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17F"/>
    <w:rsid w:val="00000130"/>
    <w:rsid w:val="00001DB2"/>
    <w:rsid w:val="000034EC"/>
    <w:rsid w:val="00006655"/>
    <w:rsid w:val="0001081F"/>
    <w:rsid w:val="00010BCC"/>
    <w:rsid w:val="00012549"/>
    <w:rsid w:val="000132C7"/>
    <w:rsid w:val="0001418F"/>
    <w:rsid w:val="00016B07"/>
    <w:rsid w:val="00017F26"/>
    <w:rsid w:val="0002196C"/>
    <w:rsid w:val="000246CF"/>
    <w:rsid w:val="00024DF2"/>
    <w:rsid w:val="0002501F"/>
    <w:rsid w:val="00025C95"/>
    <w:rsid w:val="000263E2"/>
    <w:rsid w:val="00027522"/>
    <w:rsid w:val="000279B9"/>
    <w:rsid w:val="00030BB0"/>
    <w:rsid w:val="00031164"/>
    <w:rsid w:val="00031BBF"/>
    <w:rsid w:val="00032B0D"/>
    <w:rsid w:val="00033675"/>
    <w:rsid w:val="00036237"/>
    <w:rsid w:val="00042139"/>
    <w:rsid w:val="00042237"/>
    <w:rsid w:val="00043BD1"/>
    <w:rsid w:val="000458FE"/>
    <w:rsid w:val="00045DCF"/>
    <w:rsid w:val="00047D81"/>
    <w:rsid w:val="00050608"/>
    <w:rsid w:val="00051FA5"/>
    <w:rsid w:val="00052570"/>
    <w:rsid w:val="00054C16"/>
    <w:rsid w:val="00054C3E"/>
    <w:rsid w:val="00054EF2"/>
    <w:rsid w:val="00057784"/>
    <w:rsid w:val="00057956"/>
    <w:rsid w:val="000608F0"/>
    <w:rsid w:val="0006316B"/>
    <w:rsid w:val="00070F78"/>
    <w:rsid w:val="000715DA"/>
    <w:rsid w:val="00072DBB"/>
    <w:rsid w:val="000740EB"/>
    <w:rsid w:val="00076AFC"/>
    <w:rsid w:val="00077C5C"/>
    <w:rsid w:val="00081BF3"/>
    <w:rsid w:val="00082BD3"/>
    <w:rsid w:val="00090994"/>
    <w:rsid w:val="00090F40"/>
    <w:rsid w:val="00092834"/>
    <w:rsid w:val="0009361A"/>
    <w:rsid w:val="000955C5"/>
    <w:rsid w:val="000956E7"/>
    <w:rsid w:val="000A2A1D"/>
    <w:rsid w:val="000A2D61"/>
    <w:rsid w:val="000A3777"/>
    <w:rsid w:val="000B246D"/>
    <w:rsid w:val="000B3D67"/>
    <w:rsid w:val="000B5D6B"/>
    <w:rsid w:val="000B7833"/>
    <w:rsid w:val="000B7B5A"/>
    <w:rsid w:val="000C3787"/>
    <w:rsid w:val="000C56DE"/>
    <w:rsid w:val="000D0398"/>
    <w:rsid w:val="000D0D3A"/>
    <w:rsid w:val="000D13AA"/>
    <w:rsid w:val="000D36B5"/>
    <w:rsid w:val="000D56E0"/>
    <w:rsid w:val="000E4F56"/>
    <w:rsid w:val="000E69A7"/>
    <w:rsid w:val="000E6E69"/>
    <w:rsid w:val="000F3690"/>
    <w:rsid w:val="000F4D79"/>
    <w:rsid w:val="000F58EB"/>
    <w:rsid w:val="001010FE"/>
    <w:rsid w:val="00110590"/>
    <w:rsid w:val="00111F9D"/>
    <w:rsid w:val="0011297A"/>
    <w:rsid w:val="001130F6"/>
    <w:rsid w:val="001150DB"/>
    <w:rsid w:val="00115B9E"/>
    <w:rsid w:val="001174E8"/>
    <w:rsid w:val="001175A5"/>
    <w:rsid w:val="00123705"/>
    <w:rsid w:val="001239BB"/>
    <w:rsid w:val="0012557D"/>
    <w:rsid w:val="0012576B"/>
    <w:rsid w:val="00131AB2"/>
    <w:rsid w:val="00134BEA"/>
    <w:rsid w:val="00134E86"/>
    <w:rsid w:val="00135173"/>
    <w:rsid w:val="001356B1"/>
    <w:rsid w:val="00135C68"/>
    <w:rsid w:val="0013783F"/>
    <w:rsid w:val="00141261"/>
    <w:rsid w:val="0014358E"/>
    <w:rsid w:val="0014430B"/>
    <w:rsid w:val="00144979"/>
    <w:rsid w:val="00147D1C"/>
    <w:rsid w:val="00150998"/>
    <w:rsid w:val="00151D85"/>
    <w:rsid w:val="001549C9"/>
    <w:rsid w:val="0016030E"/>
    <w:rsid w:val="00162AF0"/>
    <w:rsid w:val="00162B9F"/>
    <w:rsid w:val="001648DF"/>
    <w:rsid w:val="00171558"/>
    <w:rsid w:val="00171803"/>
    <w:rsid w:val="00171DE4"/>
    <w:rsid w:val="00173E4F"/>
    <w:rsid w:val="0017434A"/>
    <w:rsid w:val="00174D71"/>
    <w:rsid w:val="0017510F"/>
    <w:rsid w:val="001754DF"/>
    <w:rsid w:val="00175931"/>
    <w:rsid w:val="00176625"/>
    <w:rsid w:val="00194997"/>
    <w:rsid w:val="00194E51"/>
    <w:rsid w:val="001959A9"/>
    <w:rsid w:val="00197777"/>
    <w:rsid w:val="00197E50"/>
    <w:rsid w:val="001A1D89"/>
    <w:rsid w:val="001A28EB"/>
    <w:rsid w:val="001A331D"/>
    <w:rsid w:val="001A6367"/>
    <w:rsid w:val="001A6C3A"/>
    <w:rsid w:val="001A773B"/>
    <w:rsid w:val="001A775D"/>
    <w:rsid w:val="001A7D2B"/>
    <w:rsid w:val="001B0518"/>
    <w:rsid w:val="001B089E"/>
    <w:rsid w:val="001B0EF5"/>
    <w:rsid w:val="001B2C67"/>
    <w:rsid w:val="001B53F0"/>
    <w:rsid w:val="001B6657"/>
    <w:rsid w:val="001C06A4"/>
    <w:rsid w:val="001C103D"/>
    <w:rsid w:val="001C35D2"/>
    <w:rsid w:val="001C4BCF"/>
    <w:rsid w:val="001C52E9"/>
    <w:rsid w:val="001D0391"/>
    <w:rsid w:val="001D4F60"/>
    <w:rsid w:val="001D56CF"/>
    <w:rsid w:val="001D6B88"/>
    <w:rsid w:val="001D7B64"/>
    <w:rsid w:val="001D7B77"/>
    <w:rsid w:val="001E0F35"/>
    <w:rsid w:val="001E11CC"/>
    <w:rsid w:val="001E1B39"/>
    <w:rsid w:val="001E3078"/>
    <w:rsid w:val="001E5406"/>
    <w:rsid w:val="001E6D6D"/>
    <w:rsid w:val="001E6DCC"/>
    <w:rsid w:val="001F17A4"/>
    <w:rsid w:val="001F1A9D"/>
    <w:rsid w:val="001F33E6"/>
    <w:rsid w:val="001F5B32"/>
    <w:rsid w:val="001F73D8"/>
    <w:rsid w:val="001F7840"/>
    <w:rsid w:val="0020079D"/>
    <w:rsid w:val="00202C91"/>
    <w:rsid w:val="0020302B"/>
    <w:rsid w:val="00203588"/>
    <w:rsid w:val="00203E41"/>
    <w:rsid w:val="00204FA4"/>
    <w:rsid w:val="002050E4"/>
    <w:rsid w:val="00206A11"/>
    <w:rsid w:val="00206CC2"/>
    <w:rsid w:val="0021266D"/>
    <w:rsid w:val="00215892"/>
    <w:rsid w:val="002175FF"/>
    <w:rsid w:val="002234AE"/>
    <w:rsid w:val="002252E8"/>
    <w:rsid w:val="00226290"/>
    <w:rsid w:val="002266F9"/>
    <w:rsid w:val="00230491"/>
    <w:rsid w:val="00232618"/>
    <w:rsid w:val="00232D61"/>
    <w:rsid w:val="00235C85"/>
    <w:rsid w:val="00241D8B"/>
    <w:rsid w:val="00243030"/>
    <w:rsid w:val="002436F9"/>
    <w:rsid w:val="00244D83"/>
    <w:rsid w:val="0025047B"/>
    <w:rsid w:val="0025348B"/>
    <w:rsid w:val="002546CB"/>
    <w:rsid w:val="00254B3A"/>
    <w:rsid w:val="0025656E"/>
    <w:rsid w:val="00260607"/>
    <w:rsid w:val="00261DCF"/>
    <w:rsid w:val="0026319E"/>
    <w:rsid w:val="0026387F"/>
    <w:rsid w:val="00263DCC"/>
    <w:rsid w:val="00271517"/>
    <w:rsid w:val="00274ACE"/>
    <w:rsid w:val="00274D3F"/>
    <w:rsid w:val="002756A4"/>
    <w:rsid w:val="002761FC"/>
    <w:rsid w:val="00277370"/>
    <w:rsid w:val="002776FD"/>
    <w:rsid w:val="00277F7C"/>
    <w:rsid w:val="00281995"/>
    <w:rsid w:val="00290C41"/>
    <w:rsid w:val="00290FF3"/>
    <w:rsid w:val="00291A88"/>
    <w:rsid w:val="00296A02"/>
    <w:rsid w:val="0029703E"/>
    <w:rsid w:val="002A0591"/>
    <w:rsid w:val="002A2514"/>
    <w:rsid w:val="002A35F2"/>
    <w:rsid w:val="002A3FE2"/>
    <w:rsid w:val="002A5777"/>
    <w:rsid w:val="002A71DD"/>
    <w:rsid w:val="002B046D"/>
    <w:rsid w:val="002B1F58"/>
    <w:rsid w:val="002B2B0C"/>
    <w:rsid w:val="002B3E3B"/>
    <w:rsid w:val="002B4426"/>
    <w:rsid w:val="002B4529"/>
    <w:rsid w:val="002B50A6"/>
    <w:rsid w:val="002B69C9"/>
    <w:rsid w:val="002C2A24"/>
    <w:rsid w:val="002C2BAC"/>
    <w:rsid w:val="002C4007"/>
    <w:rsid w:val="002C754F"/>
    <w:rsid w:val="002C7645"/>
    <w:rsid w:val="002D2CC4"/>
    <w:rsid w:val="002D47DB"/>
    <w:rsid w:val="002E14B0"/>
    <w:rsid w:val="002E6A6F"/>
    <w:rsid w:val="002F3BA0"/>
    <w:rsid w:val="002F3E3C"/>
    <w:rsid w:val="002F5580"/>
    <w:rsid w:val="002F6E04"/>
    <w:rsid w:val="00301700"/>
    <w:rsid w:val="003074D9"/>
    <w:rsid w:val="00310F12"/>
    <w:rsid w:val="00312920"/>
    <w:rsid w:val="0031799D"/>
    <w:rsid w:val="0032089D"/>
    <w:rsid w:val="00323377"/>
    <w:rsid w:val="003253CE"/>
    <w:rsid w:val="00325479"/>
    <w:rsid w:val="00332C97"/>
    <w:rsid w:val="00333B34"/>
    <w:rsid w:val="003434B9"/>
    <w:rsid w:val="0034517F"/>
    <w:rsid w:val="0034636B"/>
    <w:rsid w:val="00352B8F"/>
    <w:rsid w:val="00353C19"/>
    <w:rsid w:val="00354634"/>
    <w:rsid w:val="00354731"/>
    <w:rsid w:val="00355139"/>
    <w:rsid w:val="0035513B"/>
    <w:rsid w:val="00355670"/>
    <w:rsid w:val="00375A0D"/>
    <w:rsid w:val="00375EAE"/>
    <w:rsid w:val="0037742C"/>
    <w:rsid w:val="0038216D"/>
    <w:rsid w:val="00382F8A"/>
    <w:rsid w:val="00384EB7"/>
    <w:rsid w:val="00390181"/>
    <w:rsid w:val="00392F82"/>
    <w:rsid w:val="0039428A"/>
    <w:rsid w:val="00397DB8"/>
    <w:rsid w:val="003A1F32"/>
    <w:rsid w:val="003A3693"/>
    <w:rsid w:val="003A3B8F"/>
    <w:rsid w:val="003A5AB7"/>
    <w:rsid w:val="003B0C80"/>
    <w:rsid w:val="003B3F40"/>
    <w:rsid w:val="003B5044"/>
    <w:rsid w:val="003C2503"/>
    <w:rsid w:val="003C42FC"/>
    <w:rsid w:val="003C5AFA"/>
    <w:rsid w:val="003C6356"/>
    <w:rsid w:val="003C7615"/>
    <w:rsid w:val="003D1591"/>
    <w:rsid w:val="003D299A"/>
    <w:rsid w:val="003D448E"/>
    <w:rsid w:val="003D5114"/>
    <w:rsid w:val="003D6269"/>
    <w:rsid w:val="003D6B41"/>
    <w:rsid w:val="003D7253"/>
    <w:rsid w:val="003D79C4"/>
    <w:rsid w:val="003E10C7"/>
    <w:rsid w:val="003E1205"/>
    <w:rsid w:val="003E4EE2"/>
    <w:rsid w:val="003F2918"/>
    <w:rsid w:val="003F375E"/>
    <w:rsid w:val="003F69AE"/>
    <w:rsid w:val="003F7107"/>
    <w:rsid w:val="0040132C"/>
    <w:rsid w:val="004051DA"/>
    <w:rsid w:val="00407D41"/>
    <w:rsid w:val="00407FB8"/>
    <w:rsid w:val="0041088F"/>
    <w:rsid w:val="0041141C"/>
    <w:rsid w:val="004139F9"/>
    <w:rsid w:val="00424656"/>
    <w:rsid w:val="00424847"/>
    <w:rsid w:val="00430D50"/>
    <w:rsid w:val="00432296"/>
    <w:rsid w:val="00432C87"/>
    <w:rsid w:val="004332EC"/>
    <w:rsid w:val="00434B37"/>
    <w:rsid w:val="00436034"/>
    <w:rsid w:val="004371E9"/>
    <w:rsid w:val="00437A24"/>
    <w:rsid w:val="004406B0"/>
    <w:rsid w:val="00444250"/>
    <w:rsid w:val="00446711"/>
    <w:rsid w:val="00446A7B"/>
    <w:rsid w:val="0045139F"/>
    <w:rsid w:val="004514D4"/>
    <w:rsid w:val="004529D2"/>
    <w:rsid w:val="0045326E"/>
    <w:rsid w:val="00453566"/>
    <w:rsid w:val="004535B1"/>
    <w:rsid w:val="0045369B"/>
    <w:rsid w:val="00454715"/>
    <w:rsid w:val="00455029"/>
    <w:rsid w:val="00457149"/>
    <w:rsid w:val="00457162"/>
    <w:rsid w:val="00457E36"/>
    <w:rsid w:val="00460261"/>
    <w:rsid w:val="00464460"/>
    <w:rsid w:val="00466F6D"/>
    <w:rsid w:val="00467112"/>
    <w:rsid w:val="00467815"/>
    <w:rsid w:val="004701F8"/>
    <w:rsid w:val="00477FC6"/>
    <w:rsid w:val="0048041C"/>
    <w:rsid w:val="0048220B"/>
    <w:rsid w:val="00483FA1"/>
    <w:rsid w:val="004852AE"/>
    <w:rsid w:val="00485ECA"/>
    <w:rsid w:val="0049543E"/>
    <w:rsid w:val="00495816"/>
    <w:rsid w:val="00495C5D"/>
    <w:rsid w:val="004A5391"/>
    <w:rsid w:val="004A69B8"/>
    <w:rsid w:val="004A7AE7"/>
    <w:rsid w:val="004B1748"/>
    <w:rsid w:val="004B3656"/>
    <w:rsid w:val="004B40CD"/>
    <w:rsid w:val="004B6D4E"/>
    <w:rsid w:val="004B7838"/>
    <w:rsid w:val="004C0254"/>
    <w:rsid w:val="004C3F3B"/>
    <w:rsid w:val="004C41F5"/>
    <w:rsid w:val="004C4210"/>
    <w:rsid w:val="004C4F8C"/>
    <w:rsid w:val="004C5630"/>
    <w:rsid w:val="004C6433"/>
    <w:rsid w:val="004C657C"/>
    <w:rsid w:val="004E1582"/>
    <w:rsid w:val="004E40FF"/>
    <w:rsid w:val="004E54F4"/>
    <w:rsid w:val="004F1180"/>
    <w:rsid w:val="004F4D9C"/>
    <w:rsid w:val="004F5757"/>
    <w:rsid w:val="004F633C"/>
    <w:rsid w:val="0050068F"/>
    <w:rsid w:val="005036FA"/>
    <w:rsid w:val="00507BF2"/>
    <w:rsid w:val="00510354"/>
    <w:rsid w:val="0051088D"/>
    <w:rsid w:val="00513536"/>
    <w:rsid w:val="00513FC5"/>
    <w:rsid w:val="00515A56"/>
    <w:rsid w:val="005168C2"/>
    <w:rsid w:val="00521AAA"/>
    <w:rsid w:val="00523985"/>
    <w:rsid w:val="00524749"/>
    <w:rsid w:val="005249A6"/>
    <w:rsid w:val="00530E70"/>
    <w:rsid w:val="005312FC"/>
    <w:rsid w:val="00531337"/>
    <w:rsid w:val="005324CD"/>
    <w:rsid w:val="00532594"/>
    <w:rsid w:val="00534089"/>
    <w:rsid w:val="00534F8F"/>
    <w:rsid w:val="0054102C"/>
    <w:rsid w:val="00541586"/>
    <w:rsid w:val="00542B0D"/>
    <w:rsid w:val="00543061"/>
    <w:rsid w:val="00547D8E"/>
    <w:rsid w:val="00560A17"/>
    <w:rsid w:val="00561C11"/>
    <w:rsid w:val="00562FF2"/>
    <w:rsid w:val="005665A5"/>
    <w:rsid w:val="00571768"/>
    <w:rsid w:val="005756D6"/>
    <w:rsid w:val="00575D07"/>
    <w:rsid w:val="00575F48"/>
    <w:rsid w:val="005821CD"/>
    <w:rsid w:val="00583D53"/>
    <w:rsid w:val="00583F7C"/>
    <w:rsid w:val="005859AA"/>
    <w:rsid w:val="00586418"/>
    <w:rsid w:val="00593215"/>
    <w:rsid w:val="00593741"/>
    <w:rsid w:val="005956A5"/>
    <w:rsid w:val="00596023"/>
    <w:rsid w:val="005A1174"/>
    <w:rsid w:val="005A1C4A"/>
    <w:rsid w:val="005A62E0"/>
    <w:rsid w:val="005B1057"/>
    <w:rsid w:val="005C4FC2"/>
    <w:rsid w:val="005C6286"/>
    <w:rsid w:val="005D05EB"/>
    <w:rsid w:val="005D3A66"/>
    <w:rsid w:val="005D4C66"/>
    <w:rsid w:val="005D72C4"/>
    <w:rsid w:val="005E024E"/>
    <w:rsid w:val="005E0770"/>
    <w:rsid w:val="005E1EB7"/>
    <w:rsid w:val="005E2088"/>
    <w:rsid w:val="005E3330"/>
    <w:rsid w:val="005E38BC"/>
    <w:rsid w:val="005E5FA7"/>
    <w:rsid w:val="005E61F9"/>
    <w:rsid w:val="005E687B"/>
    <w:rsid w:val="005F1028"/>
    <w:rsid w:val="005F3B19"/>
    <w:rsid w:val="006048B2"/>
    <w:rsid w:val="006115E0"/>
    <w:rsid w:val="00611801"/>
    <w:rsid w:val="00612713"/>
    <w:rsid w:val="00614918"/>
    <w:rsid w:val="00615BE5"/>
    <w:rsid w:val="00620101"/>
    <w:rsid w:val="006204E5"/>
    <w:rsid w:val="006206AA"/>
    <w:rsid w:val="00622EC0"/>
    <w:rsid w:val="006233B8"/>
    <w:rsid w:val="006272FD"/>
    <w:rsid w:val="00632867"/>
    <w:rsid w:val="006359B0"/>
    <w:rsid w:val="00636982"/>
    <w:rsid w:val="006400E2"/>
    <w:rsid w:val="00645601"/>
    <w:rsid w:val="00651ED4"/>
    <w:rsid w:val="006522A1"/>
    <w:rsid w:val="006528C3"/>
    <w:rsid w:val="00654577"/>
    <w:rsid w:val="00655034"/>
    <w:rsid w:val="0065707B"/>
    <w:rsid w:val="00664973"/>
    <w:rsid w:val="00665BC0"/>
    <w:rsid w:val="00667D0B"/>
    <w:rsid w:val="00672924"/>
    <w:rsid w:val="00672AD0"/>
    <w:rsid w:val="00673CB8"/>
    <w:rsid w:val="006758C9"/>
    <w:rsid w:val="00676818"/>
    <w:rsid w:val="00676DF9"/>
    <w:rsid w:val="006811B2"/>
    <w:rsid w:val="006812F8"/>
    <w:rsid w:val="0068207E"/>
    <w:rsid w:val="006922CD"/>
    <w:rsid w:val="006935E8"/>
    <w:rsid w:val="006938EE"/>
    <w:rsid w:val="00694510"/>
    <w:rsid w:val="00696051"/>
    <w:rsid w:val="00696F8E"/>
    <w:rsid w:val="00697CCC"/>
    <w:rsid w:val="006A05A5"/>
    <w:rsid w:val="006A16F8"/>
    <w:rsid w:val="006A3D88"/>
    <w:rsid w:val="006A45D7"/>
    <w:rsid w:val="006A627E"/>
    <w:rsid w:val="006B4930"/>
    <w:rsid w:val="006B732C"/>
    <w:rsid w:val="006C02BE"/>
    <w:rsid w:val="006C3EC7"/>
    <w:rsid w:val="006D06B9"/>
    <w:rsid w:val="006D3DCD"/>
    <w:rsid w:val="006D3F79"/>
    <w:rsid w:val="006D49E3"/>
    <w:rsid w:val="006D6261"/>
    <w:rsid w:val="006D7095"/>
    <w:rsid w:val="006E1C8D"/>
    <w:rsid w:val="006E3F9B"/>
    <w:rsid w:val="006E4DB3"/>
    <w:rsid w:val="006E6A4F"/>
    <w:rsid w:val="006E6C09"/>
    <w:rsid w:val="006E6D5A"/>
    <w:rsid w:val="006F55BD"/>
    <w:rsid w:val="00702ACF"/>
    <w:rsid w:val="0070541C"/>
    <w:rsid w:val="00705700"/>
    <w:rsid w:val="00705E9A"/>
    <w:rsid w:val="007211CB"/>
    <w:rsid w:val="00721F9D"/>
    <w:rsid w:val="007242FB"/>
    <w:rsid w:val="00725C61"/>
    <w:rsid w:val="007260CE"/>
    <w:rsid w:val="0072781B"/>
    <w:rsid w:val="00732109"/>
    <w:rsid w:val="007369CB"/>
    <w:rsid w:val="007372DB"/>
    <w:rsid w:val="00737557"/>
    <w:rsid w:val="00742086"/>
    <w:rsid w:val="0074309C"/>
    <w:rsid w:val="007434AA"/>
    <w:rsid w:val="00744763"/>
    <w:rsid w:val="00745396"/>
    <w:rsid w:val="00751644"/>
    <w:rsid w:val="00751BA1"/>
    <w:rsid w:val="00754207"/>
    <w:rsid w:val="00755FDB"/>
    <w:rsid w:val="00756749"/>
    <w:rsid w:val="0077076B"/>
    <w:rsid w:val="007713C8"/>
    <w:rsid w:val="00771A68"/>
    <w:rsid w:val="00772F9C"/>
    <w:rsid w:val="0078014F"/>
    <w:rsid w:val="00780C97"/>
    <w:rsid w:val="007826BB"/>
    <w:rsid w:val="00784C2A"/>
    <w:rsid w:val="0078526F"/>
    <w:rsid w:val="007869E3"/>
    <w:rsid w:val="0078721A"/>
    <w:rsid w:val="007903E6"/>
    <w:rsid w:val="00791B53"/>
    <w:rsid w:val="00793B0B"/>
    <w:rsid w:val="00795889"/>
    <w:rsid w:val="00795C8A"/>
    <w:rsid w:val="00796B90"/>
    <w:rsid w:val="00796DCC"/>
    <w:rsid w:val="00797136"/>
    <w:rsid w:val="007A3582"/>
    <w:rsid w:val="007A362A"/>
    <w:rsid w:val="007A43CE"/>
    <w:rsid w:val="007A5BAD"/>
    <w:rsid w:val="007A5BF8"/>
    <w:rsid w:val="007A7007"/>
    <w:rsid w:val="007B230C"/>
    <w:rsid w:val="007B23A7"/>
    <w:rsid w:val="007B406C"/>
    <w:rsid w:val="007B4836"/>
    <w:rsid w:val="007B5942"/>
    <w:rsid w:val="007C1834"/>
    <w:rsid w:val="007C3E18"/>
    <w:rsid w:val="007C514E"/>
    <w:rsid w:val="007C728C"/>
    <w:rsid w:val="007D05A4"/>
    <w:rsid w:val="007D0FA6"/>
    <w:rsid w:val="007D276F"/>
    <w:rsid w:val="007D41B2"/>
    <w:rsid w:val="007D7EE7"/>
    <w:rsid w:val="007E0B7A"/>
    <w:rsid w:val="007E3B60"/>
    <w:rsid w:val="007F15E5"/>
    <w:rsid w:val="007F26DF"/>
    <w:rsid w:val="007F714D"/>
    <w:rsid w:val="00800866"/>
    <w:rsid w:val="00801A9D"/>
    <w:rsid w:val="00802B0A"/>
    <w:rsid w:val="00803EC2"/>
    <w:rsid w:val="008048D4"/>
    <w:rsid w:val="00806193"/>
    <w:rsid w:val="008073F8"/>
    <w:rsid w:val="00807A8B"/>
    <w:rsid w:val="00810740"/>
    <w:rsid w:val="008107D0"/>
    <w:rsid w:val="00810BC4"/>
    <w:rsid w:val="0081216D"/>
    <w:rsid w:val="0081264E"/>
    <w:rsid w:val="00812B0A"/>
    <w:rsid w:val="0081355E"/>
    <w:rsid w:val="008140E2"/>
    <w:rsid w:val="00814BB2"/>
    <w:rsid w:val="0081582E"/>
    <w:rsid w:val="00816586"/>
    <w:rsid w:val="00817C33"/>
    <w:rsid w:val="00824F36"/>
    <w:rsid w:val="00825615"/>
    <w:rsid w:val="00826586"/>
    <w:rsid w:val="00826BC8"/>
    <w:rsid w:val="00827507"/>
    <w:rsid w:val="00827804"/>
    <w:rsid w:val="00830E12"/>
    <w:rsid w:val="00831AB0"/>
    <w:rsid w:val="00832340"/>
    <w:rsid w:val="008325F8"/>
    <w:rsid w:val="00836D7D"/>
    <w:rsid w:val="00840504"/>
    <w:rsid w:val="00847695"/>
    <w:rsid w:val="00847C16"/>
    <w:rsid w:val="00850A93"/>
    <w:rsid w:val="00852F39"/>
    <w:rsid w:val="00853A61"/>
    <w:rsid w:val="00853C37"/>
    <w:rsid w:val="00854950"/>
    <w:rsid w:val="00855CF1"/>
    <w:rsid w:val="00856D0C"/>
    <w:rsid w:val="00861EED"/>
    <w:rsid w:val="00862090"/>
    <w:rsid w:val="00863627"/>
    <w:rsid w:val="00865501"/>
    <w:rsid w:val="00867748"/>
    <w:rsid w:val="00870CED"/>
    <w:rsid w:val="00871094"/>
    <w:rsid w:val="00871148"/>
    <w:rsid w:val="00871C5F"/>
    <w:rsid w:val="008730ED"/>
    <w:rsid w:val="00873939"/>
    <w:rsid w:val="00877E18"/>
    <w:rsid w:val="008802BB"/>
    <w:rsid w:val="00880CBD"/>
    <w:rsid w:val="00881CC7"/>
    <w:rsid w:val="00882E96"/>
    <w:rsid w:val="00883109"/>
    <w:rsid w:val="008850F8"/>
    <w:rsid w:val="008854EB"/>
    <w:rsid w:val="00887933"/>
    <w:rsid w:val="00893B52"/>
    <w:rsid w:val="008951DD"/>
    <w:rsid w:val="008953C6"/>
    <w:rsid w:val="00896D0A"/>
    <w:rsid w:val="008972F7"/>
    <w:rsid w:val="00897E56"/>
    <w:rsid w:val="008A6292"/>
    <w:rsid w:val="008A65FF"/>
    <w:rsid w:val="008B0FE7"/>
    <w:rsid w:val="008B3656"/>
    <w:rsid w:val="008B44BB"/>
    <w:rsid w:val="008B5D51"/>
    <w:rsid w:val="008B62A7"/>
    <w:rsid w:val="008B6986"/>
    <w:rsid w:val="008B7AEC"/>
    <w:rsid w:val="008B7E1F"/>
    <w:rsid w:val="008C02A9"/>
    <w:rsid w:val="008C09D3"/>
    <w:rsid w:val="008C3BD1"/>
    <w:rsid w:val="008C4BD5"/>
    <w:rsid w:val="008C58D6"/>
    <w:rsid w:val="008D328E"/>
    <w:rsid w:val="008D4958"/>
    <w:rsid w:val="008D53A0"/>
    <w:rsid w:val="008D5E74"/>
    <w:rsid w:val="008D63FE"/>
    <w:rsid w:val="008D6CEC"/>
    <w:rsid w:val="008E0D34"/>
    <w:rsid w:val="008E0EC2"/>
    <w:rsid w:val="008E1F79"/>
    <w:rsid w:val="008E290A"/>
    <w:rsid w:val="008E4EC6"/>
    <w:rsid w:val="008E55D0"/>
    <w:rsid w:val="008F32C6"/>
    <w:rsid w:val="008F3B21"/>
    <w:rsid w:val="008F3DA1"/>
    <w:rsid w:val="00900948"/>
    <w:rsid w:val="00900C2A"/>
    <w:rsid w:val="00900DA9"/>
    <w:rsid w:val="0090293A"/>
    <w:rsid w:val="00906D0A"/>
    <w:rsid w:val="009109EA"/>
    <w:rsid w:val="009137BE"/>
    <w:rsid w:val="009140E8"/>
    <w:rsid w:val="00914572"/>
    <w:rsid w:val="00920779"/>
    <w:rsid w:val="009220F4"/>
    <w:rsid w:val="009233AF"/>
    <w:rsid w:val="0092595B"/>
    <w:rsid w:val="009259C3"/>
    <w:rsid w:val="00927307"/>
    <w:rsid w:val="0092781F"/>
    <w:rsid w:val="00930A96"/>
    <w:rsid w:val="009311B5"/>
    <w:rsid w:val="009339A9"/>
    <w:rsid w:val="00936C49"/>
    <w:rsid w:val="0094003D"/>
    <w:rsid w:val="009406A5"/>
    <w:rsid w:val="009414C7"/>
    <w:rsid w:val="00944A6A"/>
    <w:rsid w:val="00944CB2"/>
    <w:rsid w:val="00947105"/>
    <w:rsid w:val="00953DDB"/>
    <w:rsid w:val="00954F1E"/>
    <w:rsid w:val="00960954"/>
    <w:rsid w:val="00964663"/>
    <w:rsid w:val="009678A9"/>
    <w:rsid w:val="00971569"/>
    <w:rsid w:val="00972F52"/>
    <w:rsid w:val="00980502"/>
    <w:rsid w:val="009813F4"/>
    <w:rsid w:val="00990DCE"/>
    <w:rsid w:val="00992638"/>
    <w:rsid w:val="00993A0C"/>
    <w:rsid w:val="0099480A"/>
    <w:rsid w:val="00997CC3"/>
    <w:rsid w:val="009A1FF3"/>
    <w:rsid w:val="009A305A"/>
    <w:rsid w:val="009A59F9"/>
    <w:rsid w:val="009B0082"/>
    <w:rsid w:val="009B1217"/>
    <w:rsid w:val="009B1BFB"/>
    <w:rsid w:val="009B49A0"/>
    <w:rsid w:val="009B6456"/>
    <w:rsid w:val="009B6DD6"/>
    <w:rsid w:val="009C2561"/>
    <w:rsid w:val="009C4954"/>
    <w:rsid w:val="009C5BFE"/>
    <w:rsid w:val="009C5D7F"/>
    <w:rsid w:val="009D5459"/>
    <w:rsid w:val="009D5D93"/>
    <w:rsid w:val="009D5EBD"/>
    <w:rsid w:val="009E1906"/>
    <w:rsid w:val="009E2B37"/>
    <w:rsid w:val="009E5E4E"/>
    <w:rsid w:val="009E71C9"/>
    <w:rsid w:val="009F4CF2"/>
    <w:rsid w:val="009F5C48"/>
    <w:rsid w:val="00A03980"/>
    <w:rsid w:val="00A03FCA"/>
    <w:rsid w:val="00A06FF2"/>
    <w:rsid w:val="00A07C54"/>
    <w:rsid w:val="00A1141B"/>
    <w:rsid w:val="00A114FE"/>
    <w:rsid w:val="00A11610"/>
    <w:rsid w:val="00A11AE8"/>
    <w:rsid w:val="00A128B3"/>
    <w:rsid w:val="00A13421"/>
    <w:rsid w:val="00A1520C"/>
    <w:rsid w:val="00A159FB"/>
    <w:rsid w:val="00A166D5"/>
    <w:rsid w:val="00A16D84"/>
    <w:rsid w:val="00A21293"/>
    <w:rsid w:val="00A24CB6"/>
    <w:rsid w:val="00A24F88"/>
    <w:rsid w:val="00A25408"/>
    <w:rsid w:val="00A25861"/>
    <w:rsid w:val="00A37DF9"/>
    <w:rsid w:val="00A37E6F"/>
    <w:rsid w:val="00A4009A"/>
    <w:rsid w:val="00A40925"/>
    <w:rsid w:val="00A418E5"/>
    <w:rsid w:val="00A43288"/>
    <w:rsid w:val="00A43B7C"/>
    <w:rsid w:val="00A45B65"/>
    <w:rsid w:val="00A47419"/>
    <w:rsid w:val="00A477E1"/>
    <w:rsid w:val="00A50727"/>
    <w:rsid w:val="00A507DC"/>
    <w:rsid w:val="00A50DA4"/>
    <w:rsid w:val="00A5506A"/>
    <w:rsid w:val="00A56729"/>
    <w:rsid w:val="00A611AC"/>
    <w:rsid w:val="00A638BF"/>
    <w:rsid w:val="00A71625"/>
    <w:rsid w:val="00A72500"/>
    <w:rsid w:val="00A735B1"/>
    <w:rsid w:val="00A73C4B"/>
    <w:rsid w:val="00A74007"/>
    <w:rsid w:val="00A764FB"/>
    <w:rsid w:val="00A768B4"/>
    <w:rsid w:val="00A7713E"/>
    <w:rsid w:val="00A77858"/>
    <w:rsid w:val="00A779CB"/>
    <w:rsid w:val="00A80782"/>
    <w:rsid w:val="00A81317"/>
    <w:rsid w:val="00A83655"/>
    <w:rsid w:val="00A8494C"/>
    <w:rsid w:val="00A86314"/>
    <w:rsid w:val="00A925A9"/>
    <w:rsid w:val="00A93946"/>
    <w:rsid w:val="00AA105F"/>
    <w:rsid w:val="00AA16BF"/>
    <w:rsid w:val="00AA3137"/>
    <w:rsid w:val="00AA3F35"/>
    <w:rsid w:val="00AA723A"/>
    <w:rsid w:val="00AA72E4"/>
    <w:rsid w:val="00AA7A58"/>
    <w:rsid w:val="00AA7BA4"/>
    <w:rsid w:val="00AB0775"/>
    <w:rsid w:val="00AB5617"/>
    <w:rsid w:val="00AB6092"/>
    <w:rsid w:val="00AB6FC9"/>
    <w:rsid w:val="00AB7BEB"/>
    <w:rsid w:val="00AC3343"/>
    <w:rsid w:val="00AC3D80"/>
    <w:rsid w:val="00AC3E9B"/>
    <w:rsid w:val="00AC6574"/>
    <w:rsid w:val="00AC7C29"/>
    <w:rsid w:val="00AD4326"/>
    <w:rsid w:val="00AD4ABC"/>
    <w:rsid w:val="00AD799F"/>
    <w:rsid w:val="00AD7D5E"/>
    <w:rsid w:val="00AE0696"/>
    <w:rsid w:val="00AE0C1E"/>
    <w:rsid w:val="00AE32BE"/>
    <w:rsid w:val="00AE68FF"/>
    <w:rsid w:val="00AE6BE1"/>
    <w:rsid w:val="00AF4AD8"/>
    <w:rsid w:val="00AF5EF1"/>
    <w:rsid w:val="00AF60AE"/>
    <w:rsid w:val="00AF70EC"/>
    <w:rsid w:val="00AF7912"/>
    <w:rsid w:val="00B012FC"/>
    <w:rsid w:val="00B030D8"/>
    <w:rsid w:val="00B079EC"/>
    <w:rsid w:val="00B07CA9"/>
    <w:rsid w:val="00B10FFD"/>
    <w:rsid w:val="00B12533"/>
    <w:rsid w:val="00B1260E"/>
    <w:rsid w:val="00B158C8"/>
    <w:rsid w:val="00B2032E"/>
    <w:rsid w:val="00B220F2"/>
    <w:rsid w:val="00B22B9A"/>
    <w:rsid w:val="00B26E22"/>
    <w:rsid w:val="00B2709A"/>
    <w:rsid w:val="00B31CEC"/>
    <w:rsid w:val="00B33DE4"/>
    <w:rsid w:val="00B35AD6"/>
    <w:rsid w:val="00B37B93"/>
    <w:rsid w:val="00B4576A"/>
    <w:rsid w:val="00B46ED3"/>
    <w:rsid w:val="00B47873"/>
    <w:rsid w:val="00B50B47"/>
    <w:rsid w:val="00B517C8"/>
    <w:rsid w:val="00B52251"/>
    <w:rsid w:val="00B53642"/>
    <w:rsid w:val="00B569CD"/>
    <w:rsid w:val="00B6179C"/>
    <w:rsid w:val="00B63033"/>
    <w:rsid w:val="00B65E74"/>
    <w:rsid w:val="00B7295C"/>
    <w:rsid w:val="00B729AB"/>
    <w:rsid w:val="00B75D82"/>
    <w:rsid w:val="00B761B4"/>
    <w:rsid w:val="00B7637A"/>
    <w:rsid w:val="00B80F8A"/>
    <w:rsid w:val="00B816DA"/>
    <w:rsid w:val="00B82933"/>
    <w:rsid w:val="00B8339D"/>
    <w:rsid w:val="00B84AA0"/>
    <w:rsid w:val="00B8569D"/>
    <w:rsid w:val="00B85C8B"/>
    <w:rsid w:val="00B93DAC"/>
    <w:rsid w:val="00BA0AF7"/>
    <w:rsid w:val="00BA43E4"/>
    <w:rsid w:val="00BA5EEA"/>
    <w:rsid w:val="00BA674D"/>
    <w:rsid w:val="00BA759D"/>
    <w:rsid w:val="00BB3502"/>
    <w:rsid w:val="00BC3535"/>
    <w:rsid w:val="00BC36F1"/>
    <w:rsid w:val="00BC4A36"/>
    <w:rsid w:val="00BC58E2"/>
    <w:rsid w:val="00BD20AF"/>
    <w:rsid w:val="00BD2C75"/>
    <w:rsid w:val="00BD4ECF"/>
    <w:rsid w:val="00BD7ED0"/>
    <w:rsid w:val="00BE1654"/>
    <w:rsid w:val="00BE39C2"/>
    <w:rsid w:val="00BE6715"/>
    <w:rsid w:val="00BF0933"/>
    <w:rsid w:val="00BF5741"/>
    <w:rsid w:val="00BF6CEB"/>
    <w:rsid w:val="00BF7F9E"/>
    <w:rsid w:val="00C018B9"/>
    <w:rsid w:val="00C026E9"/>
    <w:rsid w:val="00C049F8"/>
    <w:rsid w:val="00C12793"/>
    <w:rsid w:val="00C13361"/>
    <w:rsid w:val="00C158FE"/>
    <w:rsid w:val="00C20762"/>
    <w:rsid w:val="00C217CD"/>
    <w:rsid w:val="00C21CE4"/>
    <w:rsid w:val="00C22BBE"/>
    <w:rsid w:val="00C262B4"/>
    <w:rsid w:val="00C30000"/>
    <w:rsid w:val="00C32287"/>
    <w:rsid w:val="00C324CC"/>
    <w:rsid w:val="00C36F38"/>
    <w:rsid w:val="00C37D03"/>
    <w:rsid w:val="00C41C95"/>
    <w:rsid w:val="00C5070A"/>
    <w:rsid w:val="00C508EE"/>
    <w:rsid w:val="00C51A6F"/>
    <w:rsid w:val="00C53407"/>
    <w:rsid w:val="00C540C4"/>
    <w:rsid w:val="00C54AA8"/>
    <w:rsid w:val="00C55F8B"/>
    <w:rsid w:val="00C61558"/>
    <w:rsid w:val="00C657C8"/>
    <w:rsid w:val="00C65CEF"/>
    <w:rsid w:val="00C676F2"/>
    <w:rsid w:val="00C71B9D"/>
    <w:rsid w:val="00C72591"/>
    <w:rsid w:val="00C7460B"/>
    <w:rsid w:val="00C7471B"/>
    <w:rsid w:val="00C7688A"/>
    <w:rsid w:val="00C768D0"/>
    <w:rsid w:val="00C8395B"/>
    <w:rsid w:val="00C85EE4"/>
    <w:rsid w:val="00C95EF3"/>
    <w:rsid w:val="00C971C8"/>
    <w:rsid w:val="00CA0D64"/>
    <w:rsid w:val="00CA2628"/>
    <w:rsid w:val="00CB0206"/>
    <w:rsid w:val="00CB1821"/>
    <w:rsid w:val="00CB32A8"/>
    <w:rsid w:val="00CB44ED"/>
    <w:rsid w:val="00CB70B1"/>
    <w:rsid w:val="00CC4D1D"/>
    <w:rsid w:val="00CC66CA"/>
    <w:rsid w:val="00CD51A6"/>
    <w:rsid w:val="00CD582C"/>
    <w:rsid w:val="00CD6750"/>
    <w:rsid w:val="00CE0A27"/>
    <w:rsid w:val="00CE0ABA"/>
    <w:rsid w:val="00CE14E7"/>
    <w:rsid w:val="00CE2F94"/>
    <w:rsid w:val="00CF0F30"/>
    <w:rsid w:val="00CF27D7"/>
    <w:rsid w:val="00CF5882"/>
    <w:rsid w:val="00D0537B"/>
    <w:rsid w:val="00D0544C"/>
    <w:rsid w:val="00D061E5"/>
    <w:rsid w:val="00D06B20"/>
    <w:rsid w:val="00D102D5"/>
    <w:rsid w:val="00D12D38"/>
    <w:rsid w:val="00D1368C"/>
    <w:rsid w:val="00D152E0"/>
    <w:rsid w:val="00D15A2E"/>
    <w:rsid w:val="00D16C5D"/>
    <w:rsid w:val="00D20D45"/>
    <w:rsid w:val="00D22417"/>
    <w:rsid w:val="00D23AE7"/>
    <w:rsid w:val="00D27B1B"/>
    <w:rsid w:val="00D30CDB"/>
    <w:rsid w:val="00D31572"/>
    <w:rsid w:val="00D31B2A"/>
    <w:rsid w:val="00D32E40"/>
    <w:rsid w:val="00D344A2"/>
    <w:rsid w:val="00D40163"/>
    <w:rsid w:val="00D4018D"/>
    <w:rsid w:val="00D41726"/>
    <w:rsid w:val="00D4265A"/>
    <w:rsid w:val="00D43683"/>
    <w:rsid w:val="00D436D6"/>
    <w:rsid w:val="00D4378F"/>
    <w:rsid w:val="00D4415B"/>
    <w:rsid w:val="00D451E5"/>
    <w:rsid w:val="00D45802"/>
    <w:rsid w:val="00D467C1"/>
    <w:rsid w:val="00D52C42"/>
    <w:rsid w:val="00D53096"/>
    <w:rsid w:val="00D53F10"/>
    <w:rsid w:val="00D560C1"/>
    <w:rsid w:val="00D570E8"/>
    <w:rsid w:val="00D61068"/>
    <w:rsid w:val="00D62EE9"/>
    <w:rsid w:val="00D64891"/>
    <w:rsid w:val="00D65110"/>
    <w:rsid w:val="00D663B1"/>
    <w:rsid w:val="00D66414"/>
    <w:rsid w:val="00D71E61"/>
    <w:rsid w:val="00D72906"/>
    <w:rsid w:val="00D742D7"/>
    <w:rsid w:val="00D74C6E"/>
    <w:rsid w:val="00D75D18"/>
    <w:rsid w:val="00D76074"/>
    <w:rsid w:val="00D767C6"/>
    <w:rsid w:val="00D76C3D"/>
    <w:rsid w:val="00D81066"/>
    <w:rsid w:val="00D810CB"/>
    <w:rsid w:val="00D81525"/>
    <w:rsid w:val="00D90A97"/>
    <w:rsid w:val="00D90F52"/>
    <w:rsid w:val="00D93962"/>
    <w:rsid w:val="00D939C2"/>
    <w:rsid w:val="00D93AF2"/>
    <w:rsid w:val="00D975B1"/>
    <w:rsid w:val="00D979F1"/>
    <w:rsid w:val="00D97A38"/>
    <w:rsid w:val="00DA013E"/>
    <w:rsid w:val="00DA34FC"/>
    <w:rsid w:val="00DA5083"/>
    <w:rsid w:val="00DA6436"/>
    <w:rsid w:val="00DA6BAB"/>
    <w:rsid w:val="00DB0175"/>
    <w:rsid w:val="00DB04D7"/>
    <w:rsid w:val="00DB0BF9"/>
    <w:rsid w:val="00DB531E"/>
    <w:rsid w:val="00DB64EE"/>
    <w:rsid w:val="00DC1450"/>
    <w:rsid w:val="00DC197D"/>
    <w:rsid w:val="00DC200E"/>
    <w:rsid w:val="00DC31B8"/>
    <w:rsid w:val="00DC473E"/>
    <w:rsid w:val="00DC6C07"/>
    <w:rsid w:val="00DD2DB5"/>
    <w:rsid w:val="00DD3855"/>
    <w:rsid w:val="00DD69E0"/>
    <w:rsid w:val="00DD7078"/>
    <w:rsid w:val="00DE0B9B"/>
    <w:rsid w:val="00DE2893"/>
    <w:rsid w:val="00DE4096"/>
    <w:rsid w:val="00DE682E"/>
    <w:rsid w:val="00DE6F6F"/>
    <w:rsid w:val="00DE7978"/>
    <w:rsid w:val="00DF0514"/>
    <w:rsid w:val="00DF1023"/>
    <w:rsid w:val="00DF373A"/>
    <w:rsid w:val="00DF3C38"/>
    <w:rsid w:val="00DF50F2"/>
    <w:rsid w:val="00DF67B1"/>
    <w:rsid w:val="00E0074E"/>
    <w:rsid w:val="00E00F31"/>
    <w:rsid w:val="00E0325B"/>
    <w:rsid w:val="00E041FD"/>
    <w:rsid w:val="00E0609A"/>
    <w:rsid w:val="00E06873"/>
    <w:rsid w:val="00E0735B"/>
    <w:rsid w:val="00E107FB"/>
    <w:rsid w:val="00E10D29"/>
    <w:rsid w:val="00E12773"/>
    <w:rsid w:val="00E1351E"/>
    <w:rsid w:val="00E17B5C"/>
    <w:rsid w:val="00E20642"/>
    <w:rsid w:val="00E21E8D"/>
    <w:rsid w:val="00E2400C"/>
    <w:rsid w:val="00E31157"/>
    <w:rsid w:val="00E314DB"/>
    <w:rsid w:val="00E319A1"/>
    <w:rsid w:val="00E322CA"/>
    <w:rsid w:val="00E32724"/>
    <w:rsid w:val="00E3322F"/>
    <w:rsid w:val="00E33698"/>
    <w:rsid w:val="00E36B18"/>
    <w:rsid w:val="00E425C5"/>
    <w:rsid w:val="00E42B21"/>
    <w:rsid w:val="00E4373E"/>
    <w:rsid w:val="00E46CEE"/>
    <w:rsid w:val="00E50199"/>
    <w:rsid w:val="00E501A8"/>
    <w:rsid w:val="00E514D6"/>
    <w:rsid w:val="00E54A09"/>
    <w:rsid w:val="00E56766"/>
    <w:rsid w:val="00E63338"/>
    <w:rsid w:val="00E70157"/>
    <w:rsid w:val="00E7150F"/>
    <w:rsid w:val="00E72E8E"/>
    <w:rsid w:val="00E7380E"/>
    <w:rsid w:val="00E760BE"/>
    <w:rsid w:val="00E80AD9"/>
    <w:rsid w:val="00E8110A"/>
    <w:rsid w:val="00E823BE"/>
    <w:rsid w:val="00E825E4"/>
    <w:rsid w:val="00E85948"/>
    <w:rsid w:val="00E86BEC"/>
    <w:rsid w:val="00E86EC8"/>
    <w:rsid w:val="00E9004A"/>
    <w:rsid w:val="00E925A0"/>
    <w:rsid w:val="00E929B0"/>
    <w:rsid w:val="00E966AC"/>
    <w:rsid w:val="00E97808"/>
    <w:rsid w:val="00EA19E5"/>
    <w:rsid w:val="00EA6E98"/>
    <w:rsid w:val="00EA781E"/>
    <w:rsid w:val="00EA7E1D"/>
    <w:rsid w:val="00EB2F3C"/>
    <w:rsid w:val="00EB3F29"/>
    <w:rsid w:val="00EB4639"/>
    <w:rsid w:val="00EB5F84"/>
    <w:rsid w:val="00EB63FE"/>
    <w:rsid w:val="00EC0077"/>
    <w:rsid w:val="00EC0D27"/>
    <w:rsid w:val="00EC6D24"/>
    <w:rsid w:val="00EC7973"/>
    <w:rsid w:val="00ED5F73"/>
    <w:rsid w:val="00ED7A2E"/>
    <w:rsid w:val="00EE2AF7"/>
    <w:rsid w:val="00EE3A24"/>
    <w:rsid w:val="00EE4590"/>
    <w:rsid w:val="00EE6B74"/>
    <w:rsid w:val="00EE71B0"/>
    <w:rsid w:val="00EE7AFE"/>
    <w:rsid w:val="00EE7C1C"/>
    <w:rsid w:val="00EF09DA"/>
    <w:rsid w:val="00EF2026"/>
    <w:rsid w:val="00EF5365"/>
    <w:rsid w:val="00EF5654"/>
    <w:rsid w:val="00EF580B"/>
    <w:rsid w:val="00EF7BDE"/>
    <w:rsid w:val="00F012C6"/>
    <w:rsid w:val="00F044D3"/>
    <w:rsid w:val="00F0784A"/>
    <w:rsid w:val="00F0791F"/>
    <w:rsid w:val="00F118C4"/>
    <w:rsid w:val="00F14B29"/>
    <w:rsid w:val="00F17CBA"/>
    <w:rsid w:val="00F21A6E"/>
    <w:rsid w:val="00F234D1"/>
    <w:rsid w:val="00F2444A"/>
    <w:rsid w:val="00F25F33"/>
    <w:rsid w:val="00F2671C"/>
    <w:rsid w:val="00F26EB3"/>
    <w:rsid w:val="00F27699"/>
    <w:rsid w:val="00F3145F"/>
    <w:rsid w:val="00F328A4"/>
    <w:rsid w:val="00F33F0B"/>
    <w:rsid w:val="00F34DA3"/>
    <w:rsid w:val="00F35350"/>
    <w:rsid w:val="00F3654B"/>
    <w:rsid w:val="00F40488"/>
    <w:rsid w:val="00F41B5C"/>
    <w:rsid w:val="00F41E8A"/>
    <w:rsid w:val="00F44794"/>
    <w:rsid w:val="00F465DB"/>
    <w:rsid w:val="00F46992"/>
    <w:rsid w:val="00F4786F"/>
    <w:rsid w:val="00F5134A"/>
    <w:rsid w:val="00F542A6"/>
    <w:rsid w:val="00F57396"/>
    <w:rsid w:val="00F606C2"/>
    <w:rsid w:val="00F623CB"/>
    <w:rsid w:val="00F63522"/>
    <w:rsid w:val="00F71526"/>
    <w:rsid w:val="00F73918"/>
    <w:rsid w:val="00F7781F"/>
    <w:rsid w:val="00F77AB5"/>
    <w:rsid w:val="00F817A6"/>
    <w:rsid w:val="00F81CBF"/>
    <w:rsid w:val="00F86047"/>
    <w:rsid w:val="00F966CE"/>
    <w:rsid w:val="00FA0633"/>
    <w:rsid w:val="00FA2665"/>
    <w:rsid w:val="00FA27E0"/>
    <w:rsid w:val="00FA2B8A"/>
    <w:rsid w:val="00FA7E98"/>
    <w:rsid w:val="00FB0CE6"/>
    <w:rsid w:val="00FB2F53"/>
    <w:rsid w:val="00FB36FE"/>
    <w:rsid w:val="00FB515A"/>
    <w:rsid w:val="00FB7B99"/>
    <w:rsid w:val="00FC0990"/>
    <w:rsid w:val="00FC0A40"/>
    <w:rsid w:val="00FC2FAB"/>
    <w:rsid w:val="00FC3C3F"/>
    <w:rsid w:val="00FC54F5"/>
    <w:rsid w:val="00FC5537"/>
    <w:rsid w:val="00FC74DF"/>
    <w:rsid w:val="00FC7F86"/>
    <w:rsid w:val="00FD0B20"/>
    <w:rsid w:val="00FD13C0"/>
    <w:rsid w:val="00FD312C"/>
    <w:rsid w:val="00FD7988"/>
    <w:rsid w:val="00FD7B8D"/>
    <w:rsid w:val="00FE4630"/>
    <w:rsid w:val="00FE70CB"/>
    <w:rsid w:val="00FF095B"/>
    <w:rsid w:val="00FF35AB"/>
    <w:rsid w:val="00FF47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BA426ED"/>
  <w15:docId w15:val="{746A95A0-AB84-494D-9EE5-69B3FF68D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74D"/>
    <w:rPr>
      <w:sz w:val="24"/>
      <w:lang w:eastAsia="en-US"/>
    </w:rPr>
  </w:style>
  <w:style w:type="paragraph" w:styleId="Heading1">
    <w:name w:val="heading 1"/>
    <w:aliases w:val="h1"/>
    <w:basedOn w:val="Normal"/>
    <w:next w:val="Normal"/>
    <w:link w:val="Heading1Char"/>
    <w:uiPriority w:val="9"/>
    <w:qFormat/>
    <w:rsid w:val="00BA674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BA674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uiPriority w:val="9"/>
    <w:qFormat/>
    <w:rsid w:val="00BA674D"/>
    <w:pPr>
      <w:keepNext/>
      <w:spacing w:before="140"/>
      <w:outlineLvl w:val="2"/>
    </w:pPr>
    <w:rPr>
      <w:b/>
    </w:rPr>
  </w:style>
  <w:style w:type="paragraph" w:styleId="Heading4">
    <w:name w:val="heading 4"/>
    <w:aliases w:val="h4"/>
    <w:basedOn w:val="Normal"/>
    <w:next w:val="Normal"/>
    <w:link w:val="Heading4Char"/>
    <w:uiPriority w:val="9"/>
    <w:qFormat/>
    <w:rsid w:val="00BA674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697CCC"/>
    <w:pPr>
      <w:spacing w:before="240" w:after="60"/>
      <w:jc w:val="both"/>
      <w:outlineLvl w:val="4"/>
    </w:pPr>
    <w:rPr>
      <w:sz w:val="22"/>
    </w:rPr>
  </w:style>
  <w:style w:type="paragraph" w:styleId="Heading6">
    <w:name w:val="heading 6"/>
    <w:basedOn w:val="Normal"/>
    <w:next w:val="Normal"/>
    <w:link w:val="Heading6Char"/>
    <w:uiPriority w:val="9"/>
    <w:qFormat/>
    <w:rsid w:val="00697CCC"/>
    <w:pPr>
      <w:spacing w:before="240" w:after="60"/>
      <w:jc w:val="both"/>
      <w:outlineLvl w:val="5"/>
    </w:pPr>
    <w:rPr>
      <w:i/>
      <w:sz w:val="22"/>
    </w:rPr>
  </w:style>
  <w:style w:type="paragraph" w:styleId="Heading7">
    <w:name w:val="heading 7"/>
    <w:basedOn w:val="Normal"/>
    <w:next w:val="Normal"/>
    <w:link w:val="Heading7Char"/>
    <w:uiPriority w:val="9"/>
    <w:qFormat/>
    <w:rsid w:val="00697CCC"/>
    <w:pPr>
      <w:spacing w:before="240" w:after="60"/>
      <w:jc w:val="both"/>
      <w:outlineLvl w:val="6"/>
    </w:pPr>
    <w:rPr>
      <w:rFonts w:ascii="Arial" w:hAnsi="Arial"/>
    </w:rPr>
  </w:style>
  <w:style w:type="paragraph" w:styleId="Heading8">
    <w:name w:val="heading 8"/>
    <w:basedOn w:val="Normal"/>
    <w:next w:val="Normal"/>
    <w:link w:val="Heading8Char"/>
    <w:uiPriority w:val="9"/>
    <w:qFormat/>
    <w:rsid w:val="00697CCC"/>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uiPriority w:val="9"/>
    <w:qFormat/>
    <w:rsid w:val="00697CC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locked/>
    <w:rsid w:val="004C657C"/>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4C657C"/>
    <w:rPr>
      <w:rFonts w:ascii="Arial" w:hAnsi="Arial" w:cs="Arial"/>
      <w:b/>
      <w:bCs/>
      <w:iCs/>
      <w:sz w:val="28"/>
      <w:szCs w:val="28"/>
      <w:shd w:val="clear" w:color="auto" w:fill="E0E0E0"/>
      <w:lang w:eastAsia="en-US"/>
    </w:rPr>
  </w:style>
  <w:style w:type="paragraph" w:customStyle="1" w:styleId="Amain">
    <w:name w:val="A main"/>
    <w:basedOn w:val="BillBasic"/>
    <w:link w:val="AmainChar"/>
    <w:rsid w:val="00BA674D"/>
    <w:pPr>
      <w:tabs>
        <w:tab w:val="right" w:pos="900"/>
        <w:tab w:val="left" w:pos="1100"/>
      </w:tabs>
      <w:ind w:left="1100" w:hanging="1100"/>
      <w:outlineLvl w:val="5"/>
    </w:pPr>
  </w:style>
  <w:style w:type="paragraph" w:customStyle="1" w:styleId="BillBasic">
    <w:name w:val="BillBasic"/>
    <w:link w:val="BillBasicChar"/>
    <w:rsid w:val="00BA674D"/>
    <w:pPr>
      <w:spacing w:before="140"/>
      <w:jc w:val="both"/>
    </w:pPr>
    <w:rPr>
      <w:sz w:val="24"/>
      <w:lang w:eastAsia="en-US"/>
    </w:rPr>
  </w:style>
  <w:style w:type="character" w:customStyle="1" w:styleId="BillBasicChar">
    <w:name w:val="BillBasic Char"/>
    <w:basedOn w:val="DefaultParagraphFont"/>
    <w:link w:val="BillBasic"/>
    <w:locked/>
    <w:rsid w:val="004C657C"/>
    <w:rPr>
      <w:sz w:val="24"/>
      <w:lang w:eastAsia="en-US"/>
    </w:rPr>
  </w:style>
  <w:style w:type="character" w:customStyle="1" w:styleId="AmainChar">
    <w:name w:val="A main Char"/>
    <w:basedOn w:val="DefaultParagraphFont"/>
    <w:link w:val="Amain"/>
    <w:locked/>
    <w:rsid w:val="004C657C"/>
    <w:rPr>
      <w:sz w:val="24"/>
      <w:lang w:eastAsia="en-US"/>
    </w:rPr>
  </w:style>
  <w:style w:type="character" w:customStyle="1" w:styleId="Heading3Char">
    <w:name w:val="Heading 3 Char"/>
    <w:aliases w:val="h3 Char,H3 Char,sec Char"/>
    <w:basedOn w:val="DefaultParagraphFont"/>
    <w:link w:val="Heading3"/>
    <w:uiPriority w:val="9"/>
    <w:rsid w:val="00BA674D"/>
    <w:rPr>
      <w:b/>
      <w:sz w:val="24"/>
      <w:lang w:eastAsia="en-US"/>
    </w:rPr>
  </w:style>
  <w:style w:type="character" w:customStyle="1" w:styleId="Heading4Char">
    <w:name w:val="Heading 4 Char"/>
    <w:aliases w:val="h4 Char"/>
    <w:basedOn w:val="DefaultParagraphFont"/>
    <w:link w:val="Heading4"/>
    <w:uiPriority w:val="9"/>
    <w:locked/>
    <w:rsid w:val="004C657C"/>
    <w:rPr>
      <w:rFonts w:ascii="Arial" w:hAnsi="Arial"/>
      <w:b/>
      <w:bCs/>
      <w:sz w:val="22"/>
      <w:szCs w:val="28"/>
      <w:lang w:eastAsia="en-US"/>
    </w:rPr>
  </w:style>
  <w:style w:type="character" w:customStyle="1" w:styleId="Heading5Char">
    <w:name w:val="Heading 5 Char"/>
    <w:basedOn w:val="DefaultParagraphFont"/>
    <w:link w:val="Heading5"/>
    <w:uiPriority w:val="9"/>
    <w:locked/>
    <w:rsid w:val="004C657C"/>
    <w:rPr>
      <w:sz w:val="22"/>
      <w:lang w:eastAsia="en-US"/>
    </w:rPr>
  </w:style>
  <w:style w:type="character" w:customStyle="1" w:styleId="Heading6Char">
    <w:name w:val="Heading 6 Char"/>
    <w:basedOn w:val="DefaultParagraphFont"/>
    <w:link w:val="Heading6"/>
    <w:uiPriority w:val="9"/>
    <w:locked/>
    <w:rsid w:val="004C657C"/>
    <w:rPr>
      <w:i/>
      <w:sz w:val="22"/>
      <w:lang w:eastAsia="en-US"/>
    </w:rPr>
  </w:style>
  <w:style w:type="character" w:customStyle="1" w:styleId="Heading7Char">
    <w:name w:val="Heading 7 Char"/>
    <w:basedOn w:val="DefaultParagraphFont"/>
    <w:link w:val="Heading7"/>
    <w:uiPriority w:val="9"/>
    <w:locked/>
    <w:rsid w:val="004C657C"/>
    <w:rPr>
      <w:rFonts w:ascii="Arial" w:hAnsi="Arial"/>
      <w:sz w:val="24"/>
      <w:lang w:eastAsia="en-US"/>
    </w:rPr>
  </w:style>
  <w:style w:type="character" w:customStyle="1" w:styleId="Heading8Char">
    <w:name w:val="Heading 8 Char"/>
    <w:basedOn w:val="DefaultParagraphFont"/>
    <w:link w:val="Heading8"/>
    <w:uiPriority w:val="9"/>
    <w:locked/>
    <w:rsid w:val="004C657C"/>
    <w:rPr>
      <w:rFonts w:ascii="Arial" w:hAnsi="Arial"/>
      <w:i/>
      <w:sz w:val="24"/>
      <w:lang w:eastAsia="en-US"/>
    </w:rPr>
  </w:style>
  <w:style w:type="character" w:customStyle="1" w:styleId="Heading9Char">
    <w:name w:val="Heading 9 Char"/>
    <w:basedOn w:val="DefaultParagraphFont"/>
    <w:link w:val="Heading9"/>
    <w:uiPriority w:val="9"/>
    <w:locked/>
    <w:rsid w:val="004C657C"/>
    <w:rPr>
      <w:rFonts w:ascii="Arial" w:hAnsi="Arial"/>
      <w:b/>
      <w:i/>
      <w:sz w:val="18"/>
      <w:lang w:eastAsia="en-US"/>
    </w:rPr>
  </w:style>
  <w:style w:type="paragraph" w:customStyle="1" w:styleId="AH1Part">
    <w:name w:val="A H1 Part"/>
    <w:basedOn w:val="BillBasic0"/>
    <w:next w:val="Normal"/>
    <w:rsid w:val="00697CCC"/>
    <w:pPr>
      <w:keepNext/>
      <w:spacing w:before="320"/>
      <w:jc w:val="center"/>
      <w:outlineLvl w:val="0"/>
    </w:pPr>
    <w:rPr>
      <w:b/>
      <w:caps/>
    </w:rPr>
  </w:style>
  <w:style w:type="paragraph" w:customStyle="1" w:styleId="BillBasic0">
    <w:name w:val="Bill Basic"/>
    <w:rsid w:val="00697CCC"/>
    <w:pPr>
      <w:spacing w:before="80" w:after="60"/>
      <w:jc w:val="both"/>
    </w:pPr>
    <w:rPr>
      <w:sz w:val="24"/>
      <w:lang w:eastAsia="en-US"/>
    </w:rPr>
  </w:style>
  <w:style w:type="paragraph" w:customStyle="1" w:styleId="AH2Div">
    <w:name w:val="A H2 Div"/>
    <w:basedOn w:val="BillBasic0"/>
    <w:next w:val="Normal"/>
    <w:rsid w:val="00697CCC"/>
    <w:pPr>
      <w:keepNext/>
      <w:spacing w:before="180"/>
      <w:jc w:val="center"/>
      <w:outlineLvl w:val="2"/>
    </w:pPr>
    <w:rPr>
      <w:b/>
      <w:i/>
    </w:rPr>
  </w:style>
  <w:style w:type="paragraph" w:customStyle="1" w:styleId="AH3sec">
    <w:name w:val="A H3 sec"/>
    <w:basedOn w:val="BillBasic0"/>
    <w:next w:val="Amain"/>
    <w:rsid w:val="00697CCC"/>
    <w:pPr>
      <w:keepNext/>
      <w:spacing w:before="180"/>
      <w:ind w:left="700" w:hanging="700"/>
      <w:outlineLvl w:val="4"/>
    </w:pPr>
    <w:rPr>
      <w:b/>
    </w:rPr>
  </w:style>
  <w:style w:type="paragraph" w:customStyle="1" w:styleId="Amainreturn">
    <w:name w:val="A main return"/>
    <w:basedOn w:val="BillBasic"/>
    <w:link w:val="AmainreturnChar"/>
    <w:rsid w:val="00BA674D"/>
    <w:pPr>
      <w:ind w:left="1100"/>
    </w:pPr>
  </w:style>
  <w:style w:type="character" w:customStyle="1" w:styleId="AmainreturnChar">
    <w:name w:val="A main return Char"/>
    <w:basedOn w:val="DefaultParagraphFont"/>
    <w:link w:val="Amainreturn"/>
    <w:locked/>
    <w:rsid w:val="005C6286"/>
    <w:rPr>
      <w:sz w:val="24"/>
      <w:lang w:eastAsia="en-US"/>
    </w:rPr>
  </w:style>
  <w:style w:type="paragraph" w:customStyle="1" w:styleId="Apara">
    <w:name w:val="A para"/>
    <w:basedOn w:val="BillBasic"/>
    <w:link w:val="AparaChar"/>
    <w:rsid w:val="00BA674D"/>
    <w:pPr>
      <w:tabs>
        <w:tab w:val="right" w:pos="1400"/>
        <w:tab w:val="left" w:pos="1600"/>
      </w:tabs>
      <w:ind w:left="1600" w:hanging="1600"/>
      <w:outlineLvl w:val="6"/>
    </w:pPr>
  </w:style>
  <w:style w:type="character" w:customStyle="1" w:styleId="AparaChar">
    <w:name w:val="A para Char"/>
    <w:basedOn w:val="DefaultParagraphFont"/>
    <w:link w:val="Apara"/>
    <w:locked/>
    <w:rsid w:val="004C657C"/>
    <w:rPr>
      <w:sz w:val="24"/>
      <w:lang w:eastAsia="en-US"/>
    </w:rPr>
  </w:style>
  <w:style w:type="paragraph" w:customStyle="1" w:styleId="Asubpara">
    <w:name w:val="A subpara"/>
    <w:basedOn w:val="BillBasic"/>
    <w:rsid w:val="00BA674D"/>
    <w:pPr>
      <w:tabs>
        <w:tab w:val="right" w:pos="1900"/>
        <w:tab w:val="left" w:pos="2100"/>
      </w:tabs>
      <w:ind w:left="2100" w:hanging="2100"/>
      <w:outlineLvl w:val="7"/>
    </w:pPr>
  </w:style>
  <w:style w:type="paragraph" w:customStyle="1" w:styleId="Asubsubpara">
    <w:name w:val="A subsubpara"/>
    <w:basedOn w:val="BillBasic"/>
    <w:rsid w:val="00BA674D"/>
    <w:pPr>
      <w:tabs>
        <w:tab w:val="right" w:pos="2400"/>
        <w:tab w:val="left" w:pos="2600"/>
      </w:tabs>
      <w:ind w:left="2600" w:hanging="2600"/>
      <w:outlineLvl w:val="8"/>
    </w:pPr>
  </w:style>
  <w:style w:type="paragraph" w:customStyle="1" w:styleId="aDef">
    <w:name w:val="aDef"/>
    <w:basedOn w:val="BillBasic"/>
    <w:link w:val="aDefChar"/>
    <w:rsid w:val="00BA674D"/>
    <w:pPr>
      <w:ind w:left="1100"/>
    </w:pPr>
  </w:style>
  <w:style w:type="character" w:customStyle="1" w:styleId="aDefChar">
    <w:name w:val="aDef Char"/>
    <w:basedOn w:val="DefaultParagraphFont"/>
    <w:link w:val="aDef"/>
    <w:locked/>
    <w:rsid w:val="00D76C3D"/>
    <w:rPr>
      <w:sz w:val="24"/>
      <w:lang w:eastAsia="en-US"/>
    </w:rPr>
  </w:style>
  <w:style w:type="paragraph" w:customStyle="1" w:styleId="aExamhead">
    <w:name w:val="aExam head"/>
    <w:basedOn w:val="BillBasic0"/>
    <w:next w:val="Normal"/>
    <w:rsid w:val="00697CCC"/>
    <w:pPr>
      <w:keepNext/>
    </w:pPr>
    <w:rPr>
      <w:i/>
      <w:sz w:val="20"/>
    </w:rPr>
  </w:style>
  <w:style w:type="paragraph" w:customStyle="1" w:styleId="aNote">
    <w:name w:val="aNote"/>
    <w:basedOn w:val="BillBasic"/>
    <w:link w:val="aNoteChar"/>
    <w:rsid w:val="00BA674D"/>
    <w:pPr>
      <w:ind w:left="1900" w:hanging="800"/>
    </w:pPr>
    <w:rPr>
      <w:sz w:val="20"/>
    </w:rPr>
  </w:style>
  <w:style w:type="character" w:customStyle="1" w:styleId="aNoteChar">
    <w:name w:val="aNote Char"/>
    <w:basedOn w:val="DefaultParagraphFont"/>
    <w:link w:val="aNote"/>
    <w:locked/>
    <w:rsid w:val="0081582E"/>
    <w:rPr>
      <w:lang w:eastAsia="en-US"/>
    </w:rPr>
  </w:style>
  <w:style w:type="paragraph" w:customStyle="1" w:styleId="BillField">
    <w:name w:val="BillField"/>
    <w:basedOn w:val="Amain"/>
    <w:rsid w:val="00697CCC"/>
  </w:style>
  <w:style w:type="paragraph" w:customStyle="1" w:styleId="Billfooter">
    <w:name w:val="Billfooter"/>
    <w:basedOn w:val="BillBasic0"/>
    <w:rsid w:val="00697CCC"/>
    <w:pPr>
      <w:tabs>
        <w:tab w:val="right" w:pos="7200"/>
      </w:tabs>
      <w:spacing w:before="0" w:after="0"/>
    </w:pPr>
    <w:rPr>
      <w:sz w:val="18"/>
    </w:rPr>
  </w:style>
  <w:style w:type="paragraph" w:customStyle="1" w:styleId="Billheader">
    <w:name w:val="Billheader"/>
    <w:basedOn w:val="BillBasic0"/>
    <w:rsid w:val="00697CCC"/>
    <w:pPr>
      <w:tabs>
        <w:tab w:val="center" w:pos="3600"/>
        <w:tab w:val="right" w:pos="7200"/>
      </w:tabs>
      <w:jc w:val="center"/>
    </w:pPr>
    <w:rPr>
      <w:i/>
      <w:sz w:val="20"/>
    </w:rPr>
  </w:style>
  <w:style w:type="paragraph" w:customStyle="1" w:styleId="Billname">
    <w:name w:val="Billname"/>
    <w:basedOn w:val="Normal"/>
    <w:rsid w:val="00BA674D"/>
    <w:pPr>
      <w:spacing w:before="1220"/>
    </w:pPr>
    <w:rPr>
      <w:rFonts w:ascii="Arial" w:hAnsi="Arial"/>
      <w:b/>
      <w:sz w:val="40"/>
    </w:rPr>
  </w:style>
  <w:style w:type="paragraph" w:styleId="BodyText">
    <w:name w:val="Body Text"/>
    <w:basedOn w:val="Normal"/>
    <w:link w:val="BodyTextChar"/>
    <w:uiPriority w:val="1"/>
    <w:qFormat/>
    <w:rsid w:val="00697CCC"/>
    <w:pPr>
      <w:spacing w:before="80" w:after="120"/>
      <w:jc w:val="both"/>
    </w:pPr>
  </w:style>
  <w:style w:type="character" w:customStyle="1" w:styleId="BodyTextChar">
    <w:name w:val="Body Text Char"/>
    <w:basedOn w:val="DefaultParagraphFont"/>
    <w:link w:val="BodyText"/>
    <w:uiPriority w:val="1"/>
    <w:locked/>
    <w:rsid w:val="004C657C"/>
    <w:rPr>
      <w:sz w:val="24"/>
      <w:lang w:eastAsia="en-US"/>
    </w:rPr>
  </w:style>
  <w:style w:type="paragraph" w:styleId="BodyTextIndent">
    <w:name w:val="Body Text Indent"/>
    <w:basedOn w:val="Normal"/>
    <w:link w:val="BodyTextIndentChar"/>
    <w:uiPriority w:val="99"/>
    <w:rsid w:val="00697CCC"/>
    <w:pPr>
      <w:spacing w:before="80" w:after="120"/>
      <w:ind w:left="283"/>
      <w:jc w:val="both"/>
    </w:pPr>
  </w:style>
  <w:style w:type="character" w:customStyle="1" w:styleId="BodyTextIndentChar">
    <w:name w:val="Body Text Indent Char"/>
    <w:basedOn w:val="DefaultParagraphFont"/>
    <w:link w:val="BodyTextIndent"/>
    <w:uiPriority w:val="99"/>
    <w:locked/>
    <w:rsid w:val="004C657C"/>
    <w:rPr>
      <w:sz w:val="24"/>
      <w:lang w:eastAsia="en-US"/>
    </w:rPr>
  </w:style>
  <w:style w:type="paragraph" w:customStyle="1" w:styleId="Comment">
    <w:name w:val="Comment"/>
    <w:basedOn w:val="BillBasic"/>
    <w:rsid w:val="00BA674D"/>
    <w:pPr>
      <w:tabs>
        <w:tab w:val="left" w:pos="1800"/>
      </w:tabs>
      <w:ind w:left="1300"/>
      <w:jc w:val="left"/>
    </w:pPr>
    <w:rPr>
      <w:b/>
      <w:sz w:val="18"/>
    </w:rPr>
  </w:style>
  <w:style w:type="paragraph" w:customStyle="1" w:styleId="Endnote1">
    <w:name w:val="Endnote1"/>
    <w:basedOn w:val="BillBasic"/>
    <w:next w:val="Normal"/>
    <w:rsid w:val="00BA674D"/>
    <w:pPr>
      <w:keepNext/>
      <w:tabs>
        <w:tab w:val="left" w:pos="400"/>
      </w:tabs>
      <w:spacing w:before="0"/>
      <w:jc w:val="left"/>
    </w:pPr>
    <w:rPr>
      <w:rFonts w:ascii="Arial" w:hAnsi="Arial"/>
      <w:b/>
      <w:sz w:val="28"/>
    </w:rPr>
  </w:style>
  <w:style w:type="paragraph" w:customStyle="1" w:styleId="Endnote2">
    <w:name w:val="Endnote2"/>
    <w:basedOn w:val="Normal"/>
    <w:rsid w:val="00BA674D"/>
    <w:pPr>
      <w:keepNext/>
      <w:tabs>
        <w:tab w:val="left" w:pos="1100"/>
      </w:tabs>
      <w:spacing w:before="360"/>
    </w:pPr>
    <w:rPr>
      <w:rFonts w:ascii="Arial" w:hAnsi="Arial"/>
      <w:b/>
    </w:rPr>
  </w:style>
  <w:style w:type="paragraph" w:customStyle="1" w:styleId="IH4Part">
    <w:name w:val="I H4 Part"/>
    <w:basedOn w:val="AH1Part"/>
    <w:rsid w:val="00697CCC"/>
  </w:style>
  <w:style w:type="paragraph" w:customStyle="1" w:styleId="IH5Div">
    <w:name w:val="I H5 Div"/>
    <w:basedOn w:val="AH2Div"/>
    <w:rsid w:val="00697CCC"/>
  </w:style>
  <w:style w:type="paragraph" w:customStyle="1" w:styleId="IH6sec">
    <w:name w:val="I H6 sec"/>
    <w:basedOn w:val="AH3sec"/>
    <w:next w:val="Amain"/>
    <w:rsid w:val="00697CCC"/>
    <w:pPr>
      <w:spacing w:after="0"/>
      <w:jc w:val="left"/>
    </w:pPr>
  </w:style>
  <w:style w:type="paragraph" w:styleId="Index1">
    <w:name w:val="index 1"/>
    <w:basedOn w:val="Normal"/>
    <w:next w:val="Normal"/>
    <w:uiPriority w:val="99"/>
    <w:semiHidden/>
    <w:rsid w:val="00697CCC"/>
    <w:pPr>
      <w:spacing w:before="80" w:after="60"/>
      <w:ind w:left="240" w:hanging="240"/>
      <w:jc w:val="both"/>
    </w:pPr>
  </w:style>
  <w:style w:type="paragraph" w:customStyle="1" w:styleId="InparaH3sec">
    <w:name w:val="Inpara H3 sec"/>
    <w:basedOn w:val="BillBasic0"/>
    <w:rsid w:val="00697CCC"/>
    <w:pPr>
      <w:ind w:left="1600" w:hanging="700"/>
      <w:jc w:val="left"/>
    </w:pPr>
    <w:rPr>
      <w:b/>
    </w:rPr>
  </w:style>
  <w:style w:type="paragraph" w:customStyle="1" w:styleId="Inparamain">
    <w:name w:val="Inpara main"/>
    <w:basedOn w:val="BillBasic0"/>
    <w:rsid w:val="00697CCC"/>
    <w:pPr>
      <w:tabs>
        <w:tab w:val="left" w:pos="1400"/>
      </w:tabs>
      <w:ind w:left="900"/>
    </w:pPr>
  </w:style>
  <w:style w:type="paragraph" w:customStyle="1" w:styleId="Inparamainreturn">
    <w:name w:val="Inpara main return"/>
    <w:basedOn w:val="Inparamain"/>
    <w:rsid w:val="00697CCC"/>
    <w:pPr>
      <w:spacing w:before="0"/>
    </w:pPr>
  </w:style>
  <w:style w:type="paragraph" w:customStyle="1" w:styleId="Inparapara">
    <w:name w:val="Inpara para"/>
    <w:basedOn w:val="BillBasic0"/>
    <w:rsid w:val="00697CCC"/>
    <w:pPr>
      <w:tabs>
        <w:tab w:val="right" w:pos="1600"/>
      </w:tabs>
      <w:spacing w:before="0"/>
      <w:ind w:left="1800" w:hanging="1800"/>
    </w:pPr>
  </w:style>
  <w:style w:type="paragraph" w:customStyle="1" w:styleId="Inparasubpara">
    <w:name w:val="Inpara subpara"/>
    <w:basedOn w:val="BillBasic0"/>
    <w:rsid w:val="00697CCC"/>
    <w:pPr>
      <w:tabs>
        <w:tab w:val="right" w:pos="2240"/>
      </w:tabs>
      <w:spacing w:before="0"/>
      <w:ind w:left="2440" w:hanging="2440"/>
    </w:pPr>
  </w:style>
  <w:style w:type="paragraph" w:customStyle="1" w:styleId="Inparasubsubpara">
    <w:name w:val="Inpara subsubpara"/>
    <w:basedOn w:val="BillBasic0"/>
    <w:rsid w:val="00697CCC"/>
    <w:pPr>
      <w:tabs>
        <w:tab w:val="right" w:pos="2880"/>
      </w:tabs>
      <w:spacing w:before="0"/>
      <w:ind w:left="3080" w:hanging="3080"/>
    </w:pPr>
  </w:style>
  <w:style w:type="paragraph" w:customStyle="1" w:styleId="InparaDef">
    <w:name w:val="InparaDef"/>
    <w:basedOn w:val="BillBasic0"/>
    <w:rsid w:val="00697CCC"/>
    <w:pPr>
      <w:ind w:left="1720" w:hanging="380"/>
    </w:pPr>
  </w:style>
  <w:style w:type="paragraph" w:customStyle="1" w:styleId="N-14pt">
    <w:name w:val="N-14pt"/>
    <w:basedOn w:val="BillBasic"/>
    <w:rsid w:val="00BA674D"/>
    <w:pPr>
      <w:spacing w:before="0"/>
    </w:pPr>
    <w:rPr>
      <w:b/>
      <w:sz w:val="28"/>
    </w:rPr>
  </w:style>
  <w:style w:type="paragraph" w:customStyle="1" w:styleId="N-9pt">
    <w:name w:val="N-9pt"/>
    <w:basedOn w:val="BillBasic"/>
    <w:next w:val="BillBasic"/>
    <w:rsid w:val="00BA674D"/>
    <w:pPr>
      <w:keepNext/>
      <w:tabs>
        <w:tab w:val="right" w:pos="7707"/>
      </w:tabs>
      <w:spacing w:before="120"/>
    </w:pPr>
    <w:rPr>
      <w:rFonts w:ascii="Arial" w:hAnsi="Arial"/>
      <w:sz w:val="18"/>
    </w:rPr>
  </w:style>
  <w:style w:type="paragraph" w:customStyle="1" w:styleId="N-line1">
    <w:name w:val="N-line1"/>
    <w:basedOn w:val="BillBasic"/>
    <w:rsid w:val="00BA674D"/>
    <w:pPr>
      <w:pBdr>
        <w:bottom w:val="single" w:sz="4" w:space="0" w:color="auto"/>
      </w:pBdr>
      <w:spacing w:before="100"/>
      <w:ind w:left="2980" w:right="3020"/>
      <w:jc w:val="center"/>
    </w:pPr>
  </w:style>
  <w:style w:type="paragraph" w:customStyle="1" w:styleId="Norm-5pt">
    <w:name w:val="Norm-5pt"/>
    <w:basedOn w:val="Normal"/>
    <w:rsid w:val="00BA674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A674D"/>
    <w:pPr>
      <w:pBdr>
        <w:bottom w:val="single" w:sz="4" w:space="1" w:color="auto"/>
      </w:pBdr>
      <w:spacing w:before="800"/>
    </w:pPr>
    <w:rPr>
      <w:sz w:val="32"/>
    </w:rPr>
  </w:style>
  <w:style w:type="paragraph" w:customStyle="1" w:styleId="BillBasicHeading">
    <w:name w:val="BillBasicHeading"/>
    <w:basedOn w:val="BillBasic"/>
    <w:rsid w:val="00BA674D"/>
    <w:pPr>
      <w:keepNext/>
      <w:tabs>
        <w:tab w:val="left" w:pos="2600"/>
      </w:tabs>
      <w:jc w:val="left"/>
    </w:pPr>
    <w:rPr>
      <w:rFonts w:ascii="Arial" w:hAnsi="Arial"/>
      <w:b/>
    </w:rPr>
  </w:style>
  <w:style w:type="paragraph" w:customStyle="1" w:styleId="Schclauseheading">
    <w:name w:val="Sch clause heading"/>
    <w:basedOn w:val="BillBasic"/>
    <w:next w:val="SchAmain"/>
    <w:rsid w:val="00BA674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A674D"/>
  </w:style>
  <w:style w:type="paragraph" w:customStyle="1" w:styleId="Sched-heading">
    <w:name w:val="Sched-heading"/>
    <w:basedOn w:val="BillBasicHeading"/>
    <w:next w:val="ref"/>
    <w:rsid w:val="00BA674D"/>
    <w:pPr>
      <w:spacing w:before="380"/>
      <w:ind w:left="2600" w:hanging="2600"/>
      <w:outlineLvl w:val="0"/>
    </w:pPr>
    <w:rPr>
      <w:sz w:val="34"/>
    </w:rPr>
  </w:style>
  <w:style w:type="paragraph" w:customStyle="1" w:styleId="ref">
    <w:name w:val="ref"/>
    <w:basedOn w:val="BillBasic"/>
    <w:next w:val="Normal"/>
    <w:rsid w:val="00BA674D"/>
    <w:pPr>
      <w:spacing w:before="60"/>
    </w:pPr>
    <w:rPr>
      <w:sz w:val="18"/>
    </w:rPr>
  </w:style>
  <w:style w:type="paragraph" w:customStyle="1" w:styleId="Sched-name">
    <w:name w:val="Sched-name"/>
    <w:basedOn w:val="BillBasic0"/>
    <w:rsid w:val="00697CCC"/>
    <w:pPr>
      <w:keepNext/>
      <w:tabs>
        <w:tab w:val="center" w:pos="3600"/>
        <w:tab w:val="right" w:pos="7200"/>
      </w:tabs>
      <w:spacing w:before="160"/>
      <w:jc w:val="left"/>
    </w:pPr>
    <w:rPr>
      <w:caps/>
    </w:rPr>
  </w:style>
  <w:style w:type="paragraph" w:styleId="BlockText">
    <w:name w:val="Block Text"/>
    <w:basedOn w:val="Normal"/>
    <w:uiPriority w:val="99"/>
    <w:rsid w:val="00697CCC"/>
    <w:pPr>
      <w:spacing w:before="80" w:after="120"/>
      <w:ind w:left="1440" w:right="1440"/>
      <w:jc w:val="both"/>
    </w:pPr>
  </w:style>
  <w:style w:type="paragraph" w:styleId="BodyText2">
    <w:name w:val="Body Text 2"/>
    <w:basedOn w:val="Normal"/>
    <w:link w:val="BodyText2Char"/>
    <w:uiPriority w:val="99"/>
    <w:rsid w:val="00697CCC"/>
    <w:pPr>
      <w:spacing w:before="80" w:after="120" w:line="480" w:lineRule="auto"/>
      <w:jc w:val="both"/>
    </w:pPr>
  </w:style>
  <w:style w:type="character" w:customStyle="1" w:styleId="BodyText2Char">
    <w:name w:val="Body Text 2 Char"/>
    <w:basedOn w:val="DefaultParagraphFont"/>
    <w:link w:val="BodyText2"/>
    <w:uiPriority w:val="99"/>
    <w:locked/>
    <w:rsid w:val="004C657C"/>
    <w:rPr>
      <w:sz w:val="24"/>
      <w:lang w:eastAsia="en-US"/>
    </w:rPr>
  </w:style>
  <w:style w:type="paragraph" w:styleId="BodyText3">
    <w:name w:val="Body Text 3"/>
    <w:basedOn w:val="Normal"/>
    <w:link w:val="BodyText3Char"/>
    <w:uiPriority w:val="99"/>
    <w:rsid w:val="00697CCC"/>
    <w:pPr>
      <w:spacing w:before="80" w:after="120"/>
      <w:jc w:val="both"/>
    </w:pPr>
    <w:rPr>
      <w:sz w:val="16"/>
    </w:rPr>
  </w:style>
  <w:style w:type="character" w:customStyle="1" w:styleId="BodyText3Char">
    <w:name w:val="Body Text 3 Char"/>
    <w:basedOn w:val="DefaultParagraphFont"/>
    <w:link w:val="BodyText3"/>
    <w:uiPriority w:val="99"/>
    <w:locked/>
    <w:rsid w:val="004C657C"/>
    <w:rPr>
      <w:sz w:val="16"/>
      <w:lang w:eastAsia="en-US"/>
    </w:rPr>
  </w:style>
  <w:style w:type="paragraph" w:styleId="BodyTextFirstIndent">
    <w:name w:val="Body Text First Indent"/>
    <w:basedOn w:val="BlockText"/>
    <w:link w:val="BodyTextFirstIndentChar"/>
    <w:uiPriority w:val="99"/>
    <w:rsid w:val="00697CCC"/>
    <w:pPr>
      <w:ind w:left="0" w:right="0" w:firstLine="210"/>
    </w:pPr>
  </w:style>
  <w:style w:type="character" w:customStyle="1" w:styleId="BodyTextFirstIndentChar">
    <w:name w:val="Body Text First Indent Char"/>
    <w:basedOn w:val="BodyTextChar"/>
    <w:link w:val="BodyTextFirstIndent"/>
    <w:uiPriority w:val="99"/>
    <w:locked/>
    <w:rsid w:val="004C657C"/>
    <w:rPr>
      <w:sz w:val="24"/>
      <w:lang w:eastAsia="en-US"/>
    </w:rPr>
  </w:style>
  <w:style w:type="paragraph" w:styleId="BodyTextFirstIndent2">
    <w:name w:val="Body Text First Indent 2"/>
    <w:basedOn w:val="BodyText"/>
    <w:link w:val="BodyTextFirstIndent2Char"/>
    <w:uiPriority w:val="99"/>
    <w:rsid w:val="00697CCC"/>
    <w:pPr>
      <w:ind w:left="283" w:firstLine="210"/>
    </w:pPr>
  </w:style>
  <w:style w:type="character" w:customStyle="1" w:styleId="BodyTextFirstIndent2Char">
    <w:name w:val="Body Text First Indent 2 Char"/>
    <w:basedOn w:val="BodyTextIndentChar"/>
    <w:link w:val="BodyTextFirstIndent2"/>
    <w:uiPriority w:val="99"/>
    <w:locked/>
    <w:rsid w:val="004C657C"/>
    <w:rPr>
      <w:sz w:val="24"/>
      <w:lang w:eastAsia="en-US"/>
    </w:rPr>
  </w:style>
  <w:style w:type="paragraph" w:styleId="BodyTextIndent2">
    <w:name w:val="Body Text Indent 2"/>
    <w:basedOn w:val="Normal"/>
    <w:link w:val="BodyTextIndent2Char"/>
    <w:uiPriority w:val="99"/>
    <w:rsid w:val="00697CCC"/>
    <w:pPr>
      <w:spacing w:before="80" w:after="120" w:line="480" w:lineRule="auto"/>
      <w:ind w:left="283"/>
      <w:jc w:val="both"/>
    </w:pPr>
  </w:style>
  <w:style w:type="character" w:customStyle="1" w:styleId="BodyTextIndent2Char">
    <w:name w:val="Body Text Indent 2 Char"/>
    <w:basedOn w:val="DefaultParagraphFont"/>
    <w:link w:val="BodyTextIndent2"/>
    <w:uiPriority w:val="99"/>
    <w:locked/>
    <w:rsid w:val="004C657C"/>
    <w:rPr>
      <w:sz w:val="24"/>
      <w:lang w:eastAsia="en-US"/>
    </w:rPr>
  </w:style>
  <w:style w:type="paragraph" w:styleId="BodyTextIndent3">
    <w:name w:val="Body Text Indent 3"/>
    <w:basedOn w:val="Normal"/>
    <w:link w:val="BodyTextIndent3Char"/>
    <w:uiPriority w:val="99"/>
    <w:rsid w:val="00697CCC"/>
    <w:pPr>
      <w:spacing w:before="80" w:after="120"/>
      <w:ind w:left="283"/>
      <w:jc w:val="both"/>
    </w:pPr>
    <w:rPr>
      <w:sz w:val="16"/>
    </w:rPr>
  </w:style>
  <w:style w:type="character" w:customStyle="1" w:styleId="BodyTextIndent3Char">
    <w:name w:val="Body Text Indent 3 Char"/>
    <w:basedOn w:val="DefaultParagraphFont"/>
    <w:link w:val="BodyTextIndent3"/>
    <w:uiPriority w:val="99"/>
    <w:locked/>
    <w:rsid w:val="004C657C"/>
    <w:rPr>
      <w:sz w:val="16"/>
      <w:lang w:eastAsia="en-US"/>
    </w:rPr>
  </w:style>
  <w:style w:type="paragraph" w:styleId="Caption">
    <w:name w:val="caption"/>
    <w:basedOn w:val="Normal"/>
    <w:next w:val="Normal"/>
    <w:uiPriority w:val="35"/>
    <w:qFormat/>
    <w:rsid w:val="00697CCC"/>
    <w:pPr>
      <w:spacing w:before="120" w:after="120"/>
      <w:jc w:val="both"/>
    </w:pPr>
    <w:rPr>
      <w:b/>
    </w:rPr>
  </w:style>
  <w:style w:type="paragraph" w:styleId="Closing">
    <w:name w:val="Closing"/>
    <w:basedOn w:val="Normal"/>
    <w:link w:val="ClosingChar"/>
    <w:uiPriority w:val="99"/>
    <w:rsid w:val="00697CCC"/>
    <w:pPr>
      <w:spacing w:before="80" w:after="60"/>
      <w:ind w:left="4252"/>
      <w:jc w:val="both"/>
    </w:pPr>
  </w:style>
  <w:style w:type="character" w:customStyle="1" w:styleId="ClosingChar">
    <w:name w:val="Closing Char"/>
    <w:basedOn w:val="DefaultParagraphFont"/>
    <w:link w:val="Closing"/>
    <w:uiPriority w:val="99"/>
    <w:locked/>
    <w:rsid w:val="004C657C"/>
    <w:rPr>
      <w:sz w:val="24"/>
      <w:lang w:eastAsia="en-US"/>
    </w:rPr>
  </w:style>
  <w:style w:type="character" w:styleId="CommentReference">
    <w:name w:val="annotation reference"/>
    <w:basedOn w:val="DefaultParagraphFont"/>
    <w:uiPriority w:val="99"/>
    <w:semiHidden/>
    <w:rsid w:val="00697CCC"/>
    <w:rPr>
      <w:rFonts w:ascii="Times New Roman" w:hAnsi="Times New Roman"/>
      <w:b w:val="0"/>
      <w:i w:val="0"/>
      <w:caps w:val="0"/>
      <w:sz w:val="16"/>
    </w:rPr>
  </w:style>
  <w:style w:type="paragraph" w:styleId="CommentText">
    <w:name w:val="annotation text"/>
    <w:basedOn w:val="Normal"/>
    <w:link w:val="CommentTextChar"/>
    <w:uiPriority w:val="99"/>
    <w:semiHidden/>
    <w:rsid w:val="00697CCC"/>
    <w:pPr>
      <w:spacing w:before="80" w:after="60"/>
      <w:jc w:val="both"/>
    </w:pPr>
  </w:style>
  <w:style w:type="character" w:customStyle="1" w:styleId="CommentTextChar">
    <w:name w:val="Comment Text Char"/>
    <w:basedOn w:val="DefaultParagraphFont"/>
    <w:link w:val="CommentText"/>
    <w:uiPriority w:val="99"/>
    <w:semiHidden/>
    <w:rsid w:val="004C657C"/>
    <w:rPr>
      <w:sz w:val="24"/>
      <w:lang w:eastAsia="en-US"/>
    </w:rPr>
  </w:style>
  <w:style w:type="paragraph" w:styleId="Date">
    <w:name w:val="Date"/>
    <w:basedOn w:val="Normal"/>
    <w:next w:val="Normal"/>
    <w:link w:val="DateChar"/>
    <w:uiPriority w:val="99"/>
    <w:rsid w:val="00697CCC"/>
    <w:pPr>
      <w:spacing w:before="80" w:after="60"/>
      <w:jc w:val="both"/>
    </w:pPr>
  </w:style>
  <w:style w:type="character" w:customStyle="1" w:styleId="DateChar">
    <w:name w:val="Date Char"/>
    <w:basedOn w:val="DefaultParagraphFont"/>
    <w:link w:val="Date"/>
    <w:uiPriority w:val="99"/>
    <w:locked/>
    <w:rsid w:val="004C657C"/>
    <w:rPr>
      <w:sz w:val="24"/>
      <w:lang w:eastAsia="en-US"/>
    </w:rPr>
  </w:style>
  <w:style w:type="paragraph" w:styleId="DocumentMap">
    <w:name w:val="Document Map"/>
    <w:basedOn w:val="Normal"/>
    <w:link w:val="DocumentMapChar"/>
    <w:uiPriority w:val="99"/>
    <w:semiHidden/>
    <w:rsid w:val="00697CCC"/>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locked/>
    <w:rsid w:val="004C657C"/>
    <w:rPr>
      <w:rFonts w:ascii="Tahoma" w:hAnsi="Tahoma"/>
      <w:sz w:val="24"/>
      <w:shd w:val="clear" w:color="auto" w:fill="000080"/>
      <w:lang w:eastAsia="en-US"/>
    </w:rPr>
  </w:style>
  <w:style w:type="character" w:styleId="Emphasis">
    <w:name w:val="Emphasis"/>
    <w:basedOn w:val="DefaultParagraphFont"/>
    <w:uiPriority w:val="20"/>
    <w:qFormat/>
    <w:rsid w:val="00697CCC"/>
    <w:rPr>
      <w:i/>
    </w:rPr>
  </w:style>
  <w:style w:type="character" w:styleId="EndnoteReference">
    <w:name w:val="endnote reference"/>
    <w:basedOn w:val="DefaultParagraphFont"/>
    <w:uiPriority w:val="99"/>
    <w:semiHidden/>
    <w:rsid w:val="00697CCC"/>
    <w:rPr>
      <w:vertAlign w:val="superscript"/>
    </w:rPr>
  </w:style>
  <w:style w:type="paragraph" w:styleId="EndnoteText">
    <w:name w:val="endnote text"/>
    <w:basedOn w:val="Normal"/>
    <w:link w:val="EndnoteTextChar"/>
    <w:uiPriority w:val="99"/>
    <w:semiHidden/>
    <w:rsid w:val="00697CCC"/>
    <w:pPr>
      <w:spacing w:before="80" w:after="60"/>
      <w:jc w:val="both"/>
    </w:pPr>
  </w:style>
  <w:style w:type="character" w:customStyle="1" w:styleId="EndnoteTextChar">
    <w:name w:val="Endnote Text Char"/>
    <w:basedOn w:val="DefaultParagraphFont"/>
    <w:link w:val="EndnoteText"/>
    <w:uiPriority w:val="99"/>
    <w:semiHidden/>
    <w:locked/>
    <w:rsid w:val="004C657C"/>
    <w:rPr>
      <w:sz w:val="24"/>
      <w:lang w:eastAsia="en-US"/>
    </w:rPr>
  </w:style>
  <w:style w:type="paragraph" w:styleId="EnvelopeAddress">
    <w:name w:val="envelope address"/>
    <w:basedOn w:val="Normal"/>
    <w:uiPriority w:val="99"/>
    <w:rsid w:val="00697CC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697CCC"/>
    <w:pPr>
      <w:spacing w:before="80" w:after="60"/>
      <w:jc w:val="both"/>
    </w:pPr>
    <w:rPr>
      <w:rFonts w:ascii="Arial" w:hAnsi="Arial"/>
    </w:rPr>
  </w:style>
  <w:style w:type="character" w:styleId="FollowedHyperlink">
    <w:name w:val="FollowedHyperlink"/>
    <w:basedOn w:val="DefaultParagraphFont"/>
    <w:uiPriority w:val="99"/>
    <w:rsid w:val="00697CCC"/>
    <w:rPr>
      <w:color w:val="800080"/>
      <w:u w:val="single"/>
    </w:rPr>
  </w:style>
  <w:style w:type="paragraph" w:styleId="Footer">
    <w:name w:val="footer"/>
    <w:basedOn w:val="Normal"/>
    <w:link w:val="FooterChar"/>
    <w:rsid w:val="00BA674D"/>
    <w:pPr>
      <w:spacing w:before="120" w:line="240" w:lineRule="exact"/>
    </w:pPr>
    <w:rPr>
      <w:rFonts w:ascii="Arial" w:hAnsi="Arial"/>
      <w:sz w:val="18"/>
    </w:rPr>
  </w:style>
  <w:style w:type="character" w:customStyle="1" w:styleId="FooterChar">
    <w:name w:val="Footer Char"/>
    <w:basedOn w:val="DefaultParagraphFont"/>
    <w:link w:val="Footer"/>
    <w:rsid w:val="00BA674D"/>
    <w:rPr>
      <w:rFonts w:ascii="Arial" w:hAnsi="Arial"/>
      <w:sz w:val="18"/>
      <w:lang w:eastAsia="en-US"/>
    </w:rPr>
  </w:style>
  <w:style w:type="character" w:styleId="FootnoteReference">
    <w:name w:val="footnote reference"/>
    <w:basedOn w:val="DefaultParagraphFont"/>
    <w:uiPriority w:val="99"/>
    <w:semiHidden/>
    <w:rsid w:val="00697CCC"/>
    <w:rPr>
      <w:vertAlign w:val="superscript"/>
    </w:rPr>
  </w:style>
  <w:style w:type="paragraph" w:styleId="FootnoteText">
    <w:name w:val="footnote text"/>
    <w:basedOn w:val="Normal"/>
    <w:link w:val="FootnoteTextChar"/>
    <w:uiPriority w:val="99"/>
    <w:semiHidden/>
    <w:rsid w:val="00697CCC"/>
    <w:pPr>
      <w:spacing w:before="80" w:after="60"/>
      <w:jc w:val="both"/>
    </w:pPr>
  </w:style>
  <w:style w:type="character" w:customStyle="1" w:styleId="FootnoteTextChar">
    <w:name w:val="Footnote Text Char"/>
    <w:basedOn w:val="DefaultParagraphFont"/>
    <w:link w:val="FootnoteText"/>
    <w:uiPriority w:val="99"/>
    <w:semiHidden/>
    <w:locked/>
    <w:rsid w:val="004C657C"/>
    <w:rPr>
      <w:sz w:val="24"/>
      <w:lang w:eastAsia="en-US"/>
    </w:rPr>
  </w:style>
  <w:style w:type="paragraph" w:styleId="Header">
    <w:name w:val="header"/>
    <w:basedOn w:val="Normal"/>
    <w:link w:val="HeaderChar"/>
    <w:rsid w:val="00BA674D"/>
    <w:pPr>
      <w:tabs>
        <w:tab w:val="center" w:pos="4153"/>
        <w:tab w:val="right" w:pos="8306"/>
      </w:tabs>
    </w:pPr>
  </w:style>
  <w:style w:type="character" w:customStyle="1" w:styleId="HeaderChar">
    <w:name w:val="Header Char"/>
    <w:basedOn w:val="DefaultParagraphFont"/>
    <w:link w:val="Header"/>
    <w:locked/>
    <w:rsid w:val="004C657C"/>
    <w:rPr>
      <w:sz w:val="24"/>
      <w:lang w:eastAsia="en-US"/>
    </w:rPr>
  </w:style>
  <w:style w:type="character" w:styleId="Hyperlink">
    <w:name w:val="Hyperlink"/>
    <w:basedOn w:val="DefaultParagraphFont"/>
    <w:uiPriority w:val="99"/>
    <w:unhideWhenUsed/>
    <w:rsid w:val="00BA674D"/>
    <w:rPr>
      <w:color w:val="0000FF" w:themeColor="hyperlink"/>
      <w:u w:val="single"/>
    </w:rPr>
  </w:style>
  <w:style w:type="paragraph" w:styleId="Index2">
    <w:name w:val="index 2"/>
    <w:basedOn w:val="Normal"/>
    <w:next w:val="Normal"/>
    <w:uiPriority w:val="99"/>
    <w:semiHidden/>
    <w:rsid w:val="00697CCC"/>
    <w:pPr>
      <w:spacing w:before="80" w:after="60"/>
      <w:ind w:left="480" w:hanging="240"/>
      <w:jc w:val="both"/>
    </w:pPr>
  </w:style>
  <w:style w:type="paragraph" w:styleId="Index3">
    <w:name w:val="index 3"/>
    <w:basedOn w:val="Normal"/>
    <w:next w:val="Normal"/>
    <w:uiPriority w:val="99"/>
    <w:semiHidden/>
    <w:rsid w:val="00697CCC"/>
    <w:pPr>
      <w:spacing w:before="80" w:after="60"/>
      <w:ind w:left="720" w:hanging="240"/>
      <w:jc w:val="both"/>
    </w:pPr>
  </w:style>
  <w:style w:type="paragraph" w:styleId="Index4">
    <w:name w:val="index 4"/>
    <w:basedOn w:val="Normal"/>
    <w:next w:val="Normal"/>
    <w:uiPriority w:val="99"/>
    <w:semiHidden/>
    <w:rsid w:val="00697CCC"/>
    <w:pPr>
      <w:spacing w:before="80" w:after="60"/>
      <w:ind w:left="960" w:hanging="240"/>
      <w:jc w:val="both"/>
    </w:pPr>
  </w:style>
  <w:style w:type="paragraph" w:styleId="Index5">
    <w:name w:val="index 5"/>
    <w:basedOn w:val="Normal"/>
    <w:next w:val="Normal"/>
    <w:uiPriority w:val="99"/>
    <w:semiHidden/>
    <w:rsid w:val="00697CCC"/>
    <w:pPr>
      <w:spacing w:before="80" w:after="60"/>
      <w:ind w:left="1200" w:hanging="240"/>
      <w:jc w:val="both"/>
    </w:pPr>
  </w:style>
  <w:style w:type="paragraph" w:styleId="Index6">
    <w:name w:val="index 6"/>
    <w:basedOn w:val="Normal"/>
    <w:next w:val="Normal"/>
    <w:uiPriority w:val="99"/>
    <w:semiHidden/>
    <w:rsid w:val="00697CCC"/>
    <w:pPr>
      <w:spacing w:before="80" w:after="60"/>
      <w:ind w:left="1440" w:hanging="240"/>
      <w:jc w:val="both"/>
    </w:pPr>
  </w:style>
  <w:style w:type="paragraph" w:styleId="Index7">
    <w:name w:val="index 7"/>
    <w:basedOn w:val="Normal"/>
    <w:next w:val="Normal"/>
    <w:uiPriority w:val="99"/>
    <w:semiHidden/>
    <w:rsid w:val="00697CCC"/>
    <w:pPr>
      <w:spacing w:before="80" w:after="60"/>
      <w:ind w:left="1680" w:hanging="240"/>
      <w:jc w:val="both"/>
    </w:pPr>
  </w:style>
  <w:style w:type="paragraph" w:styleId="Index8">
    <w:name w:val="index 8"/>
    <w:basedOn w:val="Normal"/>
    <w:next w:val="Normal"/>
    <w:uiPriority w:val="99"/>
    <w:semiHidden/>
    <w:rsid w:val="00697CCC"/>
    <w:pPr>
      <w:spacing w:before="80" w:after="60"/>
      <w:ind w:left="1920" w:hanging="240"/>
      <w:jc w:val="both"/>
    </w:pPr>
  </w:style>
  <w:style w:type="paragraph" w:styleId="Index9">
    <w:name w:val="index 9"/>
    <w:basedOn w:val="Normal"/>
    <w:next w:val="Normal"/>
    <w:uiPriority w:val="99"/>
    <w:semiHidden/>
    <w:rsid w:val="00697CCC"/>
    <w:pPr>
      <w:spacing w:before="80" w:after="60"/>
      <w:ind w:left="2160" w:hanging="240"/>
      <w:jc w:val="both"/>
    </w:pPr>
  </w:style>
  <w:style w:type="paragraph" w:styleId="IndexHeading">
    <w:name w:val="index heading"/>
    <w:basedOn w:val="Normal"/>
    <w:next w:val="Index1"/>
    <w:uiPriority w:val="99"/>
    <w:semiHidden/>
    <w:rsid w:val="00697CCC"/>
    <w:pPr>
      <w:spacing w:before="80" w:after="60"/>
      <w:jc w:val="both"/>
    </w:pPr>
    <w:rPr>
      <w:rFonts w:ascii="Arial" w:hAnsi="Arial"/>
      <w:b/>
    </w:rPr>
  </w:style>
  <w:style w:type="character" w:styleId="LineNumber">
    <w:name w:val="line number"/>
    <w:basedOn w:val="DefaultParagraphFont"/>
    <w:uiPriority w:val="99"/>
    <w:rsid w:val="00BA674D"/>
    <w:rPr>
      <w:rFonts w:ascii="Arial" w:hAnsi="Arial"/>
      <w:sz w:val="16"/>
    </w:rPr>
  </w:style>
  <w:style w:type="paragraph" w:styleId="List">
    <w:name w:val="List"/>
    <w:basedOn w:val="Normal"/>
    <w:uiPriority w:val="99"/>
    <w:rsid w:val="00697CCC"/>
    <w:pPr>
      <w:spacing w:before="80" w:after="60"/>
      <w:ind w:left="283" w:hanging="283"/>
      <w:jc w:val="both"/>
    </w:pPr>
  </w:style>
  <w:style w:type="paragraph" w:styleId="List2">
    <w:name w:val="List 2"/>
    <w:basedOn w:val="Normal"/>
    <w:uiPriority w:val="99"/>
    <w:rsid w:val="00697CCC"/>
    <w:pPr>
      <w:spacing w:before="80" w:after="60"/>
      <w:ind w:left="566" w:hanging="283"/>
      <w:jc w:val="both"/>
    </w:pPr>
  </w:style>
  <w:style w:type="paragraph" w:styleId="List3">
    <w:name w:val="List 3"/>
    <w:basedOn w:val="Normal"/>
    <w:uiPriority w:val="99"/>
    <w:rsid w:val="00697CCC"/>
    <w:pPr>
      <w:spacing w:before="80" w:after="60"/>
      <w:ind w:left="849" w:hanging="283"/>
      <w:jc w:val="both"/>
    </w:pPr>
  </w:style>
  <w:style w:type="paragraph" w:styleId="List4">
    <w:name w:val="List 4"/>
    <w:basedOn w:val="Normal"/>
    <w:uiPriority w:val="99"/>
    <w:rsid w:val="00697CCC"/>
    <w:pPr>
      <w:spacing w:before="80" w:after="60"/>
      <w:ind w:left="1132" w:hanging="283"/>
      <w:jc w:val="both"/>
    </w:pPr>
  </w:style>
  <w:style w:type="paragraph" w:styleId="List5">
    <w:name w:val="List 5"/>
    <w:basedOn w:val="Normal"/>
    <w:uiPriority w:val="99"/>
    <w:rsid w:val="00697CCC"/>
    <w:pPr>
      <w:spacing w:before="80" w:after="60"/>
      <w:ind w:left="1415" w:hanging="283"/>
      <w:jc w:val="both"/>
    </w:pPr>
  </w:style>
  <w:style w:type="paragraph" w:styleId="ListBullet">
    <w:name w:val="List Bullet"/>
    <w:basedOn w:val="Normal"/>
    <w:uiPriority w:val="99"/>
    <w:rsid w:val="00697CCC"/>
    <w:pPr>
      <w:numPr>
        <w:numId w:val="1"/>
      </w:numPr>
      <w:spacing w:before="80" w:after="60"/>
      <w:jc w:val="both"/>
    </w:pPr>
  </w:style>
  <w:style w:type="paragraph" w:styleId="ListBullet2">
    <w:name w:val="List Bullet 2"/>
    <w:basedOn w:val="Normal"/>
    <w:uiPriority w:val="99"/>
    <w:rsid w:val="00697CCC"/>
    <w:pPr>
      <w:numPr>
        <w:numId w:val="2"/>
      </w:numPr>
      <w:spacing w:before="80" w:after="60"/>
      <w:jc w:val="both"/>
    </w:pPr>
  </w:style>
  <w:style w:type="paragraph" w:styleId="ListBullet3">
    <w:name w:val="List Bullet 3"/>
    <w:basedOn w:val="Normal"/>
    <w:uiPriority w:val="99"/>
    <w:rsid w:val="00697CCC"/>
    <w:pPr>
      <w:numPr>
        <w:numId w:val="3"/>
      </w:numPr>
      <w:spacing w:before="80" w:after="60"/>
      <w:jc w:val="both"/>
    </w:pPr>
  </w:style>
  <w:style w:type="paragraph" w:styleId="ListBullet4">
    <w:name w:val="List Bullet 4"/>
    <w:basedOn w:val="Normal"/>
    <w:uiPriority w:val="99"/>
    <w:rsid w:val="00697CCC"/>
    <w:pPr>
      <w:numPr>
        <w:numId w:val="4"/>
      </w:numPr>
      <w:spacing w:before="80" w:after="60"/>
      <w:jc w:val="both"/>
    </w:pPr>
  </w:style>
  <w:style w:type="paragraph" w:styleId="ListBullet5">
    <w:name w:val="List Bullet 5"/>
    <w:basedOn w:val="Normal"/>
    <w:uiPriority w:val="99"/>
    <w:rsid w:val="00697CCC"/>
    <w:pPr>
      <w:numPr>
        <w:numId w:val="5"/>
      </w:numPr>
      <w:spacing w:before="80" w:after="60"/>
      <w:jc w:val="both"/>
    </w:pPr>
  </w:style>
  <w:style w:type="paragraph" w:styleId="ListContinue">
    <w:name w:val="List Continue"/>
    <w:basedOn w:val="Normal"/>
    <w:uiPriority w:val="99"/>
    <w:rsid w:val="00697CCC"/>
    <w:pPr>
      <w:spacing w:before="80" w:after="120"/>
      <w:ind w:left="283"/>
      <w:jc w:val="both"/>
    </w:pPr>
  </w:style>
  <w:style w:type="paragraph" w:styleId="ListContinue2">
    <w:name w:val="List Continue 2"/>
    <w:basedOn w:val="Normal"/>
    <w:uiPriority w:val="99"/>
    <w:rsid w:val="00697CCC"/>
    <w:pPr>
      <w:spacing w:before="80" w:after="120"/>
      <w:ind w:left="566"/>
      <w:jc w:val="both"/>
    </w:pPr>
  </w:style>
  <w:style w:type="paragraph" w:styleId="ListContinue3">
    <w:name w:val="List Continue 3"/>
    <w:basedOn w:val="Normal"/>
    <w:uiPriority w:val="99"/>
    <w:rsid w:val="00697CCC"/>
    <w:pPr>
      <w:spacing w:before="80" w:after="120"/>
      <w:ind w:left="849"/>
      <w:jc w:val="both"/>
    </w:pPr>
  </w:style>
  <w:style w:type="paragraph" w:styleId="ListContinue4">
    <w:name w:val="List Continue 4"/>
    <w:basedOn w:val="Normal"/>
    <w:uiPriority w:val="99"/>
    <w:rsid w:val="00697CCC"/>
    <w:pPr>
      <w:spacing w:before="80" w:after="120"/>
      <w:ind w:left="1132"/>
      <w:jc w:val="both"/>
    </w:pPr>
  </w:style>
  <w:style w:type="paragraph" w:styleId="ListContinue5">
    <w:name w:val="List Continue 5"/>
    <w:basedOn w:val="Normal"/>
    <w:uiPriority w:val="99"/>
    <w:rsid w:val="00697CCC"/>
    <w:pPr>
      <w:spacing w:before="80" w:after="120"/>
      <w:ind w:left="1415"/>
      <w:jc w:val="both"/>
    </w:pPr>
  </w:style>
  <w:style w:type="paragraph" w:styleId="ListNumber">
    <w:name w:val="List Number"/>
    <w:basedOn w:val="Normal"/>
    <w:uiPriority w:val="99"/>
    <w:rsid w:val="00697CCC"/>
    <w:pPr>
      <w:numPr>
        <w:numId w:val="6"/>
      </w:numPr>
      <w:spacing w:before="80" w:after="60"/>
      <w:jc w:val="both"/>
    </w:pPr>
  </w:style>
  <w:style w:type="paragraph" w:styleId="ListNumber2">
    <w:name w:val="List Number 2"/>
    <w:basedOn w:val="Normal"/>
    <w:uiPriority w:val="99"/>
    <w:rsid w:val="00697CCC"/>
    <w:pPr>
      <w:numPr>
        <w:numId w:val="7"/>
      </w:numPr>
      <w:spacing w:before="80" w:after="60"/>
      <w:jc w:val="both"/>
    </w:pPr>
  </w:style>
  <w:style w:type="paragraph" w:styleId="ListNumber3">
    <w:name w:val="List Number 3"/>
    <w:basedOn w:val="Normal"/>
    <w:uiPriority w:val="99"/>
    <w:rsid w:val="00697CCC"/>
    <w:pPr>
      <w:numPr>
        <w:numId w:val="8"/>
      </w:numPr>
      <w:spacing w:before="80" w:after="60"/>
      <w:jc w:val="both"/>
    </w:pPr>
  </w:style>
  <w:style w:type="paragraph" w:styleId="ListNumber4">
    <w:name w:val="List Number 4"/>
    <w:basedOn w:val="Normal"/>
    <w:uiPriority w:val="99"/>
    <w:rsid w:val="00697CCC"/>
    <w:pPr>
      <w:numPr>
        <w:numId w:val="9"/>
      </w:numPr>
      <w:spacing w:before="80" w:after="60"/>
      <w:jc w:val="both"/>
    </w:pPr>
  </w:style>
  <w:style w:type="paragraph" w:styleId="ListNumber5">
    <w:name w:val="List Number 5"/>
    <w:basedOn w:val="Normal"/>
    <w:uiPriority w:val="99"/>
    <w:rsid w:val="00697CCC"/>
    <w:pPr>
      <w:numPr>
        <w:numId w:val="10"/>
      </w:numPr>
      <w:spacing w:before="80" w:after="60"/>
      <w:jc w:val="both"/>
    </w:pPr>
  </w:style>
  <w:style w:type="paragraph" w:styleId="MacroText">
    <w:name w:val="macro"/>
    <w:link w:val="MacroTextChar"/>
    <w:uiPriority w:val="99"/>
    <w:semiHidden/>
    <w:rsid w:val="00BA674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4C657C"/>
    <w:rPr>
      <w:rFonts w:ascii="Courier New" w:hAnsi="Courier New" w:cs="Courier New"/>
      <w:lang w:eastAsia="en-US"/>
    </w:rPr>
  </w:style>
  <w:style w:type="paragraph" w:styleId="MessageHeader">
    <w:name w:val="Message Header"/>
    <w:basedOn w:val="Normal"/>
    <w:link w:val="MessageHeaderChar"/>
    <w:uiPriority w:val="99"/>
    <w:rsid w:val="00697CC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locked/>
    <w:rsid w:val="004C657C"/>
    <w:rPr>
      <w:rFonts w:ascii="Arial" w:hAnsi="Arial"/>
      <w:sz w:val="24"/>
      <w:shd w:val="pct20" w:color="auto" w:fill="auto"/>
      <w:lang w:eastAsia="en-US"/>
    </w:rPr>
  </w:style>
  <w:style w:type="paragraph" w:styleId="NormalIndent">
    <w:name w:val="Normal Indent"/>
    <w:basedOn w:val="Normal"/>
    <w:uiPriority w:val="99"/>
    <w:rsid w:val="00697CCC"/>
    <w:pPr>
      <w:ind w:left="720"/>
    </w:pPr>
  </w:style>
  <w:style w:type="paragraph" w:styleId="NoteHeading">
    <w:name w:val="Note Heading"/>
    <w:basedOn w:val="Normal"/>
    <w:next w:val="Normal"/>
    <w:link w:val="NoteHeadingChar"/>
    <w:uiPriority w:val="99"/>
    <w:rsid w:val="00697CCC"/>
  </w:style>
  <w:style w:type="character" w:customStyle="1" w:styleId="NoteHeadingChar">
    <w:name w:val="Note Heading Char"/>
    <w:basedOn w:val="DefaultParagraphFont"/>
    <w:link w:val="NoteHeading"/>
    <w:uiPriority w:val="99"/>
    <w:locked/>
    <w:rsid w:val="004C657C"/>
    <w:rPr>
      <w:sz w:val="24"/>
      <w:lang w:eastAsia="en-US"/>
    </w:rPr>
  </w:style>
  <w:style w:type="character" w:styleId="PageNumber">
    <w:name w:val="page number"/>
    <w:basedOn w:val="DefaultParagraphFont"/>
    <w:rsid w:val="00BA674D"/>
  </w:style>
  <w:style w:type="paragraph" w:styleId="PlainText">
    <w:name w:val="Plain Text"/>
    <w:basedOn w:val="Normal"/>
    <w:link w:val="PlainTextChar"/>
    <w:uiPriority w:val="99"/>
    <w:rsid w:val="00BA674D"/>
    <w:rPr>
      <w:rFonts w:ascii="Courier New" w:hAnsi="Courier New"/>
      <w:sz w:val="20"/>
    </w:rPr>
  </w:style>
  <w:style w:type="character" w:customStyle="1" w:styleId="PlainTextChar">
    <w:name w:val="Plain Text Char"/>
    <w:basedOn w:val="DefaultParagraphFont"/>
    <w:link w:val="PlainText"/>
    <w:uiPriority w:val="99"/>
    <w:locked/>
    <w:rsid w:val="004C657C"/>
    <w:rPr>
      <w:rFonts w:ascii="Courier New" w:hAnsi="Courier New"/>
      <w:lang w:eastAsia="en-US"/>
    </w:rPr>
  </w:style>
  <w:style w:type="paragraph" w:styleId="Salutation">
    <w:name w:val="Salutation"/>
    <w:basedOn w:val="Normal"/>
    <w:next w:val="Normal"/>
    <w:link w:val="SalutationChar"/>
    <w:uiPriority w:val="99"/>
    <w:rsid w:val="00697CCC"/>
  </w:style>
  <w:style w:type="character" w:customStyle="1" w:styleId="SalutationChar">
    <w:name w:val="Salutation Char"/>
    <w:basedOn w:val="DefaultParagraphFont"/>
    <w:link w:val="Salutation"/>
    <w:uiPriority w:val="99"/>
    <w:locked/>
    <w:rsid w:val="004C657C"/>
    <w:rPr>
      <w:sz w:val="24"/>
      <w:lang w:eastAsia="en-US"/>
    </w:rPr>
  </w:style>
  <w:style w:type="paragraph" w:styleId="Signature">
    <w:name w:val="Signature"/>
    <w:basedOn w:val="Normal"/>
    <w:link w:val="SignatureChar"/>
    <w:uiPriority w:val="99"/>
    <w:rsid w:val="00BA674D"/>
    <w:pPr>
      <w:ind w:left="4252"/>
    </w:pPr>
  </w:style>
  <w:style w:type="character" w:customStyle="1" w:styleId="SignatureChar">
    <w:name w:val="Signature Char"/>
    <w:basedOn w:val="DefaultParagraphFont"/>
    <w:link w:val="Signature"/>
    <w:uiPriority w:val="99"/>
    <w:locked/>
    <w:rsid w:val="004C657C"/>
    <w:rPr>
      <w:sz w:val="24"/>
      <w:lang w:eastAsia="en-US"/>
    </w:rPr>
  </w:style>
  <w:style w:type="character" w:styleId="Strong">
    <w:name w:val="Strong"/>
    <w:basedOn w:val="DefaultParagraphFont"/>
    <w:uiPriority w:val="22"/>
    <w:qFormat/>
    <w:rsid w:val="00697CCC"/>
    <w:rPr>
      <w:b/>
    </w:rPr>
  </w:style>
  <w:style w:type="paragraph" w:styleId="Subtitle">
    <w:name w:val="Subtitle"/>
    <w:basedOn w:val="Normal"/>
    <w:link w:val="SubtitleChar"/>
    <w:uiPriority w:val="11"/>
    <w:qFormat/>
    <w:rsid w:val="00BA674D"/>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4C657C"/>
    <w:rPr>
      <w:rFonts w:ascii="Arial" w:hAnsi="Arial"/>
      <w:sz w:val="24"/>
      <w:lang w:eastAsia="en-US"/>
    </w:rPr>
  </w:style>
  <w:style w:type="paragraph" w:styleId="TableofAuthorities">
    <w:name w:val="table of authorities"/>
    <w:basedOn w:val="Normal"/>
    <w:next w:val="Normal"/>
    <w:uiPriority w:val="99"/>
    <w:semiHidden/>
    <w:rsid w:val="00697CCC"/>
    <w:pPr>
      <w:ind w:left="240" w:hanging="240"/>
    </w:pPr>
  </w:style>
  <w:style w:type="paragraph" w:styleId="TableofFigures">
    <w:name w:val="table of figures"/>
    <w:basedOn w:val="Normal"/>
    <w:next w:val="Normal"/>
    <w:uiPriority w:val="99"/>
    <w:semiHidden/>
    <w:rsid w:val="00697CCC"/>
    <w:pPr>
      <w:ind w:left="480" w:hanging="480"/>
    </w:pPr>
  </w:style>
  <w:style w:type="paragraph" w:styleId="Title">
    <w:name w:val="Title"/>
    <w:basedOn w:val="Normal"/>
    <w:link w:val="TitleChar"/>
    <w:uiPriority w:val="10"/>
    <w:qFormat/>
    <w:rsid w:val="00697CCC"/>
    <w:pPr>
      <w:spacing w:before="24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4C657C"/>
    <w:rPr>
      <w:rFonts w:ascii="Arial" w:hAnsi="Arial"/>
      <w:b/>
      <w:kern w:val="28"/>
      <w:sz w:val="32"/>
      <w:lang w:eastAsia="en-US"/>
    </w:rPr>
  </w:style>
  <w:style w:type="paragraph" w:styleId="TOAHeading">
    <w:name w:val="toa heading"/>
    <w:basedOn w:val="Normal"/>
    <w:next w:val="Normal"/>
    <w:uiPriority w:val="99"/>
    <w:semiHidden/>
    <w:rsid w:val="00697CCC"/>
    <w:pPr>
      <w:spacing w:before="120"/>
    </w:pPr>
    <w:rPr>
      <w:rFonts w:ascii="Arial" w:hAnsi="Arial"/>
      <w:b/>
    </w:rPr>
  </w:style>
  <w:style w:type="paragraph" w:styleId="TOC1">
    <w:name w:val="toc 1"/>
    <w:basedOn w:val="Normal"/>
    <w:next w:val="Normal"/>
    <w:autoRedefine/>
    <w:uiPriority w:val="39"/>
    <w:rsid w:val="00BA674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A674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674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674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674D"/>
  </w:style>
  <w:style w:type="paragraph" w:styleId="TOC7">
    <w:name w:val="toc 7"/>
    <w:basedOn w:val="TOC2"/>
    <w:next w:val="Normal"/>
    <w:autoRedefine/>
    <w:uiPriority w:val="39"/>
    <w:rsid w:val="00BA674D"/>
    <w:pPr>
      <w:keepNext w:val="0"/>
      <w:spacing w:before="120"/>
    </w:pPr>
    <w:rPr>
      <w:sz w:val="20"/>
    </w:rPr>
  </w:style>
  <w:style w:type="paragraph" w:styleId="TOC8">
    <w:name w:val="toc 8"/>
    <w:basedOn w:val="TOC3"/>
    <w:next w:val="Normal"/>
    <w:autoRedefine/>
    <w:uiPriority w:val="39"/>
    <w:rsid w:val="00BA674D"/>
    <w:pPr>
      <w:keepNext w:val="0"/>
      <w:spacing w:before="120"/>
    </w:pPr>
  </w:style>
  <w:style w:type="paragraph" w:styleId="TOC9">
    <w:name w:val="toc 9"/>
    <w:basedOn w:val="Normal"/>
    <w:next w:val="Normal"/>
    <w:autoRedefine/>
    <w:uiPriority w:val="39"/>
    <w:rsid w:val="00BA674D"/>
    <w:pPr>
      <w:ind w:left="1920" w:right="600"/>
    </w:pPr>
  </w:style>
  <w:style w:type="paragraph" w:customStyle="1" w:styleId="N-line2">
    <w:name w:val="N-line2"/>
    <w:basedOn w:val="Normal"/>
    <w:rsid w:val="00BA674D"/>
    <w:pPr>
      <w:pBdr>
        <w:bottom w:val="single" w:sz="8" w:space="0" w:color="auto"/>
      </w:pBdr>
    </w:pPr>
  </w:style>
  <w:style w:type="paragraph" w:customStyle="1" w:styleId="BillCrest">
    <w:name w:val="Bill Crest"/>
    <w:basedOn w:val="Normal"/>
    <w:next w:val="Normal"/>
    <w:rsid w:val="00BA674D"/>
    <w:pPr>
      <w:tabs>
        <w:tab w:val="center" w:pos="3160"/>
      </w:tabs>
      <w:spacing w:after="60"/>
    </w:pPr>
    <w:rPr>
      <w:sz w:val="216"/>
    </w:rPr>
  </w:style>
  <w:style w:type="paragraph" w:customStyle="1" w:styleId="Aparareturn">
    <w:name w:val="A para return"/>
    <w:basedOn w:val="BillBasic"/>
    <w:rsid w:val="00BA674D"/>
    <w:pPr>
      <w:ind w:left="1600"/>
    </w:pPr>
  </w:style>
  <w:style w:type="paragraph" w:customStyle="1" w:styleId="Asubparareturn">
    <w:name w:val="A subpara return"/>
    <w:basedOn w:val="BillBasic"/>
    <w:rsid w:val="00BA674D"/>
    <w:pPr>
      <w:ind w:left="2100"/>
    </w:pPr>
  </w:style>
  <w:style w:type="paragraph" w:customStyle="1" w:styleId="subparainpara">
    <w:name w:val="subpara in para"/>
    <w:rsid w:val="00697CCC"/>
    <w:pPr>
      <w:tabs>
        <w:tab w:val="right" w:pos="2280"/>
      </w:tabs>
      <w:spacing w:before="80" w:after="80"/>
      <w:ind w:left="2480" w:hanging="2480"/>
      <w:jc w:val="both"/>
    </w:pPr>
    <w:rPr>
      <w:rFonts w:ascii="Times" w:hAnsi="Times"/>
      <w:sz w:val="24"/>
      <w:lang w:eastAsia="en-US"/>
    </w:rPr>
  </w:style>
  <w:style w:type="paragraph" w:customStyle="1" w:styleId="aindent">
    <w:name w:val="a indent"/>
    <w:basedOn w:val="Normal"/>
    <w:rsid w:val="00697CCC"/>
    <w:pPr>
      <w:tabs>
        <w:tab w:val="right" w:pos="700"/>
      </w:tabs>
      <w:ind w:left="900" w:hanging="900"/>
    </w:pPr>
  </w:style>
  <w:style w:type="paragraph" w:customStyle="1" w:styleId="definpara">
    <w:name w:val="def in para"/>
    <w:rsid w:val="00697CCC"/>
    <w:pPr>
      <w:spacing w:before="80" w:after="80"/>
      <w:ind w:left="1720" w:hanging="380"/>
      <w:jc w:val="both"/>
    </w:pPr>
    <w:rPr>
      <w:rFonts w:ascii="Times" w:hAnsi="Times"/>
      <w:sz w:val="24"/>
      <w:lang w:eastAsia="en-US"/>
    </w:rPr>
  </w:style>
  <w:style w:type="paragraph" w:customStyle="1" w:styleId="defainpara">
    <w:name w:val="def a in para"/>
    <w:rsid w:val="00697CCC"/>
    <w:pPr>
      <w:tabs>
        <w:tab w:val="right" w:pos="2140"/>
      </w:tabs>
      <w:spacing w:before="80" w:after="80"/>
      <w:ind w:left="2400" w:hanging="2400"/>
      <w:jc w:val="both"/>
    </w:pPr>
    <w:rPr>
      <w:rFonts w:ascii="Times" w:hAnsi="Times"/>
      <w:sz w:val="24"/>
      <w:lang w:eastAsia="en-US"/>
    </w:rPr>
  </w:style>
  <w:style w:type="paragraph" w:customStyle="1" w:styleId="parainpara">
    <w:name w:val="para in para"/>
    <w:rsid w:val="00BA674D"/>
    <w:pPr>
      <w:tabs>
        <w:tab w:val="right" w:pos="1500"/>
      </w:tabs>
      <w:spacing w:before="80" w:after="80"/>
      <w:ind w:left="1800" w:hanging="1800"/>
      <w:jc w:val="both"/>
    </w:pPr>
    <w:rPr>
      <w:rFonts w:ascii="Times" w:hAnsi="Times"/>
      <w:sz w:val="24"/>
      <w:lang w:eastAsia="en-US"/>
    </w:rPr>
  </w:style>
  <w:style w:type="paragraph" w:customStyle="1" w:styleId="01Contents">
    <w:name w:val="01Contents"/>
    <w:basedOn w:val="Normal"/>
    <w:rsid w:val="00BA674D"/>
  </w:style>
  <w:style w:type="paragraph" w:customStyle="1" w:styleId="00ClientCover">
    <w:name w:val="00ClientCover"/>
    <w:basedOn w:val="Normal"/>
    <w:rsid w:val="00BA674D"/>
  </w:style>
  <w:style w:type="paragraph" w:customStyle="1" w:styleId="02Text">
    <w:name w:val="02Text"/>
    <w:basedOn w:val="Normal"/>
    <w:rsid w:val="00BA674D"/>
  </w:style>
  <w:style w:type="paragraph" w:customStyle="1" w:styleId="draft">
    <w:name w:val="draft"/>
    <w:basedOn w:val="Normal"/>
    <w:rsid w:val="00BA674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BA674D"/>
    <w:pPr>
      <w:tabs>
        <w:tab w:val="clear" w:pos="2600"/>
      </w:tabs>
      <w:ind w:left="1100"/>
    </w:pPr>
    <w:rPr>
      <w:sz w:val="18"/>
    </w:rPr>
  </w:style>
  <w:style w:type="paragraph" w:customStyle="1" w:styleId="aExam">
    <w:name w:val="aExam"/>
    <w:basedOn w:val="aNote"/>
    <w:rsid w:val="00BA674D"/>
    <w:pPr>
      <w:spacing w:before="60"/>
      <w:ind w:left="1100" w:firstLine="0"/>
    </w:pPr>
  </w:style>
  <w:style w:type="paragraph" w:customStyle="1" w:styleId="HeaderEven">
    <w:name w:val="HeaderEven"/>
    <w:basedOn w:val="Normal"/>
    <w:rsid w:val="00BA674D"/>
    <w:rPr>
      <w:rFonts w:ascii="Arial" w:hAnsi="Arial"/>
      <w:sz w:val="18"/>
    </w:rPr>
  </w:style>
  <w:style w:type="paragraph" w:customStyle="1" w:styleId="HeaderEven6">
    <w:name w:val="HeaderEven6"/>
    <w:basedOn w:val="HeaderEven"/>
    <w:rsid w:val="00BA674D"/>
    <w:pPr>
      <w:spacing w:before="120" w:after="60"/>
    </w:pPr>
  </w:style>
  <w:style w:type="paragraph" w:customStyle="1" w:styleId="HeaderOdd6">
    <w:name w:val="HeaderOdd6"/>
    <w:basedOn w:val="HeaderEven6"/>
    <w:rsid w:val="00BA674D"/>
    <w:pPr>
      <w:jc w:val="right"/>
    </w:pPr>
  </w:style>
  <w:style w:type="paragraph" w:customStyle="1" w:styleId="HeaderOdd">
    <w:name w:val="HeaderOdd"/>
    <w:basedOn w:val="HeaderEven"/>
    <w:rsid w:val="00BA674D"/>
    <w:pPr>
      <w:jc w:val="right"/>
    </w:pPr>
  </w:style>
  <w:style w:type="paragraph" w:customStyle="1" w:styleId="BillNo">
    <w:name w:val="BillNo"/>
    <w:basedOn w:val="BillBasicHeading"/>
    <w:rsid w:val="00BA674D"/>
    <w:pPr>
      <w:keepNext w:val="0"/>
      <w:spacing w:before="240"/>
      <w:jc w:val="both"/>
    </w:pPr>
  </w:style>
  <w:style w:type="paragraph" w:customStyle="1" w:styleId="N-16pt">
    <w:name w:val="N-16pt"/>
    <w:basedOn w:val="BillBasic"/>
    <w:rsid w:val="00BA674D"/>
    <w:pPr>
      <w:spacing w:before="800"/>
    </w:pPr>
    <w:rPr>
      <w:b/>
      <w:sz w:val="32"/>
    </w:rPr>
  </w:style>
  <w:style w:type="paragraph" w:customStyle="1" w:styleId="N-line3">
    <w:name w:val="N-line3"/>
    <w:basedOn w:val="BillBasic"/>
    <w:next w:val="BillBasic"/>
    <w:rsid w:val="00BA674D"/>
    <w:pPr>
      <w:pBdr>
        <w:bottom w:val="single" w:sz="12" w:space="1" w:color="auto"/>
      </w:pBdr>
      <w:spacing w:before="60"/>
    </w:pPr>
  </w:style>
  <w:style w:type="paragraph" w:customStyle="1" w:styleId="EnactingWords">
    <w:name w:val="EnactingWords"/>
    <w:basedOn w:val="BillBasic"/>
    <w:rsid w:val="00BA674D"/>
    <w:pPr>
      <w:spacing w:before="120"/>
    </w:pPr>
  </w:style>
  <w:style w:type="paragraph" w:customStyle="1" w:styleId="FooterInfo">
    <w:name w:val="FooterInfo"/>
    <w:basedOn w:val="Normal"/>
    <w:rsid w:val="00BA674D"/>
    <w:pPr>
      <w:tabs>
        <w:tab w:val="right" w:pos="7707"/>
      </w:tabs>
    </w:pPr>
    <w:rPr>
      <w:rFonts w:ascii="Arial" w:hAnsi="Arial"/>
      <w:sz w:val="18"/>
    </w:rPr>
  </w:style>
  <w:style w:type="paragraph" w:customStyle="1" w:styleId="AH1Chapter">
    <w:name w:val="A H1 Chapter"/>
    <w:basedOn w:val="BillBasicHeading"/>
    <w:next w:val="AH2Part"/>
    <w:rsid w:val="00BA674D"/>
    <w:pPr>
      <w:spacing w:before="320"/>
      <w:ind w:left="2600" w:hanging="2600"/>
      <w:outlineLvl w:val="0"/>
    </w:pPr>
    <w:rPr>
      <w:sz w:val="34"/>
    </w:rPr>
  </w:style>
  <w:style w:type="paragraph" w:customStyle="1" w:styleId="AH2Part">
    <w:name w:val="A H2 Part"/>
    <w:basedOn w:val="BillBasicHeading"/>
    <w:next w:val="AH3Div"/>
    <w:rsid w:val="00BA674D"/>
    <w:pPr>
      <w:spacing w:before="380"/>
      <w:ind w:left="2600" w:hanging="2600"/>
      <w:outlineLvl w:val="1"/>
    </w:pPr>
    <w:rPr>
      <w:sz w:val="32"/>
    </w:rPr>
  </w:style>
  <w:style w:type="paragraph" w:customStyle="1" w:styleId="AH3Div">
    <w:name w:val="A H3 Div"/>
    <w:basedOn w:val="BillBasicHeading"/>
    <w:next w:val="AH5Sec"/>
    <w:rsid w:val="00BA674D"/>
    <w:pPr>
      <w:spacing w:before="240"/>
      <w:ind w:left="2600" w:hanging="2600"/>
      <w:outlineLvl w:val="2"/>
    </w:pPr>
    <w:rPr>
      <w:sz w:val="28"/>
    </w:rPr>
  </w:style>
  <w:style w:type="paragraph" w:customStyle="1" w:styleId="AH5Sec">
    <w:name w:val="A H5 Sec"/>
    <w:basedOn w:val="BillBasicHeading"/>
    <w:next w:val="Amain"/>
    <w:link w:val="AH5SecChar"/>
    <w:rsid w:val="00BA674D"/>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C657C"/>
    <w:rPr>
      <w:rFonts w:ascii="Arial" w:hAnsi="Arial"/>
      <w:b/>
      <w:sz w:val="24"/>
      <w:lang w:eastAsia="en-US"/>
    </w:rPr>
  </w:style>
  <w:style w:type="paragraph" w:customStyle="1" w:styleId="AH4SubDiv">
    <w:name w:val="A H4 SubDiv"/>
    <w:basedOn w:val="BillBasicHeading"/>
    <w:next w:val="AH5Sec"/>
    <w:rsid w:val="00BA674D"/>
    <w:pPr>
      <w:spacing w:before="240"/>
      <w:ind w:left="2600" w:hanging="2600"/>
      <w:outlineLvl w:val="3"/>
    </w:pPr>
    <w:rPr>
      <w:sz w:val="26"/>
    </w:rPr>
  </w:style>
  <w:style w:type="paragraph" w:customStyle="1" w:styleId="Sched-Part">
    <w:name w:val="Sched-Part"/>
    <w:basedOn w:val="BillBasicHeading"/>
    <w:next w:val="Sched-Form"/>
    <w:rsid w:val="00BA674D"/>
    <w:pPr>
      <w:spacing w:before="380"/>
      <w:ind w:left="2600" w:hanging="2600"/>
      <w:outlineLvl w:val="1"/>
    </w:pPr>
    <w:rPr>
      <w:sz w:val="32"/>
    </w:rPr>
  </w:style>
  <w:style w:type="paragraph" w:customStyle="1" w:styleId="Sched-Form">
    <w:name w:val="Sched-Form"/>
    <w:basedOn w:val="BillBasicHeading"/>
    <w:next w:val="Schclauseheading"/>
    <w:rsid w:val="00BA674D"/>
    <w:pPr>
      <w:tabs>
        <w:tab w:val="right" w:pos="7200"/>
      </w:tabs>
      <w:spacing w:before="240"/>
      <w:ind w:left="2600" w:hanging="2600"/>
      <w:outlineLvl w:val="2"/>
    </w:pPr>
    <w:rPr>
      <w:sz w:val="28"/>
    </w:rPr>
  </w:style>
  <w:style w:type="paragraph" w:customStyle="1" w:styleId="Dict-Heading">
    <w:name w:val="Dict-Heading"/>
    <w:basedOn w:val="BillBasicHeading"/>
    <w:next w:val="Normal"/>
    <w:rsid w:val="00BA674D"/>
    <w:pPr>
      <w:spacing w:before="320"/>
      <w:ind w:left="2600" w:hanging="2600"/>
      <w:jc w:val="both"/>
      <w:outlineLvl w:val="0"/>
    </w:pPr>
    <w:rPr>
      <w:sz w:val="34"/>
    </w:rPr>
  </w:style>
  <w:style w:type="paragraph" w:customStyle="1" w:styleId="Sched-Form-18Space">
    <w:name w:val="Sched-Form-18Space"/>
    <w:basedOn w:val="Normal"/>
    <w:rsid w:val="00BA674D"/>
    <w:pPr>
      <w:spacing w:before="360" w:after="60"/>
    </w:pPr>
    <w:rPr>
      <w:sz w:val="22"/>
    </w:rPr>
  </w:style>
  <w:style w:type="paragraph" w:customStyle="1" w:styleId="EndNote20">
    <w:name w:val="EndNote2"/>
    <w:basedOn w:val="BillBasic"/>
    <w:rsid w:val="00697CCC"/>
    <w:pPr>
      <w:keepNext/>
      <w:tabs>
        <w:tab w:val="left" w:pos="240"/>
      </w:tabs>
      <w:spacing w:before="160" w:after="80"/>
      <w:jc w:val="left"/>
    </w:pPr>
    <w:rPr>
      <w:b/>
      <w:sz w:val="18"/>
    </w:rPr>
  </w:style>
  <w:style w:type="paragraph" w:customStyle="1" w:styleId="IH1Chap">
    <w:name w:val="I H1 Chap"/>
    <w:basedOn w:val="BillBasicHeading"/>
    <w:next w:val="Normal"/>
    <w:rsid w:val="00BA674D"/>
    <w:pPr>
      <w:spacing w:before="320"/>
      <w:ind w:left="2600" w:hanging="2600"/>
    </w:pPr>
    <w:rPr>
      <w:sz w:val="34"/>
    </w:rPr>
  </w:style>
  <w:style w:type="paragraph" w:customStyle="1" w:styleId="IH2Part">
    <w:name w:val="I H2 Part"/>
    <w:basedOn w:val="BillBasicHeading"/>
    <w:next w:val="Normal"/>
    <w:rsid w:val="00BA674D"/>
    <w:pPr>
      <w:spacing w:before="380"/>
      <w:ind w:left="2600" w:hanging="2600"/>
    </w:pPr>
    <w:rPr>
      <w:sz w:val="32"/>
    </w:rPr>
  </w:style>
  <w:style w:type="paragraph" w:customStyle="1" w:styleId="IH3Div">
    <w:name w:val="I H3 Div"/>
    <w:basedOn w:val="BillBasicHeading"/>
    <w:next w:val="Normal"/>
    <w:rsid w:val="00BA674D"/>
    <w:pPr>
      <w:spacing w:before="240"/>
      <w:ind w:left="2600" w:hanging="2600"/>
    </w:pPr>
    <w:rPr>
      <w:sz w:val="28"/>
    </w:rPr>
  </w:style>
  <w:style w:type="paragraph" w:customStyle="1" w:styleId="IH4SubDiv">
    <w:name w:val="I H4 SubDiv"/>
    <w:basedOn w:val="BillBasicHeading"/>
    <w:next w:val="Normal"/>
    <w:rsid w:val="00BA674D"/>
    <w:pPr>
      <w:spacing w:before="240"/>
      <w:ind w:left="2600" w:hanging="2600"/>
      <w:jc w:val="both"/>
    </w:pPr>
    <w:rPr>
      <w:sz w:val="26"/>
    </w:rPr>
  </w:style>
  <w:style w:type="paragraph" w:customStyle="1" w:styleId="IH5Sec">
    <w:name w:val="I H5 Sec"/>
    <w:basedOn w:val="BillBasicHeading"/>
    <w:next w:val="Normal"/>
    <w:rsid w:val="00BA674D"/>
    <w:pPr>
      <w:tabs>
        <w:tab w:val="clear" w:pos="2600"/>
        <w:tab w:val="left" w:pos="1100"/>
      </w:tabs>
      <w:spacing w:before="240"/>
      <w:ind w:left="1100" w:hanging="1100"/>
    </w:pPr>
  </w:style>
  <w:style w:type="paragraph" w:customStyle="1" w:styleId="PageBreak">
    <w:name w:val="PageBreak"/>
    <w:basedOn w:val="Normal"/>
    <w:rsid w:val="00BA674D"/>
    <w:rPr>
      <w:sz w:val="4"/>
    </w:rPr>
  </w:style>
  <w:style w:type="paragraph" w:customStyle="1" w:styleId="04Dictionary">
    <w:name w:val="04Dictionary"/>
    <w:basedOn w:val="Normal"/>
    <w:rsid w:val="00BA674D"/>
  </w:style>
  <w:style w:type="paragraph" w:customStyle="1" w:styleId="EndNote">
    <w:name w:val="EndNote"/>
    <w:basedOn w:val="BillBasicHeading"/>
    <w:rsid w:val="00BA674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674D"/>
    <w:pPr>
      <w:tabs>
        <w:tab w:val="left" w:pos="700"/>
      </w:tabs>
      <w:spacing w:before="160"/>
      <w:ind w:left="700" w:hanging="700"/>
    </w:pPr>
    <w:rPr>
      <w:rFonts w:ascii="Arial (W1)" w:hAnsi="Arial (W1)"/>
    </w:rPr>
  </w:style>
  <w:style w:type="paragraph" w:customStyle="1" w:styleId="PenaltyHeading">
    <w:name w:val="PenaltyHeading"/>
    <w:basedOn w:val="Normal"/>
    <w:rsid w:val="00BA674D"/>
    <w:pPr>
      <w:tabs>
        <w:tab w:val="left" w:pos="1100"/>
      </w:tabs>
      <w:spacing w:before="120"/>
      <w:ind w:left="1100" w:hanging="1100"/>
    </w:pPr>
    <w:rPr>
      <w:rFonts w:ascii="Arial" w:hAnsi="Arial"/>
      <w:b/>
      <w:sz w:val="20"/>
    </w:rPr>
  </w:style>
  <w:style w:type="paragraph" w:customStyle="1" w:styleId="05EndNote">
    <w:name w:val="05EndNote"/>
    <w:basedOn w:val="Normal"/>
    <w:rsid w:val="00BA674D"/>
  </w:style>
  <w:style w:type="paragraph" w:customStyle="1" w:styleId="03Schedule">
    <w:name w:val="03Schedule"/>
    <w:basedOn w:val="Normal"/>
    <w:rsid w:val="00BA674D"/>
  </w:style>
  <w:style w:type="paragraph" w:customStyle="1" w:styleId="ISched-heading">
    <w:name w:val="I Sched-heading"/>
    <w:basedOn w:val="BillBasicHeading"/>
    <w:next w:val="Normal"/>
    <w:rsid w:val="00BA674D"/>
    <w:pPr>
      <w:spacing w:before="320"/>
      <w:ind w:left="2600" w:hanging="2600"/>
    </w:pPr>
    <w:rPr>
      <w:sz w:val="34"/>
    </w:rPr>
  </w:style>
  <w:style w:type="paragraph" w:customStyle="1" w:styleId="ISched-Part">
    <w:name w:val="I Sched-Part"/>
    <w:basedOn w:val="BillBasicHeading"/>
    <w:rsid w:val="00BA674D"/>
    <w:pPr>
      <w:spacing w:before="380"/>
      <w:ind w:left="2600" w:hanging="2600"/>
    </w:pPr>
    <w:rPr>
      <w:sz w:val="32"/>
    </w:rPr>
  </w:style>
  <w:style w:type="paragraph" w:customStyle="1" w:styleId="ISched-form">
    <w:name w:val="I Sched-form"/>
    <w:basedOn w:val="BillBasicHeading"/>
    <w:rsid w:val="00BA674D"/>
    <w:pPr>
      <w:tabs>
        <w:tab w:val="right" w:pos="7200"/>
      </w:tabs>
      <w:spacing w:before="240"/>
      <w:ind w:left="2600" w:hanging="2600"/>
    </w:pPr>
    <w:rPr>
      <w:sz w:val="28"/>
    </w:rPr>
  </w:style>
  <w:style w:type="paragraph" w:customStyle="1" w:styleId="ISchclauseheading">
    <w:name w:val="I Sch clause heading"/>
    <w:basedOn w:val="BillBasic"/>
    <w:rsid w:val="00BA674D"/>
    <w:pPr>
      <w:keepNext/>
      <w:tabs>
        <w:tab w:val="left" w:pos="1100"/>
      </w:tabs>
      <w:spacing w:before="240"/>
      <w:ind w:left="1100" w:hanging="1100"/>
      <w:jc w:val="left"/>
    </w:pPr>
    <w:rPr>
      <w:rFonts w:ascii="Arial" w:hAnsi="Arial"/>
      <w:b/>
    </w:rPr>
  </w:style>
  <w:style w:type="paragraph" w:customStyle="1" w:styleId="IMain">
    <w:name w:val="I Main"/>
    <w:basedOn w:val="Amain"/>
    <w:rsid w:val="00BA674D"/>
  </w:style>
  <w:style w:type="paragraph" w:customStyle="1" w:styleId="Ipara">
    <w:name w:val="I para"/>
    <w:basedOn w:val="Apara"/>
    <w:rsid w:val="00BA674D"/>
    <w:pPr>
      <w:outlineLvl w:val="9"/>
    </w:pPr>
  </w:style>
  <w:style w:type="paragraph" w:customStyle="1" w:styleId="Isubpara">
    <w:name w:val="I subpara"/>
    <w:basedOn w:val="Asubpara"/>
    <w:rsid w:val="00BA674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674D"/>
    <w:pPr>
      <w:tabs>
        <w:tab w:val="clear" w:pos="2400"/>
        <w:tab w:val="clear" w:pos="2600"/>
        <w:tab w:val="right" w:pos="2460"/>
        <w:tab w:val="left" w:pos="2660"/>
      </w:tabs>
      <w:ind w:left="2660" w:hanging="2660"/>
    </w:pPr>
  </w:style>
  <w:style w:type="character" w:customStyle="1" w:styleId="CharSectNo">
    <w:name w:val="CharSectNo"/>
    <w:basedOn w:val="DefaultParagraphFont"/>
    <w:rsid w:val="00BA674D"/>
  </w:style>
  <w:style w:type="character" w:customStyle="1" w:styleId="CharDivNo">
    <w:name w:val="CharDivNo"/>
    <w:basedOn w:val="DefaultParagraphFont"/>
    <w:rsid w:val="00BA674D"/>
  </w:style>
  <w:style w:type="character" w:customStyle="1" w:styleId="CharDivText">
    <w:name w:val="CharDivText"/>
    <w:basedOn w:val="DefaultParagraphFont"/>
    <w:rsid w:val="00BA674D"/>
  </w:style>
  <w:style w:type="character" w:customStyle="1" w:styleId="CharPartNo">
    <w:name w:val="CharPartNo"/>
    <w:basedOn w:val="DefaultParagraphFont"/>
    <w:rsid w:val="00BA674D"/>
  </w:style>
  <w:style w:type="paragraph" w:customStyle="1" w:styleId="Placeholder">
    <w:name w:val="Placeholder"/>
    <w:basedOn w:val="Normal"/>
    <w:rsid w:val="00BA674D"/>
    <w:rPr>
      <w:sz w:val="10"/>
    </w:rPr>
  </w:style>
  <w:style w:type="character" w:customStyle="1" w:styleId="CharChapNo">
    <w:name w:val="CharChapNo"/>
    <w:basedOn w:val="DefaultParagraphFont"/>
    <w:rsid w:val="00BA674D"/>
  </w:style>
  <w:style w:type="character" w:customStyle="1" w:styleId="CharChapText">
    <w:name w:val="CharChapText"/>
    <w:basedOn w:val="DefaultParagraphFont"/>
    <w:rsid w:val="00BA674D"/>
  </w:style>
  <w:style w:type="character" w:customStyle="1" w:styleId="CharPartText">
    <w:name w:val="CharPartText"/>
    <w:basedOn w:val="DefaultParagraphFont"/>
    <w:rsid w:val="00BA674D"/>
  </w:style>
  <w:style w:type="paragraph" w:customStyle="1" w:styleId="RepubNo">
    <w:name w:val="RepubNo"/>
    <w:basedOn w:val="BillBasicHeading"/>
    <w:rsid w:val="00BA674D"/>
    <w:pPr>
      <w:keepNext w:val="0"/>
      <w:spacing w:before="600"/>
      <w:jc w:val="both"/>
    </w:pPr>
    <w:rPr>
      <w:sz w:val="26"/>
    </w:rPr>
  </w:style>
  <w:style w:type="paragraph" w:customStyle="1" w:styleId="direction">
    <w:name w:val="direction"/>
    <w:basedOn w:val="BillBasic"/>
    <w:next w:val="Amainreturn"/>
    <w:rsid w:val="00BA674D"/>
    <w:pPr>
      <w:ind w:left="1100"/>
    </w:pPr>
    <w:rPr>
      <w:i/>
    </w:rPr>
  </w:style>
  <w:style w:type="paragraph" w:customStyle="1" w:styleId="ActNo">
    <w:name w:val="ActNo"/>
    <w:basedOn w:val="BillBasicHeading"/>
    <w:rsid w:val="00BA674D"/>
    <w:pPr>
      <w:keepNext w:val="0"/>
      <w:tabs>
        <w:tab w:val="clear" w:pos="2600"/>
      </w:tabs>
      <w:spacing w:before="220"/>
    </w:pPr>
  </w:style>
  <w:style w:type="paragraph" w:customStyle="1" w:styleId="aParaNote">
    <w:name w:val="aParaNote"/>
    <w:basedOn w:val="BillBasic"/>
    <w:rsid w:val="00BA674D"/>
    <w:pPr>
      <w:ind w:left="2840" w:hanging="1240"/>
    </w:pPr>
    <w:rPr>
      <w:sz w:val="20"/>
    </w:rPr>
  </w:style>
  <w:style w:type="paragraph" w:customStyle="1" w:styleId="aExamNum">
    <w:name w:val="aExamNum"/>
    <w:basedOn w:val="aExam"/>
    <w:rsid w:val="00BA674D"/>
    <w:pPr>
      <w:ind w:left="1500" w:hanging="400"/>
    </w:pPr>
  </w:style>
  <w:style w:type="paragraph" w:customStyle="1" w:styleId="ShadedSchClause">
    <w:name w:val="Shaded Sch Clause"/>
    <w:basedOn w:val="Schclauseheading"/>
    <w:next w:val="direction"/>
    <w:rsid w:val="00BA674D"/>
    <w:pPr>
      <w:shd w:val="pct25" w:color="auto" w:fill="auto"/>
      <w:outlineLvl w:val="3"/>
    </w:pPr>
  </w:style>
  <w:style w:type="paragraph" w:customStyle="1" w:styleId="Minister">
    <w:name w:val="Minister"/>
    <w:basedOn w:val="BillBasic"/>
    <w:rsid w:val="00BA674D"/>
    <w:pPr>
      <w:spacing w:before="640"/>
      <w:jc w:val="right"/>
    </w:pPr>
    <w:rPr>
      <w:caps/>
    </w:rPr>
  </w:style>
  <w:style w:type="paragraph" w:customStyle="1" w:styleId="DateLine">
    <w:name w:val="DateLine"/>
    <w:basedOn w:val="BillBasic"/>
    <w:rsid w:val="00BA674D"/>
    <w:pPr>
      <w:tabs>
        <w:tab w:val="left" w:pos="4320"/>
      </w:tabs>
    </w:pPr>
  </w:style>
  <w:style w:type="paragraph" w:customStyle="1" w:styleId="madeunder">
    <w:name w:val="made under"/>
    <w:basedOn w:val="BillBasic"/>
    <w:rsid w:val="00BA674D"/>
    <w:pPr>
      <w:spacing w:before="240"/>
    </w:pPr>
  </w:style>
  <w:style w:type="paragraph" w:customStyle="1" w:styleId="EndNoteSubHeading">
    <w:name w:val="EndNoteSubHeading"/>
    <w:basedOn w:val="Normal"/>
    <w:next w:val="EndNoteText0"/>
    <w:rsid w:val="00697CCC"/>
    <w:pPr>
      <w:keepNext/>
      <w:tabs>
        <w:tab w:val="left" w:pos="700"/>
      </w:tabs>
      <w:spacing w:before="120"/>
      <w:ind w:left="700" w:hanging="700"/>
    </w:pPr>
    <w:rPr>
      <w:rFonts w:ascii="Arial" w:hAnsi="Arial"/>
      <w:b/>
      <w:sz w:val="20"/>
    </w:rPr>
  </w:style>
  <w:style w:type="paragraph" w:customStyle="1" w:styleId="EndNoteText0">
    <w:name w:val="EndNoteText"/>
    <w:basedOn w:val="BillBasic"/>
    <w:rsid w:val="00BA674D"/>
    <w:pPr>
      <w:tabs>
        <w:tab w:val="left" w:pos="700"/>
        <w:tab w:val="right" w:pos="6160"/>
      </w:tabs>
      <w:spacing w:before="80"/>
      <w:ind w:left="700" w:hanging="700"/>
    </w:pPr>
    <w:rPr>
      <w:sz w:val="20"/>
    </w:rPr>
  </w:style>
  <w:style w:type="paragraph" w:customStyle="1" w:styleId="BillBasicItalics">
    <w:name w:val="BillBasicItalics"/>
    <w:basedOn w:val="BillBasic"/>
    <w:rsid w:val="00BA674D"/>
    <w:rPr>
      <w:i/>
    </w:rPr>
  </w:style>
  <w:style w:type="paragraph" w:customStyle="1" w:styleId="00SigningPage">
    <w:name w:val="00SigningPage"/>
    <w:basedOn w:val="Normal"/>
    <w:rsid w:val="00BA674D"/>
  </w:style>
  <w:style w:type="paragraph" w:customStyle="1" w:styleId="CommentNum">
    <w:name w:val="CommentNum"/>
    <w:basedOn w:val="Comment"/>
    <w:rsid w:val="00BA674D"/>
    <w:pPr>
      <w:ind w:left="1800" w:hanging="1800"/>
    </w:pPr>
  </w:style>
  <w:style w:type="paragraph" w:customStyle="1" w:styleId="Amainbullet">
    <w:name w:val="A main bullet"/>
    <w:basedOn w:val="BillBasic"/>
    <w:rsid w:val="00BA674D"/>
    <w:pPr>
      <w:spacing w:before="60"/>
      <w:ind w:left="1500" w:hanging="400"/>
    </w:pPr>
  </w:style>
  <w:style w:type="paragraph" w:customStyle="1" w:styleId="Aparabullet">
    <w:name w:val="A para bullet"/>
    <w:basedOn w:val="BillBasic"/>
    <w:rsid w:val="00BA674D"/>
    <w:pPr>
      <w:spacing w:before="60"/>
      <w:ind w:left="2000" w:hanging="400"/>
    </w:pPr>
  </w:style>
  <w:style w:type="paragraph" w:customStyle="1" w:styleId="Asubparabullet">
    <w:name w:val="A subpara bullet"/>
    <w:basedOn w:val="BillBasic"/>
    <w:rsid w:val="00BA674D"/>
    <w:pPr>
      <w:spacing w:before="60"/>
      <w:ind w:left="2540" w:hanging="400"/>
    </w:pPr>
  </w:style>
  <w:style w:type="paragraph" w:customStyle="1" w:styleId="aDefpara">
    <w:name w:val="aDef para"/>
    <w:basedOn w:val="Apara"/>
    <w:rsid w:val="00BA674D"/>
  </w:style>
  <w:style w:type="paragraph" w:customStyle="1" w:styleId="aDefsubpara">
    <w:name w:val="aDef subpara"/>
    <w:basedOn w:val="Asubpara"/>
    <w:rsid w:val="00BA674D"/>
  </w:style>
  <w:style w:type="paragraph" w:customStyle="1" w:styleId="BillFor">
    <w:name w:val="BillFor"/>
    <w:basedOn w:val="BillBasicHeading"/>
    <w:rsid w:val="00BA674D"/>
    <w:pPr>
      <w:keepNext w:val="0"/>
      <w:spacing w:before="320"/>
      <w:jc w:val="both"/>
    </w:pPr>
    <w:rPr>
      <w:sz w:val="28"/>
    </w:rPr>
  </w:style>
  <w:style w:type="paragraph" w:customStyle="1" w:styleId="EnactingWordsRules">
    <w:name w:val="EnactingWordsRules"/>
    <w:basedOn w:val="EnactingWords"/>
    <w:rsid w:val="00BA674D"/>
    <w:pPr>
      <w:spacing w:before="240"/>
    </w:pPr>
  </w:style>
  <w:style w:type="paragraph" w:customStyle="1" w:styleId="Formula">
    <w:name w:val="Formula"/>
    <w:basedOn w:val="BillBasic"/>
    <w:rsid w:val="00BA674D"/>
    <w:pPr>
      <w:spacing w:line="260" w:lineRule="atLeast"/>
      <w:jc w:val="center"/>
    </w:pPr>
  </w:style>
  <w:style w:type="paragraph" w:customStyle="1" w:styleId="Idefpara">
    <w:name w:val="I def para"/>
    <w:basedOn w:val="Ipara"/>
    <w:rsid w:val="00BA674D"/>
  </w:style>
  <w:style w:type="paragraph" w:customStyle="1" w:styleId="Idefsubpara">
    <w:name w:val="I def subpara"/>
    <w:basedOn w:val="Isubpara"/>
    <w:rsid w:val="00BA674D"/>
  </w:style>
  <w:style w:type="paragraph" w:customStyle="1" w:styleId="Judges">
    <w:name w:val="Judges"/>
    <w:basedOn w:val="Minister"/>
    <w:rsid w:val="00BA674D"/>
    <w:pPr>
      <w:spacing w:before="180"/>
    </w:pPr>
  </w:style>
  <w:style w:type="paragraph" w:customStyle="1" w:styleId="CoverInForce">
    <w:name w:val="CoverInForce"/>
    <w:basedOn w:val="BillBasicHeading"/>
    <w:rsid w:val="00BA674D"/>
    <w:pPr>
      <w:keepNext w:val="0"/>
      <w:spacing w:before="400"/>
    </w:pPr>
    <w:rPr>
      <w:b w:val="0"/>
    </w:rPr>
  </w:style>
  <w:style w:type="paragraph" w:customStyle="1" w:styleId="LongTitle">
    <w:name w:val="LongTitle"/>
    <w:basedOn w:val="BillBasic"/>
    <w:rsid w:val="00BA674D"/>
    <w:pPr>
      <w:spacing w:before="300"/>
    </w:pPr>
  </w:style>
  <w:style w:type="paragraph" w:customStyle="1" w:styleId="CoverActName">
    <w:name w:val="CoverActName"/>
    <w:basedOn w:val="BillBasicHeading"/>
    <w:rsid w:val="00BA674D"/>
    <w:pPr>
      <w:keepNext w:val="0"/>
      <w:spacing w:before="260"/>
    </w:pPr>
  </w:style>
  <w:style w:type="paragraph" w:customStyle="1" w:styleId="FormRule">
    <w:name w:val="FormRule"/>
    <w:basedOn w:val="Normal"/>
    <w:rsid w:val="00BA674D"/>
    <w:pPr>
      <w:pBdr>
        <w:top w:val="single" w:sz="4" w:space="1" w:color="auto"/>
      </w:pBdr>
      <w:spacing w:before="160" w:after="40"/>
      <w:ind w:left="3220" w:right="3260"/>
    </w:pPr>
    <w:rPr>
      <w:sz w:val="8"/>
    </w:rPr>
  </w:style>
  <w:style w:type="paragraph" w:customStyle="1" w:styleId="Notified">
    <w:name w:val="Notified"/>
    <w:basedOn w:val="BillBasic"/>
    <w:rsid w:val="00BA674D"/>
    <w:pPr>
      <w:spacing w:before="360"/>
      <w:jc w:val="right"/>
    </w:pPr>
    <w:rPr>
      <w:i/>
    </w:rPr>
  </w:style>
  <w:style w:type="paragraph" w:customStyle="1" w:styleId="IDict-Heading">
    <w:name w:val="I Dict-Heading"/>
    <w:basedOn w:val="BillBasicHeading"/>
    <w:rsid w:val="00BA674D"/>
    <w:pPr>
      <w:spacing w:before="320"/>
      <w:ind w:left="2600" w:hanging="2600"/>
      <w:jc w:val="both"/>
    </w:pPr>
    <w:rPr>
      <w:sz w:val="34"/>
    </w:rPr>
  </w:style>
  <w:style w:type="paragraph" w:customStyle="1" w:styleId="03ScheduleLandscape">
    <w:name w:val="03ScheduleLandscape"/>
    <w:basedOn w:val="Normal"/>
    <w:rsid w:val="00BA674D"/>
  </w:style>
  <w:style w:type="paragraph" w:customStyle="1" w:styleId="aNoteBullet">
    <w:name w:val="aNoteBullet"/>
    <w:basedOn w:val="aNote"/>
    <w:rsid w:val="00BA674D"/>
    <w:pPr>
      <w:tabs>
        <w:tab w:val="left" w:pos="2200"/>
      </w:tabs>
      <w:spacing w:before="60"/>
      <w:ind w:left="2600" w:hanging="700"/>
    </w:pPr>
  </w:style>
  <w:style w:type="paragraph" w:customStyle="1" w:styleId="aParaNoteBullet">
    <w:name w:val="aParaNoteBullet"/>
    <w:basedOn w:val="aParaNote"/>
    <w:rsid w:val="00BA674D"/>
    <w:pPr>
      <w:tabs>
        <w:tab w:val="left" w:pos="2700"/>
      </w:tabs>
      <w:spacing w:before="60"/>
      <w:ind w:left="3100" w:hanging="700"/>
    </w:pPr>
  </w:style>
  <w:style w:type="paragraph" w:customStyle="1" w:styleId="Billcrest0">
    <w:name w:val="Billcrest"/>
    <w:basedOn w:val="Normal"/>
    <w:rsid w:val="00BA674D"/>
    <w:pPr>
      <w:spacing w:after="60"/>
      <w:ind w:left="2800"/>
    </w:pPr>
    <w:rPr>
      <w:rFonts w:ascii="ACTCrest" w:hAnsi="ACTCrest"/>
      <w:sz w:val="216"/>
    </w:rPr>
  </w:style>
  <w:style w:type="paragraph" w:customStyle="1" w:styleId="AH1ChapterSymb">
    <w:name w:val="A H1 Chapter Symb"/>
    <w:basedOn w:val="AH1Chapter"/>
    <w:next w:val="AH2Part"/>
    <w:rsid w:val="00BA674D"/>
    <w:pPr>
      <w:tabs>
        <w:tab w:val="clear" w:pos="2600"/>
        <w:tab w:val="left" w:pos="0"/>
      </w:tabs>
      <w:ind w:left="2480" w:hanging="2960"/>
    </w:pPr>
  </w:style>
  <w:style w:type="paragraph" w:customStyle="1" w:styleId="EndnotesAbbrev">
    <w:name w:val="EndnotesAbbrev"/>
    <w:basedOn w:val="Normal"/>
    <w:rsid w:val="00BA674D"/>
    <w:pPr>
      <w:spacing w:before="20"/>
    </w:pPr>
    <w:rPr>
      <w:rFonts w:ascii="Arial" w:hAnsi="Arial"/>
      <w:color w:val="000000"/>
      <w:sz w:val="16"/>
    </w:rPr>
  </w:style>
  <w:style w:type="paragraph" w:customStyle="1" w:styleId="NewAct">
    <w:name w:val="New Act"/>
    <w:basedOn w:val="Normal"/>
    <w:next w:val="Actdetails"/>
    <w:link w:val="NewActChar"/>
    <w:rsid w:val="00BA674D"/>
    <w:pPr>
      <w:keepNext/>
      <w:spacing w:before="180"/>
      <w:ind w:left="1100"/>
    </w:pPr>
    <w:rPr>
      <w:rFonts w:ascii="Arial" w:hAnsi="Arial"/>
      <w:b/>
      <w:sz w:val="20"/>
    </w:rPr>
  </w:style>
  <w:style w:type="paragraph" w:customStyle="1" w:styleId="Actdetails">
    <w:name w:val="Act details"/>
    <w:basedOn w:val="Normal"/>
    <w:rsid w:val="00BA674D"/>
    <w:pPr>
      <w:spacing w:before="20"/>
      <w:ind w:left="1400"/>
    </w:pPr>
    <w:rPr>
      <w:rFonts w:ascii="Arial" w:hAnsi="Arial"/>
      <w:sz w:val="20"/>
    </w:rPr>
  </w:style>
  <w:style w:type="paragraph" w:customStyle="1" w:styleId="SchSubClause">
    <w:name w:val="Sch SubClause"/>
    <w:basedOn w:val="Schclauseheading"/>
    <w:rsid w:val="00BA674D"/>
    <w:rPr>
      <w:b w:val="0"/>
    </w:rPr>
  </w:style>
  <w:style w:type="paragraph" w:customStyle="1" w:styleId="Asamby">
    <w:name w:val="As am by"/>
    <w:basedOn w:val="Normal"/>
    <w:next w:val="Normal"/>
    <w:rsid w:val="00BA674D"/>
    <w:pPr>
      <w:spacing w:before="240"/>
      <w:ind w:left="1100"/>
    </w:pPr>
    <w:rPr>
      <w:rFonts w:ascii="Arial" w:hAnsi="Arial"/>
      <w:sz w:val="20"/>
    </w:rPr>
  </w:style>
  <w:style w:type="paragraph" w:customStyle="1" w:styleId="AmdtsEntries">
    <w:name w:val="AmdtsEntries"/>
    <w:basedOn w:val="BillBasicHeading"/>
    <w:rsid w:val="00BA674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A674D"/>
    <w:pPr>
      <w:tabs>
        <w:tab w:val="clear" w:pos="2600"/>
        <w:tab w:val="left" w:pos="0"/>
      </w:tabs>
      <w:ind w:left="2480" w:hanging="2960"/>
    </w:pPr>
  </w:style>
  <w:style w:type="character" w:customStyle="1" w:styleId="charBold">
    <w:name w:val="charBold"/>
    <w:basedOn w:val="DefaultParagraphFont"/>
    <w:rsid w:val="00BA674D"/>
    <w:rPr>
      <w:b/>
    </w:rPr>
  </w:style>
  <w:style w:type="paragraph" w:customStyle="1" w:styleId="AmdtsEntryHd">
    <w:name w:val="AmdtsEntryHd"/>
    <w:basedOn w:val="BillBasicHeading"/>
    <w:next w:val="AmdtsEntries"/>
    <w:rsid w:val="00BA674D"/>
    <w:pPr>
      <w:tabs>
        <w:tab w:val="clear" w:pos="2600"/>
      </w:tabs>
      <w:spacing w:before="120"/>
      <w:ind w:left="1100"/>
    </w:pPr>
    <w:rPr>
      <w:sz w:val="18"/>
    </w:rPr>
  </w:style>
  <w:style w:type="paragraph" w:customStyle="1" w:styleId="EndNoteParas">
    <w:name w:val="EndNoteParas"/>
    <w:basedOn w:val="EndNoteTextEPS"/>
    <w:rsid w:val="00BA674D"/>
    <w:pPr>
      <w:tabs>
        <w:tab w:val="right" w:pos="1432"/>
      </w:tabs>
      <w:ind w:left="1840" w:hanging="1840"/>
    </w:pPr>
  </w:style>
  <w:style w:type="paragraph" w:customStyle="1" w:styleId="EndNoteTextEPS">
    <w:name w:val="EndNoteTextEPS"/>
    <w:basedOn w:val="Normal"/>
    <w:rsid w:val="00BA674D"/>
    <w:pPr>
      <w:spacing w:before="60"/>
      <w:ind w:left="1100"/>
      <w:jc w:val="both"/>
    </w:pPr>
    <w:rPr>
      <w:sz w:val="20"/>
    </w:rPr>
  </w:style>
  <w:style w:type="paragraph" w:customStyle="1" w:styleId="NewReg">
    <w:name w:val="New Reg"/>
    <w:basedOn w:val="NewAct"/>
    <w:next w:val="Actdetails"/>
    <w:rsid w:val="00BA674D"/>
  </w:style>
  <w:style w:type="paragraph" w:customStyle="1" w:styleId="aExamPara">
    <w:name w:val="aExamPara"/>
    <w:basedOn w:val="aExam"/>
    <w:rsid w:val="00BA674D"/>
    <w:pPr>
      <w:tabs>
        <w:tab w:val="right" w:pos="1720"/>
        <w:tab w:val="left" w:pos="2000"/>
        <w:tab w:val="left" w:pos="2300"/>
      </w:tabs>
      <w:ind w:left="2400" w:hanging="1300"/>
    </w:pPr>
  </w:style>
  <w:style w:type="paragraph" w:customStyle="1" w:styleId="Endnote3">
    <w:name w:val="Endnote3"/>
    <w:basedOn w:val="Normal"/>
    <w:rsid w:val="00BA674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A674D"/>
  </w:style>
  <w:style w:type="character" w:customStyle="1" w:styleId="charTableText">
    <w:name w:val="charTableText"/>
    <w:basedOn w:val="DefaultParagraphFont"/>
    <w:rsid w:val="00BA674D"/>
  </w:style>
  <w:style w:type="paragraph" w:customStyle="1" w:styleId="TLegEntries">
    <w:name w:val="TLegEntries"/>
    <w:basedOn w:val="Normal"/>
    <w:rsid w:val="00BA674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A674D"/>
    <w:pPr>
      <w:tabs>
        <w:tab w:val="clear" w:pos="2600"/>
        <w:tab w:val="left" w:leader="dot" w:pos="2700"/>
      </w:tabs>
      <w:ind w:left="2700" w:hanging="2000"/>
    </w:pPr>
    <w:rPr>
      <w:sz w:val="18"/>
    </w:rPr>
  </w:style>
  <w:style w:type="character" w:customStyle="1" w:styleId="charItals">
    <w:name w:val="charItals"/>
    <w:basedOn w:val="DefaultParagraphFont"/>
    <w:rsid w:val="00BA674D"/>
    <w:rPr>
      <w:i/>
    </w:rPr>
  </w:style>
  <w:style w:type="character" w:customStyle="1" w:styleId="charBoldItals">
    <w:name w:val="charBoldItals"/>
    <w:basedOn w:val="DefaultParagraphFont"/>
    <w:rsid w:val="00BA674D"/>
    <w:rPr>
      <w:b/>
      <w:i/>
    </w:rPr>
  </w:style>
  <w:style w:type="character" w:customStyle="1" w:styleId="charUnderline">
    <w:name w:val="charUnderline"/>
    <w:basedOn w:val="DefaultParagraphFont"/>
    <w:rsid w:val="00BA674D"/>
    <w:rPr>
      <w:u w:val="single"/>
    </w:rPr>
  </w:style>
  <w:style w:type="paragraph" w:customStyle="1" w:styleId="CoverText">
    <w:name w:val="CoverText"/>
    <w:basedOn w:val="Normal"/>
    <w:uiPriority w:val="99"/>
    <w:rsid w:val="00BA674D"/>
    <w:pPr>
      <w:spacing w:before="100"/>
      <w:jc w:val="both"/>
    </w:pPr>
    <w:rPr>
      <w:sz w:val="20"/>
    </w:rPr>
  </w:style>
  <w:style w:type="paragraph" w:customStyle="1" w:styleId="CoverHeading">
    <w:name w:val="CoverHeading"/>
    <w:basedOn w:val="Normal"/>
    <w:rsid w:val="00BA674D"/>
    <w:rPr>
      <w:rFonts w:ascii="Arial" w:hAnsi="Arial"/>
      <w:b/>
    </w:rPr>
  </w:style>
  <w:style w:type="paragraph" w:customStyle="1" w:styleId="TableHd">
    <w:name w:val="TableHd"/>
    <w:basedOn w:val="Normal"/>
    <w:rsid w:val="00BA674D"/>
    <w:pPr>
      <w:keepNext/>
      <w:spacing w:before="300"/>
      <w:ind w:left="1200" w:hanging="1200"/>
    </w:pPr>
    <w:rPr>
      <w:rFonts w:ascii="Arial" w:hAnsi="Arial"/>
      <w:b/>
      <w:sz w:val="20"/>
    </w:rPr>
  </w:style>
  <w:style w:type="paragraph" w:customStyle="1" w:styleId="OldAmdt2ndLine">
    <w:name w:val="OldAmdt2ndLine"/>
    <w:basedOn w:val="OldAmdtsEntries"/>
    <w:rsid w:val="00BA674D"/>
    <w:pPr>
      <w:tabs>
        <w:tab w:val="left" w:pos="2700"/>
      </w:tabs>
      <w:spacing w:before="0"/>
    </w:pPr>
  </w:style>
  <w:style w:type="paragraph" w:customStyle="1" w:styleId="EarlierRepubEntries">
    <w:name w:val="EarlierRepubEntries"/>
    <w:basedOn w:val="Normal"/>
    <w:rsid w:val="00BA674D"/>
    <w:pPr>
      <w:spacing w:before="60" w:after="60"/>
    </w:pPr>
    <w:rPr>
      <w:rFonts w:ascii="Arial" w:hAnsi="Arial"/>
      <w:sz w:val="18"/>
    </w:rPr>
  </w:style>
  <w:style w:type="paragraph" w:customStyle="1" w:styleId="RenumProvEntries">
    <w:name w:val="RenumProvEntries"/>
    <w:basedOn w:val="Normal"/>
    <w:rsid w:val="00BA674D"/>
    <w:pPr>
      <w:spacing w:before="60"/>
    </w:pPr>
    <w:rPr>
      <w:rFonts w:ascii="Arial" w:hAnsi="Arial"/>
      <w:sz w:val="20"/>
    </w:rPr>
  </w:style>
  <w:style w:type="paragraph" w:customStyle="1" w:styleId="aExamNumText">
    <w:name w:val="aExamNumText"/>
    <w:basedOn w:val="aExam"/>
    <w:rsid w:val="00BA674D"/>
    <w:pPr>
      <w:ind w:left="1500"/>
    </w:pPr>
  </w:style>
  <w:style w:type="paragraph" w:customStyle="1" w:styleId="aNotePara">
    <w:name w:val="aNotePara"/>
    <w:basedOn w:val="aNote"/>
    <w:rsid w:val="00BA674D"/>
    <w:pPr>
      <w:tabs>
        <w:tab w:val="right" w:pos="2140"/>
        <w:tab w:val="left" w:pos="2400"/>
      </w:tabs>
      <w:spacing w:before="60"/>
      <w:ind w:left="2400" w:hanging="1300"/>
    </w:pPr>
  </w:style>
  <w:style w:type="paragraph" w:customStyle="1" w:styleId="aParaNotePara">
    <w:name w:val="aParaNotePara"/>
    <w:basedOn w:val="aNotePara"/>
    <w:rsid w:val="00BA674D"/>
    <w:pPr>
      <w:tabs>
        <w:tab w:val="clear" w:pos="2140"/>
        <w:tab w:val="clear" w:pos="2400"/>
        <w:tab w:val="right" w:pos="2644"/>
      </w:tabs>
      <w:ind w:left="3320" w:hanging="1720"/>
    </w:pPr>
  </w:style>
  <w:style w:type="paragraph" w:customStyle="1" w:styleId="aExamBullet">
    <w:name w:val="aExamBullet"/>
    <w:basedOn w:val="aExam"/>
    <w:rsid w:val="00BA674D"/>
    <w:pPr>
      <w:tabs>
        <w:tab w:val="left" w:pos="1500"/>
        <w:tab w:val="left" w:pos="2300"/>
      </w:tabs>
      <w:ind w:left="1900" w:hanging="800"/>
    </w:pPr>
  </w:style>
  <w:style w:type="paragraph" w:customStyle="1" w:styleId="CoverSubHdg">
    <w:name w:val="CoverSubHdg"/>
    <w:basedOn w:val="CoverHeading"/>
    <w:rsid w:val="00BA674D"/>
    <w:pPr>
      <w:spacing w:before="120"/>
    </w:pPr>
    <w:rPr>
      <w:sz w:val="20"/>
    </w:rPr>
  </w:style>
  <w:style w:type="paragraph" w:customStyle="1" w:styleId="CoverTextPara">
    <w:name w:val="CoverTextPara"/>
    <w:basedOn w:val="CoverText"/>
    <w:rsid w:val="00BA674D"/>
    <w:pPr>
      <w:tabs>
        <w:tab w:val="right" w:pos="600"/>
        <w:tab w:val="left" w:pos="840"/>
      </w:tabs>
      <w:ind w:left="840" w:hanging="840"/>
    </w:pPr>
  </w:style>
  <w:style w:type="paragraph" w:customStyle="1" w:styleId="AH5SecSymb">
    <w:name w:val="A H5 Sec Symb"/>
    <w:basedOn w:val="AH5Sec"/>
    <w:next w:val="Amain"/>
    <w:rsid w:val="00BA674D"/>
    <w:pPr>
      <w:tabs>
        <w:tab w:val="clear" w:pos="1100"/>
        <w:tab w:val="left" w:pos="0"/>
      </w:tabs>
      <w:ind w:hanging="1580"/>
    </w:pPr>
  </w:style>
  <w:style w:type="character" w:customStyle="1" w:styleId="charSymb">
    <w:name w:val="charSymb"/>
    <w:basedOn w:val="DefaultParagraphFont"/>
    <w:rsid w:val="00BA674D"/>
    <w:rPr>
      <w:rFonts w:ascii="Arial" w:hAnsi="Arial"/>
      <w:sz w:val="24"/>
      <w:bdr w:val="single" w:sz="4" w:space="0" w:color="auto"/>
    </w:rPr>
  </w:style>
  <w:style w:type="paragraph" w:customStyle="1" w:styleId="AH3DivSymb">
    <w:name w:val="A H3 Div Symb"/>
    <w:basedOn w:val="AH3Div"/>
    <w:next w:val="AH5Sec"/>
    <w:rsid w:val="00BA674D"/>
    <w:pPr>
      <w:tabs>
        <w:tab w:val="clear" w:pos="2600"/>
        <w:tab w:val="left" w:pos="0"/>
      </w:tabs>
      <w:ind w:left="2480" w:hanging="2960"/>
    </w:pPr>
  </w:style>
  <w:style w:type="paragraph" w:customStyle="1" w:styleId="AH4SubDivSymb">
    <w:name w:val="A H4 SubDiv Symb"/>
    <w:basedOn w:val="AH4SubDiv"/>
    <w:next w:val="AH5Sec"/>
    <w:rsid w:val="00BA674D"/>
    <w:pPr>
      <w:tabs>
        <w:tab w:val="clear" w:pos="2600"/>
        <w:tab w:val="left" w:pos="0"/>
      </w:tabs>
      <w:ind w:left="2480" w:hanging="2960"/>
    </w:pPr>
  </w:style>
  <w:style w:type="paragraph" w:customStyle="1" w:styleId="Dict-HeadingSymb">
    <w:name w:val="Dict-Heading Symb"/>
    <w:basedOn w:val="Dict-Heading"/>
    <w:rsid w:val="00BA674D"/>
    <w:pPr>
      <w:tabs>
        <w:tab w:val="left" w:pos="0"/>
      </w:tabs>
      <w:ind w:left="2480" w:hanging="2960"/>
    </w:pPr>
  </w:style>
  <w:style w:type="paragraph" w:customStyle="1" w:styleId="Sched-headingSymb">
    <w:name w:val="Sched-heading Symb"/>
    <w:basedOn w:val="Sched-heading"/>
    <w:rsid w:val="00BA674D"/>
    <w:pPr>
      <w:tabs>
        <w:tab w:val="left" w:pos="0"/>
      </w:tabs>
      <w:ind w:left="2480" w:hanging="2960"/>
    </w:pPr>
  </w:style>
  <w:style w:type="paragraph" w:customStyle="1" w:styleId="Sched-PartSymb">
    <w:name w:val="Sched-Part Symb"/>
    <w:basedOn w:val="Sched-Part"/>
    <w:rsid w:val="00BA674D"/>
    <w:pPr>
      <w:tabs>
        <w:tab w:val="left" w:pos="0"/>
      </w:tabs>
      <w:ind w:left="2480" w:hanging="2960"/>
    </w:pPr>
  </w:style>
  <w:style w:type="paragraph" w:customStyle="1" w:styleId="Sched-FormSymb">
    <w:name w:val="Sched-Form Symb"/>
    <w:basedOn w:val="Sched-Form"/>
    <w:rsid w:val="00BA674D"/>
    <w:pPr>
      <w:tabs>
        <w:tab w:val="left" w:pos="0"/>
      </w:tabs>
      <w:ind w:left="2480" w:hanging="2960"/>
    </w:pPr>
  </w:style>
  <w:style w:type="paragraph" w:customStyle="1" w:styleId="SchclauseheadingSymb">
    <w:name w:val="Sch clause heading Symb"/>
    <w:basedOn w:val="Schclauseheading"/>
    <w:rsid w:val="00BA674D"/>
    <w:pPr>
      <w:tabs>
        <w:tab w:val="left" w:pos="0"/>
      </w:tabs>
      <w:ind w:left="980" w:hanging="1460"/>
    </w:pPr>
  </w:style>
  <w:style w:type="paragraph" w:customStyle="1" w:styleId="TLegAsAmBy">
    <w:name w:val="TLegAsAmBy"/>
    <w:basedOn w:val="TLegEntries"/>
    <w:rsid w:val="00BA674D"/>
    <w:pPr>
      <w:ind w:firstLine="0"/>
    </w:pPr>
    <w:rPr>
      <w:b/>
    </w:rPr>
  </w:style>
  <w:style w:type="paragraph" w:customStyle="1" w:styleId="MinisterWord">
    <w:name w:val="MinisterWord"/>
    <w:basedOn w:val="Normal"/>
    <w:rsid w:val="00BA674D"/>
    <w:pPr>
      <w:spacing w:before="60"/>
      <w:jc w:val="right"/>
    </w:pPr>
  </w:style>
  <w:style w:type="paragraph" w:customStyle="1" w:styleId="TableColHd">
    <w:name w:val="TableColHd"/>
    <w:basedOn w:val="Normal"/>
    <w:rsid w:val="00BA674D"/>
    <w:pPr>
      <w:keepNext/>
      <w:spacing w:after="60"/>
    </w:pPr>
    <w:rPr>
      <w:rFonts w:ascii="Arial" w:hAnsi="Arial"/>
      <w:b/>
      <w:sz w:val="18"/>
    </w:rPr>
  </w:style>
  <w:style w:type="paragraph" w:customStyle="1" w:styleId="00Spine">
    <w:name w:val="00Spine"/>
    <w:basedOn w:val="Normal"/>
    <w:rsid w:val="00BA674D"/>
  </w:style>
  <w:style w:type="paragraph" w:customStyle="1" w:styleId="AuthorisedBlock">
    <w:name w:val="AuthorisedBlock"/>
    <w:basedOn w:val="Normal"/>
    <w:rsid w:val="00BA674D"/>
    <w:pPr>
      <w:pBdr>
        <w:top w:val="single" w:sz="12" w:space="1" w:color="auto"/>
        <w:bottom w:val="single" w:sz="12" w:space="1" w:color="auto"/>
      </w:pBdr>
      <w:spacing w:before="120" w:after="120"/>
      <w:ind w:left="1680" w:right="1547"/>
      <w:jc w:val="center"/>
    </w:pPr>
    <w:rPr>
      <w:b/>
    </w:rPr>
  </w:style>
  <w:style w:type="paragraph" w:customStyle="1" w:styleId="BillName0">
    <w:name w:val="BillName"/>
    <w:basedOn w:val="BillBasicHeading"/>
    <w:rsid w:val="00697CCC"/>
    <w:pPr>
      <w:spacing w:before="1220" w:after="100"/>
    </w:pPr>
    <w:rPr>
      <w:b w:val="0"/>
      <w:sz w:val="40"/>
    </w:rPr>
  </w:style>
  <w:style w:type="paragraph" w:customStyle="1" w:styleId="AmdtsEntriesDefL2">
    <w:name w:val="AmdtsEntriesDefL2"/>
    <w:basedOn w:val="Normal"/>
    <w:rsid w:val="00BA674D"/>
    <w:pPr>
      <w:tabs>
        <w:tab w:val="left" w:pos="3000"/>
      </w:tabs>
      <w:ind w:left="3100" w:hanging="2000"/>
    </w:pPr>
    <w:rPr>
      <w:rFonts w:ascii="Arial" w:hAnsi="Arial"/>
      <w:sz w:val="18"/>
    </w:rPr>
  </w:style>
  <w:style w:type="paragraph" w:customStyle="1" w:styleId="PenaltyPara">
    <w:name w:val="PenaltyPara"/>
    <w:basedOn w:val="Normal"/>
    <w:rsid w:val="00BA674D"/>
    <w:pPr>
      <w:tabs>
        <w:tab w:val="right" w:pos="1360"/>
      </w:tabs>
      <w:spacing w:before="60"/>
      <w:ind w:left="1600" w:hanging="1600"/>
      <w:jc w:val="both"/>
    </w:pPr>
  </w:style>
  <w:style w:type="paragraph" w:customStyle="1" w:styleId="Status">
    <w:name w:val="Status"/>
    <w:basedOn w:val="Normal"/>
    <w:rsid w:val="00BA674D"/>
    <w:pPr>
      <w:spacing w:before="280"/>
      <w:jc w:val="center"/>
    </w:pPr>
    <w:rPr>
      <w:rFonts w:ascii="Arial" w:hAnsi="Arial"/>
      <w:sz w:val="14"/>
    </w:rPr>
  </w:style>
  <w:style w:type="paragraph" w:customStyle="1" w:styleId="06Copyright">
    <w:name w:val="06Copyright"/>
    <w:basedOn w:val="Normal"/>
    <w:rsid w:val="00BA674D"/>
  </w:style>
  <w:style w:type="paragraph" w:customStyle="1" w:styleId="Letterhead">
    <w:name w:val="Letterhead"/>
    <w:rsid w:val="00697CCC"/>
    <w:pPr>
      <w:widowControl w:val="0"/>
      <w:spacing w:after="180"/>
      <w:jc w:val="right"/>
    </w:pPr>
    <w:rPr>
      <w:rFonts w:ascii="Arial" w:hAnsi="Arial"/>
      <w:sz w:val="32"/>
      <w:lang w:eastAsia="en-US"/>
    </w:rPr>
  </w:style>
  <w:style w:type="paragraph" w:customStyle="1" w:styleId="EPSCoverTop">
    <w:name w:val="EPSCoverTop"/>
    <w:basedOn w:val="Normal"/>
    <w:rsid w:val="00BA674D"/>
    <w:pPr>
      <w:jc w:val="right"/>
    </w:pPr>
    <w:rPr>
      <w:rFonts w:ascii="Arial" w:hAnsi="Arial"/>
      <w:sz w:val="20"/>
    </w:rPr>
  </w:style>
  <w:style w:type="paragraph" w:customStyle="1" w:styleId="EarlierRepubHdg">
    <w:name w:val="EarlierRepubHdg"/>
    <w:basedOn w:val="Normal"/>
    <w:rsid w:val="00BA674D"/>
    <w:pPr>
      <w:keepNext/>
    </w:pPr>
    <w:rPr>
      <w:rFonts w:ascii="Arial" w:hAnsi="Arial"/>
      <w:b/>
      <w:sz w:val="20"/>
    </w:rPr>
  </w:style>
  <w:style w:type="paragraph" w:customStyle="1" w:styleId="AFHdg">
    <w:name w:val="AFHdg"/>
    <w:basedOn w:val="BillBasicHeading"/>
    <w:rsid w:val="00BA674D"/>
    <w:rPr>
      <w:b w:val="0"/>
      <w:sz w:val="32"/>
    </w:rPr>
  </w:style>
  <w:style w:type="paragraph" w:customStyle="1" w:styleId="LegHistNote">
    <w:name w:val="LegHistNote"/>
    <w:basedOn w:val="Actdetails"/>
    <w:rsid w:val="00BA674D"/>
    <w:pPr>
      <w:spacing w:before="60"/>
      <w:ind w:left="2700" w:right="-60" w:hanging="1300"/>
    </w:pPr>
    <w:rPr>
      <w:sz w:val="18"/>
    </w:rPr>
  </w:style>
  <w:style w:type="paragraph" w:customStyle="1" w:styleId="MH1Chapter">
    <w:name w:val="M H1 Chapter"/>
    <w:basedOn w:val="AH1Chapter"/>
    <w:rsid w:val="00BA674D"/>
    <w:pPr>
      <w:tabs>
        <w:tab w:val="clear" w:pos="2600"/>
        <w:tab w:val="left" w:pos="2720"/>
      </w:tabs>
      <w:ind w:left="4000" w:hanging="3300"/>
    </w:pPr>
  </w:style>
  <w:style w:type="paragraph" w:customStyle="1" w:styleId="ModH1Chapter">
    <w:name w:val="Mod H1 Chapter"/>
    <w:basedOn w:val="IH1Chap"/>
    <w:rsid w:val="00BA674D"/>
    <w:pPr>
      <w:tabs>
        <w:tab w:val="clear" w:pos="2600"/>
        <w:tab w:val="left" w:pos="3300"/>
      </w:tabs>
      <w:ind w:left="3300"/>
    </w:pPr>
  </w:style>
  <w:style w:type="paragraph" w:customStyle="1" w:styleId="ModH2Part">
    <w:name w:val="Mod H2 Part"/>
    <w:basedOn w:val="IH2Part"/>
    <w:rsid w:val="00BA674D"/>
    <w:pPr>
      <w:tabs>
        <w:tab w:val="clear" w:pos="2600"/>
        <w:tab w:val="left" w:pos="3300"/>
      </w:tabs>
      <w:ind w:left="3300"/>
    </w:pPr>
  </w:style>
  <w:style w:type="paragraph" w:customStyle="1" w:styleId="ModH3Div">
    <w:name w:val="Mod H3 Div"/>
    <w:basedOn w:val="IH3Div"/>
    <w:rsid w:val="00BA674D"/>
    <w:pPr>
      <w:tabs>
        <w:tab w:val="clear" w:pos="2600"/>
        <w:tab w:val="left" w:pos="3300"/>
      </w:tabs>
      <w:ind w:left="3300"/>
    </w:pPr>
  </w:style>
  <w:style w:type="paragraph" w:customStyle="1" w:styleId="ModH4SubDiv">
    <w:name w:val="Mod H4 SubDiv"/>
    <w:basedOn w:val="IH4SubDiv"/>
    <w:rsid w:val="00BA674D"/>
    <w:pPr>
      <w:tabs>
        <w:tab w:val="clear" w:pos="2600"/>
        <w:tab w:val="left" w:pos="3300"/>
      </w:tabs>
      <w:ind w:left="3300"/>
    </w:pPr>
  </w:style>
  <w:style w:type="paragraph" w:customStyle="1" w:styleId="ModH5Sec">
    <w:name w:val="Mod H5 Sec"/>
    <w:basedOn w:val="IH5Sec"/>
    <w:rsid w:val="00BA674D"/>
    <w:pPr>
      <w:tabs>
        <w:tab w:val="clear" w:pos="1100"/>
        <w:tab w:val="left" w:pos="1800"/>
      </w:tabs>
      <w:ind w:left="2200"/>
    </w:pPr>
  </w:style>
  <w:style w:type="paragraph" w:customStyle="1" w:styleId="Modmain">
    <w:name w:val="Mod main"/>
    <w:basedOn w:val="Amain"/>
    <w:rsid w:val="00BA674D"/>
    <w:pPr>
      <w:tabs>
        <w:tab w:val="clear" w:pos="900"/>
        <w:tab w:val="clear" w:pos="1100"/>
        <w:tab w:val="right" w:pos="1600"/>
        <w:tab w:val="left" w:pos="1800"/>
      </w:tabs>
      <w:ind w:left="2200"/>
    </w:pPr>
  </w:style>
  <w:style w:type="paragraph" w:customStyle="1" w:styleId="Modpara">
    <w:name w:val="Mod para"/>
    <w:basedOn w:val="BillBasic"/>
    <w:rsid w:val="00BA674D"/>
    <w:pPr>
      <w:tabs>
        <w:tab w:val="right" w:pos="2100"/>
        <w:tab w:val="left" w:pos="2300"/>
      </w:tabs>
      <w:ind w:left="2700" w:hanging="1600"/>
      <w:outlineLvl w:val="6"/>
    </w:pPr>
  </w:style>
  <w:style w:type="paragraph" w:customStyle="1" w:styleId="Modsubpara">
    <w:name w:val="Mod subpara"/>
    <w:basedOn w:val="Asubpara"/>
    <w:rsid w:val="00BA674D"/>
    <w:pPr>
      <w:tabs>
        <w:tab w:val="clear" w:pos="1900"/>
        <w:tab w:val="clear" w:pos="2100"/>
        <w:tab w:val="right" w:pos="2640"/>
        <w:tab w:val="left" w:pos="2840"/>
      </w:tabs>
      <w:ind w:left="3240" w:hanging="2140"/>
    </w:pPr>
  </w:style>
  <w:style w:type="paragraph" w:customStyle="1" w:styleId="Modsubsubpara">
    <w:name w:val="Mod subsubpara"/>
    <w:basedOn w:val="Asubsubpara"/>
    <w:rsid w:val="00BA674D"/>
    <w:pPr>
      <w:tabs>
        <w:tab w:val="clear" w:pos="2400"/>
        <w:tab w:val="clear" w:pos="2600"/>
        <w:tab w:val="right" w:pos="3160"/>
        <w:tab w:val="left" w:pos="3360"/>
      </w:tabs>
      <w:ind w:left="3760" w:hanging="2660"/>
    </w:pPr>
  </w:style>
  <w:style w:type="paragraph" w:customStyle="1" w:styleId="Modmainreturn">
    <w:name w:val="Mod main return"/>
    <w:basedOn w:val="Amainreturn"/>
    <w:rsid w:val="00BA674D"/>
    <w:pPr>
      <w:ind w:left="1800"/>
    </w:pPr>
  </w:style>
  <w:style w:type="paragraph" w:customStyle="1" w:styleId="Modparareturn">
    <w:name w:val="Mod para return"/>
    <w:basedOn w:val="Aparareturn"/>
    <w:rsid w:val="00BA674D"/>
    <w:pPr>
      <w:ind w:left="2300"/>
    </w:pPr>
  </w:style>
  <w:style w:type="paragraph" w:customStyle="1" w:styleId="Modsubparareturn">
    <w:name w:val="Mod subpara return"/>
    <w:basedOn w:val="Asubparareturn"/>
    <w:rsid w:val="00BA674D"/>
    <w:pPr>
      <w:ind w:left="3040"/>
    </w:pPr>
  </w:style>
  <w:style w:type="paragraph" w:customStyle="1" w:styleId="Modref">
    <w:name w:val="Mod ref"/>
    <w:basedOn w:val="ref"/>
    <w:rsid w:val="00BA674D"/>
    <w:pPr>
      <w:ind w:left="1100"/>
    </w:pPr>
  </w:style>
  <w:style w:type="paragraph" w:customStyle="1" w:styleId="ModaNote">
    <w:name w:val="Mod aNote"/>
    <w:basedOn w:val="aNote"/>
    <w:rsid w:val="00BA674D"/>
    <w:pPr>
      <w:tabs>
        <w:tab w:val="left" w:pos="2600"/>
      </w:tabs>
      <w:ind w:left="2600"/>
    </w:pPr>
  </w:style>
  <w:style w:type="paragraph" w:customStyle="1" w:styleId="ModNote">
    <w:name w:val="Mod Note"/>
    <w:basedOn w:val="aNote"/>
    <w:rsid w:val="00BA674D"/>
    <w:pPr>
      <w:tabs>
        <w:tab w:val="left" w:pos="2600"/>
      </w:tabs>
      <w:ind w:left="2600"/>
    </w:pPr>
  </w:style>
  <w:style w:type="paragraph" w:customStyle="1" w:styleId="ApprFormHd">
    <w:name w:val="ApprFormHd"/>
    <w:basedOn w:val="Sched-heading"/>
    <w:rsid w:val="00BA674D"/>
    <w:pPr>
      <w:ind w:left="0" w:firstLine="0"/>
    </w:pPr>
  </w:style>
  <w:style w:type="paragraph" w:customStyle="1" w:styleId="RenumProvHdg">
    <w:name w:val="RenumProvHdg"/>
    <w:basedOn w:val="Normal"/>
    <w:rsid w:val="00BA674D"/>
    <w:rPr>
      <w:rFonts w:ascii="Arial" w:hAnsi="Arial"/>
      <w:b/>
      <w:sz w:val="22"/>
    </w:rPr>
  </w:style>
  <w:style w:type="paragraph" w:customStyle="1" w:styleId="RenumProvHeader">
    <w:name w:val="RenumProvHeader"/>
    <w:basedOn w:val="Normal"/>
    <w:rsid w:val="00BA674D"/>
    <w:rPr>
      <w:rFonts w:ascii="Arial" w:hAnsi="Arial"/>
      <w:b/>
      <w:sz w:val="22"/>
    </w:rPr>
  </w:style>
  <w:style w:type="paragraph" w:customStyle="1" w:styleId="RenumTableHdg">
    <w:name w:val="RenumTableHdg"/>
    <w:basedOn w:val="Normal"/>
    <w:rsid w:val="00BA674D"/>
    <w:pPr>
      <w:spacing w:before="120"/>
    </w:pPr>
    <w:rPr>
      <w:rFonts w:ascii="Arial" w:hAnsi="Arial"/>
      <w:b/>
      <w:sz w:val="20"/>
    </w:rPr>
  </w:style>
  <w:style w:type="paragraph" w:customStyle="1" w:styleId="AmainSymb">
    <w:name w:val="A main Symb"/>
    <w:basedOn w:val="Amain"/>
    <w:rsid w:val="00BA674D"/>
    <w:pPr>
      <w:tabs>
        <w:tab w:val="right" w:pos="480"/>
      </w:tabs>
      <w:ind w:left="1120" w:hanging="1600"/>
    </w:pPr>
  </w:style>
  <w:style w:type="paragraph" w:customStyle="1" w:styleId="AparaSymb">
    <w:name w:val="A para Symb"/>
    <w:basedOn w:val="Apara"/>
    <w:rsid w:val="00BA674D"/>
    <w:pPr>
      <w:tabs>
        <w:tab w:val="right" w:pos="0"/>
      </w:tabs>
      <w:ind w:hanging="2080"/>
    </w:pPr>
  </w:style>
  <w:style w:type="paragraph" w:customStyle="1" w:styleId="AsubparaSymb">
    <w:name w:val="A subpara Symb"/>
    <w:basedOn w:val="Asubpara"/>
    <w:rsid w:val="00BA674D"/>
    <w:pPr>
      <w:tabs>
        <w:tab w:val="left" w:pos="0"/>
      </w:tabs>
      <w:ind w:left="1620"/>
    </w:pPr>
  </w:style>
  <w:style w:type="paragraph" w:customStyle="1" w:styleId="TableText">
    <w:name w:val="TableText"/>
    <w:basedOn w:val="Normal"/>
    <w:rsid w:val="00BA674D"/>
    <w:pPr>
      <w:spacing w:before="60" w:after="60"/>
    </w:pPr>
  </w:style>
  <w:style w:type="paragraph" w:customStyle="1" w:styleId="tablepara">
    <w:name w:val="table para"/>
    <w:basedOn w:val="Normal"/>
    <w:rsid w:val="00BA674D"/>
    <w:pPr>
      <w:tabs>
        <w:tab w:val="right" w:pos="800"/>
        <w:tab w:val="left" w:pos="1100"/>
      </w:tabs>
      <w:spacing w:before="80" w:after="60"/>
      <w:ind w:left="1100" w:hanging="1100"/>
    </w:pPr>
  </w:style>
  <w:style w:type="paragraph" w:customStyle="1" w:styleId="tablesubpara">
    <w:name w:val="table subpara"/>
    <w:basedOn w:val="Normal"/>
    <w:rsid w:val="00BA674D"/>
    <w:pPr>
      <w:tabs>
        <w:tab w:val="right" w:pos="1500"/>
        <w:tab w:val="left" w:pos="1800"/>
      </w:tabs>
      <w:spacing w:before="80" w:after="60"/>
      <w:ind w:left="1800" w:hanging="1800"/>
    </w:pPr>
  </w:style>
  <w:style w:type="paragraph" w:customStyle="1" w:styleId="RenumProvSubsectEntries">
    <w:name w:val="RenumProvSubsectEntries"/>
    <w:basedOn w:val="RenumProvEntries"/>
    <w:rsid w:val="00BA674D"/>
    <w:pPr>
      <w:ind w:left="252"/>
    </w:pPr>
  </w:style>
  <w:style w:type="paragraph" w:customStyle="1" w:styleId="IshadedSchClause">
    <w:name w:val="I shaded Sch Clause"/>
    <w:basedOn w:val="IshadedH5Sec"/>
    <w:rsid w:val="00BA674D"/>
  </w:style>
  <w:style w:type="paragraph" w:customStyle="1" w:styleId="IshadedH5Sec">
    <w:name w:val="I shaded H5 Sec"/>
    <w:basedOn w:val="AH5Sec"/>
    <w:rsid w:val="00BA674D"/>
    <w:pPr>
      <w:shd w:val="pct25" w:color="auto" w:fill="auto"/>
      <w:outlineLvl w:val="9"/>
    </w:pPr>
  </w:style>
  <w:style w:type="paragraph" w:customStyle="1" w:styleId="Endnote4">
    <w:name w:val="Endnote4"/>
    <w:basedOn w:val="Endnote2"/>
    <w:rsid w:val="00BA674D"/>
    <w:pPr>
      <w:pBdr>
        <w:top w:val="single" w:sz="4" w:space="1" w:color="auto"/>
        <w:left w:val="single" w:sz="4" w:space="4" w:color="auto"/>
        <w:bottom w:val="single" w:sz="4" w:space="1" w:color="auto"/>
        <w:right w:val="single" w:sz="4" w:space="4" w:color="auto"/>
      </w:pBdr>
      <w:ind w:left="1100" w:hanging="1100"/>
    </w:pPr>
  </w:style>
  <w:style w:type="paragraph" w:customStyle="1" w:styleId="bullet">
    <w:name w:val="bullet"/>
    <w:basedOn w:val="Normal"/>
    <w:rsid w:val="00697CCC"/>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697CCC"/>
    <w:pPr>
      <w:spacing w:before="80"/>
      <w:ind w:left="180" w:right="-60" w:hanging="180"/>
    </w:pPr>
    <w:rPr>
      <w:rFonts w:ascii="Arial" w:hAnsi="Arial"/>
      <w:sz w:val="18"/>
    </w:rPr>
  </w:style>
  <w:style w:type="paragraph" w:customStyle="1" w:styleId="details">
    <w:name w:val="details"/>
    <w:basedOn w:val="bullet"/>
    <w:rsid w:val="00697CCC"/>
    <w:pPr>
      <w:numPr>
        <w:numId w:val="0"/>
      </w:numPr>
      <w:tabs>
        <w:tab w:val="num" w:pos="720"/>
      </w:tabs>
      <w:ind w:left="660"/>
    </w:pPr>
  </w:style>
  <w:style w:type="paragraph" w:customStyle="1" w:styleId="Actbullet">
    <w:name w:val="Act bullet"/>
    <w:basedOn w:val="Normal"/>
    <w:uiPriority w:val="99"/>
    <w:rsid w:val="00BA674D"/>
    <w:pPr>
      <w:numPr>
        <w:numId w:val="24"/>
      </w:numPr>
      <w:tabs>
        <w:tab w:val="left" w:pos="900"/>
      </w:tabs>
      <w:spacing w:before="20"/>
      <w:ind w:right="-60"/>
    </w:pPr>
    <w:rPr>
      <w:rFonts w:ascii="Arial" w:hAnsi="Arial"/>
      <w:sz w:val="18"/>
    </w:rPr>
  </w:style>
  <w:style w:type="paragraph" w:customStyle="1" w:styleId="Assectheading">
    <w:name w:val="A ssect heading"/>
    <w:basedOn w:val="Amain"/>
    <w:rsid w:val="00BA674D"/>
    <w:pPr>
      <w:keepNext/>
      <w:tabs>
        <w:tab w:val="clear" w:pos="900"/>
        <w:tab w:val="clear" w:pos="1100"/>
      </w:tabs>
      <w:spacing w:before="300"/>
      <w:ind w:left="0" w:firstLine="0"/>
      <w:outlineLvl w:val="9"/>
    </w:pPr>
    <w:rPr>
      <w:i/>
    </w:rPr>
  </w:style>
  <w:style w:type="paragraph" w:customStyle="1" w:styleId="Penalty">
    <w:name w:val="Penalty"/>
    <w:basedOn w:val="Amainreturn"/>
    <w:rsid w:val="00BA674D"/>
  </w:style>
  <w:style w:type="paragraph" w:customStyle="1" w:styleId="LongTitleSymb">
    <w:name w:val="LongTitleSymb"/>
    <w:basedOn w:val="LongTitle"/>
    <w:rsid w:val="00BA674D"/>
    <w:pPr>
      <w:ind w:hanging="480"/>
    </w:pPr>
  </w:style>
  <w:style w:type="paragraph" w:customStyle="1" w:styleId="EffectiveDate">
    <w:name w:val="EffectiveDate"/>
    <w:basedOn w:val="Normal"/>
    <w:rsid w:val="00BA674D"/>
    <w:pPr>
      <w:spacing w:before="120"/>
    </w:pPr>
    <w:rPr>
      <w:rFonts w:ascii="Arial" w:hAnsi="Arial"/>
      <w:b/>
      <w:sz w:val="26"/>
    </w:rPr>
  </w:style>
  <w:style w:type="paragraph" w:customStyle="1" w:styleId="aNoteText">
    <w:name w:val="aNoteText"/>
    <w:basedOn w:val="aNote"/>
    <w:rsid w:val="00BA674D"/>
    <w:pPr>
      <w:spacing w:before="60"/>
      <w:ind w:firstLine="0"/>
    </w:pPr>
  </w:style>
  <w:style w:type="paragraph" w:customStyle="1" w:styleId="02TextLandscape">
    <w:name w:val="02TextLandscape"/>
    <w:basedOn w:val="Normal"/>
    <w:rsid w:val="00BA674D"/>
  </w:style>
  <w:style w:type="paragraph" w:customStyle="1" w:styleId="05Endnote0">
    <w:name w:val="05Endnote"/>
    <w:basedOn w:val="Normal"/>
    <w:rsid w:val="00BA674D"/>
  </w:style>
  <w:style w:type="paragraph" w:customStyle="1" w:styleId="AmdtEntries">
    <w:name w:val="AmdtEntries"/>
    <w:basedOn w:val="BillBasicHeading"/>
    <w:rsid w:val="00BA674D"/>
    <w:pPr>
      <w:keepNext w:val="0"/>
      <w:tabs>
        <w:tab w:val="clear" w:pos="2600"/>
      </w:tabs>
      <w:spacing w:before="0"/>
      <w:ind w:left="3200" w:hanging="2100"/>
    </w:pPr>
    <w:rPr>
      <w:sz w:val="18"/>
    </w:rPr>
  </w:style>
  <w:style w:type="paragraph" w:customStyle="1" w:styleId="AmdtEntriesDefL2">
    <w:name w:val="AmdtEntriesDefL2"/>
    <w:basedOn w:val="AmdtEntries"/>
    <w:rsid w:val="00BA674D"/>
    <w:pPr>
      <w:tabs>
        <w:tab w:val="left" w:pos="3000"/>
      </w:tabs>
      <w:ind w:left="3600" w:hanging="2500"/>
    </w:pPr>
  </w:style>
  <w:style w:type="character" w:customStyle="1" w:styleId="charContents">
    <w:name w:val="charContents"/>
    <w:basedOn w:val="DefaultParagraphFont"/>
    <w:rsid w:val="00BA674D"/>
  </w:style>
  <w:style w:type="character" w:customStyle="1" w:styleId="charPage">
    <w:name w:val="charPage"/>
    <w:basedOn w:val="DefaultParagraphFont"/>
    <w:rsid w:val="00BA674D"/>
  </w:style>
  <w:style w:type="paragraph" w:customStyle="1" w:styleId="FooterInfoCentre">
    <w:name w:val="FooterInfoCentre"/>
    <w:basedOn w:val="FooterInfo"/>
    <w:rsid w:val="00BA674D"/>
    <w:pPr>
      <w:spacing w:before="60"/>
      <w:jc w:val="center"/>
    </w:pPr>
  </w:style>
  <w:style w:type="paragraph" w:customStyle="1" w:styleId="EndNoteTextPub">
    <w:name w:val="EndNoteTextPub"/>
    <w:basedOn w:val="Normal"/>
    <w:rsid w:val="00BA674D"/>
    <w:pPr>
      <w:spacing w:before="60"/>
      <w:ind w:left="1100"/>
      <w:jc w:val="both"/>
    </w:pPr>
    <w:rPr>
      <w:sz w:val="20"/>
    </w:rPr>
  </w:style>
  <w:style w:type="paragraph" w:customStyle="1" w:styleId="aExamHdgss">
    <w:name w:val="aExamHdgss"/>
    <w:basedOn w:val="BillBasicHeading"/>
    <w:next w:val="Normal"/>
    <w:rsid w:val="00BA674D"/>
    <w:pPr>
      <w:tabs>
        <w:tab w:val="clear" w:pos="2600"/>
      </w:tabs>
      <w:ind w:left="1100"/>
    </w:pPr>
    <w:rPr>
      <w:sz w:val="18"/>
    </w:rPr>
  </w:style>
  <w:style w:type="paragraph" w:customStyle="1" w:styleId="aExamss">
    <w:name w:val="aExamss"/>
    <w:basedOn w:val="aNote"/>
    <w:rsid w:val="00BA674D"/>
    <w:pPr>
      <w:spacing w:before="60"/>
      <w:ind w:left="1100" w:firstLine="0"/>
    </w:pPr>
  </w:style>
  <w:style w:type="paragraph" w:customStyle="1" w:styleId="aExamINumss">
    <w:name w:val="aExamINumss"/>
    <w:basedOn w:val="aExamss"/>
    <w:rsid w:val="00BA674D"/>
    <w:pPr>
      <w:tabs>
        <w:tab w:val="left" w:pos="1500"/>
      </w:tabs>
      <w:ind w:left="1500" w:hanging="400"/>
    </w:pPr>
  </w:style>
  <w:style w:type="paragraph" w:customStyle="1" w:styleId="aExamNumTextss">
    <w:name w:val="aExamNumTextss"/>
    <w:basedOn w:val="aExamss"/>
    <w:rsid w:val="00BA674D"/>
    <w:pPr>
      <w:ind w:left="1500"/>
    </w:pPr>
  </w:style>
  <w:style w:type="paragraph" w:customStyle="1" w:styleId="AExamIPara">
    <w:name w:val="AExamIPara"/>
    <w:basedOn w:val="aExam"/>
    <w:rsid w:val="00BA674D"/>
    <w:pPr>
      <w:tabs>
        <w:tab w:val="right" w:pos="1720"/>
        <w:tab w:val="left" w:pos="2000"/>
      </w:tabs>
      <w:ind w:left="2000" w:hanging="900"/>
    </w:pPr>
  </w:style>
  <w:style w:type="paragraph" w:customStyle="1" w:styleId="aNoteTextss">
    <w:name w:val="aNoteTextss"/>
    <w:basedOn w:val="Normal"/>
    <w:rsid w:val="00BA674D"/>
    <w:pPr>
      <w:spacing w:before="60"/>
      <w:ind w:left="1900"/>
      <w:jc w:val="both"/>
    </w:pPr>
    <w:rPr>
      <w:sz w:val="20"/>
    </w:rPr>
  </w:style>
  <w:style w:type="paragraph" w:customStyle="1" w:styleId="aNoteParass">
    <w:name w:val="aNoteParass"/>
    <w:basedOn w:val="Normal"/>
    <w:rsid w:val="00BA674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A674D"/>
    <w:pPr>
      <w:ind w:left="1600"/>
    </w:pPr>
  </w:style>
  <w:style w:type="paragraph" w:customStyle="1" w:styleId="aExampar">
    <w:name w:val="aExampar"/>
    <w:basedOn w:val="aExamss"/>
    <w:rsid w:val="00BA674D"/>
    <w:pPr>
      <w:ind w:left="1600"/>
    </w:pPr>
  </w:style>
  <w:style w:type="paragraph" w:customStyle="1" w:styleId="aNotepar">
    <w:name w:val="aNotepar"/>
    <w:basedOn w:val="BillBasic"/>
    <w:next w:val="Normal"/>
    <w:rsid w:val="00BA674D"/>
    <w:pPr>
      <w:ind w:left="2400" w:hanging="800"/>
    </w:pPr>
    <w:rPr>
      <w:sz w:val="20"/>
    </w:rPr>
  </w:style>
  <w:style w:type="paragraph" w:customStyle="1" w:styleId="aNoteTextpar">
    <w:name w:val="aNoteTextpar"/>
    <w:basedOn w:val="aNotepar"/>
    <w:rsid w:val="00BA674D"/>
    <w:pPr>
      <w:spacing w:before="60"/>
      <w:ind w:firstLine="0"/>
    </w:pPr>
  </w:style>
  <w:style w:type="paragraph" w:customStyle="1" w:styleId="aNoteParapar">
    <w:name w:val="aNoteParapar"/>
    <w:basedOn w:val="aNotepar"/>
    <w:rsid w:val="00BA674D"/>
    <w:pPr>
      <w:tabs>
        <w:tab w:val="right" w:pos="2640"/>
      </w:tabs>
      <w:spacing w:before="60"/>
      <w:ind w:left="2920" w:hanging="1320"/>
    </w:pPr>
  </w:style>
  <w:style w:type="paragraph" w:customStyle="1" w:styleId="aExamHdgsubpar">
    <w:name w:val="aExamHdgsubpar"/>
    <w:basedOn w:val="aExamHdgss"/>
    <w:next w:val="Normal"/>
    <w:rsid w:val="00BA674D"/>
    <w:pPr>
      <w:ind w:left="2140"/>
    </w:pPr>
  </w:style>
  <w:style w:type="paragraph" w:customStyle="1" w:styleId="aExamsubpar">
    <w:name w:val="aExamsubpar"/>
    <w:basedOn w:val="aExamss"/>
    <w:rsid w:val="00BA674D"/>
    <w:pPr>
      <w:ind w:left="2140"/>
    </w:pPr>
  </w:style>
  <w:style w:type="paragraph" w:customStyle="1" w:styleId="aNotesubpar">
    <w:name w:val="aNotesubpar"/>
    <w:basedOn w:val="BillBasic"/>
    <w:next w:val="Normal"/>
    <w:rsid w:val="00BA674D"/>
    <w:pPr>
      <w:ind w:left="2940" w:hanging="800"/>
    </w:pPr>
    <w:rPr>
      <w:sz w:val="20"/>
    </w:rPr>
  </w:style>
  <w:style w:type="paragraph" w:customStyle="1" w:styleId="aNoteTextsubpar">
    <w:name w:val="aNoteTextsubpar"/>
    <w:basedOn w:val="aNotesubpar"/>
    <w:rsid w:val="00BA674D"/>
    <w:pPr>
      <w:spacing w:before="60"/>
      <w:ind w:firstLine="0"/>
    </w:pPr>
  </w:style>
  <w:style w:type="paragraph" w:customStyle="1" w:styleId="aExamBulletss">
    <w:name w:val="aExamBulletss"/>
    <w:basedOn w:val="aExamss"/>
    <w:rsid w:val="00BA674D"/>
    <w:pPr>
      <w:ind w:left="1500" w:hanging="400"/>
    </w:pPr>
  </w:style>
  <w:style w:type="paragraph" w:customStyle="1" w:styleId="aNoteBulletss">
    <w:name w:val="aNoteBulletss"/>
    <w:basedOn w:val="Normal"/>
    <w:rsid w:val="00BA674D"/>
    <w:pPr>
      <w:spacing w:before="60"/>
      <w:ind w:left="2300" w:hanging="400"/>
      <w:jc w:val="both"/>
    </w:pPr>
    <w:rPr>
      <w:sz w:val="20"/>
    </w:rPr>
  </w:style>
  <w:style w:type="paragraph" w:customStyle="1" w:styleId="aExamBulletpar">
    <w:name w:val="aExamBulletpar"/>
    <w:basedOn w:val="aExampar"/>
    <w:rsid w:val="00BA674D"/>
    <w:pPr>
      <w:ind w:left="2000" w:hanging="400"/>
    </w:pPr>
  </w:style>
  <w:style w:type="paragraph" w:customStyle="1" w:styleId="aNoteBulletpar">
    <w:name w:val="aNoteBulletpar"/>
    <w:basedOn w:val="aNotepar"/>
    <w:rsid w:val="00BA674D"/>
    <w:pPr>
      <w:spacing w:before="60"/>
      <w:ind w:left="2800" w:hanging="400"/>
    </w:pPr>
  </w:style>
  <w:style w:type="paragraph" w:customStyle="1" w:styleId="aExplanHeading">
    <w:name w:val="aExplanHeading"/>
    <w:basedOn w:val="BillBasicHeading"/>
    <w:next w:val="Normal"/>
    <w:rsid w:val="00BA674D"/>
    <w:rPr>
      <w:rFonts w:ascii="Arial (W1)" w:hAnsi="Arial (W1)"/>
      <w:sz w:val="18"/>
    </w:rPr>
  </w:style>
  <w:style w:type="paragraph" w:customStyle="1" w:styleId="aExplanBullet">
    <w:name w:val="aExplanBullet"/>
    <w:basedOn w:val="Normal"/>
    <w:rsid w:val="00BA674D"/>
    <w:pPr>
      <w:spacing w:before="140"/>
      <w:ind w:left="400" w:hanging="400"/>
      <w:jc w:val="both"/>
    </w:pPr>
    <w:rPr>
      <w:snapToGrid w:val="0"/>
      <w:sz w:val="20"/>
    </w:rPr>
  </w:style>
  <w:style w:type="paragraph" w:customStyle="1" w:styleId="IshadedSchClauseMod">
    <w:name w:val="I shadedSchClauseMod"/>
    <w:basedOn w:val="IshadedSchClause"/>
    <w:next w:val="direction"/>
    <w:rsid w:val="00697CCC"/>
    <w:pPr>
      <w:ind w:left="1400"/>
    </w:pPr>
    <w:rPr>
      <w:rFonts w:cs="Arial"/>
      <w:bCs/>
      <w:szCs w:val="24"/>
    </w:rPr>
  </w:style>
  <w:style w:type="paragraph" w:customStyle="1" w:styleId="directionMod">
    <w:name w:val="directionMod"/>
    <w:basedOn w:val="direction"/>
    <w:next w:val="Amainreturn"/>
    <w:rsid w:val="00697CCC"/>
    <w:pPr>
      <w:ind w:left="1400"/>
    </w:pPr>
    <w:rPr>
      <w:iCs/>
      <w:szCs w:val="24"/>
    </w:rPr>
  </w:style>
  <w:style w:type="paragraph" w:customStyle="1" w:styleId="IMainMod">
    <w:name w:val="I MainMod"/>
    <w:basedOn w:val="IMain"/>
    <w:rsid w:val="00697CCC"/>
    <w:pPr>
      <w:tabs>
        <w:tab w:val="right" w:pos="1100"/>
        <w:tab w:val="left" w:pos="1400"/>
      </w:tabs>
      <w:ind w:left="1400"/>
    </w:pPr>
    <w:rPr>
      <w:szCs w:val="24"/>
    </w:rPr>
  </w:style>
  <w:style w:type="paragraph" w:customStyle="1" w:styleId="IparaMod">
    <w:name w:val="I paraMod"/>
    <w:basedOn w:val="Ipara"/>
    <w:rsid w:val="00697CCC"/>
    <w:pPr>
      <w:tabs>
        <w:tab w:val="clear" w:pos="1400"/>
        <w:tab w:val="right" w:pos="1600"/>
        <w:tab w:val="left" w:pos="1800"/>
      </w:tabs>
      <w:ind w:left="1800" w:hanging="1500"/>
    </w:pPr>
    <w:rPr>
      <w:szCs w:val="24"/>
    </w:rPr>
  </w:style>
  <w:style w:type="paragraph" w:customStyle="1" w:styleId="AmainreturnMod">
    <w:name w:val="A main returnMod"/>
    <w:basedOn w:val="Amainreturn"/>
    <w:rsid w:val="00697CCC"/>
    <w:pPr>
      <w:ind w:left="1400"/>
    </w:pPr>
    <w:rPr>
      <w:szCs w:val="24"/>
    </w:rPr>
  </w:style>
  <w:style w:type="paragraph" w:customStyle="1" w:styleId="IH5SecMod">
    <w:name w:val="I H5 SecMod"/>
    <w:basedOn w:val="IH5Sec"/>
    <w:rsid w:val="00697CCC"/>
    <w:pPr>
      <w:tabs>
        <w:tab w:val="left" w:pos="1400"/>
      </w:tabs>
      <w:ind w:left="1800"/>
    </w:pPr>
    <w:rPr>
      <w:rFonts w:cs="Arial"/>
      <w:bCs/>
      <w:szCs w:val="24"/>
    </w:rPr>
  </w:style>
  <w:style w:type="paragraph" w:customStyle="1" w:styleId="IH2PartMod">
    <w:name w:val="I H2 PartMod"/>
    <w:basedOn w:val="IH2Part"/>
    <w:rsid w:val="00697CCC"/>
    <w:pPr>
      <w:tabs>
        <w:tab w:val="clear" w:pos="2600"/>
        <w:tab w:val="left" w:pos="3900"/>
      </w:tabs>
      <w:ind w:left="3300"/>
    </w:pPr>
    <w:rPr>
      <w:rFonts w:cs="Arial"/>
      <w:bCs/>
      <w:szCs w:val="32"/>
    </w:rPr>
  </w:style>
  <w:style w:type="paragraph" w:customStyle="1" w:styleId="aDefMod">
    <w:name w:val="aDefMod"/>
    <w:basedOn w:val="aDef"/>
    <w:rsid w:val="00697CCC"/>
    <w:pPr>
      <w:ind w:left="1400"/>
    </w:pPr>
    <w:rPr>
      <w:rFonts w:ascii="Times New (W1)" w:hAnsi="Times New (W1)"/>
      <w:szCs w:val="24"/>
    </w:rPr>
  </w:style>
  <w:style w:type="paragraph" w:customStyle="1" w:styleId="ChronTableBold">
    <w:name w:val="ChronTableBold"/>
    <w:basedOn w:val="Normal"/>
    <w:rsid w:val="00697CCC"/>
    <w:pPr>
      <w:keepNext/>
      <w:spacing w:before="180"/>
    </w:pPr>
    <w:rPr>
      <w:rFonts w:ascii="Arial" w:hAnsi="Arial"/>
      <w:b/>
      <w:sz w:val="18"/>
      <w:lang w:val="en-US"/>
    </w:rPr>
  </w:style>
  <w:style w:type="paragraph" w:customStyle="1" w:styleId="ChronTabledetails">
    <w:name w:val="Chron Table details"/>
    <w:basedOn w:val="Normal"/>
    <w:rsid w:val="00697CCC"/>
    <w:rPr>
      <w:rFonts w:ascii="Arial" w:hAnsi="Arial"/>
      <w:sz w:val="18"/>
      <w:lang w:val="en-US"/>
    </w:rPr>
  </w:style>
  <w:style w:type="paragraph" w:customStyle="1" w:styleId="SchApara">
    <w:name w:val="Sch A para"/>
    <w:basedOn w:val="Apara"/>
    <w:rsid w:val="00BA674D"/>
  </w:style>
  <w:style w:type="paragraph" w:customStyle="1" w:styleId="SchAsubpara">
    <w:name w:val="Sch A subpara"/>
    <w:basedOn w:val="Asubpara"/>
    <w:rsid w:val="00BA674D"/>
  </w:style>
  <w:style w:type="paragraph" w:customStyle="1" w:styleId="SchAsubsubpara">
    <w:name w:val="Sch A subsubpara"/>
    <w:basedOn w:val="Asubsubpara"/>
    <w:rsid w:val="00BA674D"/>
  </w:style>
  <w:style w:type="paragraph" w:customStyle="1" w:styleId="DetailsNo">
    <w:name w:val="Details No"/>
    <w:basedOn w:val="Actdetails"/>
    <w:uiPriority w:val="99"/>
    <w:rsid w:val="00BA674D"/>
    <w:pPr>
      <w:ind w:left="0"/>
    </w:pPr>
    <w:rPr>
      <w:sz w:val="18"/>
    </w:rPr>
  </w:style>
  <w:style w:type="paragraph" w:customStyle="1" w:styleId="Actdetailsnote">
    <w:name w:val="Act details note"/>
    <w:basedOn w:val="Actdetails"/>
    <w:uiPriority w:val="99"/>
    <w:rsid w:val="00BA674D"/>
    <w:pPr>
      <w:ind w:left="1620" w:right="-60" w:hanging="720"/>
    </w:pPr>
    <w:rPr>
      <w:sz w:val="18"/>
    </w:rPr>
  </w:style>
  <w:style w:type="paragraph" w:customStyle="1" w:styleId="aExamINumpar">
    <w:name w:val="aExamINumpar"/>
    <w:basedOn w:val="aExampar"/>
    <w:rsid w:val="00BA674D"/>
    <w:pPr>
      <w:tabs>
        <w:tab w:val="left" w:pos="2000"/>
      </w:tabs>
      <w:ind w:left="2000" w:hanging="400"/>
    </w:pPr>
  </w:style>
  <w:style w:type="paragraph" w:customStyle="1" w:styleId="TOCOL1">
    <w:name w:val="TOCOL 1"/>
    <w:basedOn w:val="TOC1"/>
    <w:rsid w:val="00BA674D"/>
  </w:style>
  <w:style w:type="paragraph" w:customStyle="1" w:styleId="TOCOL2">
    <w:name w:val="TOCOL 2"/>
    <w:basedOn w:val="TOC2"/>
    <w:rsid w:val="00BA674D"/>
    <w:pPr>
      <w:keepNext w:val="0"/>
    </w:pPr>
  </w:style>
  <w:style w:type="paragraph" w:customStyle="1" w:styleId="TOCOL3">
    <w:name w:val="TOCOL 3"/>
    <w:basedOn w:val="TOC3"/>
    <w:rsid w:val="00BA674D"/>
    <w:pPr>
      <w:keepNext w:val="0"/>
    </w:pPr>
  </w:style>
  <w:style w:type="paragraph" w:customStyle="1" w:styleId="TOCOL4">
    <w:name w:val="TOCOL 4"/>
    <w:basedOn w:val="TOC4"/>
    <w:rsid w:val="00BA674D"/>
    <w:pPr>
      <w:keepNext w:val="0"/>
    </w:pPr>
  </w:style>
  <w:style w:type="paragraph" w:customStyle="1" w:styleId="TOCOL5">
    <w:name w:val="TOCOL 5"/>
    <w:basedOn w:val="TOC5"/>
    <w:rsid w:val="00BA674D"/>
    <w:pPr>
      <w:tabs>
        <w:tab w:val="left" w:pos="400"/>
      </w:tabs>
    </w:pPr>
  </w:style>
  <w:style w:type="paragraph" w:customStyle="1" w:styleId="TOCOL6">
    <w:name w:val="TOCOL 6"/>
    <w:basedOn w:val="TOC6"/>
    <w:rsid w:val="00BA674D"/>
    <w:pPr>
      <w:keepNext w:val="0"/>
    </w:pPr>
  </w:style>
  <w:style w:type="paragraph" w:customStyle="1" w:styleId="TOCOL7">
    <w:name w:val="TOCOL 7"/>
    <w:basedOn w:val="TOC7"/>
    <w:rsid w:val="00BA674D"/>
  </w:style>
  <w:style w:type="paragraph" w:customStyle="1" w:styleId="TOCOL8">
    <w:name w:val="TOCOL 8"/>
    <w:basedOn w:val="TOC8"/>
    <w:rsid w:val="00BA674D"/>
  </w:style>
  <w:style w:type="paragraph" w:customStyle="1" w:styleId="TOCOL9">
    <w:name w:val="TOCOL 9"/>
    <w:basedOn w:val="TOC9"/>
    <w:rsid w:val="00BA674D"/>
    <w:pPr>
      <w:ind w:right="0"/>
    </w:pPr>
  </w:style>
  <w:style w:type="paragraph" w:customStyle="1" w:styleId="TOC10">
    <w:name w:val="TOC 10"/>
    <w:basedOn w:val="TOC5"/>
    <w:rsid w:val="00BA674D"/>
    <w:rPr>
      <w:szCs w:val="24"/>
    </w:rPr>
  </w:style>
  <w:style w:type="character" w:customStyle="1" w:styleId="charNotBold">
    <w:name w:val="charNotBold"/>
    <w:basedOn w:val="DefaultParagraphFont"/>
    <w:rsid w:val="00BA674D"/>
    <w:rPr>
      <w:rFonts w:ascii="Arial" w:hAnsi="Arial"/>
      <w:sz w:val="20"/>
    </w:rPr>
  </w:style>
  <w:style w:type="paragraph" w:customStyle="1" w:styleId="Billname1">
    <w:name w:val="Billname1"/>
    <w:basedOn w:val="Normal"/>
    <w:rsid w:val="00BA674D"/>
    <w:pPr>
      <w:tabs>
        <w:tab w:val="left" w:pos="2400"/>
      </w:tabs>
      <w:spacing w:before="1220"/>
    </w:pPr>
    <w:rPr>
      <w:rFonts w:ascii="Arial" w:hAnsi="Arial"/>
      <w:b/>
      <w:sz w:val="40"/>
    </w:rPr>
  </w:style>
  <w:style w:type="paragraph" w:customStyle="1" w:styleId="TablePara10">
    <w:name w:val="TablePara10"/>
    <w:basedOn w:val="tablepara"/>
    <w:rsid w:val="00BA674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674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A674D"/>
    <w:rPr>
      <w:sz w:val="20"/>
    </w:rPr>
  </w:style>
  <w:style w:type="paragraph" w:customStyle="1" w:styleId="Actdetailsshaded">
    <w:name w:val="Act details shaded"/>
    <w:basedOn w:val="Normal"/>
    <w:rsid w:val="00A5506A"/>
    <w:pPr>
      <w:shd w:val="pct15" w:color="auto" w:fill="FFFFFF"/>
      <w:ind w:left="900" w:right="-60"/>
    </w:pPr>
    <w:rPr>
      <w:rFonts w:ascii="Arial" w:hAnsi="Arial"/>
      <w:sz w:val="18"/>
    </w:rPr>
  </w:style>
  <w:style w:type="paragraph" w:customStyle="1" w:styleId="Actbulletshaded">
    <w:name w:val="Act bullet shaded"/>
    <w:basedOn w:val="Actbullet"/>
    <w:rsid w:val="00A5506A"/>
    <w:pPr>
      <w:shd w:val="pct15" w:color="auto" w:fill="FFFFFF"/>
    </w:pPr>
  </w:style>
  <w:style w:type="paragraph" w:styleId="BalloonText">
    <w:name w:val="Balloon Text"/>
    <w:basedOn w:val="Normal"/>
    <w:link w:val="BalloonTextChar"/>
    <w:uiPriority w:val="99"/>
    <w:unhideWhenUsed/>
    <w:rsid w:val="00BA674D"/>
    <w:rPr>
      <w:rFonts w:ascii="Tahoma" w:hAnsi="Tahoma" w:cs="Tahoma"/>
      <w:sz w:val="16"/>
      <w:szCs w:val="16"/>
    </w:rPr>
  </w:style>
  <w:style w:type="character" w:customStyle="1" w:styleId="BalloonTextChar">
    <w:name w:val="Balloon Text Char"/>
    <w:basedOn w:val="DefaultParagraphFont"/>
    <w:link w:val="BalloonText"/>
    <w:uiPriority w:val="99"/>
    <w:rsid w:val="00BA674D"/>
    <w:rPr>
      <w:rFonts w:ascii="Tahoma" w:hAnsi="Tahoma" w:cs="Tahoma"/>
      <w:sz w:val="16"/>
      <w:szCs w:val="16"/>
      <w:lang w:eastAsia="en-US"/>
    </w:rPr>
  </w:style>
  <w:style w:type="paragraph" w:customStyle="1" w:styleId="ShadedSchClauseSymb">
    <w:name w:val="Shaded Sch Clause Symb"/>
    <w:basedOn w:val="ShadedSchClause"/>
    <w:rsid w:val="00BA674D"/>
    <w:pPr>
      <w:tabs>
        <w:tab w:val="left" w:pos="0"/>
      </w:tabs>
      <w:ind w:left="975" w:hanging="1457"/>
    </w:pPr>
  </w:style>
  <w:style w:type="paragraph" w:customStyle="1" w:styleId="CoverTextBullet">
    <w:name w:val="CoverTextBullet"/>
    <w:basedOn w:val="CoverText"/>
    <w:qFormat/>
    <w:rsid w:val="00BA674D"/>
    <w:pPr>
      <w:numPr>
        <w:numId w:val="11"/>
      </w:numPr>
    </w:pPr>
    <w:rPr>
      <w:color w:val="000000"/>
    </w:rPr>
  </w:style>
  <w:style w:type="paragraph" w:customStyle="1" w:styleId="01aPreamble">
    <w:name w:val="01aPreamble"/>
    <w:basedOn w:val="Normal"/>
    <w:qFormat/>
    <w:rsid w:val="00BA674D"/>
  </w:style>
  <w:style w:type="paragraph" w:customStyle="1" w:styleId="TableBullet">
    <w:name w:val="TableBullet"/>
    <w:basedOn w:val="TableText10"/>
    <w:qFormat/>
    <w:rsid w:val="00BA674D"/>
    <w:pPr>
      <w:numPr>
        <w:numId w:val="22"/>
      </w:numPr>
    </w:pPr>
  </w:style>
  <w:style w:type="paragraph" w:customStyle="1" w:styleId="TableNumbered">
    <w:name w:val="TableNumbered"/>
    <w:basedOn w:val="TableText10"/>
    <w:qFormat/>
    <w:rsid w:val="00BA674D"/>
    <w:pPr>
      <w:numPr>
        <w:numId w:val="23"/>
      </w:numPr>
    </w:pPr>
  </w:style>
  <w:style w:type="character" w:customStyle="1" w:styleId="charCitHyperlinkItal">
    <w:name w:val="charCitHyperlinkItal"/>
    <w:basedOn w:val="Hyperlink"/>
    <w:uiPriority w:val="1"/>
    <w:rsid w:val="00BA674D"/>
    <w:rPr>
      <w:i/>
      <w:color w:val="0000FF" w:themeColor="hyperlink"/>
      <w:u w:val="none"/>
    </w:rPr>
  </w:style>
  <w:style w:type="character" w:customStyle="1" w:styleId="charCitHyperlinkAbbrev">
    <w:name w:val="charCitHyperlinkAbbrev"/>
    <w:basedOn w:val="Hyperlink"/>
    <w:uiPriority w:val="1"/>
    <w:rsid w:val="00BA674D"/>
    <w:rPr>
      <w:color w:val="0000FF" w:themeColor="hyperlink"/>
      <w:u w:val="none"/>
    </w:rPr>
  </w:style>
  <w:style w:type="paragraph" w:customStyle="1" w:styleId="aExplanText">
    <w:name w:val="aExplanText"/>
    <w:basedOn w:val="BillBasic"/>
    <w:rsid w:val="00BA674D"/>
    <w:rPr>
      <w:sz w:val="20"/>
    </w:rPr>
  </w:style>
  <w:style w:type="paragraph" w:customStyle="1" w:styleId="aNotess">
    <w:name w:val="aNotess"/>
    <w:basedOn w:val="BillBasic"/>
    <w:rsid w:val="004C657C"/>
    <w:pPr>
      <w:ind w:left="1900" w:hanging="800"/>
    </w:pPr>
    <w:rPr>
      <w:sz w:val="20"/>
    </w:rPr>
  </w:style>
  <w:style w:type="paragraph" w:customStyle="1" w:styleId="aExamINum">
    <w:name w:val="aExamINum"/>
    <w:basedOn w:val="aExam"/>
    <w:rsid w:val="004C657C"/>
    <w:pPr>
      <w:tabs>
        <w:tab w:val="left" w:pos="1100"/>
        <w:tab w:val="left" w:pos="1500"/>
        <w:tab w:val="left" w:pos="2381"/>
      </w:tabs>
      <w:ind w:left="1500" w:hanging="400"/>
    </w:pPr>
  </w:style>
  <w:style w:type="paragraph" w:customStyle="1" w:styleId="aExamNumTextpar">
    <w:name w:val="aExamNumTextpar"/>
    <w:basedOn w:val="aExampar"/>
    <w:rsid w:val="004C657C"/>
    <w:pPr>
      <w:tabs>
        <w:tab w:val="left" w:pos="1100"/>
        <w:tab w:val="left" w:pos="2381"/>
      </w:tabs>
      <w:ind w:left="2000"/>
    </w:pPr>
  </w:style>
  <w:style w:type="paragraph" w:customStyle="1" w:styleId="aExamNumsubpar">
    <w:name w:val="aExamNumsubpar"/>
    <w:basedOn w:val="aExamsubpar"/>
    <w:rsid w:val="004C657C"/>
    <w:pPr>
      <w:tabs>
        <w:tab w:val="left" w:pos="1100"/>
        <w:tab w:val="left" w:pos="2381"/>
        <w:tab w:val="left" w:pos="2540"/>
      </w:tabs>
      <w:ind w:left="2540" w:hanging="400"/>
    </w:pPr>
  </w:style>
  <w:style w:type="paragraph" w:customStyle="1" w:styleId="aExamNumTextsubpar">
    <w:name w:val="aExamNumTextsubpar"/>
    <w:basedOn w:val="aExampar"/>
    <w:rsid w:val="004C657C"/>
    <w:pPr>
      <w:tabs>
        <w:tab w:val="left" w:pos="1100"/>
        <w:tab w:val="left" w:pos="2381"/>
      </w:tabs>
      <w:ind w:left="2540"/>
    </w:pPr>
  </w:style>
  <w:style w:type="paragraph" w:customStyle="1" w:styleId="aExamBulletsubpar">
    <w:name w:val="aExamBulletsubpar"/>
    <w:basedOn w:val="aExamsubpar"/>
    <w:rsid w:val="004C657C"/>
    <w:pPr>
      <w:tabs>
        <w:tab w:val="left" w:pos="1100"/>
        <w:tab w:val="left" w:pos="2381"/>
        <w:tab w:val="num" w:pos="2540"/>
      </w:tabs>
      <w:ind w:left="2540" w:hanging="400"/>
    </w:pPr>
  </w:style>
  <w:style w:type="paragraph" w:customStyle="1" w:styleId="aNoteParasubpar">
    <w:name w:val="aNoteParasubpar"/>
    <w:basedOn w:val="aNotesubpar"/>
    <w:rsid w:val="004C657C"/>
    <w:pPr>
      <w:tabs>
        <w:tab w:val="right" w:pos="3180"/>
      </w:tabs>
      <w:spacing w:before="60"/>
      <w:ind w:left="3460" w:hanging="1320"/>
    </w:pPr>
  </w:style>
  <w:style w:type="paragraph" w:customStyle="1" w:styleId="aNoteBulletsubpar">
    <w:name w:val="aNoteBulletsubpar"/>
    <w:basedOn w:val="aNotesubpar"/>
    <w:rsid w:val="004C657C"/>
    <w:pPr>
      <w:numPr>
        <w:numId w:val="25"/>
      </w:numPr>
      <w:tabs>
        <w:tab w:val="left" w:pos="3240"/>
      </w:tabs>
      <w:spacing w:before="60"/>
    </w:pPr>
  </w:style>
  <w:style w:type="paragraph" w:customStyle="1" w:styleId="AuthLaw">
    <w:name w:val="AuthLaw"/>
    <w:basedOn w:val="BillBasic"/>
    <w:rsid w:val="004C657C"/>
    <w:rPr>
      <w:rFonts w:ascii="Arial" w:hAnsi="Arial"/>
      <w:b/>
      <w:sz w:val="20"/>
    </w:rPr>
  </w:style>
  <w:style w:type="paragraph" w:customStyle="1" w:styleId="aExamNumpar">
    <w:name w:val="aExamNumpar"/>
    <w:basedOn w:val="aExamINumss"/>
    <w:rsid w:val="004C657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4C657C"/>
    <w:pPr>
      <w:spacing w:before="240"/>
      <w:jc w:val="left"/>
      <w:outlineLvl w:val="4"/>
    </w:pPr>
    <w:rPr>
      <w:rFonts w:ascii="Arial" w:hAnsi="Arial"/>
      <w:b/>
    </w:rPr>
  </w:style>
  <w:style w:type="paragraph" w:customStyle="1" w:styleId="IShadedschclause0">
    <w:name w:val="I Shaded sch clause"/>
    <w:basedOn w:val="IH5Sec"/>
    <w:rsid w:val="004C657C"/>
    <w:pPr>
      <w:shd w:val="pct15" w:color="auto" w:fill="FFFFFF"/>
      <w:tabs>
        <w:tab w:val="clear" w:pos="1100"/>
        <w:tab w:val="left" w:pos="700"/>
      </w:tabs>
      <w:ind w:left="700" w:hanging="700"/>
    </w:pPr>
  </w:style>
  <w:style w:type="paragraph" w:customStyle="1" w:styleId="00AssAm">
    <w:name w:val="00AssAm"/>
    <w:basedOn w:val="00SigningPage"/>
    <w:rsid w:val="004C657C"/>
  </w:style>
  <w:style w:type="paragraph" w:customStyle="1" w:styleId="aNoteBulletann">
    <w:name w:val="aNoteBulletann"/>
    <w:basedOn w:val="aNotess"/>
    <w:rsid w:val="004C657C"/>
    <w:pPr>
      <w:tabs>
        <w:tab w:val="left" w:pos="2200"/>
      </w:tabs>
      <w:spacing w:before="0"/>
      <w:ind w:left="0" w:firstLine="0"/>
    </w:pPr>
  </w:style>
  <w:style w:type="paragraph" w:customStyle="1" w:styleId="aNoteBulletparann">
    <w:name w:val="aNoteBulletparann"/>
    <w:basedOn w:val="aNotepar"/>
    <w:rsid w:val="004C657C"/>
    <w:pPr>
      <w:tabs>
        <w:tab w:val="left" w:pos="2700"/>
      </w:tabs>
      <w:spacing w:before="0"/>
      <w:ind w:left="0" w:firstLine="0"/>
    </w:pPr>
  </w:style>
  <w:style w:type="paragraph" w:customStyle="1" w:styleId="ISchMain">
    <w:name w:val="I Sch Main"/>
    <w:basedOn w:val="BillBasic"/>
    <w:rsid w:val="004C657C"/>
    <w:pPr>
      <w:tabs>
        <w:tab w:val="right" w:pos="900"/>
        <w:tab w:val="left" w:pos="1100"/>
      </w:tabs>
      <w:ind w:left="1100" w:hanging="1100"/>
    </w:pPr>
  </w:style>
  <w:style w:type="paragraph" w:customStyle="1" w:styleId="ISchpara">
    <w:name w:val="I Sch para"/>
    <w:basedOn w:val="BillBasic"/>
    <w:rsid w:val="004C657C"/>
    <w:pPr>
      <w:tabs>
        <w:tab w:val="right" w:pos="1400"/>
        <w:tab w:val="left" w:pos="1600"/>
      </w:tabs>
      <w:ind w:left="1600" w:hanging="1600"/>
    </w:pPr>
  </w:style>
  <w:style w:type="paragraph" w:customStyle="1" w:styleId="ISchsubpara">
    <w:name w:val="I Sch subpara"/>
    <w:basedOn w:val="BillBasic"/>
    <w:rsid w:val="004C657C"/>
    <w:pPr>
      <w:tabs>
        <w:tab w:val="right" w:pos="1940"/>
        <w:tab w:val="left" w:pos="2140"/>
      </w:tabs>
      <w:ind w:left="2140" w:hanging="2140"/>
    </w:pPr>
  </w:style>
  <w:style w:type="paragraph" w:customStyle="1" w:styleId="ISchsubsubpara">
    <w:name w:val="I Sch subsubpara"/>
    <w:basedOn w:val="BillBasic"/>
    <w:rsid w:val="004C657C"/>
    <w:pPr>
      <w:tabs>
        <w:tab w:val="right" w:pos="2460"/>
        <w:tab w:val="left" w:pos="2660"/>
      </w:tabs>
      <w:ind w:left="2660" w:hanging="2660"/>
    </w:pPr>
  </w:style>
  <w:style w:type="character" w:customStyle="1" w:styleId="aNoteCharChar">
    <w:name w:val="aNote Char Char"/>
    <w:basedOn w:val="DefaultParagraphFont"/>
    <w:locked/>
    <w:rsid w:val="004C657C"/>
    <w:rPr>
      <w:rFonts w:cs="Times New Roman"/>
      <w:lang w:eastAsia="en-US"/>
    </w:rPr>
  </w:style>
  <w:style w:type="paragraph" w:styleId="ListParagraph">
    <w:name w:val="List Paragraph"/>
    <w:basedOn w:val="Normal"/>
    <w:uiPriority w:val="34"/>
    <w:qFormat/>
    <w:rsid w:val="004C657C"/>
    <w:pPr>
      <w:tabs>
        <w:tab w:val="left" w:pos="0"/>
      </w:tabs>
      <w:ind w:left="720"/>
    </w:pPr>
    <w:rPr>
      <w:rFonts w:ascii="Calibri" w:hAnsi="Calibri"/>
      <w:sz w:val="22"/>
      <w:szCs w:val="22"/>
      <w:lang w:eastAsia="en-AU"/>
    </w:rPr>
  </w:style>
  <w:style w:type="paragraph" w:customStyle="1" w:styleId="Title2">
    <w:name w:val="Title 2"/>
    <w:basedOn w:val="Heading3"/>
    <w:qFormat/>
    <w:rsid w:val="004C657C"/>
    <w:pPr>
      <w:tabs>
        <w:tab w:val="left" w:pos="0"/>
      </w:tabs>
      <w:jc w:val="center"/>
    </w:pPr>
    <w:rPr>
      <w:rFonts w:ascii="Calibri" w:hAnsi="Calibri" w:cs="Arial"/>
      <w:bCs/>
      <w:szCs w:val="26"/>
    </w:rPr>
  </w:style>
  <w:style w:type="paragraph" w:styleId="NormalWeb">
    <w:name w:val="Normal (Web)"/>
    <w:basedOn w:val="Normal"/>
    <w:uiPriority w:val="99"/>
    <w:unhideWhenUsed/>
    <w:rsid w:val="004C657C"/>
    <w:pPr>
      <w:tabs>
        <w:tab w:val="left" w:pos="0"/>
      </w:tabs>
      <w:spacing w:before="100" w:beforeAutospacing="1" w:after="100" w:afterAutospacing="1"/>
    </w:pPr>
    <w:rPr>
      <w:rFonts w:ascii="Verdana" w:hAnsi="Verdana"/>
      <w:sz w:val="20"/>
      <w:lang w:eastAsia="en-AU"/>
    </w:rPr>
  </w:style>
  <w:style w:type="paragraph" w:styleId="CommentSubject">
    <w:name w:val="annotation subject"/>
    <w:basedOn w:val="CommentText"/>
    <w:next w:val="CommentText"/>
    <w:link w:val="CommentSubjectChar"/>
    <w:uiPriority w:val="99"/>
    <w:unhideWhenUsed/>
    <w:rsid w:val="004C657C"/>
    <w:pPr>
      <w:tabs>
        <w:tab w:val="left" w:pos="0"/>
      </w:tabs>
      <w:spacing w:before="0" w:after="0"/>
      <w:jc w:val="left"/>
    </w:pPr>
    <w:rPr>
      <w:b/>
      <w:bCs/>
      <w:sz w:val="20"/>
    </w:rPr>
  </w:style>
  <w:style w:type="character" w:customStyle="1" w:styleId="CommentSubjectChar">
    <w:name w:val="Comment Subject Char"/>
    <w:basedOn w:val="CommentTextChar"/>
    <w:link w:val="CommentSubject"/>
    <w:uiPriority w:val="99"/>
    <w:rsid w:val="004C657C"/>
    <w:rPr>
      <w:b/>
      <w:bCs/>
      <w:sz w:val="24"/>
      <w:lang w:eastAsia="en-US"/>
    </w:rPr>
  </w:style>
  <w:style w:type="paragraph" w:customStyle="1" w:styleId="AssectheadingSymb">
    <w:name w:val="A ssect heading Symb"/>
    <w:basedOn w:val="Amain"/>
    <w:rsid w:val="004C657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C657C"/>
    <w:pPr>
      <w:tabs>
        <w:tab w:val="left" w:pos="0"/>
        <w:tab w:val="right" w:pos="2400"/>
        <w:tab w:val="left" w:pos="2600"/>
      </w:tabs>
      <w:ind w:left="2602" w:hanging="3084"/>
      <w:outlineLvl w:val="8"/>
    </w:pPr>
  </w:style>
  <w:style w:type="paragraph" w:customStyle="1" w:styleId="AmainreturnSymb">
    <w:name w:val="A main return Symb"/>
    <w:basedOn w:val="BillBasic"/>
    <w:rsid w:val="004C657C"/>
    <w:pPr>
      <w:tabs>
        <w:tab w:val="left" w:pos="1582"/>
      </w:tabs>
      <w:ind w:left="1100" w:hanging="1582"/>
    </w:pPr>
  </w:style>
  <w:style w:type="paragraph" w:customStyle="1" w:styleId="AparareturnSymb">
    <w:name w:val="A para return Symb"/>
    <w:basedOn w:val="BillBasic"/>
    <w:rsid w:val="004C657C"/>
    <w:pPr>
      <w:tabs>
        <w:tab w:val="left" w:pos="2081"/>
      </w:tabs>
      <w:ind w:left="1599" w:hanging="2081"/>
    </w:pPr>
  </w:style>
  <w:style w:type="paragraph" w:customStyle="1" w:styleId="AsubparareturnSymb">
    <w:name w:val="A subpara return Symb"/>
    <w:basedOn w:val="BillBasic"/>
    <w:rsid w:val="004C657C"/>
    <w:pPr>
      <w:tabs>
        <w:tab w:val="left" w:pos="2580"/>
      </w:tabs>
      <w:ind w:left="2098" w:hanging="2580"/>
    </w:pPr>
  </w:style>
  <w:style w:type="paragraph" w:customStyle="1" w:styleId="aDefSymb">
    <w:name w:val="aDef Symb"/>
    <w:basedOn w:val="BillBasic"/>
    <w:rsid w:val="004C657C"/>
    <w:pPr>
      <w:tabs>
        <w:tab w:val="left" w:pos="1582"/>
      </w:tabs>
      <w:ind w:left="1100" w:hanging="1582"/>
    </w:pPr>
  </w:style>
  <w:style w:type="paragraph" w:customStyle="1" w:styleId="aDefparaSymb">
    <w:name w:val="aDef para Symb"/>
    <w:basedOn w:val="Apara"/>
    <w:rsid w:val="004C657C"/>
    <w:pPr>
      <w:tabs>
        <w:tab w:val="clear" w:pos="1600"/>
        <w:tab w:val="left" w:pos="0"/>
        <w:tab w:val="left" w:pos="1599"/>
      </w:tabs>
      <w:ind w:left="1599" w:hanging="2081"/>
    </w:pPr>
  </w:style>
  <w:style w:type="paragraph" w:customStyle="1" w:styleId="aDefsubparaSymb">
    <w:name w:val="aDef subpara Symb"/>
    <w:basedOn w:val="Asubpara"/>
    <w:rsid w:val="004C657C"/>
    <w:pPr>
      <w:tabs>
        <w:tab w:val="left" w:pos="0"/>
      </w:tabs>
      <w:ind w:left="2098" w:hanging="2580"/>
    </w:pPr>
  </w:style>
  <w:style w:type="paragraph" w:customStyle="1" w:styleId="SchAmainSymb">
    <w:name w:val="Sch A main Symb"/>
    <w:basedOn w:val="Amain"/>
    <w:rsid w:val="004C657C"/>
    <w:pPr>
      <w:tabs>
        <w:tab w:val="left" w:pos="0"/>
      </w:tabs>
      <w:ind w:hanging="1580"/>
    </w:pPr>
  </w:style>
  <w:style w:type="paragraph" w:customStyle="1" w:styleId="SchAparaSymb">
    <w:name w:val="Sch A para Symb"/>
    <w:basedOn w:val="Apara"/>
    <w:rsid w:val="004C657C"/>
    <w:pPr>
      <w:tabs>
        <w:tab w:val="left" w:pos="0"/>
      </w:tabs>
      <w:ind w:hanging="2080"/>
    </w:pPr>
  </w:style>
  <w:style w:type="paragraph" w:customStyle="1" w:styleId="SchAsubparaSymb">
    <w:name w:val="Sch A subpara Symb"/>
    <w:basedOn w:val="Asubpara"/>
    <w:rsid w:val="004C657C"/>
    <w:pPr>
      <w:tabs>
        <w:tab w:val="left" w:pos="0"/>
      </w:tabs>
      <w:ind w:hanging="2580"/>
    </w:pPr>
  </w:style>
  <w:style w:type="paragraph" w:customStyle="1" w:styleId="SchAsubsubparaSymb">
    <w:name w:val="Sch A subsubpara Symb"/>
    <w:basedOn w:val="AsubsubparaSymb"/>
    <w:rsid w:val="004C657C"/>
  </w:style>
  <w:style w:type="paragraph" w:customStyle="1" w:styleId="refSymb">
    <w:name w:val="ref Symb"/>
    <w:basedOn w:val="BillBasic"/>
    <w:next w:val="Normal"/>
    <w:rsid w:val="004C657C"/>
    <w:pPr>
      <w:tabs>
        <w:tab w:val="left" w:pos="-480"/>
      </w:tabs>
      <w:spacing w:before="60"/>
      <w:ind w:hanging="480"/>
    </w:pPr>
    <w:rPr>
      <w:sz w:val="18"/>
    </w:rPr>
  </w:style>
  <w:style w:type="paragraph" w:customStyle="1" w:styleId="IshadedH5SecSymb">
    <w:name w:val="I shaded H5 Sec Symb"/>
    <w:basedOn w:val="AH5Sec"/>
    <w:rsid w:val="004C657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C657C"/>
    <w:pPr>
      <w:tabs>
        <w:tab w:val="clear" w:pos="-1580"/>
      </w:tabs>
      <w:ind w:left="975" w:hanging="1457"/>
    </w:pPr>
  </w:style>
  <w:style w:type="paragraph" w:customStyle="1" w:styleId="IH1ChapSymb">
    <w:name w:val="I H1 Chap Symb"/>
    <w:basedOn w:val="BillBasicHeading"/>
    <w:next w:val="Normal"/>
    <w:rsid w:val="004C657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C657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C657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C657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C657C"/>
    <w:pPr>
      <w:tabs>
        <w:tab w:val="clear" w:pos="2600"/>
        <w:tab w:val="left" w:pos="-1580"/>
        <w:tab w:val="left" w:pos="0"/>
        <w:tab w:val="left" w:pos="1100"/>
      </w:tabs>
      <w:spacing w:before="240"/>
      <w:ind w:left="1100" w:hanging="1580"/>
    </w:pPr>
  </w:style>
  <w:style w:type="paragraph" w:customStyle="1" w:styleId="IMainSymb">
    <w:name w:val="I Main Symb"/>
    <w:basedOn w:val="Amain"/>
    <w:rsid w:val="004C657C"/>
    <w:pPr>
      <w:tabs>
        <w:tab w:val="left" w:pos="0"/>
      </w:tabs>
      <w:ind w:hanging="1580"/>
    </w:pPr>
  </w:style>
  <w:style w:type="paragraph" w:customStyle="1" w:styleId="IparaSymb">
    <w:name w:val="I para Symb"/>
    <w:basedOn w:val="Apara"/>
    <w:rsid w:val="004C657C"/>
    <w:pPr>
      <w:tabs>
        <w:tab w:val="left" w:pos="0"/>
      </w:tabs>
      <w:ind w:hanging="2080"/>
      <w:outlineLvl w:val="9"/>
    </w:pPr>
  </w:style>
  <w:style w:type="paragraph" w:customStyle="1" w:styleId="IsubparaSymb">
    <w:name w:val="I subpara Symb"/>
    <w:basedOn w:val="Asubpara"/>
    <w:rsid w:val="004C657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C657C"/>
    <w:pPr>
      <w:tabs>
        <w:tab w:val="clear" w:pos="2400"/>
        <w:tab w:val="clear" w:pos="2600"/>
        <w:tab w:val="right" w:pos="2460"/>
        <w:tab w:val="left" w:pos="2660"/>
      </w:tabs>
      <w:ind w:left="2660" w:hanging="3140"/>
    </w:pPr>
  </w:style>
  <w:style w:type="paragraph" w:customStyle="1" w:styleId="IdefparaSymb">
    <w:name w:val="I def para Symb"/>
    <w:basedOn w:val="IparaSymb"/>
    <w:rsid w:val="004C657C"/>
    <w:pPr>
      <w:ind w:left="1599" w:hanging="2081"/>
    </w:pPr>
  </w:style>
  <w:style w:type="paragraph" w:customStyle="1" w:styleId="IdefsubparaSymb">
    <w:name w:val="I def subpara Symb"/>
    <w:basedOn w:val="IsubparaSymb"/>
    <w:rsid w:val="004C657C"/>
    <w:pPr>
      <w:ind w:left="2138"/>
    </w:pPr>
  </w:style>
  <w:style w:type="paragraph" w:customStyle="1" w:styleId="ISched-headingSymb">
    <w:name w:val="I Sched-heading Symb"/>
    <w:basedOn w:val="BillBasicHeading"/>
    <w:next w:val="Normal"/>
    <w:rsid w:val="004C657C"/>
    <w:pPr>
      <w:tabs>
        <w:tab w:val="left" w:pos="-3080"/>
        <w:tab w:val="left" w:pos="0"/>
      </w:tabs>
      <w:spacing w:before="320"/>
      <w:ind w:left="2600" w:hanging="3080"/>
    </w:pPr>
    <w:rPr>
      <w:sz w:val="34"/>
    </w:rPr>
  </w:style>
  <w:style w:type="paragraph" w:customStyle="1" w:styleId="ISched-PartSymb">
    <w:name w:val="I Sched-Part Symb"/>
    <w:basedOn w:val="BillBasicHeading"/>
    <w:rsid w:val="004C657C"/>
    <w:pPr>
      <w:tabs>
        <w:tab w:val="left" w:pos="-3080"/>
        <w:tab w:val="left" w:pos="0"/>
      </w:tabs>
      <w:spacing w:before="380"/>
      <w:ind w:left="2600" w:hanging="3080"/>
    </w:pPr>
    <w:rPr>
      <w:sz w:val="32"/>
    </w:rPr>
  </w:style>
  <w:style w:type="paragraph" w:customStyle="1" w:styleId="ISched-formSymb">
    <w:name w:val="I Sched-form Symb"/>
    <w:basedOn w:val="BillBasicHeading"/>
    <w:rsid w:val="004C657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C657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C657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C657C"/>
    <w:pPr>
      <w:tabs>
        <w:tab w:val="left" w:pos="1100"/>
      </w:tabs>
      <w:spacing w:before="60"/>
      <w:ind w:left="1500" w:hanging="1986"/>
    </w:pPr>
  </w:style>
  <w:style w:type="paragraph" w:customStyle="1" w:styleId="aExamHdgssSymb">
    <w:name w:val="aExamHdgss Symb"/>
    <w:basedOn w:val="BillBasicHeading"/>
    <w:next w:val="Normal"/>
    <w:rsid w:val="004C657C"/>
    <w:pPr>
      <w:tabs>
        <w:tab w:val="clear" w:pos="2600"/>
        <w:tab w:val="left" w:pos="1582"/>
      </w:tabs>
      <w:ind w:left="1100" w:hanging="1582"/>
    </w:pPr>
    <w:rPr>
      <w:sz w:val="18"/>
    </w:rPr>
  </w:style>
  <w:style w:type="paragraph" w:customStyle="1" w:styleId="aExamssSymb">
    <w:name w:val="aExamss Symb"/>
    <w:basedOn w:val="aNote"/>
    <w:rsid w:val="004C657C"/>
    <w:pPr>
      <w:tabs>
        <w:tab w:val="left" w:pos="1582"/>
      </w:tabs>
      <w:spacing w:before="60"/>
      <w:ind w:left="1100" w:hanging="1582"/>
    </w:pPr>
  </w:style>
  <w:style w:type="paragraph" w:customStyle="1" w:styleId="aExamINumssSymb">
    <w:name w:val="aExamINumss Symb"/>
    <w:basedOn w:val="aExamssSymb"/>
    <w:rsid w:val="004C657C"/>
    <w:pPr>
      <w:tabs>
        <w:tab w:val="left" w:pos="1100"/>
      </w:tabs>
      <w:ind w:left="1500" w:hanging="1986"/>
    </w:pPr>
  </w:style>
  <w:style w:type="paragraph" w:customStyle="1" w:styleId="aExamNumTextssSymb">
    <w:name w:val="aExamNumTextss Symb"/>
    <w:basedOn w:val="aExamssSymb"/>
    <w:rsid w:val="004C657C"/>
    <w:pPr>
      <w:tabs>
        <w:tab w:val="clear" w:pos="1582"/>
        <w:tab w:val="left" w:pos="1985"/>
      </w:tabs>
      <w:ind w:left="1503" w:hanging="1985"/>
    </w:pPr>
  </w:style>
  <w:style w:type="paragraph" w:customStyle="1" w:styleId="AExamIParaSymb">
    <w:name w:val="AExamIPara Symb"/>
    <w:basedOn w:val="aExam"/>
    <w:rsid w:val="004C657C"/>
    <w:pPr>
      <w:tabs>
        <w:tab w:val="left" w:pos="1100"/>
        <w:tab w:val="right" w:pos="1718"/>
        <w:tab w:val="left" w:pos="2381"/>
      </w:tabs>
      <w:ind w:left="1984" w:hanging="2466"/>
    </w:pPr>
  </w:style>
  <w:style w:type="paragraph" w:customStyle="1" w:styleId="aExamBulletssSymb">
    <w:name w:val="aExamBulletss Symb"/>
    <w:basedOn w:val="aExamssSymb"/>
    <w:rsid w:val="004C657C"/>
    <w:pPr>
      <w:tabs>
        <w:tab w:val="left" w:pos="1100"/>
      </w:tabs>
      <w:ind w:left="1500" w:hanging="1986"/>
    </w:pPr>
  </w:style>
  <w:style w:type="paragraph" w:customStyle="1" w:styleId="aNoteSymb">
    <w:name w:val="aNote Symb"/>
    <w:basedOn w:val="BillBasic"/>
    <w:rsid w:val="004C657C"/>
    <w:pPr>
      <w:tabs>
        <w:tab w:val="left" w:pos="1100"/>
        <w:tab w:val="left" w:pos="2381"/>
      </w:tabs>
      <w:ind w:left="1899" w:hanging="2381"/>
    </w:pPr>
    <w:rPr>
      <w:sz w:val="20"/>
    </w:rPr>
  </w:style>
  <w:style w:type="paragraph" w:customStyle="1" w:styleId="aNoteTextssSymb">
    <w:name w:val="aNoteTextss Symb"/>
    <w:basedOn w:val="Normal"/>
    <w:rsid w:val="004C657C"/>
    <w:pPr>
      <w:tabs>
        <w:tab w:val="left" w:pos="1418"/>
      </w:tabs>
      <w:spacing w:before="60"/>
      <w:ind w:left="1417" w:hanging="1899"/>
      <w:jc w:val="both"/>
    </w:pPr>
    <w:rPr>
      <w:sz w:val="20"/>
    </w:rPr>
  </w:style>
  <w:style w:type="paragraph" w:customStyle="1" w:styleId="aNoteParaSymb">
    <w:name w:val="aNotePara Symb"/>
    <w:basedOn w:val="aNoteSymb"/>
    <w:rsid w:val="004C657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C657C"/>
    <w:pPr>
      <w:tabs>
        <w:tab w:val="left" w:pos="1899"/>
      </w:tabs>
      <w:spacing w:before="60"/>
      <w:ind w:left="2296" w:hanging="2778"/>
      <w:jc w:val="both"/>
    </w:pPr>
    <w:rPr>
      <w:sz w:val="20"/>
    </w:rPr>
  </w:style>
  <w:style w:type="paragraph" w:customStyle="1" w:styleId="AparabulletSymb">
    <w:name w:val="A para bullet Symb"/>
    <w:basedOn w:val="BillBasic"/>
    <w:rsid w:val="004C657C"/>
    <w:pPr>
      <w:tabs>
        <w:tab w:val="left" w:pos="1616"/>
        <w:tab w:val="left" w:pos="2495"/>
      </w:tabs>
      <w:spacing w:before="60"/>
      <w:ind w:left="2013" w:hanging="2495"/>
    </w:pPr>
  </w:style>
  <w:style w:type="paragraph" w:customStyle="1" w:styleId="aExamHdgparSymb">
    <w:name w:val="aExamHdgpar Symb"/>
    <w:basedOn w:val="aExamHdgssSymb"/>
    <w:next w:val="Normal"/>
    <w:rsid w:val="004C657C"/>
    <w:pPr>
      <w:tabs>
        <w:tab w:val="clear" w:pos="1582"/>
        <w:tab w:val="left" w:pos="1599"/>
      </w:tabs>
      <w:ind w:left="1599" w:hanging="2081"/>
    </w:pPr>
  </w:style>
  <w:style w:type="paragraph" w:customStyle="1" w:styleId="aExamparSymb">
    <w:name w:val="aExampar Symb"/>
    <w:basedOn w:val="aExamssSymb"/>
    <w:rsid w:val="004C657C"/>
    <w:pPr>
      <w:tabs>
        <w:tab w:val="clear" w:pos="1582"/>
        <w:tab w:val="left" w:pos="1599"/>
      </w:tabs>
      <w:ind w:left="1599" w:hanging="2081"/>
    </w:pPr>
  </w:style>
  <w:style w:type="paragraph" w:customStyle="1" w:styleId="aExamINumparSymb">
    <w:name w:val="aExamINumpar Symb"/>
    <w:basedOn w:val="aExamparSymb"/>
    <w:rsid w:val="004C657C"/>
    <w:pPr>
      <w:tabs>
        <w:tab w:val="left" w:pos="2000"/>
      </w:tabs>
      <w:ind w:left="2041" w:hanging="2495"/>
    </w:pPr>
  </w:style>
  <w:style w:type="paragraph" w:customStyle="1" w:styleId="aExamBulletparSymb">
    <w:name w:val="aExamBulletpar Symb"/>
    <w:basedOn w:val="aExamparSymb"/>
    <w:rsid w:val="004C657C"/>
    <w:pPr>
      <w:tabs>
        <w:tab w:val="clear" w:pos="1599"/>
        <w:tab w:val="left" w:pos="1616"/>
        <w:tab w:val="left" w:pos="2495"/>
      </w:tabs>
      <w:ind w:left="2013" w:hanging="2495"/>
    </w:pPr>
  </w:style>
  <w:style w:type="paragraph" w:customStyle="1" w:styleId="aNoteparSymb">
    <w:name w:val="aNotepar Symb"/>
    <w:basedOn w:val="BillBasic"/>
    <w:next w:val="Normal"/>
    <w:rsid w:val="004C657C"/>
    <w:pPr>
      <w:tabs>
        <w:tab w:val="left" w:pos="1599"/>
        <w:tab w:val="left" w:pos="2398"/>
      </w:tabs>
      <w:ind w:left="2410" w:hanging="2892"/>
    </w:pPr>
    <w:rPr>
      <w:sz w:val="20"/>
    </w:rPr>
  </w:style>
  <w:style w:type="paragraph" w:customStyle="1" w:styleId="aNoteTextparSymb">
    <w:name w:val="aNoteTextpar Symb"/>
    <w:basedOn w:val="aNoteparSymb"/>
    <w:rsid w:val="004C657C"/>
    <w:pPr>
      <w:tabs>
        <w:tab w:val="clear" w:pos="1599"/>
        <w:tab w:val="clear" w:pos="2398"/>
        <w:tab w:val="left" w:pos="2880"/>
      </w:tabs>
      <w:spacing w:before="60"/>
      <w:ind w:left="2398" w:hanging="2880"/>
    </w:pPr>
  </w:style>
  <w:style w:type="paragraph" w:customStyle="1" w:styleId="aNoteParaparSymb">
    <w:name w:val="aNoteParapar Symb"/>
    <w:basedOn w:val="aNoteparSymb"/>
    <w:rsid w:val="004C657C"/>
    <w:pPr>
      <w:tabs>
        <w:tab w:val="right" w:pos="2640"/>
      </w:tabs>
      <w:spacing w:before="60"/>
      <w:ind w:left="2920" w:hanging="3402"/>
    </w:pPr>
  </w:style>
  <w:style w:type="paragraph" w:customStyle="1" w:styleId="aNoteBulletparSymb">
    <w:name w:val="aNoteBulletpar Symb"/>
    <w:basedOn w:val="aNoteparSymb"/>
    <w:rsid w:val="004C657C"/>
    <w:pPr>
      <w:tabs>
        <w:tab w:val="clear" w:pos="1599"/>
        <w:tab w:val="left" w:pos="3289"/>
      </w:tabs>
      <w:spacing w:before="60"/>
      <w:ind w:left="2807" w:hanging="3289"/>
    </w:pPr>
  </w:style>
  <w:style w:type="paragraph" w:customStyle="1" w:styleId="AsubparabulletSymb">
    <w:name w:val="A subpara bullet Symb"/>
    <w:basedOn w:val="BillBasic"/>
    <w:rsid w:val="004C657C"/>
    <w:pPr>
      <w:tabs>
        <w:tab w:val="left" w:pos="2138"/>
        <w:tab w:val="left" w:pos="3005"/>
      </w:tabs>
      <w:spacing w:before="60"/>
      <w:ind w:left="2523" w:hanging="3005"/>
    </w:pPr>
  </w:style>
  <w:style w:type="paragraph" w:customStyle="1" w:styleId="aExamHdgsubparSymb">
    <w:name w:val="aExamHdgsubpar Symb"/>
    <w:basedOn w:val="aExamHdgssSymb"/>
    <w:next w:val="Normal"/>
    <w:rsid w:val="004C657C"/>
    <w:pPr>
      <w:tabs>
        <w:tab w:val="clear" w:pos="1582"/>
        <w:tab w:val="left" w:pos="2620"/>
      </w:tabs>
      <w:ind w:left="2138" w:hanging="2620"/>
    </w:pPr>
  </w:style>
  <w:style w:type="paragraph" w:customStyle="1" w:styleId="aExamsubparSymb">
    <w:name w:val="aExamsubpar Symb"/>
    <w:basedOn w:val="aExamssSymb"/>
    <w:rsid w:val="004C657C"/>
    <w:pPr>
      <w:tabs>
        <w:tab w:val="clear" w:pos="1582"/>
        <w:tab w:val="left" w:pos="2620"/>
      </w:tabs>
      <w:ind w:left="2138" w:hanging="2620"/>
    </w:pPr>
  </w:style>
  <w:style w:type="paragraph" w:customStyle="1" w:styleId="aNotesubparSymb">
    <w:name w:val="aNotesubpar Symb"/>
    <w:basedOn w:val="BillBasic"/>
    <w:next w:val="Normal"/>
    <w:rsid w:val="004C657C"/>
    <w:pPr>
      <w:tabs>
        <w:tab w:val="left" w:pos="2138"/>
        <w:tab w:val="left" w:pos="2937"/>
      </w:tabs>
      <w:ind w:left="2455" w:hanging="2937"/>
    </w:pPr>
    <w:rPr>
      <w:sz w:val="20"/>
    </w:rPr>
  </w:style>
  <w:style w:type="paragraph" w:customStyle="1" w:styleId="aNoteTextsubparSymb">
    <w:name w:val="aNoteTextsubpar Symb"/>
    <w:basedOn w:val="aNotesubparSymb"/>
    <w:rsid w:val="004C657C"/>
    <w:pPr>
      <w:tabs>
        <w:tab w:val="clear" w:pos="2138"/>
        <w:tab w:val="clear" w:pos="2937"/>
        <w:tab w:val="left" w:pos="2943"/>
      </w:tabs>
      <w:spacing w:before="60"/>
      <w:ind w:left="2943" w:hanging="3425"/>
    </w:pPr>
  </w:style>
  <w:style w:type="paragraph" w:customStyle="1" w:styleId="PenaltySymb">
    <w:name w:val="Penalty Symb"/>
    <w:basedOn w:val="AmainreturnSymb"/>
    <w:rsid w:val="004C657C"/>
  </w:style>
  <w:style w:type="paragraph" w:customStyle="1" w:styleId="PenaltyParaSymb">
    <w:name w:val="PenaltyPara Symb"/>
    <w:basedOn w:val="Normal"/>
    <w:rsid w:val="004C657C"/>
    <w:pPr>
      <w:tabs>
        <w:tab w:val="left" w:pos="0"/>
        <w:tab w:val="right" w:pos="1360"/>
      </w:tabs>
      <w:spacing w:before="60"/>
      <w:ind w:left="1599" w:hanging="2081"/>
      <w:jc w:val="both"/>
    </w:pPr>
  </w:style>
  <w:style w:type="paragraph" w:customStyle="1" w:styleId="FormulaSymb">
    <w:name w:val="Formula Symb"/>
    <w:basedOn w:val="BillBasic"/>
    <w:rsid w:val="004C657C"/>
    <w:pPr>
      <w:tabs>
        <w:tab w:val="left" w:pos="-480"/>
      </w:tabs>
      <w:spacing w:line="260" w:lineRule="atLeast"/>
      <w:ind w:hanging="480"/>
      <w:jc w:val="center"/>
    </w:pPr>
  </w:style>
  <w:style w:type="paragraph" w:customStyle="1" w:styleId="NormalSymb">
    <w:name w:val="Normal Symb"/>
    <w:basedOn w:val="Normal"/>
    <w:qFormat/>
    <w:rsid w:val="004C657C"/>
    <w:pPr>
      <w:tabs>
        <w:tab w:val="left" w:pos="0"/>
      </w:tabs>
      <w:ind w:hanging="482"/>
    </w:pPr>
  </w:style>
  <w:style w:type="character" w:styleId="UnresolvedMention">
    <w:name w:val="Unresolved Mention"/>
    <w:basedOn w:val="DefaultParagraphFont"/>
    <w:uiPriority w:val="99"/>
    <w:semiHidden/>
    <w:unhideWhenUsed/>
    <w:rsid w:val="009B49A0"/>
    <w:rPr>
      <w:color w:val="605E5C"/>
      <w:shd w:val="clear" w:color="auto" w:fill="E1DFDD"/>
    </w:rPr>
  </w:style>
  <w:style w:type="character" w:customStyle="1" w:styleId="NewActChar">
    <w:name w:val="New Act Char"/>
    <w:basedOn w:val="DefaultParagraphFont"/>
    <w:link w:val="NewAct"/>
    <w:rsid w:val="00D6489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95-51" TargetMode="External"/><Relationship Id="rId21" Type="http://schemas.openxmlformats.org/officeDocument/2006/relationships/footer" Target="footer3.xml"/><Relationship Id="rId170" Type="http://schemas.openxmlformats.org/officeDocument/2006/relationships/hyperlink" Target="http://www.legislation.act.gov.au/cn/2004-11/default.asp" TargetMode="External"/><Relationship Id="rId268" Type="http://schemas.openxmlformats.org/officeDocument/2006/relationships/hyperlink" Target="http://www.legislation.act.gov.au/a/2016-52/default.asp" TargetMode="External"/><Relationship Id="rId475" Type="http://schemas.openxmlformats.org/officeDocument/2006/relationships/hyperlink" Target="http://www.legislation.act.gov.au/a/2011-1" TargetMode="External"/><Relationship Id="rId682" Type="http://schemas.openxmlformats.org/officeDocument/2006/relationships/hyperlink" Target="http://www.legislation.act.gov.au/a/2016-52/default.asp"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6-52/default.asp" TargetMode="External"/><Relationship Id="rId542" Type="http://schemas.openxmlformats.org/officeDocument/2006/relationships/hyperlink" Target="http://www.legislation.act.gov.au/a/2011-21" TargetMode="External"/><Relationship Id="rId987" Type="http://schemas.openxmlformats.org/officeDocument/2006/relationships/hyperlink" Target="http://www.legislation.act.gov.au/a/2011-1" TargetMode="External"/><Relationship Id="rId1172" Type="http://schemas.openxmlformats.org/officeDocument/2006/relationships/hyperlink" Target="http://www.legislation.act.gov.au/a/2003-62" TargetMode="External"/><Relationship Id="rId402" Type="http://schemas.openxmlformats.org/officeDocument/2006/relationships/hyperlink" Target="http://www.legislation.act.gov.au/a/2018-42/" TargetMode="External"/><Relationship Id="rId847" Type="http://schemas.openxmlformats.org/officeDocument/2006/relationships/hyperlink" Target="http://www.legislation.act.gov.au/a/1995-51" TargetMode="External"/><Relationship Id="rId1032" Type="http://schemas.openxmlformats.org/officeDocument/2006/relationships/hyperlink" Target="http://www.legislation.act.gov.au/a/2011-1" TargetMode="External"/><Relationship Id="rId1477" Type="http://schemas.openxmlformats.org/officeDocument/2006/relationships/hyperlink" Target="http://www.legislation.act.gov.au/a/2007-3" TargetMode="External"/><Relationship Id="rId707" Type="http://schemas.openxmlformats.org/officeDocument/2006/relationships/hyperlink" Target="http://www.legislation.act.gov.au/a/2011-21" TargetMode="External"/><Relationship Id="rId914" Type="http://schemas.openxmlformats.org/officeDocument/2006/relationships/hyperlink" Target="http://www.legislation.act.gov.au/a/2004-39" TargetMode="External"/><Relationship Id="rId1337" Type="http://schemas.openxmlformats.org/officeDocument/2006/relationships/hyperlink" Target="http://www.legislation.act.gov.au/a/2007-3" TargetMode="External"/><Relationship Id="rId1544" Type="http://schemas.openxmlformats.org/officeDocument/2006/relationships/hyperlink" Target="http://www.legislation.act.gov.au/a/2001-44"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7-3" TargetMode="External"/><Relationship Id="rId1611" Type="http://schemas.openxmlformats.org/officeDocument/2006/relationships/hyperlink" Target="http://www.legislation.act.gov.au/a/2015-10" TargetMode="External"/><Relationship Id="rId192" Type="http://schemas.openxmlformats.org/officeDocument/2006/relationships/hyperlink" Target="http://www.legislation.act.gov.au/a/2011-45" TargetMode="External"/><Relationship Id="rId497" Type="http://schemas.openxmlformats.org/officeDocument/2006/relationships/hyperlink" Target="http://www.legislation.act.gov.au/a/2012-26" TargetMode="External"/><Relationship Id="rId357" Type="http://schemas.openxmlformats.org/officeDocument/2006/relationships/hyperlink" Target="http://www.legislation.act.gov.au/a/2011-21" TargetMode="External"/><Relationship Id="rId1194" Type="http://schemas.openxmlformats.org/officeDocument/2006/relationships/hyperlink" Target="http://www.legislation.act.gov.au/a/2011-22" TargetMode="External"/><Relationship Id="rId217" Type="http://schemas.openxmlformats.org/officeDocument/2006/relationships/hyperlink" Target="http://www.legislation.act.gov.au/a/2018-42/" TargetMode="External"/><Relationship Id="rId564" Type="http://schemas.openxmlformats.org/officeDocument/2006/relationships/hyperlink" Target="http://www.legislation.act.gov.au/a/2016-52/default.asp" TargetMode="External"/><Relationship Id="rId771" Type="http://schemas.openxmlformats.org/officeDocument/2006/relationships/hyperlink" Target="http://www.legislation.act.gov.au/a/2011-21" TargetMode="External"/><Relationship Id="rId869" Type="http://schemas.openxmlformats.org/officeDocument/2006/relationships/hyperlink" Target="http://www.legislation.act.gov.au/a/1995-51" TargetMode="External"/><Relationship Id="rId1499" Type="http://schemas.openxmlformats.org/officeDocument/2006/relationships/hyperlink" Target="http://www.legislation.act.gov.au/a/2016-52/default.asp" TargetMode="External"/><Relationship Id="rId424" Type="http://schemas.openxmlformats.org/officeDocument/2006/relationships/hyperlink" Target="http://www.legislation.act.gov.au/a/2011-21" TargetMode="External"/><Relationship Id="rId631" Type="http://schemas.openxmlformats.org/officeDocument/2006/relationships/hyperlink" Target="http://www.legislation.act.gov.au/a/2016-52/default.asp" TargetMode="External"/><Relationship Id="rId729" Type="http://schemas.openxmlformats.org/officeDocument/2006/relationships/hyperlink" Target="http://www.legislation.act.gov.au/a/2011-21" TargetMode="External"/><Relationship Id="rId1054" Type="http://schemas.openxmlformats.org/officeDocument/2006/relationships/hyperlink" Target="http://www.legislation.act.gov.au/a/2011-1" TargetMode="External"/><Relationship Id="rId1261" Type="http://schemas.openxmlformats.org/officeDocument/2006/relationships/hyperlink" Target="http://www.legislation.act.gov.au/a/2018-42/" TargetMode="External"/><Relationship Id="rId1359" Type="http://schemas.openxmlformats.org/officeDocument/2006/relationships/hyperlink" Target="http://www.legislation.act.gov.au/a/2016-52/default.asp" TargetMode="External"/><Relationship Id="rId936" Type="http://schemas.openxmlformats.org/officeDocument/2006/relationships/hyperlink" Target="http://www.legislation.act.gov.au/a/2017-4/default.asp" TargetMode="External"/><Relationship Id="rId1121" Type="http://schemas.openxmlformats.org/officeDocument/2006/relationships/hyperlink" Target="http://www.legislation.act.gov.au/a/1998-54" TargetMode="External"/><Relationship Id="rId1219" Type="http://schemas.openxmlformats.org/officeDocument/2006/relationships/hyperlink" Target="http://www.legislation.act.gov.au/a/2016-52/default.asp" TargetMode="External"/><Relationship Id="rId1566" Type="http://schemas.openxmlformats.org/officeDocument/2006/relationships/hyperlink" Target="http://www.legislation.act.gov.au/a/2005-20" TargetMode="External"/><Relationship Id="rId65" Type="http://schemas.openxmlformats.org/officeDocument/2006/relationships/hyperlink" Target="http://www.legislation.act.gov.au/a/2011-44" TargetMode="External"/><Relationship Id="rId1426" Type="http://schemas.openxmlformats.org/officeDocument/2006/relationships/hyperlink" Target="http://www.legislation.act.gov.au/a/2011-21" TargetMode="External"/><Relationship Id="rId1633" Type="http://schemas.openxmlformats.org/officeDocument/2006/relationships/hyperlink" Target="http://www.legislation.act.gov.au/a/2021-12/" TargetMode="External"/><Relationship Id="rId281" Type="http://schemas.openxmlformats.org/officeDocument/2006/relationships/hyperlink" Target="http://www.legislation.act.gov.au/a/2011-21" TargetMode="External"/><Relationship Id="rId141" Type="http://schemas.openxmlformats.org/officeDocument/2006/relationships/hyperlink" Target="http://www.legislation.act.gov.au/a/2001-14/default.asp" TargetMode="External"/><Relationship Id="rId379" Type="http://schemas.openxmlformats.org/officeDocument/2006/relationships/hyperlink" Target="http://www.legislation.act.gov.au/a/2016-52/default.asp" TargetMode="External"/><Relationship Id="rId586" Type="http://schemas.openxmlformats.org/officeDocument/2006/relationships/hyperlink" Target="http://www.legislation.act.gov.au/a/1995-51" TargetMode="External"/><Relationship Id="rId793" Type="http://schemas.openxmlformats.org/officeDocument/2006/relationships/hyperlink" Target="http://www.legislation.act.gov.au/a/2016-52/default.asp" TargetMode="External"/><Relationship Id="rId7" Type="http://schemas.openxmlformats.org/officeDocument/2006/relationships/image" Target="media/image1.png"/><Relationship Id="rId239" Type="http://schemas.openxmlformats.org/officeDocument/2006/relationships/hyperlink" Target="http://www.legislation.act.gov.au/a/2015-50" TargetMode="External"/><Relationship Id="rId446" Type="http://schemas.openxmlformats.org/officeDocument/2006/relationships/hyperlink" Target="http://www.legislation.act.gov.au/a/2016-52/default.asp" TargetMode="External"/><Relationship Id="rId653" Type="http://schemas.openxmlformats.org/officeDocument/2006/relationships/hyperlink" Target="http://www.legislation.act.gov.au/a/2005-44" TargetMode="External"/><Relationship Id="rId1076" Type="http://schemas.openxmlformats.org/officeDocument/2006/relationships/hyperlink" Target="http://www.legislation.act.gov.au/a/2011-1" TargetMode="External"/><Relationship Id="rId1283" Type="http://schemas.openxmlformats.org/officeDocument/2006/relationships/hyperlink" Target="http://www.legislation.act.gov.au/a/2013-41/default.asp" TargetMode="External"/><Relationship Id="rId1490" Type="http://schemas.openxmlformats.org/officeDocument/2006/relationships/hyperlink" Target="http://www.legislation.act.gov.au/a/2011-21" TargetMode="External"/><Relationship Id="rId306" Type="http://schemas.openxmlformats.org/officeDocument/2006/relationships/hyperlink" Target="http://www.legislation.act.gov.au/a/2016-52/default.asp" TargetMode="External"/><Relationship Id="rId860" Type="http://schemas.openxmlformats.org/officeDocument/2006/relationships/hyperlink" Target="http://www.legislation.act.gov.au/a/1995-51" TargetMode="External"/><Relationship Id="rId958" Type="http://schemas.openxmlformats.org/officeDocument/2006/relationships/hyperlink" Target="http://www.legislation.act.gov.au/a/2011-1" TargetMode="External"/><Relationship Id="rId1143" Type="http://schemas.openxmlformats.org/officeDocument/2006/relationships/hyperlink" Target="http://www.legislation.act.gov.au/a/1999-55" TargetMode="External"/><Relationship Id="rId1588" Type="http://schemas.openxmlformats.org/officeDocument/2006/relationships/hyperlink" Target="http://www.legislation.act.gov.au/a/2009-4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6-24" TargetMode="External"/><Relationship Id="rId720" Type="http://schemas.openxmlformats.org/officeDocument/2006/relationships/hyperlink" Target="http://www.legislation.act.gov.au/a/2016-52/default.asp" TargetMode="External"/><Relationship Id="rId818" Type="http://schemas.openxmlformats.org/officeDocument/2006/relationships/hyperlink" Target="http://www.legislation.act.gov.au/a/2011-21" TargetMode="External"/><Relationship Id="rId1350" Type="http://schemas.openxmlformats.org/officeDocument/2006/relationships/hyperlink" Target="http://www.legislation.act.gov.au/a/2007-16" TargetMode="External"/><Relationship Id="rId1448" Type="http://schemas.openxmlformats.org/officeDocument/2006/relationships/hyperlink" Target="http://www.legislation.act.gov.au/a/2011-1" TargetMode="External"/><Relationship Id="rId1655" Type="http://schemas.openxmlformats.org/officeDocument/2006/relationships/theme" Target="theme/theme1.xml"/><Relationship Id="rId1003" Type="http://schemas.openxmlformats.org/officeDocument/2006/relationships/hyperlink" Target="http://www.legislation.act.gov.au/a/2011-1" TargetMode="External"/><Relationship Id="rId1210" Type="http://schemas.openxmlformats.org/officeDocument/2006/relationships/hyperlink" Target="http://www.legislation.act.gov.au/sl/2018-10/" TargetMode="External"/><Relationship Id="rId1308" Type="http://schemas.openxmlformats.org/officeDocument/2006/relationships/hyperlink" Target="http://www.legislation.act.gov.au/a/2007-3" TargetMode="External"/><Relationship Id="rId1515" Type="http://schemas.openxmlformats.org/officeDocument/2006/relationships/hyperlink" Target="http://www.legislation.act.gov.au/a/2016-52/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2-55" TargetMode="External"/><Relationship Id="rId370" Type="http://schemas.openxmlformats.org/officeDocument/2006/relationships/hyperlink" Target="http://www.legislation.act.gov.au/a/1995-51" TargetMode="External"/><Relationship Id="rId230" Type="http://schemas.openxmlformats.org/officeDocument/2006/relationships/hyperlink" Target="http://www.legislation.act.gov.au/a/2009-49" TargetMode="External"/><Relationship Id="rId468" Type="http://schemas.openxmlformats.org/officeDocument/2006/relationships/hyperlink" Target="http://www.legislation.act.gov.au/a/2016-52/default.asp" TargetMode="External"/><Relationship Id="rId675" Type="http://schemas.openxmlformats.org/officeDocument/2006/relationships/hyperlink" Target="http://www.legislation.act.gov.au/a/2016-52/default.asp" TargetMode="External"/><Relationship Id="rId882" Type="http://schemas.openxmlformats.org/officeDocument/2006/relationships/hyperlink" Target="http://www.legislation.act.gov.au/a/2011-1" TargetMode="External"/><Relationship Id="rId1098" Type="http://schemas.openxmlformats.org/officeDocument/2006/relationships/hyperlink" Target="http://www.legislation.act.gov.au/a/2011-1" TargetMode="External"/><Relationship Id="rId328" Type="http://schemas.openxmlformats.org/officeDocument/2006/relationships/hyperlink" Target="http://www.legislation.act.gov.au/a/2016-52/default.asp" TargetMode="External"/><Relationship Id="rId535" Type="http://schemas.openxmlformats.org/officeDocument/2006/relationships/hyperlink" Target="http://www.legislation.act.gov.au/a/2016-52/default.asp" TargetMode="External"/><Relationship Id="rId742" Type="http://schemas.openxmlformats.org/officeDocument/2006/relationships/hyperlink" Target="http://www.legislation.act.gov.au/a/2011-1" TargetMode="External"/><Relationship Id="rId1165" Type="http://schemas.openxmlformats.org/officeDocument/2006/relationships/hyperlink" Target="http://www.legislation.act.gov.au/a/2002-30" TargetMode="External"/><Relationship Id="rId1372" Type="http://schemas.openxmlformats.org/officeDocument/2006/relationships/hyperlink" Target="http://www.legislation.act.gov.au/a/2007-3" TargetMode="External"/><Relationship Id="rId602" Type="http://schemas.openxmlformats.org/officeDocument/2006/relationships/hyperlink" Target="http://www.legislation.act.gov.au/a/2011-21" TargetMode="External"/><Relationship Id="rId1025" Type="http://schemas.openxmlformats.org/officeDocument/2006/relationships/hyperlink" Target="http://www.legislation.act.gov.au/a/2011-1" TargetMode="External"/><Relationship Id="rId1232" Type="http://schemas.openxmlformats.org/officeDocument/2006/relationships/hyperlink" Target="http://www.legislation.act.gov.au/a/2005-53" TargetMode="External"/><Relationship Id="rId907" Type="http://schemas.openxmlformats.org/officeDocument/2006/relationships/hyperlink" Target="http://www.legislation.act.gov.au/a/2020-46/" TargetMode="External"/><Relationship Id="rId1537" Type="http://schemas.openxmlformats.org/officeDocument/2006/relationships/hyperlink" Target="http://www.legislation.act.gov.au/a/1999-82"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a/2011-1" TargetMode="External"/><Relationship Id="rId185" Type="http://schemas.openxmlformats.org/officeDocument/2006/relationships/hyperlink" Target="http://www.legislation.act.gov.au/a/2008-51" TargetMode="External"/><Relationship Id="rId392" Type="http://schemas.openxmlformats.org/officeDocument/2006/relationships/hyperlink" Target="http://www.legislation.act.gov.au/a/2012-26" TargetMode="External"/><Relationship Id="rId697" Type="http://schemas.openxmlformats.org/officeDocument/2006/relationships/hyperlink" Target="http://www.legislation.act.gov.au/a/1995-51" TargetMode="External"/><Relationship Id="rId252" Type="http://schemas.openxmlformats.org/officeDocument/2006/relationships/hyperlink" Target="http://www.legislation.act.gov.au/a/2011-21" TargetMode="External"/><Relationship Id="rId1187" Type="http://schemas.openxmlformats.org/officeDocument/2006/relationships/hyperlink" Target="http://www.legislation.act.gov.au/a/2004-28"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44" TargetMode="External"/><Relationship Id="rId764" Type="http://schemas.openxmlformats.org/officeDocument/2006/relationships/hyperlink" Target="http://www.legislation.act.gov.au/a/2011-1" TargetMode="External"/><Relationship Id="rId971" Type="http://schemas.openxmlformats.org/officeDocument/2006/relationships/hyperlink" Target="http://www.legislation.act.gov.au/a/2011-21" TargetMode="External"/><Relationship Id="rId1394" Type="http://schemas.openxmlformats.org/officeDocument/2006/relationships/hyperlink" Target="http://www.legislation.act.gov.au/a/2016-52/default.asp" TargetMode="External"/><Relationship Id="rId417" Type="http://schemas.openxmlformats.org/officeDocument/2006/relationships/hyperlink" Target="http://www.legislation.act.gov.au/a/2011-21" TargetMode="External"/><Relationship Id="rId624" Type="http://schemas.openxmlformats.org/officeDocument/2006/relationships/hyperlink" Target="http://www.legislation.act.gov.au/a/2016-52/default.asp" TargetMode="External"/><Relationship Id="rId831" Type="http://schemas.openxmlformats.org/officeDocument/2006/relationships/hyperlink" Target="http://www.legislation.act.gov.au/a/1995-51" TargetMode="External"/><Relationship Id="rId1047" Type="http://schemas.openxmlformats.org/officeDocument/2006/relationships/hyperlink" Target="http://www.legislation.act.gov.au/a/2011-1" TargetMode="External"/><Relationship Id="rId1254" Type="http://schemas.openxmlformats.org/officeDocument/2006/relationships/hyperlink" Target="http://www.legislation.act.gov.au/a/2016-52/default.asp" TargetMode="External"/><Relationship Id="rId1461" Type="http://schemas.openxmlformats.org/officeDocument/2006/relationships/hyperlink" Target="http://www.legislation.act.gov.au/a/2016-52/default.asp" TargetMode="External"/><Relationship Id="rId929" Type="http://schemas.openxmlformats.org/officeDocument/2006/relationships/hyperlink" Target="http://www.legislation.act.gov.au/a/2016-52/default.asp" TargetMode="External"/><Relationship Id="rId1114" Type="http://schemas.openxmlformats.org/officeDocument/2006/relationships/hyperlink" Target="http://www.legislation.act.gov.au/a/2011-21" TargetMode="External"/><Relationship Id="rId1321" Type="http://schemas.openxmlformats.org/officeDocument/2006/relationships/hyperlink" Target="http://www.legislation.act.gov.au/a/2016-52/default.asp" TargetMode="External"/><Relationship Id="rId1559" Type="http://schemas.openxmlformats.org/officeDocument/2006/relationships/hyperlink" Target="http://www.legislation.act.gov.au/a/2004-9" TargetMode="External"/><Relationship Id="rId58" Type="http://schemas.openxmlformats.org/officeDocument/2006/relationships/hyperlink" Target="http://www.comlaw.gov.au/Series/C2004A01462" TargetMode="External"/><Relationship Id="rId1419" Type="http://schemas.openxmlformats.org/officeDocument/2006/relationships/hyperlink" Target="http://www.legislation.act.gov.au/a/2016-52/default.asp" TargetMode="External"/><Relationship Id="rId1626" Type="http://schemas.openxmlformats.org/officeDocument/2006/relationships/hyperlink" Target="http://www.legislation.act.gov.au/a/2019-36/" TargetMode="External"/><Relationship Id="rId274" Type="http://schemas.openxmlformats.org/officeDocument/2006/relationships/hyperlink" Target="http://www.legislation.act.gov.au/a/1999-55" TargetMode="External"/><Relationship Id="rId481" Type="http://schemas.openxmlformats.org/officeDocument/2006/relationships/hyperlink" Target="http://www.legislation.act.gov.au/a/2013-41/default.asp" TargetMode="External"/><Relationship Id="rId134" Type="http://schemas.openxmlformats.org/officeDocument/2006/relationships/hyperlink" Target="https://www.legislation.gov.au/Series/C1958A00062" TargetMode="External"/><Relationship Id="rId579" Type="http://schemas.openxmlformats.org/officeDocument/2006/relationships/hyperlink" Target="http://www.legislation.act.gov.au/a/2016-52/default.asp" TargetMode="External"/><Relationship Id="rId786" Type="http://schemas.openxmlformats.org/officeDocument/2006/relationships/hyperlink" Target="http://www.legislation.act.gov.au/a/2016-52/default.asp" TargetMode="External"/><Relationship Id="rId993" Type="http://schemas.openxmlformats.org/officeDocument/2006/relationships/hyperlink" Target="http://www.legislation.act.gov.au/a/1995-51" TargetMode="External"/><Relationship Id="rId341" Type="http://schemas.openxmlformats.org/officeDocument/2006/relationships/hyperlink" Target="http://www.legislation.act.gov.au/a/2013-25/default.asp" TargetMode="External"/><Relationship Id="rId439" Type="http://schemas.openxmlformats.org/officeDocument/2006/relationships/hyperlink" Target="http://www.legislation.act.gov.au/a/2011-21" TargetMode="External"/><Relationship Id="rId646" Type="http://schemas.openxmlformats.org/officeDocument/2006/relationships/hyperlink" Target="http://www.legislation.act.gov.au/a/2005-44" TargetMode="External"/><Relationship Id="rId1069" Type="http://schemas.openxmlformats.org/officeDocument/2006/relationships/hyperlink" Target="http://www.legislation.act.gov.au/a/1995-51" TargetMode="External"/><Relationship Id="rId1276" Type="http://schemas.openxmlformats.org/officeDocument/2006/relationships/hyperlink" Target="http://www.legislation.act.gov.au/a/2011-21" TargetMode="External"/><Relationship Id="rId1483" Type="http://schemas.openxmlformats.org/officeDocument/2006/relationships/hyperlink" Target="http://www.legislation.act.gov.au/a/2011-1" TargetMode="External"/><Relationship Id="rId201" Type="http://schemas.openxmlformats.org/officeDocument/2006/relationships/hyperlink" Target="http://www.legislation.act.gov.au/a/2015-50" TargetMode="External"/><Relationship Id="rId506" Type="http://schemas.openxmlformats.org/officeDocument/2006/relationships/hyperlink" Target="http://www.legislation.act.gov.au/a/2005-42"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11-21" TargetMode="External"/><Relationship Id="rId713" Type="http://schemas.openxmlformats.org/officeDocument/2006/relationships/hyperlink" Target="http://www.legislation.act.gov.au/a/2019-36/default.asp" TargetMode="External"/><Relationship Id="rId920" Type="http://schemas.openxmlformats.org/officeDocument/2006/relationships/hyperlink" Target="http://www.legislation.act.gov.au/a/2011-1" TargetMode="External"/><Relationship Id="rId1343" Type="http://schemas.openxmlformats.org/officeDocument/2006/relationships/hyperlink" Target="http://www.legislation.act.gov.au/a/2019-36/default.asp" TargetMode="External"/><Relationship Id="rId1550" Type="http://schemas.openxmlformats.org/officeDocument/2006/relationships/hyperlink" Target="http://www.legislation.act.gov.au/a/2002-30" TargetMode="External"/><Relationship Id="rId1648" Type="http://schemas.openxmlformats.org/officeDocument/2006/relationships/header" Target="header16.xml"/><Relationship Id="rId1203" Type="http://schemas.openxmlformats.org/officeDocument/2006/relationships/hyperlink" Target="http://www.legislation.act.gov.au/a/2016-52/default.asp" TargetMode="External"/><Relationship Id="rId1410" Type="http://schemas.openxmlformats.org/officeDocument/2006/relationships/hyperlink" Target="http://www.legislation.act.gov.au/a/2011-1" TargetMode="External"/><Relationship Id="rId1508" Type="http://schemas.openxmlformats.org/officeDocument/2006/relationships/hyperlink" Target="http://www.legislation.act.gov.au/a/2011-21" TargetMode="External"/><Relationship Id="rId296" Type="http://schemas.openxmlformats.org/officeDocument/2006/relationships/hyperlink" Target="http://www.legislation.act.gov.au/a/2005-53" TargetMode="External"/><Relationship Id="rId156" Type="http://schemas.openxmlformats.org/officeDocument/2006/relationships/hyperlink" Target="http://www.legislation.act.gov.au/a/2001-44" TargetMode="External"/><Relationship Id="rId363" Type="http://schemas.openxmlformats.org/officeDocument/2006/relationships/hyperlink" Target="http://www.legislation.act.gov.au/a/2007-3" TargetMode="External"/><Relationship Id="rId570" Type="http://schemas.openxmlformats.org/officeDocument/2006/relationships/hyperlink" Target="http://www.legislation.act.gov.au/a/1995-51"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95-51" TargetMode="External"/><Relationship Id="rId668" Type="http://schemas.openxmlformats.org/officeDocument/2006/relationships/hyperlink" Target="http://www.legislation.act.gov.au/a/1995-51" TargetMode="External"/><Relationship Id="rId875" Type="http://schemas.openxmlformats.org/officeDocument/2006/relationships/hyperlink" Target="http://www.legislation.act.gov.au/a/1995-51" TargetMode="External"/><Relationship Id="rId1060" Type="http://schemas.openxmlformats.org/officeDocument/2006/relationships/hyperlink" Target="http://www.legislation.act.gov.au/a/2011-1" TargetMode="External"/><Relationship Id="rId1298" Type="http://schemas.openxmlformats.org/officeDocument/2006/relationships/hyperlink" Target="http://www.legislation.act.gov.au/a/2007-3" TargetMode="External"/><Relationship Id="rId528" Type="http://schemas.openxmlformats.org/officeDocument/2006/relationships/hyperlink" Target="http://www.legislation.act.gov.au/a/1995-7" TargetMode="External"/><Relationship Id="rId735" Type="http://schemas.openxmlformats.org/officeDocument/2006/relationships/hyperlink" Target="http://www.legislation.act.gov.au/a/2011-21" TargetMode="External"/><Relationship Id="rId942" Type="http://schemas.openxmlformats.org/officeDocument/2006/relationships/hyperlink" Target="http://www.legislation.act.gov.au/a/2011-1" TargetMode="External"/><Relationship Id="rId1158" Type="http://schemas.openxmlformats.org/officeDocument/2006/relationships/hyperlink" Target="http://www.legislation.act.gov.au/a/1994-108" TargetMode="External"/><Relationship Id="rId1365" Type="http://schemas.openxmlformats.org/officeDocument/2006/relationships/hyperlink" Target="http://www.legislation.act.gov.au/a/2007-3" TargetMode="External"/><Relationship Id="rId1572" Type="http://schemas.openxmlformats.org/officeDocument/2006/relationships/hyperlink" Target="http://www.legislation.act.gov.au/a/2005-44" TargetMode="External"/><Relationship Id="rId1018" Type="http://schemas.openxmlformats.org/officeDocument/2006/relationships/hyperlink" Target="http://www.legislation.act.gov.au/a/2011-1" TargetMode="External"/><Relationship Id="rId1225" Type="http://schemas.openxmlformats.org/officeDocument/2006/relationships/hyperlink" Target="http://www.legislation.act.gov.au/a/1999-82" TargetMode="External"/><Relationship Id="rId1432" Type="http://schemas.openxmlformats.org/officeDocument/2006/relationships/hyperlink" Target="http://www.legislation.act.gov.au/a/2016-52/default.asp" TargetMode="External"/><Relationship Id="rId71" Type="http://schemas.openxmlformats.org/officeDocument/2006/relationships/hyperlink" Target="http://www.comlaw.gov.au/Series/C2005A00080" TargetMode="External"/><Relationship Id="rId802" Type="http://schemas.openxmlformats.org/officeDocument/2006/relationships/hyperlink" Target="http://www.legislation.act.gov.au/a/1996-33"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cn/2005-19/default.asp" TargetMode="External"/><Relationship Id="rId385" Type="http://schemas.openxmlformats.org/officeDocument/2006/relationships/hyperlink" Target="http://www.legislation.act.gov.au/a/2016-52/default.asp" TargetMode="External"/><Relationship Id="rId592" Type="http://schemas.openxmlformats.org/officeDocument/2006/relationships/hyperlink" Target="http://www.legislation.act.gov.au/a/2011-21" TargetMode="External"/><Relationship Id="rId245" Type="http://schemas.openxmlformats.org/officeDocument/2006/relationships/hyperlink" Target="http://www.legislation.act.gov.au/a/2016-52/default.asp" TargetMode="External"/><Relationship Id="rId452" Type="http://schemas.openxmlformats.org/officeDocument/2006/relationships/hyperlink" Target="http://www.legislation.act.gov.au/a/2015-33" TargetMode="External"/><Relationship Id="rId897" Type="http://schemas.openxmlformats.org/officeDocument/2006/relationships/hyperlink" Target="http://www.legislation.act.gov.au/a/2016-52/default.asp" TargetMode="External"/><Relationship Id="rId1082" Type="http://schemas.openxmlformats.org/officeDocument/2006/relationships/hyperlink" Target="http://www.legislation.act.gov.au/a/2011-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6-52/default.asp" TargetMode="External"/><Relationship Id="rId757" Type="http://schemas.openxmlformats.org/officeDocument/2006/relationships/hyperlink" Target="http://www.legislation.act.gov.au/a/2016-52/default.asp" TargetMode="External"/><Relationship Id="rId964" Type="http://schemas.openxmlformats.org/officeDocument/2006/relationships/hyperlink" Target="http://www.legislation.act.gov.au/a/2011-1" TargetMode="External"/><Relationship Id="rId1387" Type="http://schemas.openxmlformats.org/officeDocument/2006/relationships/hyperlink" Target="http://www.legislation.act.gov.au/a/2016-52/default.asp"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7-3" TargetMode="External"/><Relationship Id="rId824" Type="http://schemas.openxmlformats.org/officeDocument/2006/relationships/hyperlink" Target="http://www.legislation.act.gov.au/a/2011-21" TargetMode="External"/><Relationship Id="rId1247" Type="http://schemas.openxmlformats.org/officeDocument/2006/relationships/hyperlink" Target="http://www.legislation.act.gov.au/a/2007-3" TargetMode="External"/><Relationship Id="rId1454" Type="http://schemas.openxmlformats.org/officeDocument/2006/relationships/hyperlink" Target="http://www.legislation.act.gov.au/a/2011-1" TargetMode="External"/><Relationship Id="rId1107" Type="http://schemas.openxmlformats.org/officeDocument/2006/relationships/hyperlink" Target="http://www.legislation.act.gov.au/a/2011-1" TargetMode="External"/><Relationship Id="rId1314" Type="http://schemas.openxmlformats.org/officeDocument/2006/relationships/hyperlink" Target="http://www.legislation.act.gov.au/a/2007-3" TargetMode="External"/><Relationship Id="rId1521" Type="http://schemas.openxmlformats.org/officeDocument/2006/relationships/hyperlink" Target="http://www.legislation.act.gov.au/a/1995-56" TargetMode="External"/><Relationship Id="rId1619" Type="http://schemas.openxmlformats.org/officeDocument/2006/relationships/hyperlink" Target="http://www.legislation.act.gov.au/a/2017-4/default.asp" TargetMode="External"/><Relationship Id="rId20" Type="http://schemas.openxmlformats.org/officeDocument/2006/relationships/header" Target="header3.xml"/><Relationship Id="rId267" Type="http://schemas.openxmlformats.org/officeDocument/2006/relationships/hyperlink" Target="http://www.legislation.act.gov.au/a/2011-21" TargetMode="External"/><Relationship Id="rId474" Type="http://schemas.openxmlformats.org/officeDocument/2006/relationships/hyperlink" Target="http://www.legislation.act.gov.au/a/2016-52/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21" TargetMode="External"/><Relationship Id="rId779" Type="http://schemas.openxmlformats.org/officeDocument/2006/relationships/hyperlink" Target="http://www.legislation.act.gov.au/a/2018-42/" TargetMode="External"/><Relationship Id="rId986" Type="http://schemas.openxmlformats.org/officeDocument/2006/relationships/hyperlink" Target="http://www.legislation.act.gov.au/a/2011-1" TargetMode="External"/><Relationship Id="rId334" Type="http://schemas.openxmlformats.org/officeDocument/2006/relationships/hyperlink" Target="http://www.legislation.act.gov.au/a/2011-21" TargetMode="External"/><Relationship Id="rId541" Type="http://schemas.openxmlformats.org/officeDocument/2006/relationships/hyperlink" Target="http://www.legislation.act.gov.au/a/2016-52/default.asp" TargetMode="External"/><Relationship Id="rId639" Type="http://schemas.openxmlformats.org/officeDocument/2006/relationships/hyperlink" Target="http://www.legislation.act.gov.au/a/2011-21" TargetMode="External"/><Relationship Id="rId1171" Type="http://schemas.openxmlformats.org/officeDocument/2006/relationships/hyperlink" Target="http://www.legislation.act.gov.au/a/2003-62" TargetMode="External"/><Relationship Id="rId1269" Type="http://schemas.openxmlformats.org/officeDocument/2006/relationships/hyperlink" Target="http://www.legislation.act.gov.au/a/2007-3" TargetMode="External"/><Relationship Id="rId1476" Type="http://schemas.openxmlformats.org/officeDocument/2006/relationships/hyperlink" Target="http://www.legislation.act.gov.au/a/2011-1" TargetMode="External"/><Relationship Id="rId401" Type="http://schemas.openxmlformats.org/officeDocument/2006/relationships/hyperlink" Target="http://www.legislation.act.gov.au/a/2016-52/default.asp" TargetMode="External"/><Relationship Id="rId846" Type="http://schemas.openxmlformats.org/officeDocument/2006/relationships/hyperlink" Target="http://www.legislation.act.gov.au/a/1995-51" TargetMode="External"/><Relationship Id="rId1031" Type="http://schemas.openxmlformats.org/officeDocument/2006/relationships/hyperlink" Target="http://www.legislation.act.gov.au/a/2011-1" TargetMode="External"/><Relationship Id="rId1129" Type="http://schemas.openxmlformats.org/officeDocument/2006/relationships/hyperlink" Target="http://www.legislation.act.gov.au/a/2011-21" TargetMode="External"/><Relationship Id="rId706" Type="http://schemas.openxmlformats.org/officeDocument/2006/relationships/hyperlink" Target="http://www.legislation.act.gov.au/a/2011-1" TargetMode="External"/><Relationship Id="rId913" Type="http://schemas.openxmlformats.org/officeDocument/2006/relationships/hyperlink" Target="http://www.legislation.act.gov.au/a/2016-52/default.asp"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00-77"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11-1" TargetMode="External"/><Relationship Id="rId1610" Type="http://schemas.openxmlformats.org/officeDocument/2006/relationships/hyperlink" Target="http://www.legislation.act.gov.au/a/2015-10" TargetMode="External"/><Relationship Id="rId191" Type="http://schemas.openxmlformats.org/officeDocument/2006/relationships/hyperlink" Target="http://www.legislation.act.gov.au/a/2011-22" TargetMode="External"/><Relationship Id="rId289" Type="http://schemas.openxmlformats.org/officeDocument/2006/relationships/hyperlink" Target="http://www.legislation.act.gov.au/a/2002-11" TargetMode="External"/><Relationship Id="rId496" Type="http://schemas.openxmlformats.org/officeDocument/2006/relationships/hyperlink" Target="http://www.legislation.act.gov.au/a/2012-26" TargetMode="External"/><Relationship Id="rId149" Type="http://schemas.openxmlformats.org/officeDocument/2006/relationships/hyperlink" Target="http://www.legislation.act.gov.au/a/1996-39" TargetMode="External"/><Relationship Id="rId356" Type="http://schemas.openxmlformats.org/officeDocument/2006/relationships/hyperlink" Target="http://www.legislation.act.gov.au/a/2005-44" TargetMode="External"/><Relationship Id="rId563" Type="http://schemas.openxmlformats.org/officeDocument/2006/relationships/hyperlink" Target="http://www.legislation.act.gov.au/a/2001-57" TargetMode="External"/><Relationship Id="rId770" Type="http://schemas.openxmlformats.org/officeDocument/2006/relationships/hyperlink" Target="http://www.legislation.act.gov.au/a/2011-1" TargetMode="External"/><Relationship Id="rId1193" Type="http://schemas.openxmlformats.org/officeDocument/2006/relationships/hyperlink" Target="http://www.legislation.act.gov.au/a/2011-22" TargetMode="External"/><Relationship Id="rId216" Type="http://schemas.openxmlformats.org/officeDocument/2006/relationships/hyperlink" Target="http://www.legislation.act.gov.au/a/2012-26" TargetMode="External"/><Relationship Id="rId423" Type="http://schemas.openxmlformats.org/officeDocument/2006/relationships/hyperlink" Target="http://www.legislation.act.gov.au/a/2005-44" TargetMode="External"/><Relationship Id="rId868" Type="http://schemas.openxmlformats.org/officeDocument/2006/relationships/hyperlink" Target="http://www.legislation.act.gov.au/a/2016-52/default.asp" TargetMode="External"/><Relationship Id="rId1053" Type="http://schemas.openxmlformats.org/officeDocument/2006/relationships/hyperlink" Target="http://www.legislation.act.gov.au/a/1995-51" TargetMode="External"/><Relationship Id="rId1260" Type="http://schemas.openxmlformats.org/officeDocument/2006/relationships/hyperlink" Target="http://www.legislation.act.gov.au/a/2011-1" TargetMode="External"/><Relationship Id="rId1498" Type="http://schemas.openxmlformats.org/officeDocument/2006/relationships/hyperlink" Target="http://www.legislation.act.gov.au/a/2007-3" TargetMode="External"/><Relationship Id="rId630" Type="http://schemas.openxmlformats.org/officeDocument/2006/relationships/hyperlink" Target="http://www.legislation.act.gov.au/a/2005-44" TargetMode="External"/><Relationship Id="rId728" Type="http://schemas.openxmlformats.org/officeDocument/2006/relationships/hyperlink" Target="http://www.legislation.act.gov.au/a/2011-1"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2016-52/default.asp" TargetMode="External"/><Relationship Id="rId1565" Type="http://schemas.openxmlformats.org/officeDocument/2006/relationships/hyperlink" Target="http://www.legislation.act.gov.au/a/2005-20" TargetMode="External"/><Relationship Id="rId64" Type="http://schemas.openxmlformats.org/officeDocument/2006/relationships/hyperlink" Target="http://www.legislation.act.gov.au/a/1989-19" TargetMode="External"/><Relationship Id="rId1120" Type="http://schemas.openxmlformats.org/officeDocument/2006/relationships/hyperlink" Target="http://www.legislation.act.gov.au/a/2018-10/default.asp" TargetMode="External"/><Relationship Id="rId1218" Type="http://schemas.openxmlformats.org/officeDocument/2006/relationships/hyperlink" Target="http://www.legislation.act.gov.au/a/2011-1" TargetMode="External"/><Relationship Id="rId1425" Type="http://schemas.openxmlformats.org/officeDocument/2006/relationships/hyperlink" Target="http://www.legislation.act.gov.au/a/2011-1" TargetMode="External"/><Relationship Id="rId1632" Type="http://schemas.openxmlformats.org/officeDocument/2006/relationships/hyperlink" Target="http://www.legislation.act.gov.au/a/2021-12/" TargetMode="External"/><Relationship Id="rId280" Type="http://schemas.openxmlformats.org/officeDocument/2006/relationships/hyperlink" Target="http://www.legislation.act.gov.au/a/2016-52/default.asp" TargetMode="External"/><Relationship Id="rId140" Type="http://schemas.openxmlformats.org/officeDocument/2006/relationships/footer" Target="footer13.xml"/><Relationship Id="rId378" Type="http://schemas.openxmlformats.org/officeDocument/2006/relationships/hyperlink" Target="http://www.legislation.act.gov.au/a/2011-21" TargetMode="External"/><Relationship Id="rId585" Type="http://schemas.openxmlformats.org/officeDocument/2006/relationships/hyperlink" Target="http://www.legislation.act.gov.au/a/2019-36/default.asp" TargetMode="External"/><Relationship Id="rId792"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15-10" TargetMode="External"/><Relationship Id="rId445" Type="http://schemas.openxmlformats.org/officeDocument/2006/relationships/hyperlink" Target="http://www.legislation.act.gov.au/a/2011-21" TargetMode="External"/><Relationship Id="rId652" Type="http://schemas.openxmlformats.org/officeDocument/2006/relationships/hyperlink" Target="http://www.legislation.act.gov.au/a/1999-55" TargetMode="External"/><Relationship Id="rId1075" Type="http://schemas.openxmlformats.org/officeDocument/2006/relationships/hyperlink" Target="http://www.legislation.act.gov.au/a/2016-52/default.asp" TargetMode="External"/><Relationship Id="rId1282" Type="http://schemas.openxmlformats.org/officeDocument/2006/relationships/hyperlink" Target="http://www.legislation.act.gov.au/a/2012-26" TargetMode="External"/><Relationship Id="rId305" Type="http://schemas.openxmlformats.org/officeDocument/2006/relationships/hyperlink" Target="http://www.legislation.act.gov.au/a/2011-21" TargetMode="External"/><Relationship Id="rId512" Type="http://schemas.openxmlformats.org/officeDocument/2006/relationships/hyperlink" Target="http://www.legislation.act.gov.au/a/1995-51" TargetMode="External"/><Relationship Id="rId957" Type="http://schemas.openxmlformats.org/officeDocument/2006/relationships/hyperlink" Target="http://www.legislation.act.gov.au/a/2011-1" TargetMode="External"/><Relationship Id="rId1142" Type="http://schemas.openxmlformats.org/officeDocument/2006/relationships/hyperlink" Target="http://www.legislation.act.gov.au/a/1996-33" TargetMode="External"/><Relationship Id="rId1587" Type="http://schemas.openxmlformats.org/officeDocument/2006/relationships/hyperlink" Target="http://www.legislation.act.gov.au/a/2009-28"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1" TargetMode="External"/><Relationship Id="rId1002" Type="http://schemas.openxmlformats.org/officeDocument/2006/relationships/hyperlink" Target="http://www.legislation.act.gov.au/a/1995-51" TargetMode="External"/><Relationship Id="rId1447" Type="http://schemas.openxmlformats.org/officeDocument/2006/relationships/hyperlink" Target="http://www.legislation.act.gov.au/a/2007-3" TargetMode="External"/><Relationship Id="rId1654" Type="http://schemas.openxmlformats.org/officeDocument/2006/relationships/fontTable" Target="fontTable.xml"/><Relationship Id="rId1307" Type="http://schemas.openxmlformats.org/officeDocument/2006/relationships/hyperlink" Target="http://www.legislation.act.gov.au/a/2012-26" TargetMode="External"/><Relationship Id="rId1514" Type="http://schemas.openxmlformats.org/officeDocument/2006/relationships/hyperlink" Target="http://www.legislation.act.gov.au/a/2016-52/default.asp"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03-30" TargetMode="External"/><Relationship Id="rId467" Type="http://schemas.openxmlformats.org/officeDocument/2006/relationships/hyperlink" Target="http://www.legislation.act.gov.au/a/2016-52/default.asp" TargetMode="External"/><Relationship Id="rId1097" Type="http://schemas.openxmlformats.org/officeDocument/2006/relationships/hyperlink" Target="http://www.legislation.act.gov.au/a/1994-108" TargetMode="External"/><Relationship Id="rId674" Type="http://schemas.openxmlformats.org/officeDocument/2006/relationships/hyperlink" Target="http://www.legislation.act.gov.au/a/2011-1" TargetMode="External"/><Relationship Id="rId881" Type="http://schemas.openxmlformats.org/officeDocument/2006/relationships/hyperlink" Target="http://www.legislation.act.gov.au/a/2016-52/default.asp" TargetMode="External"/><Relationship Id="rId979" Type="http://schemas.openxmlformats.org/officeDocument/2006/relationships/hyperlink" Target="http://www.legislation.act.gov.au/a/2011-1" TargetMode="External"/><Relationship Id="rId327" Type="http://schemas.openxmlformats.org/officeDocument/2006/relationships/hyperlink" Target="http://www.legislation.act.gov.au/a/2011-21" TargetMode="External"/><Relationship Id="rId534" Type="http://schemas.openxmlformats.org/officeDocument/2006/relationships/hyperlink" Target="http://www.legislation.act.gov.au/a/2011-21" TargetMode="External"/><Relationship Id="rId741" Type="http://schemas.openxmlformats.org/officeDocument/2006/relationships/hyperlink" Target="http://www.legislation.act.gov.au/a/1999-55" TargetMode="External"/><Relationship Id="rId839" Type="http://schemas.openxmlformats.org/officeDocument/2006/relationships/hyperlink" Target="http://www.legislation.act.gov.au/a/1995-51" TargetMode="External"/><Relationship Id="rId1164" Type="http://schemas.openxmlformats.org/officeDocument/2006/relationships/hyperlink" Target="http://www.legislation.act.gov.au/a/2001-44" TargetMode="External"/><Relationship Id="rId1371" Type="http://schemas.openxmlformats.org/officeDocument/2006/relationships/hyperlink" Target="http://www.legislation.act.gov.au/a/1995-51" TargetMode="External"/><Relationship Id="rId1469" Type="http://schemas.openxmlformats.org/officeDocument/2006/relationships/hyperlink" Target="http://www.legislation.act.gov.au/a/2011-1" TargetMode="External"/><Relationship Id="rId601" Type="http://schemas.openxmlformats.org/officeDocument/2006/relationships/hyperlink" Target="http://www.legislation.act.gov.au/a/2011-1" TargetMode="External"/><Relationship Id="rId1024" Type="http://schemas.openxmlformats.org/officeDocument/2006/relationships/hyperlink" Target="http://www.legislation.act.gov.au/a/2011-1" TargetMode="External"/><Relationship Id="rId1231" Type="http://schemas.openxmlformats.org/officeDocument/2006/relationships/hyperlink" Target="http://www.legislation.act.gov.au/a/2004-29" TargetMode="External"/><Relationship Id="rId906" Type="http://schemas.openxmlformats.org/officeDocument/2006/relationships/hyperlink" Target="http://www.legislation.act.gov.au/a/2016-52/default.asp" TargetMode="External"/><Relationship Id="rId1329" Type="http://schemas.openxmlformats.org/officeDocument/2006/relationships/hyperlink" Target="http://www.legislation.act.gov.au/a/2007-3" TargetMode="External"/><Relationship Id="rId1536" Type="http://schemas.openxmlformats.org/officeDocument/2006/relationships/hyperlink" Target="http://www.legislation.act.gov.au/a/1999-55"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12-26" TargetMode="External"/><Relationship Id="rId184" Type="http://schemas.openxmlformats.org/officeDocument/2006/relationships/hyperlink" Target="http://www.legislation.act.gov.au/a/2009-28" TargetMode="External"/><Relationship Id="rId391" Type="http://schemas.openxmlformats.org/officeDocument/2006/relationships/hyperlink" Target="http://www.legislation.act.gov.au/a/2005-42" TargetMode="External"/><Relationship Id="rId251" Type="http://schemas.openxmlformats.org/officeDocument/2006/relationships/hyperlink" Target="http://www.legislation.act.gov.au/a/2016-52/default.asp" TargetMode="External"/><Relationship Id="rId489" Type="http://schemas.openxmlformats.org/officeDocument/2006/relationships/hyperlink" Target="http://www.legislation.act.gov.au/a/2005-42" TargetMode="External"/><Relationship Id="rId696" Type="http://schemas.openxmlformats.org/officeDocument/2006/relationships/hyperlink" Target="http://www.legislation.act.gov.au/a/2016-52/default.asp" TargetMode="External"/><Relationship Id="rId349" Type="http://schemas.openxmlformats.org/officeDocument/2006/relationships/hyperlink" Target="http://www.legislation.act.gov.au/a/2016-52/default.asp" TargetMode="External"/><Relationship Id="rId556" Type="http://schemas.openxmlformats.org/officeDocument/2006/relationships/hyperlink" Target="http://www.legislation.act.gov.au/a/1995-51" TargetMode="External"/><Relationship Id="rId763" Type="http://schemas.openxmlformats.org/officeDocument/2006/relationships/hyperlink" Target="http://www.legislation.act.gov.au/a/2011-21" TargetMode="External"/><Relationship Id="rId1186" Type="http://schemas.openxmlformats.org/officeDocument/2006/relationships/hyperlink" Target="http://www.legislation.act.gov.au/a/2004-28" TargetMode="External"/><Relationship Id="rId1393" Type="http://schemas.openxmlformats.org/officeDocument/2006/relationships/hyperlink" Target="http://www.legislation.act.gov.au/a/2011-1"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21-3/" TargetMode="External"/><Relationship Id="rId416" Type="http://schemas.openxmlformats.org/officeDocument/2006/relationships/hyperlink" Target="http://www.legislation.act.gov.au/a/1995-51" TargetMode="External"/><Relationship Id="rId970" Type="http://schemas.openxmlformats.org/officeDocument/2006/relationships/hyperlink" Target="http://www.legislation.act.gov.au/a/2011-1" TargetMode="External"/><Relationship Id="rId1046" Type="http://schemas.openxmlformats.org/officeDocument/2006/relationships/hyperlink" Target="http://www.legislation.act.gov.au/a/1995-51" TargetMode="External"/><Relationship Id="rId1253" Type="http://schemas.openxmlformats.org/officeDocument/2006/relationships/hyperlink" Target="http://www.legislation.act.gov.au/a/2011-21" TargetMode="External"/><Relationship Id="rId623" Type="http://schemas.openxmlformats.org/officeDocument/2006/relationships/hyperlink" Target="http://www.legislation.act.gov.au/a/2011-21" TargetMode="External"/><Relationship Id="rId830" Type="http://schemas.openxmlformats.org/officeDocument/2006/relationships/hyperlink" Target="http://www.legislation.act.gov.au/a/2016-52/default.asp" TargetMode="External"/><Relationship Id="rId928" Type="http://schemas.openxmlformats.org/officeDocument/2006/relationships/hyperlink" Target="http://www.legislation.act.gov.au/a/2011-1" TargetMode="External"/><Relationship Id="rId1460" Type="http://schemas.openxmlformats.org/officeDocument/2006/relationships/hyperlink" Target="http://www.legislation.act.gov.au/a/2016-52/default.asp" TargetMode="External"/><Relationship Id="rId1558" Type="http://schemas.openxmlformats.org/officeDocument/2006/relationships/hyperlink" Target="http://www.legislation.act.gov.au/a/2003-56"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6-52/default.asp" TargetMode="External"/><Relationship Id="rId1320" Type="http://schemas.openxmlformats.org/officeDocument/2006/relationships/hyperlink" Target="http://www.legislation.act.gov.au/a/2007-3" TargetMode="External"/><Relationship Id="rId1418" Type="http://schemas.openxmlformats.org/officeDocument/2006/relationships/hyperlink" Target="http://www.legislation.act.gov.au/a/2009-49" TargetMode="External"/><Relationship Id="rId1625" Type="http://schemas.openxmlformats.org/officeDocument/2006/relationships/hyperlink" Target="http://www.legislation.act.gov.au/a/2018-42/" TargetMode="External"/><Relationship Id="rId273" Type="http://schemas.openxmlformats.org/officeDocument/2006/relationships/hyperlink" Target="http://www.legislation.act.gov.au/a/2016-52/default.asp" TargetMode="External"/><Relationship Id="rId480" Type="http://schemas.openxmlformats.org/officeDocument/2006/relationships/hyperlink" Target="http://www.legislation.act.gov.au/a/2012-26" TargetMode="External"/><Relationship Id="rId133" Type="http://schemas.openxmlformats.org/officeDocument/2006/relationships/hyperlink" Target="https://www.legislation.gov.au/Series/C1958A00062" TargetMode="External"/><Relationship Id="rId340" Type="http://schemas.openxmlformats.org/officeDocument/2006/relationships/hyperlink" Target="http://www.legislation.act.gov.au/a/2012-26" TargetMode="External"/><Relationship Id="rId578" Type="http://schemas.openxmlformats.org/officeDocument/2006/relationships/hyperlink" Target="http://www.legislation.act.gov.au/a/2016-52/default.asp" TargetMode="External"/><Relationship Id="rId785" Type="http://schemas.openxmlformats.org/officeDocument/2006/relationships/hyperlink" Target="http://www.legislation.act.gov.au/a/2011-21" TargetMode="External"/><Relationship Id="rId992" Type="http://schemas.openxmlformats.org/officeDocument/2006/relationships/hyperlink" Target="http://www.legislation.act.gov.au/a/2011-1" TargetMode="External"/><Relationship Id="rId200" Type="http://schemas.openxmlformats.org/officeDocument/2006/relationships/hyperlink" Target="http://www.legislation.act.gov.au/a/2015-33/default.asp" TargetMode="External"/><Relationship Id="rId438" Type="http://schemas.openxmlformats.org/officeDocument/2006/relationships/hyperlink" Target="http://www.legislation.act.gov.au/a/2007-3" TargetMode="External"/><Relationship Id="rId645" Type="http://schemas.openxmlformats.org/officeDocument/2006/relationships/hyperlink" Target="http://www.legislation.act.gov.au/a/2016-52/default.asp" TargetMode="External"/><Relationship Id="rId852" Type="http://schemas.openxmlformats.org/officeDocument/2006/relationships/hyperlink" Target="http://www.legislation.act.gov.au/a/2016-52/default.asp" TargetMode="External"/><Relationship Id="rId1068" Type="http://schemas.openxmlformats.org/officeDocument/2006/relationships/hyperlink" Target="http://www.legislation.act.gov.au/a/2011-1" TargetMode="External"/><Relationship Id="rId1275" Type="http://schemas.openxmlformats.org/officeDocument/2006/relationships/hyperlink" Target="http://www.legislation.act.gov.au/a/2007-3" TargetMode="External"/><Relationship Id="rId1482" Type="http://schemas.openxmlformats.org/officeDocument/2006/relationships/hyperlink" Target="http://www.legislation.act.gov.au/a/2007-3" TargetMode="External"/><Relationship Id="rId505" Type="http://schemas.openxmlformats.org/officeDocument/2006/relationships/hyperlink" Target="http://www.legislation.act.gov.au/a/2016-52/default.asp" TargetMode="External"/><Relationship Id="rId712" Type="http://schemas.openxmlformats.org/officeDocument/2006/relationships/hyperlink" Target="http://www.legislation.act.gov.au/a/2018-42/" TargetMode="External"/><Relationship Id="rId1135" Type="http://schemas.openxmlformats.org/officeDocument/2006/relationships/hyperlink" Target="http://www.legislation.act.gov.au/a/2011-1" TargetMode="External"/><Relationship Id="rId1342" Type="http://schemas.openxmlformats.org/officeDocument/2006/relationships/hyperlink" Target="http://www.legislation.act.gov.au/a/2016-52/default.asp"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16-52/default.asp" TargetMode="External"/><Relationship Id="rId1647" Type="http://schemas.openxmlformats.org/officeDocument/2006/relationships/footer" Target="footer17.xml"/><Relationship Id="rId1507" Type="http://schemas.openxmlformats.org/officeDocument/2006/relationships/hyperlink" Target="http://www.legislation.act.gov.au/a/2007-3" TargetMode="External"/><Relationship Id="rId295" Type="http://schemas.openxmlformats.org/officeDocument/2006/relationships/hyperlink" Target="http://www.legislation.act.gov.au/a/2016-52/default.asp" TargetMode="External"/><Relationship Id="rId155" Type="http://schemas.openxmlformats.org/officeDocument/2006/relationships/hyperlink" Target="http://www.legislation.act.gov.au/a/2000-77" TargetMode="External"/><Relationship Id="rId362" Type="http://schemas.openxmlformats.org/officeDocument/2006/relationships/hyperlink" Target="http://www.legislation.act.gov.au/a/1995-51" TargetMode="External"/><Relationship Id="rId1297" Type="http://schemas.openxmlformats.org/officeDocument/2006/relationships/hyperlink" Target="http://www.legislation.act.gov.au/a/2007-3" TargetMode="External"/><Relationship Id="rId222" Type="http://schemas.openxmlformats.org/officeDocument/2006/relationships/hyperlink" Target="http://www.legislation.act.gov.au/a/2007-3" TargetMode="External"/><Relationship Id="rId667" Type="http://schemas.openxmlformats.org/officeDocument/2006/relationships/hyperlink" Target="http://www.legislation.act.gov.au/a/2016-52/default.asp" TargetMode="External"/><Relationship Id="rId874" Type="http://schemas.openxmlformats.org/officeDocument/2006/relationships/hyperlink" Target="http://www.legislation.act.gov.au/a/2016-52/default.asp" TargetMode="External"/><Relationship Id="rId527" Type="http://schemas.openxmlformats.org/officeDocument/2006/relationships/hyperlink" Target="http://www.legislation.act.gov.au/a/2016-52/default.asp" TargetMode="External"/><Relationship Id="rId734" Type="http://schemas.openxmlformats.org/officeDocument/2006/relationships/hyperlink" Target="http://www.legislation.act.gov.au/a/2011-1"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11-1" TargetMode="External"/><Relationship Id="rId1364" Type="http://schemas.openxmlformats.org/officeDocument/2006/relationships/hyperlink" Target="http://www.legislation.act.gov.au/a/2016-52/default.asp" TargetMode="External"/><Relationship Id="rId1571" Type="http://schemas.openxmlformats.org/officeDocument/2006/relationships/hyperlink" Target="http://www.legislation.act.gov.au/a/2005-44" TargetMode="External"/><Relationship Id="rId70" Type="http://schemas.openxmlformats.org/officeDocument/2006/relationships/hyperlink" Target="http://www.comlaw.gov.au/Series/C2004A03969" TargetMode="External"/><Relationship Id="rId801" Type="http://schemas.openxmlformats.org/officeDocument/2006/relationships/hyperlink" Target="http://www.legislation.act.gov.au/a/2016-52/default.asp" TargetMode="External"/><Relationship Id="rId1017" Type="http://schemas.openxmlformats.org/officeDocument/2006/relationships/hyperlink" Target="http://www.legislation.act.gov.au/a/2011-1" TargetMode="External"/><Relationship Id="rId1224" Type="http://schemas.openxmlformats.org/officeDocument/2006/relationships/hyperlink" Target="http://www.legislation.act.gov.au/a/1998-54" TargetMode="External"/><Relationship Id="rId1431" Type="http://schemas.openxmlformats.org/officeDocument/2006/relationships/hyperlink" Target="http://www.legislation.act.gov.au/a/2011-21" TargetMode="External"/><Relationship Id="rId1529" Type="http://schemas.openxmlformats.org/officeDocument/2006/relationships/hyperlink" Target="http://www.legislation.act.gov.au/a/1996-39"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a/2005-44" TargetMode="External"/><Relationship Id="rId384" Type="http://schemas.openxmlformats.org/officeDocument/2006/relationships/hyperlink" Target="http://www.legislation.act.gov.au/a/2011-21" TargetMode="External"/><Relationship Id="rId591" Type="http://schemas.openxmlformats.org/officeDocument/2006/relationships/hyperlink" Target="http://www.legislation.act.gov.au/a/2011-1" TargetMode="External"/><Relationship Id="rId244" Type="http://schemas.openxmlformats.org/officeDocument/2006/relationships/hyperlink" Target="http://www.legislation.act.gov.au/a/2016-52/default.asp" TargetMode="External"/><Relationship Id="rId689" Type="http://schemas.openxmlformats.org/officeDocument/2006/relationships/hyperlink" Target="http://www.legislation.act.gov.au/a/2011-1" TargetMode="External"/><Relationship Id="rId896" Type="http://schemas.openxmlformats.org/officeDocument/2006/relationships/hyperlink" Target="http://www.legislation.act.gov.au/a/2016-52/default.asp" TargetMode="External"/><Relationship Id="rId1081" Type="http://schemas.openxmlformats.org/officeDocument/2006/relationships/hyperlink" Target="http://www.legislation.act.gov.au/a/2011-1" TargetMode="External"/><Relationship Id="rId451" Type="http://schemas.openxmlformats.org/officeDocument/2006/relationships/hyperlink" Target="http://www.legislation.act.gov.au/a/2016-52/default.asp" TargetMode="External"/><Relationship Id="rId549" Type="http://schemas.openxmlformats.org/officeDocument/2006/relationships/hyperlink" Target="http://www.legislation.act.gov.au/a/2016-52/default.asp" TargetMode="External"/><Relationship Id="rId756" Type="http://schemas.openxmlformats.org/officeDocument/2006/relationships/hyperlink" Target="http://www.legislation.act.gov.au/a/2011-21" TargetMode="External"/><Relationship Id="rId1179" Type="http://schemas.openxmlformats.org/officeDocument/2006/relationships/hyperlink" Target="http://www.legislation.act.gov.au/a/2004-28" TargetMode="External"/><Relationship Id="rId1386" Type="http://schemas.openxmlformats.org/officeDocument/2006/relationships/hyperlink" Target="http://www.legislation.act.gov.au/a/2011-1" TargetMode="External"/><Relationship Id="rId1593" Type="http://schemas.openxmlformats.org/officeDocument/2006/relationships/hyperlink" Target="http://www.legislation.act.gov.au/a/2011-21" TargetMode="External"/><Relationship Id="rId104" Type="http://schemas.openxmlformats.org/officeDocument/2006/relationships/hyperlink" Target="https://www.legislation.gov.au/Series/C2004A03679" TargetMode="External"/><Relationship Id="rId311" Type="http://schemas.openxmlformats.org/officeDocument/2006/relationships/hyperlink" Target="http://www.legislation.act.gov.au/a/2011-21" TargetMode="External"/><Relationship Id="rId409" Type="http://schemas.openxmlformats.org/officeDocument/2006/relationships/hyperlink" Target="http://www.legislation.act.gov.au/a/2011-21" TargetMode="External"/><Relationship Id="rId963" Type="http://schemas.openxmlformats.org/officeDocument/2006/relationships/hyperlink" Target="http://www.legislation.act.gov.au/a/2011-1" TargetMode="External"/><Relationship Id="rId1039" Type="http://schemas.openxmlformats.org/officeDocument/2006/relationships/hyperlink" Target="http://www.legislation.act.gov.au/a/1995-51" TargetMode="External"/><Relationship Id="rId1246" Type="http://schemas.openxmlformats.org/officeDocument/2006/relationships/hyperlink" Target="http://www.legislation.act.gov.au/a/2016-52/default.asp"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1995-51" TargetMode="External"/><Relationship Id="rId823" Type="http://schemas.openxmlformats.org/officeDocument/2006/relationships/hyperlink" Target="http://www.legislation.act.gov.au/a/2016-52/default.asp" TargetMode="External"/><Relationship Id="rId1453" Type="http://schemas.openxmlformats.org/officeDocument/2006/relationships/hyperlink" Target="http://www.legislation.act.gov.au/a/2007-3" TargetMode="External"/><Relationship Id="rId1106" Type="http://schemas.openxmlformats.org/officeDocument/2006/relationships/hyperlink" Target="http://www.legislation.act.gov.au/a/2011-1" TargetMode="External"/><Relationship Id="rId1313" Type="http://schemas.openxmlformats.org/officeDocument/2006/relationships/hyperlink" Target="http://www.legislation.act.gov.au/a/2007-3" TargetMode="External"/><Relationship Id="rId1520" Type="http://schemas.openxmlformats.org/officeDocument/2006/relationships/hyperlink" Target="http://www.legislation.act.gov.au/a/1995-7" TargetMode="External"/><Relationship Id="rId1618" Type="http://schemas.openxmlformats.org/officeDocument/2006/relationships/hyperlink" Target="http://www.legislation.act.gov.au/a/2017-4/default.asp" TargetMode="External"/><Relationship Id="rId199" Type="http://schemas.openxmlformats.org/officeDocument/2006/relationships/hyperlink" Target="http://www.legislation.act.gov.au/a/2015-10" TargetMode="External"/><Relationship Id="rId266" Type="http://schemas.openxmlformats.org/officeDocument/2006/relationships/hyperlink" Target="http://www.legislation.act.gov.au/a/2021-3/" TargetMode="External"/><Relationship Id="rId473" Type="http://schemas.openxmlformats.org/officeDocument/2006/relationships/hyperlink" Target="http://www.legislation.act.gov.au/a/2011-21" TargetMode="External"/><Relationship Id="rId680" Type="http://schemas.openxmlformats.org/officeDocument/2006/relationships/hyperlink" Target="http://www.legislation.act.gov.au/a/2011-1" TargetMode="External"/><Relationship Id="rId126" Type="http://schemas.openxmlformats.org/officeDocument/2006/relationships/footer" Target="footer11.xml"/><Relationship Id="rId333" Type="http://schemas.openxmlformats.org/officeDocument/2006/relationships/hyperlink" Target="http://www.legislation.act.gov.au/a/2005-44" TargetMode="External"/><Relationship Id="rId540" Type="http://schemas.openxmlformats.org/officeDocument/2006/relationships/hyperlink" Target="http://www.legislation.act.gov.au/a/2016-52/default.asp" TargetMode="External"/><Relationship Id="rId778" Type="http://schemas.openxmlformats.org/officeDocument/2006/relationships/hyperlink" Target="http://www.legislation.act.gov.au/a/2016-52/default.asp" TargetMode="External"/><Relationship Id="rId985" Type="http://schemas.openxmlformats.org/officeDocument/2006/relationships/hyperlink" Target="http://www.legislation.act.gov.au/a/2011-1" TargetMode="External"/><Relationship Id="rId1170" Type="http://schemas.openxmlformats.org/officeDocument/2006/relationships/hyperlink" Target="http://www.legislation.act.gov.au/a/2003-62" TargetMode="External"/><Relationship Id="rId638" Type="http://schemas.openxmlformats.org/officeDocument/2006/relationships/hyperlink" Target="http://www.legislation.act.gov.au/a/2005-44" TargetMode="External"/><Relationship Id="rId845" Type="http://schemas.openxmlformats.org/officeDocument/2006/relationships/hyperlink" Target="http://www.legislation.act.gov.au/a/1995-51" TargetMode="External"/><Relationship Id="rId1030" Type="http://schemas.openxmlformats.org/officeDocument/2006/relationships/hyperlink" Target="http://www.legislation.act.gov.au/a/2011-1" TargetMode="External"/><Relationship Id="rId1268" Type="http://schemas.openxmlformats.org/officeDocument/2006/relationships/hyperlink" Target="http://www.legislation.act.gov.au/a/1996-24" TargetMode="External"/><Relationship Id="rId1475" Type="http://schemas.openxmlformats.org/officeDocument/2006/relationships/hyperlink" Target="http://www.legislation.act.gov.au/a/2011-1" TargetMode="External"/><Relationship Id="rId400" Type="http://schemas.openxmlformats.org/officeDocument/2006/relationships/hyperlink" Target="http://www.legislation.act.gov.au/a/2016-52/default.asp" TargetMode="External"/><Relationship Id="rId705" Type="http://schemas.openxmlformats.org/officeDocument/2006/relationships/hyperlink" Target="http://www.legislation.act.gov.au/a/2016-52/default.asp" TargetMode="External"/><Relationship Id="rId1128" Type="http://schemas.openxmlformats.org/officeDocument/2006/relationships/hyperlink" Target="http://www.legislation.act.gov.au/a/2005-44" TargetMode="External"/><Relationship Id="rId1335" Type="http://schemas.openxmlformats.org/officeDocument/2006/relationships/hyperlink" Target="http://www.legislation.act.gov.au/a/2007-3" TargetMode="External"/><Relationship Id="rId1542" Type="http://schemas.openxmlformats.org/officeDocument/2006/relationships/hyperlink" Target="http://www.legislation.act.gov.au/a/2000-77" TargetMode="External"/><Relationship Id="rId912" Type="http://schemas.openxmlformats.org/officeDocument/2006/relationships/hyperlink" Target="http://www.legislation.act.gov.au/a/2007-3"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07-3" TargetMode="External"/><Relationship Id="rId190" Type="http://schemas.openxmlformats.org/officeDocument/2006/relationships/hyperlink" Target="http://www.legislation.act.gov.au/a/2011-21" TargetMode="External"/><Relationship Id="rId288" Type="http://schemas.openxmlformats.org/officeDocument/2006/relationships/hyperlink" Target="http://www.legislation.act.gov.au/a/1998-54" TargetMode="External"/><Relationship Id="rId495" Type="http://schemas.openxmlformats.org/officeDocument/2006/relationships/hyperlink" Target="http://www.legislation.act.gov.au/a/2005-42" TargetMode="External"/><Relationship Id="rId148" Type="http://schemas.openxmlformats.org/officeDocument/2006/relationships/hyperlink" Target="http://www.legislation.act.gov.au/a/1996-33" TargetMode="External"/><Relationship Id="rId355" Type="http://schemas.openxmlformats.org/officeDocument/2006/relationships/hyperlink" Target="http://www.legislation.act.gov.au/a/2016-52/default.asp" TargetMode="Externa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05-44" TargetMode="External"/><Relationship Id="rId215" Type="http://schemas.openxmlformats.org/officeDocument/2006/relationships/hyperlink" Target="http://www.legislation.act.gov.au/a/2007-3" TargetMode="External"/><Relationship Id="rId422" Type="http://schemas.openxmlformats.org/officeDocument/2006/relationships/hyperlink" Target="http://www.legislation.act.gov.au/a/2016-52/default.asp" TargetMode="External"/><Relationship Id="rId867" Type="http://schemas.openxmlformats.org/officeDocument/2006/relationships/hyperlink" Target="http://www.legislation.act.gov.au/a/1995-51" TargetMode="External"/><Relationship Id="rId1052" Type="http://schemas.openxmlformats.org/officeDocument/2006/relationships/hyperlink" Target="http://www.legislation.act.gov.au/a/2011-1" TargetMode="External"/><Relationship Id="rId1497" Type="http://schemas.openxmlformats.org/officeDocument/2006/relationships/hyperlink" Target="http://www.legislation.act.gov.au/a/2018-42/" TargetMode="External"/><Relationship Id="rId727" Type="http://schemas.openxmlformats.org/officeDocument/2006/relationships/hyperlink" Target="http://www.legislation.act.gov.au/a/2016-52/default.asp" TargetMode="External"/><Relationship Id="rId934" Type="http://schemas.openxmlformats.org/officeDocument/2006/relationships/hyperlink" Target="http://www.legislation.act.gov.au/a/2011-1" TargetMode="External"/><Relationship Id="rId1357" Type="http://schemas.openxmlformats.org/officeDocument/2006/relationships/hyperlink" Target="http://www.legislation.act.gov.au/a/2007-3" TargetMode="External"/><Relationship Id="rId1564" Type="http://schemas.openxmlformats.org/officeDocument/2006/relationships/hyperlink" Target="http://www.legislation.act.gov.au/a/2004-29" TargetMode="External"/><Relationship Id="rId63" Type="http://schemas.openxmlformats.org/officeDocument/2006/relationships/hyperlink" Target="http://www.legislation.act.gov.au/a/1989-19" TargetMode="External"/><Relationship Id="rId1217" Type="http://schemas.openxmlformats.org/officeDocument/2006/relationships/hyperlink" Target="http://www.legislation.act.gov.au/a/2016-52/default.asp" TargetMode="External"/><Relationship Id="rId1424" Type="http://schemas.openxmlformats.org/officeDocument/2006/relationships/hyperlink" Target="http://www.legislation.act.gov.au/a/2007-3" TargetMode="External"/><Relationship Id="rId1631" Type="http://schemas.openxmlformats.org/officeDocument/2006/relationships/hyperlink" Target="http://www.legislation.act.gov.au/a/2020-46/" TargetMode="External"/><Relationship Id="rId377" Type="http://schemas.openxmlformats.org/officeDocument/2006/relationships/hyperlink" Target="http://www.legislation.act.gov.au/a/2005-44" TargetMode="External"/><Relationship Id="rId584"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2003-30" TargetMode="External"/><Relationship Id="rId791" Type="http://schemas.openxmlformats.org/officeDocument/2006/relationships/hyperlink" Target="http://www.legislation.act.gov.au/a/2016-52/default.asp" TargetMode="External"/><Relationship Id="rId889" Type="http://schemas.openxmlformats.org/officeDocument/2006/relationships/hyperlink" Target="http://www.legislation.act.gov.au/a/1995-51" TargetMode="External"/><Relationship Id="rId1074" Type="http://schemas.openxmlformats.org/officeDocument/2006/relationships/hyperlink" Target="http://www.legislation.act.gov.au/a/2011-21" TargetMode="External"/><Relationship Id="rId444" Type="http://schemas.openxmlformats.org/officeDocument/2006/relationships/hyperlink" Target="http://www.legislation.act.gov.au/a/2016-52/default.asp" TargetMode="External"/><Relationship Id="rId651" Type="http://schemas.openxmlformats.org/officeDocument/2006/relationships/hyperlink" Target="http://www.legislation.act.gov.au/a/1995-51" TargetMode="External"/><Relationship Id="rId749" Type="http://schemas.openxmlformats.org/officeDocument/2006/relationships/hyperlink" Target="http://www.legislation.act.gov.au/a/2011-1" TargetMode="External"/><Relationship Id="rId1281" Type="http://schemas.openxmlformats.org/officeDocument/2006/relationships/hyperlink" Target="http://www.legislation.act.gov.au/a/2007-3" TargetMode="External"/><Relationship Id="rId1379" Type="http://schemas.openxmlformats.org/officeDocument/2006/relationships/hyperlink" Target="http://www.legislation.act.gov.au/a/2016-52/default.asp" TargetMode="External"/><Relationship Id="rId1586" Type="http://schemas.openxmlformats.org/officeDocument/2006/relationships/hyperlink" Target="http://www.legislation.act.gov.au/a/2009-28" TargetMode="External"/><Relationship Id="rId304" Type="http://schemas.openxmlformats.org/officeDocument/2006/relationships/hyperlink" Target="http://www.legislation.act.gov.au/a/2016-52/default.asp" TargetMode="External"/><Relationship Id="rId511" Type="http://schemas.openxmlformats.org/officeDocument/2006/relationships/hyperlink" Target="http://www.legislation.act.gov.au/a/2016-52/default.asp" TargetMode="External"/><Relationship Id="rId609" Type="http://schemas.openxmlformats.org/officeDocument/2006/relationships/hyperlink" Target="http://www.legislation.act.gov.au/a/2005-44" TargetMode="External"/><Relationship Id="rId956" Type="http://schemas.openxmlformats.org/officeDocument/2006/relationships/hyperlink" Target="http://www.legislation.act.gov.au/a/2011-1" TargetMode="External"/><Relationship Id="rId1141" Type="http://schemas.openxmlformats.org/officeDocument/2006/relationships/hyperlink" Target="http://www.legislation.act.gov.au/a/1995-51" TargetMode="External"/><Relationship Id="rId1239" Type="http://schemas.openxmlformats.org/officeDocument/2006/relationships/hyperlink" Target="http://www.legislation.act.gov.au/a/2016-52/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6-52/default.asp" TargetMode="External"/><Relationship Id="rId1001" Type="http://schemas.openxmlformats.org/officeDocument/2006/relationships/hyperlink" Target="http://www.legislation.act.gov.au/a/2011-1" TargetMode="External"/><Relationship Id="rId1446" Type="http://schemas.openxmlformats.org/officeDocument/2006/relationships/hyperlink" Target="http://www.legislation.act.gov.au/a/2019-36/default.asp" TargetMode="External"/><Relationship Id="rId1653" Type="http://schemas.openxmlformats.org/officeDocument/2006/relationships/footer" Target="footer20.xml"/><Relationship Id="rId1306" Type="http://schemas.openxmlformats.org/officeDocument/2006/relationships/hyperlink" Target="http://www.legislation.act.gov.au/a/2007-3" TargetMode="External"/><Relationship Id="rId1513" Type="http://schemas.openxmlformats.org/officeDocument/2006/relationships/hyperlink" Target="http://www.legislation.act.gov.au/a/2016-52/default.asp"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44" TargetMode="External"/><Relationship Id="rId399" Type="http://schemas.openxmlformats.org/officeDocument/2006/relationships/hyperlink" Target="http://www.legislation.act.gov.au/a/2016-52/default.asp" TargetMode="External"/><Relationship Id="rId259" Type="http://schemas.openxmlformats.org/officeDocument/2006/relationships/hyperlink" Target="http://www.legislation.act.gov.au/a/2011-21" TargetMode="External"/><Relationship Id="rId466" Type="http://schemas.openxmlformats.org/officeDocument/2006/relationships/hyperlink" Target="http://www.legislation.act.gov.au/a/2016-52/default.asp" TargetMode="External"/><Relationship Id="rId673" Type="http://schemas.openxmlformats.org/officeDocument/2006/relationships/hyperlink" Target="http://www.legislation.act.gov.au/a/2019-36/default.asp" TargetMode="External"/><Relationship Id="rId880" Type="http://schemas.openxmlformats.org/officeDocument/2006/relationships/hyperlink" Target="http://www.legislation.act.gov.au/a/2011-1" TargetMode="External"/><Relationship Id="rId1096" Type="http://schemas.openxmlformats.org/officeDocument/2006/relationships/hyperlink" Target="http://www.legislation.act.gov.au/a/1994-108" TargetMode="External"/><Relationship Id="rId119" Type="http://schemas.openxmlformats.org/officeDocument/2006/relationships/header" Target="header7.xml"/><Relationship Id="rId326" Type="http://schemas.openxmlformats.org/officeDocument/2006/relationships/hyperlink" Target="http://www.legislation.act.gov.au/a/2016-52/default.asp" TargetMode="External"/><Relationship Id="rId533" Type="http://schemas.openxmlformats.org/officeDocument/2006/relationships/hyperlink" Target="http://www.legislation.act.gov.au/a/1996-24" TargetMode="External"/><Relationship Id="rId978" Type="http://schemas.openxmlformats.org/officeDocument/2006/relationships/hyperlink" Target="http://www.legislation.act.gov.au/a/2011-1" TargetMode="External"/><Relationship Id="rId1163" Type="http://schemas.openxmlformats.org/officeDocument/2006/relationships/hyperlink" Target="http://www.legislation.act.gov.au/a/2003-62" TargetMode="External"/><Relationship Id="rId1370" Type="http://schemas.openxmlformats.org/officeDocument/2006/relationships/hyperlink" Target="http://www.legislation.act.gov.au/a/2016-52/default.asp" TargetMode="External"/><Relationship Id="rId740" Type="http://schemas.openxmlformats.org/officeDocument/2006/relationships/hyperlink" Target="http://www.legislation.act.gov.au/a/2016-52/default.asp"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1-1" TargetMode="External"/><Relationship Id="rId1468" Type="http://schemas.openxmlformats.org/officeDocument/2006/relationships/hyperlink" Target="http://www.legislation.act.gov.au/a/2007-3" TargetMode="External"/><Relationship Id="rId600" Type="http://schemas.openxmlformats.org/officeDocument/2006/relationships/hyperlink" Target="http://www.legislation.act.gov.au/a/2016-52/default.asp" TargetMode="External"/><Relationship Id="rId1230" Type="http://schemas.openxmlformats.org/officeDocument/2006/relationships/hyperlink" Target="http://www.legislation.act.gov.au/a/2004-29" TargetMode="External"/><Relationship Id="rId1328" Type="http://schemas.openxmlformats.org/officeDocument/2006/relationships/hyperlink" Target="http://www.legislation.act.gov.au/a/2011-1" TargetMode="External"/><Relationship Id="rId1535" Type="http://schemas.openxmlformats.org/officeDocument/2006/relationships/hyperlink" Target="http://www.legislation.act.gov.au/a/1999-55" TargetMode="External"/><Relationship Id="rId905" Type="http://schemas.openxmlformats.org/officeDocument/2006/relationships/hyperlink" Target="http://www.legislation.act.gov.au/a/2012-26" TargetMode="External"/><Relationship Id="rId34" Type="http://schemas.openxmlformats.org/officeDocument/2006/relationships/hyperlink" Target="http://www.comlaw.gov.au/Series/C2004A03699" TargetMode="External"/><Relationship Id="rId1602" Type="http://schemas.openxmlformats.org/officeDocument/2006/relationships/hyperlink" Target="http://www.legislation.act.gov.au/a/2011-45" TargetMode="External"/><Relationship Id="rId183" Type="http://schemas.openxmlformats.org/officeDocument/2006/relationships/hyperlink" Target="http://www.legislation.act.gov.au/a/2007-37" TargetMode="External"/><Relationship Id="rId390" Type="http://schemas.openxmlformats.org/officeDocument/2006/relationships/hyperlink" Target="http://www.legislation.act.gov.au/a/2016-52/default.asp" TargetMode="External"/><Relationship Id="rId250" Type="http://schemas.openxmlformats.org/officeDocument/2006/relationships/hyperlink" Target="http://www.legislation.act.gov.au/a/2011-21" TargetMode="External"/><Relationship Id="rId488" Type="http://schemas.openxmlformats.org/officeDocument/2006/relationships/hyperlink" Target="http://www.legislation.act.gov.au/a/2012-26" TargetMode="External"/><Relationship Id="rId695" Type="http://schemas.openxmlformats.org/officeDocument/2006/relationships/hyperlink" Target="http://www.legislation.act.gov.au/a/2011-2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1" TargetMode="External"/><Relationship Id="rId555" Type="http://schemas.openxmlformats.org/officeDocument/2006/relationships/hyperlink" Target="http://www.legislation.act.gov.au/a/2016-52/default.asp" TargetMode="External"/><Relationship Id="rId762" Type="http://schemas.openxmlformats.org/officeDocument/2006/relationships/hyperlink" Target="http://www.legislation.act.gov.au/a/2011-1" TargetMode="External"/><Relationship Id="rId1185" Type="http://schemas.openxmlformats.org/officeDocument/2006/relationships/hyperlink" Target="http://www.legislation.act.gov.au/a/2004-28" TargetMode="External"/><Relationship Id="rId1392" Type="http://schemas.openxmlformats.org/officeDocument/2006/relationships/hyperlink" Target="http://www.legislation.act.gov.au/a/2016-52/default.asp" TargetMode="External"/><Relationship Id="rId208" Type="http://schemas.openxmlformats.org/officeDocument/2006/relationships/hyperlink" Target="http://www.legislation.act.gov.au/a/2020-46/" TargetMode="External"/><Relationship Id="rId415" Type="http://schemas.openxmlformats.org/officeDocument/2006/relationships/hyperlink" Target="http://www.legislation.act.gov.au/a/2011-21" TargetMode="External"/><Relationship Id="rId622" Type="http://schemas.openxmlformats.org/officeDocument/2006/relationships/hyperlink" Target="http://www.legislation.act.gov.au/a/1995-51" TargetMode="External"/><Relationship Id="rId1045" Type="http://schemas.openxmlformats.org/officeDocument/2006/relationships/hyperlink" Target="http://www.legislation.act.gov.au/a/1995-51" TargetMode="External"/><Relationship Id="rId1252" Type="http://schemas.openxmlformats.org/officeDocument/2006/relationships/hyperlink" Target="http://www.legislation.act.gov.au/a/2007-3" TargetMode="External"/><Relationship Id="rId927" Type="http://schemas.openxmlformats.org/officeDocument/2006/relationships/hyperlink" Target="http://www.legislation.act.gov.au/a/2016-52/default.asp" TargetMode="External"/><Relationship Id="rId1112" Type="http://schemas.openxmlformats.org/officeDocument/2006/relationships/hyperlink" Target="http://www.legislation.act.gov.au/a/2019-36/default.asp" TargetMode="External"/><Relationship Id="rId1557" Type="http://schemas.openxmlformats.org/officeDocument/2006/relationships/hyperlink" Target="http://www.legislation.act.gov.au/a/2003-62"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07-3" TargetMode="External"/><Relationship Id="rId1624" Type="http://schemas.openxmlformats.org/officeDocument/2006/relationships/hyperlink" Target="http://www.legislation.act.gov.au/a/2018-42/" TargetMode="External"/><Relationship Id="rId272" Type="http://schemas.openxmlformats.org/officeDocument/2006/relationships/hyperlink" Target="http://www.legislation.act.gov.au/a/2016-52/default.asp" TargetMode="External"/><Relationship Id="rId577" Type="http://schemas.openxmlformats.org/officeDocument/2006/relationships/hyperlink" Target="http://www.legislation.act.gov.au/a/2011-21" TargetMode="External"/><Relationship Id="rId132" Type="http://schemas.openxmlformats.org/officeDocument/2006/relationships/hyperlink" Target="http://www.legislation.act.gov.au/a/1994-38" TargetMode="External"/><Relationship Id="rId784" Type="http://schemas.openxmlformats.org/officeDocument/2006/relationships/hyperlink" Target="http://www.legislation.act.gov.au/a/2016-52/default.asp" TargetMode="External"/><Relationship Id="rId991" Type="http://schemas.openxmlformats.org/officeDocument/2006/relationships/hyperlink" Target="http://www.legislation.act.gov.au/a/1995-51" TargetMode="External"/><Relationship Id="rId1067" Type="http://schemas.openxmlformats.org/officeDocument/2006/relationships/hyperlink" Target="http://www.legislation.act.gov.au/a/2011-1" TargetMode="External"/><Relationship Id="rId437" Type="http://schemas.openxmlformats.org/officeDocument/2006/relationships/hyperlink" Target="http://www.legislation.act.gov.au/a/2016-52/default.asp" TargetMode="External"/><Relationship Id="rId644" Type="http://schemas.openxmlformats.org/officeDocument/2006/relationships/hyperlink" Target="http://www.legislation.act.gov.au/a/1995-51" TargetMode="External"/><Relationship Id="rId851" Type="http://schemas.openxmlformats.org/officeDocument/2006/relationships/hyperlink" Target="http://www.legislation.act.gov.au/a/1995-51" TargetMode="External"/><Relationship Id="rId1274" Type="http://schemas.openxmlformats.org/officeDocument/2006/relationships/hyperlink" Target="http://www.legislation.act.gov.au/a/2011-21" TargetMode="External"/><Relationship Id="rId1481" Type="http://schemas.openxmlformats.org/officeDocument/2006/relationships/hyperlink" Target="http://www.legislation.act.gov.au/a/2018-42/" TargetMode="External"/><Relationship Id="rId1579" Type="http://schemas.openxmlformats.org/officeDocument/2006/relationships/hyperlink" Target="http://www.legislation.act.gov.au/a/2007-3" TargetMode="External"/><Relationship Id="rId504" Type="http://schemas.openxmlformats.org/officeDocument/2006/relationships/hyperlink" Target="http://www.legislation.act.gov.au/a/2005-42" TargetMode="External"/><Relationship Id="rId711" Type="http://schemas.openxmlformats.org/officeDocument/2006/relationships/hyperlink" Target="http://www.legislation.act.gov.au/a/2016-52/default.asp" TargetMode="External"/><Relationship Id="rId949" Type="http://schemas.openxmlformats.org/officeDocument/2006/relationships/hyperlink" Target="http://www.legislation.act.gov.au/a/2011-1" TargetMode="External"/><Relationship Id="rId1134" Type="http://schemas.openxmlformats.org/officeDocument/2006/relationships/hyperlink" Target="http://www.legislation.act.gov.au/a/2009-28" TargetMode="External"/><Relationship Id="rId1341" Type="http://schemas.openxmlformats.org/officeDocument/2006/relationships/hyperlink" Target="http://www.legislation.act.gov.au/a/2016-5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5-7" TargetMode="External"/><Relationship Id="rId350" Type="http://schemas.openxmlformats.org/officeDocument/2006/relationships/hyperlink" Target="http://www.legislation.act.gov.au/a/2005-44" TargetMode="External"/><Relationship Id="rId588" Type="http://schemas.openxmlformats.org/officeDocument/2006/relationships/hyperlink" Target="http://www.legislation.act.gov.au/a/2016-52/default.asp" TargetMode="External"/><Relationship Id="rId795" Type="http://schemas.openxmlformats.org/officeDocument/2006/relationships/hyperlink" Target="http://www.legislation.act.gov.au/a/2009-49" TargetMode="External"/><Relationship Id="rId809" Type="http://schemas.openxmlformats.org/officeDocument/2006/relationships/hyperlink" Target="http://www.legislation.act.gov.au/a/1995-51" TargetMode="External"/><Relationship Id="rId1201" Type="http://schemas.openxmlformats.org/officeDocument/2006/relationships/hyperlink" Target="http://www.legislation.act.gov.au/a/2016-52/default.asp" TargetMode="External"/><Relationship Id="rId1439" Type="http://schemas.openxmlformats.org/officeDocument/2006/relationships/hyperlink" Target="http://www.legislation.act.gov.au/a/2007-3" TargetMode="External"/><Relationship Id="rId1646" Type="http://schemas.openxmlformats.org/officeDocument/2006/relationships/footer" Target="footer16.xml"/><Relationship Id="rId9" Type="http://schemas.openxmlformats.org/officeDocument/2006/relationships/hyperlink" Target="http://www.legislation.act.gov.au" TargetMode="External"/><Relationship Id="rId210" Type="http://schemas.openxmlformats.org/officeDocument/2006/relationships/hyperlink" Target="http://www.legislation.act.gov.au/a/2021-12/" TargetMode="External"/><Relationship Id="rId448" Type="http://schemas.openxmlformats.org/officeDocument/2006/relationships/hyperlink" Target="http://www.legislation.act.gov.au/a/2016-52/default.asp" TargetMode="External"/><Relationship Id="rId655" Type="http://schemas.openxmlformats.org/officeDocument/2006/relationships/hyperlink" Target="http://www.legislation.act.gov.au/a/2016-52/default.asp" TargetMode="External"/><Relationship Id="rId862" Type="http://schemas.openxmlformats.org/officeDocument/2006/relationships/hyperlink" Target="http://www.legislation.act.gov.au/a/1995-51" TargetMode="External"/><Relationship Id="rId1078" Type="http://schemas.openxmlformats.org/officeDocument/2006/relationships/hyperlink" Target="http://www.legislation.act.gov.au/a/2011-1" TargetMode="External"/><Relationship Id="rId1285" Type="http://schemas.openxmlformats.org/officeDocument/2006/relationships/hyperlink" Target="http://www.legislation.act.gov.au/a/2016-52/default.asp" TargetMode="External"/><Relationship Id="rId1492" Type="http://schemas.openxmlformats.org/officeDocument/2006/relationships/hyperlink" Target="http://www.legislation.act.gov.au/a/2016-52/default.asp" TargetMode="External"/><Relationship Id="rId1506" Type="http://schemas.openxmlformats.org/officeDocument/2006/relationships/hyperlink" Target="http://www.legislation.act.gov.au/a/2016-52/default.asp" TargetMode="External"/><Relationship Id="rId294" Type="http://schemas.openxmlformats.org/officeDocument/2006/relationships/hyperlink" Target="http://www.legislation.act.gov.au/a/2013-41/default.asp" TargetMode="External"/><Relationship Id="rId308" Type="http://schemas.openxmlformats.org/officeDocument/2006/relationships/hyperlink" Target="http://www.legislation.act.gov.au/a/2016-52/default.asp"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2011-1" TargetMode="External"/><Relationship Id="rId1145" Type="http://schemas.openxmlformats.org/officeDocument/2006/relationships/hyperlink" Target="http://www.legislation.act.gov.au/a/2011-1" TargetMode="External"/><Relationship Id="rId1352" Type="http://schemas.openxmlformats.org/officeDocument/2006/relationships/hyperlink" Target="http://www.legislation.act.gov.au/a/2011-2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82" TargetMode="External"/><Relationship Id="rId361" Type="http://schemas.openxmlformats.org/officeDocument/2006/relationships/hyperlink" Target="http://www.legislation.act.gov.au/a/2011-21" TargetMode="External"/><Relationship Id="rId599" Type="http://schemas.openxmlformats.org/officeDocument/2006/relationships/hyperlink" Target="http://www.legislation.act.gov.au/a/2011-21" TargetMode="External"/><Relationship Id="rId1005" Type="http://schemas.openxmlformats.org/officeDocument/2006/relationships/hyperlink" Target="http://www.legislation.act.gov.au/a/1995-51" TargetMode="External"/><Relationship Id="rId1212" Type="http://schemas.openxmlformats.org/officeDocument/2006/relationships/hyperlink" Target="http://www.legislation.act.gov.au/a/2016-52/default.asp" TargetMode="External"/><Relationship Id="rId459" Type="http://schemas.openxmlformats.org/officeDocument/2006/relationships/hyperlink" Target="http://www.legislation.act.gov.au/a/2005-20" TargetMode="External"/><Relationship Id="rId666" Type="http://schemas.openxmlformats.org/officeDocument/2006/relationships/hyperlink" Target="http://www.legislation.act.gov.au/a/2011-21" TargetMode="External"/><Relationship Id="rId873" Type="http://schemas.openxmlformats.org/officeDocument/2006/relationships/hyperlink" Target="http://www.legislation.act.gov.au/a/1995-51" TargetMode="External"/><Relationship Id="rId1089" Type="http://schemas.openxmlformats.org/officeDocument/2006/relationships/hyperlink" Target="http://www.legislation.act.gov.au/a/1995-51" TargetMode="External"/><Relationship Id="rId1296" Type="http://schemas.openxmlformats.org/officeDocument/2006/relationships/hyperlink" Target="http://www.legislation.act.gov.au/a/1996-24" TargetMode="External"/><Relationship Id="rId1517" Type="http://schemas.openxmlformats.org/officeDocument/2006/relationships/hyperlink" Target="http://www.legislation.act.gov.au/a/1994-108" TargetMode="External"/><Relationship Id="rId16" Type="http://schemas.openxmlformats.org/officeDocument/2006/relationships/header" Target="header1.xml"/><Relationship Id="rId221" Type="http://schemas.openxmlformats.org/officeDocument/2006/relationships/hyperlink" Target="http://www.legislation.act.gov.au/a/2007-3" TargetMode="External"/><Relationship Id="rId319" Type="http://schemas.openxmlformats.org/officeDocument/2006/relationships/hyperlink" Target="http://www.legislation.act.gov.au/a/2011-21" TargetMode="External"/><Relationship Id="rId526" Type="http://schemas.openxmlformats.org/officeDocument/2006/relationships/hyperlink" Target="http://www.legislation.act.gov.au/a/2011-52" TargetMode="External"/><Relationship Id="rId1156" Type="http://schemas.openxmlformats.org/officeDocument/2006/relationships/hyperlink" Target="http://www.legislation.act.gov.au/a/2011-1" TargetMode="External"/><Relationship Id="rId1363" Type="http://schemas.openxmlformats.org/officeDocument/2006/relationships/hyperlink" Target="http://www.legislation.act.gov.au/a/2011-1" TargetMode="External"/><Relationship Id="rId733" Type="http://schemas.openxmlformats.org/officeDocument/2006/relationships/hyperlink" Target="http://www.legislation.act.gov.au/a/2011-1" TargetMode="External"/><Relationship Id="rId940" Type="http://schemas.openxmlformats.org/officeDocument/2006/relationships/hyperlink" Target="http://www.legislation.act.gov.au/a/2011-1" TargetMode="External"/><Relationship Id="rId1016" Type="http://schemas.openxmlformats.org/officeDocument/2006/relationships/hyperlink" Target="http://www.legislation.act.gov.au/a/2011-1" TargetMode="External"/><Relationship Id="rId1570" Type="http://schemas.openxmlformats.org/officeDocument/2006/relationships/hyperlink" Target="http://www.legislation.act.gov.au/a/2005-42" TargetMode="External"/><Relationship Id="rId165" Type="http://schemas.openxmlformats.org/officeDocument/2006/relationships/hyperlink" Target="http://www.legislation.act.gov.au/a/2003-56" TargetMode="External"/><Relationship Id="rId372" Type="http://schemas.openxmlformats.org/officeDocument/2006/relationships/hyperlink" Target="http://www.legislation.act.gov.au/a/2016-52/default.asp" TargetMode="External"/><Relationship Id="rId677" Type="http://schemas.openxmlformats.org/officeDocument/2006/relationships/hyperlink" Target="http://www.legislation.act.gov.au/a/2011-1" TargetMode="External"/><Relationship Id="rId800" Type="http://schemas.openxmlformats.org/officeDocument/2006/relationships/hyperlink" Target="http://www.legislation.act.gov.au/a/2011-1" TargetMode="External"/><Relationship Id="rId1223" Type="http://schemas.openxmlformats.org/officeDocument/2006/relationships/hyperlink" Target="http://www.legislation.act.gov.au/a/2004-29" TargetMode="External"/><Relationship Id="rId1430" Type="http://schemas.openxmlformats.org/officeDocument/2006/relationships/hyperlink" Target="http://www.legislation.act.gov.au/a/2016-52/default.asp" TargetMode="External"/><Relationship Id="rId1528" Type="http://schemas.openxmlformats.org/officeDocument/2006/relationships/hyperlink" Target="http://www.legislation.act.gov.au/a/1996-33" TargetMode="External"/><Relationship Id="rId232" Type="http://schemas.openxmlformats.org/officeDocument/2006/relationships/hyperlink" Target="http://www.legislation.act.gov.au/a/2016-52/default.asp" TargetMode="External"/><Relationship Id="rId884" Type="http://schemas.openxmlformats.org/officeDocument/2006/relationships/hyperlink" Target="http://www.legislation.act.gov.au/a/2011-1"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1-21" TargetMode="External"/><Relationship Id="rId744" Type="http://schemas.openxmlformats.org/officeDocument/2006/relationships/hyperlink" Target="http://www.legislation.act.gov.au/a/2011-52" TargetMode="External"/><Relationship Id="rId951" Type="http://schemas.openxmlformats.org/officeDocument/2006/relationships/hyperlink" Target="http://www.legislation.act.gov.au/a/2018-42/" TargetMode="External"/><Relationship Id="rId1167" Type="http://schemas.openxmlformats.org/officeDocument/2006/relationships/hyperlink" Target="http://www.legislation.act.gov.au/a/2003-62" TargetMode="External"/><Relationship Id="rId1374" Type="http://schemas.openxmlformats.org/officeDocument/2006/relationships/hyperlink" Target="http://www.legislation.act.gov.au/a/2016-52/default.asp" TargetMode="External"/><Relationship Id="rId1581" Type="http://schemas.openxmlformats.org/officeDocument/2006/relationships/hyperlink" Target="http://www.legislation.act.gov.au/a/2007-1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42" TargetMode="External"/><Relationship Id="rId383" Type="http://schemas.openxmlformats.org/officeDocument/2006/relationships/hyperlink" Target="http://www.legislation.act.gov.au/a/2016-52/default.asp" TargetMode="External"/><Relationship Id="rId590" Type="http://schemas.openxmlformats.org/officeDocument/2006/relationships/hyperlink" Target="http://www.legislation.act.gov.au/a/2004-39" TargetMode="External"/><Relationship Id="rId604" Type="http://schemas.openxmlformats.org/officeDocument/2006/relationships/hyperlink" Target="http://www.legislation.act.gov.au/a/2011-1" TargetMode="External"/><Relationship Id="rId811" Type="http://schemas.openxmlformats.org/officeDocument/2006/relationships/hyperlink" Target="http://www.legislation.act.gov.au/a/2011-21" TargetMode="External"/><Relationship Id="rId1027" Type="http://schemas.openxmlformats.org/officeDocument/2006/relationships/hyperlink" Target="http://www.legislation.act.gov.au/a/1995-51" TargetMode="External"/><Relationship Id="rId1234" Type="http://schemas.openxmlformats.org/officeDocument/2006/relationships/hyperlink" Target="http://www.legislation.act.gov.au/a/2009-28" TargetMode="External"/><Relationship Id="rId1441" Type="http://schemas.openxmlformats.org/officeDocument/2006/relationships/hyperlink" Target="http://www.legislation.act.gov.au/a/2007-3" TargetMode="External"/><Relationship Id="rId243" Type="http://schemas.openxmlformats.org/officeDocument/2006/relationships/hyperlink" Target="http://www.legislation.act.gov.au/a/2016-52/default.asp" TargetMode="External"/><Relationship Id="rId450" Type="http://schemas.openxmlformats.org/officeDocument/2006/relationships/hyperlink" Target="http://www.legislation.act.gov.au/a/2012-21" TargetMode="External"/><Relationship Id="rId688" Type="http://schemas.openxmlformats.org/officeDocument/2006/relationships/hyperlink" Target="http://www.legislation.act.gov.au/a/1999-55" TargetMode="External"/><Relationship Id="rId895" Type="http://schemas.openxmlformats.org/officeDocument/2006/relationships/hyperlink" Target="http://www.legislation.act.gov.au/a/2011-21" TargetMode="External"/><Relationship Id="rId909" Type="http://schemas.openxmlformats.org/officeDocument/2006/relationships/hyperlink" Target="http://www.legislation.act.gov.au/a/2011-1" TargetMode="External"/><Relationship Id="rId1080" Type="http://schemas.openxmlformats.org/officeDocument/2006/relationships/hyperlink" Target="http://www.legislation.act.gov.au/a/2011-1" TargetMode="External"/><Relationship Id="rId1301" Type="http://schemas.openxmlformats.org/officeDocument/2006/relationships/hyperlink" Target="http://www.legislation.act.gov.au/a/2016-52/default.asp" TargetMode="External"/><Relationship Id="rId1539" Type="http://schemas.openxmlformats.org/officeDocument/2006/relationships/hyperlink" Target="http://www.legislation.act.gov.au/a/1999-7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9-36/default.asp" TargetMode="External"/><Relationship Id="rId310" Type="http://schemas.openxmlformats.org/officeDocument/2006/relationships/hyperlink" Target="http://www.legislation.act.gov.au/a/2016-52/default.asp" TargetMode="External"/><Relationship Id="rId548" Type="http://schemas.openxmlformats.org/officeDocument/2006/relationships/hyperlink" Target="http://www.legislation.act.gov.au/a/2016-52/default.asp" TargetMode="External"/><Relationship Id="rId755" Type="http://schemas.openxmlformats.org/officeDocument/2006/relationships/hyperlink" Target="http://www.legislation.act.gov.au/a/2011-1" TargetMode="External"/><Relationship Id="rId962" Type="http://schemas.openxmlformats.org/officeDocument/2006/relationships/hyperlink" Target="http://www.legislation.act.gov.au/a/2011-1" TargetMode="External"/><Relationship Id="rId1178" Type="http://schemas.openxmlformats.org/officeDocument/2006/relationships/hyperlink" Target="http://www.legislation.act.gov.au/a/2004-28" TargetMode="External"/><Relationship Id="rId1385" Type="http://schemas.openxmlformats.org/officeDocument/2006/relationships/hyperlink" Target="http://www.legislation.act.gov.au/a/2016-52/default.asp"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3-25/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2005-44" TargetMode="External"/><Relationship Id="rId408" Type="http://schemas.openxmlformats.org/officeDocument/2006/relationships/hyperlink" Target="http://www.legislation.act.gov.au/a/2005-44" TargetMode="External"/><Relationship Id="rId615" Type="http://schemas.openxmlformats.org/officeDocument/2006/relationships/hyperlink" Target="http://www.legislation.act.gov.au/a/2016-52/default.asp" TargetMode="External"/><Relationship Id="rId822" Type="http://schemas.openxmlformats.org/officeDocument/2006/relationships/hyperlink" Target="http://www.legislation.act.gov.au/a/2011-1" TargetMode="External"/><Relationship Id="rId1038" Type="http://schemas.openxmlformats.org/officeDocument/2006/relationships/hyperlink" Target="http://www.legislation.act.gov.au/a/1995-51" TargetMode="External"/><Relationship Id="rId1245" Type="http://schemas.openxmlformats.org/officeDocument/2006/relationships/hyperlink" Target="http://www.legislation.act.gov.au/a/2007-3" TargetMode="External"/><Relationship Id="rId1452" Type="http://schemas.openxmlformats.org/officeDocument/2006/relationships/hyperlink" Target="http://www.legislation.act.gov.au/a/2016-52/default.asp" TargetMode="External"/><Relationship Id="rId254" Type="http://schemas.openxmlformats.org/officeDocument/2006/relationships/hyperlink" Target="http://www.legislation.act.gov.au/a/2011-21" TargetMode="External"/><Relationship Id="rId699" Type="http://schemas.openxmlformats.org/officeDocument/2006/relationships/hyperlink" Target="http://www.legislation.act.gov.au/a/2011-1" TargetMode="External"/><Relationship Id="rId1091" Type="http://schemas.openxmlformats.org/officeDocument/2006/relationships/hyperlink" Target="http://www.legislation.act.gov.au/a/2000-77" TargetMode="External"/><Relationship Id="rId1105" Type="http://schemas.openxmlformats.org/officeDocument/2006/relationships/hyperlink" Target="http://www.legislation.act.gov.au/a/1995-51" TargetMode="External"/><Relationship Id="rId1312" Type="http://schemas.openxmlformats.org/officeDocument/2006/relationships/hyperlink" Target="http://www.legislation.act.gov.au/a/201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jobs.act.gov.au" TargetMode="External"/><Relationship Id="rId461" Type="http://schemas.openxmlformats.org/officeDocument/2006/relationships/hyperlink" Target="http://www.legislation.act.gov.au/a/2011-52" TargetMode="External"/><Relationship Id="rId559" Type="http://schemas.openxmlformats.org/officeDocument/2006/relationships/hyperlink" Target="http://www.legislation.act.gov.au/a/2011-1" TargetMode="External"/><Relationship Id="rId766" Type="http://schemas.openxmlformats.org/officeDocument/2006/relationships/hyperlink" Target="http://www.legislation.act.gov.au/a/2011-1" TargetMode="External"/><Relationship Id="rId1189" Type="http://schemas.openxmlformats.org/officeDocument/2006/relationships/hyperlink" Target="http://www.legislation.act.gov.au/a/2004-28" TargetMode="External"/><Relationship Id="rId1396" Type="http://schemas.openxmlformats.org/officeDocument/2006/relationships/hyperlink" Target="http://www.legislation.act.gov.au/a/2011-1" TargetMode="External"/><Relationship Id="rId1617" Type="http://schemas.openxmlformats.org/officeDocument/2006/relationships/hyperlink" Target="http://www.legislation.act.gov.au/a/2016-52/default.asp" TargetMode="External"/><Relationship Id="rId198" Type="http://schemas.openxmlformats.org/officeDocument/2006/relationships/hyperlink" Target="http://www.legislation.act.gov.au/a/2013-41/default.asp" TargetMode="External"/><Relationship Id="rId321" Type="http://schemas.openxmlformats.org/officeDocument/2006/relationships/hyperlink" Target="http://www.legislation.act.gov.au/a/2011-21" TargetMode="External"/><Relationship Id="rId419" Type="http://schemas.openxmlformats.org/officeDocument/2006/relationships/hyperlink" Target="http://www.legislation.act.gov.au/a/2011-21" TargetMode="External"/><Relationship Id="rId626" Type="http://schemas.openxmlformats.org/officeDocument/2006/relationships/hyperlink" Target="http://www.legislation.act.gov.au/a/2011-21" TargetMode="External"/><Relationship Id="rId973" Type="http://schemas.openxmlformats.org/officeDocument/2006/relationships/hyperlink" Target="http://www.legislation.act.gov.au/a/2011-21" TargetMode="External"/><Relationship Id="rId1049" Type="http://schemas.openxmlformats.org/officeDocument/2006/relationships/hyperlink" Target="http://www.legislation.act.gov.au/a/2007-3" TargetMode="External"/><Relationship Id="rId1256" Type="http://schemas.openxmlformats.org/officeDocument/2006/relationships/hyperlink" Target="http://www.legislation.act.gov.au/a/2011-1" TargetMode="External"/><Relationship Id="rId833" Type="http://schemas.openxmlformats.org/officeDocument/2006/relationships/hyperlink" Target="http://www.legislation.act.gov.au/a/2011-21" TargetMode="External"/><Relationship Id="rId1116" Type="http://schemas.openxmlformats.org/officeDocument/2006/relationships/hyperlink" Target="http://www.legislation.act.gov.au/a/2011-21" TargetMode="External"/><Relationship Id="rId1463" Type="http://schemas.openxmlformats.org/officeDocument/2006/relationships/hyperlink" Target="http://www.legislation.act.gov.au/a/2011-21" TargetMode="External"/><Relationship Id="rId265" Type="http://schemas.openxmlformats.org/officeDocument/2006/relationships/hyperlink" Target="http://www.legislation.act.gov.au/a/2016-52/default.asp" TargetMode="External"/><Relationship Id="rId472" Type="http://schemas.openxmlformats.org/officeDocument/2006/relationships/hyperlink" Target="http://www.legislation.act.gov.au/a/2011-1"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11-1" TargetMode="External"/><Relationship Id="rId1530" Type="http://schemas.openxmlformats.org/officeDocument/2006/relationships/hyperlink" Target="http://www.legislation.act.gov.au/a/1996-39" TargetMode="External"/><Relationship Id="rId1628" Type="http://schemas.openxmlformats.org/officeDocument/2006/relationships/hyperlink" Target="http://www.legislation.act.gov.au/a/2021-3/" TargetMode="External"/><Relationship Id="rId125" Type="http://schemas.openxmlformats.org/officeDocument/2006/relationships/footer" Target="footer10.xml"/><Relationship Id="rId332" Type="http://schemas.openxmlformats.org/officeDocument/2006/relationships/hyperlink" Target="http://www.legislation.act.gov.au/a/2016-52/default.asp" TargetMode="External"/><Relationship Id="rId777" Type="http://schemas.openxmlformats.org/officeDocument/2006/relationships/hyperlink" Target="http://www.legislation.act.gov.au/a/2011-21" TargetMode="External"/><Relationship Id="rId984" Type="http://schemas.openxmlformats.org/officeDocument/2006/relationships/hyperlink" Target="http://www.legislation.act.gov.au/a/2011-1" TargetMode="External"/><Relationship Id="rId637" Type="http://schemas.openxmlformats.org/officeDocument/2006/relationships/hyperlink" Target="http://www.legislation.act.gov.au/a/1995-51" TargetMode="External"/><Relationship Id="rId844" Type="http://schemas.openxmlformats.org/officeDocument/2006/relationships/hyperlink" Target="http://www.legislation.act.gov.au/a/2016-52/default.asp" TargetMode="External"/><Relationship Id="rId1267" Type="http://schemas.openxmlformats.org/officeDocument/2006/relationships/hyperlink" Target="http://www.legislation.act.gov.au/a/2011-1" TargetMode="External"/><Relationship Id="rId1474" Type="http://schemas.openxmlformats.org/officeDocument/2006/relationships/hyperlink" Target="http://www.legislation.act.gov.au/a/2007-3" TargetMode="External"/><Relationship Id="rId276" Type="http://schemas.openxmlformats.org/officeDocument/2006/relationships/hyperlink" Target="http://www.legislation.act.gov.au/a/2002-11" TargetMode="External"/><Relationship Id="rId483" Type="http://schemas.openxmlformats.org/officeDocument/2006/relationships/hyperlink" Target="http://www.legislation.act.gov.au/a/2011-1" TargetMode="External"/><Relationship Id="rId690" Type="http://schemas.openxmlformats.org/officeDocument/2006/relationships/hyperlink" Target="http://www.legislation.act.gov.au/a/1995-51" TargetMode="External"/><Relationship Id="rId704" Type="http://schemas.openxmlformats.org/officeDocument/2006/relationships/hyperlink" Target="http://www.legislation.act.gov.au/a/2011-1" TargetMode="External"/><Relationship Id="rId911" Type="http://schemas.openxmlformats.org/officeDocument/2006/relationships/hyperlink" Target="http://www.legislation.act.gov.au/a/2016-52/default.asp" TargetMode="External"/><Relationship Id="rId1127" Type="http://schemas.openxmlformats.org/officeDocument/2006/relationships/hyperlink" Target="http://www.legislation.act.gov.au/a/2016-52/default.asp" TargetMode="External"/><Relationship Id="rId1334" Type="http://schemas.openxmlformats.org/officeDocument/2006/relationships/hyperlink" Target="http://www.legislation.act.gov.au/a/2016-52/default.asp" TargetMode="External"/><Relationship Id="rId1541" Type="http://schemas.openxmlformats.org/officeDocument/2006/relationships/hyperlink" Target="http://www.legislation.act.gov.au/a/1999-8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comlaw.gov.au/Series/C2004A00818" TargetMode="External"/><Relationship Id="rId343" Type="http://schemas.openxmlformats.org/officeDocument/2006/relationships/hyperlink" Target="http://www.legislation.act.gov.au/a/2016-52/default.asp" TargetMode="External"/><Relationship Id="rId550" Type="http://schemas.openxmlformats.org/officeDocument/2006/relationships/hyperlink" Target="http://www.legislation.act.gov.au/a/2016-52/default.asp" TargetMode="External"/><Relationship Id="rId788" Type="http://schemas.openxmlformats.org/officeDocument/2006/relationships/hyperlink" Target="http://www.legislation.act.gov.au/a/2011-21" TargetMode="External"/><Relationship Id="rId995" Type="http://schemas.openxmlformats.org/officeDocument/2006/relationships/hyperlink" Target="http://www.legislation.act.gov.au/a/1995-51" TargetMode="External"/><Relationship Id="rId1180" Type="http://schemas.openxmlformats.org/officeDocument/2006/relationships/hyperlink" Target="http://www.legislation.act.gov.au/a/2004-28" TargetMode="External"/><Relationship Id="rId1401" Type="http://schemas.openxmlformats.org/officeDocument/2006/relationships/hyperlink" Target="http://www.legislation.act.gov.au/a/2012-26" TargetMode="External"/><Relationship Id="rId1639" Type="http://schemas.openxmlformats.org/officeDocument/2006/relationships/hyperlink" Target="http://www.legislation.act.gov.au/a/2001-14/default.asp" TargetMode="External"/><Relationship Id="rId203" Type="http://schemas.openxmlformats.org/officeDocument/2006/relationships/hyperlink" Target="http://www.legislation.act.gov.au/a/2017-4/default.asp" TargetMode="External"/><Relationship Id="rId648" Type="http://schemas.openxmlformats.org/officeDocument/2006/relationships/hyperlink" Target="http://www.legislation.act.gov.au/a/2016-52/default.asp" TargetMode="External"/><Relationship Id="rId855" Type="http://schemas.openxmlformats.org/officeDocument/2006/relationships/hyperlink" Target="http://www.legislation.act.gov.au/a/2016-52/default.asp" TargetMode="External"/><Relationship Id="rId1040" Type="http://schemas.openxmlformats.org/officeDocument/2006/relationships/hyperlink" Target="http://www.legislation.act.gov.au/a/1995-51" TargetMode="External"/><Relationship Id="rId1278" Type="http://schemas.openxmlformats.org/officeDocument/2006/relationships/hyperlink" Target="http://www.legislation.act.gov.au/a/2011-1" TargetMode="External"/><Relationship Id="rId1485" Type="http://schemas.openxmlformats.org/officeDocument/2006/relationships/hyperlink" Target="http://www.legislation.act.gov.au/a/2007-3" TargetMode="External"/><Relationship Id="rId287" Type="http://schemas.openxmlformats.org/officeDocument/2006/relationships/hyperlink" Target="http://www.legislation.act.gov.au/a/2017-4/default.asp" TargetMode="External"/><Relationship Id="rId410" Type="http://schemas.openxmlformats.org/officeDocument/2006/relationships/hyperlink" Target="http://www.legislation.act.gov.au/a/2016-52/default.asp" TargetMode="External"/><Relationship Id="rId494" Type="http://schemas.openxmlformats.org/officeDocument/2006/relationships/hyperlink" Target="http://www.legislation.act.gov.au/a/2012-26" TargetMode="External"/><Relationship Id="rId508" Type="http://schemas.openxmlformats.org/officeDocument/2006/relationships/hyperlink" Target="http://www.legislation.act.gov.au/a/2011-21" TargetMode="External"/><Relationship Id="rId715" Type="http://schemas.openxmlformats.org/officeDocument/2006/relationships/hyperlink" Target="http://www.legislation.act.gov.au/a/2011-21" TargetMode="External"/><Relationship Id="rId922" Type="http://schemas.openxmlformats.org/officeDocument/2006/relationships/hyperlink" Target="http://www.legislation.act.gov.au/a/1995-51" TargetMode="External"/><Relationship Id="rId1138" Type="http://schemas.openxmlformats.org/officeDocument/2006/relationships/hyperlink" Target="http://www.legislation.act.gov.au/a/2016-52/default.asp" TargetMode="External"/><Relationship Id="rId1345" Type="http://schemas.openxmlformats.org/officeDocument/2006/relationships/hyperlink" Target="http://www.legislation.act.gov.au/a/2011-21" TargetMode="External"/><Relationship Id="rId1552" Type="http://schemas.openxmlformats.org/officeDocument/2006/relationships/hyperlink" Target="http://www.legislation.act.gov.au/a/2002-30" TargetMode="External"/><Relationship Id="rId147" Type="http://schemas.openxmlformats.org/officeDocument/2006/relationships/hyperlink" Target="http://www.legislation.act.gov.au/a/1996-26" TargetMode="External"/><Relationship Id="rId354" Type="http://schemas.openxmlformats.org/officeDocument/2006/relationships/hyperlink" Target="http://www.legislation.act.gov.au/a/2011-21" TargetMode="External"/><Relationship Id="rId799" Type="http://schemas.openxmlformats.org/officeDocument/2006/relationships/hyperlink" Target="http://www.legislation.act.gov.au/a/1999-55" TargetMode="External"/><Relationship Id="rId1191" Type="http://schemas.openxmlformats.org/officeDocument/2006/relationships/hyperlink" Target="http://www.legislation.act.gov.au/a/2005-44" TargetMode="External"/><Relationship Id="rId1205" Type="http://schemas.openxmlformats.org/officeDocument/2006/relationships/hyperlink" Target="http://www.legislation.act.gov.au/a/2016-52/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1-52" TargetMode="External"/><Relationship Id="rId659" Type="http://schemas.openxmlformats.org/officeDocument/2006/relationships/hyperlink" Target="http://www.legislation.act.gov.au/a/2011-1" TargetMode="External"/><Relationship Id="rId866" Type="http://schemas.openxmlformats.org/officeDocument/2006/relationships/hyperlink" Target="http://www.legislation.act.gov.au/a/2016-52/default.asp" TargetMode="External"/><Relationship Id="rId1289" Type="http://schemas.openxmlformats.org/officeDocument/2006/relationships/hyperlink" Target="http://www.legislation.act.gov.au/a/2011-1" TargetMode="External"/><Relationship Id="rId1412" Type="http://schemas.openxmlformats.org/officeDocument/2006/relationships/hyperlink" Target="http://www.legislation.act.gov.au/a/2011-1" TargetMode="External"/><Relationship Id="rId1496" Type="http://schemas.openxmlformats.org/officeDocument/2006/relationships/hyperlink" Target="http://www.legislation.act.gov.au/a/2016-52/default.asp" TargetMode="External"/><Relationship Id="rId214" Type="http://schemas.openxmlformats.org/officeDocument/2006/relationships/hyperlink" Target="http://www.legislation.act.gov.au/a/2001-44" TargetMode="External"/><Relationship Id="rId298" Type="http://schemas.openxmlformats.org/officeDocument/2006/relationships/hyperlink" Target="http://www.legislation.act.gov.au/a/2016-52/default.asp" TargetMode="External"/><Relationship Id="rId421" Type="http://schemas.openxmlformats.org/officeDocument/2006/relationships/hyperlink" Target="http://www.legislation.act.gov.au/a/2011-21" TargetMode="External"/><Relationship Id="rId519" Type="http://schemas.openxmlformats.org/officeDocument/2006/relationships/hyperlink" Target="http://www.legislation.act.gov.au/a/1995-51" TargetMode="External"/><Relationship Id="rId1051" Type="http://schemas.openxmlformats.org/officeDocument/2006/relationships/hyperlink" Target="http://www.legislation.act.gov.au/a/1995-51" TargetMode="External"/><Relationship Id="rId1149" Type="http://schemas.openxmlformats.org/officeDocument/2006/relationships/hyperlink" Target="http://www.legislation.act.gov.au/a/2003-62" TargetMode="External"/><Relationship Id="rId1356" Type="http://schemas.openxmlformats.org/officeDocument/2006/relationships/hyperlink" Target="http://www.legislation.act.gov.au/a/2011-1" TargetMode="External"/><Relationship Id="rId158" Type="http://schemas.openxmlformats.org/officeDocument/2006/relationships/hyperlink" Target="http://www.legislation.act.gov.au/a/2001-57" TargetMode="External"/><Relationship Id="rId726" Type="http://schemas.openxmlformats.org/officeDocument/2006/relationships/hyperlink" Target="http://www.legislation.act.gov.au/a/2011-21" TargetMode="External"/><Relationship Id="rId933" Type="http://schemas.openxmlformats.org/officeDocument/2006/relationships/hyperlink" Target="http://www.legislation.act.gov.au/a/2018-42/" TargetMode="External"/><Relationship Id="rId1009" Type="http://schemas.openxmlformats.org/officeDocument/2006/relationships/hyperlink" Target="http://www.legislation.act.gov.au/a/2011-1" TargetMode="External"/><Relationship Id="rId1563" Type="http://schemas.openxmlformats.org/officeDocument/2006/relationships/hyperlink" Target="http://www.legislation.act.gov.au/a/2004-29" TargetMode="External"/><Relationship Id="rId62" Type="http://schemas.openxmlformats.org/officeDocument/2006/relationships/hyperlink" Target="http://www.legislation.act.gov.au/a/1989-19" TargetMode="External"/><Relationship Id="rId365" Type="http://schemas.openxmlformats.org/officeDocument/2006/relationships/hyperlink" Target="http://www.legislation.act.gov.au/a/2016-52/default.asp" TargetMode="External"/><Relationship Id="rId572" Type="http://schemas.openxmlformats.org/officeDocument/2006/relationships/hyperlink" Target="http://www.legislation.act.gov.au/a/2016-52/default.asp" TargetMode="External"/><Relationship Id="rId1216" Type="http://schemas.openxmlformats.org/officeDocument/2006/relationships/hyperlink" Target="http://www.legislation.act.gov.au/a/2016-52/default.asp" TargetMode="External"/><Relationship Id="rId1423" Type="http://schemas.openxmlformats.org/officeDocument/2006/relationships/hyperlink" Target="http://www.legislation.act.gov.au/a/2016-52/default.asp" TargetMode="External"/><Relationship Id="rId1630" Type="http://schemas.openxmlformats.org/officeDocument/2006/relationships/hyperlink" Target="http://www.legislation.act.gov.au/a/2021-3/" TargetMode="External"/><Relationship Id="rId225" Type="http://schemas.openxmlformats.org/officeDocument/2006/relationships/hyperlink" Target="http://www.legislation.act.gov.au/a/2004-39" TargetMode="External"/><Relationship Id="rId432" Type="http://schemas.openxmlformats.org/officeDocument/2006/relationships/hyperlink" Target="http://www.legislation.act.gov.au/a/2005-44" TargetMode="External"/><Relationship Id="rId877" Type="http://schemas.openxmlformats.org/officeDocument/2006/relationships/hyperlink" Target="http://www.legislation.act.gov.au/a/1995-51" TargetMode="External"/><Relationship Id="rId1062" Type="http://schemas.openxmlformats.org/officeDocument/2006/relationships/hyperlink" Target="http://www.legislation.act.gov.au/a/2016-52/default.asp"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05-20" TargetMode="External"/><Relationship Id="rId1367" Type="http://schemas.openxmlformats.org/officeDocument/2006/relationships/hyperlink" Target="http://www.legislation.act.gov.au/a/2016-52/default.asp" TargetMode="External"/><Relationship Id="rId1574" Type="http://schemas.openxmlformats.org/officeDocument/2006/relationships/hyperlink" Target="http://www.legislation.act.gov.au/a/2005-53" TargetMode="External"/><Relationship Id="rId73" Type="http://schemas.openxmlformats.org/officeDocument/2006/relationships/hyperlink" Target="http://www.comlaw.gov.au/Series/C2004A01462" TargetMode="External"/><Relationship Id="rId169" Type="http://schemas.openxmlformats.org/officeDocument/2006/relationships/hyperlink" Target="http://www.legislation.act.gov.au/a/2004-28" TargetMode="External"/><Relationship Id="rId376" Type="http://schemas.openxmlformats.org/officeDocument/2006/relationships/hyperlink" Target="http://www.legislation.act.gov.au/a/2016-52/default.asp" TargetMode="External"/><Relationship Id="rId583" Type="http://schemas.openxmlformats.org/officeDocument/2006/relationships/hyperlink" Target="http://www.legislation.act.gov.au/a/2011-45" TargetMode="External"/><Relationship Id="rId790" Type="http://schemas.openxmlformats.org/officeDocument/2006/relationships/hyperlink" Target="http://www.legislation.act.gov.au/a/2011-1" TargetMode="External"/><Relationship Id="rId804" Type="http://schemas.openxmlformats.org/officeDocument/2006/relationships/hyperlink" Target="http://www.legislation.act.gov.au/a/2011-1"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1995-51" TargetMode="External"/><Relationship Id="rId1641" Type="http://schemas.openxmlformats.org/officeDocument/2006/relationships/header" Target="header13.xml"/><Relationship Id="rId4" Type="http://schemas.openxmlformats.org/officeDocument/2006/relationships/webSettings" Target="webSettings.xml"/><Relationship Id="rId236" Type="http://schemas.openxmlformats.org/officeDocument/2006/relationships/hyperlink" Target="http://www.legislation.act.gov.au/a/1997-74" TargetMode="External"/><Relationship Id="rId443" Type="http://schemas.openxmlformats.org/officeDocument/2006/relationships/hyperlink" Target="http://www.legislation.act.gov.au/a/2011-21" TargetMode="External"/><Relationship Id="rId650" Type="http://schemas.openxmlformats.org/officeDocument/2006/relationships/hyperlink" Target="http://www.legislation.act.gov.au/a/2016-52/default.asp" TargetMode="External"/><Relationship Id="rId888" Type="http://schemas.openxmlformats.org/officeDocument/2006/relationships/hyperlink" Target="http://www.legislation.act.gov.au/a/2016-52/default.asp" TargetMode="External"/><Relationship Id="rId1073" Type="http://schemas.openxmlformats.org/officeDocument/2006/relationships/hyperlink" Target="http://www.legislation.act.gov.au/a/2011-1" TargetMode="External"/><Relationship Id="rId1280" Type="http://schemas.openxmlformats.org/officeDocument/2006/relationships/hyperlink" Target="http://www.legislation.act.gov.au/a/1996-24" TargetMode="External"/><Relationship Id="rId1501" Type="http://schemas.openxmlformats.org/officeDocument/2006/relationships/hyperlink" Target="http://www.legislation.act.gov.au/a/2011-1" TargetMode="External"/><Relationship Id="rId303" Type="http://schemas.openxmlformats.org/officeDocument/2006/relationships/hyperlink" Target="http://www.legislation.act.gov.au/a/2011-21" TargetMode="External"/><Relationship Id="rId748" Type="http://schemas.openxmlformats.org/officeDocument/2006/relationships/hyperlink" Target="http://www.legislation.act.gov.au/a/2011-1" TargetMode="External"/><Relationship Id="rId955" Type="http://schemas.openxmlformats.org/officeDocument/2006/relationships/hyperlink" Target="http://www.legislation.act.gov.au/a/2011-1" TargetMode="External"/><Relationship Id="rId1140" Type="http://schemas.openxmlformats.org/officeDocument/2006/relationships/hyperlink" Target="http://www.legislation.act.gov.au/a/2016-52/default.asp" TargetMode="External"/><Relationship Id="rId1378" Type="http://schemas.openxmlformats.org/officeDocument/2006/relationships/hyperlink" Target="http://www.legislation.act.gov.au/a/2016-52/default.asp" TargetMode="External"/><Relationship Id="rId1585" Type="http://schemas.openxmlformats.org/officeDocument/2006/relationships/hyperlink" Target="http://www.legislation.act.gov.au/a/2007-3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95-51" TargetMode="External"/><Relationship Id="rId510" Type="http://schemas.openxmlformats.org/officeDocument/2006/relationships/hyperlink" Target="http://www.legislation.act.gov.au/a/1995-51" TargetMode="External"/><Relationship Id="rId594" Type="http://schemas.openxmlformats.org/officeDocument/2006/relationships/hyperlink" Target="http://www.legislation.act.gov.au/a/1999-55" TargetMode="External"/><Relationship Id="rId608" Type="http://schemas.openxmlformats.org/officeDocument/2006/relationships/hyperlink" Target="http://www.legislation.act.gov.au/a/2016-52/default.asp" TargetMode="External"/><Relationship Id="rId815" Type="http://schemas.openxmlformats.org/officeDocument/2006/relationships/hyperlink" Target="http://www.legislation.act.gov.au/a/2011-21" TargetMode="External"/><Relationship Id="rId1238" Type="http://schemas.openxmlformats.org/officeDocument/2006/relationships/hyperlink" Target="http://www.legislation.act.gov.au/a/2013-41/default.asp" TargetMode="External"/><Relationship Id="rId1445" Type="http://schemas.openxmlformats.org/officeDocument/2006/relationships/hyperlink" Target="http://www.legislation.act.gov.au/a/2016-52/default.asp" TargetMode="External"/><Relationship Id="rId1652" Type="http://schemas.openxmlformats.org/officeDocument/2006/relationships/header" Target="header18.xml"/><Relationship Id="rId247" Type="http://schemas.openxmlformats.org/officeDocument/2006/relationships/hyperlink" Target="http://www.legislation.act.gov.au/a/2011-1" TargetMode="External"/><Relationship Id="rId899" Type="http://schemas.openxmlformats.org/officeDocument/2006/relationships/hyperlink" Target="http://www.legislation.act.gov.au/a/2011-1" TargetMode="External"/><Relationship Id="rId1000" Type="http://schemas.openxmlformats.org/officeDocument/2006/relationships/hyperlink" Target="http://www.legislation.act.gov.au/a/2005-20" TargetMode="External"/><Relationship Id="rId1084" Type="http://schemas.openxmlformats.org/officeDocument/2006/relationships/hyperlink" Target="http://www.legislation.act.gov.au/a/2011-1" TargetMode="External"/><Relationship Id="rId1305" Type="http://schemas.openxmlformats.org/officeDocument/2006/relationships/hyperlink" Target="http://www.legislation.act.gov.au/a/2005-4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5-51" TargetMode="External"/><Relationship Id="rId661" Type="http://schemas.openxmlformats.org/officeDocument/2006/relationships/hyperlink" Target="http://www.legislation.act.gov.au/a/2011-1" TargetMode="External"/><Relationship Id="rId759" Type="http://schemas.openxmlformats.org/officeDocument/2006/relationships/hyperlink" Target="http://www.legislation.act.gov.au/a/2016-52/default.asp" TargetMode="External"/><Relationship Id="rId966" Type="http://schemas.openxmlformats.org/officeDocument/2006/relationships/hyperlink" Target="http://www.legislation.act.gov.au/a/2011-1" TargetMode="External"/><Relationship Id="rId1291" Type="http://schemas.openxmlformats.org/officeDocument/2006/relationships/hyperlink" Target="http://www.legislation.act.gov.au/a/2007-3" TargetMode="External"/><Relationship Id="rId1389" Type="http://schemas.openxmlformats.org/officeDocument/2006/relationships/hyperlink" Target="http://www.legislation.act.gov.au/a/2007-3" TargetMode="External"/><Relationship Id="rId1512" Type="http://schemas.openxmlformats.org/officeDocument/2006/relationships/hyperlink" Target="http://www.legislation.act.gov.au/a/2018-42/" TargetMode="External"/><Relationship Id="rId1596"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52/default.asp" TargetMode="External"/><Relationship Id="rId398" Type="http://schemas.openxmlformats.org/officeDocument/2006/relationships/hyperlink" Target="http://www.legislation.act.gov.au/a/2011-21" TargetMode="External"/><Relationship Id="rId521" Type="http://schemas.openxmlformats.org/officeDocument/2006/relationships/hyperlink" Target="http://www.legislation.act.gov.au/a/2016-52/default.asp" TargetMode="External"/><Relationship Id="rId619" Type="http://schemas.openxmlformats.org/officeDocument/2006/relationships/hyperlink" Target="http://www.legislation.act.gov.au/a/1995-51" TargetMode="External"/><Relationship Id="rId1151" Type="http://schemas.openxmlformats.org/officeDocument/2006/relationships/hyperlink" Target="http://www.legislation.act.gov.au/a/2003-62" TargetMode="External"/><Relationship Id="rId1249" Type="http://schemas.openxmlformats.org/officeDocument/2006/relationships/hyperlink" Target="http://www.legislation.act.gov.au/a/2007-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30" TargetMode="External"/><Relationship Id="rId826" Type="http://schemas.openxmlformats.org/officeDocument/2006/relationships/hyperlink" Target="http://www.legislation.act.gov.au/a/2016-52/default.asp" TargetMode="External"/><Relationship Id="rId1011" Type="http://schemas.openxmlformats.org/officeDocument/2006/relationships/hyperlink" Target="http://www.legislation.act.gov.au/a/2011-1" TargetMode="External"/><Relationship Id="rId1109" Type="http://schemas.openxmlformats.org/officeDocument/2006/relationships/hyperlink" Target="http://www.legislation.act.gov.au/a/2011-21" TargetMode="External"/><Relationship Id="rId1456" Type="http://schemas.openxmlformats.org/officeDocument/2006/relationships/hyperlink" Target="http://www.legislation.act.gov.au/a/2016-52/default.asp" TargetMode="External"/><Relationship Id="rId258" Type="http://schemas.openxmlformats.org/officeDocument/2006/relationships/hyperlink" Target="http://www.legislation.act.gov.au/a/2009-49" TargetMode="External"/><Relationship Id="rId465" Type="http://schemas.openxmlformats.org/officeDocument/2006/relationships/hyperlink" Target="http://www.legislation.act.gov.au/a/2016-52/default.asp" TargetMode="External"/><Relationship Id="rId672" Type="http://schemas.openxmlformats.org/officeDocument/2006/relationships/hyperlink" Target="http://www.legislation.act.gov.au/a/2016-52/default.asp" TargetMode="External"/><Relationship Id="rId1095" Type="http://schemas.openxmlformats.org/officeDocument/2006/relationships/hyperlink" Target="http://www.legislation.act.gov.au/a/1994-108" TargetMode="External"/><Relationship Id="rId1316" Type="http://schemas.openxmlformats.org/officeDocument/2006/relationships/hyperlink" Target="http://www.legislation.act.gov.au/a/2007-3" TargetMode="External"/><Relationship Id="rId1523" Type="http://schemas.openxmlformats.org/officeDocument/2006/relationships/hyperlink" Target="http://www.legislation.act.gov.au/a/1995-56" TargetMode="External"/><Relationship Id="rId22" Type="http://schemas.openxmlformats.org/officeDocument/2006/relationships/header" Target="header4.xml"/><Relationship Id="rId118" Type="http://schemas.openxmlformats.org/officeDocument/2006/relationships/header" Target="header6.xml"/><Relationship Id="rId325" Type="http://schemas.openxmlformats.org/officeDocument/2006/relationships/hyperlink" Target="http://www.legislation.act.gov.au/a/2011-21" TargetMode="External"/><Relationship Id="rId532" Type="http://schemas.openxmlformats.org/officeDocument/2006/relationships/hyperlink" Target="http://www.legislation.act.gov.au/a/1995-7" TargetMode="External"/><Relationship Id="rId977" Type="http://schemas.openxmlformats.org/officeDocument/2006/relationships/hyperlink" Target="http://www.legislation.act.gov.au/a/2011-21" TargetMode="External"/><Relationship Id="rId1162" Type="http://schemas.openxmlformats.org/officeDocument/2006/relationships/hyperlink" Target="http://www.legislation.act.gov.au/a/2003-62" TargetMode="External"/><Relationship Id="rId171" Type="http://schemas.openxmlformats.org/officeDocument/2006/relationships/hyperlink" Target="http://www.legislation.act.gov.au/a/2004-29" TargetMode="External"/><Relationship Id="rId837" Type="http://schemas.openxmlformats.org/officeDocument/2006/relationships/hyperlink" Target="http://www.legislation.act.gov.au/a/1995-51" TargetMode="External"/><Relationship Id="rId1022" Type="http://schemas.openxmlformats.org/officeDocument/2006/relationships/hyperlink" Target="http://www.legislation.act.gov.au/a/1995-51" TargetMode="External"/><Relationship Id="rId1467" Type="http://schemas.openxmlformats.org/officeDocument/2006/relationships/hyperlink" Target="http://www.legislation.act.gov.au/a/2016-52/default.asp" TargetMode="External"/><Relationship Id="rId269" Type="http://schemas.openxmlformats.org/officeDocument/2006/relationships/hyperlink" Target="http://www.legislation.act.gov.au/a/2011-21" TargetMode="External"/><Relationship Id="rId476" Type="http://schemas.openxmlformats.org/officeDocument/2006/relationships/hyperlink" Target="http://www.legislation.act.gov.au/a/2011-21" TargetMode="External"/><Relationship Id="rId683" Type="http://schemas.openxmlformats.org/officeDocument/2006/relationships/hyperlink" Target="http://www.legislation.act.gov.au/a/1995-51" TargetMode="External"/><Relationship Id="rId890" Type="http://schemas.openxmlformats.org/officeDocument/2006/relationships/hyperlink" Target="http://www.legislation.act.gov.au/a/2011-1" TargetMode="External"/><Relationship Id="rId904" Type="http://schemas.openxmlformats.org/officeDocument/2006/relationships/hyperlink" Target="http://www.legislation.act.gov.au/a/2011-21" TargetMode="External"/><Relationship Id="rId1327" Type="http://schemas.openxmlformats.org/officeDocument/2006/relationships/hyperlink" Target="http://www.legislation.act.gov.au/a/2007-3" TargetMode="External"/><Relationship Id="rId1534" Type="http://schemas.openxmlformats.org/officeDocument/2006/relationships/hyperlink" Target="http://www.legislation.act.gov.au/a/1998-5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4-38" TargetMode="External"/><Relationship Id="rId336" Type="http://schemas.openxmlformats.org/officeDocument/2006/relationships/hyperlink" Target="http://www.legislation.act.gov.au/a/2005-44" TargetMode="External"/><Relationship Id="rId543" Type="http://schemas.openxmlformats.org/officeDocument/2006/relationships/hyperlink" Target="http://www.legislation.act.gov.au/a/2016-52/default.asp" TargetMode="External"/><Relationship Id="rId988" Type="http://schemas.openxmlformats.org/officeDocument/2006/relationships/hyperlink" Target="http://www.legislation.act.gov.au/a/2011-1" TargetMode="External"/><Relationship Id="rId1173" Type="http://schemas.openxmlformats.org/officeDocument/2006/relationships/hyperlink" Target="http://www.legislation.act.gov.au/a/2003-62" TargetMode="External"/><Relationship Id="rId1380" Type="http://schemas.openxmlformats.org/officeDocument/2006/relationships/hyperlink" Target="http://www.legislation.act.gov.au/a/2005-20" TargetMode="External"/><Relationship Id="rId1601" Type="http://schemas.openxmlformats.org/officeDocument/2006/relationships/hyperlink" Target="http://www.legislation.act.gov.au/a/2012-26" TargetMode="External"/><Relationship Id="rId182" Type="http://schemas.openxmlformats.org/officeDocument/2006/relationships/hyperlink" Target="http://www.legislation.act.gov.au/a/2007-31" TargetMode="External"/><Relationship Id="rId403" Type="http://schemas.openxmlformats.org/officeDocument/2006/relationships/hyperlink" Target="http://www.legislation.act.gov.au/a/2011-21" TargetMode="External"/><Relationship Id="rId750" Type="http://schemas.openxmlformats.org/officeDocument/2006/relationships/hyperlink" Target="http://www.legislation.act.gov.au/a/1995-51" TargetMode="External"/><Relationship Id="rId848" Type="http://schemas.openxmlformats.org/officeDocument/2006/relationships/hyperlink" Target="http://www.legislation.act.gov.au/a/2011-1" TargetMode="External"/><Relationship Id="rId1033" Type="http://schemas.openxmlformats.org/officeDocument/2006/relationships/hyperlink" Target="http://www.legislation.act.gov.au/a/1999-55" TargetMode="External"/><Relationship Id="rId1478" Type="http://schemas.openxmlformats.org/officeDocument/2006/relationships/hyperlink" Target="http://www.legislation.act.gov.au/a/2011-1" TargetMode="External"/><Relationship Id="rId487" Type="http://schemas.openxmlformats.org/officeDocument/2006/relationships/hyperlink" Target="http://www.legislation.act.gov.au/a/2005-42" TargetMode="External"/><Relationship Id="rId610" Type="http://schemas.openxmlformats.org/officeDocument/2006/relationships/hyperlink" Target="http://www.legislation.act.gov.au/a/1995-51" TargetMode="External"/><Relationship Id="rId694" Type="http://schemas.openxmlformats.org/officeDocument/2006/relationships/hyperlink" Target="http://www.legislation.act.gov.au/a/2011-1" TargetMode="External"/><Relationship Id="rId708" Type="http://schemas.openxmlformats.org/officeDocument/2006/relationships/hyperlink" Target="http://www.legislation.act.gov.au/a/2016-52/default.asp" TargetMode="External"/><Relationship Id="rId915" Type="http://schemas.openxmlformats.org/officeDocument/2006/relationships/hyperlink" Target="http://www.legislation.act.gov.au/a/2011-21" TargetMode="External"/><Relationship Id="rId1240" Type="http://schemas.openxmlformats.org/officeDocument/2006/relationships/hyperlink" Target="http://www.legislation.act.gov.au/a/2018-42/" TargetMode="External"/><Relationship Id="rId1338" Type="http://schemas.openxmlformats.org/officeDocument/2006/relationships/hyperlink" Target="http://www.legislation.act.gov.au/a/2011-1" TargetMode="External"/><Relationship Id="rId1545" Type="http://schemas.openxmlformats.org/officeDocument/2006/relationships/hyperlink" Target="http://www.legislation.act.gov.au/a/2001-44" TargetMode="External"/><Relationship Id="rId347" Type="http://schemas.openxmlformats.org/officeDocument/2006/relationships/hyperlink" Target="http://www.legislation.act.gov.au/a/2016-52/default.asp" TargetMode="External"/><Relationship Id="rId999" Type="http://schemas.openxmlformats.org/officeDocument/2006/relationships/hyperlink" Target="http://www.legislation.act.gov.au/a/1995-51" TargetMode="External"/><Relationship Id="rId1100" Type="http://schemas.openxmlformats.org/officeDocument/2006/relationships/hyperlink" Target="http://www.legislation.act.gov.au/a/1995-51" TargetMode="External"/><Relationship Id="rId1184" Type="http://schemas.openxmlformats.org/officeDocument/2006/relationships/hyperlink" Target="http://www.legislation.act.gov.au/a/2005-20" TargetMode="External"/><Relationship Id="rId1405" Type="http://schemas.openxmlformats.org/officeDocument/2006/relationships/hyperlink" Target="http://www.legislation.act.gov.au/a/2016-52/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6-52/default.asp" TargetMode="External"/><Relationship Id="rId761" Type="http://schemas.openxmlformats.org/officeDocument/2006/relationships/hyperlink" Target="http://www.legislation.act.gov.au/a/2011-21" TargetMode="External"/><Relationship Id="rId859" Type="http://schemas.openxmlformats.org/officeDocument/2006/relationships/hyperlink" Target="http://www.legislation.act.gov.au/a/2016-52/default.asp" TargetMode="External"/><Relationship Id="rId1391" Type="http://schemas.openxmlformats.org/officeDocument/2006/relationships/hyperlink" Target="http://www.legislation.act.gov.au/a/2016-52/default.asp" TargetMode="External"/><Relationship Id="rId1489" Type="http://schemas.openxmlformats.org/officeDocument/2006/relationships/hyperlink" Target="http://www.legislation.act.gov.au/a/2007-3" TargetMode="External"/><Relationship Id="rId1612" Type="http://schemas.openxmlformats.org/officeDocument/2006/relationships/hyperlink" Target="http://www.legislation.act.gov.au/a/2015-33/default.asp" TargetMode="External"/><Relationship Id="rId193" Type="http://schemas.openxmlformats.org/officeDocument/2006/relationships/hyperlink" Target="http://www.legislation.act.gov.au/a/2011-44" TargetMode="External"/><Relationship Id="rId207" Type="http://schemas.openxmlformats.org/officeDocument/2006/relationships/hyperlink" Target="http://www.legislation.act.gov.au/a/2019-36/default.asp" TargetMode="External"/><Relationship Id="rId414" Type="http://schemas.openxmlformats.org/officeDocument/2006/relationships/hyperlink" Target="http://www.legislation.act.gov.au/a/2005-44" TargetMode="External"/><Relationship Id="rId498" Type="http://schemas.openxmlformats.org/officeDocument/2006/relationships/hyperlink" Target="http://www.legislation.act.gov.au/a/2005-42" TargetMode="External"/><Relationship Id="rId621" Type="http://schemas.openxmlformats.org/officeDocument/2006/relationships/hyperlink" Target="http://www.legislation.act.gov.au/a/1995-7" TargetMode="External"/><Relationship Id="rId1044" Type="http://schemas.openxmlformats.org/officeDocument/2006/relationships/hyperlink" Target="http://www.legislation.act.gov.au/a/1995-51" TargetMode="External"/><Relationship Id="rId1251" Type="http://schemas.openxmlformats.org/officeDocument/2006/relationships/hyperlink" Target="http://www.legislation.act.gov.au/a/1995-51" TargetMode="External"/><Relationship Id="rId1349" Type="http://schemas.openxmlformats.org/officeDocument/2006/relationships/hyperlink" Target="http://www.legislation.act.gov.au/a/2007-3" TargetMode="External"/><Relationship Id="rId260" Type="http://schemas.openxmlformats.org/officeDocument/2006/relationships/hyperlink" Target="http://www.legislation.act.gov.au/a/2016-52/default.asp" TargetMode="External"/><Relationship Id="rId719" Type="http://schemas.openxmlformats.org/officeDocument/2006/relationships/hyperlink" Target="http://www.legislation.act.gov.au/a/2011-21" TargetMode="External"/><Relationship Id="rId926" Type="http://schemas.openxmlformats.org/officeDocument/2006/relationships/hyperlink" Target="http://www.legislation.act.gov.au/a/2024-15/" TargetMode="External"/><Relationship Id="rId1111" Type="http://schemas.openxmlformats.org/officeDocument/2006/relationships/hyperlink" Target="http://www.legislation.act.gov.au/a/2016-52/default.asp" TargetMode="External"/><Relationship Id="rId1556" Type="http://schemas.openxmlformats.org/officeDocument/2006/relationships/hyperlink" Target="http://www.legislation.act.gov.au/a/2003-62" TargetMode="External"/><Relationship Id="rId55" Type="http://schemas.openxmlformats.org/officeDocument/2006/relationships/hyperlink" Target="http://www.legislation.act.gov.au/a/2001-14" TargetMode="External"/><Relationship Id="rId120" Type="http://schemas.openxmlformats.org/officeDocument/2006/relationships/footer" Target="footer7.xml"/><Relationship Id="rId358" Type="http://schemas.openxmlformats.org/officeDocument/2006/relationships/hyperlink" Target="http://www.legislation.act.gov.au/a/2016-52/default.asp" TargetMode="External"/><Relationship Id="rId565" Type="http://schemas.openxmlformats.org/officeDocument/2006/relationships/hyperlink" Target="http://www.legislation.act.gov.au/a/2017-4/default.asp" TargetMode="External"/><Relationship Id="rId772" Type="http://schemas.openxmlformats.org/officeDocument/2006/relationships/hyperlink" Target="http://www.legislation.act.gov.au/a/2016-52/default.asp"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sl/2018-10/default.asp" TargetMode="External"/><Relationship Id="rId1416" Type="http://schemas.openxmlformats.org/officeDocument/2006/relationships/hyperlink" Target="http://www.legislation.act.gov.au/a/2016-52/default.asp" TargetMode="External"/><Relationship Id="rId1623" Type="http://schemas.openxmlformats.org/officeDocument/2006/relationships/hyperlink" Target="http://www.legislation.act.gov.au/sl/2018-10/" TargetMode="External"/><Relationship Id="rId218" Type="http://schemas.openxmlformats.org/officeDocument/2006/relationships/hyperlink" Target="http://www.legislation.act.gov.au/a/2007-3" TargetMode="External"/><Relationship Id="rId425" Type="http://schemas.openxmlformats.org/officeDocument/2006/relationships/hyperlink" Target="http://www.legislation.act.gov.au/a/2016-52/default.asp" TargetMode="External"/><Relationship Id="rId632" Type="http://schemas.openxmlformats.org/officeDocument/2006/relationships/hyperlink" Target="http://www.legislation.act.gov.au/a/2005-44" TargetMode="External"/><Relationship Id="rId1055" Type="http://schemas.openxmlformats.org/officeDocument/2006/relationships/hyperlink" Target="http://www.legislation.act.gov.au/a/1996-26" TargetMode="External"/><Relationship Id="rId1262" Type="http://schemas.openxmlformats.org/officeDocument/2006/relationships/hyperlink" Target="http://www.legislation.act.gov.au/a/2011-1" TargetMode="External"/><Relationship Id="rId271" Type="http://schemas.openxmlformats.org/officeDocument/2006/relationships/hyperlink" Target="http://www.legislation.act.gov.au/a/2016-52/default.asp" TargetMode="External"/><Relationship Id="rId937" Type="http://schemas.openxmlformats.org/officeDocument/2006/relationships/hyperlink" Target="http://www.legislation.act.gov.au/a/2018-42/" TargetMode="External"/><Relationship Id="rId1122" Type="http://schemas.openxmlformats.org/officeDocument/2006/relationships/hyperlink" Target="http://www.legislation.act.gov.au/a/2016-52/default.asp" TargetMode="External"/><Relationship Id="rId1567" Type="http://schemas.openxmlformats.org/officeDocument/2006/relationships/hyperlink" Target="http://www.legislation.act.gov.au/a/2005-20"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21" TargetMode="External"/><Relationship Id="rId576" Type="http://schemas.openxmlformats.org/officeDocument/2006/relationships/hyperlink" Target="http://www.legislation.act.gov.au/a/2009-49" TargetMode="External"/><Relationship Id="rId783" Type="http://schemas.openxmlformats.org/officeDocument/2006/relationships/hyperlink" Target="http://www.legislation.act.gov.au/a/2016-52/default.asp" TargetMode="External"/><Relationship Id="rId990" Type="http://schemas.openxmlformats.org/officeDocument/2006/relationships/hyperlink" Target="http://www.legislation.act.gov.au/a/2011-1" TargetMode="External"/><Relationship Id="rId1427" Type="http://schemas.openxmlformats.org/officeDocument/2006/relationships/hyperlink" Target="http://www.legislation.act.gov.au/a/2016-52/default.asp" TargetMode="External"/><Relationship Id="rId1634" Type="http://schemas.openxmlformats.org/officeDocument/2006/relationships/hyperlink" Target="http://www.legislation.act.gov.au/a/2021-12/" TargetMode="External"/><Relationship Id="rId229" Type="http://schemas.openxmlformats.org/officeDocument/2006/relationships/hyperlink" Target="http://www.legislation.act.gov.au/a/2001-44" TargetMode="External"/><Relationship Id="rId436" Type="http://schemas.openxmlformats.org/officeDocument/2006/relationships/hyperlink" Target="http://www.legislation.act.gov.au/a/2011-21" TargetMode="External"/><Relationship Id="rId643" Type="http://schemas.openxmlformats.org/officeDocument/2006/relationships/hyperlink" Target="http://www.legislation.act.gov.au/a/2005-44" TargetMode="External"/><Relationship Id="rId1066" Type="http://schemas.openxmlformats.org/officeDocument/2006/relationships/hyperlink" Target="http://www.legislation.act.gov.au/a/1995-51" TargetMode="External"/><Relationship Id="rId1273" Type="http://schemas.openxmlformats.org/officeDocument/2006/relationships/hyperlink" Target="http://www.legislation.act.gov.au/a/2007-3" TargetMode="External"/><Relationship Id="rId1480" Type="http://schemas.openxmlformats.org/officeDocument/2006/relationships/hyperlink" Target="http://www.legislation.act.gov.au/a/2011-1" TargetMode="External"/><Relationship Id="rId850" Type="http://schemas.openxmlformats.org/officeDocument/2006/relationships/hyperlink" Target="http://www.legislation.act.gov.au/a/2016-52/default.asp" TargetMode="External"/><Relationship Id="rId948" Type="http://schemas.openxmlformats.org/officeDocument/2006/relationships/hyperlink" Target="https://legislation.act.gov.au/a/2023-17" TargetMode="External"/><Relationship Id="rId1133" Type="http://schemas.openxmlformats.org/officeDocument/2006/relationships/hyperlink" Target="http://www.legislation.act.gov.au/a/2004-29" TargetMode="External"/><Relationship Id="rId1578" Type="http://schemas.openxmlformats.org/officeDocument/2006/relationships/hyperlink" Target="http://www.legislation.act.gov.au/a/2007-3"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6-52/default.asp" TargetMode="External"/><Relationship Id="rId503" Type="http://schemas.openxmlformats.org/officeDocument/2006/relationships/hyperlink" Target="http://www.legislation.act.gov.au/a/2012-26" TargetMode="External"/><Relationship Id="rId587" Type="http://schemas.openxmlformats.org/officeDocument/2006/relationships/hyperlink" Target="http://www.legislation.act.gov.au/a/2011-21" TargetMode="External"/><Relationship Id="rId710" Type="http://schemas.openxmlformats.org/officeDocument/2006/relationships/hyperlink" Target="http://www.legislation.act.gov.au/a/2011-21" TargetMode="External"/><Relationship Id="rId808" Type="http://schemas.openxmlformats.org/officeDocument/2006/relationships/hyperlink" Target="http://www.legislation.act.gov.au/a/2016-52/default.asp" TargetMode="External"/><Relationship Id="rId1340" Type="http://schemas.openxmlformats.org/officeDocument/2006/relationships/hyperlink" Target="http://www.legislation.act.gov.au/a/2016-52/default.asp" TargetMode="External"/><Relationship Id="rId1438" Type="http://schemas.openxmlformats.org/officeDocument/2006/relationships/hyperlink" Target="http://www.legislation.act.gov.au/a/2016-52/default.asp" TargetMode="External"/><Relationship Id="rId1645" Type="http://schemas.openxmlformats.org/officeDocument/2006/relationships/header" Target="head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4-108" TargetMode="External"/><Relationship Id="rId447" Type="http://schemas.openxmlformats.org/officeDocument/2006/relationships/hyperlink" Target="http://www.legislation.act.gov.au/a/2011-21" TargetMode="External"/><Relationship Id="rId794" Type="http://schemas.openxmlformats.org/officeDocument/2006/relationships/hyperlink" Target="http://www.legislation.act.gov.au/a/1995-51" TargetMode="External"/><Relationship Id="rId1077" Type="http://schemas.openxmlformats.org/officeDocument/2006/relationships/hyperlink" Target="http://www.legislation.act.gov.au/a/2011-1" TargetMode="External"/><Relationship Id="rId1200" Type="http://schemas.openxmlformats.org/officeDocument/2006/relationships/hyperlink" Target="http://www.legislation.act.gov.au/a/2011-22" TargetMode="External"/><Relationship Id="rId654" Type="http://schemas.openxmlformats.org/officeDocument/2006/relationships/hyperlink" Target="http://www.legislation.act.gov.au/a/2011-21" TargetMode="External"/><Relationship Id="rId861" Type="http://schemas.openxmlformats.org/officeDocument/2006/relationships/hyperlink" Target="http://www.legislation.act.gov.au/a/2016-52/default.asp" TargetMode="External"/><Relationship Id="rId959" Type="http://schemas.openxmlformats.org/officeDocument/2006/relationships/hyperlink" Target="http://www.legislation.act.gov.au/a/2011-1" TargetMode="External"/><Relationship Id="rId1284" Type="http://schemas.openxmlformats.org/officeDocument/2006/relationships/hyperlink" Target="http://www.legislation.act.gov.au/a/2016-52/default.asp" TargetMode="External"/><Relationship Id="rId1491" Type="http://schemas.openxmlformats.org/officeDocument/2006/relationships/hyperlink" Target="http://www.legislation.act.gov.au/a/2016-52/default.asp" TargetMode="External"/><Relationship Id="rId1505" Type="http://schemas.openxmlformats.org/officeDocument/2006/relationships/hyperlink" Target="http://www.legislation.act.gov.au/a/2016-52/default.asp" TargetMode="External"/><Relationship Id="rId1589" Type="http://schemas.openxmlformats.org/officeDocument/2006/relationships/hyperlink" Target="http://www.legislation.act.gov.au/a/2009-49" TargetMode="External"/><Relationship Id="rId293" Type="http://schemas.openxmlformats.org/officeDocument/2006/relationships/hyperlink" Target="http://www.legislation.act.gov.au/a/2012-26" TargetMode="External"/><Relationship Id="rId307" Type="http://schemas.openxmlformats.org/officeDocument/2006/relationships/hyperlink" Target="http://www.legislation.act.gov.au/a/2011-21" TargetMode="External"/><Relationship Id="rId514" Type="http://schemas.openxmlformats.org/officeDocument/2006/relationships/hyperlink" Target="http://www.legislation.act.gov.au/a/2011-21" TargetMode="External"/><Relationship Id="rId721" Type="http://schemas.openxmlformats.org/officeDocument/2006/relationships/hyperlink" Target="http://www.legislation.act.gov.au/a/2019-36/default.asp" TargetMode="External"/><Relationship Id="rId1144" Type="http://schemas.openxmlformats.org/officeDocument/2006/relationships/hyperlink" Target="http://www.legislation.act.gov.au/a/2001-44" TargetMode="External"/><Relationship Id="rId1351" Type="http://schemas.openxmlformats.org/officeDocument/2006/relationships/hyperlink" Target="http://www.legislation.act.gov.au/a/2011-1" TargetMode="External"/><Relationship Id="rId1449"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9-70" TargetMode="External"/><Relationship Id="rId360" Type="http://schemas.openxmlformats.org/officeDocument/2006/relationships/hyperlink" Target="http://www.legislation.act.gov.au/a/2016-52/default.asp" TargetMode="External"/><Relationship Id="rId598" Type="http://schemas.openxmlformats.org/officeDocument/2006/relationships/hyperlink" Target="http://www.legislation.act.gov.au/a/2011-1" TargetMode="External"/><Relationship Id="rId819" Type="http://schemas.openxmlformats.org/officeDocument/2006/relationships/hyperlink" Target="http://www.legislation.act.gov.au/a/2016-52/default.asp" TargetMode="External"/><Relationship Id="rId1004" Type="http://schemas.openxmlformats.org/officeDocument/2006/relationships/hyperlink" Target="http://www.legislation.act.gov.au/a/2011-1" TargetMode="External"/><Relationship Id="rId1211" Type="http://schemas.openxmlformats.org/officeDocument/2006/relationships/hyperlink" Target="http://www.legislation.act.gov.au/a/2016-52/default.asp" TargetMode="Externa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11-1" TargetMode="External"/><Relationship Id="rId872" Type="http://schemas.openxmlformats.org/officeDocument/2006/relationships/hyperlink" Target="http://www.legislation.act.gov.au/a/2016-52/default.asp" TargetMode="External"/><Relationship Id="rId1088" Type="http://schemas.openxmlformats.org/officeDocument/2006/relationships/hyperlink" Target="http://www.legislation.act.gov.au/a/2011-1" TargetMode="External"/><Relationship Id="rId1295" Type="http://schemas.openxmlformats.org/officeDocument/2006/relationships/hyperlink" Target="http://www.legislation.act.gov.au/a/2011-21" TargetMode="External"/><Relationship Id="rId1309" Type="http://schemas.openxmlformats.org/officeDocument/2006/relationships/hyperlink" Target="http://www.legislation.act.gov.au/a/2016-52/default.asp" TargetMode="External"/><Relationship Id="rId1516" Type="http://schemas.openxmlformats.org/officeDocument/2006/relationships/hyperlink" Target="http://www.legislation.act.gov.au/a/2016-5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2011-21" TargetMode="External"/><Relationship Id="rId732" Type="http://schemas.openxmlformats.org/officeDocument/2006/relationships/hyperlink" Target="http://www.legislation.act.gov.au/a/2011-21" TargetMode="External"/><Relationship Id="rId1155" Type="http://schemas.openxmlformats.org/officeDocument/2006/relationships/hyperlink" Target="http://www.legislation.act.gov.au/a/2011-1" TargetMode="External"/><Relationship Id="rId1362" Type="http://schemas.openxmlformats.org/officeDocument/2006/relationships/hyperlink" Target="http://www.legislation.act.gov.au/a/2016-52/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3-62" TargetMode="External"/><Relationship Id="rId371" Type="http://schemas.openxmlformats.org/officeDocument/2006/relationships/hyperlink" Target="http://www.legislation.act.gov.au/a/2011-21" TargetMode="External"/><Relationship Id="rId1015" Type="http://schemas.openxmlformats.org/officeDocument/2006/relationships/hyperlink" Target="http://www.legislation.act.gov.au/a/2011-1" TargetMode="External"/><Relationship Id="rId1222" Type="http://schemas.openxmlformats.org/officeDocument/2006/relationships/hyperlink" Target="http://www.legislation.act.gov.au/a/2016-52/default.asp" TargetMode="External"/><Relationship Id="rId469" Type="http://schemas.openxmlformats.org/officeDocument/2006/relationships/hyperlink" Target="http://www.legislation.act.gov.au/a/2011-1" TargetMode="External"/><Relationship Id="rId676" Type="http://schemas.openxmlformats.org/officeDocument/2006/relationships/hyperlink" Target="http://www.legislation.act.gov.au/a/1999-55" TargetMode="External"/><Relationship Id="rId883" Type="http://schemas.openxmlformats.org/officeDocument/2006/relationships/hyperlink" Target="http://www.legislation.act.gov.au/a/2016-52/default.asp" TargetMode="External"/><Relationship Id="rId1099" Type="http://schemas.openxmlformats.org/officeDocument/2006/relationships/hyperlink" Target="http://www.legislation.act.gov.au/a/1995-51" TargetMode="External"/><Relationship Id="rId1527" Type="http://schemas.openxmlformats.org/officeDocument/2006/relationships/hyperlink" Target="http://www.legislation.act.gov.au/a/1996-26" TargetMode="External"/><Relationship Id="rId26" Type="http://schemas.openxmlformats.org/officeDocument/2006/relationships/footer" Target="footer6.xml"/><Relationship Id="rId231" Type="http://schemas.openxmlformats.org/officeDocument/2006/relationships/hyperlink" Target="http://www.legislation.act.gov.au/a/2016-52/default.asp" TargetMode="External"/><Relationship Id="rId329" Type="http://schemas.openxmlformats.org/officeDocument/2006/relationships/hyperlink" Target="http://www.legislation.act.gov.au/a/2011-21" TargetMode="External"/><Relationship Id="rId536" Type="http://schemas.openxmlformats.org/officeDocument/2006/relationships/hyperlink" Target="http://www.legislation.act.gov.au/a/1995-51" TargetMode="External"/><Relationship Id="rId1166" Type="http://schemas.openxmlformats.org/officeDocument/2006/relationships/hyperlink" Target="http://www.legislation.act.gov.au/a/2003-62" TargetMode="External"/><Relationship Id="rId1373" Type="http://schemas.openxmlformats.org/officeDocument/2006/relationships/hyperlink" Target="http://www.legislation.act.gov.au/a/2016-52/default.asp" TargetMode="External"/><Relationship Id="rId175" Type="http://schemas.openxmlformats.org/officeDocument/2006/relationships/hyperlink" Target="http://www.legislation.act.gov.au/a/2005-20" TargetMode="External"/><Relationship Id="rId743" Type="http://schemas.openxmlformats.org/officeDocument/2006/relationships/hyperlink" Target="http://www.legislation.act.gov.au/a/2011-21" TargetMode="External"/><Relationship Id="rId950" Type="http://schemas.openxmlformats.org/officeDocument/2006/relationships/hyperlink" Target="http://www.legislation.act.gov.au/a/2017-4/default.asp" TargetMode="External"/><Relationship Id="rId1026" Type="http://schemas.openxmlformats.org/officeDocument/2006/relationships/hyperlink" Target="http://www.legislation.act.gov.au/a/2011-1" TargetMode="External"/><Relationship Id="rId1580" Type="http://schemas.openxmlformats.org/officeDocument/2006/relationships/hyperlink" Target="http://www.legislation.act.gov.au/a/2007-16" TargetMode="External"/><Relationship Id="rId382" Type="http://schemas.openxmlformats.org/officeDocument/2006/relationships/hyperlink" Target="http://www.legislation.act.gov.au/a/2011-21" TargetMode="External"/><Relationship Id="rId603" Type="http://schemas.openxmlformats.org/officeDocument/2006/relationships/hyperlink" Target="http://www.legislation.act.gov.au/a/2016-52/default.asp" TargetMode="External"/><Relationship Id="rId687" Type="http://schemas.openxmlformats.org/officeDocument/2006/relationships/hyperlink" Target="http://www.legislation.act.gov.au/a/1995-51" TargetMode="External"/><Relationship Id="rId810" Type="http://schemas.openxmlformats.org/officeDocument/2006/relationships/hyperlink" Target="http://www.legislation.act.gov.au/a/2009-49" TargetMode="External"/><Relationship Id="rId908" Type="http://schemas.openxmlformats.org/officeDocument/2006/relationships/hyperlink" Target="http://www.legislation.act.gov.au/a/2024-15/" TargetMode="External"/><Relationship Id="rId1233" Type="http://schemas.openxmlformats.org/officeDocument/2006/relationships/hyperlink" Target="http://www.legislation.act.gov.au/a/2007-31" TargetMode="External"/><Relationship Id="rId1440" Type="http://schemas.openxmlformats.org/officeDocument/2006/relationships/hyperlink" Target="http://www.legislation.act.gov.au/a/2011-1" TargetMode="External"/><Relationship Id="rId1538" Type="http://schemas.openxmlformats.org/officeDocument/2006/relationships/hyperlink" Target="http://www.legislation.act.gov.au/a/1999-55" TargetMode="External"/><Relationship Id="rId242" Type="http://schemas.openxmlformats.org/officeDocument/2006/relationships/hyperlink" Target="http://www.legislation.act.gov.au/a/2016-52/default.asp" TargetMode="External"/><Relationship Id="rId894" Type="http://schemas.openxmlformats.org/officeDocument/2006/relationships/hyperlink" Target="http://www.legislation.act.gov.au/a/2016-52/default.asp" TargetMode="External"/><Relationship Id="rId1177" Type="http://schemas.openxmlformats.org/officeDocument/2006/relationships/hyperlink" Target="http://www.legislation.act.gov.au/a/2004-28" TargetMode="External"/><Relationship Id="rId1300" Type="http://schemas.openxmlformats.org/officeDocument/2006/relationships/hyperlink" Target="http://www.legislation.act.gov.au/a/2013-41/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52/default.asp" TargetMode="External"/><Relationship Id="rId754" Type="http://schemas.openxmlformats.org/officeDocument/2006/relationships/hyperlink" Target="http://www.legislation.act.gov.au/a/2011-21" TargetMode="External"/><Relationship Id="rId961" Type="http://schemas.openxmlformats.org/officeDocument/2006/relationships/hyperlink" Target="http://www.legislation.act.gov.au/a/2011-1" TargetMode="External"/><Relationship Id="rId1384" Type="http://schemas.openxmlformats.org/officeDocument/2006/relationships/hyperlink" Target="http://www.legislation.act.gov.au/a/2007-3" TargetMode="External"/><Relationship Id="rId1591" Type="http://schemas.openxmlformats.org/officeDocument/2006/relationships/hyperlink" Target="http://www.legislation.act.gov.au/a/2011-1" TargetMode="External"/><Relationship Id="rId1605" Type="http://schemas.openxmlformats.org/officeDocument/2006/relationships/hyperlink" Target="http://www.legislation.act.gov.au/a/2012-2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cn/2009-11/default.asp" TargetMode="External"/><Relationship Id="rId393" Type="http://schemas.openxmlformats.org/officeDocument/2006/relationships/hyperlink" Target="http://www.legislation.act.gov.au/a/2016-52/default.asp" TargetMode="External"/><Relationship Id="rId407" Type="http://schemas.openxmlformats.org/officeDocument/2006/relationships/hyperlink" Target="http://www.legislation.act.gov.au/a/1995-51" TargetMode="External"/><Relationship Id="rId614" Type="http://schemas.openxmlformats.org/officeDocument/2006/relationships/hyperlink" Target="http://www.legislation.act.gov.au/a/2005-44" TargetMode="External"/><Relationship Id="rId821" Type="http://schemas.openxmlformats.org/officeDocument/2006/relationships/hyperlink" Target="http://www.legislation.act.gov.au/a/2016-52/default.asp" TargetMode="External"/><Relationship Id="rId1037" Type="http://schemas.openxmlformats.org/officeDocument/2006/relationships/hyperlink" Target="http://www.legislation.act.gov.au/a/2011-1" TargetMode="External"/><Relationship Id="rId1244" Type="http://schemas.openxmlformats.org/officeDocument/2006/relationships/hyperlink" Target="http://www.legislation.act.gov.au/a/2011-52" TargetMode="External"/><Relationship Id="rId1451" Type="http://schemas.openxmlformats.org/officeDocument/2006/relationships/hyperlink" Target="http://www.legislation.act.gov.au/a/2007-3" TargetMode="External"/><Relationship Id="rId253" Type="http://schemas.openxmlformats.org/officeDocument/2006/relationships/hyperlink" Target="http://www.legislation.act.gov.au/a/1995-51" TargetMode="External"/><Relationship Id="rId460" Type="http://schemas.openxmlformats.org/officeDocument/2006/relationships/hyperlink" Target="http://www.legislation.act.gov.au/a/2011-1" TargetMode="External"/><Relationship Id="rId698" Type="http://schemas.openxmlformats.org/officeDocument/2006/relationships/hyperlink" Target="http://www.legislation.act.gov.au/a/2011-1" TargetMode="External"/><Relationship Id="rId919" Type="http://schemas.openxmlformats.org/officeDocument/2006/relationships/hyperlink" Target="http://www.legislation.act.gov.au/a/1995-51" TargetMode="External"/><Relationship Id="rId1090" Type="http://schemas.openxmlformats.org/officeDocument/2006/relationships/hyperlink" Target="http://www.legislation.act.gov.au/a/1999-70" TargetMode="External"/><Relationship Id="rId1104" Type="http://schemas.openxmlformats.org/officeDocument/2006/relationships/hyperlink" Target="http://www.legislation.act.gov.au/a/2011-1" TargetMode="External"/><Relationship Id="rId1311" Type="http://schemas.openxmlformats.org/officeDocument/2006/relationships/hyperlink" Target="http://www.legislation.act.gov.au/a/2007-3" TargetMode="External"/><Relationship Id="rId1549" Type="http://schemas.openxmlformats.org/officeDocument/2006/relationships/hyperlink" Target="http://www.legislation.act.gov.au/a/2002-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gov.au"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05-44" TargetMode="External"/><Relationship Id="rId765" Type="http://schemas.openxmlformats.org/officeDocument/2006/relationships/hyperlink" Target="http://www.legislation.act.gov.au/a/2016-52/default.asp" TargetMode="External"/><Relationship Id="rId972" Type="http://schemas.openxmlformats.org/officeDocument/2006/relationships/hyperlink" Target="http://www.legislation.act.gov.au/a/2011-1" TargetMode="External"/><Relationship Id="rId1188" Type="http://schemas.openxmlformats.org/officeDocument/2006/relationships/hyperlink" Target="http://www.legislation.act.gov.au/a/2004-28"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07-3" TargetMode="External"/><Relationship Id="rId1616" Type="http://schemas.openxmlformats.org/officeDocument/2006/relationships/hyperlink" Target="http://www.legislation.act.gov.au/a/2016-52/default.asp" TargetMode="External"/><Relationship Id="rId197" Type="http://schemas.openxmlformats.org/officeDocument/2006/relationships/hyperlink" Target="http://www.legislation.act.gov.au/a/2013-25/default.asp" TargetMode="External"/><Relationship Id="rId418" Type="http://schemas.openxmlformats.org/officeDocument/2006/relationships/hyperlink" Target="http://www.legislation.act.gov.au/a/2016-52/default.asp" TargetMode="External"/><Relationship Id="rId625" Type="http://schemas.openxmlformats.org/officeDocument/2006/relationships/hyperlink" Target="http://www.legislation.act.gov.au/a/2005-44" TargetMode="External"/><Relationship Id="rId832" Type="http://schemas.openxmlformats.org/officeDocument/2006/relationships/hyperlink" Target="http://www.legislation.act.gov.au/a/2011-1" TargetMode="External"/><Relationship Id="rId1048" Type="http://schemas.openxmlformats.org/officeDocument/2006/relationships/hyperlink" Target="http://www.legislation.act.gov.au/a/2011-1" TargetMode="External"/><Relationship Id="rId1255" Type="http://schemas.openxmlformats.org/officeDocument/2006/relationships/hyperlink" Target="http://www.legislation.act.gov.au/a/2007-3" TargetMode="External"/><Relationship Id="rId1462" Type="http://schemas.openxmlformats.org/officeDocument/2006/relationships/hyperlink" Target="http://www.legislation.act.gov.au/a/2016-52/default.asp" TargetMode="External"/><Relationship Id="rId264" Type="http://schemas.openxmlformats.org/officeDocument/2006/relationships/hyperlink" Target="http://www.legislation.act.gov.au/a/2012-21" TargetMode="External"/><Relationship Id="rId471" Type="http://schemas.openxmlformats.org/officeDocument/2006/relationships/hyperlink" Target="http://www.legislation.act.gov.au/a/2016-52/default.asp" TargetMode="External"/><Relationship Id="rId1115" Type="http://schemas.openxmlformats.org/officeDocument/2006/relationships/hyperlink" Target="http://www.legislation.act.gov.au/a/2016-52/default.asp" TargetMode="External"/><Relationship Id="rId1322" Type="http://schemas.openxmlformats.org/officeDocument/2006/relationships/hyperlink" Target="http://www.legislation.act.gov.au/a/2007-3" TargetMode="External"/><Relationship Id="rId59" Type="http://schemas.openxmlformats.org/officeDocument/2006/relationships/hyperlink" Target="http://www.comlaw.gov.au/Series/C2004A03969" TargetMode="External"/><Relationship Id="rId124" Type="http://schemas.openxmlformats.org/officeDocument/2006/relationships/header" Target="header9.xml"/><Relationship Id="rId569" Type="http://schemas.openxmlformats.org/officeDocument/2006/relationships/hyperlink" Target="http://www.legislation.act.gov.au/a/1995-51" TargetMode="External"/><Relationship Id="rId776" Type="http://schemas.openxmlformats.org/officeDocument/2006/relationships/hyperlink" Target="http://www.legislation.act.gov.au/a/2011-1" TargetMode="External"/><Relationship Id="rId983" Type="http://schemas.openxmlformats.org/officeDocument/2006/relationships/hyperlink" Target="http://www.legislation.act.gov.au/a/2011-1"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9-36/" TargetMode="External"/><Relationship Id="rId331" Type="http://schemas.openxmlformats.org/officeDocument/2006/relationships/hyperlink" Target="http://www.legislation.act.gov.au/a/2011-21" TargetMode="External"/><Relationship Id="rId429" Type="http://schemas.openxmlformats.org/officeDocument/2006/relationships/hyperlink" Target="http://www.legislation.act.gov.au/a/2011-21" TargetMode="External"/><Relationship Id="rId636" Type="http://schemas.openxmlformats.org/officeDocument/2006/relationships/hyperlink" Target="http://www.legislation.act.gov.au/a/2016-52/default.asp" TargetMode="External"/><Relationship Id="rId1059" Type="http://schemas.openxmlformats.org/officeDocument/2006/relationships/hyperlink" Target="http://www.legislation.act.gov.au/a/2011-21" TargetMode="External"/><Relationship Id="rId1266" Type="http://schemas.openxmlformats.org/officeDocument/2006/relationships/hyperlink" Target="http://www.legislation.act.gov.au/a/2007-3" TargetMode="External"/><Relationship Id="rId1473" Type="http://schemas.openxmlformats.org/officeDocument/2006/relationships/hyperlink" Target="http://www.legislation.act.gov.au/a/2005-20" TargetMode="External"/><Relationship Id="rId843" Type="http://schemas.openxmlformats.org/officeDocument/2006/relationships/hyperlink" Target="http://www.legislation.act.gov.au/a/1995-51" TargetMode="External"/><Relationship Id="rId1126" Type="http://schemas.openxmlformats.org/officeDocument/2006/relationships/hyperlink" Target="http://www.legislation.act.gov.au/a/2011-21" TargetMode="External"/><Relationship Id="rId275" Type="http://schemas.openxmlformats.org/officeDocument/2006/relationships/hyperlink" Target="http://www.legislation.act.gov.au/a/2001-44" TargetMode="External"/><Relationship Id="rId482" Type="http://schemas.openxmlformats.org/officeDocument/2006/relationships/hyperlink" Target="http://www.legislation.act.gov.au/a/2016-52/default.asp" TargetMode="External"/><Relationship Id="rId703" Type="http://schemas.openxmlformats.org/officeDocument/2006/relationships/hyperlink" Target="http://www.legislation.act.gov.au/a/2016-52/default.asp" TargetMode="External"/><Relationship Id="rId910" Type="http://schemas.openxmlformats.org/officeDocument/2006/relationships/hyperlink" Target="http://www.legislation.act.gov.au/a/2011-21" TargetMode="External"/><Relationship Id="rId1333" Type="http://schemas.openxmlformats.org/officeDocument/2006/relationships/hyperlink" Target="http://www.legislation.act.gov.au/a/2011-21" TargetMode="External"/><Relationship Id="rId1540" Type="http://schemas.openxmlformats.org/officeDocument/2006/relationships/hyperlink" Target="http://www.legislation.act.gov.au/a/1999-82" TargetMode="External"/><Relationship Id="rId1638" Type="http://schemas.openxmlformats.org/officeDocument/2006/relationships/hyperlink" Target="http://www.legislation.act.gov.au/a/2023-37" TargetMode="External"/><Relationship Id="rId135" Type="http://schemas.openxmlformats.org/officeDocument/2006/relationships/hyperlink" Target="http://www.comlaw.gov.au/Series/C2004A03679" TargetMode="External"/><Relationship Id="rId342" Type="http://schemas.openxmlformats.org/officeDocument/2006/relationships/hyperlink" Target="http://www.legislation.act.gov.au/a/2016-52/default.asp" TargetMode="External"/><Relationship Id="rId787" Type="http://schemas.openxmlformats.org/officeDocument/2006/relationships/hyperlink" Target="http://www.legislation.act.gov.au/a/2011-1" TargetMode="External"/><Relationship Id="rId994" Type="http://schemas.openxmlformats.org/officeDocument/2006/relationships/hyperlink" Target="http://www.legislation.act.gov.au/a/1995-51"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2016-52/default.asp" TargetMode="External"/><Relationship Id="rId647" Type="http://schemas.openxmlformats.org/officeDocument/2006/relationships/hyperlink" Target="http://www.legislation.act.gov.au/a/2011-21"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07-3" TargetMode="External"/><Relationship Id="rId1484" Type="http://schemas.openxmlformats.org/officeDocument/2006/relationships/hyperlink" Target="http://www.legislation.act.gov.au/a/2005-42" TargetMode="External"/><Relationship Id="rId286" Type="http://schemas.openxmlformats.org/officeDocument/2006/relationships/hyperlink" Target="http://www.legislation.act.gov.au/a/2016-52/default.asp" TargetMode="External"/><Relationship Id="rId493" Type="http://schemas.openxmlformats.org/officeDocument/2006/relationships/hyperlink" Target="http://www.legislation.act.gov.au/a/2012-26" TargetMode="External"/><Relationship Id="rId507" Type="http://schemas.openxmlformats.org/officeDocument/2006/relationships/hyperlink" Target="http://www.legislation.act.gov.au/a/2012-26" TargetMode="External"/><Relationship Id="rId714" Type="http://schemas.openxmlformats.org/officeDocument/2006/relationships/hyperlink" Target="http://www.legislation.act.gov.au/a/2011-1" TargetMode="External"/><Relationship Id="rId921" Type="http://schemas.openxmlformats.org/officeDocument/2006/relationships/hyperlink" Target="http://www.legislation.act.gov.au/a/2016-52/default.asp" TargetMode="External"/><Relationship Id="rId1137" Type="http://schemas.openxmlformats.org/officeDocument/2006/relationships/hyperlink" Target="http://www.legislation.act.gov.au/a/2016-52/default.asp" TargetMode="External"/><Relationship Id="rId1344" Type="http://schemas.openxmlformats.org/officeDocument/2006/relationships/hyperlink" Target="http://www.legislation.act.gov.au/a/2007-3" TargetMode="External"/><Relationship Id="rId1551" Type="http://schemas.openxmlformats.org/officeDocument/2006/relationships/hyperlink" Target="http://www.legislation.act.gov.au/a/2001-44"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6-24" TargetMode="External"/><Relationship Id="rId353" Type="http://schemas.openxmlformats.org/officeDocument/2006/relationships/hyperlink" Target="http://www.legislation.act.gov.au/a/2009-49" TargetMode="External"/><Relationship Id="rId560" Type="http://schemas.openxmlformats.org/officeDocument/2006/relationships/hyperlink" Target="http://www.legislation.act.gov.au/a/2011-21" TargetMode="External"/><Relationship Id="rId798" Type="http://schemas.openxmlformats.org/officeDocument/2006/relationships/hyperlink" Target="http://www.legislation.act.gov.au/a/1995-51" TargetMode="External"/><Relationship Id="rId1190" Type="http://schemas.openxmlformats.org/officeDocument/2006/relationships/hyperlink" Target="http://www.legislation.act.gov.au/a/2005-44" TargetMode="External"/><Relationship Id="rId1204" Type="http://schemas.openxmlformats.org/officeDocument/2006/relationships/hyperlink" Target="http://www.legislation.act.gov.au/a/2016-52/default.asp" TargetMode="External"/><Relationship Id="rId1411" Type="http://schemas.openxmlformats.org/officeDocument/2006/relationships/hyperlink" Target="http://www.legislation.act.gov.au/a/2007-3" TargetMode="External"/><Relationship Id="rId1649" Type="http://schemas.openxmlformats.org/officeDocument/2006/relationships/footer" Target="footer18.xml"/><Relationship Id="rId213" Type="http://schemas.openxmlformats.org/officeDocument/2006/relationships/hyperlink" Target="http://www.legislation.act.gov.au/a/2024-15/" TargetMode="External"/><Relationship Id="rId420" Type="http://schemas.openxmlformats.org/officeDocument/2006/relationships/hyperlink" Target="http://www.legislation.act.gov.au/a/1995-51" TargetMode="External"/><Relationship Id="rId658" Type="http://schemas.openxmlformats.org/officeDocument/2006/relationships/hyperlink" Target="http://www.legislation.act.gov.au/a/1995-51" TargetMode="External"/><Relationship Id="rId865" Type="http://schemas.openxmlformats.org/officeDocument/2006/relationships/hyperlink" Target="http://www.legislation.act.gov.au/a/2016-52/default.asp" TargetMode="External"/><Relationship Id="rId1050" Type="http://schemas.openxmlformats.org/officeDocument/2006/relationships/hyperlink" Target="http://www.legislation.act.gov.au/a/2011-1" TargetMode="External"/><Relationship Id="rId1288" Type="http://schemas.openxmlformats.org/officeDocument/2006/relationships/hyperlink" Target="http://www.legislation.act.gov.au/a/2007-3" TargetMode="External"/><Relationship Id="rId1495" Type="http://schemas.openxmlformats.org/officeDocument/2006/relationships/hyperlink" Target="http://www.legislation.act.gov.au/a/2011-21" TargetMode="External"/><Relationship Id="rId1509" Type="http://schemas.openxmlformats.org/officeDocument/2006/relationships/hyperlink" Target="http://www.legislation.act.gov.au/a/2007-3" TargetMode="External"/><Relationship Id="rId297" Type="http://schemas.openxmlformats.org/officeDocument/2006/relationships/hyperlink" Target="http://www.legislation.act.gov.au/a/2016-52/default.asp" TargetMode="External"/><Relationship Id="rId518" Type="http://schemas.openxmlformats.org/officeDocument/2006/relationships/hyperlink" Target="http://www.legislation.act.gov.au/a/2016-52/default.asp" TargetMode="External"/><Relationship Id="rId725" Type="http://schemas.openxmlformats.org/officeDocument/2006/relationships/hyperlink" Target="http://www.legislation.act.gov.au/a/2011-1" TargetMode="External"/><Relationship Id="rId932" Type="http://schemas.openxmlformats.org/officeDocument/2006/relationships/hyperlink" Target="http://www.legislation.act.gov.au/a/2016-52/default.asp" TargetMode="External"/><Relationship Id="rId1148" Type="http://schemas.openxmlformats.org/officeDocument/2006/relationships/hyperlink" Target="http://www.legislation.act.gov.au/a/2001-44" TargetMode="External"/><Relationship Id="rId1355" Type="http://schemas.openxmlformats.org/officeDocument/2006/relationships/hyperlink" Target="http://www.legislation.act.gov.au/a/2007-3" TargetMode="External"/><Relationship Id="rId1562" Type="http://schemas.openxmlformats.org/officeDocument/2006/relationships/hyperlink" Target="http://www.legislation.act.gov.au/a/2004-28" TargetMode="External"/><Relationship Id="rId157" Type="http://schemas.openxmlformats.org/officeDocument/2006/relationships/hyperlink" Target="http://www.legislation.act.gov.au/a/2002-30" TargetMode="External"/><Relationship Id="rId364" Type="http://schemas.openxmlformats.org/officeDocument/2006/relationships/hyperlink" Target="http://www.legislation.act.gov.au/a/2011-21" TargetMode="External"/><Relationship Id="rId1008" Type="http://schemas.openxmlformats.org/officeDocument/2006/relationships/hyperlink" Target="http://www.legislation.act.gov.au/a/2011-1" TargetMode="External"/><Relationship Id="rId1215" Type="http://schemas.openxmlformats.org/officeDocument/2006/relationships/hyperlink" Target="http://www.legislation.act.gov.au/a/2016-52/default.asp" TargetMode="External"/><Relationship Id="rId1422" Type="http://schemas.openxmlformats.org/officeDocument/2006/relationships/hyperlink" Target="http://www.legislation.act.gov.au/a/2011-1" TargetMode="External"/><Relationship Id="rId61" Type="http://schemas.openxmlformats.org/officeDocument/2006/relationships/hyperlink" Target="http://www.legislation.act.gov.au/a/1989-19" TargetMode="External"/><Relationship Id="rId571" Type="http://schemas.openxmlformats.org/officeDocument/2006/relationships/hyperlink" Target="http://www.legislation.act.gov.au/a/2011-21" TargetMode="External"/><Relationship Id="rId669" Type="http://schemas.openxmlformats.org/officeDocument/2006/relationships/hyperlink" Target="http://www.legislation.act.gov.au/a/1999-55"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12-26" TargetMode="External"/><Relationship Id="rId19" Type="http://schemas.openxmlformats.org/officeDocument/2006/relationships/footer" Target="footer2.xml"/><Relationship Id="rId224" Type="http://schemas.openxmlformats.org/officeDocument/2006/relationships/hyperlink" Target="http://www.legislation.act.gov.au/a/1999-55" TargetMode="External"/><Relationship Id="rId431" Type="http://schemas.openxmlformats.org/officeDocument/2006/relationships/hyperlink" Target="http://www.legislation.act.gov.au/a/1999-55" TargetMode="External"/><Relationship Id="rId529" Type="http://schemas.openxmlformats.org/officeDocument/2006/relationships/hyperlink" Target="http://www.legislation.act.gov.au/a/1995-51" TargetMode="External"/><Relationship Id="rId736" Type="http://schemas.openxmlformats.org/officeDocument/2006/relationships/hyperlink" Target="http://www.legislation.act.gov.au/a/1999-55" TargetMode="External"/><Relationship Id="rId1061" Type="http://schemas.openxmlformats.org/officeDocument/2006/relationships/hyperlink" Target="http://www.legislation.act.gov.au/a/2011-1" TargetMode="External"/><Relationship Id="rId1159" Type="http://schemas.openxmlformats.org/officeDocument/2006/relationships/hyperlink" Target="http://www.legislation.act.gov.au/a/2003-62" TargetMode="External"/><Relationship Id="rId1366" Type="http://schemas.openxmlformats.org/officeDocument/2006/relationships/hyperlink" Target="http://www.legislation.act.gov.au/a/2011-1" TargetMode="External"/><Relationship Id="rId168" Type="http://schemas.openxmlformats.org/officeDocument/2006/relationships/hyperlink" Target="http://www.legislation.act.gov.au/cn/2004-5/default.asp" TargetMode="External"/><Relationship Id="rId943" Type="http://schemas.openxmlformats.org/officeDocument/2006/relationships/hyperlink" Target="http://www.legislation.act.gov.au/a/2016-52/default.asp" TargetMode="External"/><Relationship Id="rId1019" Type="http://schemas.openxmlformats.org/officeDocument/2006/relationships/hyperlink" Target="http://www.legislation.act.gov.au/a/2011-1" TargetMode="External"/><Relationship Id="rId1573" Type="http://schemas.openxmlformats.org/officeDocument/2006/relationships/hyperlink" Target="http://www.legislation.act.gov.au/a/2005-53" TargetMode="External"/><Relationship Id="rId72" Type="http://schemas.openxmlformats.org/officeDocument/2006/relationships/hyperlink" Target="http://www.comlaw.gov.au/Series/C2005A00080" TargetMode="External"/><Relationship Id="rId375" Type="http://schemas.openxmlformats.org/officeDocument/2006/relationships/hyperlink" Target="http://www.legislation.act.gov.au/a/2011-21" TargetMode="External"/><Relationship Id="rId582" Type="http://schemas.openxmlformats.org/officeDocument/2006/relationships/hyperlink" Target="http://www.legislation.act.gov.au/a/2011-21" TargetMode="External"/><Relationship Id="rId803" Type="http://schemas.openxmlformats.org/officeDocument/2006/relationships/hyperlink" Target="http://www.legislation.act.gov.au/a/1995-7" TargetMode="External"/><Relationship Id="rId1226" Type="http://schemas.openxmlformats.org/officeDocument/2006/relationships/hyperlink" Target="http://www.legislation.act.gov.au/a/2001-44" TargetMode="External"/><Relationship Id="rId1433" Type="http://schemas.openxmlformats.org/officeDocument/2006/relationships/hyperlink" Target="http://www.legislation.act.gov.au/a/1995-7" TargetMode="External"/><Relationship Id="rId1640" Type="http://schemas.openxmlformats.org/officeDocument/2006/relationships/header" Target="header12.xml"/><Relationship Id="rId3" Type="http://schemas.openxmlformats.org/officeDocument/2006/relationships/settings" Target="settings.xml"/><Relationship Id="rId235" Type="http://schemas.openxmlformats.org/officeDocument/2006/relationships/hyperlink" Target="http://www.legislation.act.gov.au/a/1996-39" TargetMode="External"/><Relationship Id="rId442" Type="http://schemas.openxmlformats.org/officeDocument/2006/relationships/hyperlink" Target="http://www.legislation.act.gov.au/a/2016-52/default.asp" TargetMode="External"/><Relationship Id="rId887" Type="http://schemas.openxmlformats.org/officeDocument/2006/relationships/hyperlink" Target="http://www.legislation.act.gov.au/a/2011-1" TargetMode="External"/><Relationship Id="rId1072" Type="http://schemas.openxmlformats.org/officeDocument/2006/relationships/hyperlink" Target="http://www.legislation.act.gov.au/a/2011-1" TargetMode="External"/><Relationship Id="rId1500" Type="http://schemas.openxmlformats.org/officeDocument/2006/relationships/hyperlink" Target="http://www.legislation.act.gov.au/a/2007-3" TargetMode="External"/><Relationship Id="rId302" Type="http://schemas.openxmlformats.org/officeDocument/2006/relationships/hyperlink" Target="http://www.legislation.act.gov.au/a/2016-52/default.asp" TargetMode="External"/><Relationship Id="rId747" Type="http://schemas.openxmlformats.org/officeDocument/2006/relationships/hyperlink" Target="http://www.legislation.act.gov.au/a/2011-1" TargetMode="External"/><Relationship Id="rId954" Type="http://schemas.openxmlformats.org/officeDocument/2006/relationships/hyperlink" Target="http://www.legislation.act.gov.au/a/2011-1" TargetMode="External"/><Relationship Id="rId1377" Type="http://schemas.openxmlformats.org/officeDocument/2006/relationships/hyperlink" Target="http://www.legislation.act.gov.au/a/2011-21" TargetMode="External"/><Relationship Id="rId1584" Type="http://schemas.openxmlformats.org/officeDocument/2006/relationships/hyperlink" Target="http://www.legislation.act.gov.au/a/2007-3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53" TargetMode="External"/><Relationship Id="rId386" Type="http://schemas.openxmlformats.org/officeDocument/2006/relationships/hyperlink" Target="http://www.legislation.act.gov.au/a/2016-52/default.asp" TargetMode="External"/><Relationship Id="rId593" Type="http://schemas.openxmlformats.org/officeDocument/2006/relationships/hyperlink" Target="http://www.legislation.act.gov.au/a/2016-52/default.asp" TargetMode="External"/><Relationship Id="rId607" Type="http://schemas.openxmlformats.org/officeDocument/2006/relationships/hyperlink" Target="http://www.legislation.act.gov.au/a/1995-51" TargetMode="External"/><Relationship Id="rId814" Type="http://schemas.openxmlformats.org/officeDocument/2006/relationships/hyperlink" Target="http://www.legislation.act.gov.au/a/1995-51" TargetMode="External"/><Relationship Id="rId1237" Type="http://schemas.openxmlformats.org/officeDocument/2006/relationships/hyperlink" Target="http://www.legislation.act.gov.au/a/2012-26" TargetMode="External"/><Relationship Id="rId1444" Type="http://schemas.openxmlformats.org/officeDocument/2006/relationships/hyperlink" Target="http://www.legislation.act.gov.au/a/2007-3" TargetMode="External"/><Relationship Id="rId1651" Type="http://schemas.openxmlformats.org/officeDocument/2006/relationships/footer" Target="footer19.xml"/><Relationship Id="rId246" Type="http://schemas.openxmlformats.org/officeDocument/2006/relationships/hyperlink" Target="http://www.legislation.act.gov.au/a/2016-52/default.asp" TargetMode="External"/><Relationship Id="rId453" Type="http://schemas.openxmlformats.org/officeDocument/2006/relationships/hyperlink" Target="http://www.legislation.act.gov.au/a/2016-52/default.asp" TargetMode="External"/><Relationship Id="rId660" Type="http://schemas.openxmlformats.org/officeDocument/2006/relationships/hyperlink" Target="http://www.legislation.act.gov.au/a/2016-52/default.asp" TargetMode="External"/><Relationship Id="rId898" Type="http://schemas.openxmlformats.org/officeDocument/2006/relationships/hyperlink" Target="http://www.legislation.act.gov.au/a/2019-36/default.asp" TargetMode="External"/><Relationship Id="rId1083" Type="http://schemas.openxmlformats.org/officeDocument/2006/relationships/hyperlink" Target="http://www.legislation.act.gov.au/a/2011-1" TargetMode="External"/><Relationship Id="rId1290" Type="http://schemas.openxmlformats.org/officeDocument/2006/relationships/hyperlink" Target="http://www.legislation.act.gov.au/a/1995-51" TargetMode="External"/><Relationship Id="rId1304" Type="http://schemas.openxmlformats.org/officeDocument/2006/relationships/hyperlink" Target="http://www.legislation.act.gov.au/a/2016-52/default.asp" TargetMode="External"/><Relationship Id="rId1511" Type="http://schemas.openxmlformats.org/officeDocument/2006/relationships/hyperlink" Target="http://www.legislation.act.gov.au/a/2011-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1-21" TargetMode="External"/><Relationship Id="rId758" Type="http://schemas.openxmlformats.org/officeDocument/2006/relationships/hyperlink" Target="http://www.legislation.act.gov.au/a/2011-1" TargetMode="External"/><Relationship Id="rId965" Type="http://schemas.openxmlformats.org/officeDocument/2006/relationships/hyperlink" Target="http://www.legislation.act.gov.au/a/2011-1" TargetMode="External"/><Relationship Id="rId1150" Type="http://schemas.openxmlformats.org/officeDocument/2006/relationships/hyperlink" Target="http://www.legislation.act.gov.au/a/2016-52/default.asp" TargetMode="External"/><Relationship Id="rId1388" Type="http://schemas.openxmlformats.org/officeDocument/2006/relationships/hyperlink" Target="http://www.legislation.act.gov.au/a/2016-52/default.asp" TargetMode="External"/><Relationship Id="rId1595" Type="http://schemas.openxmlformats.org/officeDocument/2006/relationships/hyperlink" Target="http://www.legislation.act.gov.au/a/2011-52" TargetMode="External"/><Relationship Id="rId1609" Type="http://schemas.openxmlformats.org/officeDocument/2006/relationships/hyperlink" Target="http://www.legislation.act.gov.au/a/2013-41/default.asp"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5-44" TargetMode="External"/><Relationship Id="rId520" Type="http://schemas.openxmlformats.org/officeDocument/2006/relationships/hyperlink" Target="http://www.legislation.act.gov.au/a/2011-21" TargetMode="External"/><Relationship Id="rId618" Type="http://schemas.openxmlformats.org/officeDocument/2006/relationships/hyperlink" Target="http://www.legislation.act.gov.au/a/2016-52/default.asp" TargetMode="External"/><Relationship Id="rId825" Type="http://schemas.openxmlformats.org/officeDocument/2006/relationships/hyperlink" Target="http://www.legislation.act.gov.au/a/2016-52/default.asp" TargetMode="External"/><Relationship Id="rId1248" Type="http://schemas.openxmlformats.org/officeDocument/2006/relationships/hyperlink" Target="http://www.legislation.act.gov.au/a/2016-52/default.asp" TargetMode="External"/><Relationship Id="rId1455" Type="http://schemas.openxmlformats.org/officeDocument/2006/relationships/hyperlink" Target="http://www.legislation.act.gov.au/a/2007-3" TargetMode="External"/><Relationship Id="rId257" Type="http://schemas.openxmlformats.org/officeDocument/2006/relationships/hyperlink" Target="http://www.legislation.act.gov.au/a/2001-44" TargetMode="External"/><Relationship Id="rId464" Type="http://schemas.openxmlformats.org/officeDocument/2006/relationships/hyperlink" Target="http://www.legislation.act.gov.au/a/2016-52/default.asp" TargetMode="External"/><Relationship Id="rId1010" Type="http://schemas.openxmlformats.org/officeDocument/2006/relationships/hyperlink" Target="http://www.legislation.act.gov.au/a/2011-1" TargetMode="External"/><Relationship Id="rId1094" Type="http://schemas.openxmlformats.org/officeDocument/2006/relationships/hyperlink" Target="http://www.legislation.act.gov.au/a/1994-108" TargetMode="External"/><Relationship Id="rId1108" Type="http://schemas.openxmlformats.org/officeDocument/2006/relationships/hyperlink" Target="http://www.legislation.act.gov.au/a/2016-52/default.asp" TargetMode="External"/><Relationship Id="rId1315" Type="http://schemas.openxmlformats.org/officeDocument/2006/relationships/hyperlink" Target="http://www.legislation.act.gov.au/a/2016-52/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1" TargetMode="External"/><Relationship Id="rId769" Type="http://schemas.openxmlformats.org/officeDocument/2006/relationships/hyperlink" Target="http://www.legislation.act.gov.au/a/1995-51" TargetMode="External"/><Relationship Id="rId976" Type="http://schemas.openxmlformats.org/officeDocument/2006/relationships/hyperlink" Target="http://www.legislation.act.gov.au/a/2011-1" TargetMode="External"/><Relationship Id="rId1399" Type="http://schemas.openxmlformats.org/officeDocument/2006/relationships/hyperlink" Target="http://www.legislation.act.gov.au/a/2005-42" TargetMode="External"/><Relationship Id="rId324" Type="http://schemas.openxmlformats.org/officeDocument/2006/relationships/hyperlink" Target="http://www.legislation.act.gov.au/a/2016-52/default.asp" TargetMode="External"/><Relationship Id="rId531" Type="http://schemas.openxmlformats.org/officeDocument/2006/relationships/hyperlink" Target="http://www.legislation.act.gov.au/a/2016-52/default.asp" TargetMode="External"/><Relationship Id="rId629" Type="http://schemas.openxmlformats.org/officeDocument/2006/relationships/hyperlink" Target="http://www.legislation.act.gov.au/a/1995-51" TargetMode="External"/><Relationship Id="rId1161" Type="http://schemas.openxmlformats.org/officeDocument/2006/relationships/hyperlink" Target="http://www.legislation.act.gov.au/a/2001-44" TargetMode="External"/><Relationship Id="rId1259" Type="http://schemas.openxmlformats.org/officeDocument/2006/relationships/hyperlink" Target="http://www.legislation.act.gov.au/a/2016-52/default.asp" TargetMode="External"/><Relationship Id="rId1466" Type="http://schemas.openxmlformats.org/officeDocument/2006/relationships/hyperlink" Target="http://www.legislation.act.gov.au/a/2016-52/default.asp" TargetMode="External"/><Relationship Id="rId836" Type="http://schemas.openxmlformats.org/officeDocument/2006/relationships/hyperlink" Target="http://www.legislation.act.gov.au/a/2016-52/default.asp" TargetMode="External"/><Relationship Id="rId1021" Type="http://schemas.openxmlformats.org/officeDocument/2006/relationships/hyperlink" Target="http://www.legislation.act.gov.au/a/2011-1" TargetMode="External"/><Relationship Id="rId1119" Type="http://schemas.openxmlformats.org/officeDocument/2006/relationships/hyperlink" Target="http://www.legislation.act.gov.au/a/2016-52/default.asp" TargetMode="External"/><Relationship Id="rId903" Type="http://schemas.openxmlformats.org/officeDocument/2006/relationships/hyperlink" Target="http://www.legislation.act.gov.au/a/2011-1" TargetMode="External"/><Relationship Id="rId1326" Type="http://schemas.openxmlformats.org/officeDocument/2006/relationships/hyperlink" Target="http://www.legislation.act.gov.au/a/2016-52/default.asp" TargetMode="External"/><Relationship Id="rId1533" Type="http://schemas.openxmlformats.org/officeDocument/2006/relationships/hyperlink" Target="http://www.legislation.act.gov.au/a/1997-7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2-26" TargetMode="External"/><Relationship Id="rId181" Type="http://schemas.openxmlformats.org/officeDocument/2006/relationships/hyperlink" Target="http://www.legislation.act.gov.au/a/2007-16" TargetMode="External"/><Relationship Id="rId279" Type="http://schemas.openxmlformats.org/officeDocument/2006/relationships/hyperlink" Target="http://www.legislation.act.gov.au/a/2007-3" TargetMode="External"/><Relationship Id="rId486" Type="http://schemas.openxmlformats.org/officeDocument/2006/relationships/hyperlink" Target="http://www.legislation.act.gov.au/a/2012-26" TargetMode="External"/><Relationship Id="rId693" Type="http://schemas.openxmlformats.org/officeDocument/2006/relationships/hyperlink" Target="http://www.legislation.act.gov.au/a/2016-52/default.asp" TargetMode="External"/><Relationship Id="rId139" Type="http://schemas.openxmlformats.org/officeDocument/2006/relationships/footer" Target="footer12.xml"/><Relationship Id="rId346" Type="http://schemas.openxmlformats.org/officeDocument/2006/relationships/hyperlink" Target="http://www.legislation.act.gov.au/a/2011-21" TargetMode="External"/><Relationship Id="rId553" Type="http://schemas.openxmlformats.org/officeDocument/2006/relationships/hyperlink" Target="http://www.legislation.act.gov.au/a/2011-21" TargetMode="External"/><Relationship Id="rId760" Type="http://schemas.openxmlformats.org/officeDocument/2006/relationships/hyperlink" Target="http://www.legislation.act.gov.au/a/2011-1" TargetMode="External"/><Relationship Id="rId998" Type="http://schemas.openxmlformats.org/officeDocument/2006/relationships/hyperlink" Target="http://www.legislation.act.gov.au/a/1995-51" TargetMode="External"/><Relationship Id="rId1183" Type="http://schemas.openxmlformats.org/officeDocument/2006/relationships/hyperlink" Target="http://www.legislation.act.gov.au/a/2004-28" TargetMode="External"/><Relationship Id="rId1390" Type="http://schemas.openxmlformats.org/officeDocument/2006/relationships/hyperlink" Target="http://www.legislation.act.gov.au/a/2011-1" TargetMode="External"/><Relationship Id="rId206" Type="http://schemas.openxmlformats.org/officeDocument/2006/relationships/hyperlink" Target="http://www.legislation.act.gov.au/a/2018-42/" TargetMode="External"/><Relationship Id="rId413" Type="http://schemas.openxmlformats.org/officeDocument/2006/relationships/hyperlink" Target="http://www.legislation.act.gov.au/a/2016-52/default.asp" TargetMode="External"/><Relationship Id="rId858" Type="http://schemas.openxmlformats.org/officeDocument/2006/relationships/hyperlink" Target="http://www.legislation.act.gov.au/a/1995-51" TargetMode="External"/><Relationship Id="rId1043" Type="http://schemas.openxmlformats.org/officeDocument/2006/relationships/hyperlink" Target="http://www.legislation.act.gov.au/a/1995-51" TargetMode="External"/><Relationship Id="rId1488" Type="http://schemas.openxmlformats.org/officeDocument/2006/relationships/hyperlink" Target="http://www.legislation.act.gov.au/a/1995-51" TargetMode="External"/><Relationship Id="rId620" Type="http://schemas.openxmlformats.org/officeDocument/2006/relationships/hyperlink" Target="http://www.legislation.act.gov.au/a/2016-52/default.asp" TargetMode="External"/><Relationship Id="rId718" Type="http://schemas.openxmlformats.org/officeDocument/2006/relationships/hyperlink" Target="http://www.legislation.act.gov.au/a/2011-1" TargetMode="External"/><Relationship Id="rId925" Type="http://schemas.openxmlformats.org/officeDocument/2006/relationships/hyperlink" Target="http://www.legislation.act.gov.au/a/2016-52/default.asp" TargetMode="External"/><Relationship Id="rId1250" Type="http://schemas.openxmlformats.org/officeDocument/2006/relationships/hyperlink" Target="http://www.legislation.act.gov.au/a/2011-1" TargetMode="External"/><Relationship Id="rId1348" Type="http://schemas.openxmlformats.org/officeDocument/2006/relationships/hyperlink" Target="http://www.legislation.act.gov.au/a/2007-3" TargetMode="External"/><Relationship Id="rId1555" Type="http://schemas.openxmlformats.org/officeDocument/2006/relationships/hyperlink" Target="http://www.legislation.act.gov.au/a/2003-62" TargetMode="External"/><Relationship Id="rId1110" Type="http://schemas.openxmlformats.org/officeDocument/2006/relationships/hyperlink" Target="http://www.legislation.act.gov.au/a/2016-52/default.asp" TargetMode="External"/><Relationship Id="rId1208" Type="http://schemas.openxmlformats.org/officeDocument/2006/relationships/hyperlink" Target="http://www.legislation.act.gov.au/a/2016-52/default.asp" TargetMode="External"/><Relationship Id="rId1415" Type="http://schemas.openxmlformats.org/officeDocument/2006/relationships/hyperlink" Target="http://www.legislation.act.gov.au/a/2016-52/default.asp"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sl/2018-10/" TargetMode="External"/><Relationship Id="rId270" Type="http://schemas.openxmlformats.org/officeDocument/2006/relationships/hyperlink" Target="http://www.legislation.act.gov.au/a/2016-52/default.asp" TargetMode="External"/><Relationship Id="rId130" Type="http://schemas.openxmlformats.org/officeDocument/2006/relationships/hyperlink" Target="http://www.comlaw.gov.au/Series/C2009A00028" TargetMode="External"/><Relationship Id="rId368" Type="http://schemas.openxmlformats.org/officeDocument/2006/relationships/hyperlink" Target="http://www.legislation.act.gov.au/a/2016-52/default.asp" TargetMode="External"/><Relationship Id="rId575" Type="http://schemas.openxmlformats.org/officeDocument/2006/relationships/hyperlink" Target="http://www.legislation.act.gov.au/a/2004-28" TargetMode="External"/><Relationship Id="rId782" Type="http://schemas.openxmlformats.org/officeDocument/2006/relationships/hyperlink" Target="http://www.legislation.act.gov.au/a/2018-42/" TargetMode="External"/><Relationship Id="rId228" Type="http://schemas.openxmlformats.org/officeDocument/2006/relationships/hyperlink" Target="http://www.legislation.act.gov.au/a/1999-55" TargetMode="External"/><Relationship Id="rId435" Type="http://schemas.openxmlformats.org/officeDocument/2006/relationships/hyperlink" Target="http://www.legislation.act.gov.au/a/2011-21" TargetMode="External"/><Relationship Id="rId642" Type="http://schemas.openxmlformats.org/officeDocument/2006/relationships/hyperlink" Target="http://www.legislation.act.gov.au/a/2016-52/default.asp" TargetMode="External"/><Relationship Id="rId1065" Type="http://schemas.openxmlformats.org/officeDocument/2006/relationships/hyperlink" Target="http://www.legislation.act.gov.au/a/2011-1" TargetMode="External"/><Relationship Id="rId1272" Type="http://schemas.openxmlformats.org/officeDocument/2006/relationships/hyperlink" Target="http://www.legislation.act.gov.au/a/2004-39" TargetMode="External"/><Relationship Id="rId502" Type="http://schemas.openxmlformats.org/officeDocument/2006/relationships/hyperlink" Target="http://www.legislation.act.gov.au/a/2012-26" TargetMode="External"/><Relationship Id="rId947" Type="http://schemas.openxmlformats.org/officeDocument/2006/relationships/hyperlink" Target="http://www.legislation.act.gov.au/a/2017-4/default.asp" TargetMode="External"/><Relationship Id="rId1132" Type="http://schemas.openxmlformats.org/officeDocument/2006/relationships/hyperlink" Target="http://www.legislation.act.gov.au/a/2016-52/default.asp" TargetMode="External"/><Relationship Id="rId1577" Type="http://schemas.openxmlformats.org/officeDocument/2006/relationships/hyperlink" Target="http://www.legislation.act.gov.au/a/2005-53"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2011-1" TargetMode="External"/><Relationship Id="rId1437" Type="http://schemas.openxmlformats.org/officeDocument/2006/relationships/hyperlink" Target="http://www.legislation.act.gov.au/a/2011-1" TargetMode="External"/><Relationship Id="rId1644" Type="http://schemas.openxmlformats.org/officeDocument/2006/relationships/header" Target="header14.xml"/><Relationship Id="rId1504" Type="http://schemas.openxmlformats.org/officeDocument/2006/relationships/hyperlink" Target="http://www.legislation.act.gov.au/a/2007-3" TargetMode="External"/><Relationship Id="rId292" Type="http://schemas.openxmlformats.org/officeDocument/2006/relationships/hyperlink" Target="http://www.legislation.act.gov.au/a/2013-41/default.asp" TargetMode="External"/><Relationship Id="rId597" Type="http://schemas.openxmlformats.org/officeDocument/2006/relationships/hyperlink" Target="http://www.legislation.act.gov.au/a/2016-52/default.asp" TargetMode="External"/><Relationship Id="rId152" Type="http://schemas.openxmlformats.org/officeDocument/2006/relationships/hyperlink" Target="http://www.legislation.act.gov.au/a/1999-55" TargetMode="External"/><Relationship Id="rId457" Type="http://schemas.openxmlformats.org/officeDocument/2006/relationships/hyperlink" Target="http://www.legislation.act.gov.au/a/2016-52/default.asp" TargetMode="External"/><Relationship Id="rId1087" Type="http://schemas.openxmlformats.org/officeDocument/2006/relationships/hyperlink" Target="http://www.legislation.act.gov.au/a/2011-1" TargetMode="External"/><Relationship Id="rId1294" Type="http://schemas.openxmlformats.org/officeDocument/2006/relationships/hyperlink" Target="http://www.legislation.act.gov.au/a/2011-1" TargetMode="External"/><Relationship Id="rId664" Type="http://schemas.openxmlformats.org/officeDocument/2006/relationships/hyperlink" Target="http://www.legislation.act.gov.au/a/2016-52/default.asp" TargetMode="External"/><Relationship Id="rId871" Type="http://schemas.openxmlformats.org/officeDocument/2006/relationships/hyperlink" Target="http://www.legislation.act.gov.au/a/1995-51" TargetMode="External"/><Relationship Id="rId969" Type="http://schemas.openxmlformats.org/officeDocument/2006/relationships/hyperlink" Target="http://www.legislation.act.gov.au/a/2011-1" TargetMode="External"/><Relationship Id="rId1599" Type="http://schemas.openxmlformats.org/officeDocument/2006/relationships/hyperlink" Target="http://www.legislation.act.gov.au/a/2012-26" TargetMode="External"/><Relationship Id="rId317" Type="http://schemas.openxmlformats.org/officeDocument/2006/relationships/hyperlink" Target="http://www.legislation.act.gov.au/a/2011-21" TargetMode="External"/><Relationship Id="rId524" Type="http://schemas.openxmlformats.org/officeDocument/2006/relationships/hyperlink" Target="http://www.legislation.act.gov.au/a/2009-49" TargetMode="External"/><Relationship Id="rId731" Type="http://schemas.openxmlformats.org/officeDocument/2006/relationships/hyperlink" Target="http://www.legislation.act.gov.au/a/2011-1" TargetMode="External"/><Relationship Id="rId1154" Type="http://schemas.openxmlformats.org/officeDocument/2006/relationships/hyperlink" Target="http://www.legislation.act.gov.au/a/2011-1" TargetMode="External"/><Relationship Id="rId1361" Type="http://schemas.openxmlformats.org/officeDocument/2006/relationships/hyperlink" Target="http://www.legislation.act.gov.au/a/2016-52/default.asp" TargetMode="External"/><Relationship Id="rId1459" Type="http://schemas.openxmlformats.org/officeDocument/2006/relationships/hyperlink" Target="http://www.legislation.act.gov.au/a/2007-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1" TargetMode="External"/><Relationship Id="rId1014" Type="http://schemas.openxmlformats.org/officeDocument/2006/relationships/hyperlink" Target="http://www.legislation.act.gov.au/a/2011-1" TargetMode="External"/><Relationship Id="rId1221" Type="http://schemas.openxmlformats.org/officeDocument/2006/relationships/hyperlink" Target="http://www.legislation.act.gov.au/a/2011-1" TargetMode="External"/><Relationship Id="rId1319" Type="http://schemas.openxmlformats.org/officeDocument/2006/relationships/hyperlink" Target="http://www.legislation.act.gov.au/a/1999-55" TargetMode="External"/><Relationship Id="rId1526" Type="http://schemas.openxmlformats.org/officeDocument/2006/relationships/hyperlink" Target="http://www.legislation.act.gov.au/a/1996-24" TargetMode="External"/><Relationship Id="rId25" Type="http://schemas.openxmlformats.org/officeDocument/2006/relationships/footer" Target="footer5.xml"/><Relationship Id="rId174" Type="http://schemas.openxmlformats.org/officeDocument/2006/relationships/hyperlink" Target="http://www.legislation.act.gov.au/cn/2005-11/default.asp" TargetMode="External"/><Relationship Id="rId381" Type="http://schemas.openxmlformats.org/officeDocument/2006/relationships/hyperlink" Target="http://www.legislation.act.gov.au/a/2016-52/default.asp" TargetMode="External"/><Relationship Id="rId241" Type="http://schemas.openxmlformats.org/officeDocument/2006/relationships/hyperlink" Target="http://www.legislation.act.gov.au/a/2016-52/default.asp" TargetMode="External"/><Relationship Id="rId479" Type="http://schemas.openxmlformats.org/officeDocument/2006/relationships/hyperlink" Target="http://www.legislation.act.gov.au/a/2011-21" TargetMode="External"/><Relationship Id="rId686" Type="http://schemas.openxmlformats.org/officeDocument/2006/relationships/hyperlink" Target="http://www.legislation.act.gov.au/a/2016-52/default.asp" TargetMode="External"/><Relationship Id="rId893" Type="http://schemas.openxmlformats.org/officeDocument/2006/relationships/hyperlink" Target="http://www.legislation.act.gov.au/a/2011-1" TargetMode="External"/><Relationship Id="rId339" Type="http://schemas.openxmlformats.org/officeDocument/2006/relationships/hyperlink" Target="http://www.legislation.act.gov.au/a/2011-21" TargetMode="External"/><Relationship Id="rId546" Type="http://schemas.openxmlformats.org/officeDocument/2006/relationships/hyperlink" Target="http://www.legislation.act.gov.au/a/2011-52" TargetMode="External"/><Relationship Id="rId753" Type="http://schemas.openxmlformats.org/officeDocument/2006/relationships/hyperlink" Target="http://www.legislation.act.gov.au/a/2011-1" TargetMode="External"/><Relationship Id="rId1176" Type="http://schemas.openxmlformats.org/officeDocument/2006/relationships/hyperlink" Target="http://www.legislation.act.gov.au/a/2004-28" TargetMode="External"/><Relationship Id="rId1383" Type="http://schemas.openxmlformats.org/officeDocument/2006/relationships/hyperlink" Target="http://www.legislation.act.gov.au/a/2011-1" TargetMode="External"/><Relationship Id="rId101" Type="http://schemas.openxmlformats.org/officeDocument/2006/relationships/hyperlink" Target="http://www.comlaw.gov.au/Series/C2009A00028" TargetMode="External"/><Relationship Id="rId406" Type="http://schemas.openxmlformats.org/officeDocument/2006/relationships/hyperlink" Target="http://www.legislation.act.gov.au/a/2016-52/default.asp" TargetMode="External"/><Relationship Id="rId960" Type="http://schemas.openxmlformats.org/officeDocument/2006/relationships/hyperlink" Target="http://www.legislation.act.gov.au/a/2011-1" TargetMode="External"/><Relationship Id="rId1036" Type="http://schemas.openxmlformats.org/officeDocument/2006/relationships/hyperlink" Target="http://www.legislation.act.gov.au/a/2004-39" TargetMode="External"/><Relationship Id="rId1243" Type="http://schemas.openxmlformats.org/officeDocument/2006/relationships/hyperlink" Target="http://www.legislation.act.gov.au/a/2011-1" TargetMode="External"/><Relationship Id="rId1590" Type="http://schemas.openxmlformats.org/officeDocument/2006/relationships/hyperlink" Target="http://www.legislation.act.gov.au/a/2011-1" TargetMode="External"/><Relationship Id="rId613" Type="http://schemas.openxmlformats.org/officeDocument/2006/relationships/hyperlink" Target="http://www.legislation.act.gov.au/a/2016-52/default.asp" TargetMode="External"/><Relationship Id="rId820" Type="http://schemas.openxmlformats.org/officeDocument/2006/relationships/hyperlink" Target="http://www.legislation.act.gov.au/a/2011-21" TargetMode="External"/><Relationship Id="rId918" Type="http://schemas.openxmlformats.org/officeDocument/2006/relationships/hyperlink" Target="http://www.legislation.act.gov.au/a/2016-52/default.asp" TargetMode="External"/><Relationship Id="rId1450" Type="http://schemas.openxmlformats.org/officeDocument/2006/relationships/hyperlink" Target="http://www.legislation.act.gov.au/a/2011-1" TargetMode="External"/><Relationship Id="rId1548" Type="http://schemas.openxmlformats.org/officeDocument/2006/relationships/hyperlink" Target="http://www.legislation.act.gov.au/a/2002-11" TargetMode="External"/><Relationship Id="rId1103" Type="http://schemas.openxmlformats.org/officeDocument/2006/relationships/hyperlink" Target="http://www.legislation.act.gov.au/a/1995-51" TargetMode="External"/><Relationship Id="rId1310" Type="http://schemas.openxmlformats.org/officeDocument/2006/relationships/hyperlink" Target="http://www.legislation.act.gov.au/a/2018-42/" TargetMode="External"/><Relationship Id="rId1408" Type="http://schemas.openxmlformats.org/officeDocument/2006/relationships/hyperlink" Target="http://www.legislation.act.gov.au/a/2016-52/default.asp"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5-50/default.asp" TargetMode="External"/><Relationship Id="rId196" Type="http://schemas.openxmlformats.org/officeDocument/2006/relationships/hyperlink" Target="http://www.legislation.act.gov.au/a/2012-26" TargetMode="External"/><Relationship Id="rId263" Type="http://schemas.openxmlformats.org/officeDocument/2006/relationships/hyperlink" Target="http://www.legislation.act.gov.au/a/2009-49" TargetMode="External"/><Relationship Id="rId470" Type="http://schemas.openxmlformats.org/officeDocument/2006/relationships/hyperlink" Target="http://www.legislation.act.gov.au/a/2011-21" TargetMode="External"/><Relationship Id="rId123" Type="http://schemas.openxmlformats.org/officeDocument/2006/relationships/header" Target="header8.xml"/><Relationship Id="rId330" Type="http://schemas.openxmlformats.org/officeDocument/2006/relationships/hyperlink" Target="http://www.legislation.act.gov.au/a/2016-52/default.asp" TargetMode="External"/><Relationship Id="rId568" Type="http://schemas.openxmlformats.org/officeDocument/2006/relationships/hyperlink" Target="http://www.legislation.act.gov.au/a/2016-52/default.asp" TargetMode="External"/><Relationship Id="rId775" Type="http://schemas.openxmlformats.org/officeDocument/2006/relationships/hyperlink" Target="http://www.legislation.act.gov.au/a/2016-52/default.asp" TargetMode="External"/><Relationship Id="rId982" Type="http://schemas.openxmlformats.org/officeDocument/2006/relationships/hyperlink" Target="http://www.legislation.act.gov.au/a/2011-1" TargetMode="External"/><Relationship Id="rId1198" Type="http://schemas.openxmlformats.org/officeDocument/2006/relationships/hyperlink" Target="http://www.legislation.act.gov.au/a/2011-22" TargetMode="External"/><Relationship Id="rId428" Type="http://schemas.openxmlformats.org/officeDocument/2006/relationships/hyperlink" Target="http://www.legislation.act.gov.au/a/2016-52/default.asp" TargetMode="External"/><Relationship Id="rId635" Type="http://schemas.openxmlformats.org/officeDocument/2006/relationships/hyperlink" Target="http://www.legislation.act.gov.au/a/2005-44" TargetMode="External"/><Relationship Id="rId842" Type="http://schemas.openxmlformats.org/officeDocument/2006/relationships/hyperlink" Target="http://www.legislation.act.gov.au/a/2016-52/default.asp" TargetMode="External"/><Relationship Id="rId1058" Type="http://schemas.openxmlformats.org/officeDocument/2006/relationships/hyperlink" Target="http://www.legislation.act.gov.au/a/2011-1" TargetMode="External"/><Relationship Id="rId1265" Type="http://schemas.openxmlformats.org/officeDocument/2006/relationships/hyperlink" Target="http://www.legislation.act.gov.au/a/2011-1" TargetMode="External"/><Relationship Id="rId1472" Type="http://schemas.openxmlformats.org/officeDocument/2006/relationships/hyperlink" Target="http://www.legislation.act.gov.au/a/2011-21" TargetMode="External"/><Relationship Id="rId702" Type="http://schemas.openxmlformats.org/officeDocument/2006/relationships/hyperlink" Target="http://www.legislation.act.gov.au/a/2011-1" TargetMode="External"/><Relationship Id="rId1125" Type="http://schemas.openxmlformats.org/officeDocument/2006/relationships/hyperlink" Target="http://www.legislation.act.gov.au/a/1999-55" TargetMode="External"/><Relationship Id="rId1332" Type="http://schemas.openxmlformats.org/officeDocument/2006/relationships/hyperlink" Target="http://www.legislation.act.gov.au/a/2011-1" TargetMode="External"/><Relationship Id="rId69" Type="http://schemas.openxmlformats.org/officeDocument/2006/relationships/hyperlink" Target="http://www.comlaw.gov.au/Series/C2004A03969" TargetMode="External"/><Relationship Id="rId1637" Type="http://schemas.openxmlformats.org/officeDocument/2006/relationships/hyperlink" Target="http://www.legislation.act.gov.au/a/2023-37" TargetMode="External"/><Relationship Id="rId285" Type="http://schemas.openxmlformats.org/officeDocument/2006/relationships/hyperlink" Target="http://www.legislation.act.gov.au/a/2012-26" TargetMode="External"/><Relationship Id="rId492" Type="http://schemas.openxmlformats.org/officeDocument/2006/relationships/hyperlink" Target="http://www.legislation.act.gov.au/a/2005-42" TargetMode="External"/><Relationship Id="rId797" Type="http://schemas.openxmlformats.org/officeDocument/2006/relationships/hyperlink" Target="http://www.legislation.act.gov.au/a/2016-52/default.asp" TargetMode="External"/><Relationship Id="rId145" Type="http://schemas.openxmlformats.org/officeDocument/2006/relationships/hyperlink" Target="http://www.legislation.act.gov.au/a/1995-56" TargetMode="External"/><Relationship Id="rId352" Type="http://schemas.openxmlformats.org/officeDocument/2006/relationships/hyperlink" Target="http://www.legislation.act.gov.au/a/2005-44" TargetMode="External"/><Relationship Id="rId1287" Type="http://schemas.openxmlformats.org/officeDocument/2006/relationships/hyperlink" Target="http://www.legislation.act.gov.au/a/2011-1" TargetMode="External"/><Relationship Id="rId212" Type="http://schemas.openxmlformats.org/officeDocument/2006/relationships/hyperlink" Target="https://legislation.act.gov.au/a/2023-37/" TargetMode="External"/><Relationship Id="rId657" Type="http://schemas.openxmlformats.org/officeDocument/2006/relationships/hyperlink" Target="http://www.legislation.act.gov.au/a/2011-1" TargetMode="External"/><Relationship Id="rId864" Type="http://schemas.openxmlformats.org/officeDocument/2006/relationships/hyperlink" Target="http://www.legislation.act.gov.au/a/1995-51" TargetMode="External"/><Relationship Id="rId1494" Type="http://schemas.openxmlformats.org/officeDocument/2006/relationships/hyperlink" Target="http://www.legislation.act.gov.au/a/2007-3" TargetMode="External"/><Relationship Id="rId517" Type="http://schemas.openxmlformats.org/officeDocument/2006/relationships/hyperlink" Target="http://www.legislation.act.gov.au/a/2011-21" TargetMode="External"/><Relationship Id="rId724" Type="http://schemas.openxmlformats.org/officeDocument/2006/relationships/hyperlink" Target="http://www.legislation.act.gov.au/a/2016-52/default.asp" TargetMode="External"/><Relationship Id="rId931" Type="http://schemas.openxmlformats.org/officeDocument/2006/relationships/hyperlink" Target="http://www.legislation.act.gov.au/a/2011-1" TargetMode="External"/><Relationship Id="rId1147" Type="http://schemas.openxmlformats.org/officeDocument/2006/relationships/hyperlink" Target="http://www.legislation.act.gov.au/a/2021-12/" TargetMode="External"/><Relationship Id="rId1354" Type="http://schemas.openxmlformats.org/officeDocument/2006/relationships/hyperlink" Target="http://www.legislation.act.gov.au/a/2018-42/" TargetMode="External"/><Relationship Id="rId1561" Type="http://schemas.openxmlformats.org/officeDocument/2006/relationships/hyperlink" Target="http://www.legislation.act.gov.au/a/2004-28" TargetMode="External"/><Relationship Id="rId60" Type="http://schemas.openxmlformats.org/officeDocument/2006/relationships/hyperlink" Target="http://www.comlaw.gov.au/Series/C2005A00080" TargetMode="External"/><Relationship Id="rId1007" Type="http://schemas.openxmlformats.org/officeDocument/2006/relationships/hyperlink" Target="http://www.legislation.act.gov.au/a/1995-51" TargetMode="External"/><Relationship Id="rId1214" Type="http://schemas.openxmlformats.org/officeDocument/2006/relationships/hyperlink" Target="http://www.legislation.act.gov.au/a/2016-52/default.asp" TargetMode="External"/><Relationship Id="rId1421" Type="http://schemas.openxmlformats.org/officeDocument/2006/relationships/hyperlink" Target="http://www.legislation.act.gov.au/a/2011-21" TargetMode="External"/><Relationship Id="rId1519" Type="http://schemas.openxmlformats.org/officeDocument/2006/relationships/hyperlink" Target="http://www.legislation.act.gov.au/a/1995-7" TargetMode="External"/><Relationship Id="rId18" Type="http://schemas.openxmlformats.org/officeDocument/2006/relationships/footer" Target="footer1.xml"/><Relationship Id="rId167" Type="http://schemas.openxmlformats.org/officeDocument/2006/relationships/hyperlink" Target="http://www.legislation.act.gov.au/a/2004-8" TargetMode="External"/><Relationship Id="rId374" Type="http://schemas.openxmlformats.org/officeDocument/2006/relationships/hyperlink" Target="http://www.legislation.act.gov.au/a/2005-44" TargetMode="External"/><Relationship Id="rId581" Type="http://schemas.openxmlformats.org/officeDocument/2006/relationships/hyperlink" Target="http://www.legislation.act.gov.au/a/1995-51" TargetMode="External"/><Relationship Id="rId234" Type="http://schemas.openxmlformats.org/officeDocument/2006/relationships/hyperlink" Target="http://www.legislation.act.gov.au/a/1996-33" TargetMode="External"/><Relationship Id="rId679" Type="http://schemas.openxmlformats.org/officeDocument/2006/relationships/hyperlink" Target="http://www.legislation.act.gov.au/a/2016-52/default.asp" TargetMode="External"/><Relationship Id="rId886" Type="http://schemas.openxmlformats.org/officeDocument/2006/relationships/hyperlink" Target="http://www.legislation.act.gov.au/a/2016-52/default.asp" TargetMode="External"/><Relationship Id="rId2" Type="http://schemas.openxmlformats.org/officeDocument/2006/relationships/styles" Target="styles.xml"/><Relationship Id="rId441" Type="http://schemas.openxmlformats.org/officeDocument/2006/relationships/hyperlink" Target="http://www.legislation.act.gov.au/a/2011-21" TargetMode="External"/><Relationship Id="rId539" Type="http://schemas.openxmlformats.org/officeDocument/2006/relationships/hyperlink" Target="http://www.legislation.act.gov.au/a/2011-21" TargetMode="External"/><Relationship Id="rId746" Type="http://schemas.openxmlformats.org/officeDocument/2006/relationships/hyperlink" Target="http://www.legislation.act.gov.au/a/2011-1" TargetMode="External"/><Relationship Id="rId1071" Type="http://schemas.openxmlformats.org/officeDocument/2006/relationships/hyperlink" Target="http://www.legislation.act.gov.au/a/1995-51" TargetMode="External"/><Relationship Id="rId1169" Type="http://schemas.openxmlformats.org/officeDocument/2006/relationships/hyperlink" Target="http://www.legislation.act.gov.au/a/2003-62" TargetMode="External"/><Relationship Id="rId1376" Type="http://schemas.openxmlformats.org/officeDocument/2006/relationships/hyperlink" Target="http://www.legislation.act.gov.au/a/2016-52/default.asp" TargetMode="External"/><Relationship Id="rId1583" Type="http://schemas.openxmlformats.org/officeDocument/2006/relationships/hyperlink" Target="http://www.legislation.act.gov.au/a/2007-31" TargetMode="External"/><Relationship Id="rId301" Type="http://schemas.openxmlformats.org/officeDocument/2006/relationships/hyperlink" Target="http://www.legislation.act.gov.au/a/2011-21" TargetMode="External"/><Relationship Id="rId953" Type="http://schemas.openxmlformats.org/officeDocument/2006/relationships/hyperlink" Target="http://www.legislation.act.gov.au/a/2011-1" TargetMode="External"/><Relationship Id="rId1029" Type="http://schemas.openxmlformats.org/officeDocument/2006/relationships/hyperlink" Target="http://www.legislation.act.gov.au/a/1995-51" TargetMode="External"/><Relationship Id="rId1236" Type="http://schemas.openxmlformats.org/officeDocument/2006/relationships/hyperlink" Target="http://www.legislation.act.gov.au/a/2012-21"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6-52/default.asp" TargetMode="External"/><Relationship Id="rId813" Type="http://schemas.openxmlformats.org/officeDocument/2006/relationships/hyperlink" Target="http://www.legislation.act.gov.au/a/2016-52/default.asp" TargetMode="External"/><Relationship Id="rId1443" Type="http://schemas.openxmlformats.org/officeDocument/2006/relationships/hyperlink" Target="http://www.legislation.act.gov.au/a/2007-3" TargetMode="External"/><Relationship Id="rId1650" Type="http://schemas.openxmlformats.org/officeDocument/2006/relationships/header" Target="header17.xml"/><Relationship Id="rId1303" Type="http://schemas.openxmlformats.org/officeDocument/2006/relationships/hyperlink" Target="http://www.legislation.act.gov.au/a/2007-3" TargetMode="External"/><Relationship Id="rId1510" Type="http://schemas.openxmlformats.org/officeDocument/2006/relationships/hyperlink" Target="http://www.legislation.act.gov.au/a/2011-1" TargetMode="External"/><Relationship Id="rId1608" Type="http://schemas.openxmlformats.org/officeDocument/2006/relationships/hyperlink" Target="http://www.legislation.act.gov.au/a/2013-41/default.asp" TargetMode="External"/><Relationship Id="rId189" Type="http://schemas.openxmlformats.org/officeDocument/2006/relationships/hyperlink" Target="http://www.legislation.act.gov.au/cn/2011-5/default.asp" TargetMode="External"/><Relationship Id="rId396" Type="http://schemas.openxmlformats.org/officeDocument/2006/relationships/hyperlink" Target="http://www.legislation.act.gov.au/a/1995-51" TargetMode="External"/><Relationship Id="rId256" Type="http://schemas.openxmlformats.org/officeDocument/2006/relationships/hyperlink" Target="http://www.legislation.act.gov.au/a/1999-55" TargetMode="External"/><Relationship Id="rId463" Type="http://schemas.openxmlformats.org/officeDocument/2006/relationships/hyperlink" Target="http://www.legislation.act.gov.au/a/2005-20" TargetMode="External"/><Relationship Id="rId670" Type="http://schemas.openxmlformats.org/officeDocument/2006/relationships/hyperlink" Target="http://www.legislation.act.gov.au/a/2011-1" TargetMode="External"/><Relationship Id="rId1093" Type="http://schemas.openxmlformats.org/officeDocument/2006/relationships/hyperlink" Target="http://www.legislation.act.gov.au/a/1994-10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1-21" TargetMode="External"/><Relationship Id="rId530" Type="http://schemas.openxmlformats.org/officeDocument/2006/relationships/hyperlink" Target="http://www.legislation.act.gov.au/a/2011-21" TargetMode="External"/><Relationship Id="rId768" Type="http://schemas.openxmlformats.org/officeDocument/2006/relationships/hyperlink" Target="http://www.legislation.act.gov.au/a/2016-52/default.asp" TargetMode="External"/><Relationship Id="rId975" Type="http://schemas.openxmlformats.org/officeDocument/2006/relationships/hyperlink" Target="http://www.legislation.act.gov.au/a/2004-39" TargetMode="External"/><Relationship Id="rId1160" Type="http://schemas.openxmlformats.org/officeDocument/2006/relationships/hyperlink" Target="http://www.legislation.act.gov.au/a/1999-55" TargetMode="External"/><Relationship Id="rId1398" Type="http://schemas.openxmlformats.org/officeDocument/2006/relationships/hyperlink" Target="http://www.legislation.act.gov.au/a/2011-1" TargetMode="External"/><Relationship Id="rId628" Type="http://schemas.openxmlformats.org/officeDocument/2006/relationships/hyperlink" Target="http://www.legislation.act.gov.au/a/2005-44" TargetMode="External"/><Relationship Id="rId835" Type="http://schemas.openxmlformats.org/officeDocument/2006/relationships/hyperlink" Target="http://www.legislation.act.gov.au/a/1995-51" TargetMode="External"/><Relationship Id="rId1258" Type="http://schemas.openxmlformats.org/officeDocument/2006/relationships/hyperlink" Target="http://www.legislation.act.gov.au/a/2011-21" TargetMode="External"/><Relationship Id="rId1465" Type="http://schemas.openxmlformats.org/officeDocument/2006/relationships/hyperlink" Target="http://www.legislation.act.gov.au/a/2016-52/default.asp" TargetMode="External"/><Relationship Id="rId1020" Type="http://schemas.openxmlformats.org/officeDocument/2006/relationships/hyperlink" Target="http://www.legislation.act.gov.au/a/2011-1" TargetMode="External"/><Relationship Id="rId1118" Type="http://schemas.openxmlformats.org/officeDocument/2006/relationships/hyperlink" Target="http://www.legislation.act.gov.au/a/2011-21" TargetMode="External"/><Relationship Id="rId1325" Type="http://schemas.openxmlformats.org/officeDocument/2006/relationships/hyperlink" Target="http://www.legislation.act.gov.au/a/2007-3" TargetMode="External"/><Relationship Id="rId1532" Type="http://schemas.openxmlformats.org/officeDocument/2006/relationships/hyperlink" Target="http://www.legislation.act.gov.au/a/1998-54" TargetMode="External"/><Relationship Id="rId902" Type="http://schemas.openxmlformats.org/officeDocument/2006/relationships/hyperlink" Target="http://www.legislation.act.gov.au/a/2016-52/default.asp" TargetMode="External"/><Relationship Id="rId31" Type="http://schemas.openxmlformats.org/officeDocument/2006/relationships/hyperlink" Target="http://www.legislation.act.gov.au/a/1900-40" TargetMode="External"/><Relationship Id="rId180" Type="http://schemas.openxmlformats.org/officeDocument/2006/relationships/hyperlink" Target="http://www.legislation.act.gov.au/a/2007-3" TargetMode="External"/><Relationship Id="rId278" Type="http://schemas.openxmlformats.org/officeDocument/2006/relationships/hyperlink" Target="http://www.legislation.act.gov.au/a/2016-52/default.asp" TargetMode="External"/><Relationship Id="rId485" Type="http://schemas.openxmlformats.org/officeDocument/2006/relationships/hyperlink" Target="http://www.legislation.act.gov.au/a/2005-42" TargetMode="External"/><Relationship Id="rId692" Type="http://schemas.openxmlformats.org/officeDocument/2006/relationships/hyperlink" Target="http://www.legislation.act.gov.au/a/2011-1" TargetMode="External"/><Relationship Id="rId138" Type="http://schemas.openxmlformats.org/officeDocument/2006/relationships/header" Target="header11.xml"/><Relationship Id="rId345" Type="http://schemas.openxmlformats.org/officeDocument/2006/relationships/hyperlink" Target="http://www.legislation.act.gov.au/a/2005-44" TargetMode="External"/><Relationship Id="rId552" Type="http://schemas.openxmlformats.org/officeDocument/2006/relationships/hyperlink" Target="http://www.legislation.act.gov.au/a/1996-24" TargetMode="External"/><Relationship Id="rId997" Type="http://schemas.openxmlformats.org/officeDocument/2006/relationships/hyperlink" Target="http://www.legislation.act.gov.au/a/1995-51" TargetMode="External"/><Relationship Id="rId1182" Type="http://schemas.openxmlformats.org/officeDocument/2006/relationships/hyperlink" Target="http://www.legislation.act.gov.au/a/2004-28" TargetMode="External"/><Relationship Id="rId205" Type="http://schemas.openxmlformats.org/officeDocument/2006/relationships/hyperlink" Target="http://www.legislation.act.gov.au/sl/2018-10/default.asp" TargetMode="External"/><Relationship Id="rId412" Type="http://schemas.openxmlformats.org/officeDocument/2006/relationships/hyperlink" Target="http://www.legislation.act.gov.au/a/1995-51" TargetMode="External"/><Relationship Id="rId857" Type="http://schemas.openxmlformats.org/officeDocument/2006/relationships/hyperlink" Target="http://www.legislation.act.gov.au/a/2016-52/default.asp" TargetMode="External"/><Relationship Id="rId1042" Type="http://schemas.openxmlformats.org/officeDocument/2006/relationships/hyperlink" Target="http://www.legislation.act.gov.au/a/1995-51" TargetMode="External"/><Relationship Id="rId1487" Type="http://schemas.openxmlformats.org/officeDocument/2006/relationships/hyperlink" Target="http://www.legislation.act.gov.au/a/2016-52/default.asp" TargetMode="External"/><Relationship Id="rId717" Type="http://schemas.openxmlformats.org/officeDocument/2006/relationships/hyperlink" Target="http://www.legislation.act.gov.au/a/2019-36/default.asp" TargetMode="External"/><Relationship Id="rId924" Type="http://schemas.openxmlformats.org/officeDocument/2006/relationships/hyperlink" Target="http://www.legislation.act.gov.au/a/2011-1" TargetMode="External"/><Relationship Id="rId1347" Type="http://schemas.openxmlformats.org/officeDocument/2006/relationships/hyperlink" Target="http://www.legislation.act.gov.au/a/1995-51" TargetMode="External"/><Relationship Id="rId1554" Type="http://schemas.openxmlformats.org/officeDocument/2006/relationships/hyperlink" Target="http://www.legislation.act.gov.au/a/2003-30"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6-52/default.asp" TargetMode="External"/><Relationship Id="rId1414" Type="http://schemas.openxmlformats.org/officeDocument/2006/relationships/hyperlink" Target="http://www.legislation.act.gov.au/a/2011-1" TargetMode="External"/><Relationship Id="rId1621" Type="http://schemas.openxmlformats.org/officeDocument/2006/relationships/hyperlink" Target="http://www.legislation.act.gov.au/a/2018-10/default.asp" TargetMode="External"/><Relationship Id="rId367" Type="http://schemas.openxmlformats.org/officeDocument/2006/relationships/hyperlink" Target="http://www.legislation.act.gov.au/a/1995-51" TargetMode="External"/><Relationship Id="rId574" Type="http://schemas.openxmlformats.org/officeDocument/2006/relationships/hyperlink" Target="http://www.legislation.act.gov.au/a/2003-62" TargetMode="External"/><Relationship Id="rId227" Type="http://schemas.openxmlformats.org/officeDocument/2006/relationships/hyperlink" Target="http://www.legislation.act.gov.au/a/1995-51" TargetMode="External"/><Relationship Id="rId781" Type="http://schemas.openxmlformats.org/officeDocument/2006/relationships/hyperlink" Target="http://www.legislation.act.gov.au/a/2016-52/default.asp" TargetMode="External"/><Relationship Id="rId879" Type="http://schemas.openxmlformats.org/officeDocument/2006/relationships/hyperlink" Target="http://www.legislation.act.gov.au/a/2016-52/default.asp" TargetMode="External"/><Relationship Id="rId434" Type="http://schemas.openxmlformats.org/officeDocument/2006/relationships/hyperlink" Target="http://www.legislation.act.gov.au/a/2016-52/default.asp" TargetMode="External"/><Relationship Id="rId641" Type="http://schemas.openxmlformats.org/officeDocument/2006/relationships/hyperlink" Target="http://www.legislation.act.gov.au/a/1995-51" TargetMode="External"/><Relationship Id="rId739" Type="http://schemas.openxmlformats.org/officeDocument/2006/relationships/hyperlink" Target="http://www.legislation.act.gov.au/a/2011-21" TargetMode="External"/><Relationship Id="rId1064" Type="http://schemas.openxmlformats.org/officeDocument/2006/relationships/hyperlink" Target="http://www.legislation.act.gov.au/a/2011-1" TargetMode="External"/><Relationship Id="rId1271" Type="http://schemas.openxmlformats.org/officeDocument/2006/relationships/hyperlink" Target="http://www.legislation.act.gov.au/a/2016-52/default.asp" TargetMode="External"/><Relationship Id="rId1369" Type="http://schemas.openxmlformats.org/officeDocument/2006/relationships/hyperlink" Target="http://www.legislation.act.gov.au/a/2007-3" TargetMode="External"/><Relationship Id="rId1576" Type="http://schemas.openxmlformats.org/officeDocument/2006/relationships/hyperlink" Target="http://www.legislation.act.gov.au/a/2005-53" TargetMode="External"/><Relationship Id="rId501" Type="http://schemas.openxmlformats.org/officeDocument/2006/relationships/hyperlink" Target="http://www.legislation.act.gov.au/a/2007-3" TargetMode="External"/><Relationship Id="rId946" Type="http://schemas.openxmlformats.org/officeDocument/2006/relationships/hyperlink" Target="http://www.legislation.act.gov.au/a/2016-52/default.asp" TargetMode="External"/><Relationship Id="rId1131" Type="http://schemas.openxmlformats.org/officeDocument/2006/relationships/hyperlink" Target="http://www.legislation.act.gov.au/a/2011-21" TargetMode="External"/><Relationship Id="rId1229" Type="http://schemas.openxmlformats.org/officeDocument/2006/relationships/hyperlink" Target="http://www.legislation.act.gov.au/a/2004-9" TargetMode="External"/><Relationship Id="rId75" Type="http://schemas.openxmlformats.org/officeDocument/2006/relationships/hyperlink" Target="http://www.comlaw.gov.au/Series/C2005A00080" TargetMode="External"/><Relationship Id="rId806" Type="http://schemas.openxmlformats.org/officeDocument/2006/relationships/hyperlink" Target="http://www.legislation.act.gov.au/a/1999-55" TargetMode="External"/><Relationship Id="rId1436" Type="http://schemas.openxmlformats.org/officeDocument/2006/relationships/hyperlink" Target="http://www.legislation.act.gov.au/a/2007-3" TargetMode="External"/><Relationship Id="rId1643" Type="http://schemas.openxmlformats.org/officeDocument/2006/relationships/footer" Target="footer15.xml"/><Relationship Id="rId1503" Type="http://schemas.openxmlformats.org/officeDocument/2006/relationships/hyperlink" Target="http://www.legislation.act.gov.au/a/2003-56" TargetMode="External"/><Relationship Id="rId291" Type="http://schemas.openxmlformats.org/officeDocument/2006/relationships/hyperlink" Target="http://www.legislation.act.gov.au/a/2016-52/default.asp" TargetMode="External"/><Relationship Id="rId151" Type="http://schemas.openxmlformats.org/officeDocument/2006/relationships/hyperlink" Target="http://www.legislation.act.gov.au/a/1998-54" TargetMode="External"/><Relationship Id="rId389" Type="http://schemas.openxmlformats.org/officeDocument/2006/relationships/hyperlink" Target="http://www.legislation.act.gov.au/a/2016-52/default.asp" TargetMode="External"/><Relationship Id="rId596" Type="http://schemas.openxmlformats.org/officeDocument/2006/relationships/hyperlink" Target="http://www.legislation.act.gov.au/a/2011-21" TargetMode="External"/><Relationship Id="rId249" Type="http://schemas.openxmlformats.org/officeDocument/2006/relationships/hyperlink" Target="http://www.legislation.act.gov.au/a/2016-52/default.asp" TargetMode="External"/><Relationship Id="rId456" Type="http://schemas.openxmlformats.org/officeDocument/2006/relationships/hyperlink" Target="http://www.legislation.act.gov.au/a/2016-52/default.asp" TargetMode="External"/><Relationship Id="rId663" Type="http://schemas.openxmlformats.org/officeDocument/2006/relationships/hyperlink" Target="http://www.legislation.act.gov.au/a/2011-1" TargetMode="External"/><Relationship Id="rId870" Type="http://schemas.openxmlformats.org/officeDocument/2006/relationships/hyperlink" Target="http://www.legislation.act.gov.au/a/2016-52/default.asp" TargetMode="External"/><Relationship Id="rId1086" Type="http://schemas.openxmlformats.org/officeDocument/2006/relationships/hyperlink" Target="http://www.legislation.act.gov.au/a/2011-1" TargetMode="External"/><Relationship Id="rId1293" Type="http://schemas.openxmlformats.org/officeDocument/2006/relationships/hyperlink" Target="http://www.legislation.act.gov.au/a/2007-1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6-52/default.asp" TargetMode="External"/><Relationship Id="rId968" Type="http://schemas.openxmlformats.org/officeDocument/2006/relationships/hyperlink" Target="http://www.legislation.act.gov.au/a/2011-1" TargetMode="External"/><Relationship Id="rId1153" Type="http://schemas.openxmlformats.org/officeDocument/2006/relationships/hyperlink" Target="http://www.legislation.act.gov.au/a/2003-62" TargetMode="External"/><Relationship Id="rId1598" Type="http://schemas.openxmlformats.org/officeDocument/2006/relationships/hyperlink" Target="http://www.legislation.act.gov.au/a/2012-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6-52/default.asp" TargetMode="External"/><Relationship Id="rId828" Type="http://schemas.openxmlformats.org/officeDocument/2006/relationships/hyperlink" Target="http://www.legislation.act.gov.au/a/2016-52/default.asp" TargetMode="External"/><Relationship Id="rId1013" Type="http://schemas.openxmlformats.org/officeDocument/2006/relationships/hyperlink" Target="http://www.legislation.act.gov.au/a/2011-1" TargetMode="External"/><Relationship Id="rId1360" Type="http://schemas.openxmlformats.org/officeDocument/2006/relationships/hyperlink" Target="http://www.legislation.act.gov.au/a/2007-3" TargetMode="External"/><Relationship Id="rId1458" Type="http://schemas.openxmlformats.org/officeDocument/2006/relationships/hyperlink" Target="http://www.legislation.act.gov.au/a/2011-1" TargetMode="External"/><Relationship Id="rId1220" Type="http://schemas.openxmlformats.org/officeDocument/2006/relationships/hyperlink" Target="http://www.legislation.act.gov.au/a/2005-20" TargetMode="External"/><Relationship Id="rId1318" Type="http://schemas.openxmlformats.org/officeDocument/2006/relationships/hyperlink" Target="http://www.legislation.act.gov.au/a/2016-52/default.asp" TargetMode="External"/><Relationship Id="rId1525" Type="http://schemas.openxmlformats.org/officeDocument/2006/relationships/hyperlink" Target="http://www.legislation.act.gov.au/a/1996-33" TargetMode="External"/><Relationship Id="rId24" Type="http://schemas.openxmlformats.org/officeDocument/2006/relationships/footer" Target="footer4.xml"/><Relationship Id="rId173" Type="http://schemas.openxmlformats.org/officeDocument/2006/relationships/hyperlink" Target="http://www.legislation.act.gov.au/a/2004-38" TargetMode="External"/><Relationship Id="rId380" Type="http://schemas.openxmlformats.org/officeDocument/2006/relationships/hyperlink" Target="http://www.legislation.act.gov.au/a/2011-21"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www.legislation.act.gov.au/a/1996-24" TargetMode="External"/><Relationship Id="rId685" Type="http://schemas.openxmlformats.org/officeDocument/2006/relationships/hyperlink" Target="http://www.legislation.act.gov.au/a/2011-21" TargetMode="External"/><Relationship Id="rId892" Type="http://schemas.openxmlformats.org/officeDocument/2006/relationships/hyperlink" Target="http://www.legislation.act.gov.au/a/2016-52/default.asp"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9-49" TargetMode="External"/><Relationship Id="rId545" Type="http://schemas.openxmlformats.org/officeDocument/2006/relationships/hyperlink" Target="http://www.legislation.act.gov.au/a/2007-3" TargetMode="External"/><Relationship Id="rId752" Type="http://schemas.openxmlformats.org/officeDocument/2006/relationships/hyperlink" Target="http://www.legislation.act.gov.au/a/2011-1" TargetMode="External"/><Relationship Id="rId1175" Type="http://schemas.openxmlformats.org/officeDocument/2006/relationships/hyperlink" Target="http://www.legislation.act.gov.au/a/2004-28"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2011-21" TargetMode="External"/><Relationship Id="rId612" Type="http://schemas.openxmlformats.org/officeDocument/2006/relationships/hyperlink" Target="http://www.legislation.act.gov.au/a/2009-49" TargetMode="External"/><Relationship Id="rId1035" Type="http://schemas.openxmlformats.org/officeDocument/2006/relationships/hyperlink" Target="http://www.legislation.act.gov.au/a/1995-51" TargetMode="External"/><Relationship Id="rId1242" Type="http://schemas.openxmlformats.org/officeDocument/2006/relationships/hyperlink" Target="http://www.legislation.act.gov.au/a/2016-52/default.asp" TargetMode="External"/><Relationship Id="rId917" Type="http://schemas.openxmlformats.org/officeDocument/2006/relationships/hyperlink" Target="http://www.legislation.act.gov.au/a/2011-1" TargetMode="External"/><Relationship Id="rId1102" Type="http://schemas.openxmlformats.org/officeDocument/2006/relationships/hyperlink" Target="http://www.legislation.act.gov.au/a/2011-1" TargetMode="External"/><Relationship Id="rId1547" Type="http://schemas.openxmlformats.org/officeDocument/2006/relationships/hyperlink" Target="http://www.legislation.act.gov.au/a/2001-57"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1" TargetMode="External"/><Relationship Id="rId1614" Type="http://schemas.openxmlformats.org/officeDocument/2006/relationships/hyperlink" Target="http://www.legislation.act.gov.au/a/2015-50/default.asp" TargetMode="External"/><Relationship Id="rId195" Type="http://schemas.openxmlformats.org/officeDocument/2006/relationships/hyperlink" Target="http://www.legislation.act.gov.au/a/2012-21" TargetMode="External"/><Relationship Id="rId262" Type="http://schemas.openxmlformats.org/officeDocument/2006/relationships/hyperlink" Target="http://www.legislation.act.gov.au/a/2001-44" TargetMode="External"/><Relationship Id="rId567" Type="http://schemas.openxmlformats.org/officeDocument/2006/relationships/hyperlink" Target="http://www.legislation.act.gov.au/a/2011-21" TargetMode="External"/><Relationship Id="rId1197" Type="http://schemas.openxmlformats.org/officeDocument/2006/relationships/hyperlink" Target="http://www.legislation.act.gov.au/a/2011-22" TargetMode="External"/><Relationship Id="rId122" Type="http://schemas.openxmlformats.org/officeDocument/2006/relationships/footer" Target="footer9.xml"/><Relationship Id="rId774" Type="http://schemas.openxmlformats.org/officeDocument/2006/relationships/hyperlink" Target="http://www.legislation.act.gov.au/a/2011-21" TargetMode="External"/><Relationship Id="rId981" Type="http://schemas.openxmlformats.org/officeDocument/2006/relationships/hyperlink" Target="http://www.legislation.act.gov.au/a/2011-1" TargetMode="External"/><Relationship Id="rId1057" Type="http://schemas.openxmlformats.org/officeDocument/2006/relationships/hyperlink" Target="http://www.legislation.act.gov.au/a/2011-21" TargetMode="External"/><Relationship Id="rId427" Type="http://schemas.openxmlformats.org/officeDocument/2006/relationships/hyperlink" Target="http://www.legislation.act.gov.au/a/2005-44" TargetMode="External"/><Relationship Id="rId634" Type="http://schemas.openxmlformats.org/officeDocument/2006/relationships/hyperlink" Target="http://www.legislation.act.gov.au/a/1995-51" TargetMode="External"/><Relationship Id="rId841" Type="http://schemas.openxmlformats.org/officeDocument/2006/relationships/hyperlink" Target="http://www.legislation.act.gov.au/a/1995-51" TargetMode="External"/><Relationship Id="rId1264" Type="http://schemas.openxmlformats.org/officeDocument/2006/relationships/hyperlink" Target="http://www.legislation.act.gov.au/a/2007-3" TargetMode="External"/><Relationship Id="rId1471" Type="http://schemas.openxmlformats.org/officeDocument/2006/relationships/hyperlink" Target="http://www.legislation.act.gov.au/a/2007-3" TargetMode="External"/><Relationship Id="rId1569" Type="http://schemas.openxmlformats.org/officeDocument/2006/relationships/hyperlink" Target="http://www.legislation.act.gov.au/a/2005-42" TargetMode="External"/><Relationship Id="rId701" Type="http://schemas.openxmlformats.org/officeDocument/2006/relationships/hyperlink" Target="http://www.legislation.act.gov.au/a/2016-52/default.asp" TargetMode="External"/><Relationship Id="rId939" Type="http://schemas.openxmlformats.org/officeDocument/2006/relationships/hyperlink" Target="http://www.legislation.act.gov.au/a/2016-52/default.asp" TargetMode="External"/><Relationship Id="rId1124" Type="http://schemas.openxmlformats.org/officeDocument/2006/relationships/hyperlink" Target="http://www.legislation.act.gov.au/a/1995-51" TargetMode="External"/><Relationship Id="rId1331" Type="http://schemas.openxmlformats.org/officeDocument/2006/relationships/hyperlink" Target="http://www.legislation.act.gov.au/a/2007-3" TargetMode="External"/><Relationship Id="rId68" Type="http://schemas.openxmlformats.org/officeDocument/2006/relationships/hyperlink" Target="http://www.comlaw.gov.au/Series/C2004A01462" TargetMode="External"/><Relationship Id="rId1429" Type="http://schemas.openxmlformats.org/officeDocument/2006/relationships/hyperlink" Target="http://www.legislation.act.gov.au/a/2007-3" TargetMode="External"/><Relationship Id="rId1636" Type="http://schemas.openxmlformats.org/officeDocument/2006/relationships/hyperlink" Target="http://www.legislation.act.gov.au/a/2023-17/" TargetMode="External"/><Relationship Id="rId284" Type="http://schemas.openxmlformats.org/officeDocument/2006/relationships/hyperlink" Target="http://www.legislation.act.gov.au/a/2011-21" TargetMode="External"/><Relationship Id="rId491" Type="http://schemas.openxmlformats.org/officeDocument/2006/relationships/hyperlink" Target="http://www.legislation.act.gov.au/a/1995-56" TargetMode="External"/><Relationship Id="rId144" Type="http://schemas.openxmlformats.org/officeDocument/2006/relationships/hyperlink" Target="http://www.legislation.act.gov.au/a/1995-51" TargetMode="External"/><Relationship Id="rId589" Type="http://schemas.openxmlformats.org/officeDocument/2006/relationships/hyperlink" Target="http://www.legislation.act.gov.au/a/1995-51" TargetMode="External"/><Relationship Id="rId796" Type="http://schemas.openxmlformats.org/officeDocument/2006/relationships/hyperlink" Target="http://www.legislation.act.gov.au/a/2011-21" TargetMode="External"/><Relationship Id="rId351" Type="http://schemas.openxmlformats.org/officeDocument/2006/relationships/hyperlink" Target="http://www.legislation.act.gov.au/a/1995-51" TargetMode="External"/><Relationship Id="rId449" Type="http://schemas.openxmlformats.org/officeDocument/2006/relationships/hyperlink" Target="http://www.legislation.act.gov.au/a/1996-24" TargetMode="External"/><Relationship Id="rId656" Type="http://schemas.openxmlformats.org/officeDocument/2006/relationships/hyperlink" Target="http://www.legislation.act.gov.au/a/1995-51" TargetMode="External"/><Relationship Id="rId863" Type="http://schemas.openxmlformats.org/officeDocument/2006/relationships/hyperlink" Target="http://www.legislation.act.gov.au/a/2016-52/default.asp" TargetMode="External"/><Relationship Id="rId1079" Type="http://schemas.openxmlformats.org/officeDocument/2006/relationships/hyperlink" Target="http://www.legislation.act.gov.au/a/2011-1" TargetMode="External"/><Relationship Id="rId1286" Type="http://schemas.openxmlformats.org/officeDocument/2006/relationships/hyperlink" Target="http://www.legislation.act.gov.au/a/2007-3" TargetMode="External"/><Relationship Id="rId1493" Type="http://schemas.openxmlformats.org/officeDocument/2006/relationships/hyperlink" Target="http://www.legislation.act.gov.au/a/2016-52/default.asp" TargetMode="External"/><Relationship Id="rId211" Type="http://schemas.openxmlformats.org/officeDocument/2006/relationships/hyperlink" Target="https://legislation.act.gov.au/a/2023-17" TargetMode="External"/><Relationship Id="rId309" Type="http://schemas.openxmlformats.org/officeDocument/2006/relationships/hyperlink" Target="http://www.legislation.act.gov.au/a/2011-21" TargetMode="External"/><Relationship Id="rId516" Type="http://schemas.openxmlformats.org/officeDocument/2006/relationships/hyperlink" Target="http://www.legislation.act.gov.au/a/1995-51" TargetMode="External"/><Relationship Id="rId1146" Type="http://schemas.openxmlformats.org/officeDocument/2006/relationships/hyperlink" Target="http://www.legislation.act.gov.au/a/2016-52/default.asp" TargetMode="External"/><Relationship Id="rId723" Type="http://schemas.openxmlformats.org/officeDocument/2006/relationships/hyperlink" Target="http://www.legislation.act.gov.au/a/2011-21" TargetMode="External"/><Relationship Id="rId930" Type="http://schemas.openxmlformats.org/officeDocument/2006/relationships/hyperlink" Target="https://legislation.act.gov.au/a/2023-37/" TargetMode="External"/><Relationship Id="rId1006" Type="http://schemas.openxmlformats.org/officeDocument/2006/relationships/hyperlink" Target="http://www.legislation.act.gov.au/a/2011-1" TargetMode="External"/><Relationship Id="rId1353" Type="http://schemas.openxmlformats.org/officeDocument/2006/relationships/hyperlink" Target="http://www.legislation.act.gov.au/a/2016-52/default.asp" TargetMode="External"/><Relationship Id="rId1560" Type="http://schemas.openxmlformats.org/officeDocument/2006/relationships/hyperlink" Target="http://www.legislation.act.gov.au/a/2004-9" TargetMode="External"/><Relationship Id="rId1213" Type="http://schemas.openxmlformats.org/officeDocument/2006/relationships/hyperlink" Target="http://www.legislation.act.gov.au/a/2016-52/default.asp" TargetMode="External"/><Relationship Id="rId1420" Type="http://schemas.openxmlformats.org/officeDocument/2006/relationships/hyperlink" Target="http://www.legislation.act.gov.au/a/2007-3" TargetMode="External"/><Relationship Id="rId1518" Type="http://schemas.openxmlformats.org/officeDocument/2006/relationships/hyperlink" Target="http://www.legislation.act.gov.au/a/1994-108" TargetMode="External"/><Relationship Id="rId17" Type="http://schemas.openxmlformats.org/officeDocument/2006/relationships/header" Target="header2.xml"/><Relationship Id="rId166" Type="http://schemas.openxmlformats.org/officeDocument/2006/relationships/hyperlink" Target="http://www.legislation.act.gov.au/a/2004-9" TargetMode="External"/><Relationship Id="rId373" Type="http://schemas.openxmlformats.org/officeDocument/2006/relationships/hyperlink" Target="http://www.legislation.act.gov.au/a/2011-21" TargetMode="External"/><Relationship Id="rId580" Type="http://schemas.openxmlformats.org/officeDocument/2006/relationships/hyperlink" Target="http://www.legislation.act.gov.au/a/1995-7" TargetMode="External"/><Relationship Id="rId1" Type="http://schemas.openxmlformats.org/officeDocument/2006/relationships/numbering" Target="numbering.xml"/><Relationship Id="rId233" Type="http://schemas.openxmlformats.org/officeDocument/2006/relationships/hyperlink" Target="http://www.legislation.act.gov.au/a/1995-7" TargetMode="External"/><Relationship Id="rId440" Type="http://schemas.openxmlformats.org/officeDocument/2006/relationships/hyperlink" Target="http://www.legislation.act.gov.au/a/2016-52/default.asp" TargetMode="External"/><Relationship Id="rId678" Type="http://schemas.openxmlformats.org/officeDocument/2006/relationships/hyperlink" Target="http://www.legislation.act.gov.au/a/2011-21" TargetMode="External"/><Relationship Id="rId885" Type="http://schemas.openxmlformats.org/officeDocument/2006/relationships/hyperlink" Target="http://www.legislation.act.gov.au/a/2011-21" TargetMode="External"/><Relationship Id="rId1070" Type="http://schemas.openxmlformats.org/officeDocument/2006/relationships/hyperlink" Target="http://www.legislation.act.gov.au/a/2011-1" TargetMode="External"/><Relationship Id="rId300" Type="http://schemas.openxmlformats.org/officeDocument/2006/relationships/hyperlink" Target="http://www.legislation.act.gov.au/a/2016-52/default.asp" TargetMode="External"/><Relationship Id="rId538" Type="http://schemas.openxmlformats.org/officeDocument/2006/relationships/hyperlink" Target="http://www.legislation.act.gov.au/a/2016-52/default.asp" TargetMode="External"/><Relationship Id="rId745" Type="http://schemas.openxmlformats.org/officeDocument/2006/relationships/hyperlink" Target="http://www.legislation.act.gov.au/a/2016-52/default.asp" TargetMode="External"/><Relationship Id="rId952" Type="http://schemas.openxmlformats.org/officeDocument/2006/relationships/hyperlink" Target="https://legislation.act.gov.au/a/2023-17" TargetMode="External"/><Relationship Id="rId1168" Type="http://schemas.openxmlformats.org/officeDocument/2006/relationships/hyperlink" Target="http://www.legislation.act.gov.au/a/2003-62" TargetMode="External"/><Relationship Id="rId1375" Type="http://schemas.openxmlformats.org/officeDocument/2006/relationships/hyperlink" Target="http://www.legislation.act.gov.au/a/2007-3" TargetMode="External"/><Relationship Id="rId1582" Type="http://schemas.openxmlformats.org/officeDocument/2006/relationships/hyperlink" Target="http://www.legislation.act.gov.au/a/2007-31"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11-21" TargetMode="External"/><Relationship Id="rId812" Type="http://schemas.openxmlformats.org/officeDocument/2006/relationships/hyperlink" Target="http://www.legislation.act.gov.au/a/2016-52/default.asp" TargetMode="External"/><Relationship Id="rId1028" Type="http://schemas.openxmlformats.org/officeDocument/2006/relationships/hyperlink" Target="http://www.legislation.act.gov.au/a/2011-1" TargetMode="External"/><Relationship Id="rId1235" Type="http://schemas.openxmlformats.org/officeDocument/2006/relationships/hyperlink" Target="http://www.legislation.act.gov.au/a/2007-3" TargetMode="External"/><Relationship Id="rId1442" Type="http://schemas.openxmlformats.org/officeDocument/2006/relationships/hyperlink" Target="http://www.legislation.act.gov.au/a/2016-52/default.asp" TargetMode="External"/><Relationship Id="rId1302" Type="http://schemas.openxmlformats.org/officeDocument/2006/relationships/hyperlink" Target="http://www.legislation.act.gov.au/a/1995-51"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2013-25/default.asp" TargetMode="External"/><Relationship Id="rId188" Type="http://schemas.openxmlformats.org/officeDocument/2006/relationships/hyperlink" Target="http://www.legislation.act.gov.au/a/2011-1" TargetMode="External"/><Relationship Id="rId395" Type="http://schemas.openxmlformats.org/officeDocument/2006/relationships/hyperlink" Target="http://www.legislation.act.gov.au/a/2011-21" TargetMode="External"/><Relationship Id="rId255" Type="http://schemas.openxmlformats.org/officeDocument/2006/relationships/hyperlink" Target="http://www.legislation.act.gov.au/a/2016-52/default.asp" TargetMode="External"/><Relationship Id="rId462" Type="http://schemas.openxmlformats.org/officeDocument/2006/relationships/hyperlink" Target="http://www.legislation.act.gov.au/a/2016-52/default.asp" TargetMode="External"/><Relationship Id="rId1092" Type="http://schemas.openxmlformats.org/officeDocument/2006/relationships/hyperlink" Target="http://www.legislation.act.gov.au/a/2011-1" TargetMode="External"/><Relationship Id="rId1397" Type="http://schemas.openxmlformats.org/officeDocument/2006/relationships/hyperlink" Target="http://www.legislation.act.gov.au/a/2007-3" TargetMode="External"/><Relationship Id="rId115" Type="http://schemas.openxmlformats.org/officeDocument/2006/relationships/hyperlink" Target="https://www.legislation.gov.au/Series/C2009A00028" TargetMode="External"/><Relationship Id="rId322" Type="http://schemas.openxmlformats.org/officeDocument/2006/relationships/hyperlink" Target="http://www.legislation.act.gov.au/a/2016-52/default.asp" TargetMode="External"/><Relationship Id="rId767" Type="http://schemas.openxmlformats.org/officeDocument/2006/relationships/hyperlink" Target="http://www.legislation.act.gov.au/a/2011-21" TargetMode="External"/><Relationship Id="rId974" Type="http://schemas.openxmlformats.org/officeDocument/2006/relationships/hyperlink" Target="http://www.legislation.act.gov.au/a/2011-1" TargetMode="External"/><Relationship Id="rId627" Type="http://schemas.openxmlformats.org/officeDocument/2006/relationships/hyperlink" Target="http://www.legislation.act.gov.au/a/2016-52/default.asp" TargetMode="External"/><Relationship Id="rId834" Type="http://schemas.openxmlformats.org/officeDocument/2006/relationships/hyperlink" Target="http://www.legislation.act.gov.au/a/2016-52/default.asp" TargetMode="External"/><Relationship Id="rId1257" Type="http://schemas.openxmlformats.org/officeDocument/2006/relationships/hyperlink" Target="http://www.legislation.act.gov.au/a/2007-3" TargetMode="External"/><Relationship Id="rId1464" Type="http://schemas.openxmlformats.org/officeDocument/2006/relationships/hyperlink" Target="http://www.legislation.act.gov.au/a/2016-52/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2016-52/default.asp" TargetMode="External"/><Relationship Id="rId1324" Type="http://schemas.openxmlformats.org/officeDocument/2006/relationships/hyperlink" Target="http://www.legislation.act.gov.au/a/2016-52/default.asp" TargetMode="External"/><Relationship Id="rId1531" Type="http://schemas.openxmlformats.org/officeDocument/2006/relationships/hyperlink" Target="http://www.legislation.act.gov.au/a/1996-39"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21-3/" TargetMode="External"/><Relationship Id="rId277" Type="http://schemas.openxmlformats.org/officeDocument/2006/relationships/hyperlink" Target="http://www.legislation.act.gov.au/a/2007-3" TargetMode="External"/><Relationship Id="rId484" Type="http://schemas.openxmlformats.org/officeDocument/2006/relationships/hyperlink" Target="http://www.legislation.act.gov.au/a/2016-52/default.asp" TargetMode="External"/><Relationship Id="rId137" Type="http://schemas.openxmlformats.org/officeDocument/2006/relationships/header" Target="header10.xml"/><Relationship Id="rId344" Type="http://schemas.openxmlformats.org/officeDocument/2006/relationships/hyperlink" Target="http://www.legislation.act.gov.au/a/1995-51" TargetMode="External"/><Relationship Id="rId691" Type="http://schemas.openxmlformats.org/officeDocument/2006/relationships/hyperlink" Target="http://www.legislation.act.gov.au/a/1999-55" TargetMode="External"/><Relationship Id="rId789" Type="http://schemas.openxmlformats.org/officeDocument/2006/relationships/hyperlink" Target="http://www.legislation.act.gov.au/a/2016-52/default.asp" TargetMode="External"/><Relationship Id="rId996" Type="http://schemas.openxmlformats.org/officeDocument/2006/relationships/hyperlink" Target="http://www.legislation.act.gov.au/a/1995-51" TargetMode="External"/><Relationship Id="rId551" Type="http://schemas.openxmlformats.org/officeDocument/2006/relationships/hyperlink" Target="http://www.legislation.act.gov.au/a/1995-7" TargetMode="External"/><Relationship Id="rId649" Type="http://schemas.openxmlformats.org/officeDocument/2006/relationships/hyperlink" Target="http://www.legislation.act.gov.au/a/2005-44" TargetMode="External"/><Relationship Id="rId856" Type="http://schemas.openxmlformats.org/officeDocument/2006/relationships/hyperlink" Target="http://www.legislation.act.gov.au/a/2016-52/default.asp" TargetMode="External"/><Relationship Id="rId1181" Type="http://schemas.openxmlformats.org/officeDocument/2006/relationships/hyperlink" Target="http://www.legislation.act.gov.au/a/2004-28" TargetMode="External"/><Relationship Id="rId1279" Type="http://schemas.openxmlformats.org/officeDocument/2006/relationships/hyperlink" Target="http://www.legislation.act.gov.au/a/1995-7" TargetMode="External"/><Relationship Id="rId1486" Type="http://schemas.openxmlformats.org/officeDocument/2006/relationships/hyperlink" Target="http://www.legislation.act.gov.au/a/2012-26" TargetMode="External"/><Relationship Id="rId204" Type="http://schemas.openxmlformats.org/officeDocument/2006/relationships/hyperlink" Target="http://www.legislation.act.gov.au/a/2018-10/default.asp" TargetMode="External"/><Relationship Id="rId411" Type="http://schemas.openxmlformats.org/officeDocument/2006/relationships/hyperlink" Target="http://www.legislation.act.gov.au/a/2011-21" TargetMode="External"/><Relationship Id="rId509" Type="http://schemas.openxmlformats.org/officeDocument/2006/relationships/hyperlink" Target="http://www.legislation.act.gov.au/a/2012-26" TargetMode="External"/><Relationship Id="rId1041" Type="http://schemas.openxmlformats.org/officeDocument/2006/relationships/hyperlink" Target="http://www.legislation.act.gov.au/a/1995-51" TargetMode="External"/><Relationship Id="rId1139" Type="http://schemas.openxmlformats.org/officeDocument/2006/relationships/hyperlink" Target="http://www.legislation.act.gov.au/a/2011-1" TargetMode="External"/><Relationship Id="rId1346" Type="http://schemas.openxmlformats.org/officeDocument/2006/relationships/hyperlink" Target="http://www.legislation.act.gov.au/a/2016-52/default.asp" TargetMode="External"/><Relationship Id="rId716" Type="http://schemas.openxmlformats.org/officeDocument/2006/relationships/hyperlink" Target="http://www.legislation.act.gov.au/a/2016-52/default.asp" TargetMode="External"/><Relationship Id="rId923" Type="http://schemas.openxmlformats.org/officeDocument/2006/relationships/hyperlink" Target="http://www.legislation.act.gov.au/a/2011-1" TargetMode="External"/><Relationship Id="rId1553" Type="http://schemas.openxmlformats.org/officeDocument/2006/relationships/hyperlink" Target="http://www.legislation.act.gov.au/a/2003-30"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52/default.asp" TargetMode="External"/><Relationship Id="rId1413" Type="http://schemas.openxmlformats.org/officeDocument/2006/relationships/hyperlink" Target="http://www.legislation.act.gov.au/a/2007-3" TargetMode="External"/><Relationship Id="rId1620" Type="http://schemas.openxmlformats.org/officeDocument/2006/relationships/hyperlink" Target="http://www.legislation.act.gov.au/a/2018-10/default.asp" TargetMode="External"/><Relationship Id="rId299" Type="http://schemas.openxmlformats.org/officeDocument/2006/relationships/hyperlink" Target="http://www.legislation.act.gov.au/a/2011-21" TargetMode="External"/><Relationship Id="rId159" Type="http://schemas.openxmlformats.org/officeDocument/2006/relationships/hyperlink" Target="http://www.legislation.act.gov.au/a/2002-11" TargetMode="External"/><Relationship Id="rId366" Type="http://schemas.openxmlformats.org/officeDocument/2006/relationships/hyperlink" Target="http://www.legislation.act.gov.au/a/2011-21" TargetMode="External"/><Relationship Id="rId573" Type="http://schemas.openxmlformats.org/officeDocument/2006/relationships/hyperlink" Target="http://www.legislation.act.gov.au/a/1995-51" TargetMode="External"/><Relationship Id="rId780" Type="http://schemas.openxmlformats.org/officeDocument/2006/relationships/hyperlink" Target="http://www.legislation.act.gov.au/a/2011-21" TargetMode="External"/><Relationship Id="rId226" Type="http://schemas.openxmlformats.org/officeDocument/2006/relationships/hyperlink" Target="http://www.legislation.act.gov.au/a/1995-51" TargetMode="External"/><Relationship Id="rId433" Type="http://schemas.openxmlformats.org/officeDocument/2006/relationships/hyperlink" Target="http://www.legislation.act.gov.au/a/2011-21" TargetMode="External"/><Relationship Id="rId878" Type="http://schemas.openxmlformats.org/officeDocument/2006/relationships/hyperlink" Target="http://www.legislation.act.gov.au/a/2016-52/default.asp" TargetMode="External"/><Relationship Id="rId1063" Type="http://schemas.openxmlformats.org/officeDocument/2006/relationships/hyperlink" Target="http://www.legislation.act.gov.au/a/2011-1" TargetMode="External"/><Relationship Id="rId1270" Type="http://schemas.openxmlformats.org/officeDocument/2006/relationships/hyperlink" Target="http://www.legislation.act.gov.au/a/2013-25/default.asp" TargetMode="External"/><Relationship Id="rId640" Type="http://schemas.openxmlformats.org/officeDocument/2006/relationships/hyperlink" Target="http://www.legislation.act.gov.au/a/2016-52/default.asp" TargetMode="External"/><Relationship Id="rId738" Type="http://schemas.openxmlformats.org/officeDocument/2006/relationships/hyperlink" Target="http://www.legislation.act.gov.au/a/2009-49" TargetMode="External"/><Relationship Id="rId945" Type="http://schemas.openxmlformats.org/officeDocument/2006/relationships/hyperlink" Target="http://www.legislation.act.gov.au/a/2011-1" TargetMode="External"/><Relationship Id="rId1368" Type="http://schemas.openxmlformats.org/officeDocument/2006/relationships/hyperlink" Target="http://www.legislation.act.gov.au/a/1995-51" TargetMode="External"/><Relationship Id="rId1575" Type="http://schemas.openxmlformats.org/officeDocument/2006/relationships/hyperlink" Target="http://www.legislation.act.gov.au/a/2005-53" TargetMode="External"/><Relationship Id="rId74" Type="http://schemas.openxmlformats.org/officeDocument/2006/relationships/hyperlink" Target="http://www.comlaw.gov.au/Series/C2004A03969" TargetMode="External"/><Relationship Id="rId500" Type="http://schemas.openxmlformats.org/officeDocument/2006/relationships/hyperlink" Target="http://www.legislation.act.gov.au/a/2005-42" TargetMode="External"/><Relationship Id="rId805" Type="http://schemas.openxmlformats.org/officeDocument/2006/relationships/hyperlink" Target="http://www.legislation.act.gov.au/a/1995-51" TargetMode="External"/><Relationship Id="rId1130" Type="http://schemas.openxmlformats.org/officeDocument/2006/relationships/hyperlink" Target="http://www.legislation.act.gov.au/a/2016-52/default.asp" TargetMode="External"/><Relationship Id="rId1228" Type="http://schemas.openxmlformats.org/officeDocument/2006/relationships/hyperlink" Target="http://www.legislation.act.gov.au/a/2003-56" TargetMode="External"/><Relationship Id="rId1435" Type="http://schemas.openxmlformats.org/officeDocument/2006/relationships/hyperlink" Target="http://www.legislation.act.gov.au/a/2007-3" TargetMode="External"/><Relationship Id="rId1642" Type="http://schemas.openxmlformats.org/officeDocument/2006/relationships/footer" Target="footer14.xml"/><Relationship Id="rId1502" Type="http://schemas.openxmlformats.org/officeDocument/2006/relationships/hyperlink" Target="http://www.legislation.act.gov.au/a/2001-44" TargetMode="External"/><Relationship Id="rId290" Type="http://schemas.openxmlformats.org/officeDocument/2006/relationships/hyperlink" Target="http://www.legislation.act.gov.au/a/2005-53" TargetMode="External"/><Relationship Id="rId388" Type="http://schemas.openxmlformats.org/officeDocument/2006/relationships/hyperlink" Target="http://www.legislation.act.gov.au/a/2015-33" TargetMode="External"/><Relationship Id="rId150" Type="http://schemas.openxmlformats.org/officeDocument/2006/relationships/hyperlink" Target="http://www.legislation.act.gov.au/a/1997-74" TargetMode="External"/><Relationship Id="rId595" Type="http://schemas.openxmlformats.org/officeDocument/2006/relationships/hyperlink" Target="http://www.legislation.act.gov.au/a/2011-1"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2016-52/default.asp" TargetMode="External"/><Relationship Id="rId662" Type="http://schemas.openxmlformats.org/officeDocument/2006/relationships/hyperlink" Target="http://www.legislation.act.gov.au/a/2016-52/default.asp" TargetMode="External"/><Relationship Id="rId1085" Type="http://schemas.openxmlformats.org/officeDocument/2006/relationships/hyperlink" Target="http://www.legislation.act.gov.au/a/2011-1" TargetMode="External"/><Relationship Id="rId1292" Type="http://schemas.openxmlformats.org/officeDocument/2006/relationships/hyperlink" Target="http://www.legislation.act.gov.au/a/2007-3" TargetMode="External"/><Relationship Id="rId108" Type="http://schemas.openxmlformats.org/officeDocument/2006/relationships/hyperlink" Target="http://www.legislation.act.gov.au/a/1990-22" TargetMode="External"/><Relationship Id="rId315" Type="http://schemas.openxmlformats.org/officeDocument/2006/relationships/hyperlink" Target="http://www.legislation.act.gov.au/a/2011-21" TargetMode="External"/><Relationship Id="rId522" Type="http://schemas.openxmlformats.org/officeDocument/2006/relationships/hyperlink" Target="http://www.legislation.act.gov.au/a/2011-21" TargetMode="External"/><Relationship Id="rId967" Type="http://schemas.openxmlformats.org/officeDocument/2006/relationships/hyperlink" Target="http://www.legislation.act.gov.au/a/2011-1" TargetMode="External"/><Relationship Id="rId1152" Type="http://schemas.openxmlformats.org/officeDocument/2006/relationships/hyperlink" Target="http://www.legislation.act.gov.au/a/2003-62" TargetMode="External"/><Relationship Id="rId1597" Type="http://schemas.openxmlformats.org/officeDocument/2006/relationships/hyperlink" Target="http://www.legislation.act.gov.au/a/2012-21"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6-52/default.asp" TargetMode="External"/><Relationship Id="rId1012" Type="http://schemas.openxmlformats.org/officeDocument/2006/relationships/hyperlink" Target="http://www.legislation.act.gov.au/a/2011-1" TargetMode="External"/><Relationship Id="rId1457" Type="http://schemas.openxmlformats.org/officeDocument/2006/relationships/hyperlink" Target="http://www.legislation.act.gov.au/a/2007-3" TargetMode="External"/><Relationship Id="rId1317" Type="http://schemas.openxmlformats.org/officeDocument/2006/relationships/hyperlink" Target="http://www.legislation.act.gov.au/a/2011-1" TargetMode="External"/><Relationship Id="rId1524" Type="http://schemas.openxmlformats.org/officeDocument/2006/relationships/hyperlink" Target="http://www.legislation.act.gov.au/a/1995-56" TargetMode="External"/><Relationship Id="rId23" Type="http://schemas.openxmlformats.org/officeDocument/2006/relationships/header" Target="header5.xml"/><Relationship Id="rId172" Type="http://schemas.openxmlformats.org/officeDocument/2006/relationships/hyperlink" Target="http://www.legislation.act.gov.au/a/2004-39" TargetMode="External"/><Relationship Id="rId477" Type="http://schemas.openxmlformats.org/officeDocument/2006/relationships/hyperlink" Target="http://www.legislation.act.gov.au/a/2016-52/default.asp" TargetMode="External"/><Relationship Id="rId684" Type="http://schemas.openxmlformats.org/officeDocument/2006/relationships/hyperlink" Target="http://www.legislation.act.gov.au/a/2011-1" TargetMode="External"/><Relationship Id="rId337" Type="http://schemas.openxmlformats.org/officeDocument/2006/relationships/hyperlink" Target="http://www.legislation.act.gov.au/a/2007-37" TargetMode="External"/><Relationship Id="rId891" Type="http://schemas.openxmlformats.org/officeDocument/2006/relationships/hyperlink" Target="http://www.legislation.act.gov.au/a/2011-21" TargetMode="External"/><Relationship Id="rId989" Type="http://schemas.openxmlformats.org/officeDocument/2006/relationships/hyperlink" Target="http://www.legislation.act.gov.au/a/2011-1" TargetMode="External"/><Relationship Id="rId544" Type="http://schemas.openxmlformats.org/officeDocument/2006/relationships/hyperlink" Target="http://www.legislation.act.gov.au/a/2016-52/default.asp" TargetMode="External"/><Relationship Id="rId751" Type="http://schemas.openxmlformats.org/officeDocument/2006/relationships/hyperlink" Target="http://www.legislation.act.gov.au/a/2011-1" TargetMode="External"/><Relationship Id="rId849" Type="http://schemas.openxmlformats.org/officeDocument/2006/relationships/hyperlink" Target="http://www.legislation.act.gov.au/a/2016-52/default.asp" TargetMode="External"/><Relationship Id="rId1174" Type="http://schemas.openxmlformats.org/officeDocument/2006/relationships/hyperlink" Target="http://www.legislation.act.gov.au/a/2003-62" TargetMode="External"/><Relationship Id="rId1381" Type="http://schemas.openxmlformats.org/officeDocument/2006/relationships/hyperlink" Target="http://www.legislation.act.gov.au/a/2007-3" TargetMode="External"/><Relationship Id="rId1479" Type="http://schemas.openxmlformats.org/officeDocument/2006/relationships/hyperlink" Target="http://www.legislation.act.gov.au/a/2011-21" TargetMode="External"/><Relationship Id="rId404" Type="http://schemas.openxmlformats.org/officeDocument/2006/relationships/hyperlink" Target="http://www.legislation.act.gov.au/a/2005-44" TargetMode="External"/><Relationship Id="rId611" Type="http://schemas.openxmlformats.org/officeDocument/2006/relationships/hyperlink" Target="http://www.legislation.act.gov.au/a/2005-44" TargetMode="External"/><Relationship Id="rId1034" Type="http://schemas.openxmlformats.org/officeDocument/2006/relationships/hyperlink" Target="http://www.legislation.act.gov.au/a/2011-1" TargetMode="External"/><Relationship Id="rId1241" Type="http://schemas.openxmlformats.org/officeDocument/2006/relationships/hyperlink" Target="http://www.legislation.act.gov.au/a/2011-52" TargetMode="External"/><Relationship Id="rId1339" Type="http://schemas.openxmlformats.org/officeDocument/2006/relationships/hyperlink" Target="http://www.legislation.act.gov.au/a/2007-3" TargetMode="External"/><Relationship Id="rId709" Type="http://schemas.openxmlformats.org/officeDocument/2006/relationships/hyperlink" Target="http://www.legislation.act.gov.au/a/2011-1" TargetMode="External"/><Relationship Id="rId916" Type="http://schemas.openxmlformats.org/officeDocument/2006/relationships/hyperlink" Target="http://www.legislation.act.gov.au/a/2016-52/default.asp" TargetMode="External"/><Relationship Id="rId1101" Type="http://schemas.openxmlformats.org/officeDocument/2006/relationships/hyperlink" Target="http://www.legislation.act.gov.au/a/2011-1" TargetMode="External"/><Relationship Id="rId1546" Type="http://schemas.openxmlformats.org/officeDocument/2006/relationships/hyperlink" Target="http://www.legislation.act.gov.au/a/2001-57"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7-3" TargetMode="External"/><Relationship Id="rId1613" Type="http://schemas.openxmlformats.org/officeDocument/2006/relationships/hyperlink" Target="http://www.legislation.act.gov.au/a/2015-33/default.asp" TargetMode="External"/><Relationship Id="rId194" Type="http://schemas.openxmlformats.org/officeDocument/2006/relationships/hyperlink" Target="http://www.legislation.act.gov.au/a/2011-52" TargetMode="External"/><Relationship Id="rId261" Type="http://schemas.openxmlformats.org/officeDocument/2006/relationships/hyperlink" Target="http://www.legislation.act.gov.au/a/1999-55" TargetMode="External"/><Relationship Id="rId499" Type="http://schemas.openxmlformats.org/officeDocument/2006/relationships/hyperlink" Target="http://www.legislation.act.gov.au/a/2012-26" TargetMode="External"/><Relationship Id="rId359" Type="http://schemas.openxmlformats.org/officeDocument/2006/relationships/hyperlink" Target="http://www.legislation.act.gov.au/a/2011-21" TargetMode="External"/><Relationship Id="rId566" Type="http://schemas.openxmlformats.org/officeDocument/2006/relationships/hyperlink" Target="http://www.legislation.act.gov.au/a/1999-55" TargetMode="External"/><Relationship Id="rId773" Type="http://schemas.openxmlformats.org/officeDocument/2006/relationships/hyperlink" Target="http://www.legislation.act.gov.au/a/2011-1" TargetMode="External"/><Relationship Id="rId1196" Type="http://schemas.openxmlformats.org/officeDocument/2006/relationships/hyperlink" Target="http://www.legislation.act.gov.au/a/2011-22" TargetMode="External"/><Relationship Id="rId121" Type="http://schemas.openxmlformats.org/officeDocument/2006/relationships/footer" Target="footer8.xml"/><Relationship Id="rId219" Type="http://schemas.openxmlformats.org/officeDocument/2006/relationships/hyperlink" Target="http://www.legislation.act.gov.au/a/1999-55" TargetMode="External"/><Relationship Id="rId426" Type="http://schemas.openxmlformats.org/officeDocument/2006/relationships/hyperlink" Target="http://www.legislation.act.gov.au/a/2011-21" TargetMode="External"/><Relationship Id="rId633" Type="http://schemas.openxmlformats.org/officeDocument/2006/relationships/hyperlink" Target="http://www.legislation.act.gov.au/a/2016-52/default.asp" TargetMode="External"/><Relationship Id="rId980" Type="http://schemas.openxmlformats.org/officeDocument/2006/relationships/hyperlink" Target="http://www.legislation.act.gov.au/a/2011-21" TargetMode="External"/><Relationship Id="rId1056" Type="http://schemas.openxmlformats.org/officeDocument/2006/relationships/hyperlink" Target="http://www.legislation.act.gov.au/a/2011-1" TargetMode="External"/><Relationship Id="rId1263" Type="http://schemas.openxmlformats.org/officeDocument/2006/relationships/hyperlink" Target="http://www.legislation.act.gov.au/a/2016-52/default.asp" TargetMode="External"/><Relationship Id="rId840" Type="http://schemas.openxmlformats.org/officeDocument/2006/relationships/hyperlink" Target="http://www.legislation.act.gov.au/a/2016-52/default.asp" TargetMode="External"/><Relationship Id="rId938" Type="http://schemas.openxmlformats.org/officeDocument/2006/relationships/hyperlink" Target="http://www.legislation.act.gov.au/a/2011-1" TargetMode="External"/><Relationship Id="rId1470" Type="http://schemas.openxmlformats.org/officeDocument/2006/relationships/hyperlink" Target="http://www.legislation.act.gov.au/a/2005-44" TargetMode="External"/><Relationship Id="rId1568" Type="http://schemas.openxmlformats.org/officeDocument/2006/relationships/hyperlink" Target="http://www.legislation.act.gov.au/a/2004-39" TargetMode="External"/><Relationship Id="rId67" Type="http://schemas.openxmlformats.org/officeDocument/2006/relationships/hyperlink" Target="http://www.comlaw.gov.au/Series/C2004A01462" TargetMode="External"/><Relationship Id="rId700" Type="http://schemas.openxmlformats.org/officeDocument/2006/relationships/hyperlink" Target="http://www.legislation.act.gov.au/a/2011-1" TargetMode="External"/><Relationship Id="rId1123" Type="http://schemas.openxmlformats.org/officeDocument/2006/relationships/hyperlink" Target="http://www.legislation.act.gov.au/a/2016-52/default.asp" TargetMode="External"/><Relationship Id="rId1330" Type="http://schemas.openxmlformats.org/officeDocument/2006/relationships/hyperlink" Target="http://www.legislation.act.gov.au/a/2011-21" TargetMode="External"/><Relationship Id="rId1428" Type="http://schemas.openxmlformats.org/officeDocument/2006/relationships/hyperlink" Target="http://www.legislation.act.gov.au/a/1995-51" TargetMode="External"/><Relationship Id="rId1635" Type="http://schemas.openxmlformats.org/officeDocument/2006/relationships/hyperlink" Target="http://www.legislation.act.gov.au/a/2023-17/" TargetMode="External"/><Relationship Id="rId283" Type="http://schemas.openxmlformats.org/officeDocument/2006/relationships/hyperlink" Target="http://www.legislation.act.gov.au/a/2005-42" TargetMode="External"/><Relationship Id="rId490" Type="http://schemas.openxmlformats.org/officeDocument/2006/relationships/hyperlink" Target="http://www.legislation.act.gov.au/a/2012-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187</Pages>
  <Words>38613</Words>
  <Characters>184594</Characters>
  <Application>Microsoft Office Word</Application>
  <DocSecurity>0</DocSecurity>
  <Lines>5757</Lines>
  <Paragraphs>4116</Paragraphs>
  <ScaleCrop>false</ScaleCrop>
  <HeadingPairs>
    <vt:vector size="2" baseType="variant">
      <vt:variant>
        <vt:lpstr>Title</vt:lpstr>
      </vt:variant>
      <vt:variant>
        <vt:i4>1</vt:i4>
      </vt:variant>
    </vt:vector>
  </HeadingPairs>
  <TitlesOfParts>
    <vt:vector size="1" baseType="lpstr">
      <vt:lpstr>Public Sector Management Act 1994</vt:lpstr>
    </vt:vector>
  </TitlesOfParts>
  <Manager>Section</Manager>
  <Company>Section</Company>
  <LinksUpToDate>false</LinksUpToDate>
  <CharactersWithSpaces>221217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Act 1994</dc:title>
  <dc:creator>Rebecca Billingham</dc:creator>
  <cp:keywords>R52</cp:keywords>
  <dc:description/>
  <cp:lastModifiedBy>PCODCS</cp:lastModifiedBy>
  <cp:revision>4</cp:revision>
  <cp:lastPrinted>2019-10-09T00:30:00Z</cp:lastPrinted>
  <dcterms:created xsi:type="dcterms:W3CDTF">2024-09-19T05:31:00Z</dcterms:created>
  <dcterms:modified xsi:type="dcterms:W3CDTF">2024-09-19T05:31:00Z</dcterms:modified>
  <cp:category>R52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
  </property>
  <property fmtid="{D5CDD505-2E9C-101B-9397-08002B2CF9AE}" pid="6" name="RepubDt">
    <vt:lpwstr>20/04/24</vt:lpwstr>
  </property>
  <property fmtid="{D5CDD505-2E9C-101B-9397-08002B2CF9AE}" pid="7" name="Eff">
    <vt:lpwstr>Effective:  </vt:lpwstr>
  </property>
  <property fmtid="{D5CDD505-2E9C-101B-9397-08002B2CF9AE}" pid="8" name="StartDt">
    <vt:lpwstr>20/04/24</vt:lpwstr>
  </property>
  <property fmtid="{D5CDD505-2E9C-101B-9397-08002B2CF9AE}" pid="9" name="EndDt">
    <vt:lpwstr>-19/09/24</vt:lpwstr>
  </property>
  <property fmtid="{D5CDD505-2E9C-101B-9397-08002B2CF9AE}" pid="10" name="DMSID">
    <vt:lpwstr>12581702</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2024-04-16T02:55:23Z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a0e1d042-da26-4938-aa05-3ee179554300</vt:lpwstr>
  </property>
  <property fmtid="{D5CDD505-2E9C-101B-9397-08002B2CF9AE}" pid="19" name="MSIP_Label_69af8531-eb46-4968-8cb3-105d2f5ea87e_ContentBits">
    <vt:lpwstr>0</vt:lpwstr>
  </property>
</Properties>
</file>