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B1434E" w14:textId="77777777" w:rsidR="00F522E0" w:rsidRDefault="00F522E0" w:rsidP="00D5636C">
      <w:pPr>
        <w:jc w:val="center"/>
      </w:pPr>
      <w:r>
        <w:rPr>
          <w:noProof/>
        </w:rPr>
        <w:drawing>
          <wp:inline distT="0" distB="0" distL="0" distR="0" wp14:anchorId="5CE0FD65" wp14:editId="3E65E156">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96FD437" w14:textId="77777777" w:rsidR="00F522E0" w:rsidRDefault="00F522E0" w:rsidP="00D5636C">
      <w:pPr>
        <w:jc w:val="center"/>
        <w:rPr>
          <w:rFonts w:ascii="Arial" w:hAnsi="Arial"/>
        </w:rPr>
      </w:pPr>
      <w:r>
        <w:rPr>
          <w:rFonts w:ascii="Arial" w:hAnsi="Arial"/>
        </w:rPr>
        <w:t>Australian Capital Territory</w:t>
      </w:r>
    </w:p>
    <w:p w14:paraId="422D0365" w14:textId="05CDEB67" w:rsidR="00F522E0" w:rsidRDefault="00F522E0" w:rsidP="00427153">
      <w:pPr>
        <w:pStyle w:val="Billname1"/>
      </w:pPr>
      <w:r>
        <w:fldChar w:fldCharType="begin"/>
      </w:r>
      <w:r>
        <w:instrText xml:space="preserve"> REF Citation \*charformat </w:instrText>
      </w:r>
      <w:r>
        <w:fldChar w:fldCharType="separate"/>
      </w:r>
      <w:r w:rsidR="00B17845">
        <w:t>Crimes (Sentencing) Act 2005</w:t>
      </w:r>
      <w:r>
        <w:fldChar w:fldCharType="end"/>
      </w:r>
      <w:r>
        <w:t xml:space="preserve">    </w:t>
      </w:r>
    </w:p>
    <w:p w14:paraId="53E8031F" w14:textId="180D874F" w:rsidR="00F522E0" w:rsidRDefault="00F522E0" w:rsidP="00427153">
      <w:pPr>
        <w:pStyle w:val="ActNo"/>
      </w:pPr>
      <w:bookmarkStart w:id="0" w:name="LawNo"/>
      <w:r>
        <w:t>A2005-58</w:t>
      </w:r>
      <w:bookmarkEnd w:id="0"/>
    </w:p>
    <w:p w14:paraId="06CC9667" w14:textId="35CBF081" w:rsidR="00F522E0" w:rsidRDefault="00F522E0" w:rsidP="00427153">
      <w:pPr>
        <w:pStyle w:val="RepubNo"/>
      </w:pPr>
      <w:r>
        <w:t xml:space="preserve">Republication No </w:t>
      </w:r>
      <w:bookmarkStart w:id="1" w:name="RepubNo"/>
      <w:r>
        <w:t>66</w:t>
      </w:r>
      <w:bookmarkEnd w:id="1"/>
    </w:p>
    <w:p w14:paraId="71B2B499" w14:textId="4B72D9AF" w:rsidR="00F522E0" w:rsidRDefault="00F522E0" w:rsidP="00427153">
      <w:pPr>
        <w:pStyle w:val="EffectiveDate"/>
      </w:pPr>
      <w:r>
        <w:t xml:space="preserve">Effective:  </w:t>
      </w:r>
      <w:bookmarkStart w:id="2" w:name="EffectiveDate"/>
      <w:r>
        <w:t>4 December 2024</w:t>
      </w:r>
      <w:bookmarkEnd w:id="2"/>
    </w:p>
    <w:p w14:paraId="6FC740D9" w14:textId="327591FC" w:rsidR="00F522E0" w:rsidRDefault="00F522E0" w:rsidP="00427153">
      <w:pPr>
        <w:pStyle w:val="CoverInForce"/>
      </w:pPr>
      <w:r>
        <w:t xml:space="preserve">Republication date: </w:t>
      </w:r>
      <w:bookmarkStart w:id="3" w:name="InForceDate"/>
      <w:r>
        <w:t>4 December 2024</w:t>
      </w:r>
      <w:bookmarkEnd w:id="3"/>
    </w:p>
    <w:p w14:paraId="4A0FBAFE" w14:textId="0CD0B228" w:rsidR="00F522E0" w:rsidRPr="00F522E0" w:rsidRDefault="00F522E0" w:rsidP="00427153">
      <w:pPr>
        <w:pStyle w:val="CoverInForce"/>
      </w:pPr>
      <w:r>
        <w:t xml:space="preserve">Last amendment made by </w:t>
      </w:r>
      <w:bookmarkStart w:id="4" w:name="LastAmdt"/>
      <w:r w:rsidRPr="00F522E0">
        <w:rPr>
          <w:rStyle w:val="charCitHyperlinkAbbrev"/>
        </w:rPr>
        <w:fldChar w:fldCharType="begin"/>
      </w:r>
      <w:r>
        <w:rPr>
          <w:rStyle w:val="charCitHyperlinkAbbrev"/>
        </w:rPr>
        <w:instrText>HYPERLINK "http://www.legislation.act.gov.au/a/2024-23/" \o "Crimes (Sentencing) Amendment Act 2024"</w:instrText>
      </w:r>
      <w:r w:rsidRPr="00F522E0">
        <w:rPr>
          <w:rStyle w:val="charCitHyperlinkAbbrev"/>
        </w:rPr>
      </w:r>
      <w:r w:rsidRPr="00F522E0">
        <w:rPr>
          <w:rStyle w:val="charCitHyperlinkAbbrev"/>
        </w:rPr>
        <w:fldChar w:fldCharType="separate"/>
      </w:r>
      <w:r>
        <w:rPr>
          <w:rStyle w:val="charCitHyperlinkAbbrev"/>
        </w:rPr>
        <w:t>A2024</w:t>
      </w:r>
      <w:r>
        <w:rPr>
          <w:rStyle w:val="charCitHyperlinkAbbrev"/>
        </w:rPr>
        <w:noBreakHyphen/>
        <w:t>23</w:t>
      </w:r>
      <w:r w:rsidRPr="00F522E0">
        <w:rPr>
          <w:rStyle w:val="charCitHyperlinkAbbrev"/>
        </w:rPr>
        <w:fldChar w:fldCharType="end"/>
      </w:r>
      <w:bookmarkEnd w:id="4"/>
      <w:r w:rsidRPr="000F0E7A">
        <w:br/>
      </w:r>
      <w:r w:rsidRPr="00F522E0">
        <w:t>(republication for expiry of provision (s 80ZQ))</w:t>
      </w:r>
    </w:p>
    <w:p w14:paraId="58858D58" w14:textId="77777777" w:rsidR="00F522E0" w:rsidRDefault="00F522E0" w:rsidP="00427153"/>
    <w:p w14:paraId="168C5877" w14:textId="77777777" w:rsidR="00F522E0" w:rsidRDefault="00F522E0" w:rsidP="00427153"/>
    <w:p w14:paraId="212A8B80" w14:textId="77777777" w:rsidR="00F522E0" w:rsidRDefault="00F522E0" w:rsidP="00427153"/>
    <w:p w14:paraId="78365ECD" w14:textId="77777777" w:rsidR="00F522E0" w:rsidRDefault="00F522E0" w:rsidP="00427153"/>
    <w:p w14:paraId="58DFCC3E" w14:textId="77777777" w:rsidR="00F522E0" w:rsidRDefault="00F522E0" w:rsidP="00427153"/>
    <w:p w14:paraId="1CAB4469" w14:textId="77777777" w:rsidR="00F522E0" w:rsidRDefault="00F522E0" w:rsidP="00CE2912">
      <w:pPr>
        <w:spacing w:after="240"/>
        <w:rPr>
          <w:rFonts w:ascii="Arial" w:hAnsi="Arial"/>
        </w:rPr>
      </w:pPr>
    </w:p>
    <w:p w14:paraId="716C3A79" w14:textId="77777777" w:rsidR="00F522E0" w:rsidRPr="00101B4C" w:rsidRDefault="00F522E0" w:rsidP="00CE2912">
      <w:pPr>
        <w:pStyle w:val="PageBreak"/>
      </w:pPr>
      <w:r w:rsidRPr="00101B4C">
        <w:br w:type="page"/>
      </w:r>
    </w:p>
    <w:p w14:paraId="600C14FD" w14:textId="77777777" w:rsidR="00F522E0" w:rsidRDefault="00F522E0" w:rsidP="00427153">
      <w:pPr>
        <w:pStyle w:val="CoverHeading"/>
      </w:pPr>
      <w:r>
        <w:lastRenderedPageBreak/>
        <w:t>About this republication</w:t>
      </w:r>
    </w:p>
    <w:p w14:paraId="4A8E1071" w14:textId="77777777" w:rsidR="00F522E0" w:rsidRDefault="00F522E0" w:rsidP="00427153">
      <w:pPr>
        <w:pStyle w:val="CoverSubHdg"/>
      </w:pPr>
      <w:r>
        <w:t>The republished law</w:t>
      </w:r>
    </w:p>
    <w:p w14:paraId="4719936C" w14:textId="30836669" w:rsidR="00F522E0" w:rsidRDefault="00F522E0" w:rsidP="00427153">
      <w:pPr>
        <w:pStyle w:val="CoverText"/>
      </w:pPr>
      <w:r>
        <w:t xml:space="preserve">This is a republication of the </w:t>
      </w:r>
      <w:r w:rsidRPr="00F522E0">
        <w:rPr>
          <w:i/>
        </w:rPr>
        <w:fldChar w:fldCharType="begin"/>
      </w:r>
      <w:r w:rsidRPr="00F522E0">
        <w:rPr>
          <w:i/>
        </w:rPr>
        <w:instrText xml:space="preserve"> REF citation *\charformat  \* MERGEFORMAT </w:instrText>
      </w:r>
      <w:r w:rsidRPr="00F522E0">
        <w:rPr>
          <w:i/>
        </w:rPr>
        <w:fldChar w:fldCharType="separate"/>
      </w:r>
      <w:r w:rsidR="00B17845" w:rsidRPr="00B17845">
        <w:rPr>
          <w:i/>
        </w:rPr>
        <w:t>Crimes (Sentencing) Act 2005</w:t>
      </w:r>
      <w:r w:rsidRPr="00F522E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B17845">
        <w:t>4 December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B17845">
        <w:t>4 December 2024</w:t>
      </w:r>
      <w:r>
        <w:fldChar w:fldCharType="end"/>
      </w:r>
      <w:r>
        <w:t xml:space="preserve">.  </w:t>
      </w:r>
    </w:p>
    <w:p w14:paraId="3B395DF1" w14:textId="77777777" w:rsidR="00F522E0" w:rsidRDefault="00F522E0" w:rsidP="00427153">
      <w:pPr>
        <w:pStyle w:val="CoverText"/>
      </w:pPr>
      <w:r>
        <w:t xml:space="preserve">The legislation history and amendment history of the republished law are set out in endnotes 3 and 4. </w:t>
      </w:r>
    </w:p>
    <w:p w14:paraId="22D5B9E0" w14:textId="77777777" w:rsidR="00F522E0" w:rsidRDefault="00F522E0" w:rsidP="00427153">
      <w:pPr>
        <w:pStyle w:val="CoverSubHdg"/>
      </w:pPr>
      <w:r>
        <w:t>Kinds of republications</w:t>
      </w:r>
    </w:p>
    <w:p w14:paraId="7C48793F" w14:textId="66232C9B" w:rsidR="00F522E0" w:rsidRDefault="00F522E0"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36072E8" w14:textId="51085EEA" w:rsidR="00F522E0" w:rsidRDefault="00F522E0" w:rsidP="004B2A9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624DC10" w14:textId="77777777" w:rsidR="00F522E0" w:rsidRDefault="00F522E0" w:rsidP="004B2A9B">
      <w:pPr>
        <w:pStyle w:val="CoverTextBullet"/>
        <w:tabs>
          <w:tab w:val="clear" w:pos="0"/>
        </w:tabs>
        <w:ind w:left="357" w:hanging="357"/>
      </w:pPr>
      <w:r>
        <w:t>unauthorised republications.</w:t>
      </w:r>
    </w:p>
    <w:p w14:paraId="6F1B2AFA" w14:textId="77777777" w:rsidR="00F522E0" w:rsidRDefault="00F522E0" w:rsidP="00427153">
      <w:pPr>
        <w:pStyle w:val="CoverText"/>
      </w:pPr>
      <w:r>
        <w:t>The status of this republication appears on the bottom of each page.</w:t>
      </w:r>
    </w:p>
    <w:p w14:paraId="004C9882" w14:textId="77777777" w:rsidR="00F522E0" w:rsidRDefault="00F522E0" w:rsidP="00427153">
      <w:pPr>
        <w:pStyle w:val="CoverSubHdg"/>
      </w:pPr>
      <w:r>
        <w:t>Editorial changes</w:t>
      </w:r>
    </w:p>
    <w:p w14:paraId="1583650F" w14:textId="3861AE83" w:rsidR="00F522E0" w:rsidRDefault="00F522E0"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1208F9" w14:textId="77777777" w:rsidR="00F522E0" w:rsidRPr="009D67CC" w:rsidRDefault="00F522E0" w:rsidP="00427153">
      <w:pPr>
        <w:pStyle w:val="CoverText"/>
      </w:pPr>
      <w:r w:rsidRPr="009D67CC">
        <w:t>This republication does not include amendments made under part 11.3 (see endnote 1).</w:t>
      </w:r>
    </w:p>
    <w:p w14:paraId="39EF27E0" w14:textId="77777777" w:rsidR="00F522E0" w:rsidRDefault="00F522E0" w:rsidP="00427153">
      <w:pPr>
        <w:pStyle w:val="CoverSubHdg"/>
      </w:pPr>
      <w:r>
        <w:t>Uncommenced provisions and amendments</w:t>
      </w:r>
    </w:p>
    <w:p w14:paraId="26D99A0A" w14:textId="7B7EE433" w:rsidR="00F522E0" w:rsidRDefault="00F522E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4F72710" w14:textId="77777777" w:rsidR="00F522E0" w:rsidRDefault="00F522E0" w:rsidP="00427153">
      <w:pPr>
        <w:pStyle w:val="CoverSubHdg"/>
      </w:pPr>
      <w:r>
        <w:t>Modifications</w:t>
      </w:r>
    </w:p>
    <w:p w14:paraId="18A2317C" w14:textId="429973D2" w:rsidR="00F522E0" w:rsidRDefault="00F522E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1511D05" w14:textId="77777777" w:rsidR="00F522E0" w:rsidRDefault="00F522E0" w:rsidP="00427153">
      <w:pPr>
        <w:pStyle w:val="CoverSubHdg"/>
      </w:pPr>
      <w:r>
        <w:t>Penalties</w:t>
      </w:r>
    </w:p>
    <w:p w14:paraId="3FD2FA6B" w14:textId="6D7812A7" w:rsidR="00F522E0" w:rsidRPr="003765DF" w:rsidRDefault="00F522E0"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BDDBE27" w14:textId="77777777" w:rsidR="00F522E0" w:rsidRDefault="00F522E0" w:rsidP="00427153">
      <w:pPr>
        <w:pStyle w:val="00SigningPage"/>
        <w:sectPr w:rsidR="00F522E0" w:rsidSect="00F522E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4D4AB7F" w14:textId="77777777" w:rsidR="00F522E0" w:rsidRDefault="00F522E0" w:rsidP="00744E64">
      <w:pPr>
        <w:jc w:val="center"/>
      </w:pPr>
      <w:r>
        <w:rPr>
          <w:noProof/>
        </w:rPr>
        <w:lastRenderedPageBreak/>
        <w:drawing>
          <wp:inline distT="0" distB="0" distL="0" distR="0" wp14:anchorId="65826B52" wp14:editId="575C02C7">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DC3EC00" w14:textId="77777777" w:rsidR="00F522E0" w:rsidRDefault="00F522E0" w:rsidP="00744E64">
      <w:pPr>
        <w:jc w:val="center"/>
        <w:rPr>
          <w:rFonts w:ascii="Arial" w:hAnsi="Arial"/>
        </w:rPr>
      </w:pPr>
      <w:r>
        <w:rPr>
          <w:rFonts w:ascii="Arial" w:hAnsi="Arial"/>
        </w:rPr>
        <w:t>Australian Capital Territory</w:t>
      </w:r>
    </w:p>
    <w:p w14:paraId="30416CB4" w14:textId="7ACF6D6B" w:rsidR="00F522E0" w:rsidRDefault="00F522E0" w:rsidP="00427153">
      <w:pPr>
        <w:pStyle w:val="Billname"/>
      </w:pPr>
      <w:r>
        <w:fldChar w:fldCharType="begin"/>
      </w:r>
      <w:r>
        <w:instrText xml:space="preserve"> REF Citation \*charformat  \* MERGEFORMAT </w:instrText>
      </w:r>
      <w:r>
        <w:fldChar w:fldCharType="separate"/>
      </w:r>
      <w:r w:rsidR="00B17845">
        <w:t>Crimes (Sentencing) Act 2005</w:t>
      </w:r>
      <w:r>
        <w:fldChar w:fldCharType="end"/>
      </w:r>
    </w:p>
    <w:p w14:paraId="58F411C7" w14:textId="77777777" w:rsidR="00F522E0" w:rsidRDefault="00F522E0" w:rsidP="00427153">
      <w:pPr>
        <w:pStyle w:val="ActNo"/>
      </w:pPr>
    </w:p>
    <w:p w14:paraId="265AD7B6" w14:textId="77777777" w:rsidR="00F522E0" w:rsidRDefault="00F522E0" w:rsidP="00427153">
      <w:pPr>
        <w:pStyle w:val="Placeholder"/>
      </w:pPr>
      <w:r>
        <w:rPr>
          <w:rStyle w:val="charContents"/>
          <w:sz w:val="16"/>
        </w:rPr>
        <w:t xml:space="preserve">  </w:t>
      </w:r>
      <w:r>
        <w:rPr>
          <w:rStyle w:val="charPage"/>
        </w:rPr>
        <w:t xml:space="preserve">  </w:t>
      </w:r>
    </w:p>
    <w:p w14:paraId="0612217C" w14:textId="77777777" w:rsidR="00F522E0" w:rsidRDefault="00F522E0" w:rsidP="00427153">
      <w:pPr>
        <w:pStyle w:val="N-TOCheading"/>
      </w:pPr>
      <w:r>
        <w:rPr>
          <w:rStyle w:val="charContents"/>
        </w:rPr>
        <w:t>Contents</w:t>
      </w:r>
    </w:p>
    <w:p w14:paraId="009B46A7" w14:textId="77777777" w:rsidR="00F522E0" w:rsidRDefault="00F522E0" w:rsidP="00427153">
      <w:pPr>
        <w:pStyle w:val="N-9pt"/>
      </w:pPr>
      <w:r>
        <w:tab/>
      </w:r>
      <w:r>
        <w:rPr>
          <w:rStyle w:val="charPage"/>
        </w:rPr>
        <w:t>Page</w:t>
      </w:r>
    </w:p>
    <w:p w14:paraId="6F0AA853" w14:textId="0D529376" w:rsidR="0072236A" w:rsidRDefault="0072236A">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3771500" w:history="1">
        <w:r w:rsidRPr="00532278">
          <w:t>Chapter 1</w:t>
        </w:r>
        <w:r>
          <w:rPr>
            <w:rFonts w:asciiTheme="minorHAnsi" w:eastAsiaTheme="minorEastAsia" w:hAnsiTheme="minorHAnsi" w:cstheme="minorBidi"/>
            <w:b w:val="0"/>
            <w:kern w:val="2"/>
            <w:szCs w:val="24"/>
            <w:lang w:eastAsia="en-AU"/>
            <w14:ligatures w14:val="standardContextual"/>
          </w:rPr>
          <w:tab/>
        </w:r>
        <w:r w:rsidRPr="00532278">
          <w:t>Preliminary</w:t>
        </w:r>
        <w:r w:rsidRPr="0072236A">
          <w:rPr>
            <w:vanish/>
          </w:rPr>
          <w:tab/>
        </w:r>
        <w:r w:rsidRPr="0072236A">
          <w:rPr>
            <w:vanish/>
          </w:rPr>
          <w:fldChar w:fldCharType="begin"/>
        </w:r>
        <w:r w:rsidRPr="0072236A">
          <w:rPr>
            <w:vanish/>
          </w:rPr>
          <w:instrText xml:space="preserve"> PAGEREF _Toc183771500 \h </w:instrText>
        </w:r>
        <w:r w:rsidRPr="0072236A">
          <w:rPr>
            <w:vanish/>
          </w:rPr>
        </w:r>
        <w:r w:rsidRPr="0072236A">
          <w:rPr>
            <w:vanish/>
          </w:rPr>
          <w:fldChar w:fldCharType="separate"/>
        </w:r>
        <w:r w:rsidR="00B17845">
          <w:rPr>
            <w:vanish/>
          </w:rPr>
          <w:t>2</w:t>
        </w:r>
        <w:r w:rsidRPr="0072236A">
          <w:rPr>
            <w:vanish/>
          </w:rPr>
          <w:fldChar w:fldCharType="end"/>
        </w:r>
      </w:hyperlink>
    </w:p>
    <w:p w14:paraId="06E86CBD" w14:textId="579002B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01" w:history="1">
        <w:r w:rsidRPr="00532278">
          <w:t>1</w:t>
        </w:r>
        <w:r>
          <w:rPr>
            <w:rFonts w:asciiTheme="minorHAnsi" w:eastAsiaTheme="minorEastAsia" w:hAnsiTheme="minorHAnsi" w:cstheme="minorBidi"/>
            <w:kern w:val="2"/>
            <w:sz w:val="24"/>
            <w:szCs w:val="24"/>
            <w:lang w:eastAsia="en-AU"/>
            <w14:ligatures w14:val="standardContextual"/>
          </w:rPr>
          <w:tab/>
        </w:r>
        <w:r w:rsidRPr="00532278">
          <w:t>Name of Act</w:t>
        </w:r>
        <w:r>
          <w:tab/>
        </w:r>
        <w:r>
          <w:fldChar w:fldCharType="begin"/>
        </w:r>
        <w:r>
          <w:instrText xml:space="preserve"> PAGEREF _Toc183771501 \h </w:instrText>
        </w:r>
        <w:r>
          <w:fldChar w:fldCharType="separate"/>
        </w:r>
        <w:r w:rsidR="00B17845">
          <w:t>2</w:t>
        </w:r>
        <w:r>
          <w:fldChar w:fldCharType="end"/>
        </w:r>
      </w:hyperlink>
    </w:p>
    <w:p w14:paraId="1DA052EC" w14:textId="62C3A23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02" w:history="1">
        <w:r w:rsidRPr="00532278">
          <w:t>3</w:t>
        </w:r>
        <w:r>
          <w:rPr>
            <w:rFonts w:asciiTheme="minorHAnsi" w:eastAsiaTheme="minorEastAsia" w:hAnsiTheme="minorHAnsi" w:cstheme="minorBidi"/>
            <w:kern w:val="2"/>
            <w:sz w:val="24"/>
            <w:szCs w:val="24"/>
            <w:lang w:eastAsia="en-AU"/>
            <w14:ligatures w14:val="standardContextual"/>
          </w:rPr>
          <w:tab/>
        </w:r>
        <w:r w:rsidRPr="00532278">
          <w:t>Dictionary</w:t>
        </w:r>
        <w:r>
          <w:tab/>
        </w:r>
        <w:r>
          <w:fldChar w:fldCharType="begin"/>
        </w:r>
        <w:r>
          <w:instrText xml:space="preserve"> PAGEREF _Toc183771502 \h </w:instrText>
        </w:r>
        <w:r>
          <w:fldChar w:fldCharType="separate"/>
        </w:r>
        <w:r w:rsidR="00B17845">
          <w:t>2</w:t>
        </w:r>
        <w:r>
          <w:fldChar w:fldCharType="end"/>
        </w:r>
      </w:hyperlink>
    </w:p>
    <w:p w14:paraId="2A99ED6B" w14:textId="3EE363A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03" w:history="1">
        <w:r w:rsidRPr="00532278">
          <w:t>4</w:t>
        </w:r>
        <w:r>
          <w:rPr>
            <w:rFonts w:asciiTheme="minorHAnsi" w:eastAsiaTheme="minorEastAsia" w:hAnsiTheme="minorHAnsi" w:cstheme="minorBidi"/>
            <w:kern w:val="2"/>
            <w:sz w:val="24"/>
            <w:szCs w:val="24"/>
            <w:lang w:eastAsia="en-AU"/>
            <w14:ligatures w14:val="standardContextual"/>
          </w:rPr>
          <w:tab/>
        </w:r>
        <w:r w:rsidRPr="00532278">
          <w:t>Notes</w:t>
        </w:r>
        <w:r>
          <w:tab/>
        </w:r>
        <w:r>
          <w:fldChar w:fldCharType="begin"/>
        </w:r>
        <w:r>
          <w:instrText xml:space="preserve"> PAGEREF _Toc183771503 \h </w:instrText>
        </w:r>
        <w:r>
          <w:fldChar w:fldCharType="separate"/>
        </w:r>
        <w:r w:rsidR="00B17845">
          <w:t>2</w:t>
        </w:r>
        <w:r>
          <w:fldChar w:fldCharType="end"/>
        </w:r>
      </w:hyperlink>
    </w:p>
    <w:p w14:paraId="6E35F8DC" w14:textId="0458AA5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04" w:history="1">
        <w:r w:rsidRPr="00532278">
          <w:t>5</w:t>
        </w:r>
        <w:r>
          <w:rPr>
            <w:rFonts w:asciiTheme="minorHAnsi" w:eastAsiaTheme="minorEastAsia" w:hAnsiTheme="minorHAnsi" w:cstheme="minorBidi"/>
            <w:kern w:val="2"/>
            <w:sz w:val="24"/>
            <w:szCs w:val="24"/>
            <w:lang w:eastAsia="en-AU"/>
            <w14:ligatures w14:val="standardContextual"/>
          </w:rPr>
          <w:tab/>
        </w:r>
        <w:r w:rsidRPr="00532278">
          <w:t>Offences against Act—application of Criminal Code etc</w:t>
        </w:r>
        <w:r>
          <w:tab/>
        </w:r>
        <w:r>
          <w:fldChar w:fldCharType="begin"/>
        </w:r>
        <w:r>
          <w:instrText xml:space="preserve"> PAGEREF _Toc183771504 \h </w:instrText>
        </w:r>
        <w:r>
          <w:fldChar w:fldCharType="separate"/>
        </w:r>
        <w:r w:rsidR="00B17845">
          <w:t>3</w:t>
        </w:r>
        <w:r>
          <w:fldChar w:fldCharType="end"/>
        </w:r>
      </w:hyperlink>
    </w:p>
    <w:p w14:paraId="27990BB5" w14:textId="314122FF" w:rsidR="0072236A" w:rsidRDefault="00EC1DF6">
      <w:pPr>
        <w:pStyle w:val="TOC1"/>
        <w:rPr>
          <w:rFonts w:asciiTheme="minorHAnsi" w:eastAsiaTheme="minorEastAsia" w:hAnsiTheme="minorHAnsi" w:cstheme="minorBidi"/>
          <w:b w:val="0"/>
          <w:kern w:val="2"/>
          <w:szCs w:val="24"/>
          <w:lang w:eastAsia="en-AU"/>
          <w14:ligatures w14:val="standardContextual"/>
        </w:rPr>
      </w:pPr>
      <w:hyperlink w:anchor="_Toc183771505" w:history="1">
        <w:r w:rsidR="0072236A" w:rsidRPr="00532278">
          <w:t>Chapter 2</w:t>
        </w:r>
        <w:r w:rsidR="0072236A">
          <w:rPr>
            <w:rFonts w:asciiTheme="minorHAnsi" w:eastAsiaTheme="minorEastAsia" w:hAnsiTheme="minorHAnsi" w:cstheme="minorBidi"/>
            <w:b w:val="0"/>
            <w:kern w:val="2"/>
            <w:szCs w:val="24"/>
            <w:lang w:eastAsia="en-AU"/>
            <w14:ligatures w14:val="standardContextual"/>
          </w:rPr>
          <w:tab/>
        </w:r>
        <w:r w:rsidR="0072236A" w:rsidRPr="00532278">
          <w:t>Objects and important concepts</w:t>
        </w:r>
        <w:r w:rsidR="0072236A" w:rsidRPr="0072236A">
          <w:rPr>
            <w:vanish/>
          </w:rPr>
          <w:tab/>
        </w:r>
        <w:r w:rsidR="0072236A" w:rsidRPr="0072236A">
          <w:rPr>
            <w:vanish/>
          </w:rPr>
          <w:fldChar w:fldCharType="begin"/>
        </w:r>
        <w:r w:rsidR="0072236A" w:rsidRPr="0072236A">
          <w:rPr>
            <w:vanish/>
          </w:rPr>
          <w:instrText xml:space="preserve"> PAGEREF _Toc183771505 \h </w:instrText>
        </w:r>
        <w:r w:rsidR="0072236A" w:rsidRPr="0072236A">
          <w:rPr>
            <w:vanish/>
          </w:rPr>
        </w:r>
        <w:r w:rsidR="0072236A" w:rsidRPr="0072236A">
          <w:rPr>
            <w:vanish/>
          </w:rPr>
          <w:fldChar w:fldCharType="separate"/>
        </w:r>
        <w:r w:rsidR="00B17845">
          <w:rPr>
            <w:vanish/>
          </w:rPr>
          <w:t>4</w:t>
        </w:r>
        <w:r w:rsidR="0072236A" w:rsidRPr="0072236A">
          <w:rPr>
            <w:vanish/>
          </w:rPr>
          <w:fldChar w:fldCharType="end"/>
        </w:r>
      </w:hyperlink>
    </w:p>
    <w:p w14:paraId="3562D4EE" w14:textId="4B9268E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06" w:history="1">
        <w:r w:rsidRPr="00532278">
          <w:t>6</w:t>
        </w:r>
        <w:r>
          <w:rPr>
            <w:rFonts w:asciiTheme="minorHAnsi" w:eastAsiaTheme="minorEastAsia" w:hAnsiTheme="minorHAnsi" w:cstheme="minorBidi"/>
            <w:kern w:val="2"/>
            <w:sz w:val="24"/>
            <w:szCs w:val="24"/>
            <w:lang w:eastAsia="en-AU"/>
            <w14:ligatures w14:val="standardContextual"/>
          </w:rPr>
          <w:tab/>
        </w:r>
        <w:r w:rsidRPr="00532278">
          <w:t>Objects of Act</w:t>
        </w:r>
        <w:r>
          <w:tab/>
        </w:r>
        <w:r>
          <w:fldChar w:fldCharType="begin"/>
        </w:r>
        <w:r>
          <w:instrText xml:space="preserve"> PAGEREF _Toc183771506 \h </w:instrText>
        </w:r>
        <w:r>
          <w:fldChar w:fldCharType="separate"/>
        </w:r>
        <w:r w:rsidR="00B17845">
          <w:t>4</w:t>
        </w:r>
        <w:r>
          <w:fldChar w:fldCharType="end"/>
        </w:r>
      </w:hyperlink>
    </w:p>
    <w:p w14:paraId="2B8F6E74" w14:textId="458E480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07" w:history="1">
        <w:r w:rsidRPr="00532278">
          <w:t>7</w:t>
        </w:r>
        <w:r>
          <w:rPr>
            <w:rFonts w:asciiTheme="minorHAnsi" w:eastAsiaTheme="minorEastAsia" w:hAnsiTheme="minorHAnsi" w:cstheme="minorBidi"/>
            <w:kern w:val="2"/>
            <w:sz w:val="24"/>
            <w:szCs w:val="24"/>
            <w:lang w:eastAsia="en-AU"/>
            <w14:ligatures w14:val="standardContextual"/>
          </w:rPr>
          <w:tab/>
        </w:r>
        <w:r w:rsidRPr="00532278">
          <w:t>Purposes of sentencing</w:t>
        </w:r>
        <w:r>
          <w:tab/>
        </w:r>
        <w:r>
          <w:fldChar w:fldCharType="begin"/>
        </w:r>
        <w:r>
          <w:instrText xml:space="preserve"> PAGEREF _Toc183771507 \h </w:instrText>
        </w:r>
        <w:r>
          <w:fldChar w:fldCharType="separate"/>
        </w:r>
        <w:r w:rsidR="00B17845">
          <w:t>4</w:t>
        </w:r>
        <w:r>
          <w:fldChar w:fldCharType="end"/>
        </w:r>
      </w:hyperlink>
    </w:p>
    <w:p w14:paraId="388D1043" w14:textId="07405EB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08" w:history="1">
        <w:r w:rsidRPr="00532278">
          <w:t>8</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offender</w:t>
        </w:r>
        <w:r>
          <w:tab/>
        </w:r>
        <w:r>
          <w:fldChar w:fldCharType="begin"/>
        </w:r>
        <w:r>
          <w:instrText xml:space="preserve"> PAGEREF _Toc183771508 \h </w:instrText>
        </w:r>
        <w:r>
          <w:fldChar w:fldCharType="separate"/>
        </w:r>
        <w:r w:rsidR="00B17845">
          <w:t>5</w:t>
        </w:r>
        <w:r>
          <w:fldChar w:fldCharType="end"/>
        </w:r>
      </w:hyperlink>
    </w:p>
    <w:p w14:paraId="16B5B60E" w14:textId="35FB66A7" w:rsidR="0072236A" w:rsidRDefault="00EC1DF6">
      <w:pPr>
        <w:pStyle w:val="TOC1"/>
        <w:rPr>
          <w:rFonts w:asciiTheme="minorHAnsi" w:eastAsiaTheme="minorEastAsia" w:hAnsiTheme="minorHAnsi" w:cstheme="minorBidi"/>
          <w:b w:val="0"/>
          <w:kern w:val="2"/>
          <w:szCs w:val="24"/>
          <w:lang w:eastAsia="en-AU"/>
          <w14:ligatures w14:val="standardContextual"/>
        </w:rPr>
      </w:pPr>
      <w:hyperlink w:anchor="_Toc183771509" w:history="1">
        <w:r w:rsidR="0072236A" w:rsidRPr="00532278">
          <w:t>Chapter 3</w:t>
        </w:r>
        <w:r w:rsidR="0072236A">
          <w:rPr>
            <w:rFonts w:asciiTheme="minorHAnsi" w:eastAsiaTheme="minorEastAsia" w:hAnsiTheme="minorHAnsi" w:cstheme="minorBidi"/>
            <w:b w:val="0"/>
            <w:kern w:val="2"/>
            <w:szCs w:val="24"/>
            <w:lang w:eastAsia="en-AU"/>
            <w14:ligatures w14:val="standardContextual"/>
          </w:rPr>
          <w:tab/>
        </w:r>
        <w:r w:rsidR="0072236A" w:rsidRPr="00532278">
          <w:t>Sentencing and non-conviction options</w:t>
        </w:r>
        <w:r w:rsidR="0072236A" w:rsidRPr="0072236A">
          <w:rPr>
            <w:vanish/>
          </w:rPr>
          <w:tab/>
        </w:r>
        <w:r w:rsidR="0072236A" w:rsidRPr="0072236A">
          <w:rPr>
            <w:vanish/>
          </w:rPr>
          <w:fldChar w:fldCharType="begin"/>
        </w:r>
        <w:r w:rsidR="0072236A" w:rsidRPr="0072236A">
          <w:rPr>
            <w:vanish/>
          </w:rPr>
          <w:instrText xml:space="preserve"> PAGEREF _Toc183771509 \h </w:instrText>
        </w:r>
        <w:r w:rsidR="0072236A" w:rsidRPr="0072236A">
          <w:rPr>
            <w:vanish/>
          </w:rPr>
        </w:r>
        <w:r w:rsidR="0072236A" w:rsidRPr="0072236A">
          <w:rPr>
            <w:vanish/>
          </w:rPr>
          <w:fldChar w:fldCharType="separate"/>
        </w:r>
        <w:r w:rsidR="00B17845">
          <w:rPr>
            <w:vanish/>
          </w:rPr>
          <w:t>6</w:t>
        </w:r>
        <w:r w:rsidR="0072236A" w:rsidRPr="0072236A">
          <w:rPr>
            <w:vanish/>
          </w:rPr>
          <w:fldChar w:fldCharType="end"/>
        </w:r>
      </w:hyperlink>
    </w:p>
    <w:p w14:paraId="5415F726" w14:textId="5560D07D"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10" w:history="1">
        <w:r w:rsidR="0072236A" w:rsidRPr="00532278">
          <w:t>Part 3.1</w:t>
        </w:r>
        <w:r w:rsidR="0072236A">
          <w:rPr>
            <w:rFonts w:asciiTheme="minorHAnsi" w:eastAsiaTheme="minorEastAsia" w:hAnsiTheme="minorHAnsi" w:cstheme="minorBidi"/>
            <w:b w:val="0"/>
            <w:kern w:val="2"/>
            <w:szCs w:val="24"/>
            <w:lang w:eastAsia="en-AU"/>
            <w14:ligatures w14:val="standardContextual"/>
          </w:rPr>
          <w:tab/>
        </w:r>
        <w:r w:rsidR="0072236A" w:rsidRPr="00532278">
          <w:t>General</w:t>
        </w:r>
        <w:r w:rsidR="0072236A" w:rsidRPr="0072236A">
          <w:rPr>
            <w:vanish/>
          </w:rPr>
          <w:tab/>
        </w:r>
        <w:r w:rsidR="0072236A" w:rsidRPr="0072236A">
          <w:rPr>
            <w:vanish/>
          </w:rPr>
          <w:fldChar w:fldCharType="begin"/>
        </w:r>
        <w:r w:rsidR="0072236A" w:rsidRPr="0072236A">
          <w:rPr>
            <w:vanish/>
          </w:rPr>
          <w:instrText xml:space="preserve"> PAGEREF _Toc183771510 \h </w:instrText>
        </w:r>
        <w:r w:rsidR="0072236A" w:rsidRPr="0072236A">
          <w:rPr>
            <w:vanish/>
          </w:rPr>
        </w:r>
        <w:r w:rsidR="0072236A" w:rsidRPr="0072236A">
          <w:rPr>
            <w:vanish/>
          </w:rPr>
          <w:fldChar w:fldCharType="separate"/>
        </w:r>
        <w:r w:rsidR="00B17845">
          <w:rPr>
            <w:vanish/>
          </w:rPr>
          <w:t>6</w:t>
        </w:r>
        <w:r w:rsidR="0072236A" w:rsidRPr="0072236A">
          <w:rPr>
            <w:vanish/>
          </w:rPr>
          <w:fldChar w:fldCharType="end"/>
        </w:r>
      </w:hyperlink>
    </w:p>
    <w:p w14:paraId="69B75241" w14:textId="1E03139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11" w:history="1">
        <w:r w:rsidRPr="00532278">
          <w:t>9</w:t>
        </w:r>
        <w:r>
          <w:rPr>
            <w:rFonts w:asciiTheme="minorHAnsi" w:eastAsiaTheme="minorEastAsia" w:hAnsiTheme="minorHAnsi" w:cstheme="minorBidi"/>
            <w:kern w:val="2"/>
            <w:sz w:val="24"/>
            <w:szCs w:val="24"/>
            <w:lang w:eastAsia="en-AU"/>
            <w14:ligatures w14:val="standardContextual"/>
          </w:rPr>
          <w:tab/>
        </w:r>
        <w:r w:rsidRPr="00532278">
          <w:t>Imposition of penalties</w:t>
        </w:r>
        <w:r>
          <w:tab/>
        </w:r>
        <w:r>
          <w:fldChar w:fldCharType="begin"/>
        </w:r>
        <w:r>
          <w:instrText xml:space="preserve"> PAGEREF _Toc183771511 \h </w:instrText>
        </w:r>
        <w:r>
          <w:fldChar w:fldCharType="separate"/>
        </w:r>
        <w:r w:rsidR="00B17845">
          <w:t>6</w:t>
        </w:r>
        <w:r>
          <w:fldChar w:fldCharType="end"/>
        </w:r>
      </w:hyperlink>
    </w:p>
    <w:p w14:paraId="38DB8592" w14:textId="59D57A16"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12" w:history="1">
        <w:r w:rsidR="0072236A" w:rsidRPr="00532278">
          <w:t>Part 3.2</w:t>
        </w:r>
        <w:r w:rsidR="0072236A">
          <w:rPr>
            <w:rFonts w:asciiTheme="minorHAnsi" w:eastAsiaTheme="minorEastAsia" w:hAnsiTheme="minorHAnsi" w:cstheme="minorBidi"/>
            <w:b w:val="0"/>
            <w:kern w:val="2"/>
            <w:szCs w:val="24"/>
            <w:lang w:eastAsia="en-AU"/>
            <w14:ligatures w14:val="standardContextual"/>
          </w:rPr>
          <w:tab/>
        </w:r>
        <w:r w:rsidR="0072236A" w:rsidRPr="00532278">
          <w:t>Sentences of imprisonment</w:t>
        </w:r>
        <w:r w:rsidR="0072236A" w:rsidRPr="0072236A">
          <w:rPr>
            <w:vanish/>
          </w:rPr>
          <w:tab/>
        </w:r>
        <w:r w:rsidR="0072236A" w:rsidRPr="0072236A">
          <w:rPr>
            <w:vanish/>
          </w:rPr>
          <w:fldChar w:fldCharType="begin"/>
        </w:r>
        <w:r w:rsidR="0072236A" w:rsidRPr="0072236A">
          <w:rPr>
            <w:vanish/>
          </w:rPr>
          <w:instrText xml:space="preserve"> PAGEREF _Toc183771512 \h </w:instrText>
        </w:r>
        <w:r w:rsidR="0072236A" w:rsidRPr="0072236A">
          <w:rPr>
            <w:vanish/>
          </w:rPr>
        </w:r>
        <w:r w:rsidR="0072236A" w:rsidRPr="0072236A">
          <w:rPr>
            <w:vanish/>
          </w:rPr>
          <w:fldChar w:fldCharType="separate"/>
        </w:r>
        <w:r w:rsidR="00B17845">
          <w:rPr>
            <w:vanish/>
          </w:rPr>
          <w:t>8</w:t>
        </w:r>
        <w:r w:rsidR="0072236A" w:rsidRPr="0072236A">
          <w:rPr>
            <w:vanish/>
          </w:rPr>
          <w:fldChar w:fldCharType="end"/>
        </w:r>
      </w:hyperlink>
    </w:p>
    <w:p w14:paraId="589FF27A" w14:textId="1B76918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13" w:history="1">
        <w:r w:rsidRPr="00532278">
          <w:t>10</w:t>
        </w:r>
        <w:r>
          <w:rPr>
            <w:rFonts w:asciiTheme="minorHAnsi" w:eastAsiaTheme="minorEastAsia" w:hAnsiTheme="minorHAnsi" w:cstheme="minorBidi"/>
            <w:kern w:val="2"/>
            <w:sz w:val="24"/>
            <w:szCs w:val="24"/>
            <w:lang w:eastAsia="en-AU"/>
            <w14:ligatures w14:val="standardContextual"/>
          </w:rPr>
          <w:tab/>
        </w:r>
        <w:r w:rsidRPr="00532278">
          <w:t>Imprisonment</w:t>
        </w:r>
        <w:r>
          <w:tab/>
        </w:r>
        <w:r>
          <w:fldChar w:fldCharType="begin"/>
        </w:r>
        <w:r>
          <w:instrText xml:space="preserve"> PAGEREF _Toc183771513 \h </w:instrText>
        </w:r>
        <w:r>
          <w:fldChar w:fldCharType="separate"/>
        </w:r>
        <w:r w:rsidR="00B17845">
          <w:t>8</w:t>
        </w:r>
        <w:r>
          <w:fldChar w:fldCharType="end"/>
        </w:r>
      </w:hyperlink>
    </w:p>
    <w:p w14:paraId="0B261441" w14:textId="3CAE4C5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14" w:history="1">
        <w:r w:rsidRPr="00532278">
          <w:t>11</w:t>
        </w:r>
        <w:r>
          <w:rPr>
            <w:rFonts w:asciiTheme="minorHAnsi" w:eastAsiaTheme="minorEastAsia" w:hAnsiTheme="minorHAnsi" w:cstheme="minorBidi"/>
            <w:kern w:val="2"/>
            <w:sz w:val="24"/>
            <w:szCs w:val="24"/>
            <w:lang w:eastAsia="en-AU"/>
            <w14:ligatures w14:val="standardContextual"/>
          </w:rPr>
          <w:tab/>
        </w:r>
        <w:r w:rsidRPr="00532278">
          <w:t>Intensive correction orders</w:t>
        </w:r>
        <w:r>
          <w:tab/>
        </w:r>
        <w:r>
          <w:fldChar w:fldCharType="begin"/>
        </w:r>
        <w:r>
          <w:instrText xml:space="preserve"> PAGEREF _Toc183771514 \h </w:instrText>
        </w:r>
        <w:r>
          <w:fldChar w:fldCharType="separate"/>
        </w:r>
        <w:r w:rsidR="00B17845">
          <w:t>9</w:t>
        </w:r>
        <w:r>
          <w:fldChar w:fldCharType="end"/>
        </w:r>
      </w:hyperlink>
    </w:p>
    <w:p w14:paraId="4EE3C499" w14:textId="2D46475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15" w:history="1">
        <w:r w:rsidRPr="00532278">
          <w:t>12</w:t>
        </w:r>
        <w:r>
          <w:rPr>
            <w:rFonts w:asciiTheme="minorHAnsi" w:eastAsiaTheme="minorEastAsia" w:hAnsiTheme="minorHAnsi" w:cstheme="minorBidi"/>
            <w:kern w:val="2"/>
            <w:sz w:val="24"/>
            <w:szCs w:val="24"/>
            <w:lang w:eastAsia="en-AU"/>
            <w14:ligatures w14:val="standardContextual"/>
          </w:rPr>
          <w:tab/>
        </w:r>
        <w:r w:rsidRPr="00532278">
          <w:t>Suspended sentences</w:t>
        </w:r>
        <w:r>
          <w:tab/>
        </w:r>
        <w:r>
          <w:fldChar w:fldCharType="begin"/>
        </w:r>
        <w:r>
          <w:instrText xml:space="preserve"> PAGEREF _Toc183771515 \h </w:instrText>
        </w:r>
        <w:r>
          <w:fldChar w:fldCharType="separate"/>
        </w:r>
        <w:r w:rsidR="00B17845">
          <w:t>11</w:t>
        </w:r>
        <w:r>
          <w:fldChar w:fldCharType="end"/>
        </w:r>
      </w:hyperlink>
    </w:p>
    <w:p w14:paraId="12FA0A43" w14:textId="4087DF1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16" w:history="1">
        <w:r w:rsidRPr="00532278">
          <w:t>12A</w:t>
        </w:r>
        <w:r>
          <w:rPr>
            <w:rFonts w:asciiTheme="minorHAnsi" w:eastAsiaTheme="minorEastAsia" w:hAnsiTheme="minorHAnsi" w:cstheme="minorBidi"/>
            <w:kern w:val="2"/>
            <w:sz w:val="24"/>
            <w:szCs w:val="24"/>
            <w:lang w:eastAsia="en-AU"/>
            <w14:ligatures w14:val="standardContextual"/>
          </w:rPr>
          <w:tab/>
        </w:r>
        <w:r w:rsidRPr="00532278">
          <w:t>Drug and alcohol treatment orders</w:t>
        </w:r>
        <w:r>
          <w:tab/>
        </w:r>
        <w:r>
          <w:fldChar w:fldCharType="begin"/>
        </w:r>
        <w:r>
          <w:instrText xml:space="preserve"> PAGEREF _Toc183771516 \h </w:instrText>
        </w:r>
        <w:r>
          <w:fldChar w:fldCharType="separate"/>
        </w:r>
        <w:r w:rsidR="00B17845">
          <w:t>12</w:t>
        </w:r>
        <w:r>
          <w:fldChar w:fldCharType="end"/>
        </w:r>
      </w:hyperlink>
    </w:p>
    <w:p w14:paraId="1D68564D" w14:textId="5D051E48"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17" w:history="1">
        <w:r w:rsidR="0072236A" w:rsidRPr="00532278">
          <w:t>Part 3.3</w:t>
        </w:r>
        <w:r w:rsidR="0072236A">
          <w:rPr>
            <w:rFonts w:asciiTheme="minorHAnsi" w:eastAsiaTheme="minorEastAsia" w:hAnsiTheme="minorHAnsi" w:cstheme="minorBidi"/>
            <w:b w:val="0"/>
            <w:kern w:val="2"/>
            <w:szCs w:val="24"/>
            <w:lang w:eastAsia="en-AU"/>
            <w14:ligatures w14:val="standardContextual"/>
          </w:rPr>
          <w:tab/>
        </w:r>
        <w:r w:rsidR="0072236A" w:rsidRPr="00532278">
          <w:t>Non-custodial sentences</w:t>
        </w:r>
        <w:r w:rsidR="0072236A" w:rsidRPr="0072236A">
          <w:rPr>
            <w:vanish/>
          </w:rPr>
          <w:tab/>
        </w:r>
        <w:r w:rsidR="0072236A" w:rsidRPr="0072236A">
          <w:rPr>
            <w:vanish/>
          </w:rPr>
          <w:fldChar w:fldCharType="begin"/>
        </w:r>
        <w:r w:rsidR="0072236A" w:rsidRPr="0072236A">
          <w:rPr>
            <w:vanish/>
          </w:rPr>
          <w:instrText xml:space="preserve"> PAGEREF _Toc183771517 \h </w:instrText>
        </w:r>
        <w:r w:rsidR="0072236A" w:rsidRPr="0072236A">
          <w:rPr>
            <w:vanish/>
          </w:rPr>
        </w:r>
        <w:r w:rsidR="0072236A" w:rsidRPr="0072236A">
          <w:rPr>
            <w:vanish/>
          </w:rPr>
          <w:fldChar w:fldCharType="separate"/>
        </w:r>
        <w:r w:rsidR="00B17845">
          <w:rPr>
            <w:vanish/>
          </w:rPr>
          <w:t>16</w:t>
        </w:r>
        <w:r w:rsidR="0072236A" w:rsidRPr="0072236A">
          <w:rPr>
            <w:vanish/>
          </w:rPr>
          <w:fldChar w:fldCharType="end"/>
        </w:r>
      </w:hyperlink>
    </w:p>
    <w:p w14:paraId="46C39706" w14:textId="48CDCE2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18" w:history="1">
        <w:r w:rsidRPr="00532278">
          <w:t>13</w:t>
        </w:r>
        <w:r>
          <w:rPr>
            <w:rFonts w:asciiTheme="minorHAnsi" w:eastAsiaTheme="minorEastAsia" w:hAnsiTheme="minorHAnsi" w:cstheme="minorBidi"/>
            <w:kern w:val="2"/>
            <w:sz w:val="24"/>
            <w:szCs w:val="24"/>
            <w:lang w:eastAsia="en-AU"/>
            <w14:ligatures w14:val="standardContextual"/>
          </w:rPr>
          <w:tab/>
        </w:r>
        <w:r w:rsidRPr="00532278">
          <w:t>Good behaviour orders</w:t>
        </w:r>
        <w:r>
          <w:tab/>
        </w:r>
        <w:r>
          <w:fldChar w:fldCharType="begin"/>
        </w:r>
        <w:r>
          <w:instrText xml:space="preserve"> PAGEREF _Toc183771518 \h </w:instrText>
        </w:r>
        <w:r>
          <w:fldChar w:fldCharType="separate"/>
        </w:r>
        <w:r w:rsidR="00B17845">
          <w:t>16</w:t>
        </w:r>
        <w:r>
          <w:fldChar w:fldCharType="end"/>
        </w:r>
      </w:hyperlink>
    </w:p>
    <w:p w14:paraId="58858CDB" w14:textId="18C348F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19" w:history="1">
        <w:r w:rsidRPr="00532278">
          <w:t>14</w:t>
        </w:r>
        <w:r>
          <w:rPr>
            <w:rFonts w:asciiTheme="minorHAnsi" w:eastAsiaTheme="minorEastAsia" w:hAnsiTheme="minorHAnsi" w:cstheme="minorBidi"/>
            <w:kern w:val="2"/>
            <w:sz w:val="24"/>
            <w:szCs w:val="24"/>
            <w:lang w:eastAsia="en-AU"/>
            <w14:ligatures w14:val="standardContextual"/>
          </w:rPr>
          <w:tab/>
        </w:r>
        <w:r w:rsidRPr="00532278">
          <w:t>Fines—orders to pay</w:t>
        </w:r>
        <w:r>
          <w:tab/>
        </w:r>
        <w:r>
          <w:fldChar w:fldCharType="begin"/>
        </w:r>
        <w:r>
          <w:instrText xml:space="preserve"> PAGEREF _Toc183771519 \h </w:instrText>
        </w:r>
        <w:r>
          <w:fldChar w:fldCharType="separate"/>
        </w:r>
        <w:r w:rsidR="00B17845">
          <w:t>18</w:t>
        </w:r>
        <w:r>
          <w:fldChar w:fldCharType="end"/>
        </w:r>
      </w:hyperlink>
    </w:p>
    <w:p w14:paraId="167998EF" w14:textId="277749A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20" w:history="1">
        <w:r w:rsidRPr="00532278">
          <w:t>15</w:t>
        </w:r>
        <w:r>
          <w:rPr>
            <w:rFonts w:asciiTheme="minorHAnsi" w:eastAsiaTheme="minorEastAsia" w:hAnsiTheme="minorHAnsi" w:cstheme="minorBidi"/>
            <w:kern w:val="2"/>
            <w:sz w:val="24"/>
            <w:szCs w:val="24"/>
            <w:lang w:eastAsia="en-AU"/>
            <w14:ligatures w14:val="standardContextual"/>
          </w:rPr>
          <w:tab/>
        </w:r>
        <w:r w:rsidRPr="00532278">
          <w:t>Fines—maximum amounts</w:t>
        </w:r>
        <w:r>
          <w:tab/>
        </w:r>
        <w:r>
          <w:fldChar w:fldCharType="begin"/>
        </w:r>
        <w:r>
          <w:instrText xml:space="preserve"> PAGEREF _Toc183771520 \h </w:instrText>
        </w:r>
        <w:r>
          <w:fldChar w:fldCharType="separate"/>
        </w:r>
        <w:r w:rsidR="00B17845">
          <w:t>19</w:t>
        </w:r>
        <w:r>
          <w:fldChar w:fldCharType="end"/>
        </w:r>
      </w:hyperlink>
    </w:p>
    <w:p w14:paraId="51ECC777" w14:textId="0F5ACDD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21" w:history="1">
        <w:r w:rsidRPr="00532278">
          <w:t>15A</w:t>
        </w:r>
        <w:r>
          <w:rPr>
            <w:rFonts w:asciiTheme="minorHAnsi" w:eastAsiaTheme="minorEastAsia" w:hAnsiTheme="minorHAnsi" w:cstheme="minorBidi"/>
            <w:kern w:val="2"/>
            <w:sz w:val="24"/>
            <w:szCs w:val="24"/>
            <w:lang w:eastAsia="en-AU"/>
            <w14:ligatures w14:val="standardContextual"/>
          </w:rPr>
          <w:tab/>
        </w:r>
        <w:r w:rsidRPr="00532278">
          <w:t>Fines—security for payment</w:t>
        </w:r>
        <w:r>
          <w:tab/>
        </w:r>
        <w:r>
          <w:fldChar w:fldCharType="begin"/>
        </w:r>
        <w:r>
          <w:instrText xml:space="preserve"> PAGEREF _Toc183771521 \h </w:instrText>
        </w:r>
        <w:r>
          <w:fldChar w:fldCharType="separate"/>
        </w:r>
        <w:r w:rsidR="00B17845">
          <w:t>19</w:t>
        </w:r>
        <w:r>
          <w:fldChar w:fldCharType="end"/>
        </w:r>
      </w:hyperlink>
    </w:p>
    <w:p w14:paraId="03ACF461" w14:textId="07F297B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22" w:history="1">
        <w:r w:rsidRPr="00532278">
          <w:t>16</w:t>
        </w:r>
        <w:r>
          <w:rPr>
            <w:rFonts w:asciiTheme="minorHAnsi" w:eastAsiaTheme="minorEastAsia" w:hAnsiTheme="minorHAnsi" w:cstheme="minorBidi"/>
            <w:kern w:val="2"/>
            <w:sz w:val="24"/>
            <w:szCs w:val="24"/>
            <w:lang w:eastAsia="en-AU"/>
            <w14:ligatures w14:val="standardContextual"/>
          </w:rPr>
          <w:tab/>
        </w:r>
        <w:r w:rsidRPr="00532278">
          <w:t>Driver licence disqualification orders—motor vehicle theft</w:t>
        </w:r>
        <w:r>
          <w:tab/>
        </w:r>
        <w:r>
          <w:fldChar w:fldCharType="begin"/>
        </w:r>
        <w:r>
          <w:instrText xml:space="preserve"> PAGEREF _Toc183771522 \h </w:instrText>
        </w:r>
        <w:r>
          <w:fldChar w:fldCharType="separate"/>
        </w:r>
        <w:r w:rsidR="00B17845">
          <w:t>20</w:t>
        </w:r>
        <w:r>
          <w:fldChar w:fldCharType="end"/>
        </w:r>
      </w:hyperlink>
    </w:p>
    <w:p w14:paraId="1D27E00B" w14:textId="5E035BA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23" w:history="1">
        <w:r w:rsidRPr="00532278">
          <w:t>17</w:t>
        </w:r>
        <w:r>
          <w:rPr>
            <w:rFonts w:asciiTheme="minorHAnsi" w:eastAsiaTheme="minorEastAsia" w:hAnsiTheme="minorHAnsi" w:cstheme="minorBidi"/>
            <w:kern w:val="2"/>
            <w:sz w:val="24"/>
            <w:szCs w:val="24"/>
            <w:lang w:eastAsia="en-AU"/>
            <w14:ligatures w14:val="standardContextual"/>
          </w:rPr>
          <w:tab/>
        </w:r>
        <w:r w:rsidRPr="00532278">
          <w:t>Non-conviction orders—general</w:t>
        </w:r>
        <w:r>
          <w:tab/>
        </w:r>
        <w:r>
          <w:fldChar w:fldCharType="begin"/>
        </w:r>
        <w:r>
          <w:instrText xml:space="preserve"> PAGEREF _Toc183771523 \h </w:instrText>
        </w:r>
        <w:r>
          <w:fldChar w:fldCharType="separate"/>
        </w:r>
        <w:r w:rsidR="00B17845">
          <w:t>21</w:t>
        </w:r>
        <w:r>
          <w:fldChar w:fldCharType="end"/>
        </w:r>
      </w:hyperlink>
    </w:p>
    <w:p w14:paraId="1DCABF52" w14:textId="14A9AE8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24" w:history="1">
        <w:r w:rsidRPr="00532278">
          <w:t>18</w:t>
        </w:r>
        <w:r>
          <w:rPr>
            <w:rFonts w:asciiTheme="minorHAnsi" w:eastAsiaTheme="minorEastAsia" w:hAnsiTheme="minorHAnsi" w:cstheme="minorBidi"/>
            <w:kern w:val="2"/>
            <w:sz w:val="24"/>
            <w:szCs w:val="24"/>
            <w:lang w:eastAsia="en-AU"/>
            <w14:ligatures w14:val="standardContextual"/>
          </w:rPr>
          <w:tab/>
        </w:r>
        <w:r w:rsidRPr="00532278">
          <w:t>Non-conviction orders—ancillary orders</w:t>
        </w:r>
        <w:r>
          <w:tab/>
        </w:r>
        <w:r>
          <w:fldChar w:fldCharType="begin"/>
        </w:r>
        <w:r>
          <w:instrText xml:space="preserve"> PAGEREF _Toc183771524 \h </w:instrText>
        </w:r>
        <w:r>
          <w:fldChar w:fldCharType="separate"/>
        </w:r>
        <w:r w:rsidR="00B17845">
          <w:t>22</w:t>
        </w:r>
        <w:r>
          <w:fldChar w:fldCharType="end"/>
        </w:r>
      </w:hyperlink>
    </w:p>
    <w:p w14:paraId="061A5E8C" w14:textId="371EFF4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25" w:history="1">
        <w:r w:rsidRPr="00532278">
          <w:t>19</w:t>
        </w:r>
        <w:r>
          <w:rPr>
            <w:rFonts w:asciiTheme="minorHAnsi" w:eastAsiaTheme="minorEastAsia" w:hAnsiTheme="minorHAnsi" w:cstheme="minorBidi"/>
            <w:kern w:val="2"/>
            <w:sz w:val="24"/>
            <w:szCs w:val="24"/>
            <w:lang w:eastAsia="en-AU"/>
            <w14:ligatures w14:val="standardContextual"/>
          </w:rPr>
          <w:tab/>
        </w:r>
        <w:r w:rsidRPr="00532278">
          <w:t>Reparation orders—losses and expenses generally</w:t>
        </w:r>
        <w:r>
          <w:tab/>
        </w:r>
        <w:r>
          <w:fldChar w:fldCharType="begin"/>
        </w:r>
        <w:r>
          <w:instrText xml:space="preserve"> PAGEREF _Toc183771525 \h </w:instrText>
        </w:r>
        <w:r>
          <w:fldChar w:fldCharType="separate"/>
        </w:r>
        <w:r w:rsidR="00B17845">
          <w:t>23</w:t>
        </w:r>
        <w:r>
          <w:fldChar w:fldCharType="end"/>
        </w:r>
      </w:hyperlink>
    </w:p>
    <w:p w14:paraId="3CA9C55A" w14:textId="2339183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26" w:history="1">
        <w:r w:rsidRPr="00532278">
          <w:t>20</w:t>
        </w:r>
        <w:r>
          <w:rPr>
            <w:rFonts w:asciiTheme="minorHAnsi" w:eastAsiaTheme="minorEastAsia" w:hAnsiTheme="minorHAnsi" w:cstheme="minorBidi"/>
            <w:kern w:val="2"/>
            <w:sz w:val="24"/>
            <w:szCs w:val="24"/>
            <w:lang w:eastAsia="en-AU"/>
            <w14:ligatures w14:val="standardContextual"/>
          </w:rPr>
          <w:tab/>
        </w:r>
        <w:r w:rsidRPr="00532278">
          <w:t>Reparation orders—stolen property</w:t>
        </w:r>
        <w:r>
          <w:tab/>
        </w:r>
        <w:r>
          <w:fldChar w:fldCharType="begin"/>
        </w:r>
        <w:r>
          <w:instrText xml:space="preserve"> PAGEREF _Toc183771526 \h </w:instrText>
        </w:r>
        <w:r>
          <w:fldChar w:fldCharType="separate"/>
        </w:r>
        <w:r w:rsidR="00B17845">
          <w:t>24</w:t>
        </w:r>
        <w:r>
          <w:fldChar w:fldCharType="end"/>
        </w:r>
      </w:hyperlink>
    </w:p>
    <w:p w14:paraId="5804D2C7" w14:textId="0AB95DBA"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27" w:history="1">
        <w:r w:rsidR="0072236A" w:rsidRPr="00532278">
          <w:t>Part 3.4</w:t>
        </w:r>
        <w:r w:rsidR="0072236A">
          <w:rPr>
            <w:rFonts w:asciiTheme="minorHAnsi" w:eastAsiaTheme="minorEastAsia" w:hAnsiTheme="minorHAnsi" w:cstheme="minorBidi"/>
            <w:b w:val="0"/>
            <w:kern w:val="2"/>
            <w:szCs w:val="24"/>
            <w:lang w:eastAsia="en-AU"/>
            <w14:ligatures w14:val="standardContextual"/>
          </w:rPr>
          <w:tab/>
        </w:r>
        <w:r w:rsidR="0072236A" w:rsidRPr="00532278">
          <w:t>Non-association and place restriction orders</w:t>
        </w:r>
        <w:r w:rsidR="0072236A" w:rsidRPr="0072236A">
          <w:rPr>
            <w:vanish/>
          </w:rPr>
          <w:tab/>
        </w:r>
        <w:r w:rsidR="0072236A" w:rsidRPr="0072236A">
          <w:rPr>
            <w:vanish/>
          </w:rPr>
          <w:fldChar w:fldCharType="begin"/>
        </w:r>
        <w:r w:rsidR="0072236A" w:rsidRPr="0072236A">
          <w:rPr>
            <w:vanish/>
          </w:rPr>
          <w:instrText xml:space="preserve"> PAGEREF _Toc183771527 \h </w:instrText>
        </w:r>
        <w:r w:rsidR="0072236A" w:rsidRPr="0072236A">
          <w:rPr>
            <w:vanish/>
          </w:rPr>
        </w:r>
        <w:r w:rsidR="0072236A" w:rsidRPr="0072236A">
          <w:rPr>
            <w:vanish/>
          </w:rPr>
          <w:fldChar w:fldCharType="separate"/>
        </w:r>
        <w:r w:rsidR="00B17845">
          <w:rPr>
            <w:vanish/>
          </w:rPr>
          <w:t>26</w:t>
        </w:r>
        <w:r w:rsidR="0072236A" w:rsidRPr="0072236A">
          <w:rPr>
            <w:vanish/>
          </w:rPr>
          <w:fldChar w:fldCharType="end"/>
        </w:r>
      </w:hyperlink>
    </w:p>
    <w:p w14:paraId="4C170844" w14:textId="061B7B4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28" w:history="1">
        <w:r w:rsidRPr="00532278">
          <w:t>21</w:t>
        </w:r>
        <w:r>
          <w:rPr>
            <w:rFonts w:asciiTheme="minorHAnsi" w:eastAsiaTheme="minorEastAsia" w:hAnsiTheme="minorHAnsi" w:cstheme="minorBidi"/>
            <w:kern w:val="2"/>
            <w:sz w:val="24"/>
            <w:szCs w:val="24"/>
            <w:lang w:eastAsia="en-AU"/>
            <w14:ligatures w14:val="standardContextual"/>
          </w:rPr>
          <w:tab/>
        </w:r>
        <w:r w:rsidRPr="00532278">
          <w:t>Definitions—pt 3.4</w:t>
        </w:r>
        <w:r>
          <w:tab/>
        </w:r>
        <w:r>
          <w:fldChar w:fldCharType="begin"/>
        </w:r>
        <w:r>
          <w:instrText xml:space="preserve"> PAGEREF _Toc183771528 \h </w:instrText>
        </w:r>
        <w:r>
          <w:fldChar w:fldCharType="separate"/>
        </w:r>
        <w:r w:rsidR="00B17845">
          <w:t>26</w:t>
        </w:r>
        <w:r>
          <w:fldChar w:fldCharType="end"/>
        </w:r>
      </w:hyperlink>
    </w:p>
    <w:p w14:paraId="2AA4E8BA" w14:textId="2B91471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29" w:history="1">
        <w:r w:rsidRPr="00532278">
          <w:t>22</w:t>
        </w:r>
        <w:r>
          <w:rPr>
            <w:rFonts w:asciiTheme="minorHAnsi" w:eastAsiaTheme="minorEastAsia" w:hAnsiTheme="minorHAnsi" w:cstheme="minorBidi"/>
            <w:kern w:val="2"/>
            <w:sz w:val="24"/>
            <w:szCs w:val="24"/>
            <w:lang w:eastAsia="en-AU"/>
            <w14:ligatures w14:val="standardContextual"/>
          </w:rPr>
          <w:tab/>
        </w:r>
        <w:r w:rsidRPr="00532278">
          <w:rPr>
            <w:lang w:eastAsia="en-AU"/>
          </w:rPr>
          <w:t>Application—pt 3.4</w:t>
        </w:r>
        <w:r>
          <w:tab/>
        </w:r>
        <w:r>
          <w:fldChar w:fldCharType="begin"/>
        </w:r>
        <w:r>
          <w:instrText xml:space="preserve"> PAGEREF _Toc183771529 \h </w:instrText>
        </w:r>
        <w:r>
          <w:fldChar w:fldCharType="separate"/>
        </w:r>
        <w:r w:rsidR="00B17845">
          <w:t>26</w:t>
        </w:r>
        <w:r>
          <w:fldChar w:fldCharType="end"/>
        </w:r>
      </w:hyperlink>
    </w:p>
    <w:p w14:paraId="1381011D" w14:textId="2C18EB1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30" w:history="1">
        <w:r w:rsidRPr="00532278">
          <w:t>23</w:t>
        </w:r>
        <w:r>
          <w:rPr>
            <w:rFonts w:asciiTheme="minorHAnsi" w:eastAsiaTheme="minorEastAsia" w:hAnsiTheme="minorHAnsi" w:cstheme="minorBidi"/>
            <w:kern w:val="2"/>
            <w:sz w:val="24"/>
            <w:szCs w:val="24"/>
            <w:lang w:eastAsia="en-AU"/>
            <w14:ligatures w14:val="standardContextual"/>
          </w:rPr>
          <w:tab/>
        </w:r>
        <w:r w:rsidRPr="00532278">
          <w:t>Non-association and place restriction orders—when may be made</w:t>
        </w:r>
        <w:r>
          <w:tab/>
        </w:r>
        <w:r>
          <w:fldChar w:fldCharType="begin"/>
        </w:r>
        <w:r>
          <w:instrText xml:space="preserve"> PAGEREF _Toc183771530 \h </w:instrText>
        </w:r>
        <w:r>
          <w:fldChar w:fldCharType="separate"/>
        </w:r>
        <w:r w:rsidR="00B17845">
          <w:t>27</w:t>
        </w:r>
        <w:r>
          <w:fldChar w:fldCharType="end"/>
        </w:r>
      </w:hyperlink>
    </w:p>
    <w:p w14:paraId="57146B55" w14:textId="7028F55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31" w:history="1">
        <w:r w:rsidRPr="00532278">
          <w:t>24</w:t>
        </w:r>
        <w:r>
          <w:rPr>
            <w:rFonts w:asciiTheme="minorHAnsi" w:eastAsiaTheme="minorEastAsia" w:hAnsiTheme="minorHAnsi" w:cstheme="minorBidi"/>
            <w:kern w:val="2"/>
            <w:sz w:val="24"/>
            <w:szCs w:val="24"/>
            <w:lang w:eastAsia="en-AU"/>
            <w14:ligatures w14:val="standardContextual"/>
          </w:rPr>
          <w:tab/>
        </w:r>
        <w:r w:rsidRPr="00532278">
          <w:t>Non-association and place restriction orders—maximum period</w:t>
        </w:r>
        <w:r>
          <w:tab/>
        </w:r>
        <w:r>
          <w:fldChar w:fldCharType="begin"/>
        </w:r>
        <w:r>
          <w:instrText xml:space="preserve"> PAGEREF _Toc183771531 \h </w:instrText>
        </w:r>
        <w:r>
          <w:fldChar w:fldCharType="separate"/>
        </w:r>
        <w:r w:rsidR="00B17845">
          <w:t>28</w:t>
        </w:r>
        <w:r>
          <w:fldChar w:fldCharType="end"/>
        </w:r>
      </w:hyperlink>
    </w:p>
    <w:p w14:paraId="456685C1" w14:textId="42AA32E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32" w:history="1">
        <w:r w:rsidRPr="00532278">
          <w:t>25</w:t>
        </w:r>
        <w:r>
          <w:rPr>
            <w:rFonts w:asciiTheme="minorHAnsi" w:eastAsiaTheme="minorEastAsia" w:hAnsiTheme="minorHAnsi" w:cstheme="minorBidi"/>
            <w:kern w:val="2"/>
            <w:sz w:val="24"/>
            <w:szCs w:val="24"/>
            <w:lang w:eastAsia="en-AU"/>
            <w14:ligatures w14:val="standardContextual"/>
          </w:rPr>
          <w:tab/>
        </w:r>
        <w:r w:rsidRPr="00532278">
          <w:t>Non-association and place restriction orders—explanation and official notice</w:t>
        </w:r>
        <w:r>
          <w:tab/>
        </w:r>
        <w:r>
          <w:fldChar w:fldCharType="begin"/>
        </w:r>
        <w:r>
          <w:instrText xml:space="preserve"> PAGEREF _Toc183771532 \h </w:instrText>
        </w:r>
        <w:r>
          <w:fldChar w:fldCharType="separate"/>
        </w:r>
        <w:r w:rsidR="00B17845">
          <w:t>29</w:t>
        </w:r>
        <w:r>
          <w:fldChar w:fldCharType="end"/>
        </w:r>
      </w:hyperlink>
    </w:p>
    <w:p w14:paraId="092609D8" w14:textId="0749C36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33" w:history="1">
        <w:r w:rsidRPr="00532278">
          <w:t>26</w:t>
        </w:r>
        <w:r>
          <w:rPr>
            <w:rFonts w:asciiTheme="minorHAnsi" w:eastAsiaTheme="minorEastAsia" w:hAnsiTheme="minorHAnsi" w:cstheme="minorBidi"/>
            <w:kern w:val="2"/>
            <w:sz w:val="24"/>
            <w:szCs w:val="24"/>
            <w:lang w:eastAsia="en-AU"/>
            <w14:ligatures w14:val="standardContextual"/>
          </w:rPr>
          <w:tab/>
        </w:r>
        <w:r w:rsidRPr="00532278">
          <w:t>Non-association order—disclosure of identifying information</w:t>
        </w:r>
        <w:r>
          <w:tab/>
        </w:r>
        <w:r>
          <w:fldChar w:fldCharType="begin"/>
        </w:r>
        <w:r>
          <w:instrText xml:space="preserve"> PAGEREF _Toc183771533 \h </w:instrText>
        </w:r>
        <w:r>
          <w:fldChar w:fldCharType="separate"/>
        </w:r>
        <w:r w:rsidR="00B17845">
          <w:t>30</w:t>
        </w:r>
        <w:r>
          <w:fldChar w:fldCharType="end"/>
        </w:r>
      </w:hyperlink>
    </w:p>
    <w:p w14:paraId="135456F3" w14:textId="1AEB640D"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34" w:history="1">
        <w:r w:rsidR="0072236A" w:rsidRPr="00532278">
          <w:t>Part 3.5</w:t>
        </w:r>
        <w:r w:rsidR="0072236A">
          <w:rPr>
            <w:rFonts w:asciiTheme="minorHAnsi" w:eastAsiaTheme="minorEastAsia" w:hAnsiTheme="minorHAnsi" w:cstheme="minorBidi"/>
            <w:b w:val="0"/>
            <w:kern w:val="2"/>
            <w:szCs w:val="24"/>
            <w:lang w:eastAsia="en-AU"/>
            <w14:ligatures w14:val="standardContextual"/>
          </w:rPr>
          <w:tab/>
        </w:r>
        <w:r w:rsidR="0072236A" w:rsidRPr="00532278">
          <w:t>Deferred sentence orders</w:t>
        </w:r>
        <w:r w:rsidR="0072236A" w:rsidRPr="0072236A">
          <w:rPr>
            <w:vanish/>
          </w:rPr>
          <w:tab/>
        </w:r>
        <w:r w:rsidR="0072236A" w:rsidRPr="0072236A">
          <w:rPr>
            <w:vanish/>
          </w:rPr>
          <w:fldChar w:fldCharType="begin"/>
        </w:r>
        <w:r w:rsidR="0072236A" w:rsidRPr="0072236A">
          <w:rPr>
            <w:vanish/>
          </w:rPr>
          <w:instrText xml:space="preserve"> PAGEREF _Toc183771534 \h </w:instrText>
        </w:r>
        <w:r w:rsidR="0072236A" w:rsidRPr="0072236A">
          <w:rPr>
            <w:vanish/>
          </w:rPr>
        </w:r>
        <w:r w:rsidR="0072236A" w:rsidRPr="0072236A">
          <w:rPr>
            <w:vanish/>
          </w:rPr>
          <w:fldChar w:fldCharType="separate"/>
        </w:r>
        <w:r w:rsidR="00B17845">
          <w:rPr>
            <w:vanish/>
          </w:rPr>
          <w:t>32</w:t>
        </w:r>
        <w:r w:rsidR="0072236A" w:rsidRPr="0072236A">
          <w:rPr>
            <w:vanish/>
          </w:rPr>
          <w:fldChar w:fldCharType="end"/>
        </w:r>
      </w:hyperlink>
    </w:p>
    <w:p w14:paraId="25985396" w14:textId="4251949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35" w:history="1">
        <w:r w:rsidRPr="00532278">
          <w:t>27</w:t>
        </w:r>
        <w:r>
          <w:rPr>
            <w:rFonts w:asciiTheme="minorHAnsi" w:eastAsiaTheme="minorEastAsia" w:hAnsiTheme="minorHAnsi" w:cstheme="minorBidi"/>
            <w:kern w:val="2"/>
            <w:sz w:val="24"/>
            <w:szCs w:val="24"/>
            <w:lang w:eastAsia="en-AU"/>
            <w14:ligatures w14:val="standardContextual"/>
          </w:rPr>
          <w:tab/>
        </w:r>
        <w:r w:rsidRPr="00532278">
          <w:t>Deferred sentence orders—making</w:t>
        </w:r>
        <w:r>
          <w:tab/>
        </w:r>
        <w:r>
          <w:fldChar w:fldCharType="begin"/>
        </w:r>
        <w:r>
          <w:instrText xml:space="preserve"> PAGEREF _Toc183771535 \h </w:instrText>
        </w:r>
        <w:r>
          <w:fldChar w:fldCharType="separate"/>
        </w:r>
        <w:r w:rsidR="00B17845">
          <w:t>32</w:t>
        </w:r>
        <w:r>
          <w:fldChar w:fldCharType="end"/>
        </w:r>
      </w:hyperlink>
    </w:p>
    <w:p w14:paraId="5FCB7AE1" w14:textId="68DD5C8F"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36" w:history="1">
        <w:r w:rsidR="0072236A" w:rsidRPr="00532278">
          <w:t>Part 3.6</w:t>
        </w:r>
        <w:r w:rsidR="0072236A">
          <w:rPr>
            <w:rFonts w:asciiTheme="minorHAnsi" w:eastAsiaTheme="minorEastAsia" w:hAnsiTheme="minorHAnsi" w:cstheme="minorBidi"/>
            <w:b w:val="0"/>
            <w:kern w:val="2"/>
            <w:szCs w:val="24"/>
            <w:lang w:eastAsia="en-AU"/>
            <w14:ligatures w14:val="standardContextual"/>
          </w:rPr>
          <w:tab/>
        </w:r>
        <w:r w:rsidR="0072236A" w:rsidRPr="00532278">
          <w:t>Combination sentences</w:t>
        </w:r>
        <w:r w:rsidR="0072236A" w:rsidRPr="0072236A">
          <w:rPr>
            <w:vanish/>
          </w:rPr>
          <w:tab/>
        </w:r>
        <w:r w:rsidR="0072236A" w:rsidRPr="0072236A">
          <w:rPr>
            <w:vanish/>
          </w:rPr>
          <w:fldChar w:fldCharType="begin"/>
        </w:r>
        <w:r w:rsidR="0072236A" w:rsidRPr="0072236A">
          <w:rPr>
            <w:vanish/>
          </w:rPr>
          <w:instrText xml:space="preserve"> PAGEREF _Toc183771536 \h </w:instrText>
        </w:r>
        <w:r w:rsidR="0072236A" w:rsidRPr="0072236A">
          <w:rPr>
            <w:vanish/>
          </w:rPr>
        </w:r>
        <w:r w:rsidR="0072236A" w:rsidRPr="0072236A">
          <w:rPr>
            <w:vanish/>
          </w:rPr>
          <w:fldChar w:fldCharType="separate"/>
        </w:r>
        <w:r w:rsidR="00B17845">
          <w:rPr>
            <w:vanish/>
          </w:rPr>
          <w:t>34</w:t>
        </w:r>
        <w:r w:rsidR="0072236A" w:rsidRPr="0072236A">
          <w:rPr>
            <w:vanish/>
          </w:rPr>
          <w:fldChar w:fldCharType="end"/>
        </w:r>
      </w:hyperlink>
    </w:p>
    <w:p w14:paraId="1C35FE54" w14:textId="6E9944E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37" w:history="1">
        <w:r w:rsidRPr="00532278">
          <w:t>28</w:t>
        </w:r>
        <w:r>
          <w:rPr>
            <w:rFonts w:asciiTheme="minorHAnsi" w:eastAsiaTheme="minorEastAsia" w:hAnsiTheme="minorHAnsi" w:cstheme="minorBidi"/>
            <w:kern w:val="2"/>
            <w:sz w:val="24"/>
            <w:szCs w:val="24"/>
            <w:lang w:eastAsia="en-AU"/>
            <w14:ligatures w14:val="standardContextual"/>
          </w:rPr>
          <w:tab/>
        </w:r>
        <w:r w:rsidRPr="00532278">
          <w:t>Application—pt 3.6</w:t>
        </w:r>
        <w:r>
          <w:tab/>
        </w:r>
        <w:r>
          <w:fldChar w:fldCharType="begin"/>
        </w:r>
        <w:r>
          <w:instrText xml:space="preserve"> PAGEREF _Toc183771537 \h </w:instrText>
        </w:r>
        <w:r>
          <w:fldChar w:fldCharType="separate"/>
        </w:r>
        <w:r w:rsidR="00B17845">
          <w:t>34</w:t>
        </w:r>
        <w:r>
          <w:fldChar w:fldCharType="end"/>
        </w:r>
      </w:hyperlink>
    </w:p>
    <w:p w14:paraId="5E6AA844" w14:textId="368A7B13" w:rsidR="0072236A" w:rsidRDefault="0072236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771538" w:history="1">
        <w:r w:rsidRPr="00532278">
          <w:t>29</w:t>
        </w:r>
        <w:r>
          <w:rPr>
            <w:rFonts w:asciiTheme="minorHAnsi" w:eastAsiaTheme="minorEastAsia" w:hAnsiTheme="minorHAnsi" w:cstheme="minorBidi"/>
            <w:kern w:val="2"/>
            <w:sz w:val="24"/>
            <w:szCs w:val="24"/>
            <w:lang w:eastAsia="en-AU"/>
            <w14:ligatures w14:val="standardContextual"/>
          </w:rPr>
          <w:tab/>
        </w:r>
        <w:r w:rsidRPr="00532278">
          <w:t>Combination sentences—offences punishable by imprisonment</w:t>
        </w:r>
        <w:r>
          <w:tab/>
        </w:r>
        <w:r>
          <w:fldChar w:fldCharType="begin"/>
        </w:r>
        <w:r>
          <w:instrText xml:space="preserve"> PAGEREF _Toc183771538 \h </w:instrText>
        </w:r>
        <w:r>
          <w:fldChar w:fldCharType="separate"/>
        </w:r>
        <w:r w:rsidR="00B17845">
          <w:t>34</w:t>
        </w:r>
        <w:r>
          <w:fldChar w:fldCharType="end"/>
        </w:r>
      </w:hyperlink>
    </w:p>
    <w:p w14:paraId="3CC62B0B" w14:textId="252886D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39" w:history="1">
        <w:r w:rsidRPr="00532278">
          <w:t>30</w:t>
        </w:r>
        <w:r>
          <w:rPr>
            <w:rFonts w:asciiTheme="minorHAnsi" w:eastAsiaTheme="minorEastAsia" w:hAnsiTheme="minorHAnsi" w:cstheme="minorBidi"/>
            <w:kern w:val="2"/>
            <w:sz w:val="24"/>
            <w:szCs w:val="24"/>
            <w:lang w:eastAsia="en-AU"/>
            <w14:ligatures w14:val="standardContextual"/>
          </w:rPr>
          <w:tab/>
        </w:r>
        <w:r w:rsidRPr="00532278">
          <w:t>Combination sentences—offences punishable by fine</w:t>
        </w:r>
        <w:r>
          <w:tab/>
        </w:r>
        <w:r>
          <w:fldChar w:fldCharType="begin"/>
        </w:r>
        <w:r>
          <w:instrText xml:space="preserve"> PAGEREF _Toc183771539 \h </w:instrText>
        </w:r>
        <w:r>
          <w:fldChar w:fldCharType="separate"/>
        </w:r>
        <w:r w:rsidR="00B17845">
          <w:t>35</w:t>
        </w:r>
        <w:r>
          <w:fldChar w:fldCharType="end"/>
        </w:r>
      </w:hyperlink>
    </w:p>
    <w:p w14:paraId="196E25E2" w14:textId="3E0C7F4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40" w:history="1">
        <w:r w:rsidRPr="00532278">
          <w:t>31</w:t>
        </w:r>
        <w:r>
          <w:rPr>
            <w:rFonts w:asciiTheme="minorHAnsi" w:eastAsiaTheme="minorEastAsia" w:hAnsiTheme="minorHAnsi" w:cstheme="minorBidi"/>
            <w:kern w:val="2"/>
            <w:sz w:val="24"/>
            <w:szCs w:val="24"/>
            <w:lang w:eastAsia="en-AU"/>
            <w14:ligatures w14:val="standardContextual"/>
          </w:rPr>
          <w:tab/>
        </w:r>
        <w:r w:rsidRPr="00532278">
          <w:t>Combination sentences—start and end</w:t>
        </w:r>
        <w:r>
          <w:tab/>
        </w:r>
        <w:r>
          <w:fldChar w:fldCharType="begin"/>
        </w:r>
        <w:r>
          <w:instrText xml:space="preserve"> PAGEREF _Toc183771540 \h </w:instrText>
        </w:r>
        <w:r>
          <w:fldChar w:fldCharType="separate"/>
        </w:r>
        <w:r w:rsidR="00B17845">
          <w:t>36</w:t>
        </w:r>
        <w:r>
          <w:fldChar w:fldCharType="end"/>
        </w:r>
      </w:hyperlink>
    </w:p>
    <w:p w14:paraId="31AFFD42" w14:textId="1025C0BA" w:rsidR="0072236A" w:rsidRDefault="00EC1DF6">
      <w:pPr>
        <w:pStyle w:val="TOC1"/>
        <w:rPr>
          <w:rFonts w:asciiTheme="minorHAnsi" w:eastAsiaTheme="minorEastAsia" w:hAnsiTheme="minorHAnsi" w:cstheme="minorBidi"/>
          <w:b w:val="0"/>
          <w:kern w:val="2"/>
          <w:szCs w:val="24"/>
          <w:lang w:eastAsia="en-AU"/>
          <w14:ligatures w14:val="standardContextual"/>
        </w:rPr>
      </w:pPr>
      <w:hyperlink w:anchor="_Toc183771541" w:history="1">
        <w:r w:rsidR="0072236A" w:rsidRPr="00532278">
          <w:t>Chapter 4</w:t>
        </w:r>
        <w:r w:rsidR="0072236A">
          <w:rPr>
            <w:rFonts w:asciiTheme="minorHAnsi" w:eastAsiaTheme="minorEastAsia" w:hAnsiTheme="minorHAnsi" w:cstheme="minorBidi"/>
            <w:b w:val="0"/>
            <w:kern w:val="2"/>
            <w:szCs w:val="24"/>
            <w:lang w:eastAsia="en-AU"/>
            <w14:ligatures w14:val="standardContextual"/>
          </w:rPr>
          <w:tab/>
        </w:r>
        <w:r w:rsidR="0072236A" w:rsidRPr="00532278">
          <w:t>Sentencing procedures generally</w:t>
        </w:r>
        <w:r w:rsidR="0072236A" w:rsidRPr="0072236A">
          <w:rPr>
            <w:vanish/>
          </w:rPr>
          <w:tab/>
        </w:r>
        <w:r w:rsidR="0072236A" w:rsidRPr="0072236A">
          <w:rPr>
            <w:vanish/>
          </w:rPr>
          <w:fldChar w:fldCharType="begin"/>
        </w:r>
        <w:r w:rsidR="0072236A" w:rsidRPr="0072236A">
          <w:rPr>
            <w:vanish/>
          </w:rPr>
          <w:instrText xml:space="preserve"> PAGEREF _Toc183771541 \h </w:instrText>
        </w:r>
        <w:r w:rsidR="0072236A" w:rsidRPr="0072236A">
          <w:rPr>
            <w:vanish/>
          </w:rPr>
        </w:r>
        <w:r w:rsidR="0072236A" w:rsidRPr="0072236A">
          <w:rPr>
            <w:vanish/>
          </w:rPr>
          <w:fldChar w:fldCharType="separate"/>
        </w:r>
        <w:r w:rsidR="00B17845">
          <w:rPr>
            <w:vanish/>
          </w:rPr>
          <w:t>37</w:t>
        </w:r>
        <w:r w:rsidR="0072236A" w:rsidRPr="0072236A">
          <w:rPr>
            <w:vanish/>
          </w:rPr>
          <w:fldChar w:fldCharType="end"/>
        </w:r>
      </w:hyperlink>
    </w:p>
    <w:p w14:paraId="4793A29F" w14:textId="2A55F2B5"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42" w:history="1">
        <w:r w:rsidR="0072236A" w:rsidRPr="00532278">
          <w:t>Part 4.1</w:t>
        </w:r>
        <w:r w:rsidR="0072236A">
          <w:rPr>
            <w:rFonts w:asciiTheme="minorHAnsi" w:eastAsiaTheme="minorEastAsia" w:hAnsiTheme="minorHAnsi" w:cstheme="minorBidi"/>
            <w:b w:val="0"/>
            <w:kern w:val="2"/>
            <w:szCs w:val="24"/>
            <w:lang w:eastAsia="en-AU"/>
            <w14:ligatures w14:val="standardContextual"/>
          </w:rPr>
          <w:tab/>
        </w:r>
        <w:r w:rsidR="0072236A" w:rsidRPr="00532278">
          <w:t>General principles</w:t>
        </w:r>
        <w:r w:rsidR="0072236A" w:rsidRPr="0072236A">
          <w:rPr>
            <w:vanish/>
          </w:rPr>
          <w:tab/>
        </w:r>
        <w:r w:rsidR="0072236A" w:rsidRPr="0072236A">
          <w:rPr>
            <w:vanish/>
          </w:rPr>
          <w:fldChar w:fldCharType="begin"/>
        </w:r>
        <w:r w:rsidR="0072236A" w:rsidRPr="0072236A">
          <w:rPr>
            <w:vanish/>
          </w:rPr>
          <w:instrText xml:space="preserve"> PAGEREF _Toc183771542 \h </w:instrText>
        </w:r>
        <w:r w:rsidR="0072236A" w:rsidRPr="0072236A">
          <w:rPr>
            <w:vanish/>
          </w:rPr>
        </w:r>
        <w:r w:rsidR="0072236A" w:rsidRPr="0072236A">
          <w:rPr>
            <w:vanish/>
          </w:rPr>
          <w:fldChar w:fldCharType="separate"/>
        </w:r>
        <w:r w:rsidR="00B17845">
          <w:rPr>
            <w:vanish/>
          </w:rPr>
          <w:t>37</w:t>
        </w:r>
        <w:r w:rsidR="0072236A" w:rsidRPr="0072236A">
          <w:rPr>
            <w:vanish/>
          </w:rPr>
          <w:fldChar w:fldCharType="end"/>
        </w:r>
      </w:hyperlink>
    </w:p>
    <w:p w14:paraId="05D278D8" w14:textId="69194F8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43" w:history="1">
        <w:r w:rsidRPr="00532278">
          <w:t>32</w:t>
        </w:r>
        <w:r>
          <w:rPr>
            <w:rFonts w:asciiTheme="minorHAnsi" w:eastAsiaTheme="minorEastAsia" w:hAnsiTheme="minorHAnsi" w:cstheme="minorBidi"/>
            <w:kern w:val="2"/>
            <w:sz w:val="24"/>
            <w:szCs w:val="24"/>
            <w:lang w:eastAsia="en-AU"/>
            <w14:ligatures w14:val="standardContextual"/>
          </w:rPr>
          <w:tab/>
        </w:r>
        <w:r w:rsidRPr="00532278">
          <w:t>Power to reduce penalties</w:t>
        </w:r>
        <w:r>
          <w:tab/>
        </w:r>
        <w:r>
          <w:fldChar w:fldCharType="begin"/>
        </w:r>
        <w:r>
          <w:instrText xml:space="preserve"> PAGEREF _Toc183771543 \h </w:instrText>
        </w:r>
        <w:r>
          <w:fldChar w:fldCharType="separate"/>
        </w:r>
        <w:r w:rsidR="00B17845">
          <w:t>37</w:t>
        </w:r>
        <w:r>
          <w:fldChar w:fldCharType="end"/>
        </w:r>
      </w:hyperlink>
    </w:p>
    <w:p w14:paraId="7672AA17" w14:textId="040567C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44" w:history="1">
        <w:r w:rsidRPr="00532278">
          <w:t>33</w:t>
        </w:r>
        <w:r>
          <w:rPr>
            <w:rFonts w:asciiTheme="minorHAnsi" w:eastAsiaTheme="minorEastAsia" w:hAnsiTheme="minorHAnsi" w:cstheme="minorBidi"/>
            <w:kern w:val="2"/>
            <w:sz w:val="24"/>
            <w:szCs w:val="24"/>
            <w:lang w:eastAsia="en-AU"/>
            <w14:ligatures w14:val="standardContextual"/>
          </w:rPr>
          <w:tab/>
        </w:r>
        <w:r w:rsidRPr="00532278">
          <w:t>Sentencing—relevant considerations</w:t>
        </w:r>
        <w:r>
          <w:tab/>
        </w:r>
        <w:r>
          <w:fldChar w:fldCharType="begin"/>
        </w:r>
        <w:r>
          <w:instrText xml:space="preserve"> PAGEREF _Toc183771544 \h </w:instrText>
        </w:r>
        <w:r>
          <w:fldChar w:fldCharType="separate"/>
        </w:r>
        <w:r w:rsidR="00B17845">
          <w:t>37</w:t>
        </w:r>
        <w:r>
          <w:fldChar w:fldCharType="end"/>
        </w:r>
      </w:hyperlink>
    </w:p>
    <w:p w14:paraId="27F43A54" w14:textId="785D14B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45" w:history="1">
        <w:r w:rsidRPr="00532278">
          <w:t>34</w:t>
        </w:r>
        <w:r>
          <w:rPr>
            <w:rFonts w:asciiTheme="minorHAnsi" w:eastAsiaTheme="minorEastAsia" w:hAnsiTheme="minorHAnsi" w:cstheme="minorBidi"/>
            <w:kern w:val="2"/>
            <w:sz w:val="24"/>
            <w:szCs w:val="24"/>
            <w:lang w:eastAsia="en-AU"/>
            <w14:ligatures w14:val="standardContextual"/>
          </w:rPr>
          <w:tab/>
        </w:r>
        <w:r w:rsidRPr="00532278">
          <w:t>Sentencing—irrelevant considerations</w:t>
        </w:r>
        <w:r>
          <w:tab/>
        </w:r>
        <w:r>
          <w:fldChar w:fldCharType="begin"/>
        </w:r>
        <w:r>
          <w:instrText xml:space="preserve"> PAGEREF _Toc183771545 \h </w:instrText>
        </w:r>
        <w:r>
          <w:fldChar w:fldCharType="separate"/>
        </w:r>
        <w:r w:rsidR="00B17845">
          <w:t>41</w:t>
        </w:r>
        <w:r>
          <w:fldChar w:fldCharType="end"/>
        </w:r>
      </w:hyperlink>
    </w:p>
    <w:p w14:paraId="5F6E79A9" w14:textId="54A7389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46" w:history="1">
        <w:r w:rsidRPr="00532278">
          <w:t>34AA</w:t>
        </w:r>
        <w:r>
          <w:rPr>
            <w:rFonts w:asciiTheme="minorHAnsi" w:eastAsiaTheme="minorEastAsia" w:hAnsiTheme="minorHAnsi" w:cstheme="minorBidi"/>
            <w:kern w:val="2"/>
            <w:sz w:val="24"/>
            <w:szCs w:val="24"/>
            <w:lang w:eastAsia="en-AU"/>
            <w14:ligatures w14:val="standardContextual"/>
          </w:rPr>
          <w:tab/>
        </w:r>
        <w:r w:rsidRPr="00532278">
          <w:t>Sentencing—submissions</w:t>
        </w:r>
        <w:r>
          <w:tab/>
        </w:r>
        <w:r>
          <w:fldChar w:fldCharType="begin"/>
        </w:r>
        <w:r>
          <w:instrText xml:space="preserve"> PAGEREF _Toc183771546 \h </w:instrText>
        </w:r>
        <w:r>
          <w:fldChar w:fldCharType="separate"/>
        </w:r>
        <w:r w:rsidR="00B17845">
          <w:t>42</w:t>
        </w:r>
        <w:r>
          <w:fldChar w:fldCharType="end"/>
        </w:r>
      </w:hyperlink>
    </w:p>
    <w:p w14:paraId="2C3E3DBC" w14:textId="67705E2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47" w:history="1">
        <w:r w:rsidRPr="00532278">
          <w:t>34A</w:t>
        </w:r>
        <w:r>
          <w:rPr>
            <w:rFonts w:asciiTheme="minorHAnsi" w:eastAsiaTheme="minorEastAsia" w:hAnsiTheme="minorHAnsi" w:cstheme="minorBidi"/>
            <w:kern w:val="2"/>
            <w:sz w:val="24"/>
            <w:szCs w:val="24"/>
            <w:lang w:eastAsia="en-AU"/>
            <w14:ligatures w14:val="standardContextual"/>
          </w:rPr>
          <w:tab/>
        </w:r>
        <w:r w:rsidRPr="00532278">
          <w:t>Sentencing—sexual offences against children</w:t>
        </w:r>
        <w:r>
          <w:tab/>
        </w:r>
        <w:r>
          <w:fldChar w:fldCharType="begin"/>
        </w:r>
        <w:r>
          <w:instrText xml:space="preserve"> PAGEREF _Toc183771547 \h </w:instrText>
        </w:r>
        <w:r>
          <w:fldChar w:fldCharType="separate"/>
        </w:r>
        <w:r w:rsidR="00B17845">
          <w:t>42</w:t>
        </w:r>
        <w:r>
          <w:fldChar w:fldCharType="end"/>
        </w:r>
      </w:hyperlink>
    </w:p>
    <w:p w14:paraId="6AD31A01" w14:textId="005BA4B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48" w:history="1">
        <w:r w:rsidRPr="00532278">
          <w:t>34B</w:t>
        </w:r>
        <w:r>
          <w:rPr>
            <w:rFonts w:asciiTheme="minorHAnsi" w:eastAsiaTheme="minorEastAsia" w:hAnsiTheme="minorHAnsi" w:cstheme="minorBidi"/>
            <w:kern w:val="2"/>
            <w:sz w:val="24"/>
            <w:szCs w:val="24"/>
            <w:lang w:eastAsia="en-AU"/>
            <w14:ligatures w14:val="standardContextual"/>
          </w:rPr>
          <w:tab/>
        </w:r>
        <w:r w:rsidRPr="00532278">
          <w:t>Sentencing—family violence offences</w:t>
        </w:r>
        <w:r>
          <w:tab/>
        </w:r>
        <w:r>
          <w:fldChar w:fldCharType="begin"/>
        </w:r>
        <w:r>
          <w:instrText xml:space="preserve"> PAGEREF _Toc183771548 \h </w:instrText>
        </w:r>
        <w:r>
          <w:fldChar w:fldCharType="separate"/>
        </w:r>
        <w:r w:rsidR="00B17845">
          <w:t>43</w:t>
        </w:r>
        <w:r>
          <w:fldChar w:fldCharType="end"/>
        </w:r>
      </w:hyperlink>
    </w:p>
    <w:p w14:paraId="3F9987DB" w14:textId="139AB52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49" w:history="1">
        <w:r w:rsidRPr="00532278">
          <w:t>35</w:t>
        </w:r>
        <w:r>
          <w:rPr>
            <w:rFonts w:asciiTheme="minorHAnsi" w:eastAsiaTheme="minorEastAsia" w:hAnsiTheme="minorHAnsi" w:cstheme="minorBidi"/>
            <w:kern w:val="2"/>
            <w:sz w:val="24"/>
            <w:szCs w:val="24"/>
            <w:lang w:eastAsia="en-AU"/>
            <w14:ligatures w14:val="standardContextual"/>
          </w:rPr>
          <w:tab/>
        </w:r>
        <w:r w:rsidRPr="00532278">
          <w:t>Reduction of sentence—guilty plea</w:t>
        </w:r>
        <w:r>
          <w:tab/>
        </w:r>
        <w:r>
          <w:fldChar w:fldCharType="begin"/>
        </w:r>
        <w:r>
          <w:instrText xml:space="preserve"> PAGEREF _Toc183771549 \h </w:instrText>
        </w:r>
        <w:r>
          <w:fldChar w:fldCharType="separate"/>
        </w:r>
        <w:r w:rsidR="00B17845">
          <w:t>44</w:t>
        </w:r>
        <w:r>
          <w:fldChar w:fldCharType="end"/>
        </w:r>
      </w:hyperlink>
    </w:p>
    <w:p w14:paraId="7FFDC12F" w14:textId="430A1A6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50" w:history="1">
        <w:r w:rsidRPr="00532278">
          <w:t>35A</w:t>
        </w:r>
        <w:r>
          <w:rPr>
            <w:rFonts w:asciiTheme="minorHAnsi" w:eastAsiaTheme="minorEastAsia" w:hAnsiTheme="minorHAnsi" w:cstheme="minorBidi"/>
            <w:kern w:val="2"/>
            <w:sz w:val="24"/>
            <w:szCs w:val="24"/>
            <w:lang w:eastAsia="en-AU"/>
            <w14:ligatures w14:val="standardContextual"/>
          </w:rPr>
          <w:tab/>
        </w:r>
        <w:r w:rsidRPr="00532278">
          <w:t>Reduction of sentence—assistance in administration of justice</w:t>
        </w:r>
        <w:r>
          <w:tab/>
        </w:r>
        <w:r>
          <w:fldChar w:fldCharType="begin"/>
        </w:r>
        <w:r>
          <w:instrText xml:space="preserve"> PAGEREF _Toc183771550 \h </w:instrText>
        </w:r>
        <w:r>
          <w:fldChar w:fldCharType="separate"/>
        </w:r>
        <w:r w:rsidR="00B17845">
          <w:t>46</w:t>
        </w:r>
        <w:r>
          <w:fldChar w:fldCharType="end"/>
        </w:r>
      </w:hyperlink>
    </w:p>
    <w:p w14:paraId="44E9261B" w14:textId="7D3E4DF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51" w:history="1">
        <w:r w:rsidRPr="00532278">
          <w:t>36</w:t>
        </w:r>
        <w:r>
          <w:rPr>
            <w:rFonts w:asciiTheme="minorHAnsi" w:eastAsiaTheme="minorEastAsia" w:hAnsiTheme="minorHAnsi" w:cstheme="minorBidi"/>
            <w:kern w:val="2"/>
            <w:sz w:val="24"/>
            <w:szCs w:val="24"/>
            <w:lang w:eastAsia="en-AU"/>
            <w14:ligatures w14:val="standardContextual"/>
          </w:rPr>
          <w:tab/>
        </w:r>
        <w:r w:rsidRPr="00532278">
          <w:t>Reduction of sentence—assistance to law enforcement authorities</w:t>
        </w:r>
        <w:r>
          <w:tab/>
        </w:r>
        <w:r>
          <w:fldChar w:fldCharType="begin"/>
        </w:r>
        <w:r>
          <w:instrText xml:space="preserve"> PAGEREF _Toc183771551 \h </w:instrText>
        </w:r>
        <w:r>
          <w:fldChar w:fldCharType="separate"/>
        </w:r>
        <w:r w:rsidR="00B17845">
          <w:t>47</w:t>
        </w:r>
        <w:r>
          <w:fldChar w:fldCharType="end"/>
        </w:r>
      </w:hyperlink>
    </w:p>
    <w:p w14:paraId="3F67A15E" w14:textId="05D0903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52" w:history="1">
        <w:r w:rsidRPr="00532278">
          <w:t>37</w:t>
        </w:r>
        <w:r>
          <w:rPr>
            <w:rFonts w:asciiTheme="minorHAnsi" w:eastAsiaTheme="minorEastAsia" w:hAnsiTheme="minorHAnsi" w:cstheme="minorBidi"/>
            <w:kern w:val="2"/>
            <w:sz w:val="24"/>
            <w:szCs w:val="24"/>
            <w:lang w:eastAsia="en-AU"/>
            <w14:ligatures w14:val="standardContextual"/>
          </w:rPr>
          <w:tab/>
        </w:r>
        <w:r w:rsidRPr="00532278">
          <w:t>Reduction of sentence—statement by court about penalty</w:t>
        </w:r>
        <w:r>
          <w:tab/>
        </w:r>
        <w:r>
          <w:fldChar w:fldCharType="begin"/>
        </w:r>
        <w:r>
          <w:instrText xml:space="preserve"> PAGEREF _Toc183771552 \h </w:instrText>
        </w:r>
        <w:r>
          <w:fldChar w:fldCharType="separate"/>
        </w:r>
        <w:r w:rsidR="00B17845">
          <w:t>48</w:t>
        </w:r>
        <w:r>
          <w:fldChar w:fldCharType="end"/>
        </w:r>
      </w:hyperlink>
    </w:p>
    <w:p w14:paraId="05A65889" w14:textId="444C8CE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53" w:history="1">
        <w:r w:rsidRPr="00532278">
          <w:t>38</w:t>
        </w:r>
        <w:r>
          <w:rPr>
            <w:rFonts w:asciiTheme="minorHAnsi" w:eastAsiaTheme="minorEastAsia" w:hAnsiTheme="minorHAnsi" w:cstheme="minorBidi"/>
            <w:kern w:val="2"/>
            <w:sz w:val="24"/>
            <w:szCs w:val="24"/>
            <w:lang w:eastAsia="en-AU"/>
            <w14:ligatures w14:val="standardContextual"/>
          </w:rPr>
          <w:tab/>
        </w:r>
        <w:r w:rsidRPr="00532278">
          <w:t>Sentences of imprisonment and uncompleted young offender orders</w:t>
        </w:r>
        <w:r>
          <w:tab/>
        </w:r>
        <w:r>
          <w:fldChar w:fldCharType="begin"/>
        </w:r>
        <w:r>
          <w:instrText xml:space="preserve"> PAGEREF _Toc183771553 \h </w:instrText>
        </w:r>
        <w:r>
          <w:fldChar w:fldCharType="separate"/>
        </w:r>
        <w:r w:rsidR="00B17845">
          <w:t>49</w:t>
        </w:r>
        <w:r>
          <w:fldChar w:fldCharType="end"/>
        </w:r>
      </w:hyperlink>
    </w:p>
    <w:p w14:paraId="599F3AE3" w14:textId="7282C64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54" w:history="1">
        <w:r w:rsidRPr="00532278">
          <w:t>39</w:t>
        </w:r>
        <w:r>
          <w:rPr>
            <w:rFonts w:asciiTheme="minorHAnsi" w:eastAsiaTheme="minorEastAsia" w:hAnsiTheme="minorHAnsi" w:cstheme="minorBidi"/>
            <w:kern w:val="2"/>
            <w:sz w:val="24"/>
            <w:szCs w:val="24"/>
            <w:lang w:eastAsia="en-AU"/>
            <w14:ligatures w14:val="standardContextual"/>
          </w:rPr>
          <w:tab/>
        </w:r>
        <w:r w:rsidRPr="00532278">
          <w:t>Judgment after sentence deferred</w:t>
        </w:r>
        <w:r>
          <w:tab/>
        </w:r>
        <w:r>
          <w:fldChar w:fldCharType="begin"/>
        </w:r>
        <w:r>
          <w:instrText xml:space="preserve"> PAGEREF _Toc183771554 \h </w:instrText>
        </w:r>
        <w:r>
          <w:fldChar w:fldCharType="separate"/>
        </w:r>
        <w:r w:rsidR="00B17845">
          <w:t>49</w:t>
        </w:r>
        <w:r>
          <w:fldChar w:fldCharType="end"/>
        </w:r>
      </w:hyperlink>
    </w:p>
    <w:p w14:paraId="4CA2FC5E" w14:textId="2DB17399"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55" w:history="1">
        <w:r w:rsidR="0072236A" w:rsidRPr="00532278">
          <w:t>Part 4.2</w:t>
        </w:r>
        <w:r w:rsidR="0072236A">
          <w:rPr>
            <w:rFonts w:asciiTheme="minorHAnsi" w:eastAsiaTheme="minorEastAsia" w:hAnsiTheme="minorHAnsi" w:cstheme="minorBidi"/>
            <w:b w:val="0"/>
            <w:kern w:val="2"/>
            <w:szCs w:val="24"/>
            <w:lang w:eastAsia="en-AU"/>
            <w14:ligatures w14:val="standardContextual"/>
          </w:rPr>
          <w:tab/>
        </w:r>
        <w:r w:rsidR="0072236A" w:rsidRPr="00532278">
          <w:t>Pre-sentence reports</w:t>
        </w:r>
        <w:r w:rsidR="0072236A" w:rsidRPr="0072236A">
          <w:rPr>
            <w:vanish/>
          </w:rPr>
          <w:tab/>
        </w:r>
        <w:r w:rsidR="0072236A" w:rsidRPr="0072236A">
          <w:rPr>
            <w:vanish/>
          </w:rPr>
          <w:fldChar w:fldCharType="begin"/>
        </w:r>
        <w:r w:rsidR="0072236A" w:rsidRPr="0072236A">
          <w:rPr>
            <w:vanish/>
          </w:rPr>
          <w:instrText xml:space="preserve"> PAGEREF _Toc183771555 \h </w:instrText>
        </w:r>
        <w:r w:rsidR="0072236A" w:rsidRPr="0072236A">
          <w:rPr>
            <w:vanish/>
          </w:rPr>
        </w:r>
        <w:r w:rsidR="0072236A" w:rsidRPr="0072236A">
          <w:rPr>
            <w:vanish/>
          </w:rPr>
          <w:fldChar w:fldCharType="separate"/>
        </w:r>
        <w:r w:rsidR="00B17845">
          <w:rPr>
            <w:vanish/>
          </w:rPr>
          <w:t>50</w:t>
        </w:r>
        <w:r w:rsidR="0072236A" w:rsidRPr="0072236A">
          <w:rPr>
            <w:vanish/>
          </w:rPr>
          <w:fldChar w:fldCharType="end"/>
        </w:r>
      </w:hyperlink>
    </w:p>
    <w:p w14:paraId="23B87D30" w14:textId="186D697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56" w:history="1">
        <w:r w:rsidRPr="00532278">
          <w:t>39A</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assessor</w:t>
        </w:r>
        <w:r w:rsidRPr="00532278">
          <w:t>—pt 4.2</w:t>
        </w:r>
        <w:r>
          <w:tab/>
        </w:r>
        <w:r>
          <w:fldChar w:fldCharType="begin"/>
        </w:r>
        <w:r>
          <w:instrText xml:space="preserve"> PAGEREF _Toc183771556 \h </w:instrText>
        </w:r>
        <w:r>
          <w:fldChar w:fldCharType="separate"/>
        </w:r>
        <w:r w:rsidR="00B17845">
          <w:t>50</w:t>
        </w:r>
        <w:r>
          <w:fldChar w:fldCharType="end"/>
        </w:r>
      </w:hyperlink>
    </w:p>
    <w:p w14:paraId="77A76882" w14:textId="02D3F83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57" w:history="1">
        <w:r w:rsidRPr="00532278">
          <w:t>40</w:t>
        </w:r>
        <w:r>
          <w:rPr>
            <w:rFonts w:asciiTheme="minorHAnsi" w:eastAsiaTheme="minorEastAsia" w:hAnsiTheme="minorHAnsi" w:cstheme="minorBidi"/>
            <w:kern w:val="2"/>
            <w:sz w:val="24"/>
            <w:szCs w:val="24"/>
            <w:lang w:eastAsia="en-AU"/>
            <w14:ligatures w14:val="standardContextual"/>
          </w:rPr>
          <w:tab/>
        </w:r>
        <w:r w:rsidRPr="00532278">
          <w:t>Application—pt 4.2</w:t>
        </w:r>
        <w:r>
          <w:tab/>
        </w:r>
        <w:r>
          <w:fldChar w:fldCharType="begin"/>
        </w:r>
        <w:r>
          <w:instrText xml:space="preserve"> PAGEREF _Toc183771557 \h </w:instrText>
        </w:r>
        <w:r>
          <w:fldChar w:fldCharType="separate"/>
        </w:r>
        <w:r w:rsidR="00B17845">
          <w:t>50</w:t>
        </w:r>
        <w:r>
          <w:fldChar w:fldCharType="end"/>
        </w:r>
      </w:hyperlink>
    </w:p>
    <w:p w14:paraId="6C614DC4" w14:textId="56B79D6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58" w:history="1">
        <w:r w:rsidRPr="00532278">
          <w:t>40A</w:t>
        </w:r>
        <w:r>
          <w:rPr>
            <w:rFonts w:asciiTheme="minorHAnsi" w:eastAsiaTheme="minorEastAsia" w:hAnsiTheme="minorHAnsi" w:cstheme="minorBidi"/>
            <w:kern w:val="2"/>
            <w:sz w:val="24"/>
            <w:szCs w:val="24"/>
            <w:lang w:eastAsia="en-AU"/>
            <w14:ligatures w14:val="standardContextual"/>
          </w:rPr>
          <w:tab/>
        </w:r>
        <w:r w:rsidRPr="00532278">
          <w:t>Pre-sentence report matters</w:t>
        </w:r>
        <w:r>
          <w:tab/>
        </w:r>
        <w:r>
          <w:fldChar w:fldCharType="begin"/>
        </w:r>
        <w:r>
          <w:instrText xml:space="preserve"> PAGEREF _Toc183771558 \h </w:instrText>
        </w:r>
        <w:r>
          <w:fldChar w:fldCharType="separate"/>
        </w:r>
        <w:r w:rsidR="00B17845">
          <w:t>50</w:t>
        </w:r>
        <w:r>
          <w:fldChar w:fldCharType="end"/>
        </w:r>
      </w:hyperlink>
    </w:p>
    <w:p w14:paraId="6BF152DC" w14:textId="67D55BF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59" w:history="1">
        <w:r w:rsidRPr="00532278">
          <w:t>40B</w:t>
        </w:r>
        <w:r>
          <w:rPr>
            <w:rFonts w:asciiTheme="minorHAnsi" w:eastAsiaTheme="minorEastAsia" w:hAnsiTheme="minorHAnsi" w:cstheme="minorBidi"/>
            <w:kern w:val="2"/>
            <w:sz w:val="24"/>
            <w:szCs w:val="24"/>
            <w:lang w:eastAsia="en-AU"/>
            <w14:ligatures w14:val="standardContextual"/>
          </w:rPr>
          <w:tab/>
        </w:r>
        <w:r w:rsidRPr="00532278">
          <w:t>Pre-sentence report matters—court alcohol and drug assessment service</w:t>
        </w:r>
        <w:r>
          <w:tab/>
        </w:r>
        <w:r>
          <w:fldChar w:fldCharType="begin"/>
        </w:r>
        <w:r>
          <w:instrText xml:space="preserve"> PAGEREF _Toc183771559 \h </w:instrText>
        </w:r>
        <w:r>
          <w:fldChar w:fldCharType="separate"/>
        </w:r>
        <w:r w:rsidR="00B17845">
          <w:t>52</w:t>
        </w:r>
        <w:r>
          <w:fldChar w:fldCharType="end"/>
        </w:r>
      </w:hyperlink>
    </w:p>
    <w:p w14:paraId="2404A91A" w14:textId="33908FD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60" w:history="1">
        <w:r w:rsidRPr="00532278">
          <w:t>41</w:t>
        </w:r>
        <w:r>
          <w:rPr>
            <w:rFonts w:asciiTheme="minorHAnsi" w:eastAsiaTheme="minorEastAsia" w:hAnsiTheme="minorHAnsi" w:cstheme="minorBidi"/>
            <w:kern w:val="2"/>
            <w:sz w:val="24"/>
            <w:szCs w:val="24"/>
            <w:lang w:eastAsia="en-AU"/>
            <w14:ligatures w14:val="standardContextual"/>
          </w:rPr>
          <w:tab/>
        </w:r>
        <w:r w:rsidRPr="00532278">
          <w:t>Pre-sentence reports—order</w:t>
        </w:r>
        <w:r>
          <w:tab/>
        </w:r>
        <w:r>
          <w:fldChar w:fldCharType="begin"/>
        </w:r>
        <w:r>
          <w:instrText xml:space="preserve"> PAGEREF _Toc183771560 \h </w:instrText>
        </w:r>
        <w:r>
          <w:fldChar w:fldCharType="separate"/>
        </w:r>
        <w:r w:rsidR="00B17845">
          <w:t>53</w:t>
        </w:r>
        <w:r>
          <w:fldChar w:fldCharType="end"/>
        </w:r>
      </w:hyperlink>
    </w:p>
    <w:p w14:paraId="61D80291" w14:textId="5A25292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61" w:history="1">
        <w:r w:rsidRPr="00532278">
          <w:t>42</w:t>
        </w:r>
        <w:r>
          <w:rPr>
            <w:rFonts w:asciiTheme="minorHAnsi" w:eastAsiaTheme="minorEastAsia" w:hAnsiTheme="minorHAnsi" w:cstheme="minorBidi"/>
            <w:kern w:val="2"/>
            <w:sz w:val="24"/>
            <w:szCs w:val="24"/>
            <w:lang w:eastAsia="en-AU"/>
            <w14:ligatures w14:val="standardContextual"/>
          </w:rPr>
          <w:tab/>
        </w:r>
        <w:r w:rsidRPr="00532278">
          <w:t>Pre-sentence reports by assessors</w:t>
        </w:r>
        <w:r>
          <w:tab/>
        </w:r>
        <w:r>
          <w:fldChar w:fldCharType="begin"/>
        </w:r>
        <w:r>
          <w:instrText xml:space="preserve"> PAGEREF _Toc183771561 \h </w:instrText>
        </w:r>
        <w:r>
          <w:fldChar w:fldCharType="separate"/>
        </w:r>
        <w:r w:rsidR="00B17845">
          <w:t>54</w:t>
        </w:r>
        <w:r>
          <w:fldChar w:fldCharType="end"/>
        </w:r>
      </w:hyperlink>
    </w:p>
    <w:p w14:paraId="36E75064" w14:textId="1023049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62" w:history="1">
        <w:r w:rsidRPr="00532278">
          <w:t>43</w:t>
        </w:r>
        <w:r>
          <w:rPr>
            <w:rFonts w:asciiTheme="minorHAnsi" w:eastAsiaTheme="minorEastAsia" w:hAnsiTheme="minorHAnsi" w:cstheme="minorBidi"/>
            <w:kern w:val="2"/>
            <w:sz w:val="24"/>
            <w:szCs w:val="24"/>
            <w:lang w:eastAsia="en-AU"/>
            <w14:ligatures w14:val="standardContextual"/>
          </w:rPr>
          <w:tab/>
        </w:r>
        <w:r w:rsidRPr="00532278">
          <w:t>Pre-sentence reports—powers of assessors</w:t>
        </w:r>
        <w:r>
          <w:tab/>
        </w:r>
        <w:r>
          <w:fldChar w:fldCharType="begin"/>
        </w:r>
        <w:r>
          <w:instrText xml:space="preserve"> PAGEREF _Toc183771562 \h </w:instrText>
        </w:r>
        <w:r>
          <w:fldChar w:fldCharType="separate"/>
        </w:r>
        <w:r w:rsidR="00B17845">
          <w:t>56</w:t>
        </w:r>
        <w:r>
          <w:fldChar w:fldCharType="end"/>
        </w:r>
      </w:hyperlink>
    </w:p>
    <w:p w14:paraId="6303CC64" w14:textId="76CE2D5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63" w:history="1">
        <w:r w:rsidRPr="00532278">
          <w:t>44</w:t>
        </w:r>
        <w:r>
          <w:rPr>
            <w:rFonts w:asciiTheme="minorHAnsi" w:eastAsiaTheme="minorEastAsia" w:hAnsiTheme="minorHAnsi" w:cstheme="minorBidi"/>
            <w:kern w:val="2"/>
            <w:sz w:val="24"/>
            <w:szCs w:val="24"/>
            <w:lang w:eastAsia="en-AU"/>
            <w14:ligatures w14:val="standardContextual"/>
          </w:rPr>
          <w:tab/>
        </w:r>
        <w:r w:rsidRPr="00532278">
          <w:t>Pre-sentence reports—provision to court</w:t>
        </w:r>
        <w:r>
          <w:tab/>
        </w:r>
        <w:r>
          <w:fldChar w:fldCharType="begin"/>
        </w:r>
        <w:r>
          <w:instrText xml:space="preserve"> PAGEREF _Toc183771563 \h </w:instrText>
        </w:r>
        <w:r>
          <w:fldChar w:fldCharType="separate"/>
        </w:r>
        <w:r w:rsidR="00B17845">
          <w:t>57</w:t>
        </w:r>
        <w:r>
          <w:fldChar w:fldCharType="end"/>
        </w:r>
      </w:hyperlink>
    </w:p>
    <w:p w14:paraId="23C4FDC8" w14:textId="3EC1CC5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64" w:history="1">
        <w:r w:rsidRPr="00532278">
          <w:t>46</w:t>
        </w:r>
        <w:r>
          <w:rPr>
            <w:rFonts w:asciiTheme="minorHAnsi" w:eastAsiaTheme="minorEastAsia" w:hAnsiTheme="minorHAnsi" w:cstheme="minorBidi"/>
            <w:kern w:val="2"/>
            <w:sz w:val="24"/>
            <w:szCs w:val="24"/>
            <w:lang w:eastAsia="en-AU"/>
            <w14:ligatures w14:val="standardContextual"/>
          </w:rPr>
          <w:tab/>
        </w:r>
        <w:r w:rsidRPr="00532278">
          <w:t>Pre-sentence reports—cross-examination</w:t>
        </w:r>
        <w:r>
          <w:tab/>
        </w:r>
        <w:r>
          <w:fldChar w:fldCharType="begin"/>
        </w:r>
        <w:r>
          <w:instrText xml:space="preserve"> PAGEREF _Toc183771564 \h </w:instrText>
        </w:r>
        <w:r>
          <w:fldChar w:fldCharType="separate"/>
        </w:r>
        <w:r w:rsidR="00B17845">
          <w:t>58</w:t>
        </w:r>
        <w:r>
          <w:fldChar w:fldCharType="end"/>
        </w:r>
      </w:hyperlink>
    </w:p>
    <w:p w14:paraId="5748B93F" w14:textId="58C87899"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65" w:history="1">
        <w:r w:rsidR="0072236A" w:rsidRPr="00532278">
          <w:t>Part 4.2A</w:t>
        </w:r>
        <w:r w:rsidR="0072236A">
          <w:rPr>
            <w:rFonts w:asciiTheme="minorHAnsi" w:eastAsiaTheme="minorEastAsia" w:hAnsiTheme="minorHAnsi" w:cstheme="minorBidi"/>
            <w:b w:val="0"/>
            <w:kern w:val="2"/>
            <w:szCs w:val="24"/>
            <w:lang w:eastAsia="en-AU"/>
            <w14:ligatures w14:val="standardContextual"/>
          </w:rPr>
          <w:tab/>
        </w:r>
        <w:r w:rsidR="0072236A" w:rsidRPr="00532278">
          <w:rPr>
            <w:lang w:eastAsia="en-AU"/>
          </w:rPr>
          <w:t>Intensive correction assessments</w:t>
        </w:r>
        <w:r w:rsidR="0072236A" w:rsidRPr="0072236A">
          <w:rPr>
            <w:vanish/>
          </w:rPr>
          <w:tab/>
        </w:r>
        <w:r w:rsidR="0072236A" w:rsidRPr="0072236A">
          <w:rPr>
            <w:vanish/>
          </w:rPr>
          <w:fldChar w:fldCharType="begin"/>
        </w:r>
        <w:r w:rsidR="0072236A" w:rsidRPr="0072236A">
          <w:rPr>
            <w:vanish/>
          </w:rPr>
          <w:instrText xml:space="preserve"> PAGEREF _Toc183771565 \h </w:instrText>
        </w:r>
        <w:r w:rsidR="0072236A" w:rsidRPr="0072236A">
          <w:rPr>
            <w:vanish/>
          </w:rPr>
        </w:r>
        <w:r w:rsidR="0072236A" w:rsidRPr="0072236A">
          <w:rPr>
            <w:vanish/>
          </w:rPr>
          <w:fldChar w:fldCharType="separate"/>
        </w:r>
        <w:r w:rsidR="00B17845">
          <w:rPr>
            <w:vanish/>
          </w:rPr>
          <w:t>59</w:t>
        </w:r>
        <w:r w:rsidR="0072236A" w:rsidRPr="0072236A">
          <w:rPr>
            <w:vanish/>
          </w:rPr>
          <w:fldChar w:fldCharType="end"/>
        </w:r>
      </w:hyperlink>
    </w:p>
    <w:p w14:paraId="1BF78CB1" w14:textId="79C200E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66" w:history="1">
        <w:r w:rsidRPr="00532278">
          <w:t>46A</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assessor</w:t>
        </w:r>
        <w:r w:rsidRPr="00532278">
          <w:rPr>
            <w:lang w:eastAsia="en-AU"/>
          </w:rPr>
          <w:t>—pt 4.2A</w:t>
        </w:r>
        <w:r>
          <w:tab/>
        </w:r>
        <w:r>
          <w:fldChar w:fldCharType="begin"/>
        </w:r>
        <w:r>
          <w:instrText xml:space="preserve"> PAGEREF _Toc183771566 \h </w:instrText>
        </w:r>
        <w:r>
          <w:fldChar w:fldCharType="separate"/>
        </w:r>
        <w:r w:rsidR="00B17845">
          <w:t>59</w:t>
        </w:r>
        <w:r>
          <w:fldChar w:fldCharType="end"/>
        </w:r>
      </w:hyperlink>
    </w:p>
    <w:p w14:paraId="02DD1DDF" w14:textId="23D037C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67" w:history="1">
        <w:r w:rsidRPr="00532278">
          <w:t>46B</w:t>
        </w:r>
        <w:r>
          <w:rPr>
            <w:rFonts w:asciiTheme="minorHAnsi" w:eastAsiaTheme="minorEastAsia" w:hAnsiTheme="minorHAnsi" w:cstheme="minorBidi"/>
            <w:kern w:val="2"/>
            <w:sz w:val="24"/>
            <w:szCs w:val="24"/>
            <w:lang w:eastAsia="en-AU"/>
            <w14:ligatures w14:val="standardContextual"/>
          </w:rPr>
          <w:tab/>
        </w:r>
        <w:r w:rsidRPr="00532278">
          <w:rPr>
            <w:lang w:eastAsia="en-AU"/>
          </w:rPr>
          <w:t>Application—pt 4.2A</w:t>
        </w:r>
        <w:r>
          <w:tab/>
        </w:r>
        <w:r>
          <w:fldChar w:fldCharType="begin"/>
        </w:r>
        <w:r>
          <w:instrText xml:space="preserve"> PAGEREF _Toc183771567 \h </w:instrText>
        </w:r>
        <w:r>
          <w:fldChar w:fldCharType="separate"/>
        </w:r>
        <w:r w:rsidR="00B17845">
          <w:t>59</w:t>
        </w:r>
        <w:r>
          <w:fldChar w:fldCharType="end"/>
        </w:r>
      </w:hyperlink>
    </w:p>
    <w:p w14:paraId="77CFB6FF" w14:textId="23B4B710" w:rsidR="0072236A" w:rsidRDefault="0072236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771568" w:history="1">
        <w:r w:rsidRPr="00532278">
          <w:t>46C</w:t>
        </w:r>
        <w:r>
          <w:rPr>
            <w:rFonts w:asciiTheme="minorHAnsi" w:eastAsiaTheme="minorEastAsia" w:hAnsiTheme="minorHAnsi" w:cstheme="minorBidi"/>
            <w:kern w:val="2"/>
            <w:sz w:val="24"/>
            <w:szCs w:val="24"/>
            <w:lang w:eastAsia="en-AU"/>
            <w14:ligatures w14:val="standardContextual"/>
          </w:rPr>
          <w:tab/>
        </w:r>
        <w:r w:rsidRPr="00532278">
          <w:rPr>
            <w:lang w:eastAsia="en-AU"/>
          </w:rPr>
          <w:t>Intensive correction assessments—order</w:t>
        </w:r>
        <w:r>
          <w:tab/>
        </w:r>
        <w:r>
          <w:fldChar w:fldCharType="begin"/>
        </w:r>
        <w:r>
          <w:instrText xml:space="preserve"> PAGEREF _Toc183771568 \h </w:instrText>
        </w:r>
        <w:r>
          <w:fldChar w:fldCharType="separate"/>
        </w:r>
        <w:r w:rsidR="00B17845">
          <w:t>59</w:t>
        </w:r>
        <w:r>
          <w:fldChar w:fldCharType="end"/>
        </w:r>
      </w:hyperlink>
    </w:p>
    <w:p w14:paraId="76AC3D50" w14:textId="0EB92D1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69" w:history="1">
        <w:r w:rsidRPr="00532278">
          <w:t>46D</w:t>
        </w:r>
        <w:r>
          <w:rPr>
            <w:rFonts w:asciiTheme="minorHAnsi" w:eastAsiaTheme="minorEastAsia" w:hAnsiTheme="minorHAnsi" w:cstheme="minorBidi"/>
            <w:kern w:val="2"/>
            <w:sz w:val="24"/>
            <w:szCs w:val="24"/>
            <w:lang w:eastAsia="en-AU"/>
            <w14:ligatures w14:val="standardContextual"/>
          </w:rPr>
          <w:tab/>
        </w:r>
        <w:r w:rsidRPr="00532278">
          <w:t>Intensive correction orders—intensive correction assessment matters</w:t>
        </w:r>
        <w:r>
          <w:tab/>
        </w:r>
        <w:r>
          <w:fldChar w:fldCharType="begin"/>
        </w:r>
        <w:r>
          <w:instrText xml:space="preserve"> PAGEREF _Toc183771569 \h </w:instrText>
        </w:r>
        <w:r>
          <w:fldChar w:fldCharType="separate"/>
        </w:r>
        <w:r w:rsidR="00B17845">
          <w:t>61</w:t>
        </w:r>
        <w:r>
          <w:fldChar w:fldCharType="end"/>
        </w:r>
      </w:hyperlink>
    </w:p>
    <w:p w14:paraId="48B90D63" w14:textId="65D6D89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70" w:history="1">
        <w:r w:rsidRPr="00532278">
          <w:t>46E</w:t>
        </w:r>
        <w:r>
          <w:rPr>
            <w:rFonts w:asciiTheme="minorHAnsi" w:eastAsiaTheme="minorEastAsia" w:hAnsiTheme="minorHAnsi" w:cstheme="minorBidi"/>
            <w:kern w:val="2"/>
            <w:sz w:val="24"/>
            <w:szCs w:val="24"/>
            <w:lang w:eastAsia="en-AU"/>
            <w14:ligatures w14:val="standardContextual"/>
          </w:rPr>
          <w:tab/>
        </w:r>
        <w:r w:rsidRPr="00532278">
          <w:rPr>
            <w:lang w:eastAsia="en-AU"/>
          </w:rPr>
          <w:t>Intensive correction assessments</w:t>
        </w:r>
        <w:r w:rsidRPr="00532278">
          <w:t>—powers of assessors</w:t>
        </w:r>
        <w:r>
          <w:tab/>
        </w:r>
        <w:r>
          <w:fldChar w:fldCharType="begin"/>
        </w:r>
        <w:r>
          <w:instrText xml:space="preserve"> PAGEREF _Toc183771570 \h </w:instrText>
        </w:r>
        <w:r>
          <w:fldChar w:fldCharType="separate"/>
        </w:r>
        <w:r w:rsidR="00B17845">
          <w:t>62</w:t>
        </w:r>
        <w:r>
          <w:fldChar w:fldCharType="end"/>
        </w:r>
      </w:hyperlink>
    </w:p>
    <w:p w14:paraId="7E437B62" w14:textId="44EBD61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71" w:history="1">
        <w:r w:rsidRPr="00532278">
          <w:t>46F</w:t>
        </w:r>
        <w:r>
          <w:rPr>
            <w:rFonts w:asciiTheme="minorHAnsi" w:eastAsiaTheme="minorEastAsia" w:hAnsiTheme="minorHAnsi" w:cstheme="minorBidi"/>
            <w:kern w:val="2"/>
            <w:sz w:val="24"/>
            <w:szCs w:val="24"/>
            <w:lang w:eastAsia="en-AU"/>
            <w14:ligatures w14:val="standardContextual"/>
          </w:rPr>
          <w:tab/>
        </w:r>
        <w:r w:rsidRPr="00532278">
          <w:rPr>
            <w:lang w:eastAsia="en-AU"/>
          </w:rPr>
          <w:t>Intensive correction assessments</w:t>
        </w:r>
        <w:r w:rsidRPr="00532278">
          <w:t>—provision to court</w:t>
        </w:r>
        <w:r>
          <w:tab/>
        </w:r>
        <w:r>
          <w:fldChar w:fldCharType="begin"/>
        </w:r>
        <w:r>
          <w:instrText xml:space="preserve"> PAGEREF _Toc183771571 \h </w:instrText>
        </w:r>
        <w:r>
          <w:fldChar w:fldCharType="separate"/>
        </w:r>
        <w:r w:rsidR="00B17845">
          <w:t>63</w:t>
        </w:r>
        <w:r>
          <w:fldChar w:fldCharType="end"/>
        </w:r>
      </w:hyperlink>
    </w:p>
    <w:p w14:paraId="7DE1586E" w14:textId="5F12B3E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72" w:history="1">
        <w:r w:rsidRPr="00532278">
          <w:t>46G</w:t>
        </w:r>
        <w:r>
          <w:rPr>
            <w:rFonts w:asciiTheme="minorHAnsi" w:eastAsiaTheme="minorEastAsia" w:hAnsiTheme="minorHAnsi" w:cstheme="minorBidi"/>
            <w:kern w:val="2"/>
            <w:sz w:val="24"/>
            <w:szCs w:val="24"/>
            <w:lang w:eastAsia="en-AU"/>
            <w14:ligatures w14:val="standardContextual"/>
          </w:rPr>
          <w:tab/>
        </w:r>
        <w:r w:rsidRPr="00532278">
          <w:rPr>
            <w:lang w:eastAsia="en-AU"/>
          </w:rPr>
          <w:t>Intensive correction assessments</w:t>
        </w:r>
        <w:r w:rsidRPr="00532278">
          <w:t>—cross-examination</w:t>
        </w:r>
        <w:r>
          <w:tab/>
        </w:r>
        <w:r>
          <w:fldChar w:fldCharType="begin"/>
        </w:r>
        <w:r>
          <w:instrText xml:space="preserve"> PAGEREF _Toc183771572 \h </w:instrText>
        </w:r>
        <w:r>
          <w:fldChar w:fldCharType="separate"/>
        </w:r>
        <w:r w:rsidR="00B17845">
          <w:t>63</w:t>
        </w:r>
        <w:r>
          <w:fldChar w:fldCharType="end"/>
        </w:r>
      </w:hyperlink>
    </w:p>
    <w:p w14:paraId="490A81A6" w14:textId="357623F5"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73" w:history="1">
        <w:r w:rsidR="0072236A" w:rsidRPr="00532278">
          <w:t>Part 4.2B</w:t>
        </w:r>
        <w:r w:rsidR="0072236A">
          <w:rPr>
            <w:rFonts w:asciiTheme="minorHAnsi" w:eastAsiaTheme="minorEastAsia" w:hAnsiTheme="minorHAnsi" w:cstheme="minorBidi"/>
            <w:b w:val="0"/>
            <w:kern w:val="2"/>
            <w:szCs w:val="24"/>
            <w:lang w:eastAsia="en-AU"/>
            <w14:ligatures w14:val="standardContextual"/>
          </w:rPr>
          <w:tab/>
        </w:r>
        <w:r w:rsidR="0072236A" w:rsidRPr="00532278">
          <w:t>Drug and alcohol treatment assessments</w:t>
        </w:r>
        <w:r w:rsidR="0072236A" w:rsidRPr="0072236A">
          <w:rPr>
            <w:vanish/>
          </w:rPr>
          <w:tab/>
        </w:r>
        <w:r w:rsidR="0072236A" w:rsidRPr="0072236A">
          <w:rPr>
            <w:vanish/>
          </w:rPr>
          <w:fldChar w:fldCharType="begin"/>
        </w:r>
        <w:r w:rsidR="0072236A" w:rsidRPr="0072236A">
          <w:rPr>
            <w:vanish/>
          </w:rPr>
          <w:instrText xml:space="preserve"> PAGEREF _Toc183771573 \h </w:instrText>
        </w:r>
        <w:r w:rsidR="0072236A" w:rsidRPr="0072236A">
          <w:rPr>
            <w:vanish/>
          </w:rPr>
        </w:r>
        <w:r w:rsidR="0072236A" w:rsidRPr="0072236A">
          <w:rPr>
            <w:vanish/>
          </w:rPr>
          <w:fldChar w:fldCharType="separate"/>
        </w:r>
        <w:r w:rsidR="00B17845">
          <w:rPr>
            <w:vanish/>
          </w:rPr>
          <w:t>64</w:t>
        </w:r>
        <w:r w:rsidR="0072236A" w:rsidRPr="0072236A">
          <w:rPr>
            <w:vanish/>
          </w:rPr>
          <w:fldChar w:fldCharType="end"/>
        </w:r>
      </w:hyperlink>
    </w:p>
    <w:p w14:paraId="331CA9BA" w14:textId="46C34DB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74" w:history="1">
        <w:r w:rsidRPr="00532278">
          <w:t>46H</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assessor</w:t>
        </w:r>
        <w:r w:rsidRPr="00532278">
          <w:rPr>
            <w:lang w:eastAsia="en-AU"/>
          </w:rPr>
          <w:t>—pt 4.2B</w:t>
        </w:r>
        <w:r>
          <w:tab/>
        </w:r>
        <w:r>
          <w:fldChar w:fldCharType="begin"/>
        </w:r>
        <w:r>
          <w:instrText xml:space="preserve"> PAGEREF _Toc183771574 \h </w:instrText>
        </w:r>
        <w:r>
          <w:fldChar w:fldCharType="separate"/>
        </w:r>
        <w:r w:rsidR="00B17845">
          <w:t>64</w:t>
        </w:r>
        <w:r>
          <w:fldChar w:fldCharType="end"/>
        </w:r>
      </w:hyperlink>
    </w:p>
    <w:p w14:paraId="6DA8180A" w14:textId="0A7CC04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75" w:history="1">
        <w:r w:rsidRPr="00532278">
          <w:t>46I</w:t>
        </w:r>
        <w:r>
          <w:rPr>
            <w:rFonts w:asciiTheme="minorHAnsi" w:eastAsiaTheme="minorEastAsia" w:hAnsiTheme="minorHAnsi" w:cstheme="minorBidi"/>
            <w:kern w:val="2"/>
            <w:sz w:val="24"/>
            <w:szCs w:val="24"/>
            <w:lang w:eastAsia="en-AU"/>
            <w14:ligatures w14:val="standardContextual"/>
          </w:rPr>
          <w:tab/>
        </w:r>
        <w:r w:rsidRPr="00532278">
          <w:rPr>
            <w:lang w:eastAsia="en-AU"/>
          </w:rPr>
          <w:t>Application—pt 4.2B</w:t>
        </w:r>
        <w:r>
          <w:tab/>
        </w:r>
        <w:r>
          <w:fldChar w:fldCharType="begin"/>
        </w:r>
        <w:r>
          <w:instrText xml:space="preserve"> PAGEREF _Toc183771575 \h </w:instrText>
        </w:r>
        <w:r>
          <w:fldChar w:fldCharType="separate"/>
        </w:r>
        <w:r w:rsidR="00B17845">
          <w:t>64</w:t>
        </w:r>
        <w:r>
          <w:fldChar w:fldCharType="end"/>
        </w:r>
      </w:hyperlink>
    </w:p>
    <w:p w14:paraId="64AF1ECF" w14:textId="3F10048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76" w:history="1">
        <w:r w:rsidRPr="00532278">
          <w:t>46J</w:t>
        </w:r>
        <w:r>
          <w:rPr>
            <w:rFonts w:asciiTheme="minorHAnsi" w:eastAsiaTheme="minorEastAsia" w:hAnsiTheme="minorHAnsi" w:cstheme="minorBidi"/>
            <w:kern w:val="2"/>
            <w:sz w:val="24"/>
            <w:szCs w:val="24"/>
            <w:lang w:eastAsia="en-AU"/>
            <w14:ligatures w14:val="standardContextual"/>
          </w:rPr>
          <w:tab/>
        </w:r>
        <w:r w:rsidRPr="00532278">
          <w:rPr>
            <w:lang w:eastAsia="en-AU"/>
          </w:rPr>
          <w:t>Drug and alcohol treatment assessments—order</w:t>
        </w:r>
        <w:r>
          <w:tab/>
        </w:r>
        <w:r>
          <w:fldChar w:fldCharType="begin"/>
        </w:r>
        <w:r>
          <w:instrText xml:space="preserve"> PAGEREF _Toc183771576 \h </w:instrText>
        </w:r>
        <w:r>
          <w:fldChar w:fldCharType="separate"/>
        </w:r>
        <w:r w:rsidR="00B17845">
          <w:t>65</w:t>
        </w:r>
        <w:r>
          <w:fldChar w:fldCharType="end"/>
        </w:r>
      </w:hyperlink>
    </w:p>
    <w:p w14:paraId="2D3DC9AF" w14:textId="1DD0A5F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77" w:history="1">
        <w:r w:rsidRPr="00532278">
          <w:t>46K</w:t>
        </w:r>
        <w:r>
          <w:rPr>
            <w:rFonts w:asciiTheme="minorHAnsi" w:eastAsiaTheme="minorEastAsia" w:hAnsiTheme="minorHAnsi" w:cstheme="minorBidi"/>
            <w:kern w:val="2"/>
            <w:sz w:val="24"/>
            <w:szCs w:val="24"/>
            <w:lang w:eastAsia="en-AU"/>
            <w14:ligatures w14:val="standardContextual"/>
          </w:rPr>
          <w:tab/>
        </w:r>
        <w:r w:rsidRPr="00532278">
          <w:t>Drug and alcohol treatment assessments—drug and alcohol treatment assessment matters</w:t>
        </w:r>
        <w:r>
          <w:tab/>
        </w:r>
        <w:r>
          <w:fldChar w:fldCharType="begin"/>
        </w:r>
        <w:r>
          <w:instrText xml:space="preserve"> PAGEREF _Toc183771577 \h </w:instrText>
        </w:r>
        <w:r>
          <w:fldChar w:fldCharType="separate"/>
        </w:r>
        <w:r w:rsidR="00B17845">
          <w:t>66</w:t>
        </w:r>
        <w:r>
          <w:fldChar w:fldCharType="end"/>
        </w:r>
      </w:hyperlink>
    </w:p>
    <w:p w14:paraId="366F1A4A" w14:textId="62F1B68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78" w:history="1">
        <w:r w:rsidRPr="00532278">
          <w:t>46L</w:t>
        </w:r>
        <w:r>
          <w:rPr>
            <w:rFonts w:asciiTheme="minorHAnsi" w:eastAsiaTheme="minorEastAsia" w:hAnsiTheme="minorHAnsi" w:cstheme="minorBidi"/>
            <w:kern w:val="2"/>
            <w:sz w:val="24"/>
            <w:szCs w:val="24"/>
            <w:lang w:eastAsia="en-AU"/>
            <w14:ligatures w14:val="standardContextual"/>
          </w:rPr>
          <w:tab/>
        </w:r>
        <w:r w:rsidRPr="00532278">
          <w:t>Drug and alcohol treatment assessments—powers of assessors</w:t>
        </w:r>
        <w:r>
          <w:tab/>
        </w:r>
        <w:r>
          <w:fldChar w:fldCharType="begin"/>
        </w:r>
        <w:r>
          <w:instrText xml:space="preserve"> PAGEREF _Toc183771578 \h </w:instrText>
        </w:r>
        <w:r>
          <w:fldChar w:fldCharType="separate"/>
        </w:r>
        <w:r w:rsidR="00B17845">
          <w:t>67</w:t>
        </w:r>
        <w:r>
          <w:fldChar w:fldCharType="end"/>
        </w:r>
      </w:hyperlink>
    </w:p>
    <w:p w14:paraId="5F5048F2" w14:textId="37F9E54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79" w:history="1">
        <w:r w:rsidRPr="00532278">
          <w:t>46M</w:t>
        </w:r>
        <w:r>
          <w:rPr>
            <w:rFonts w:asciiTheme="minorHAnsi" w:eastAsiaTheme="minorEastAsia" w:hAnsiTheme="minorHAnsi" w:cstheme="minorBidi"/>
            <w:kern w:val="2"/>
            <w:sz w:val="24"/>
            <w:szCs w:val="24"/>
            <w:lang w:eastAsia="en-AU"/>
            <w14:ligatures w14:val="standardContextual"/>
          </w:rPr>
          <w:tab/>
        </w:r>
        <w:r w:rsidRPr="00532278">
          <w:rPr>
            <w:lang w:eastAsia="en-AU"/>
          </w:rPr>
          <w:t>Drug and alcohol treatment assessments</w:t>
        </w:r>
        <w:r w:rsidRPr="00532278">
          <w:t>—provision to court</w:t>
        </w:r>
        <w:r>
          <w:tab/>
        </w:r>
        <w:r>
          <w:fldChar w:fldCharType="begin"/>
        </w:r>
        <w:r>
          <w:instrText xml:space="preserve"> PAGEREF _Toc183771579 \h </w:instrText>
        </w:r>
        <w:r>
          <w:fldChar w:fldCharType="separate"/>
        </w:r>
        <w:r w:rsidR="00B17845">
          <w:t>68</w:t>
        </w:r>
        <w:r>
          <w:fldChar w:fldCharType="end"/>
        </w:r>
      </w:hyperlink>
    </w:p>
    <w:p w14:paraId="260B515E" w14:textId="3C7CDCB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80" w:history="1">
        <w:r w:rsidRPr="00532278">
          <w:t>46N</w:t>
        </w:r>
        <w:r>
          <w:rPr>
            <w:rFonts w:asciiTheme="minorHAnsi" w:eastAsiaTheme="minorEastAsia" w:hAnsiTheme="minorHAnsi" w:cstheme="minorBidi"/>
            <w:kern w:val="2"/>
            <w:sz w:val="24"/>
            <w:szCs w:val="24"/>
            <w:lang w:eastAsia="en-AU"/>
            <w14:ligatures w14:val="standardContextual"/>
          </w:rPr>
          <w:tab/>
        </w:r>
        <w:r w:rsidRPr="00532278">
          <w:rPr>
            <w:lang w:eastAsia="en-AU"/>
          </w:rPr>
          <w:t>Drug and alcohol treatment assessments</w:t>
        </w:r>
        <w:r w:rsidRPr="00532278">
          <w:t>—cross</w:t>
        </w:r>
        <w:r w:rsidRPr="00532278">
          <w:noBreakHyphen/>
          <w:t>examination</w:t>
        </w:r>
        <w:r>
          <w:tab/>
        </w:r>
        <w:r>
          <w:fldChar w:fldCharType="begin"/>
        </w:r>
        <w:r>
          <w:instrText xml:space="preserve"> PAGEREF _Toc183771580 \h </w:instrText>
        </w:r>
        <w:r>
          <w:fldChar w:fldCharType="separate"/>
        </w:r>
        <w:r w:rsidR="00B17845">
          <w:t>68</w:t>
        </w:r>
        <w:r>
          <w:fldChar w:fldCharType="end"/>
        </w:r>
      </w:hyperlink>
    </w:p>
    <w:p w14:paraId="1B3D5ABE" w14:textId="2976F9B6"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81" w:history="1">
        <w:r w:rsidR="0072236A" w:rsidRPr="00532278">
          <w:t>Part 4.3</w:t>
        </w:r>
        <w:r w:rsidR="0072236A">
          <w:rPr>
            <w:rFonts w:asciiTheme="minorHAnsi" w:eastAsiaTheme="minorEastAsia" w:hAnsiTheme="minorHAnsi" w:cstheme="minorBidi"/>
            <w:b w:val="0"/>
            <w:kern w:val="2"/>
            <w:szCs w:val="24"/>
            <w:lang w:eastAsia="en-AU"/>
            <w14:ligatures w14:val="standardContextual"/>
          </w:rPr>
          <w:tab/>
        </w:r>
        <w:r w:rsidR="0072236A" w:rsidRPr="00532278">
          <w:t>Victim impact statements</w:t>
        </w:r>
        <w:r w:rsidR="0072236A" w:rsidRPr="0072236A">
          <w:rPr>
            <w:vanish/>
          </w:rPr>
          <w:tab/>
        </w:r>
        <w:r w:rsidR="0072236A" w:rsidRPr="0072236A">
          <w:rPr>
            <w:vanish/>
          </w:rPr>
          <w:fldChar w:fldCharType="begin"/>
        </w:r>
        <w:r w:rsidR="0072236A" w:rsidRPr="0072236A">
          <w:rPr>
            <w:vanish/>
          </w:rPr>
          <w:instrText xml:space="preserve"> PAGEREF _Toc183771581 \h </w:instrText>
        </w:r>
        <w:r w:rsidR="0072236A" w:rsidRPr="0072236A">
          <w:rPr>
            <w:vanish/>
          </w:rPr>
        </w:r>
        <w:r w:rsidR="0072236A" w:rsidRPr="0072236A">
          <w:rPr>
            <w:vanish/>
          </w:rPr>
          <w:fldChar w:fldCharType="separate"/>
        </w:r>
        <w:r w:rsidR="00B17845">
          <w:rPr>
            <w:vanish/>
          </w:rPr>
          <w:t>69</w:t>
        </w:r>
        <w:r w:rsidR="0072236A" w:rsidRPr="0072236A">
          <w:rPr>
            <w:vanish/>
          </w:rPr>
          <w:fldChar w:fldCharType="end"/>
        </w:r>
      </w:hyperlink>
    </w:p>
    <w:p w14:paraId="1BCEEB77" w14:textId="5A537C2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82" w:history="1">
        <w:r w:rsidRPr="00532278">
          <w:t>47</w:t>
        </w:r>
        <w:r>
          <w:rPr>
            <w:rFonts w:asciiTheme="minorHAnsi" w:eastAsiaTheme="minorEastAsia" w:hAnsiTheme="minorHAnsi" w:cstheme="minorBidi"/>
            <w:kern w:val="2"/>
            <w:sz w:val="24"/>
            <w:szCs w:val="24"/>
            <w:lang w:eastAsia="en-AU"/>
            <w14:ligatures w14:val="standardContextual"/>
          </w:rPr>
          <w:tab/>
        </w:r>
        <w:r w:rsidRPr="00532278">
          <w:t>Definitions—pt 4.3</w:t>
        </w:r>
        <w:r>
          <w:tab/>
        </w:r>
        <w:r>
          <w:fldChar w:fldCharType="begin"/>
        </w:r>
        <w:r>
          <w:instrText xml:space="preserve"> PAGEREF _Toc183771582 \h </w:instrText>
        </w:r>
        <w:r>
          <w:fldChar w:fldCharType="separate"/>
        </w:r>
        <w:r w:rsidR="00B17845">
          <w:t>69</w:t>
        </w:r>
        <w:r>
          <w:fldChar w:fldCharType="end"/>
        </w:r>
      </w:hyperlink>
    </w:p>
    <w:p w14:paraId="6C2BEFCC" w14:textId="3F9BF6A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83" w:history="1">
        <w:r w:rsidRPr="00532278">
          <w:t>48</w:t>
        </w:r>
        <w:r>
          <w:rPr>
            <w:rFonts w:asciiTheme="minorHAnsi" w:eastAsiaTheme="minorEastAsia" w:hAnsiTheme="minorHAnsi" w:cstheme="minorBidi"/>
            <w:kern w:val="2"/>
            <w:sz w:val="24"/>
            <w:szCs w:val="24"/>
            <w:lang w:eastAsia="en-AU"/>
            <w14:ligatures w14:val="standardContextual"/>
          </w:rPr>
          <w:tab/>
        </w:r>
        <w:r w:rsidRPr="00532278">
          <w:t>Application—pt 4.3</w:t>
        </w:r>
        <w:r>
          <w:tab/>
        </w:r>
        <w:r>
          <w:fldChar w:fldCharType="begin"/>
        </w:r>
        <w:r>
          <w:instrText xml:space="preserve"> PAGEREF _Toc183771583 \h </w:instrText>
        </w:r>
        <w:r>
          <w:fldChar w:fldCharType="separate"/>
        </w:r>
        <w:r w:rsidR="00B17845">
          <w:t>70</w:t>
        </w:r>
        <w:r>
          <w:fldChar w:fldCharType="end"/>
        </w:r>
      </w:hyperlink>
    </w:p>
    <w:p w14:paraId="6C9B4E75" w14:textId="5ED9D06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84" w:history="1">
        <w:r w:rsidRPr="00532278">
          <w:t>49</w:t>
        </w:r>
        <w:r>
          <w:rPr>
            <w:rFonts w:asciiTheme="minorHAnsi" w:eastAsiaTheme="minorEastAsia" w:hAnsiTheme="minorHAnsi" w:cstheme="minorBidi"/>
            <w:kern w:val="2"/>
            <w:sz w:val="24"/>
            <w:szCs w:val="24"/>
            <w:lang w:eastAsia="en-AU"/>
            <w14:ligatures w14:val="standardContextual"/>
          </w:rPr>
          <w:tab/>
        </w:r>
        <w:r w:rsidRPr="00532278">
          <w:t>Victim impact statements—who may make</w:t>
        </w:r>
        <w:r>
          <w:tab/>
        </w:r>
        <w:r>
          <w:fldChar w:fldCharType="begin"/>
        </w:r>
        <w:r>
          <w:instrText xml:space="preserve"> PAGEREF _Toc183771584 \h </w:instrText>
        </w:r>
        <w:r>
          <w:fldChar w:fldCharType="separate"/>
        </w:r>
        <w:r w:rsidR="00B17845">
          <w:t>70</w:t>
        </w:r>
        <w:r>
          <w:fldChar w:fldCharType="end"/>
        </w:r>
      </w:hyperlink>
    </w:p>
    <w:p w14:paraId="1D1DC755" w14:textId="34FF673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85" w:history="1">
        <w:r w:rsidRPr="00532278">
          <w:t>50</w:t>
        </w:r>
        <w:r>
          <w:rPr>
            <w:rFonts w:asciiTheme="minorHAnsi" w:eastAsiaTheme="minorEastAsia" w:hAnsiTheme="minorHAnsi" w:cstheme="minorBidi"/>
            <w:kern w:val="2"/>
            <w:sz w:val="24"/>
            <w:szCs w:val="24"/>
            <w:lang w:eastAsia="en-AU"/>
            <w14:ligatures w14:val="standardContextual"/>
          </w:rPr>
          <w:tab/>
        </w:r>
        <w:r w:rsidRPr="00532278">
          <w:t>Victim impact statements—oral or written</w:t>
        </w:r>
        <w:r>
          <w:tab/>
        </w:r>
        <w:r>
          <w:fldChar w:fldCharType="begin"/>
        </w:r>
        <w:r>
          <w:instrText xml:space="preserve"> PAGEREF _Toc183771585 \h </w:instrText>
        </w:r>
        <w:r>
          <w:fldChar w:fldCharType="separate"/>
        </w:r>
        <w:r w:rsidR="00B17845">
          <w:t>70</w:t>
        </w:r>
        <w:r>
          <w:fldChar w:fldCharType="end"/>
        </w:r>
      </w:hyperlink>
    </w:p>
    <w:p w14:paraId="1A74BFDA" w14:textId="24D7F90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86" w:history="1">
        <w:r w:rsidRPr="00532278">
          <w:t>51</w:t>
        </w:r>
        <w:r>
          <w:rPr>
            <w:rFonts w:asciiTheme="minorHAnsi" w:eastAsiaTheme="minorEastAsia" w:hAnsiTheme="minorHAnsi" w:cstheme="minorBidi"/>
            <w:kern w:val="2"/>
            <w:sz w:val="24"/>
            <w:szCs w:val="24"/>
            <w:lang w:eastAsia="en-AU"/>
            <w14:ligatures w14:val="standardContextual"/>
          </w:rPr>
          <w:tab/>
        </w:r>
        <w:r w:rsidRPr="00532278">
          <w:t>Victim impact statements—form and contents</w:t>
        </w:r>
        <w:r>
          <w:tab/>
        </w:r>
        <w:r>
          <w:fldChar w:fldCharType="begin"/>
        </w:r>
        <w:r>
          <w:instrText xml:space="preserve"> PAGEREF _Toc183771586 \h </w:instrText>
        </w:r>
        <w:r>
          <w:fldChar w:fldCharType="separate"/>
        </w:r>
        <w:r w:rsidR="00B17845">
          <w:t>71</w:t>
        </w:r>
        <w:r>
          <w:fldChar w:fldCharType="end"/>
        </w:r>
      </w:hyperlink>
    </w:p>
    <w:p w14:paraId="0BF0DBF9" w14:textId="13A0D30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87" w:history="1">
        <w:r w:rsidRPr="00532278">
          <w:t>51A</w:t>
        </w:r>
        <w:r>
          <w:rPr>
            <w:rFonts w:asciiTheme="minorHAnsi" w:eastAsiaTheme="minorEastAsia" w:hAnsiTheme="minorHAnsi" w:cstheme="minorBidi"/>
            <w:kern w:val="2"/>
            <w:sz w:val="24"/>
            <w:szCs w:val="24"/>
            <w:lang w:eastAsia="en-AU"/>
            <w14:ligatures w14:val="standardContextual"/>
          </w:rPr>
          <w:tab/>
        </w:r>
        <w:r w:rsidRPr="00532278">
          <w:t>Victim impact statements—adjournment of proceeding to allow preparation</w:t>
        </w:r>
        <w:r>
          <w:tab/>
        </w:r>
        <w:r>
          <w:fldChar w:fldCharType="begin"/>
        </w:r>
        <w:r>
          <w:instrText xml:space="preserve"> PAGEREF _Toc183771587 \h </w:instrText>
        </w:r>
        <w:r>
          <w:fldChar w:fldCharType="separate"/>
        </w:r>
        <w:r w:rsidR="00B17845">
          <w:t>71</w:t>
        </w:r>
        <w:r>
          <w:fldChar w:fldCharType="end"/>
        </w:r>
      </w:hyperlink>
    </w:p>
    <w:p w14:paraId="3233A7C4" w14:textId="5AA00C0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88" w:history="1">
        <w:r w:rsidRPr="00532278">
          <w:t>52</w:t>
        </w:r>
        <w:r>
          <w:rPr>
            <w:rFonts w:asciiTheme="minorHAnsi" w:eastAsiaTheme="minorEastAsia" w:hAnsiTheme="minorHAnsi" w:cstheme="minorBidi"/>
            <w:kern w:val="2"/>
            <w:sz w:val="24"/>
            <w:szCs w:val="24"/>
            <w:lang w:eastAsia="en-AU"/>
            <w14:ligatures w14:val="standardContextual"/>
          </w:rPr>
          <w:tab/>
        </w:r>
        <w:r w:rsidRPr="00532278">
          <w:t>Victim impact statements—use in court</w:t>
        </w:r>
        <w:r>
          <w:tab/>
        </w:r>
        <w:r>
          <w:fldChar w:fldCharType="begin"/>
        </w:r>
        <w:r>
          <w:instrText xml:space="preserve"> PAGEREF _Toc183771588 \h </w:instrText>
        </w:r>
        <w:r>
          <w:fldChar w:fldCharType="separate"/>
        </w:r>
        <w:r w:rsidR="00B17845">
          <w:t>72</w:t>
        </w:r>
        <w:r>
          <w:fldChar w:fldCharType="end"/>
        </w:r>
      </w:hyperlink>
    </w:p>
    <w:p w14:paraId="02B7C88C" w14:textId="73AA30A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89" w:history="1">
        <w:r w:rsidRPr="00532278">
          <w:t>53</w:t>
        </w:r>
        <w:r>
          <w:rPr>
            <w:rFonts w:asciiTheme="minorHAnsi" w:eastAsiaTheme="minorEastAsia" w:hAnsiTheme="minorHAnsi" w:cstheme="minorBidi"/>
            <w:kern w:val="2"/>
            <w:sz w:val="24"/>
            <w:szCs w:val="24"/>
            <w:lang w:eastAsia="en-AU"/>
            <w14:ligatures w14:val="standardContextual"/>
          </w:rPr>
          <w:tab/>
        </w:r>
        <w:r w:rsidRPr="00532278">
          <w:t>Victim impact statements—effect</w:t>
        </w:r>
        <w:r>
          <w:tab/>
        </w:r>
        <w:r>
          <w:fldChar w:fldCharType="begin"/>
        </w:r>
        <w:r>
          <w:instrText xml:space="preserve"> PAGEREF _Toc183771589 \h </w:instrText>
        </w:r>
        <w:r>
          <w:fldChar w:fldCharType="separate"/>
        </w:r>
        <w:r w:rsidR="00B17845">
          <w:t>73</w:t>
        </w:r>
        <w:r>
          <w:fldChar w:fldCharType="end"/>
        </w:r>
      </w:hyperlink>
    </w:p>
    <w:p w14:paraId="5F955B21" w14:textId="3938C4C9"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90" w:history="1">
        <w:r w:rsidR="0072236A" w:rsidRPr="00532278">
          <w:t>Part 4.4</w:t>
        </w:r>
        <w:r w:rsidR="0072236A">
          <w:rPr>
            <w:rFonts w:asciiTheme="minorHAnsi" w:eastAsiaTheme="minorEastAsia" w:hAnsiTheme="minorHAnsi" w:cstheme="minorBidi"/>
            <w:b w:val="0"/>
            <w:kern w:val="2"/>
            <w:szCs w:val="24"/>
            <w:lang w:eastAsia="en-AU"/>
            <w14:ligatures w14:val="standardContextual"/>
          </w:rPr>
          <w:tab/>
        </w:r>
        <w:r w:rsidR="0072236A" w:rsidRPr="00532278">
          <w:t>Taking additional offences into account</w:t>
        </w:r>
        <w:r w:rsidR="0072236A" w:rsidRPr="0072236A">
          <w:rPr>
            <w:vanish/>
          </w:rPr>
          <w:tab/>
        </w:r>
        <w:r w:rsidR="0072236A" w:rsidRPr="0072236A">
          <w:rPr>
            <w:vanish/>
          </w:rPr>
          <w:fldChar w:fldCharType="begin"/>
        </w:r>
        <w:r w:rsidR="0072236A" w:rsidRPr="0072236A">
          <w:rPr>
            <w:vanish/>
          </w:rPr>
          <w:instrText xml:space="preserve"> PAGEREF _Toc183771590 \h </w:instrText>
        </w:r>
        <w:r w:rsidR="0072236A" w:rsidRPr="0072236A">
          <w:rPr>
            <w:vanish/>
          </w:rPr>
        </w:r>
        <w:r w:rsidR="0072236A" w:rsidRPr="0072236A">
          <w:rPr>
            <w:vanish/>
          </w:rPr>
          <w:fldChar w:fldCharType="separate"/>
        </w:r>
        <w:r w:rsidR="00B17845">
          <w:rPr>
            <w:vanish/>
          </w:rPr>
          <w:t>75</w:t>
        </w:r>
        <w:r w:rsidR="0072236A" w:rsidRPr="0072236A">
          <w:rPr>
            <w:vanish/>
          </w:rPr>
          <w:fldChar w:fldCharType="end"/>
        </w:r>
      </w:hyperlink>
    </w:p>
    <w:p w14:paraId="7FD5EAA3" w14:textId="27F5D79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91" w:history="1">
        <w:r w:rsidRPr="00532278">
          <w:t>54</w:t>
        </w:r>
        <w:r>
          <w:rPr>
            <w:rFonts w:asciiTheme="minorHAnsi" w:eastAsiaTheme="minorEastAsia" w:hAnsiTheme="minorHAnsi" w:cstheme="minorBidi"/>
            <w:kern w:val="2"/>
            <w:sz w:val="24"/>
            <w:szCs w:val="24"/>
            <w:lang w:eastAsia="en-AU"/>
            <w14:ligatures w14:val="standardContextual"/>
          </w:rPr>
          <w:tab/>
        </w:r>
        <w:r w:rsidRPr="00532278">
          <w:t>Definitions—pt 4.4</w:t>
        </w:r>
        <w:r>
          <w:tab/>
        </w:r>
        <w:r>
          <w:fldChar w:fldCharType="begin"/>
        </w:r>
        <w:r>
          <w:instrText xml:space="preserve"> PAGEREF _Toc183771591 \h </w:instrText>
        </w:r>
        <w:r>
          <w:fldChar w:fldCharType="separate"/>
        </w:r>
        <w:r w:rsidR="00B17845">
          <w:t>75</w:t>
        </w:r>
        <w:r>
          <w:fldChar w:fldCharType="end"/>
        </w:r>
      </w:hyperlink>
    </w:p>
    <w:p w14:paraId="4C976467" w14:textId="4E613F0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92" w:history="1">
        <w:r w:rsidRPr="00532278">
          <w:t>55</w:t>
        </w:r>
        <w:r>
          <w:rPr>
            <w:rFonts w:asciiTheme="minorHAnsi" w:eastAsiaTheme="minorEastAsia" w:hAnsiTheme="minorHAnsi" w:cstheme="minorBidi"/>
            <w:kern w:val="2"/>
            <w:sz w:val="24"/>
            <w:szCs w:val="24"/>
            <w:lang w:eastAsia="en-AU"/>
            <w14:ligatures w14:val="standardContextual"/>
          </w:rPr>
          <w:tab/>
        </w:r>
        <w:r w:rsidRPr="00532278">
          <w:t>Application—pt 4.4</w:t>
        </w:r>
        <w:r>
          <w:tab/>
        </w:r>
        <w:r>
          <w:fldChar w:fldCharType="begin"/>
        </w:r>
        <w:r>
          <w:instrText xml:space="preserve"> PAGEREF _Toc183771592 \h </w:instrText>
        </w:r>
        <w:r>
          <w:fldChar w:fldCharType="separate"/>
        </w:r>
        <w:r w:rsidR="00B17845">
          <w:t>75</w:t>
        </w:r>
        <w:r>
          <w:fldChar w:fldCharType="end"/>
        </w:r>
      </w:hyperlink>
    </w:p>
    <w:p w14:paraId="66F3A08D" w14:textId="7DC8B6B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93" w:history="1">
        <w:r w:rsidRPr="00532278">
          <w:t>56</w:t>
        </w:r>
        <w:r>
          <w:rPr>
            <w:rFonts w:asciiTheme="minorHAnsi" w:eastAsiaTheme="minorEastAsia" w:hAnsiTheme="minorHAnsi" w:cstheme="minorBidi"/>
            <w:kern w:val="2"/>
            <w:sz w:val="24"/>
            <w:szCs w:val="24"/>
            <w:lang w:eastAsia="en-AU"/>
            <w14:ligatures w14:val="standardContextual"/>
          </w:rPr>
          <w:tab/>
        </w:r>
        <w:r w:rsidRPr="00532278">
          <w:t>List of additional offences</w:t>
        </w:r>
        <w:r>
          <w:tab/>
        </w:r>
        <w:r>
          <w:fldChar w:fldCharType="begin"/>
        </w:r>
        <w:r>
          <w:instrText xml:space="preserve"> PAGEREF _Toc183771593 \h </w:instrText>
        </w:r>
        <w:r>
          <w:fldChar w:fldCharType="separate"/>
        </w:r>
        <w:r w:rsidR="00B17845">
          <w:t>76</w:t>
        </w:r>
        <w:r>
          <w:fldChar w:fldCharType="end"/>
        </w:r>
      </w:hyperlink>
    </w:p>
    <w:p w14:paraId="2B6338F6" w14:textId="285661A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94" w:history="1">
        <w:r w:rsidRPr="00532278">
          <w:t>57</w:t>
        </w:r>
        <w:r>
          <w:rPr>
            <w:rFonts w:asciiTheme="minorHAnsi" w:eastAsiaTheme="minorEastAsia" w:hAnsiTheme="minorHAnsi" w:cstheme="minorBidi"/>
            <w:kern w:val="2"/>
            <w:sz w:val="24"/>
            <w:szCs w:val="24"/>
            <w:lang w:eastAsia="en-AU"/>
            <w14:ligatures w14:val="standardContextual"/>
          </w:rPr>
          <w:tab/>
        </w:r>
        <w:r w:rsidRPr="00532278">
          <w:t>Outstanding additional offences taken into account in sentencing</w:t>
        </w:r>
        <w:r>
          <w:tab/>
        </w:r>
        <w:r>
          <w:fldChar w:fldCharType="begin"/>
        </w:r>
        <w:r>
          <w:instrText xml:space="preserve"> PAGEREF _Toc183771594 \h </w:instrText>
        </w:r>
        <w:r>
          <w:fldChar w:fldCharType="separate"/>
        </w:r>
        <w:r w:rsidR="00B17845">
          <w:t>76</w:t>
        </w:r>
        <w:r>
          <w:fldChar w:fldCharType="end"/>
        </w:r>
      </w:hyperlink>
    </w:p>
    <w:p w14:paraId="188CF2E3" w14:textId="11DF1DF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95" w:history="1">
        <w:r w:rsidRPr="00532278">
          <w:t>58</w:t>
        </w:r>
        <w:r>
          <w:rPr>
            <w:rFonts w:asciiTheme="minorHAnsi" w:eastAsiaTheme="minorEastAsia" w:hAnsiTheme="minorHAnsi" w:cstheme="minorBidi"/>
            <w:kern w:val="2"/>
            <w:sz w:val="24"/>
            <w:szCs w:val="24"/>
            <w:lang w:eastAsia="en-AU"/>
            <w14:ligatures w14:val="standardContextual"/>
          </w:rPr>
          <w:tab/>
        </w:r>
        <w:r w:rsidRPr="00532278">
          <w:t>Ancillary orders relating to offences taken into account in sentencing</w:t>
        </w:r>
        <w:r>
          <w:tab/>
        </w:r>
        <w:r>
          <w:fldChar w:fldCharType="begin"/>
        </w:r>
        <w:r>
          <w:instrText xml:space="preserve"> PAGEREF _Toc183771595 \h </w:instrText>
        </w:r>
        <w:r>
          <w:fldChar w:fldCharType="separate"/>
        </w:r>
        <w:r w:rsidR="00B17845">
          <w:t>77</w:t>
        </w:r>
        <w:r>
          <w:fldChar w:fldCharType="end"/>
        </w:r>
      </w:hyperlink>
    </w:p>
    <w:p w14:paraId="724EA6CF" w14:textId="78D2704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96" w:history="1">
        <w:r w:rsidRPr="00532278">
          <w:t>59</w:t>
        </w:r>
        <w:r>
          <w:rPr>
            <w:rFonts w:asciiTheme="minorHAnsi" w:eastAsiaTheme="minorEastAsia" w:hAnsiTheme="minorHAnsi" w:cstheme="minorBidi"/>
            <w:kern w:val="2"/>
            <w:sz w:val="24"/>
            <w:szCs w:val="24"/>
            <w:lang w:eastAsia="en-AU"/>
            <w14:ligatures w14:val="standardContextual"/>
          </w:rPr>
          <w:tab/>
        </w:r>
        <w:r w:rsidRPr="00532278">
          <w:t>Consequences of taking offences into account in sentencing</w:t>
        </w:r>
        <w:r>
          <w:tab/>
        </w:r>
        <w:r>
          <w:fldChar w:fldCharType="begin"/>
        </w:r>
        <w:r>
          <w:instrText xml:space="preserve"> PAGEREF _Toc183771596 \h </w:instrText>
        </w:r>
        <w:r>
          <w:fldChar w:fldCharType="separate"/>
        </w:r>
        <w:r w:rsidR="00B17845">
          <w:t>78</w:t>
        </w:r>
        <w:r>
          <w:fldChar w:fldCharType="end"/>
        </w:r>
      </w:hyperlink>
    </w:p>
    <w:p w14:paraId="4E6243D1" w14:textId="21745AF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97" w:history="1">
        <w:r w:rsidRPr="00532278">
          <w:t>60</w:t>
        </w:r>
        <w:r>
          <w:rPr>
            <w:rFonts w:asciiTheme="minorHAnsi" w:eastAsiaTheme="minorEastAsia" w:hAnsiTheme="minorHAnsi" w:cstheme="minorBidi"/>
            <w:kern w:val="2"/>
            <w:sz w:val="24"/>
            <w:szCs w:val="24"/>
            <w:lang w:eastAsia="en-AU"/>
            <w14:ligatures w14:val="standardContextual"/>
          </w:rPr>
          <w:tab/>
        </w:r>
        <w:r w:rsidRPr="00532278">
          <w:t>Evidence of offences taken into account in sentencing</w:t>
        </w:r>
        <w:r>
          <w:tab/>
        </w:r>
        <w:r>
          <w:fldChar w:fldCharType="begin"/>
        </w:r>
        <w:r>
          <w:instrText xml:space="preserve"> PAGEREF _Toc183771597 \h </w:instrText>
        </w:r>
        <w:r>
          <w:fldChar w:fldCharType="separate"/>
        </w:r>
        <w:r w:rsidR="00B17845">
          <w:t>78</w:t>
        </w:r>
        <w:r>
          <w:fldChar w:fldCharType="end"/>
        </w:r>
      </w:hyperlink>
    </w:p>
    <w:p w14:paraId="2AD08311" w14:textId="697B7F9F"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598" w:history="1">
        <w:r w:rsidR="0072236A" w:rsidRPr="00532278">
          <w:t>Part 4.5</w:t>
        </w:r>
        <w:r w:rsidR="0072236A">
          <w:rPr>
            <w:rFonts w:asciiTheme="minorHAnsi" w:eastAsiaTheme="minorEastAsia" w:hAnsiTheme="minorHAnsi" w:cstheme="minorBidi"/>
            <w:b w:val="0"/>
            <w:kern w:val="2"/>
            <w:szCs w:val="24"/>
            <w:lang w:eastAsia="en-AU"/>
            <w14:ligatures w14:val="standardContextual"/>
          </w:rPr>
          <w:tab/>
        </w:r>
        <w:r w:rsidR="0072236A" w:rsidRPr="00532278">
          <w:t>Correction and adjustment of penalties</w:t>
        </w:r>
        <w:r w:rsidR="0072236A" w:rsidRPr="0072236A">
          <w:rPr>
            <w:vanish/>
          </w:rPr>
          <w:tab/>
        </w:r>
        <w:r w:rsidR="0072236A" w:rsidRPr="0072236A">
          <w:rPr>
            <w:vanish/>
          </w:rPr>
          <w:fldChar w:fldCharType="begin"/>
        </w:r>
        <w:r w:rsidR="0072236A" w:rsidRPr="0072236A">
          <w:rPr>
            <w:vanish/>
          </w:rPr>
          <w:instrText xml:space="preserve"> PAGEREF _Toc183771598 \h </w:instrText>
        </w:r>
        <w:r w:rsidR="0072236A" w:rsidRPr="0072236A">
          <w:rPr>
            <w:vanish/>
          </w:rPr>
        </w:r>
        <w:r w:rsidR="0072236A" w:rsidRPr="0072236A">
          <w:rPr>
            <w:vanish/>
          </w:rPr>
          <w:fldChar w:fldCharType="separate"/>
        </w:r>
        <w:r w:rsidR="00B17845">
          <w:rPr>
            <w:vanish/>
          </w:rPr>
          <w:t>80</w:t>
        </w:r>
        <w:r w:rsidR="0072236A" w:rsidRPr="0072236A">
          <w:rPr>
            <w:vanish/>
          </w:rPr>
          <w:fldChar w:fldCharType="end"/>
        </w:r>
      </w:hyperlink>
    </w:p>
    <w:p w14:paraId="1C40EA5C" w14:textId="3BF0D1B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599" w:history="1">
        <w:r w:rsidRPr="00532278">
          <w:t>61</w:t>
        </w:r>
        <w:r>
          <w:rPr>
            <w:rFonts w:asciiTheme="minorHAnsi" w:eastAsiaTheme="minorEastAsia" w:hAnsiTheme="minorHAnsi" w:cstheme="minorBidi"/>
            <w:kern w:val="2"/>
            <w:sz w:val="24"/>
            <w:szCs w:val="24"/>
            <w:lang w:eastAsia="en-AU"/>
            <w14:ligatures w14:val="standardContextual"/>
          </w:rPr>
          <w:tab/>
        </w:r>
        <w:r w:rsidRPr="00532278">
          <w:t>Reopening proceedings to correct penalty errors</w:t>
        </w:r>
        <w:r>
          <w:tab/>
        </w:r>
        <w:r>
          <w:fldChar w:fldCharType="begin"/>
        </w:r>
        <w:r>
          <w:instrText xml:space="preserve"> PAGEREF _Toc183771599 \h </w:instrText>
        </w:r>
        <w:r>
          <w:fldChar w:fldCharType="separate"/>
        </w:r>
        <w:r w:rsidR="00B17845">
          <w:t>80</w:t>
        </w:r>
        <w:r>
          <w:fldChar w:fldCharType="end"/>
        </w:r>
      </w:hyperlink>
    </w:p>
    <w:p w14:paraId="016B9455" w14:textId="4A3BFBF0"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600" w:history="1">
        <w:r w:rsidR="0072236A" w:rsidRPr="00532278">
          <w:t>Part 4.6</w:t>
        </w:r>
        <w:r w:rsidR="0072236A">
          <w:rPr>
            <w:rFonts w:asciiTheme="minorHAnsi" w:eastAsiaTheme="minorEastAsia" w:hAnsiTheme="minorHAnsi" w:cstheme="minorBidi"/>
            <w:b w:val="0"/>
            <w:kern w:val="2"/>
            <w:szCs w:val="24"/>
            <w:lang w:eastAsia="en-AU"/>
            <w14:ligatures w14:val="standardContextual"/>
          </w:rPr>
          <w:tab/>
        </w:r>
        <w:r w:rsidR="0072236A" w:rsidRPr="00532278">
          <w:t>Sentencing—schedule offence with criminal group</w:t>
        </w:r>
        <w:r w:rsidR="0072236A" w:rsidRPr="0072236A">
          <w:rPr>
            <w:vanish/>
          </w:rPr>
          <w:tab/>
        </w:r>
        <w:r w:rsidR="0072236A" w:rsidRPr="0072236A">
          <w:rPr>
            <w:vanish/>
          </w:rPr>
          <w:fldChar w:fldCharType="begin"/>
        </w:r>
        <w:r w:rsidR="0072236A" w:rsidRPr="0072236A">
          <w:rPr>
            <w:vanish/>
          </w:rPr>
          <w:instrText xml:space="preserve"> PAGEREF _Toc183771600 \h </w:instrText>
        </w:r>
        <w:r w:rsidR="0072236A" w:rsidRPr="0072236A">
          <w:rPr>
            <w:vanish/>
          </w:rPr>
        </w:r>
        <w:r w:rsidR="0072236A" w:rsidRPr="0072236A">
          <w:rPr>
            <w:vanish/>
          </w:rPr>
          <w:fldChar w:fldCharType="separate"/>
        </w:r>
        <w:r w:rsidR="00B17845">
          <w:rPr>
            <w:vanish/>
          </w:rPr>
          <w:t>82</w:t>
        </w:r>
        <w:r w:rsidR="0072236A" w:rsidRPr="0072236A">
          <w:rPr>
            <w:vanish/>
          </w:rPr>
          <w:fldChar w:fldCharType="end"/>
        </w:r>
      </w:hyperlink>
    </w:p>
    <w:p w14:paraId="17262A3E" w14:textId="0B90A86C"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01" w:history="1">
        <w:r w:rsidR="0072236A" w:rsidRPr="00532278">
          <w:t>Division 4.6.1</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General</w:t>
        </w:r>
        <w:r w:rsidR="0072236A" w:rsidRPr="0072236A">
          <w:rPr>
            <w:vanish/>
          </w:rPr>
          <w:tab/>
        </w:r>
        <w:r w:rsidR="0072236A" w:rsidRPr="0072236A">
          <w:rPr>
            <w:vanish/>
          </w:rPr>
          <w:fldChar w:fldCharType="begin"/>
        </w:r>
        <w:r w:rsidR="0072236A" w:rsidRPr="0072236A">
          <w:rPr>
            <w:vanish/>
          </w:rPr>
          <w:instrText xml:space="preserve"> PAGEREF _Toc183771601 \h </w:instrText>
        </w:r>
        <w:r w:rsidR="0072236A" w:rsidRPr="0072236A">
          <w:rPr>
            <w:vanish/>
          </w:rPr>
        </w:r>
        <w:r w:rsidR="0072236A" w:rsidRPr="0072236A">
          <w:rPr>
            <w:vanish/>
          </w:rPr>
          <w:fldChar w:fldCharType="separate"/>
        </w:r>
        <w:r w:rsidR="00B17845">
          <w:rPr>
            <w:vanish/>
          </w:rPr>
          <w:t>82</w:t>
        </w:r>
        <w:r w:rsidR="0072236A" w:rsidRPr="0072236A">
          <w:rPr>
            <w:vanish/>
          </w:rPr>
          <w:fldChar w:fldCharType="end"/>
        </w:r>
      </w:hyperlink>
    </w:p>
    <w:p w14:paraId="2E2F4A31" w14:textId="454ADD9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02" w:history="1">
        <w:r w:rsidRPr="00532278">
          <w:t>61A</w:t>
        </w:r>
        <w:r>
          <w:rPr>
            <w:rFonts w:asciiTheme="minorHAnsi" w:eastAsiaTheme="minorEastAsia" w:hAnsiTheme="minorHAnsi" w:cstheme="minorBidi"/>
            <w:kern w:val="2"/>
            <w:sz w:val="24"/>
            <w:szCs w:val="24"/>
            <w:lang w:eastAsia="en-AU"/>
            <w14:ligatures w14:val="standardContextual"/>
          </w:rPr>
          <w:tab/>
        </w:r>
        <w:r w:rsidRPr="00532278">
          <w:t>Objects—pt 4.6</w:t>
        </w:r>
        <w:r>
          <w:tab/>
        </w:r>
        <w:r>
          <w:fldChar w:fldCharType="begin"/>
        </w:r>
        <w:r>
          <w:instrText xml:space="preserve"> PAGEREF _Toc183771602 \h </w:instrText>
        </w:r>
        <w:r>
          <w:fldChar w:fldCharType="separate"/>
        </w:r>
        <w:r w:rsidR="00B17845">
          <w:t>82</w:t>
        </w:r>
        <w:r>
          <w:fldChar w:fldCharType="end"/>
        </w:r>
      </w:hyperlink>
    </w:p>
    <w:p w14:paraId="673E0B95" w14:textId="4D32011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03" w:history="1">
        <w:r w:rsidRPr="00532278">
          <w:t>61B</w:t>
        </w:r>
        <w:r>
          <w:rPr>
            <w:rFonts w:asciiTheme="minorHAnsi" w:eastAsiaTheme="minorEastAsia" w:hAnsiTheme="minorHAnsi" w:cstheme="minorBidi"/>
            <w:kern w:val="2"/>
            <w:sz w:val="24"/>
            <w:szCs w:val="24"/>
            <w:lang w:eastAsia="en-AU"/>
            <w14:ligatures w14:val="standardContextual"/>
          </w:rPr>
          <w:tab/>
        </w:r>
        <w:r w:rsidRPr="00532278">
          <w:t>Definitions—pt 4.6</w:t>
        </w:r>
        <w:r>
          <w:tab/>
        </w:r>
        <w:r>
          <w:fldChar w:fldCharType="begin"/>
        </w:r>
        <w:r>
          <w:instrText xml:space="preserve"> PAGEREF _Toc183771603 \h </w:instrText>
        </w:r>
        <w:r>
          <w:fldChar w:fldCharType="separate"/>
        </w:r>
        <w:r w:rsidR="00B17845">
          <w:t>82</w:t>
        </w:r>
        <w:r>
          <w:fldChar w:fldCharType="end"/>
        </w:r>
      </w:hyperlink>
    </w:p>
    <w:p w14:paraId="524F4A27" w14:textId="4BCFEE9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04" w:history="1">
        <w:r w:rsidRPr="00532278">
          <w:t>61C</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criminal group</w:t>
        </w:r>
        <w:r w:rsidRPr="00532278">
          <w:t>—pt 4.6</w:t>
        </w:r>
        <w:r>
          <w:tab/>
        </w:r>
        <w:r>
          <w:fldChar w:fldCharType="begin"/>
        </w:r>
        <w:r>
          <w:instrText xml:space="preserve"> PAGEREF _Toc183771604 \h </w:instrText>
        </w:r>
        <w:r>
          <w:fldChar w:fldCharType="separate"/>
        </w:r>
        <w:r w:rsidR="00B17845">
          <w:t>83</w:t>
        </w:r>
        <w:r>
          <w:fldChar w:fldCharType="end"/>
        </w:r>
      </w:hyperlink>
    </w:p>
    <w:p w14:paraId="46DC956E" w14:textId="4BEFBCD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05" w:history="1">
        <w:r w:rsidRPr="00532278">
          <w:t>61D</w:t>
        </w:r>
        <w:r>
          <w:rPr>
            <w:rFonts w:asciiTheme="minorHAnsi" w:eastAsiaTheme="minorEastAsia" w:hAnsiTheme="minorHAnsi" w:cstheme="minorBidi"/>
            <w:kern w:val="2"/>
            <w:sz w:val="24"/>
            <w:szCs w:val="24"/>
            <w:lang w:eastAsia="en-AU"/>
            <w14:ligatures w14:val="standardContextual"/>
          </w:rPr>
          <w:tab/>
        </w:r>
        <w:r w:rsidRPr="00532278">
          <w:t>Application—pt 4.6</w:t>
        </w:r>
        <w:r>
          <w:tab/>
        </w:r>
        <w:r>
          <w:fldChar w:fldCharType="begin"/>
        </w:r>
        <w:r>
          <w:instrText xml:space="preserve"> PAGEREF _Toc183771605 \h </w:instrText>
        </w:r>
        <w:r>
          <w:fldChar w:fldCharType="separate"/>
        </w:r>
        <w:r w:rsidR="00B17845">
          <w:t>83</w:t>
        </w:r>
        <w:r>
          <w:fldChar w:fldCharType="end"/>
        </w:r>
      </w:hyperlink>
    </w:p>
    <w:p w14:paraId="175D7FF2" w14:textId="14997C0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06" w:history="1">
        <w:r w:rsidRPr="00532278">
          <w:t>61E</w:t>
        </w:r>
        <w:r>
          <w:rPr>
            <w:rFonts w:asciiTheme="minorHAnsi" w:eastAsiaTheme="minorEastAsia" w:hAnsiTheme="minorHAnsi" w:cstheme="minorBidi"/>
            <w:kern w:val="2"/>
            <w:sz w:val="24"/>
            <w:szCs w:val="24"/>
            <w:lang w:eastAsia="en-AU"/>
            <w14:ligatures w14:val="standardContextual"/>
          </w:rPr>
          <w:tab/>
        </w:r>
        <w:r w:rsidRPr="00532278">
          <w:t>Review—pt 4.6</w:t>
        </w:r>
        <w:r>
          <w:tab/>
        </w:r>
        <w:r>
          <w:fldChar w:fldCharType="begin"/>
        </w:r>
        <w:r>
          <w:instrText xml:space="preserve"> PAGEREF _Toc183771606 \h </w:instrText>
        </w:r>
        <w:r>
          <w:fldChar w:fldCharType="separate"/>
        </w:r>
        <w:r w:rsidR="00B17845">
          <w:t>84</w:t>
        </w:r>
        <w:r>
          <w:fldChar w:fldCharType="end"/>
        </w:r>
      </w:hyperlink>
    </w:p>
    <w:p w14:paraId="7902185D" w14:textId="51D6AE85"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07" w:history="1">
        <w:r w:rsidR="0072236A" w:rsidRPr="00532278">
          <w:t>Division 4.6.2</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Schedule offence—criminal group</w:t>
        </w:r>
        <w:r w:rsidR="0072236A" w:rsidRPr="0072236A">
          <w:rPr>
            <w:vanish/>
          </w:rPr>
          <w:tab/>
        </w:r>
        <w:r w:rsidR="0072236A" w:rsidRPr="0072236A">
          <w:rPr>
            <w:vanish/>
          </w:rPr>
          <w:fldChar w:fldCharType="begin"/>
        </w:r>
        <w:r w:rsidR="0072236A" w:rsidRPr="0072236A">
          <w:rPr>
            <w:vanish/>
          </w:rPr>
          <w:instrText xml:space="preserve"> PAGEREF _Toc183771607 \h </w:instrText>
        </w:r>
        <w:r w:rsidR="0072236A" w:rsidRPr="0072236A">
          <w:rPr>
            <w:vanish/>
          </w:rPr>
        </w:r>
        <w:r w:rsidR="0072236A" w:rsidRPr="0072236A">
          <w:rPr>
            <w:vanish/>
          </w:rPr>
          <w:fldChar w:fldCharType="separate"/>
        </w:r>
        <w:r w:rsidR="00B17845">
          <w:rPr>
            <w:vanish/>
          </w:rPr>
          <w:t>84</w:t>
        </w:r>
        <w:r w:rsidR="0072236A" w:rsidRPr="0072236A">
          <w:rPr>
            <w:vanish/>
          </w:rPr>
          <w:fldChar w:fldCharType="end"/>
        </w:r>
      </w:hyperlink>
    </w:p>
    <w:p w14:paraId="606DA37D" w14:textId="436E726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08" w:history="1">
        <w:r w:rsidRPr="00532278">
          <w:t>61F</w:t>
        </w:r>
        <w:r>
          <w:rPr>
            <w:rFonts w:asciiTheme="minorHAnsi" w:eastAsiaTheme="minorEastAsia" w:hAnsiTheme="minorHAnsi" w:cstheme="minorBidi"/>
            <w:kern w:val="2"/>
            <w:sz w:val="24"/>
            <w:szCs w:val="24"/>
            <w:lang w:eastAsia="en-AU"/>
            <w14:ligatures w14:val="standardContextual"/>
          </w:rPr>
          <w:tab/>
        </w:r>
        <w:r w:rsidRPr="00532278">
          <w:t>Schedule offence and criminal group</w:t>
        </w:r>
        <w:r w:rsidRPr="00532278">
          <w:rPr>
            <w:lang w:eastAsia="en-AU"/>
          </w:rPr>
          <w:t>—a</w:t>
        </w:r>
        <w:r w:rsidRPr="00532278">
          <w:t>pplication</w:t>
        </w:r>
        <w:r>
          <w:tab/>
        </w:r>
        <w:r>
          <w:fldChar w:fldCharType="begin"/>
        </w:r>
        <w:r>
          <w:instrText xml:space="preserve"> PAGEREF _Toc183771608 \h </w:instrText>
        </w:r>
        <w:r>
          <w:fldChar w:fldCharType="separate"/>
        </w:r>
        <w:r w:rsidR="00B17845">
          <w:t>84</w:t>
        </w:r>
        <w:r>
          <w:fldChar w:fldCharType="end"/>
        </w:r>
      </w:hyperlink>
    </w:p>
    <w:p w14:paraId="6925EE6A" w14:textId="463E1E6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09" w:history="1">
        <w:r w:rsidRPr="00532278">
          <w:t>61G</w:t>
        </w:r>
        <w:r>
          <w:rPr>
            <w:rFonts w:asciiTheme="minorHAnsi" w:eastAsiaTheme="minorEastAsia" w:hAnsiTheme="minorHAnsi" w:cstheme="minorBidi"/>
            <w:kern w:val="2"/>
            <w:sz w:val="24"/>
            <w:szCs w:val="24"/>
            <w:lang w:eastAsia="en-AU"/>
            <w14:ligatures w14:val="standardContextual"/>
          </w:rPr>
          <w:tab/>
        </w:r>
        <w:r w:rsidRPr="00532278">
          <w:t>Schedule offence and criminal group</w:t>
        </w:r>
        <w:r w:rsidRPr="00532278">
          <w:rPr>
            <w:lang w:eastAsia="en-AU"/>
          </w:rPr>
          <w:t>—o</w:t>
        </w:r>
        <w:r w:rsidRPr="00532278">
          <w:t>ffender’s response</w:t>
        </w:r>
        <w:r>
          <w:tab/>
        </w:r>
        <w:r>
          <w:fldChar w:fldCharType="begin"/>
        </w:r>
        <w:r>
          <w:instrText xml:space="preserve"> PAGEREF _Toc183771609 \h </w:instrText>
        </w:r>
        <w:r>
          <w:fldChar w:fldCharType="separate"/>
        </w:r>
        <w:r w:rsidR="00B17845">
          <w:t>85</w:t>
        </w:r>
        <w:r>
          <w:fldChar w:fldCharType="end"/>
        </w:r>
      </w:hyperlink>
    </w:p>
    <w:p w14:paraId="6F3849F2" w14:textId="100B8CF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10" w:history="1">
        <w:r w:rsidRPr="00532278">
          <w:t>61H</w:t>
        </w:r>
        <w:r>
          <w:rPr>
            <w:rFonts w:asciiTheme="minorHAnsi" w:eastAsiaTheme="minorEastAsia" w:hAnsiTheme="minorHAnsi" w:cstheme="minorBidi"/>
            <w:kern w:val="2"/>
            <w:sz w:val="24"/>
            <w:szCs w:val="24"/>
            <w:lang w:eastAsia="en-AU"/>
            <w14:ligatures w14:val="standardContextual"/>
          </w:rPr>
          <w:tab/>
        </w:r>
        <w:r w:rsidRPr="00532278">
          <w:t>Schedule offence and criminal group</w:t>
        </w:r>
        <w:r w:rsidRPr="00532278">
          <w:rPr>
            <w:lang w:eastAsia="en-AU"/>
          </w:rPr>
          <w:t>—w</w:t>
        </w:r>
        <w:r w:rsidRPr="00532278">
          <w:t>hen application must be heard and decided</w:t>
        </w:r>
        <w:r>
          <w:tab/>
        </w:r>
        <w:r>
          <w:fldChar w:fldCharType="begin"/>
        </w:r>
        <w:r>
          <w:instrText xml:space="preserve"> PAGEREF _Toc183771610 \h </w:instrText>
        </w:r>
        <w:r>
          <w:fldChar w:fldCharType="separate"/>
        </w:r>
        <w:r w:rsidR="00B17845">
          <w:t>85</w:t>
        </w:r>
        <w:r>
          <w:fldChar w:fldCharType="end"/>
        </w:r>
      </w:hyperlink>
    </w:p>
    <w:p w14:paraId="5D79C944" w14:textId="3B21D76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11" w:history="1">
        <w:r w:rsidRPr="00532278">
          <w:t>61I</w:t>
        </w:r>
        <w:r>
          <w:rPr>
            <w:rFonts w:asciiTheme="minorHAnsi" w:eastAsiaTheme="minorEastAsia" w:hAnsiTheme="minorHAnsi" w:cstheme="minorBidi"/>
            <w:kern w:val="2"/>
            <w:sz w:val="24"/>
            <w:szCs w:val="24"/>
            <w:lang w:eastAsia="en-AU"/>
            <w14:ligatures w14:val="standardContextual"/>
          </w:rPr>
          <w:tab/>
        </w:r>
        <w:r w:rsidRPr="00532278">
          <w:t>Court decision—in connection with criminal group</w:t>
        </w:r>
        <w:r>
          <w:tab/>
        </w:r>
        <w:r>
          <w:fldChar w:fldCharType="begin"/>
        </w:r>
        <w:r>
          <w:instrText xml:space="preserve"> PAGEREF _Toc183771611 \h </w:instrText>
        </w:r>
        <w:r>
          <w:fldChar w:fldCharType="separate"/>
        </w:r>
        <w:r w:rsidR="00B17845">
          <w:t>85</w:t>
        </w:r>
        <w:r>
          <w:fldChar w:fldCharType="end"/>
        </w:r>
      </w:hyperlink>
    </w:p>
    <w:p w14:paraId="242B1563" w14:textId="441DFE3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12" w:history="1">
        <w:r w:rsidRPr="00532278">
          <w:t>61J</w:t>
        </w:r>
        <w:r>
          <w:rPr>
            <w:rFonts w:asciiTheme="minorHAnsi" w:eastAsiaTheme="minorEastAsia" w:hAnsiTheme="minorHAnsi" w:cstheme="minorBidi"/>
            <w:kern w:val="2"/>
            <w:sz w:val="24"/>
            <w:szCs w:val="24"/>
            <w:lang w:eastAsia="en-AU"/>
            <w14:ligatures w14:val="standardContextual"/>
          </w:rPr>
          <w:tab/>
        </w:r>
        <w:r w:rsidRPr="00532278">
          <w:t>Court decision—while associated with criminal group</w:t>
        </w:r>
        <w:r>
          <w:tab/>
        </w:r>
        <w:r>
          <w:fldChar w:fldCharType="begin"/>
        </w:r>
        <w:r>
          <w:instrText xml:space="preserve"> PAGEREF _Toc183771612 \h </w:instrText>
        </w:r>
        <w:r>
          <w:fldChar w:fldCharType="separate"/>
        </w:r>
        <w:r w:rsidR="00B17845">
          <w:t>86</w:t>
        </w:r>
        <w:r>
          <w:fldChar w:fldCharType="end"/>
        </w:r>
      </w:hyperlink>
    </w:p>
    <w:p w14:paraId="23E04F15" w14:textId="620CB24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13" w:history="1">
        <w:r w:rsidRPr="00532278">
          <w:t>61K</w:t>
        </w:r>
        <w:r>
          <w:rPr>
            <w:rFonts w:asciiTheme="minorHAnsi" w:eastAsiaTheme="minorEastAsia" w:hAnsiTheme="minorHAnsi" w:cstheme="minorBidi"/>
            <w:kern w:val="2"/>
            <w:sz w:val="24"/>
            <w:szCs w:val="24"/>
            <w:lang w:eastAsia="en-AU"/>
            <w14:ligatures w14:val="standardContextual"/>
          </w:rPr>
          <w:tab/>
        </w:r>
        <w:r w:rsidRPr="00532278">
          <w:t>Maximum penalty for schedule offence</w:t>
        </w:r>
        <w:r>
          <w:tab/>
        </w:r>
        <w:r>
          <w:fldChar w:fldCharType="begin"/>
        </w:r>
        <w:r>
          <w:instrText xml:space="preserve"> PAGEREF _Toc183771613 \h </w:instrText>
        </w:r>
        <w:r>
          <w:fldChar w:fldCharType="separate"/>
        </w:r>
        <w:r w:rsidR="00B17845">
          <w:t>87</w:t>
        </w:r>
        <w:r>
          <w:fldChar w:fldCharType="end"/>
        </w:r>
      </w:hyperlink>
    </w:p>
    <w:p w14:paraId="6F46A37B" w14:textId="454BABDA"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14" w:history="1">
        <w:r w:rsidR="0072236A" w:rsidRPr="00532278">
          <w:t>Division 4.6.3</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Criminal group—criminal intelligence</w:t>
        </w:r>
        <w:r w:rsidR="0072236A" w:rsidRPr="0072236A">
          <w:rPr>
            <w:vanish/>
          </w:rPr>
          <w:tab/>
        </w:r>
        <w:r w:rsidR="0072236A" w:rsidRPr="0072236A">
          <w:rPr>
            <w:vanish/>
          </w:rPr>
          <w:fldChar w:fldCharType="begin"/>
        </w:r>
        <w:r w:rsidR="0072236A" w:rsidRPr="0072236A">
          <w:rPr>
            <w:vanish/>
          </w:rPr>
          <w:instrText xml:space="preserve"> PAGEREF _Toc183771614 \h </w:instrText>
        </w:r>
        <w:r w:rsidR="0072236A" w:rsidRPr="0072236A">
          <w:rPr>
            <w:vanish/>
          </w:rPr>
        </w:r>
        <w:r w:rsidR="0072236A" w:rsidRPr="0072236A">
          <w:rPr>
            <w:vanish/>
          </w:rPr>
          <w:fldChar w:fldCharType="separate"/>
        </w:r>
        <w:r w:rsidR="00B17845">
          <w:rPr>
            <w:vanish/>
          </w:rPr>
          <w:t>87</w:t>
        </w:r>
        <w:r w:rsidR="0072236A" w:rsidRPr="0072236A">
          <w:rPr>
            <w:vanish/>
          </w:rPr>
          <w:fldChar w:fldCharType="end"/>
        </w:r>
      </w:hyperlink>
    </w:p>
    <w:p w14:paraId="03FA9123" w14:textId="091AC85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15" w:history="1">
        <w:r w:rsidRPr="00532278">
          <w:t>61L</w:t>
        </w:r>
        <w:r>
          <w:rPr>
            <w:rFonts w:asciiTheme="minorHAnsi" w:eastAsiaTheme="minorEastAsia" w:hAnsiTheme="minorHAnsi" w:cstheme="minorBidi"/>
            <w:kern w:val="2"/>
            <w:sz w:val="24"/>
            <w:szCs w:val="24"/>
            <w:lang w:eastAsia="en-AU"/>
            <w14:ligatures w14:val="standardContextual"/>
          </w:rPr>
          <w:tab/>
        </w:r>
        <w:r w:rsidRPr="00532278">
          <w:t>Disclosure of criminal intelligence</w:t>
        </w:r>
        <w:r>
          <w:tab/>
        </w:r>
        <w:r>
          <w:fldChar w:fldCharType="begin"/>
        </w:r>
        <w:r>
          <w:instrText xml:space="preserve"> PAGEREF _Toc183771615 \h </w:instrText>
        </w:r>
        <w:r>
          <w:fldChar w:fldCharType="separate"/>
        </w:r>
        <w:r w:rsidR="00B17845">
          <w:t>87</w:t>
        </w:r>
        <w:r>
          <w:fldChar w:fldCharType="end"/>
        </w:r>
      </w:hyperlink>
    </w:p>
    <w:p w14:paraId="3E9E8B1C" w14:textId="048828B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16" w:history="1">
        <w:r w:rsidRPr="00532278">
          <w:t>61M</w:t>
        </w:r>
        <w:r>
          <w:rPr>
            <w:rFonts w:asciiTheme="minorHAnsi" w:eastAsiaTheme="minorEastAsia" w:hAnsiTheme="minorHAnsi" w:cstheme="minorBidi"/>
            <w:kern w:val="2"/>
            <w:sz w:val="24"/>
            <w:szCs w:val="24"/>
            <w:lang w:eastAsia="en-AU"/>
            <w14:ligatures w14:val="standardContextual"/>
          </w:rPr>
          <w:tab/>
        </w:r>
        <w:r w:rsidRPr="00532278">
          <w:t xml:space="preserve">Court must decide whether </w:t>
        </w:r>
        <w:r w:rsidRPr="00532278">
          <w:rPr>
            <w:lang w:eastAsia="en-AU"/>
          </w:rPr>
          <w:t>classified information is c</w:t>
        </w:r>
        <w:r w:rsidRPr="00532278">
          <w:t>riminal intelligence</w:t>
        </w:r>
        <w:r>
          <w:tab/>
        </w:r>
        <w:r>
          <w:fldChar w:fldCharType="begin"/>
        </w:r>
        <w:r>
          <w:instrText xml:space="preserve"> PAGEREF _Toc183771616 \h </w:instrText>
        </w:r>
        <w:r>
          <w:fldChar w:fldCharType="separate"/>
        </w:r>
        <w:r w:rsidR="00B17845">
          <w:t>88</w:t>
        </w:r>
        <w:r>
          <w:fldChar w:fldCharType="end"/>
        </w:r>
      </w:hyperlink>
    </w:p>
    <w:p w14:paraId="634B8F21" w14:textId="55F54CF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17" w:history="1">
        <w:r w:rsidRPr="00532278">
          <w:t>61N</w:t>
        </w:r>
        <w:r>
          <w:rPr>
            <w:rFonts w:asciiTheme="minorHAnsi" w:eastAsiaTheme="minorEastAsia" w:hAnsiTheme="minorHAnsi" w:cstheme="minorBidi"/>
            <w:kern w:val="2"/>
            <w:sz w:val="24"/>
            <w:szCs w:val="24"/>
            <w:lang w:eastAsia="en-AU"/>
            <w14:ligatures w14:val="standardContextual"/>
          </w:rPr>
          <w:tab/>
        </w:r>
        <w:r w:rsidRPr="00532278">
          <w:t>C</w:t>
        </w:r>
        <w:r w:rsidRPr="00532278">
          <w:rPr>
            <w:lang w:eastAsia="en-AU"/>
          </w:rPr>
          <w:t>onfidentiality of c</w:t>
        </w:r>
        <w:r w:rsidRPr="00532278">
          <w:t>riminal intelligence</w:t>
        </w:r>
        <w:r>
          <w:tab/>
        </w:r>
        <w:r>
          <w:fldChar w:fldCharType="begin"/>
        </w:r>
        <w:r>
          <w:instrText xml:space="preserve"> PAGEREF _Toc183771617 \h </w:instrText>
        </w:r>
        <w:r>
          <w:fldChar w:fldCharType="separate"/>
        </w:r>
        <w:r w:rsidR="00B17845">
          <w:t>88</w:t>
        </w:r>
        <w:r>
          <w:fldChar w:fldCharType="end"/>
        </w:r>
      </w:hyperlink>
    </w:p>
    <w:p w14:paraId="64BEDCA6" w14:textId="533FF94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18" w:history="1">
        <w:r w:rsidRPr="00532278">
          <w:t>61O</w:t>
        </w:r>
        <w:r>
          <w:rPr>
            <w:rFonts w:asciiTheme="minorHAnsi" w:eastAsiaTheme="minorEastAsia" w:hAnsiTheme="minorHAnsi" w:cstheme="minorBidi"/>
            <w:kern w:val="2"/>
            <w:sz w:val="24"/>
            <w:szCs w:val="24"/>
            <w:lang w:eastAsia="en-AU"/>
            <w14:ligatures w14:val="standardContextual"/>
          </w:rPr>
          <w:tab/>
        </w:r>
        <w:r w:rsidRPr="00532278">
          <w:t>Disclosure of criminal intelligence to offender</w:t>
        </w:r>
        <w:r>
          <w:tab/>
        </w:r>
        <w:r>
          <w:fldChar w:fldCharType="begin"/>
        </w:r>
        <w:r>
          <w:instrText xml:space="preserve"> PAGEREF _Toc183771618 \h </w:instrText>
        </w:r>
        <w:r>
          <w:fldChar w:fldCharType="separate"/>
        </w:r>
        <w:r w:rsidR="00B17845">
          <w:t>89</w:t>
        </w:r>
        <w:r>
          <w:fldChar w:fldCharType="end"/>
        </w:r>
      </w:hyperlink>
    </w:p>
    <w:p w14:paraId="0923A938" w14:textId="2C333B11" w:rsidR="0072236A" w:rsidRDefault="00EC1DF6">
      <w:pPr>
        <w:pStyle w:val="TOC1"/>
        <w:rPr>
          <w:rFonts w:asciiTheme="minorHAnsi" w:eastAsiaTheme="minorEastAsia" w:hAnsiTheme="minorHAnsi" w:cstheme="minorBidi"/>
          <w:b w:val="0"/>
          <w:kern w:val="2"/>
          <w:szCs w:val="24"/>
          <w:lang w:eastAsia="en-AU"/>
          <w14:ligatures w14:val="standardContextual"/>
        </w:rPr>
      </w:pPr>
      <w:hyperlink w:anchor="_Toc183771619" w:history="1">
        <w:r w:rsidR="0072236A" w:rsidRPr="00532278">
          <w:t>Chapter 5</w:t>
        </w:r>
        <w:r w:rsidR="0072236A">
          <w:rPr>
            <w:rFonts w:asciiTheme="minorHAnsi" w:eastAsiaTheme="minorEastAsia" w:hAnsiTheme="minorHAnsi" w:cstheme="minorBidi"/>
            <w:b w:val="0"/>
            <w:kern w:val="2"/>
            <w:szCs w:val="24"/>
            <w:lang w:eastAsia="en-AU"/>
            <w14:ligatures w14:val="standardContextual"/>
          </w:rPr>
          <w:tab/>
        </w:r>
        <w:r w:rsidR="0072236A" w:rsidRPr="00532278">
          <w:t>Imprisonment</w:t>
        </w:r>
        <w:r w:rsidR="0072236A" w:rsidRPr="0072236A">
          <w:rPr>
            <w:vanish/>
          </w:rPr>
          <w:tab/>
        </w:r>
        <w:r w:rsidR="0072236A" w:rsidRPr="0072236A">
          <w:rPr>
            <w:vanish/>
          </w:rPr>
          <w:fldChar w:fldCharType="begin"/>
        </w:r>
        <w:r w:rsidR="0072236A" w:rsidRPr="0072236A">
          <w:rPr>
            <w:vanish/>
          </w:rPr>
          <w:instrText xml:space="preserve"> PAGEREF _Toc183771619 \h </w:instrText>
        </w:r>
        <w:r w:rsidR="0072236A" w:rsidRPr="0072236A">
          <w:rPr>
            <w:vanish/>
          </w:rPr>
        </w:r>
        <w:r w:rsidR="0072236A" w:rsidRPr="0072236A">
          <w:rPr>
            <w:vanish/>
          </w:rPr>
          <w:fldChar w:fldCharType="separate"/>
        </w:r>
        <w:r w:rsidR="00B17845">
          <w:rPr>
            <w:vanish/>
          </w:rPr>
          <w:t>90</w:t>
        </w:r>
        <w:r w:rsidR="0072236A" w:rsidRPr="0072236A">
          <w:rPr>
            <w:vanish/>
          </w:rPr>
          <w:fldChar w:fldCharType="end"/>
        </w:r>
      </w:hyperlink>
    </w:p>
    <w:p w14:paraId="381F85D0" w14:textId="5BAEFFBC"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620" w:history="1">
        <w:r w:rsidR="0072236A" w:rsidRPr="00532278">
          <w:t>Part 5.1</w:t>
        </w:r>
        <w:r w:rsidR="0072236A">
          <w:rPr>
            <w:rFonts w:asciiTheme="minorHAnsi" w:eastAsiaTheme="minorEastAsia" w:hAnsiTheme="minorHAnsi" w:cstheme="minorBidi"/>
            <w:b w:val="0"/>
            <w:kern w:val="2"/>
            <w:szCs w:val="24"/>
            <w:lang w:eastAsia="en-AU"/>
            <w14:ligatures w14:val="standardContextual"/>
          </w:rPr>
          <w:tab/>
        </w:r>
        <w:r w:rsidR="0072236A" w:rsidRPr="00532278">
          <w:t>Imprisonment—start and end of sentences</w:t>
        </w:r>
        <w:r w:rsidR="0072236A" w:rsidRPr="0072236A">
          <w:rPr>
            <w:vanish/>
          </w:rPr>
          <w:tab/>
        </w:r>
        <w:r w:rsidR="0072236A" w:rsidRPr="0072236A">
          <w:rPr>
            <w:vanish/>
          </w:rPr>
          <w:fldChar w:fldCharType="begin"/>
        </w:r>
        <w:r w:rsidR="0072236A" w:rsidRPr="0072236A">
          <w:rPr>
            <w:vanish/>
          </w:rPr>
          <w:instrText xml:space="preserve"> PAGEREF _Toc183771620 \h </w:instrText>
        </w:r>
        <w:r w:rsidR="0072236A" w:rsidRPr="0072236A">
          <w:rPr>
            <w:vanish/>
          </w:rPr>
        </w:r>
        <w:r w:rsidR="0072236A" w:rsidRPr="0072236A">
          <w:rPr>
            <w:vanish/>
          </w:rPr>
          <w:fldChar w:fldCharType="separate"/>
        </w:r>
        <w:r w:rsidR="00B17845">
          <w:rPr>
            <w:vanish/>
          </w:rPr>
          <w:t>90</w:t>
        </w:r>
        <w:r w:rsidR="0072236A" w:rsidRPr="0072236A">
          <w:rPr>
            <w:vanish/>
          </w:rPr>
          <w:fldChar w:fldCharType="end"/>
        </w:r>
      </w:hyperlink>
    </w:p>
    <w:p w14:paraId="2C5D4671" w14:textId="50DD38E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21" w:history="1">
        <w:r w:rsidRPr="00532278">
          <w:t>62</w:t>
        </w:r>
        <w:r>
          <w:rPr>
            <w:rFonts w:asciiTheme="minorHAnsi" w:eastAsiaTheme="minorEastAsia" w:hAnsiTheme="minorHAnsi" w:cstheme="minorBidi"/>
            <w:kern w:val="2"/>
            <w:sz w:val="24"/>
            <w:szCs w:val="24"/>
            <w:lang w:eastAsia="en-AU"/>
            <w14:ligatures w14:val="standardContextual"/>
          </w:rPr>
          <w:tab/>
        </w:r>
        <w:r w:rsidRPr="00532278">
          <w:t>Start and end of sentences—general rule</w:t>
        </w:r>
        <w:r>
          <w:tab/>
        </w:r>
        <w:r>
          <w:fldChar w:fldCharType="begin"/>
        </w:r>
        <w:r>
          <w:instrText xml:space="preserve"> PAGEREF _Toc183771621 \h </w:instrText>
        </w:r>
        <w:r>
          <w:fldChar w:fldCharType="separate"/>
        </w:r>
        <w:r w:rsidR="00B17845">
          <w:t>90</w:t>
        </w:r>
        <w:r>
          <w:fldChar w:fldCharType="end"/>
        </w:r>
      </w:hyperlink>
    </w:p>
    <w:p w14:paraId="11643AA4" w14:textId="0B5CA92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22" w:history="1">
        <w:r w:rsidRPr="00532278">
          <w:t>63</w:t>
        </w:r>
        <w:r>
          <w:rPr>
            <w:rFonts w:asciiTheme="minorHAnsi" w:eastAsiaTheme="minorEastAsia" w:hAnsiTheme="minorHAnsi" w:cstheme="minorBidi"/>
            <w:kern w:val="2"/>
            <w:sz w:val="24"/>
            <w:szCs w:val="24"/>
            <w:lang w:eastAsia="en-AU"/>
            <w14:ligatures w14:val="standardContextual"/>
          </w:rPr>
          <w:tab/>
        </w:r>
        <w:r w:rsidRPr="00532278">
          <w:t>Start of sentences—backdated sentences</w:t>
        </w:r>
        <w:r>
          <w:tab/>
        </w:r>
        <w:r>
          <w:fldChar w:fldCharType="begin"/>
        </w:r>
        <w:r>
          <w:instrText xml:space="preserve"> PAGEREF _Toc183771622 \h </w:instrText>
        </w:r>
        <w:r>
          <w:fldChar w:fldCharType="separate"/>
        </w:r>
        <w:r w:rsidR="00B17845">
          <w:t>91</w:t>
        </w:r>
        <w:r>
          <w:fldChar w:fldCharType="end"/>
        </w:r>
      </w:hyperlink>
    </w:p>
    <w:p w14:paraId="4D2A5408" w14:textId="71400F0A"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623" w:history="1">
        <w:r w:rsidR="0072236A" w:rsidRPr="00532278">
          <w:t>Part 5.2</w:t>
        </w:r>
        <w:r w:rsidR="0072236A">
          <w:rPr>
            <w:rFonts w:asciiTheme="minorHAnsi" w:eastAsiaTheme="minorEastAsia" w:hAnsiTheme="minorHAnsi" w:cstheme="minorBidi"/>
            <w:b w:val="0"/>
            <w:kern w:val="2"/>
            <w:szCs w:val="24"/>
            <w:lang w:eastAsia="en-AU"/>
            <w14:ligatures w14:val="standardContextual"/>
          </w:rPr>
          <w:tab/>
        </w:r>
        <w:r w:rsidR="0072236A" w:rsidRPr="00532278">
          <w:t>Imprisonment—nonparole periods</w:t>
        </w:r>
        <w:r w:rsidR="0072236A" w:rsidRPr="0072236A">
          <w:rPr>
            <w:vanish/>
          </w:rPr>
          <w:tab/>
        </w:r>
        <w:r w:rsidR="0072236A" w:rsidRPr="0072236A">
          <w:rPr>
            <w:vanish/>
          </w:rPr>
          <w:fldChar w:fldCharType="begin"/>
        </w:r>
        <w:r w:rsidR="0072236A" w:rsidRPr="0072236A">
          <w:rPr>
            <w:vanish/>
          </w:rPr>
          <w:instrText xml:space="preserve"> PAGEREF _Toc183771623 \h </w:instrText>
        </w:r>
        <w:r w:rsidR="0072236A" w:rsidRPr="0072236A">
          <w:rPr>
            <w:vanish/>
          </w:rPr>
        </w:r>
        <w:r w:rsidR="0072236A" w:rsidRPr="0072236A">
          <w:rPr>
            <w:vanish/>
          </w:rPr>
          <w:fldChar w:fldCharType="separate"/>
        </w:r>
        <w:r w:rsidR="00B17845">
          <w:rPr>
            <w:vanish/>
          </w:rPr>
          <w:t>92</w:t>
        </w:r>
        <w:r w:rsidR="0072236A" w:rsidRPr="0072236A">
          <w:rPr>
            <w:vanish/>
          </w:rPr>
          <w:fldChar w:fldCharType="end"/>
        </w:r>
      </w:hyperlink>
    </w:p>
    <w:p w14:paraId="6BE6A86C" w14:textId="40387E8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24" w:history="1">
        <w:r w:rsidRPr="00532278">
          <w:t>64</w:t>
        </w:r>
        <w:r>
          <w:rPr>
            <w:rFonts w:asciiTheme="minorHAnsi" w:eastAsiaTheme="minorEastAsia" w:hAnsiTheme="minorHAnsi" w:cstheme="minorBidi"/>
            <w:kern w:val="2"/>
            <w:sz w:val="24"/>
            <w:szCs w:val="24"/>
            <w:lang w:eastAsia="en-AU"/>
            <w14:ligatures w14:val="standardContextual"/>
          </w:rPr>
          <w:tab/>
        </w:r>
        <w:r w:rsidRPr="00532278">
          <w:t>Application—pt 5.2</w:t>
        </w:r>
        <w:r>
          <w:tab/>
        </w:r>
        <w:r>
          <w:fldChar w:fldCharType="begin"/>
        </w:r>
        <w:r>
          <w:instrText xml:space="preserve"> PAGEREF _Toc183771624 \h </w:instrText>
        </w:r>
        <w:r>
          <w:fldChar w:fldCharType="separate"/>
        </w:r>
        <w:r w:rsidR="00B17845">
          <w:t>92</w:t>
        </w:r>
        <w:r>
          <w:fldChar w:fldCharType="end"/>
        </w:r>
      </w:hyperlink>
    </w:p>
    <w:p w14:paraId="0AD81832" w14:textId="628EE943" w:rsidR="0072236A" w:rsidRDefault="0072236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771625" w:history="1">
        <w:r w:rsidRPr="00532278">
          <w:t>65</w:t>
        </w:r>
        <w:r>
          <w:rPr>
            <w:rFonts w:asciiTheme="minorHAnsi" w:eastAsiaTheme="minorEastAsia" w:hAnsiTheme="minorHAnsi" w:cstheme="minorBidi"/>
            <w:kern w:val="2"/>
            <w:sz w:val="24"/>
            <w:szCs w:val="24"/>
            <w:lang w:eastAsia="en-AU"/>
            <w14:ligatures w14:val="standardContextual"/>
          </w:rPr>
          <w:tab/>
        </w:r>
        <w:r w:rsidRPr="00532278">
          <w:t>Nonparole periods—court to set</w:t>
        </w:r>
        <w:r>
          <w:tab/>
        </w:r>
        <w:r>
          <w:fldChar w:fldCharType="begin"/>
        </w:r>
        <w:r>
          <w:instrText xml:space="preserve"> PAGEREF _Toc183771625 \h </w:instrText>
        </w:r>
        <w:r>
          <w:fldChar w:fldCharType="separate"/>
        </w:r>
        <w:r w:rsidR="00B17845">
          <w:t>93</w:t>
        </w:r>
        <w:r>
          <w:fldChar w:fldCharType="end"/>
        </w:r>
      </w:hyperlink>
    </w:p>
    <w:p w14:paraId="1F24EB71" w14:textId="5C140E2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26" w:history="1">
        <w:r w:rsidRPr="00532278">
          <w:t>66</w:t>
        </w:r>
        <w:r>
          <w:rPr>
            <w:rFonts w:asciiTheme="minorHAnsi" w:eastAsiaTheme="minorEastAsia" w:hAnsiTheme="minorHAnsi" w:cstheme="minorBidi"/>
            <w:kern w:val="2"/>
            <w:sz w:val="24"/>
            <w:szCs w:val="24"/>
            <w:lang w:eastAsia="en-AU"/>
            <w14:ligatures w14:val="standardContextual"/>
          </w:rPr>
          <w:tab/>
        </w:r>
        <w:r w:rsidRPr="00532278">
          <w:t>Nonparole periods—setting if sentence currently being served</w:t>
        </w:r>
        <w:r>
          <w:tab/>
        </w:r>
        <w:r>
          <w:fldChar w:fldCharType="begin"/>
        </w:r>
        <w:r>
          <w:instrText xml:space="preserve"> PAGEREF _Toc183771626 \h </w:instrText>
        </w:r>
        <w:r>
          <w:fldChar w:fldCharType="separate"/>
        </w:r>
        <w:r w:rsidR="00B17845">
          <w:t>94</w:t>
        </w:r>
        <w:r>
          <w:fldChar w:fldCharType="end"/>
        </w:r>
      </w:hyperlink>
    </w:p>
    <w:p w14:paraId="66690725" w14:textId="681C296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27" w:history="1">
        <w:r w:rsidRPr="00532278">
          <w:t>67</w:t>
        </w:r>
        <w:r>
          <w:rPr>
            <w:rFonts w:asciiTheme="minorHAnsi" w:eastAsiaTheme="minorEastAsia" w:hAnsiTheme="minorHAnsi" w:cstheme="minorBidi"/>
            <w:kern w:val="2"/>
            <w:sz w:val="24"/>
            <w:szCs w:val="24"/>
            <w:lang w:eastAsia="en-AU"/>
            <w14:ligatures w14:val="standardContextual"/>
          </w:rPr>
          <w:tab/>
        </w:r>
        <w:r w:rsidRPr="00532278">
          <w:t>Nonparole periods—recommended conditions</w:t>
        </w:r>
        <w:r>
          <w:tab/>
        </w:r>
        <w:r>
          <w:fldChar w:fldCharType="begin"/>
        </w:r>
        <w:r>
          <w:instrText xml:space="preserve"> PAGEREF _Toc183771627 \h </w:instrText>
        </w:r>
        <w:r>
          <w:fldChar w:fldCharType="separate"/>
        </w:r>
        <w:r w:rsidR="00B17845">
          <w:t>94</w:t>
        </w:r>
        <w:r>
          <w:fldChar w:fldCharType="end"/>
        </w:r>
      </w:hyperlink>
    </w:p>
    <w:p w14:paraId="66440003" w14:textId="64E13F4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28" w:history="1">
        <w:r w:rsidRPr="00532278">
          <w:t>67A</w:t>
        </w:r>
        <w:r>
          <w:rPr>
            <w:rFonts w:asciiTheme="minorHAnsi" w:eastAsiaTheme="minorEastAsia" w:hAnsiTheme="minorHAnsi" w:cstheme="minorBidi"/>
            <w:kern w:val="2"/>
            <w:sz w:val="24"/>
            <w:szCs w:val="24"/>
            <w:lang w:eastAsia="en-AU"/>
            <w14:ligatures w14:val="standardContextual"/>
          </w:rPr>
          <w:tab/>
        </w:r>
        <w:r w:rsidRPr="00532278">
          <w:t>Nonparole periods—appeals</w:t>
        </w:r>
        <w:r>
          <w:tab/>
        </w:r>
        <w:r>
          <w:fldChar w:fldCharType="begin"/>
        </w:r>
        <w:r>
          <w:instrText xml:space="preserve"> PAGEREF _Toc183771628 \h </w:instrText>
        </w:r>
        <w:r>
          <w:fldChar w:fldCharType="separate"/>
        </w:r>
        <w:r w:rsidR="00B17845">
          <w:t>95</w:t>
        </w:r>
        <w:r>
          <w:fldChar w:fldCharType="end"/>
        </w:r>
      </w:hyperlink>
    </w:p>
    <w:p w14:paraId="59C170AB" w14:textId="35BA963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29" w:history="1">
        <w:r w:rsidRPr="00532278">
          <w:t>68</w:t>
        </w:r>
        <w:r>
          <w:rPr>
            <w:rFonts w:asciiTheme="minorHAnsi" w:eastAsiaTheme="minorEastAsia" w:hAnsiTheme="minorHAnsi" w:cstheme="minorBidi"/>
            <w:kern w:val="2"/>
            <w:sz w:val="24"/>
            <w:szCs w:val="24"/>
            <w:lang w:eastAsia="en-AU"/>
            <w14:ligatures w14:val="standardContextual"/>
          </w:rPr>
          <w:tab/>
        </w:r>
        <w:r w:rsidRPr="00532278">
          <w:t>Nonparole periods—review of decision on nonparole period</w:t>
        </w:r>
        <w:r>
          <w:tab/>
        </w:r>
        <w:r>
          <w:fldChar w:fldCharType="begin"/>
        </w:r>
        <w:r>
          <w:instrText xml:space="preserve"> PAGEREF _Toc183771629 \h </w:instrText>
        </w:r>
        <w:r>
          <w:fldChar w:fldCharType="separate"/>
        </w:r>
        <w:r w:rsidR="00B17845">
          <w:t>95</w:t>
        </w:r>
        <w:r>
          <w:fldChar w:fldCharType="end"/>
        </w:r>
      </w:hyperlink>
    </w:p>
    <w:p w14:paraId="6D0C3A71" w14:textId="047D50C4"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630" w:history="1">
        <w:r w:rsidR="0072236A" w:rsidRPr="00532278">
          <w:t>Part 5.3</w:t>
        </w:r>
        <w:r w:rsidR="0072236A">
          <w:rPr>
            <w:rFonts w:asciiTheme="minorHAnsi" w:eastAsiaTheme="minorEastAsia" w:hAnsiTheme="minorHAnsi" w:cstheme="minorBidi"/>
            <w:b w:val="0"/>
            <w:kern w:val="2"/>
            <w:szCs w:val="24"/>
            <w:lang w:eastAsia="en-AU"/>
            <w14:ligatures w14:val="standardContextual"/>
          </w:rPr>
          <w:tab/>
        </w:r>
        <w:r w:rsidR="0072236A" w:rsidRPr="00532278">
          <w:t>Imprisonment—concurrent and consecutive sentences</w:t>
        </w:r>
        <w:r w:rsidR="0072236A" w:rsidRPr="0072236A">
          <w:rPr>
            <w:vanish/>
          </w:rPr>
          <w:tab/>
        </w:r>
        <w:r w:rsidR="0072236A" w:rsidRPr="0072236A">
          <w:rPr>
            <w:vanish/>
          </w:rPr>
          <w:fldChar w:fldCharType="begin"/>
        </w:r>
        <w:r w:rsidR="0072236A" w:rsidRPr="0072236A">
          <w:rPr>
            <w:vanish/>
          </w:rPr>
          <w:instrText xml:space="preserve"> PAGEREF _Toc183771630 \h </w:instrText>
        </w:r>
        <w:r w:rsidR="0072236A" w:rsidRPr="0072236A">
          <w:rPr>
            <w:vanish/>
          </w:rPr>
        </w:r>
        <w:r w:rsidR="0072236A" w:rsidRPr="0072236A">
          <w:rPr>
            <w:vanish/>
          </w:rPr>
          <w:fldChar w:fldCharType="separate"/>
        </w:r>
        <w:r w:rsidR="00B17845">
          <w:rPr>
            <w:vanish/>
          </w:rPr>
          <w:t>96</w:t>
        </w:r>
        <w:r w:rsidR="0072236A" w:rsidRPr="0072236A">
          <w:rPr>
            <w:vanish/>
          </w:rPr>
          <w:fldChar w:fldCharType="end"/>
        </w:r>
      </w:hyperlink>
    </w:p>
    <w:p w14:paraId="092AF797" w14:textId="3F50278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31" w:history="1">
        <w:r w:rsidRPr="00532278">
          <w:t>69</w:t>
        </w:r>
        <w:r>
          <w:rPr>
            <w:rFonts w:asciiTheme="minorHAnsi" w:eastAsiaTheme="minorEastAsia" w:hAnsiTheme="minorHAnsi" w:cstheme="minorBidi"/>
            <w:kern w:val="2"/>
            <w:sz w:val="24"/>
            <w:szCs w:val="24"/>
            <w:lang w:eastAsia="en-AU"/>
            <w14:ligatures w14:val="standardContextual"/>
          </w:rPr>
          <w:tab/>
        </w:r>
        <w:r w:rsidRPr="00532278">
          <w:t>Definitions—pt 5.3</w:t>
        </w:r>
        <w:r>
          <w:tab/>
        </w:r>
        <w:r>
          <w:fldChar w:fldCharType="begin"/>
        </w:r>
        <w:r>
          <w:instrText xml:space="preserve"> PAGEREF _Toc183771631 \h </w:instrText>
        </w:r>
        <w:r>
          <w:fldChar w:fldCharType="separate"/>
        </w:r>
        <w:r w:rsidR="00B17845">
          <w:t>96</w:t>
        </w:r>
        <w:r>
          <w:fldChar w:fldCharType="end"/>
        </w:r>
      </w:hyperlink>
    </w:p>
    <w:p w14:paraId="50691D1E" w14:textId="425C4EE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32" w:history="1">
        <w:r w:rsidRPr="00532278">
          <w:t>70</w:t>
        </w:r>
        <w:r>
          <w:rPr>
            <w:rFonts w:asciiTheme="minorHAnsi" w:eastAsiaTheme="minorEastAsia" w:hAnsiTheme="minorHAnsi" w:cstheme="minorBidi"/>
            <w:kern w:val="2"/>
            <w:sz w:val="24"/>
            <w:szCs w:val="24"/>
            <w:lang w:eastAsia="en-AU"/>
            <w14:ligatures w14:val="standardContextual"/>
          </w:rPr>
          <w:tab/>
        </w:r>
        <w:r w:rsidRPr="00532278">
          <w:t>Application—pt 5.3</w:t>
        </w:r>
        <w:r>
          <w:tab/>
        </w:r>
        <w:r>
          <w:fldChar w:fldCharType="begin"/>
        </w:r>
        <w:r>
          <w:instrText xml:space="preserve"> PAGEREF _Toc183771632 \h </w:instrText>
        </w:r>
        <w:r>
          <w:fldChar w:fldCharType="separate"/>
        </w:r>
        <w:r w:rsidR="00B17845">
          <w:t>96</w:t>
        </w:r>
        <w:r>
          <w:fldChar w:fldCharType="end"/>
        </w:r>
      </w:hyperlink>
    </w:p>
    <w:p w14:paraId="6B8EE9C1" w14:textId="45A6C62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33" w:history="1">
        <w:r w:rsidRPr="00532278">
          <w:t>71</w:t>
        </w:r>
        <w:r>
          <w:rPr>
            <w:rFonts w:asciiTheme="minorHAnsi" w:eastAsiaTheme="minorEastAsia" w:hAnsiTheme="minorHAnsi" w:cstheme="minorBidi"/>
            <w:kern w:val="2"/>
            <w:sz w:val="24"/>
            <w:szCs w:val="24"/>
            <w:lang w:eastAsia="en-AU"/>
            <w14:ligatures w14:val="standardContextual"/>
          </w:rPr>
          <w:tab/>
        </w:r>
        <w:r w:rsidRPr="00532278">
          <w:t>Concurrent and consecutive sentences—general rule</w:t>
        </w:r>
        <w:r>
          <w:tab/>
        </w:r>
        <w:r>
          <w:fldChar w:fldCharType="begin"/>
        </w:r>
        <w:r>
          <w:instrText xml:space="preserve"> PAGEREF _Toc183771633 \h </w:instrText>
        </w:r>
        <w:r>
          <w:fldChar w:fldCharType="separate"/>
        </w:r>
        <w:r w:rsidR="00B17845">
          <w:t>97</w:t>
        </w:r>
        <w:r>
          <w:fldChar w:fldCharType="end"/>
        </w:r>
      </w:hyperlink>
    </w:p>
    <w:p w14:paraId="64AA737E" w14:textId="5C96058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34" w:history="1">
        <w:r w:rsidRPr="00532278">
          <w:t>72</w:t>
        </w:r>
        <w:r>
          <w:rPr>
            <w:rFonts w:asciiTheme="minorHAnsi" w:eastAsiaTheme="minorEastAsia" w:hAnsiTheme="minorHAnsi" w:cstheme="minorBidi"/>
            <w:kern w:val="2"/>
            <w:sz w:val="24"/>
            <w:szCs w:val="24"/>
            <w:lang w:eastAsia="en-AU"/>
            <w14:ligatures w14:val="standardContextual"/>
          </w:rPr>
          <w:tab/>
        </w:r>
        <w:r w:rsidRPr="00532278">
          <w:t>Concurrent and consecutive sentences—offences while in custody or unlawfully absent</w:t>
        </w:r>
        <w:r>
          <w:tab/>
        </w:r>
        <w:r>
          <w:fldChar w:fldCharType="begin"/>
        </w:r>
        <w:r>
          <w:instrText xml:space="preserve"> PAGEREF _Toc183771634 \h </w:instrText>
        </w:r>
        <w:r>
          <w:fldChar w:fldCharType="separate"/>
        </w:r>
        <w:r w:rsidR="00B17845">
          <w:t>97</w:t>
        </w:r>
        <w:r>
          <w:fldChar w:fldCharType="end"/>
        </w:r>
      </w:hyperlink>
    </w:p>
    <w:p w14:paraId="7A1D95A4" w14:textId="0B141CF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35" w:history="1">
        <w:r w:rsidRPr="00532278">
          <w:t>73</w:t>
        </w:r>
        <w:r>
          <w:rPr>
            <w:rFonts w:asciiTheme="minorHAnsi" w:eastAsiaTheme="minorEastAsia" w:hAnsiTheme="minorHAnsi" w:cstheme="minorBidi"/>
            <w:kern w:val="2"/>
            <w:sz w:val="24"/>
            <w:szCs w:val="24"/>
            <w:lang w:eastAsia="en-AU"/>
            <w14:ligatures w14:val="standardContextual"/>
          </w:rPr>
          <w:tab/>
        </w:r>
        <w:r w:rsidRPr="00532278">
          <w:t>Concurrent and consecutive sentences—fine default offences</w:t>
        </w:r>
        <w:r>
          <w:tab/>
        </w:r>
        <w:r>
          <w:fldChar w:fldCharType="begin"/>
        </w:r>
        <w:r>
          <w:instrText xml:space="preserve"> PAGEREF _Toc183771635 \h </w:instrText>
        </w:r>
        <w:r>
          <w:fldChar w:fldCharType="separate"/>
        </w:r>
        <w:r w:rsidR="00B17845">
          <w:t>98</w:t>
        </w:r>
        <w:r>
          <w:fldChar w:fldCharType="end"/>
        </w:r>
      </w:hyperlink>
    </w:p>
    <w:p w14:paraId="5C02B1DB" w14:textId="321A82C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36" w:history="1">
        <w:r w:rsidRPr="00532278">
          <w:t>74</w:t>
        </w:r>
        <w:r>
          <w:rPr>
            <w:rFonts w:asciiTheme="minorHAnsi" w:eastAsiaTheme="minorEastAsia" w:hAnsiTheme="minorHAnsi" w:cstheme="minorBidi"/>
            <w:kern w:val="2"/>
            <w:sz w:val="24"/>
            <w:szCs w:val="24"/>
            <w:lang w:eastAsia="en-AU"/>
            <w14:ligatures w14:val="standardContextual"/>
          </w:rPr>
          <w:tab/>
        </w:r>
        <w:r w:rsidRPr="00532278">
          <w:t>Amendment of start of sentences on setting aside or amending other sentences</w:t>
        </w:r>
        <w:r>
          <w:tab/>
        </w:r>
        <w:r>
          <w:fldChar w:fldCharType="begin"/>
        </w:r>
        <w:r>
          <w:instrText xml:space="preserve"> PAGEREF _Toc183771636 \h </w:instrText>
        </w:r>
        <w:r>
          <w:fldChar w:fldCharType="separate"/>
        </w:r>
        <w:r w:rsidR="00B17845">
          <w:t>99</w:t>
        </w:r>
        <w:r>
          <w:fldChar w:fldCharType="end"/>
        </w:r>
      </w:hyperlink>
    </w:p>
    <w:p w14:paraId="6E6E135F" w14:textId="2BF4CA7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37" w:history="1">
        <w:r w:rsidRPr="00532278">
          <w:t>75</w:t>
        </w:r>
        <w:r>
          <w:rPr>
            <w:rFonts w:asciiTheme="minorHAnsi" w:eastAsiaTheme="minorEastAsia" w:hAnsiTheme="minorHAnsi" w:cstheme="minorBidi"/>
            <w:kern w:val="2"/>
            <w:sz w:val="24"/>
            <w:szCs w:val="24"/>
            <w:lang w:eastAsia="en-AU"/>
            <w14:ligatures w14:val="standardContextual"/>
          </w:rPr>
          <w:tab/>
        </w:r>
        <w:r w:rsidRPr="00532278">
          <w:t>Previous sentences to be noted in new sentence</w:t>
        </w:r>
        <w:r>
          <w:tab/>
        </w:r>
        <w:r>
          <w:fldChar w:fldCharType="begin"/>
        </w:r>
        <w:r>
          <w:instrText xml:space="preserve"> PAGEREF _Toc183771637 \h </w:instrText>
        </w:r>
        <w:r>
          <w:fldChar w:fldCharType="separate"/>
        </w:r>
        <w:r w:rsidR="00B17845">
          <w:t>99</w:t>
        </w:r>
        <w:r>
          <w:fldChar w:fldCharType="end"/>
        </w:r>
      </w:hyperlink>
    </w:p>
    <w:p w14:paraId="0FEA042C" w14:textId="774A2D72"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638" w:history="1">
        <w:r w:rsidR="0072236A" w:rsidRPr="00532278">
          <w:t>Part 5.4</w:t>
        </w:r>
        <w:r w:rsidR="0072236A">
          <w:rPr>
            <w:rFonts w:asciiTheme="minorHAnsi" w:eastAsiaTheme="minorEastAsia" w:hAnsiTheme="minorHAnsi" w:cstheme="minorBidi"/>
            <w:b w:val="0"/>
            <w:kern w:val="2"/>
            <w:szCs w:val="24"/>
            <w:lang w:eastAsia="en-AU"/>
            <w14:ligatures w14:val="standardContextual"/>
          </w:rPr>
          <w:tab/>
        </w:r>
        <w:r w:rsidR="0072236A" w:rsidRPr="00532278">
          <w:t>Intensive correction orders</w:t>
        </w:r>
        <w:r w:rsidR="0072236A" w:rsidRPr="0072236A">
          <w:rPr>
            <w:vanish/>
          </w:rPr>
          <w:tab/>
        </w:r>
        <w:r w:rsidR="0072236A" w:rsidRPr="0072236A">
          <w:rPr>
            <w:vanish/>
          </w:rPr>
          <w:fldChar w:fldCharType="begin"/>
        </w:r>
        <w:r w:rsidR="0072236A" w:rsidRPr="0072236A">
          <w:rPr>
            <w:vanish/>
          </w:rPr>
          <w:instrText xml:space="preserve"> PAGEREF _Toc183771638 \h </w:instrText>
        </w:r>
        <w:r w:rsidR="0072236A" w:rsidRPr="0072236A">
          <w:rPr>
            <w:vanish/>
          </w:rPr>
        </w:r>
        <w:r w:rsidR="0072236A" w:rsidRPr="0072236A">
          <w:rPr>
            <w:vanish/>
          </w:rPr>
          <w:fldChar w:fldCharType="separate"/>
        </w:r>
        <w:r w:rsidR="00B17845">
          <w:rPr>
            <w:vanish/>
          </w:rPr>
          <w:t>100</w:t>
        </w:r>
        <w:r w:rsidR="0072236A" w:rsidRPr="0072236A">
          <w:rPr>
            <w:vanish/>
          </w:rPr>
          <w:fldChar w:fldCharType="end"/>
        </w:r>
      </w:hyperlink>
    </w:p>
    <w:p w14:paraId="1FAECBC0" w14:textId="524D36AB"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39" w:history="1">
        <w:r w:rsidR="0072236A" w:rsidRPr="00532278">
          <w:t>Division 5.4.1A</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General</w:t>
        </w:r>
        <w:r w:rsidR="0072236A" w:rsidRPr="0072236A">
          <w:rPr>
            <w:vanish/>
          </w:rPr>
          <w:tab/>
        </w:r>
        <w:r w:rsidR="0072236A" w:rsidRPr="0072236A">
          <w:rPr>
            <w:vanish/>
          </w:rPr>
          <w:fldChar w:fldCharType="begin"/>
        </w:r>
        <w:r w:rsidR="0072236A" w:rsidRPr="0072236A">
          <w:rPr>
            <w:vanish/>
          </w:rPr>
          <w:instrText xml:space="preserve"> PAGEREF _Toc183771639 \h </w:instrText>
        </w:r>
        <w:r w:rsidR="0072236A" w:rsidRPr="0072236A">
          <w:rPr>
            <w:vanish/>
          </w:rPr>
        </w:r>
        <w:r w:rsidR="0072236A" w:rsidRPr="0072236A">
          <w:rPr>
            <w:vanish/>
          </w:rPr>
          <w:fldChar w:fldCharType="separate"/>
        </w:r>
        <w:r w:rsidR="00B17845">
          <w:rPr>
            <w:vanish/>
          </w:rPr>
          <w:t>100</w:t>
        </w:r>
        <w:r w:rsidR="0072236A" w:rsidRPr="0072236A">
          <w:rPr>
            <w:vanish/>
          </w:rPr>
          <w:fldChar w:fldCharType="end"/>
        </w:r>
      </w:hyperlink>
    </w:p>
    <w:p w14:paraId="0FCB4E55" w14:textId="3185A66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40" w:history="1">
        <w:r w:rsidRPr="00532278">
          <w:t>76</w:t>
        </w:r>
        <w:r>
          <w:rPr>
            <w:rFonts w:asciiTheme="minorHAnsi" w:eastAsiaTheme="minorEastAsia" w:hAnsiTheme="minorHAnsi" w:cstheme="minorBidi"/>
            <w:kern w:val="2"/>
            <w:sz w:val="24"/>
            <w:szCs w:val="24"/>
            <w:lang w:eastAsia="en-AU"/>
            <w14:ligatures w14:val="standardContextual"/>
          </w:rPr>
          <w:tab/>
        </w:r>
        <w:r w:rsidRPr="00532278">
          <w:t>Application—pt 5.4</w:t>
        </w:r>
        <w:r>
          <w:tab/>
        </w:r>
        <w:r>
          <w:fldChar w:fldCharType="begin"/>
        </w:r>
        <w:r>
          <w:instrText xml:space="preserve"> PAGEREF _Toc183771640 \h </w:instrText>
        </w:r>
        <w:r>
          <w:fldChar w:fldCharType="separate"/>
        </w:r>
        <w:r w:rsidR="00B17845">
          <w:t>100</w:t>
        </w:r>
        <w:r>
          <w:fldChar w:fldCharType="end"/>
        </w:r>
      </w:hyperlink>
    </w:p>
    <w:p w14:paraId="0588D498" w14:textId="44A1633E"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41" w:history="1">
        <w:r w:rsidR="0072236A" w:rsidRPr="00532278">
          <w:t>Division 5.4.1</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Intensive correction orders—eligibility and suitability</w:t>
        </w:r>
        <w:r w:rsidR="0072236A" w:rsidRPr="0072236A">
          <w:rPr>
            <w:vanish/>
          </w:rPr>
          <w:tab/>
        </w:r>
        <w:r w:rsidR="0072236A" w:rsidRPr="0072236A">
          <w:rPr>
            <w:vanish/>
          </w:rPr>
          <w:fldChar w:fldCharType="begin"/>
        </w:r>
        <w:r w:rsidR="0072236A" w:rsidRPr="0072236A">
          <w:rPr>
            <w:vanish/>
          </w:rPr>
          <w:instrText xml:space="preserve"> PAGEREF _Toc183771641 \h </w:instrText>
        </w:r>
        <w:r w:rsidR="0072236A" w:rsidRPr="0072236A">
          <w:rPr>
            <w:vanish/>
          </w:rPr>
        </w:r>
        <w:r w:rsidR="0072236A" w:rsidRPr="0072236A">
          <w:rPr>
            <w:vanish/>
          </w:rPr>
          <w:fldChar w:fldCharType="separate"/>
        </w:r>
        <w:r w:rsidR="00B17845">
          <w:rPr>
            <w:vanish/>
          </w:rPr>
          <w:t>100</w:t>
        </w:r>
        <w:r w:rsidR="0072236A" w:rsidRPr="0072236A">
          <w:rPr>
            <w:vanish/>
          </w:rPr>
          <w:fldChar w:fldCharType="end"/>
        </w:r>
      </w:hyperlink>
    </w:p>
    <w:p w14:paraId="6D508A28" w14:textId="28F9912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42" w:history="1">
        <w:r w:rsidRPr="00532278">
          <w:t>77</w:t>
        </w:r>
        <w:r>
          <w:rPr>
            <w:rFonts w:asciiTheme="minorHAnsi" w:eastAsiaTheme="minorEastAsia" w:hAnsiTheme="minorHAnsi" w:cstheme="minorBidi"/>
            <w:kern w:val="2"/>
            <w:sz w:val="24"/>
            <w:szCs w:val="24"/>
            <w:lang w:eastAsia="en-AU"/>
            <w14:ligatures w14:val="standardContextual"/>
          </w:rPr>
          <w:tab/>
        </w:r>
        <w:r w:rsidRPr="00532278">
          <w:t>Intensive correction orders—eligibility</w:t>
        </w:r>
        <w:r>
          <w:tab/>
        </w:r>
        <w:r>
          <w:fldChar w:fldCharType="begin"/>
        </w:r>
        <w:r>
          <w:instrText xml:space="preserve"> PAGEREF _Toc183771642 \h </w:instrText>
        </w:r>
        <w:r>
          <w:fldChar w:fldCharType="separate"/>
        </w:r>
        <w:r w:rsidR="00B17845">
          <w:t>100</w:t>
        </w:r>
        <w:r>
          <w:fldChar w:fldCharType="end"/>
        </w:r>
      </w:hyperlink>
    </w:p>
    <w:p w14:paraId="45D1108D" w14:textId="3735F51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43" w:history="1">
        <w:r w:rsidRPr="00532278">
          <w:t>78</w:t>
        </w:r>
        <w:r>
          <w:rPr>
            <w:rFonts w:asciiTheme="minorHAnsi" w:eastAsiaTheme="minorEastAsia" w:hAnsiTheme="minorHAnsi" w:cstheme="minorBidi"/>
            <w:kern w:val="2"/>
            <w:sz w:val="24"/>
            <w:szCs w:val="24"/>
            <w:lang w:eastAsia="en-AU"/>
            <w14:ligatures w14:val="standardContextual"/>
          </w:rPr>
          <w:tab/>
        </w:r>
        <w:r w:rsidRPr="00532278">
          <w:t>Intensive correction orders—suitability</w:t>
        </w:r>
        <w:r>
          <w:tab/>
        </w:r>
        <w:r>
          <w:fldChar w:fldCharType="begin"/>
        </w:r>
        <w:r>
          <w:instrText xml:space="preserve"> PAGEREF _Toc183771643 \h </w:instrText>
        </w:r>
        <w:r>
          <w:fldChar w:fldCharType="separate"/>
        </w:r>
        <w:r w:rsidR="00B17845">
          <w:t>101</w:t>
        </w:r>
        <w:r>
          <w:fldChar w:fldCharType="end"/>
        </w:r>
      </w:hyperlink>
    </w:p>
    <w:p w14:paraId="0074B9FB" w14:textId="1C49FA5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44" w:history="1">
        <w:r w:rsidRPr="00532278">
          <w:t>80</w:t>
        </w:r>
        <w:r>
          <w:rPr>
            <w:rFonts w:asciiTheme="minorHAnsi" w:eastAsiaTheme="minorEastAsia" w:hAnsiTheme="minorHAnsi" w:cstheme="minorBidi"/>
            <w:kern w:val="2"/>
            <w:sz w:val="24"/>
            <w:szCs w:val="24"/>
            <w:lang w:eastAsia="en-AU"/>
            <w14:ligatures w14:val="standardContextual"/>
          </w:rPr>
          <w:tab/>
        </w:r>
        <w:r w:rsidRPr="00532278">
          <w:t>Intensive correction orders—concurrent and consecutive periods</w:t>
        </w:r>
        <w:r>
          <w:tab/>
        </w:r>
        <w:r>
          <w:fldChar w:fldCharType="begin"/>
        </w:r>
        <w:r>
          <w:instrText xml:space="preserve"> PAGEREF _Toc183771644 \h </w:instrText>
        </w:r>
        <w:r>
          <w:fldChar w:fldCharType="separate"/>
        </w:r>
        <w:r w:rsidR="00B17845">
          <w:t>102</w:t>
        </w:r>
        <w:r>
          <w:fldChar w:fldCharType="end"/>
        </w:r>
      </w:hyperlink>
    </w:p>
    <w:p w14:paraId="190F93F9" w14:textId="47C61611"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45" w:history="1">
        <w:r w:rsidR="0072236A" w:rsidRPr="00532278">
          <w:t>Division 5.4.2</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Intensive correction orders—community service conditions</w:t>
        </w:r>
        <w:r w:rsidR="0072236A" w:rsidRPr="0072236A">
          <w:rPr>
            <w:vanish/>
          </w:rPr>
          <w:tab/>
        </w:r>
        <w:r w:rsidR="0072236A" w:rsidRPr="0072236A">
          <w:rPr>
            <w:vanish/>
          </w:rPr>
          <w:fldChar w:fldCharType="begin"/>
        </w:r>
        <w:r w:rsidR="0072236A" w:rsidRPr="0072236A">
          <w:rPr>
            <w:vanish/>
          </w:rPr>
          <w:instrText xml:space="preserve"> PAGEREF _Toc183771645 \h </w:instrText>
        </w:r>
        <w:r w:rsidR="0072236A" w:rsidRPr="0072236A">
          <w:rPr>
            <w:vanish/>
          </w:rPr>
        </w:r>
        <w:r w:rsidR="0072236A" w:rsidRPr="0072236A">
          <w:rPr>
            <w:vanish/>
          </w:rPr>
          <w:fldChar w:fldCharType="separate"/>
        </w:r>
        <w:r w:rsidR="00B17845">
          <w:rPr>
            <w:vanish/>
          </w:rPr>
          <w:t>103</w:t>
        </w:r>
        <w:r w:rsidR="0072236A" w:rsidRPr="0072236A">
          <w:rPr>
            <w:vanish/>
          </w:rPr>
          <w:fldChar w:fldCharType="end"/>
        </w:r>
      </w:hyperlink>
    </w:p>
    <w:p w14:paraId="05AC7D5F" w14:textId="6FFD4AD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46" w:history="1">
        <w:r w:rsidRPr="00532278">
          <w:t>80A</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community service condition</w:t>
        </w:r>
        <w:r w:rsidRPr="00532278">
          <w:t>—div 5.4.2</w:t>
        </w:r>
        <w:r>
          <w:tab/>
        </w:r>
        <w:r>
          <w:fldChar w:fldCharType="begin"/>
        </w:r>
        <w:r>
          <w:instrText xml:space="preserve"> PAGEREF _Toc183771646 \h </w:instrText>
        </w:r>
        <w:r>
          <w:fldChar w:fldCharType="separate"/>
        </w:r>
        <w:r w:rsidR="00B17845">
          <w:t>103</w:t>
        </w:r>
        <w:r>
          <w:fldChar w:fldCharType="end"/>
        </w:r>
      </w:hyperlink>
    </w:p>
    <w:p w14:paraId="4552502F" w14:textId="1D4D8B5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47" w:history="1">
        <w:r w:rsidRPr="00532278">
          <w:t>80B</w:t>
        </w:r>
        <w:r>
          <w:rPr>
            <w:rFonts w:asciiTheme="minorHAnsi" w:eastAsiaTheme="minorEastAsia" w:hAnsiTheme="minorHAnsi" w:cstheme="minorBidi"/>
            <w:kern w:val="2"/>
            <w:sz w:val="24"/>
            <w:szCs w:val="24"/>
            <w:lang w:eastAsia="en-AU"/>
            <w14:ligatures w14:val="standardContextual"/>
          </w:rPr>
          <w:tab/>
        </w:r>
        <w:r w:rsidRPr="00532278">
          <w:t>Application—div 5.4.2</w:t>
        </w:r>
        <w:r>
          <w:tab/>
        </w:r>
        <w:r>
          <w:fldChar w:fldCharType="begin"/>
        </w:r>
        <w:r>
          <w:instrText xml:space="preserve"> PAGEREF _Toc183771647 \h </w:instrText>
        </w:r>
        <w:r>
          <w:fldChar w:fldCharType="separate"/>
        </w:r>
        <w:r w:rsidR="00B17845">
          <w:t>103</w:t>
        </w:r>
        <w:r>
          <w:fldChar w:fldCharType="end"/>
        </w:r>
      </w:hyperlink>
    </w:p>
    <w:p w14:paraId="01DAF2C8" w14:textId="2C6574C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48" w:history="1">
        <w:r w:rsidRPr="00532278">
          <w:t>80C</w:t>
        </w:r>
        <w:r>
          <w:rPr>
            <w:rFonts w:asciiTheme="minorHAnsi" w:eastAsiaTheme="minorEastAsia" w:hAnsiTheme="minorHAnsi" w:cstheme="minorBidi"/>
            <w:kern w:val="2"/>
            <w:sz w:val="24"/>
            <w:szCs w:val="24"/>
            <w:lang w:eastAsia="en-AU"/>
            <w14:ligatures w14:val="standardContextual"/>
          </w:rPr>
          <w:tab/>
        </w:r>
        <w:r w:rsidRPr="00532278">
          <w:t>Intensive correction orders—community service—eligibility</w:t>
        </w:r>
        <w:r>
          <w:tab/>
        </w:r>
        <w:r>
          <w:fldChar w:fldCharType="begin"/>
        </w:r>
        <w:r>
          <w:instrText xml:space="preserve"> PAGEREF _Toc183771648 \h </w:instrText>
        </w:r>
        <w:r>
          <w:fldChar w:fldCharType="separate"/>
        </w:r>
        <w:r w:rsidR="00B17845">
          <w:t>103</w:t>
        </w:r>
        <w:r>
          <w:fldChar w:fldCharType="end"/>
        </w:r>
      </w:hyperlink>
    </w:p>
    <w:p w14:paraId="47A09A67" w14:textId="79C4B61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49" w:history="1">
        <w:r w:rsidRPr="00532278">
          <w:t>80D</w:t>
        </w:r>
        <w:r>
          <w:rPr>
            <w:rFonts w:asciiTheme="minorHAnsi" w:eastAsiaTheme="minorEastAsia" w:hAnsiTheme="minorHAnsi" w:cstheme="minorBidi"/>
            <w:kern w:val="2"/>
            <w:sz w:val="24"/>
            <w:szCs w:val="24"/>
            <w:lang w:eastAsia="en-AU"/>
            <w14:ligatures w14:val="standardContextual"/>
          </w:rPr>
          <w:tab/>
        </w:r>
        <w:r w:rsidRPr="00532278">
          <w:t>Intensive correction order—community service—suitability</w:t>
        </w:r>
        <w:r>
          <w:tab/>
        </w:r>
        <w:r>
          <w:fldChar w:fldCharType="begin"/>
        </w:r>
        <w:r>
          <w:instrText xml:space="preserve"> PAGEREF _Toc183771649 \h </w:instrText>
        </w:r>
        <w:r>
          <w:fldChar w:fldCharType="separate"/>
        </w:r>
        <w:r w:rsidR="00B17845">
          <w:t>104</w:t>
        </w:r>
        <w:r>
          <w:fldChar w:fldCharType="end"/>
        </w:r>
      </w:hyperlink>
    </w:p>
    <w:p w14:paraId="775040A7" w14:textId="483FFBD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50" w:history="1">
        <w:r w:rsidRPr="00532278">
          <w:t>80E</w:t>
        </w:r>
        <w:r>
          <w:rPr>
            <w:rFonts w:asciiTheme="minorHAnsi" w:eastAsiaTheme="minorEastAsia" w:hAnsiTheme="minorHAnsi" w:cstheme="minorBidi"/>
            <w:kern w:val="2"/>
            <w:sz w:val="24"/>
            <w:szCs w:val="24"/>
            <w:lang w:eastAsia="en-AU"/>
            <w14:ligatures w14:val="standardContextual"/>
          </w:rPr>
          <w:tab/>
        </w:r>
        <w:r w:rsidRPr="00532278">
          <w:t>Intensive correction orders—community service—hours to be performed</w:t>
        </w:r>
        <w:r>
          <w:tab/>
        </w:r>
        <w:r>
          <w:fldChar w:fldCharType="begin"/>
        </w:r>
        <w:r>
          <w:instrText xml:space="preserve"> PAGEREF _Toc183771650 \h </w:instrText>
        </w:r>
        <w:r>
          <w:fldChar w:fldCharType="separate"/>
        </w:r>
        <w:r w:rsidR="00B17845">
          <w:t>105</w:t>
        </w:r>
        <w:r>
          <w:fldChar w:fldCharType="end"/>
        </w:r>
      </w:hyperlink>
    </w:p>
    <w:p w14:paraId="5CCD3257" w14:textId="03AC245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51" w:history="1">
        <w:r w:rsidRPr="00532278">
          <w:t>80F</w:t>
        </w:r>
        <w:r>
          <w:rPr>
            <w:rFonts w:asciiTheme="minorHAnsi" w:eastAsiaTheme="minorEastAsia" w:hAnsiTheme="minorHAnsi" w:cstheme="minorBidi"/>
            <w:kern w:val="2"/>
            <w:sz w:val="24"/>
            <w:szCs w:val="24"/>
            <w:lang w:eastAsia="en-AU"/>
            <w14:ligatures w14:val="standardContextual"/>
          </w:rPr>
          <w:tab/>
        </w:r>
        <w:r w:rsidRPr="00532278">
          <w:t>Intensive correction orders—community service—concurrent and consecutive orders</w:t>
        </w:r>
        <w:r>
          <w:tab/>
        </w:r>
        <w:r>
          <w:fldChar w:fldCharType="begin"/>
        </w:r>
        <w:r>
          <w:instrText xml:space="preserve"> PAGEREF _Toc183771651 \h </w:instrText>
        </w:r>
        <w:r>
          <w:fldChar w:fldCharType="separate"/>
        </w:r>
        <w:r w:rsidR="00B17845">
          <w:t>106</w:t>
        </w:r>
        <w:r>
          <w:fldChar w:fldCharType="end"/>
        </w:r>
      </w:hyperlink>
    </w:p>
    <w:p w14:paraId="47110E32" w14:textId="56CA5F3E"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52" w:history="1">
        <w:r w:rsidR="0072236A" w:rsidRPr="00532278">
          <w:t>Division 5.4.3</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Intensive correction orders—rehabilitation program conditions</w:t>
        </w:r>
        <w:r w:rsidR="0072236A" w:rsidRPr="0072236A">
          <w:rPr>
            <w:vanish/>
          </w:rPr>
          <w:tab/>
        </w:r>
        <w:r w:rsidR="0072236A" w:rsidRPr="0072236A">
          <w:rPr>
            <w:vanish/>
          </w:rPr>
          <w:fldChar w:fldCharType="begin"/>
        </w:r>
        <w:r w:rsidR="0072236A" w:rsidRPr="0072236A">
          <w:rPr>
            <w:vanish/>
          </w:rPr>
          <w:instrText xml:space="preserve"> PAGEREF _Toc183771652 \h </w:instrText>
        </w:r>
        <w:r w:rsidR="0072236A" w:rsidRPr="0072236A">
          <w:rPr>
            <w:vanish/>
          </w:rPr>
        </w:r>
        <w:r w:rsidR="0072236A" w:rsidRPr="0072236A">
          <w:rPr>
            <w:vanish/>
          </w:rPr>
          <w:fldChar w:fldCharType="separate"/>
        </w:r>
        <w:r w:rsidR="00B17845">
          <w:rPr>
            <w:vanish/>
          </w:rPr>
          <w:t>106</w:t>
        </w:r>
        <w:r w:rsidR="0072236A" w:rsidRPr="0072236A">
          <w:rPr>
            <w:vanish/>
          </w:rPr>
          <w:fldChar w:fldCharType="end"/>
        </w:r>
      </w:hyperlink>
    </w:p>
    <w:p w14:paraId="745A5ECA" w14:textId="729794F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53" w:history="1">
        <w:r w:rsidRPr="00532278">
          <w:t>80G</w:t>
        </w:r>
        <w:r>
          <w:rPr>
            <w:rFonts w:asciiTheme="minorHAnsi" w:eastAsiaTheme="minorEastAsia" w:hAnsiTheme="minorHAnsi" w:cstheme="minorBidi"/>
            <w:kern w:val="2"/>
            <w:sz w:val="24"/>
            <w:szCs w:val="24"/>
            <w:lang w:eastAsia="en-AU"/>
            <w14:ligatures w14:val="standardContextual"/>
          </w:rPr>
          <w:tab/>
        </w:r>
        <w:r w:rsidRPr="00532278">
          <w:t>Definitions—div 5.4.3</w:t>
        </w:r>
        <w:r>
          <w:tab/>
        </w:r>
        <w:r>
          <w:fldChar w:fldCharType="begin"/>
        </w:r>
        <w:r>
          <w:instrText xml:space="preserve"> PAGEREF _Toc183771653 \h </w:instrText>
        </w:r>
        <w:r>
          <w:fldChar w:fldCharType="separate"/>
        </w:r>
        <w:r w:rsidR="00B17845">
          <w:t>106</w:t>
        </w:r>
        <w:r>
          <w:fldChar w:fldCharType="end"/>
        </w:r>
      </w:hyperlink>
    </w:p>
    <w:p w14:paraId="49F3684A" w14:textId="73F9E62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54" w:history="1">
        <w:r w:rsidRPr="00532278">
          <w:t>80H</w:t>
        </w:r>
        <w:r>
          <w:rPr>
            <w:rFonts w:asciiTheme="minorHAnsi" w:eastAsiaTheme="minorEastAsia" w:hAnsiTheme="minorHAnsi" w:cstheme="minorBidi"/>
            <w:kern w:val="2"/>
            <w:sz w:val="24"/>
            <w:szCs w:val="24"/>
            <w:lang w:eastAsia="en-AU"/>
            <w14:ligatures w14:val="standardContextual"/>
          </w:rPr>
          <w:tab/>
        </w:r>
        <w:r w:rsidRPr="00532278">
          <w:t>Application—div 5.4.3</w:t>
        </w:r>
        <w:r>
          <w:tab/>
        </w:r>
        <w:r>
          <w:fldChar w:fldCharType="begin"/>
        </w:r>
        <w:r>
          <w:instrText xml:space="preserve"> PAGEREF _Toc183771654 \h </w:instrText>
        </w:r>
        <w:r>
          <w:fldChar w:fldCharType="separate"/>
        </w:r>
        <w:r w:rsidR="00B17845">
          <w:t>107</w:t>
        </w:r>
        <w:r>
          <w:fldChar w:fldCharType="end"/>
        </w:r>
      </w:hyperlink>
    </w:p>
    <w:p w14:paraId="19F4B0EF" w14:textId="5581E06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55" w:history="1">
        <w:r w:rsidRPr="00532278">
          <w:t>80I</w:t>
        </w:r>
        <w:r>
          <w:rPr>
            <w:rFonts w:asciiTheme="minorHAnsi" w:eastAsiaTheme="minorEastAsia" w:hAnsiTheme="minorHAnsi" w:cstheme="minorBidi"/>
            <w:kern w:val="2"/>
            <w:sz w:val="24"/>
            <w:szCs w:val="24"/>
            <w:lang w:eastAsia="en-AU"/>
            <w14:ligatures w14:val="standardContextual"/>
          </w:rPr>
          <w:tab/>
        </w:r>
        <w:r w:rsidRPr="00532278">
          <w:t>Intensive correction orders—rehabilitation programs—eligibility</w:t>
        </w:r>
        <w:r>
          <w:tab/>
        </w:r>
        <w:r>
          <w:fldChar w:fldCharType="begin"/>
        </w:r>
        <w:r>
          <w:instrText xml:space="preserve"> PAGEREF _Toc183771655 \h </w:instrText>
        </w:r>
        <w:r>
          <w:fldChar w:fldCharType="separate"/>
        </w:r>
        <w:r w:rsidR="00B17845">
          <w:t>107</w:t>
        </w:r>
        <w:r>
          <w:fldChar w:fldCharType="end"/>
        </w:r>
      </w:hyperlink>
    </w:p>
    <w:p w14:paraId="5B347054" w14:textId="059563C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56" w:history="1">
        <w:r w:rsidRPr="00532278">
          <w:t>80J</w:t>
        </w:r>
        <w:r>
          <w:rPr>
            <w:rFonts w:asciiTheme="minorHAnsi" w:eastAsiaTheme="minorEastAsia" w:hAnsiTheme="minorHAnsi" w:cstheme="minorBidi"/>
            <w:kern w:val="2"/>
            <w:sz w:val="24"/>
            <w:szCs w:val="24"/>
            <w:lang w:eastAsia="en-AU"/>
            <w14:ligatures w14:val="standardContextual"/>
          </w:rPr>
          <w:tab/>
        </w:r>
        <w:r w:rsidRPr="00532278">
          <w:t>Intensive correction orders—rehabilitation programs—suitability</w:t>
        </w:r>
        <w:r>
          <w:tab/>
        </w:r>
        <w:r>
          <w:fldChar w:fldCharType="begin"/>
        </w:r>
        <w:r>
          <w:instrText xml:space="preserve"> PAGEREF _Toc183771656 \h </w:instrText>
        </w:r>
        <w:r>
          <w:fldChar w:fldCharType="separate"/>
        </w:r>
        <w:r w:rsidR="00B17845">
          <w:t>107</w:t>
        </w:r>
        <w:r>
          <w:fldChar w:fldCharType="end"/>
        </w:r>
      </w:hyperlink>
    </w:p>
    <w:p w14:paraId="05C62681" w14:textId="0924EC6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57" w:history="1">
        <w:r w:rsidRPr="00532278">
          <w:t>80K</w:t>
        </w:r>
        <w:r>
          <w:rPr>
            <w:rFonts w:asciiTheme="minorHAnsi" w:eastAsiaTheme="minorEastAsia" w:hAnsiTheme="minorHAnsi" w:cstheme="minorBidi"/>
            <w:kern w:val="2"/>
            <w:sz w:val="24"/>
            <w:szCs w:val="24"/>
            <w:lang w:eastAsia="en-AU"/>
            <w14:ligatures w14:val="standardContextual"/>
          </w:rPr>
          <w:tab/>
        </w:r>
        <w:r w:rsidRPr="00532278">
          <w:t>Intensive correction orders—rehabilitation programs—maximum period</w:t>
        </w:r>
        <w:r>
          <w:tab/>
        </w:r>
        <w:r>
          <w:fldChar w:fldCharType="begin"/>
        </w:r>
        <w:r>
          <w:instrText xml:space="preserve"> PAGEREF _Toc183771657 \h </w:instrText>
        </w:r>
        <w:r>
          <w:fldChar w:fldCharType="separate"/>
        </w:r>
        <w:r w:rsidR="00B17845">
          <w:t>109</w:t>
        </w:r>
        <w:r>
          <w:fldChar w:fldCharType="end"/>
        </w:r>
      </w:hyperlink>
    </w:p>
    <w:p w14:paraId="1DBFCA21" w14:textId="55E855C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58" w:history="1">
        <w:r w:rsidRPr="00532278">
          <w:t>80L</w:t>
        </w:r>
        <w:r>
          <w:rPr>
            <w:rFonts w:asciiTheme="minorHAnsi" w:eastAsiaTheme="minorEastAsia" w:hAnsiTheme="minorHAnsi" w:cstheme="minorBidi"/>
            <w:kern w:val="2"/>
            <w:sz w:val="24"/>
            <w:szCs w:val="24"/>
            <w:lang w:eastAsia="en-AU"/>
            <w14:ligatures w14:val="standardContextual"/>
          </w:rPr>
          <w:tab/>
        </w:r>
        <w:r w:rsidRPr="00532278">
          <w:t>Intensive correction orders—rehabilitation programs—concurrent and consecutive orders</w:t>
        </w:r>
        <w:r>
          <w:tab/>
        </w:r>
        <w:r>
          <w:fldChar w:fldCharType="begin"/>
        </w:r>
        <w:r>
          <w:instrText xml:space="preserve"> PAGEREF _Toc183771658 \h </w:instrText>
        </w:r>
        <w:r>
          <w:fldChar w:fldCharType="separate"/>
        </w:r>
        <w:r w:rsidR="00B17845">
          <w:t>109</w:t>
        </w:r>
        <w:r>
          <w:fldChar w:fldCharType="end"/>
        </w:r>
      </w:hyperlink>
    </w:p>
    <w:p w14:paraId="61BA0E5B" w14:textId="7A561D85"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659" w:history="1">
        <w:r w:rsidR="0072236A" w:rsidRPr="00532278">
          <w:t>Part 5.4A</w:t>
        </w:r>
        <w:r w:rsidR="0072236A">
          <w:rPr>
            <w:rFonts w:asciiTheme="minorHAnsi" w:eastAsiaTheme="minorEastAsia" w:hAnsiTheme="minorHAnsi" w:cstheme="minorBidi"/>
            <w:b w:val="0"/>
            <w:kern w:val="2"/>
            <w:szCs w:val="24"/>
            <w:lang w:eastAsia="en-AU"/>
            <w14:ligatures w14:val="standardContextual"/>
          </w:rPr>
          <w:tab/>
        </w:r>
        <w:r w:rsidR="0072236A" w:rsidRPr="00532278">
          <w:rPr>
            <w:lang w:eastAsia="en-AU"/>
          </w:rPr>
          <w:t>Drug and alcohol treatment orders</w:t>
        </w:r>
        <w:r w:rsidR="0072236A" w:rsidRPr="0072236A">
          <w:rPr>
            <w:vanish/>
          </w:rPr>
          <w:tab/>
        </w:r>
        <w:r w:rsidR="0072236A" w:rsidRPr="0072236A">
          <w:rPr>
            <w:vanish/>
          </w:rPr>
          <w:fldChar w:fldCharType="begin"/>
        </w:r>
        <w:r w:rsidR="0072236A" w:rsidRPr="0072236A">
          <w:rPr>
            <w:vanish/>
          </w:rPr>
          <w:instrText xml:space="preserve"> PAGEREF _Toc183771659 \h </w:instrText>
        </w:r>
        <w:r w:rsidR="0072236A" w:rsidRPr="0072236A">
          <w:rPr>
            <w:vanish/>
          </w:rPr>
        </w:r>
        <w:r w:rsidR="0072236A" w:rsidRPr="0072236A">
          <w:rPr>
            <w:vanish/>
          </w:rPr>
          <w:fldChar w:fldCharType="separate"/>
        </w:r>
        <w:r w:rsidR="00B17845">
          <w:rPr>
            <w:vanish/>
          </w:rPr>
          <w:t>110</w:t>
        </w:r>
        <w:r w:rsidR="0072236A" w:rsidRPr="0072236A">
          <w:rPr>
            <w:vanish/>
          </w:rPr>
          <w:fldChar w:fldCharType="end"/>
        </w:r>
      </w:hyperlink>
    </w:p>
    <w:p w14:paraId="39C5A601" w14:textId="153D6CC9"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60" w:history="1">
        <w:r w:rsidR="0072236A" w:rsidRPr="00532278">
          <w:t>Division 5.4A.1</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Preliminary</w:t>
        </w:r>
        <w:r w:rsidR="0072236A" w:rsidRPr="0072236A">
          <w:rPr>
            <w:vanish/>
          </w:rPr>
          <w:tab/>
        </w:r>
        <w:r w:rsidR="0072236A" w:rsidRPr="0072236A">
          <w:rPr>
            <w:vanish/>
          </w:rPr>
          <w:fldChar w:fldCharType="begin"/>
        </w:r>
        <w:r w:rsidR="0072236A" w:rsidRPr="0072236A">
          <w:rPr>
            <w:vanish/>
          </w:rPr>
          <w:instrText xml:space="preserve"> PAGEREF _Toc183771660 \h </w:instrText>
        </w:r>
        <w:r w:rsidR="0072236A" w:rsidRPr="0072236A">
          <w:rPr>
            <w:vanish/>
          </w:rPr>
        </w:r>
        <w:r w:rsidR="0072236A" w:rsidRPr="0072236A">
          <w:rPr>
            <w:vanish/>
          </w:rPr>
          <w:fldChar w:fldCharType="separate"/>
        </w:r>
        <w:r w:rsidR="00B17845">
          <w:rPr>
            <w:vanish/>
          </w:rPr>
          <w:t>110</w:t>
        </w:r>
        <w:r w:rsidR="0072236A" w:rsidRPr="0072236A">
          <w:rPr>
            <w:vanish/>
          </w:rPr>
          <w:fldChar w:fldCharType="end"/>
        </w:r>
      </w:hyperlink>
    </w:p>
    <w:p w14:paraId="6E7E523F" w14:textId="34BA58E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61" w:history="1">
        <w:r w:rsidRPr="00532278">
          <w:t>80M</w:t>
        </w:r>
        <w:r>
          <w:rPr>
            <w:rFonts w:asciiTheme="minorHAnsi" w:eastAsiaTheme="minorEastAsia" w:hAnsiTheme="minorHAnsi" w:cstheme="minorBidi"/>
            <w:kern w:val="2"/>
            <w:sz w:val="24"/>
            <w:szCs w:val="24"/>
            <w:lang w:eastAsia="en-AU"/>
            <w14:ligatures w14:val="standardContextual"/>
          </w:rPr>
          <w:tab/>
        </w:r>
        <w:r w:rsidRPr="00532278">
          <w:t>Definitions—pt 5.4A</w:t>
        </w:r>
        <w:r>
          <w:tab/>
        </w:r>
        <w:r>
          <w:fldChar w:fldCharType="begin"/>
        </w:r>
        <w:r>
          <w:instrText xml:space="preserve"> PAGEREF _Toc183771661 \h </w:instrText>
        </w:r>
        <w:r>
          <w:fldChar w:fldCharType="separate"/>
        </w:r>
        <w:r w:rsidR="00B17845">
          <w:t>110</w:t>
        </w:r>
        <w:r>
          <w:fldChar w:fldCharType="end"/>
        </w:r>
      </w:hyperlink>
    </w:p>
    <w:p w14:paraId="7F262B93" w14:textId="0F31FB3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62" w:history="1">
        <w:r w:rsidRPr="00532278">
          <w:t>80N</w:t>
        </w:r>
        <w:r>
          <w:rPr>
            <w:rFonts w:asciiTheme="minorHAnsi" w:eastAsiaTheme="minorEastAsia" w:hAnsiTheme="minorHAnsi" w:cstheme="minorBidi"/>
            <w:kern w:val="2"/>
            <w:sz w:val="24"/>
            <w:szCs w:val="24"/>
            <w:lang w:eastAsia="en-AU"/>
            <w14:ligatures w14:val="standardContextual"/>
          </w:rPr>
          <w:tab/>
        </w:r>
        <w:r w:rsidRPr="00532278">
          <w:t>Application—pt 5.4A</w:t>
        </w:r>
        <w:r>
          <w:tab/>
        </w:r>
        <w:r>
          <w:fldChar w:fldCharType="begin"/>
        </w:r>
        <w:r>
          <w:instrText xml:space="preserve"> PAGEREF _Toc183771662 \h </w:instrText>
        </w:r>
        <w:r>
          <w:fldChar w:fldCharType="separate"/>
        </w:r>
        <w:r w:rsidR="00B17845">
          <w:t>111</w:t>
        </w:r>
        <w:r>
          <w:fldChar w:fldCharType="end"/>
        </w:r>
      </w:hyperlink>
    </w:p>
    <w:p w14:paraId="7662ADCB" w14:textId="03D4C28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63" w:history="1">
        <w:r w:rsidRPr="00532278">
          <w:t>80O</w:t>
        </w:r>
        <w:r>
          <w:rPr>
            <w:rFonts w:asciiTheme="minorHAnsi" w:eastAsiaTheme="minorEastAsia" w:hAnsiTheme="minorHAnsi" w:cstheme="minorBidi"/>
            <w:kern w:val="2"/>
            <w:sz w:val="24"/>
            <w:szCs w:val="24"/>
            <w:lang w:eastAsia="en-AU"/>
            <w14:ligatures w14:val="standardContextual"/>
          </w:rPr>
          <w:tab/>
        </w:r>
        <w:r w:rsidRPr="00532278">
          <w:t>Objects of drug and alcohol treatment orders</w:t>
        </w:r>
        <w:r>
          <w:tab/>
        </w:r>
        <w:r>
          <w:fldChar w:fldCharType="begin"/>
        </w:r>
        <w:r>
          <w:instrText xml:space="preserve"> PAGEREF _Toc183771663 \h </w:instrText>
        </w:r>
        <w:r>
          <w:fldChar w:fldCharType="separate"/>
        </w:r>
        <w:r w:rsidR="00B17845">
          <w:t>111</w:t>
        </w:r>
        <w:r>
          <w:fldChar w:fldCharType="end"/>
        </w:r>
      </w:hyperlink>
    </w:p>
    <w:p w14:paraId="42B24DA4" w14:textId="2CA3DDC6"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64" w:history="1">
        <w:r w:rsidR="0072236A" w:rsidRPr="00532278">
          <w:t>Division 5.4A.2</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Drug and alcohol treatment orders—general</w:t>
        </w:r>
        <w:r w:rsidR="0072236A" w:rsidRPr="0072236A">
          <w:rPr>
            <w:vanish/>
          </w:rPr>
          <w:tab/>
        </w:r>
        <w:r w:rsidR="0072236A" w:rsidRPr="0072236A">
          <w:rPr>
            <w:vanish/>
          </w:rPr>
          <w:fldChar w:fldCharType="begin"/>
        </w:r>
        <w:r w:rsidR="0072236A" w:rsidRPr="0072236A">
          <w:rPr>
            <w:vanish/>
          </w:rPr>
          <w:instrText xml:space="preserve"> PAGEREF _Toc183771664 \h </w:instrText>
        </w:r>
        <w:r w:rsidR="0072236A" w:rsidRPr="0072236A">
          <w:rPr>
            <w:vanish/>
          </w:rPr>
        </w:r>
        <w:r w:rsidR="0072236A" w:rsidRPr="0072236A">
          <w:rPr>
            <w:vanish/>
          </w:rPr>
          <w:fldChar w:fldCharType="separate"/>
        </w:r>
        <w:r w:rsidR="00B17845">
          <w:rPr>
            <w:vanish/>
          </w:rPr>
          <w:t>112</w:t>
        </w:r>
        <w:r w:rsidR="0072236A" w:rsidRPr="0072236A">
          <w:rPr>
            <w:vanish/>
          </w:rPr>
          <w:fldChar w:fldCharType="end"/>
        </w:r>
      </w:hyperlink>
    </w:p>
    <w:p w14:paraId="4D596106" w14:textId="6A20C34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65" w:history="1">
        <w:r w:rsidRPr="00532278">
          <w:t>80P</w:t>
        </w:r>
        <w:r>
          <w:rPr>
            <w:rFonts w:asciiTheme="minorHAnsi" w:eastAsiaTheme="minorEastAsia" w:hAnsiTheme="minorHAnsi" w:cstheme="minorBidi"/>
            <w:kern w:val="2"/>
            <w:sz w:val="24"/>
            <w:szCs w:val="24"/>
            <w:lang w:eastAsia="en-AU"/>
            <w14:ligatures w14:val="standardContextual"/>
          </w:rPr>
          <w:tab/>
        </w:r>
        <w:r w:rsidRPr="00532278">
          <w:t>Drug and alcohol treatment orders—offender obligations</w:t>
        </w:r>
        <w:r>
          <w:tab/>
        </w:r>
        <w:r>
          <w:fldChar w:fldCharType="begin"/>
        </w:r>
        <w:r>
          <w:instrText xml:space="preserve"> PAGEREF _Toc183771665 \h </w:instrText>
        </w:r>
        <w:r>
          <w:fldChar w:fldCharType="separate"/>
        </w:r>
        <w:r w:rsidR="00B17845">
          <w:t>112</w:t>
        </w:r>
        <w:r>
          <w:fldChar w:fldCharType="end"/>
        </w:r>
      </w:hyperlink>
    </w:p>
    <w:p w14:paraId="78EBF1DA" w14:textId="7AD4CB7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66" w:history="1">
        <w:r w:rsidRPr="00532278">
          <w:t>80Q</w:t>
        </w:r>
        <w:r>
          <w:rPr>
            <w:rFonts w:asciiTheme="minorHAnsi" w:eastAsiaTheme="minorEastAsia" w:hAnsiTheme="minorHAnsi" w:cstheme="minorBidi"/>
            <w:kern w:val="2"/>
            <w:sz w:val="24"/>
            <w:szCs w:val="24"/>
            <w:lang w:eastAsia="en-AU"/>
            <w14:ligatures w14:val="standardContextual"/>
          </w:rPr>
          <w:tab/>
        </w:r>
        <w:r w:rsidRPr="00532278">
          <w:t>Court may make ancillary orders to achieve object of treatment order</w:t>
        </w:r>
        <w:r>
          <w:tab/>
        </w:r>
        <w:r>
          <w:fldChar w:fldCharType="begin"/>
        </w:r>
        <w:r>
          <w:instrText xml:space="preserve"> PAGEREF _Toc183771666 \h </w:instrText>
        </w:r>
        <w:r>
          <w:fldChar w:fldCharType="separate"/>
        </w:r>
        <w:r w:rsidR="00B17845">
          <w:t>112</w:t>
        </w:r>
        <w:r>
          <w:fldChar w:fldCharType="end"/>
        </w:r>
      </w:hyperlink>
    </w:p>
    <w:p w14:paraId="0EAA2DC3" w14:textId="3E409EAD"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67" w:history="1">
        <w:r w:rsidR="0072236A" w:rsidRPr="00532278">
          <w:t>Division 5.4A.3</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Drug and alcohol treatment orders—eligibility and suitability</w:t>
        </w:r>
        <w:r w:rsidR="0072236A" w:rsidRPr="0072236A">
          <w:rPr>
            <w:vanish/>
          </w:rPr>
          <w:tab/>
        </w:r>
        <w:r w:rsidR="0072236A" w:rsidRPr="0072236A">
          <w:rPr>
            <w:vanish/>
          </w:rPr>
          <w:fldChar w:fldCharType="begin"/>
        </w:r>
        <w:r w:rsidR="0072236A" w:rsidRPr="0072236A">
          <w:rPr>
            <w:vanish/>
          </w:rPr>
          <w:instrText xml:space="preserve"> PAGEREF _Toc183771667 \h </w:instrText>
        </w:r>
        <w:r w:rsidR="0072236A" w:rsidRPr="0072236A">
          <w:rPr>
            <w:vanish/>
          </w:rPr>
        </w:r>
        <w:r w:rsidR="0072236A" w:rsidRPr="0072236A">
          <w:rPr>
            <w:vanish/>
          </w:rPr>
          <w:fldChar w:fldCharType="separate"/>
        </w:r>
        <w:r w:rsidR="00B17845">
          <w:rPr>
            <w:vanish/>
          </w:rPr>
          <w:t>113</w:t>
        </w:r>
        <w:r w:rsidR="0072236A" w:rsidRPr="0072236A">
          <w:rPr>
            <w:vanish/>
          </w:rPr>
          <w:fldChar w:fldCharType="end"/>
        </w:r>
      </w:hyperlink>
    </w:p>
    <w:p w14:paraId="31AA452B" w14:textId="5EBB4C7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68" w:history="1">
        <w:r w:rsidRPr="00532278">
          <w:t>80R</w:t>
        </w:r>
        <w:r>
          <w:rPr>
            <w:rFonts w:asciiTheme="minorHAnsi" w:eastAsiaTheme="minorEastAsia" w:hAnsiTheme="minorHAnsi" w:cstheme="minorBidi"/>
            <w:kern w:val="2"/>
            <w:sz w:val="24"/>
            <w:szCs w:val="24"/>
            <w:lang w:eastAsia="en-AU"/>
            <w14:ligatures w14:val="standardContextual"/>
          </w:rPr>
          <w:tab/>
        </w:r>
        <w:r w:rsidRPr="00532278">
          <w:t>Application—div 5.4A.3</w:t>
        </w:r>
        <w:r>
          <w:tab/>
        </w:r>
        <w:r>
          <w:fldChar w:fldCharType="begin"/>
        </w:r>
        <w:r>
          <w:instrText xml:space="preserve"> PAGEREF _Toc183771668 \h </w:instrText>
        </w:r>
        <w:r>
          <w:fldChar w:fldCharType="separate"/>
        </w:r>
        <w:r w:rsidR="00B17845">
          <w:t>113</w:t>
        </w:r>
        <w:r>
          <w:fldChar w:fldCharType="end"/>
        </w:r>
      </w:hyperlink>
    </w:p>
    <w:p w14:paraId="6C2C465B" w14:textId="11C8EC5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69" w:history="1">
        <w:r w:rsidRPr="00532278">
          <w:t>80S</w:t>
        </w:r>
        <w:r>
          <w:rPr>
            <w:rFonts w:asciiTheme="minorHAnsi" w:eastAsiaTheme="minorEastAsia" w:hAnsiTheme="minorHAnsi" w:cstheme="minorBidi"/>
            <w:kern w:val="2"/>
            <w:sz w:val="24"/>
            <w:szCs w:val="24"/>
            <w:lang w:eastAsia="en-AU"/>
            <w14:ligatures w14:val="standardContextual"/>
          </w:rPr>
          <w:tab/>
        </w:r>
        <w:r w:rsidRPr="00532278">
          <w:t>Drug and alcohol treatment orders—eligibility</w:t>
        </w:r>
        <w:r>
          <w:tab/>
        </w:r>
        <w:r>
          <w:fldChar w:fldCharType="begin"/>
        </w:r>
        <w:r>
          <w:instrText xml:space="preserve"> PAGEREF _Toc183771669 \h </w:instrText>
        </w:r>
        <w:r>
          <w:fldChar w:fldCharType="separate"/>
        </w:r>
        <w:r w:rsidR="00B17845">
          <w:t>113</w:t>
        </w:r>
        <w:r>
          <w:fldChar w:fldCharType="end"/>
        </w:r>
      </w:hyperlink>
    </w:p>
    <w:p w14:paraId="7993F2B0" w14:textId="2729AF1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70" w:history="1">
        <w:r w:rsidRPr="00532278">
          <w:t>80T</w:t>
        </w:r>
        <w:r>
          <w:rPr>
            <w:rFonts w:asciiTheme="minorHAnsi" w:eastAsiaTheme="minorEastAsia" w:hAnsiTheme="minorHAnsi" w:cstheme="minorBidi"/>
            <w:kern w:val="2"/>
            <w:sz w:val="24"/>
            <w:szCs w:val="24"/>
            <w:lang w:eastAsia="en-AU"/>
            <w14:ligatures w14:val="standardContextual"/>
          </w:rPr>
          <w:tab/>
        </w:r>
        <w:r w:rsidRPr="00532278">
          <w:t>Drug and alcohol treatment orders—suitability</w:t>
        </w:r>
        <w:r>
          <w:tab/>
        </w:r>
        <w:r>
          <w:fldChar w:fldCharType="begin"/>
        </w:r>
        <w:r>
          <w:instrText xml:space="preserve"> PAGEREF _Toc183771670 \h </w:instrText>
        </w:r>
        <w:r>
          <w:fldChar w:fldCharType="separate"/>
        </w:r>
        <w:r w:rsidR="00B17845">
          <w:t>114</w:t>
        </w:r>
        <w:r>
          <w:fldChar w:fldCharType="end"/>
        </w:r>
      </w:hyperlink>
    </w:p>
    <w:p w14:paraId="3BD23DDA" w14:textId="712ADDC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71" w:history="1">
        <w:r w:rsidRPr="00532278">
          <w:t>80U</w:t>
        </w:r>
        <w:r>
          <w:rPr>
            <w:rFonts w:asciiTheme="minorHAnsi" w:eastAsiaTheme="minorEastAsia" w:hAnsiTheme="minorHAnsi" w:cstheme="minorBidi"/>
            <w:kern w:val="2"/>
            <w:sz w:val="24"/>
            <w:szCs w:val="24"/>
            <w:lang w:eastAsia="en-AU"/>
            <w14:ligatures w14:val="standardContextual"/>
          </w:rPr>
          <w:tab/>
        </w:r>
        <w:r w:rsidRPr="00532278">
          <w:t>Court may remit proceeding</w:t>
        </w:r>
        <w:r>
          <w:tab/>
        </w:r>
        <w:r>
          <w:fldChar w:fldCharType="begin"/>
        </w:r>
        <w:r>
          <w:instrText xml:space="preserve"> PAGEREF _Toc183771671 \h </w:instrText>
        </w:r>
        <w:r>
          <w:fldChar w:fldCharType="separate"/>
        </w:r>
        <w:r w:rsidR="00B17845">
          <w:t>115</w:t>
        </w:r>
        <w:r>
          <w:fldChar w:fldCharType="end"/>
        </w:r>
      </w:hyperlink>
    </w:p>
    <w:p w14:paraId="0B9BAE0A" w14:textId="080C2F61"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72" w:history="1">
        <w:r w:rsidR="0072236A" w:rsidRPr="00532278">
          <w:t>Division 5.4A.4</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Drug and alcohol treatment orders—content</w:t>
        </w:r>
        <w:r w:rsidR="0072236A" w:rsidRPr="0072236A">
          <w:rPr>
            <w:vanish/>
          </w:rPr>
          <w:tab/>
        </w:r>
        <w:r w:rsidR="0072236A" w:rsidRPr="0072236A">
          <w:rPr>
            <w:vanish/>
          </w:rPr>
          <w:fldChar w:fldCharType="begin"/>
        </w:r>
        <w:r w:rsidR="0072236A" w:rsidRPr="0072236A">
          <w:rPr>
            <w:vanish/>
          </w:rPr>
          <w:instrText xml:space="preserve"> PAGEREF _Toc183771672 \h </w:instrText>
        </w:r>
        <w:r w:rsidR="0072236A" w:rsidRPr="0072236A">
          <w:rPr>
            <w:vanish/>
          </w:rPr>
        </w:r>
        <w:r w:rsidR="0072236A" w:rsidRPr="0072236A">
          <w:rPr>
            <w:vanish/>
          </w:rPr>
          <w:fldChar w:fldCharType="separate"/>
        </w:r>
        <w:r w:rsidR="00B17845">
          <w:rPr>
            <w:vanish/>
          </w:rPr>
          <w:t>116</w:t>
        </w:r>
        <w:r w:rsidR="0072236A" w:rsidRPr="0072236A">
          <w:rPr>
            <w:vanish/>
          </w:rPr>
          <w:fldChar w:fldCharType="end"/>
        </w:r>
      </w:hyperlink>
    </w:p>
    <w:p w14:paraId="6E7060F0" w14:textId="5BA9EEB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73" w:history="1">
        <w:r w:rsidRPr="00532278">
          <w:t>80V</w:t>
        </w:r>
        <w:r>
          <w:rPr>
            <w:rFonts w:asciiTheme="minorHAnsi" w:eastAsiaTheme="minorEastAsia" w:hAnsiTheme="minorHAnsi" w:cstheme="minorBidi"/>
            <w:kern w:val="2"/>
            <w:sz w:val="24"/>
            <w:szCs w:val="24"/>
            <w:lang w:eastAsia="en-AU"/>
            <w14:ligatures w14:val="standardContextual"/>
          </w:rPr>
          <w:tab/>
        </w:r>
        <w:r w:rsidRPr="00532278">
          <w:rPr>
            <w:lang w:eastAsia="en-AU"/>
          </w:rPr>
          <w:t>Content of treatment orders</w:t>
        </w:r>
        <w:r>
          <w:tab/>
        </w:r>
        <w:r>
          <w:fldChar w:fldCharType="begin"/>
        </w:r>
        <w:r>
          <w:instrText xml:space="preserve"> PAGEREF _Toc183771673 \h </w:instrText>
        </w:r>
        <w:r>
          <w:fldChar w:fldCharType="separate"/>
        </w:r>
        <w:r w:rsidR="00B17845">
          <w:t>116</w:t>
        </w:r>
        <w:r>
          <w:fldChar w:fldCharType="end"/>
        </w:r>
      </w:hyperlink>
    </w:p>
    <w:p w14:paraId="6843D6F0" w14:textId="0402FAE1"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74" w:history="1">
        <w:r w:rsidR="0072236A" w:rsidRPr="00532278">
          <w:t>Division 5.4A.5</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Drug and alcohol treatment orders—custodial part</w:t>
        </w:r>
        <w:r w:rsidR="0072236A" w:rsidRPr="0072236A">
          <w:rPr>
            <w:vanish/>
          </w:rPr>
          <w:tab/>
        </w:r>
        <w:r w:rsidR="0072236A" w:rsidRPr="0072236A">
          <w:rPr>
            <w:vanish/>
          </w:rPr>
          <w:fldChar w:fldCharType="begin"/>
        </w:r>
        <w:r w:rsidR="0072236A" w:rsidRPr="0072236A">
          <w:rPr>
            <w:vanish/>
          </w:rPr>
          <w:instrText xml:space="preserve"> PAGEREF _Toc183771674 \h </w:instrText>
        </w:r>
        <w:r w:rsidR="0072236A" w:rsidRPr="0072236A">
          <w:rPr>
            <w:vanish/>
          </w:rPr>
        </w:r>
        <w:r w:rsidR="0072236A" w:rsidRPr="0072236A">
          <w:rPr>
            <w:vanish/>
          </w:rPr>
          <w:fldChar w:fldCharType="separate"/>
        </w:r>
        <w:r w:rsidR="00B17845">
          <w:rPr>
            <w:vanish/>
          </w:rPr>
          <w:t>117</w:t>
        </w:r>
        <w:r w:rsidR="0072236A" w:rsidRPr="0072236A">
          <w:rPr>
            <w:vanish/>
          </w:rPr>
          <w:fldChar w:fldCharType="end"/>
        </w:r>
      </w:hyperlink>
    </w:p>
    <w:p w14:paraId="0D99A9DB" w14:textId="630732B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75" w:history="1">
        <w:r w:rsidRPr="00532278">
          <w:t>80W</w:t>
        </w:r>
        <w:r>
          <w:rPr>
            <w:rFonts w:asciiTheme="minorHAnsi" w:eastAsiaTheme="minorEastAsia" w:hAnsiTheme="minorHAnsi" w:cstheme="minorBidi"/>
            <w:kern w:val="2"/>
            <w:sz w:val="24"/>
            <w:szCs w:val="24"/>
            <w:lang w:eastAsia="en-AU"/>
            <w14:ligatures w14:val="standardContextual"/>
          </w:rPr>
          <w:tab/>
        </w:r>
        <w:r w:rsidRPr="00532278">
          <w:rPr>
            <w:lang w:eastAsia="en-AU"/>
          </w:rPr>
          <w:t>Custodial part of treatment orders</w:t>
        </w:r>
        <w:r>
          <w:tab/>
        </w:r>
        <w:r>
          <w:fldChar w:fldCharType="begin"/>
        </w:r>
        <w:r>
          <w:instrText xml:space="preserve"> PAGEREF _Toc183771675 \h </w:instrText>
        </w:r>
        <w:r>
          <w:fldChar w:fldCharType="separate"/>
        </w:r>
        <w:r w:rsidR="00B17845">
          <w:t>117</w:t>
        </w:r>
        <w:r>
          <w:fldChar w:fldCharType="end"/>
        </w:r>
      </w:hyperlink>
    </w:p>
    <w:p w14:paraId="5B15E2EA" w14:textId="69EBEDE8"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76" w:history="1">
        <w:r w:rsidR="0072236A" w:rsidRPr="00532278">
          <w:t>Division 5.4A.6</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Drug and alcohol treatment orders—treatment and supervision part</w:t>
        </w:r>
        <w:r w:rsidR="0072236A" w:rsidRPr="0072236A">
          <w:rPr>
            <w:vanish/>
          </w:rPr>
          <w:tab/>
        </w:r>
        <w:r w:rsidR="0072236A" w:rsidRPr="0072236A">
          <w:rPr>
            <w:vanish/>
          </w:rPr>
          <w:fldChar w:fldCharType="begin"/>
        </w:r>
        <w:r w:rsidR="0072236A" w:rsidRPr="0072236A">
          <w:rPr>
            <w:vanish/>
          </w:rPr>
          <w:instrText xml:space="preserve"> PAGEREF _Toc183771676 \h </w:instrText>
        </w:r>
        <w:r w:rsidR="0072236A" w:rsidRPr="0072236A">
          <w:rPr>
            <w:vanish/>
          </w:rPr>
        </w:r>
        <w:r w:rsidR="0072236A" w:rsidRPr="0072236A">
          <w:rPr>
            <w:vanish/>
          </w:rPr>
          <w:fldChar w:fldCharType="separate"/>
        </w:r>
        <w:r w:rsidR="00B17845">
          <w:rPr>
            <w:vanish/>
          </w:rPr>
          <w:t>118</w:t>
        </w:r>
        <w:r w:rsidR="0072236A" w:rsidRPr="0072236A">
          <w:rPr>
            <w:vanish/>
          </w:rPr>
          <w:fldChar w:fldCharType="end"/>
        </w:r>
      </w:hyperlink>
    </w:p>
    <w:p w14:paraId="71AF193A" w14:textId="1EE7323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77" w:history="1">
        <w:r w:rsidRPr="00532278">
          <w:t>80X</w:t>
        </w:r>
        <w:r>
          <w:rPr>
            <w:rFonts w:asciiTheme="minorHAnsi" w:eastAsiaTheme="minorEastAsia" w:hAnsiTheme="minorHAnsi" w:cstheme="minorBidi"/>
            <w:kern w:val="2"/>
            <w:sz w:val="24"/>
            <w:szCs w:val="24"/>
            <w:lang w:eastAsia="en-AU"/>
            <w14:ligatures w14:val="standardContextual"/>
          </w:rPr>
          <w:tab/>
        </w:r>
        <w:r w:rsidRPr="00532278">
          <w:rPr>
            <w:lang w:eastAsia="en-AU"/>
          </w:rPr>
          <w:t>Treatment and supervision part</w:t>
        </w:r>
        <w:r w:rsidRPr="00532278">
          <w:rPr>
            <w:rFonts w:cs="Arial"/>
            <w:bCs/>
            <w:lang w:eastAsia="en-AU"/>
          </w:rPr>
          <w:t xml:space="preserve"> of treatment orders</w:t>
        </w:r>
        <w:r>
          <w:tab/>
        </w:r>
        <w:r>
          <w:fldChar w:fldCharType="begin"/>
        </w:r>
        <w:r>
          <w:instrText xml:space="preserve"> PAGEREF _Toc183771677 \h </w:instrText>
        </w:r>
        <w:r>
          <w:fldChar w:fldCharType="separate"/>
        </w:r>
        <w:r w:rsidR="00B17845">
          <w:t>118</w:t>
        </w:r>
        <w:r>
          <w:fldChar w:fldCharType="end"/>
        </w:r>
      </w:hyperlink>
    </w:p>
    <w:p w14:paraId="6567A753" w14:textId="3599A4C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78" w:history="1">
        <w:r w:rsidRPr="00532278">
          <w:t>80Y</w:t>
        </w:r>
        <w:r>
          <w:rPr>
            <w:rFonts w:asciiTheme="minorHAnsi" w:eastAsiaTheme="minorEastAsia" w:hAnsiTheme="minorHAnsi" w:cstheme="minorBidi"/>
            <w:kern w:val="2"/>
            <w:sz w:val="24"/>
            <w:szCs w:val="24"/>
            <w:lang w:eastAsia="en-AU"/>
            <w14:ligatures w14:val="standardContextual"/>
          </w:rPr>
          <w:tab/>
        </w:r>
        <w:r w:rsidRPr="00532278">
          <w:rPr>
            <w:lang w:eastAsia="en-AU"/>
          </w:rPr>
          <w:t>Core conditions</w:t>
        </w:r>
        <w:r>
          <w:tab/>
        </w:r>
        <w:r>
          <w:fldChar w:fldCharType="begin"/>
        </w:r>
        <w:r>
          <w:instrText xml:space="preserve"> PAGEREF _Toc183771678 \h </w:instrText>
        </w:r>
        <w:r>
          <w:fldChar w:fldCharType="separate"/>
        </w:r>
        <w:r w:rsidR="00B17845">
          <w:t>119</w:t>
        </w:r>
        <w:r>
          <w:fldChar w:fldCharType="end"/>
        </w:r>
      </w:hyperlink>
    </w:p>
    <w:p w14:paraId="548B12A9" w14:textId="29CE841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79" w:history="1">
        <w:r w:rsidRPr="00532278">
          <w:t>80Z</w:t>
        </w:r>
        <w:r>
          <w:rPr>
            <w:rFonts w:asciiTheme="minorHAnsi" w:eastAsiaTheme="minorEastAsia" w:hAnsiTheme="minorHAnsi" w:cstheme="minorBidi"/>
            <w:kern w:val="2"/>
            <w:sz w:val="24"/>
            <w:szCs w:val="24"/>
            <w:lang w:eastAsia="en-AU"/>
            <w14:ligatures w14:val="standardContextual"/>
          </w:rPr>
          <w:tab/>
        </w:r>
        <w:r w:rsidRPr="00532278">
          <w:rPr>
            <w:lang w:eastAsia="en-AU"/>
          </w:rPr>
          <w:t>Treatment program conditions</w:t>
        </w:r>
        <w:r>
          <w:tab/>
        </w:r>
        <w:r>
          <w:fldChar w:fldCharType="begin"/>
        </w:r>
        <w:r>
          <w:instrText xml:space="preserve"> PAGEREF _Toc183771679 \h </w:instrText>
        </w:r>
        <w:r>
          <w:fldChar w:fldCharType="separate"/>
        </w:r>
        <w:r w:rsidR="00B17845">
          <w:t>120</w:t>
        </w:r>
        <w:r>
          <w:fldChar w:fldCharType="end"/>
        </w:r>
      </w:hyperlink>
    </w:p>
    <w:p w14:paraId="7657D2BB" w14:textId="3CC83550" w:rsidR="0072236A" w:rsidRDefault="0072236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771680" w:history="1">
        <w:r w:rsidRPr="00532278">
          <w:t>80ZA</w:t>
        </w:r>
        <w:r>
          <w:rPr>
            <w:rFonts w:asciiTheme="minorHAnsi" w:eastAsiaTheme="minorEastAsia" w:hAnsiTheme="minorHAnsi" w:cstheme="minorBidi"/>
            <w:kern w:val="2"/>
            <w:sz w:val="24"/>
            <w:szCs w:val="24"/>
            <w:lang w:eastAsia="en-AU"/>
            <w14:ligatures w14:val="standardContextual"/>
          </w:rPr>
          <w:tab/>
        </w:r>
        <w:r w:rsidRPr="00532278">
          <w:t>Good behaviour order to apply after treatment and supervision part ends</w:t>
        </w:r>
        <w:r>
          <w:tab/>
        </w:r>
        <w:r>
          <w:fldChar w:fldCharType="begin"/>
        </w:r>
        <w:r>
          <w:instrText xml:space="preserve"> PAGEREF _Toc183771680 \h </w:instrText>
        </w:r>
        <w:r>
          <w:fldChar w:fldCharType="separate"/>
        </w:r>
        <w:r w:rsidR="00B17845">
          <w:t>122</w:t>
        </w:r>
        <w:r>
          <w:fldChar w:fldCharType="end"/>
        </w:r>
      </w:hyperlink>
    </w:p>
    <w:p w14:paraId="223C3B02" w14:textId="3F95EF21"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81" w:history="1">
        <w:r w:rsidR="0072236A" w:rsidRPr="00532278">
          <w:t>Division 5.4A.7</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Drug and alcohol treatment orders—breaches etc</w:t>
        </w:r>
        <w:r w:rsidR="0072236A" w:rsidRPr="0072236A">
          <w:rPr>
            <w:vanish/>
          </w:rPr>
          <w:tab/>
        </w:r>
        <w:r w:rsidR="0072236A" w:rsidRPr="0072236A">
          <w:rPr>
            <w:vanish/>
          </w:rPr>
          <w:fldChar w:fldCharType="begin"/>
        </w:r>
        <w:r w:rsidR="0072236A" w:rsidRPr="0072236A">
          <w:rPr>
            <w:vanish/>
          </w:rPr>
          <w:instrText xml:space="preserve"> PAGEREF _Toc183771681 \h </w:instrText>
        </w:r>
        <w:r w:rsidR="0072236A" w:rsidRPr="0072236A">
          <w:rPr>
            <w:vanish/>
          </w:rPr>
        </w:r>
        <w:r w:rsidR="0072236A" w:rsidRPr="0072236A">
          <w:rPr>
            <w:vanish/>
          </w:rPr>
          <w:fldChar w:fldCharType="separate"/>
        </w:r>
        <w:r w:rsidR="00B17845">
          <w:rPr>
            <w:vanish/>
          </w:rPr>
          <w:t>122</w:t>
        </w:r>
        <w:r w:rsidR="0072236A" w:rsidRPr="0072236A">
          <w:rPr>
            <w:vanish/>
          </w:rPr>
          <w:fldChar w:fldCharType="end"/>
        </w:r>
      </w:hyperlink>
    </w:p>
    <w:p w14:paraId="7BB084EE" w14:textId="4CF934F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82" w:history="1">
        <w:r w:rsidRPr="00532278">
          <w:t>80ZB</w:t>
        </w:r>
        <w:r>
          <w:rPr>
            <w:rFonts w:asciiTheme="minorHAnsi" w:eastAsiaTheme="minorEastAsia" w:hAnsiTheme="minorHAnsi" w:cstheme="minorBidi"/>
            <w:kern w:val="2"/>
            <w:sz w:val="24"/>
            <w:szCs w:val="24"/>
            <w:lang w:eastAsia="en-AU"/>
            <w14:ligatures w14:val="standardContextual"/>
          </w:rPr>
          <w:tab/>
        </w:r>
        <w:r w:rsidRPr="00532278">
          <w:t>Breach of treatment order—other than commission of offence</w:t>
        </w:r>
        <w:r>
          <w:tab/>
        </w:r>
        <w:r>
          <w:fldChar w:fldCharType="begin"/>
        </w:r>
        <w:r>
          <w:instrText xml:space="preserve"> PAGEREF _Toc183771682 \h </w:instrText>
        </w:r>
        <w:r>
          <w:fldChar w:fldCharType="separate"/>
        </w:r>
        <w:r w:rsidR="00B17845">
          <w:t>122</w:t>
        </w:r>
        <w:r>
          <w:fldChar w:fldCharType="end"/>
        </w:r>
      </w:hyperlink>
    </w:p>
    <w:p w14:paraId="3DE88A0F" w14:textId="2BADA6F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83" w:history="1">
        <w:r w:rsidRPr="00532278">
          <w:t>80ZC</w:t>
        </w:r>
        <w:r>
          <w:rPr>
            <w:rFonts w:asciiTheme="minorHAnsi" w:eastAsiaTheme="minorEastAsia" w:hAnsiTheme="minorHAnsi" w:cstheme="minorBidi"/>
            <w:kern w:val="2"/>
            <w:sz w:val="24"/>
            <w:szCs w:val="24"/>
            <w:lang w:eastAsia="en-AU"/>
            <w14:ligatures w14:val="standardContextual"/>
          </w:rPr>
          <w:tab/>
        </w:r>
        <w:r w:rsidRPr="00532278">
          <w:t>Provisional breach of treatment order—offender in custody</w:t>
        </w:r>
        <w:r>
          <w:tab/>
        </w:r>
        <w:r>
          <w:fldChar w:fldCharType="begin"/>
        </w:r>
        <w:r>
          <w:instrText xml:space="preserve"> PAGEREF _Toc183771683 \h </w:instrText>
        </w:r>
        <w:r>
          <w:fldChar w:fldCharType="separate"/>
        </w:r>
        <w:r w:rsidR="00B17845">
          <w:t>125</w:t>
        </w:r>
        <w:r>
          <w:fldChar w:fldCharType="end"/>
        </w:r>
      </w:hyperlink>
    </w:p>
    <w:p w14:paraId="1D0534FF" w14:textId="5D8EAED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84" w:history="1">
        <w:r w:rsidRPr="00532278">
          <w:t>80ZD</w:t>
        </w:r>
        <w:r>
          <w:rPr>
            <w:rFonts w:asciiTheme="minorHAnsi" w:eastAsiaTheme="minorEastAsia" w:hAnsiTheme="minorHAnsi" w:cstheme="minorBidi"/>
            <w:kern w:val="2"/>
            <w:sz w:val="24"/>
            <w:szCs w:val="24"/>
            <w:lang w:eastAsia="en-AU"/>
            <w14:ligatures w14:val="standardContextual"/>
          </w:rPr>
          <w:tab/>
        </w:r>
        <w:r w:rsidRPr="00532278">
          <w:t>Breach of treatment order—commission of offence</w:t>
        </w:r>
        <w:r>
          <w:tab/>
        </w:r>
        <w:r>
          <w:fldChar w:fldCharType="begin"/>
        </w:r>
        <w:r>
          <w:instrText xml:space="preserve"> PAGEREF _Toc183771684 \h </w:instrText>
        </w:r>
        <w:r>
          <w:fldChar w:fldCharType="separate"/>
        </w:r>
        <w:r w:rsidR="00B17845">
          <w:t>125</w:t>
        </w:r>
        <w:r>
          <w:fldChar w:fldCharType="end"/>
        </w:r>
      </w:hyperlink>
    </w:p>
    <w:p w14:paraId="6BCEE26A" w14:textId="778AB20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85" w:history="1">
        <w:r w:rsidRPr="00532278">
          <w:t>80ZE</w:t>
        </w:r>
        <w:r>
          <w:rPr>
            <w:rFonts w:asciiTheme="minorHAnsi" w:eastAsiaTheme="minorEastAsia" w:hAnsiTheme="minorHAnsi" w:cstheme="minorBidi"/>
            <w:kern w:val="2"/>
            <w:sz w:val="24"/>
            <w:szCs w:val="24"/>
            <w:lang w:eastAsia="en-AU"/>
            <w14:ligatures w14:val="standardContextual"/>
          </w:rPr>
          <w:tab/>
        </w:r>
        <w:r w:rsidRPr="00532278">
          <w:t>Cancellation of treatment order—unsatisfactory circumstances</w:t>
        </w:r>
        <w:r>
          <w:tab/>
        </w:r>
        <w:r>
          <w:fldChar w:fldCharType="begin"/>
        </w:r>
        <w:r>
          <w:instrText xml:space="preserve"> PAGEREF _Toc183771685 \h </w:instrText>
        </w:r>
        <w:r>
          <w:fldChar w:fldCharType="separate"/>
        </w:r>
        <w:r w:rsidR="00B17845">
          <w:t>128</w:t>
        </w:r>
        <w:r>
          <w:fldChar w:fldCharType="end"/>
        </w:r>
      </w:hyperlink>
    </w:p>
    <w:p w14:paraId="7AD0FD28" w14:textId="76934D6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86" w:history="1">
        <w:r w:rsidRPr="00532278">
          <w:t>80ZF</w:t>
        </w:r>
        <w:r>
          <w:rPr>
            <w:rFonts w:asciiTheme="minorHAnsi" w:eastAsiaTheme="minorEastAsia" w:hAnsiTheme="minorHAnsi" w:cstheme="minorBidi"/>
            <w:kern w:val="2"/>
            <w:sz w:val="24"/>
            <w:szCs w:val="24"/>
            <w:lang w:eastAsia="en-AU"/>
            <w14:ligatures w14:val="standardContextual"/>
          </w:rPr>
          <w:tab/>
        </w:r>
        <w:r w:rsidRPr="00532278">
          <w:t>Cancellation of treatment order—satisfactory circumstances</w:t>
        </w:r>
        <w:r>
          <w:tab/>
        </w:r>
        <w:r>
          <w:fldChar w:fldCharType="begin"/>
        </w:r>
        <w:r>
          <w:instrText xml:space="preserve"> PAGEREF _Toc183771686 \h </w:instrText>
        </w:r>
        <w:r>
          <w:fldChar w:fldCharType="separate"/>
        </w:r>
        <w:r w:rsidR="00B17845">
          <w:t>130</w:t>
        </w:r>
        <w:r>
          <w:fldChar w:fldCharType="end"/>
        </w:r>
      </w:hyperlink>
    </w:p>
    <w:p w14:paraId="3E8CE317" w14:textId="540149E1"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87" w:history="1">
        <w:r w:rsidR="0072236A" w:rsidRPr="00532278">
          <w:t>Division 5.4A.8</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Drug and alcohol treatment orders—review by court</w:t>
        </w:r>
        <w:r w:rsidR="0072236A" w:rsidRPr="0072236A">
          <w:rPr>
            <w:vanish/>
          </w:rPr>
          <w:tab/>
        </w:r>
        <w:r w:rsidR="0072236A" w:rsidRPr="0072236A">
          <w:rPr>
            <w:vanish/>
          </w:rPr>
          <w:fldChar w:fldCharType="begin"/>
        </w:r>
        <w:r w:rsidR="0072236A" w:rsidRPr="0072236A">
          <w:rPr>
            <w:vanish/>
          </w:rPr>
          <w:instrText xml:space="preserve"> PAGEREF _Toc183771687 \h </w:instrText>
        </w:r>
        <w:r w:rsidR="0072236A" w:rsidRPr="0072236A">
          <w:rPr>
            <w:vanish/>
          </w:rPr>
        </w:r>
        <w:r w:rsidR="0072236A" w:rsidRPr="0072236A">
          <w:rPr>
            <w:vanish/>
          </w:rPr>
          <w:fldChar w:fldCharType="separate"/>
        </w:r>
        <w:r w:rsidR="00B17845">
          <w:rPr>
            <w:vanish/>
          </w:rPr>
          <w:t>130</w:t>
        </w:r>
        <w:r w:rsidR="0072236A" w:rsidRPr="0072236A">
          <w:rPr>
            <w:vanish/>
          </w:rPr>
          <w:fldChar w:fldCharType="end"/>
        </w:r>
      </w:hyperlink>
    </w:p>
    <w:p w14:paraId="3DF0B110" w14:textId="1AD3171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88" w:history="1">
        <w:r w:rsidRPr="00532278">
          <w:t>80ZG</w:t>
        </w:r>
        <w:r>
          <w:rPr>
            <w:rFonts w:asciiTheme="minorHAnsi" w:eastAsiaTheme="minorEastAsia" w:hAnsiTheme="minorHAnsi" w:cstheme="minorBidi"/>
            <w:kern w:val="2"/>
            <w:sz w:val="24"/>
            <w:szCs w:val="24"/>
            <w:lang w:eastAsia="en-AU"/>
            <w14:ligatures w14:val="standardContextual"/>
          </w:rPr>
          <w:tab/>
        </w:r>
        <w:r w:rsidRPr="00532278">
          <w:t>Application—pt 5.4A.8</w:t>
        </w:r>
        <w:r>
          <w:tab/>
        </w:r>
        <w:r>
          <w:fldChar w:fldCharType="begin"/>
        </w:r>
        <w:r>
          <w:instrText xml:space="preserve"> PAGEREF _Toc183771688 \h </w:instrText>
        </w:r>
        <w:r>
          <w:fldChar w:fldCharType="separate"/>
        </w:r>
        <w:r w:rsidR="00B17845">
          <w:t>130</w:t>
        </w:r>
        <w:r>
          <w:fldChar w:fldCharType="end"/>
        </w:r>
      </w:hyperlink>
    </w:p>
    <w:p w14:paraId="55C58622" w14:textId="4FF18D6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89" w:history="1">
        <w:r w:rsidRPr="00532278">
          <w:t>80ZH</w:t>
        </w:r>
        <w:r>
          <w:rPr>
            <w:rFonts w:asciiTheme="minorHAnsi" w:eastAsiaTheme="minorEastAsia" w:hAnsiTheme="minorHAnsi" w:cstheme="minorBidi"/>
            <w:kern w:val="2"/>
            <w:sz w:val="24"/>
            <w:szCs w:val="24"/>
            <w:lang w:eastAsia="en-AU"/>
            <w14:ligatures w14:val="standardContextual"/>
          </w:rPr>
          <w:tab/>
        </w:r>
        <w:r w:rsidRPr="00532278">
          <w:t>Drug and alcohol treatment orders—review</w:t>
        </w:r>
        <w:r>
          <w:tab/>
        </w:r>
        <w:r>
          <w:fldChar w:fldCharType="begin"/>
        </w:r>
        <w:r>
          <w:instrText xml:space="preserve"> PAGEREF _Toc183771689 \h </w:instrText>
        </w:r>
        <w:r>
          <w:fldChar w:fldCharType="separate"/>
        </w:r>
        <w:r w:rsidR="00B17845">
          <w:t>131</w:t>
        </w:r>
        <w:r>
          <w:fldChar w:fldCharType="end"/>
        </w:r>
      </w:hyperlink>
    </w:p>
    <w:p w14:paraId="15B79F98" w14:textId="74EFB36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90" w:history="1">
        <w:r w:rsidRPr="00532278">
          <w:t>80ZI</w:t>
        </w:r>
        <w:r>
          <w:rPr>
            <w:rFonts w:asciiTheme="minorHAnsi" w:eastAsiaTheme="minorEastAsia" w:hAnsiTheme="minorHAnsi" w:cstheme="minorBidi"/>
            <w:kern w:val="2"/>
            <w:sz w:val="24"/>
            <w:szCs w:val="24"/>
            <w:lang w:eastAsia="en-AU"/>
            <w14:ligatures w14:val="standardContextual"/>
          </w:rPr>
          <w:tab/>
        </w:r>
        <w:r w:rsidRPr="00532278">
          <w:t>Drug and alcohol treatment orders—notice of review</w:t>
        </w:r>
        <w:r>
          <w:tab/>
        </w:r>
        <w:r>
          <w:fldChar w:fldCharType="begin"/>
        </w:r>
        <w:r>
          <w:instrText xml:space="preserve"> PAGEREF _Toc183771690 \h </w:instrText>
        </w:r>
        <w:r>
          <w:fldChar w:fldCharType="separate"/>
        </w:r>
        <w:r w:rsidR="00B17845">
          <w:t>132</w:t>
        </w:r>
        <w:r>
          <w:fldChar w:fldCharType="end"/>
        </w:r>
      </w:hyperlink>
    </w:p>
    <w:p w14:paraId="40724A82" w14:textId="4E204AEF"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691" w:history="1">
        <w:r w:rsidR="0072236A" w:rsidRPr="00532278">
          <w:t>Division 5.4A.9</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Drug and alcohol treatment orders—miscellaneous</w:t>
        </w:r>
        <w:r w:rsidR="0072236A" w:rsidRPr="0072236A">
          <w:rPr>
            <w:vanish/>
          </w:rPr>
          <w:tab/>
        </w:r>
        <w:r w:rsidR="0072236A" w:rsidRPr="0072236A">
          <w:rPr>
            <w:vanish/>
          </w:rPr>
          <w:fldChar w:fldCharType="begin"/>
        </w:r>
        <w:r w:rsidR="0072236A" w:rsidRPr="0072236A">
          <w:rPr>
            <w:vanish/>
          </w:rPr>
          <w:instrText xml:space="preserve"> PAGEREF _Toc183771691 \h </w:instrText>
        </w:r>
        <w:r w:rsidR="0072236A" w:rsidRPr="0072236A">
          <w:rPr>
            <w:vanish/>
          </w:rPr>
        </w:r>
        <w:r w:rsidR="0072236A" w:rsidRPr="0072236A">
          <w:rPr>
            <w:vanish/>
          </w:rPr>
          <w:fldChar w:fldCharType="separate"/>
        </w:r>
        <w:r w:rsidR="00B17845">
          <w:rPr>
            <w:vanish/>
          </w:rPr>
          <w:t>133</w:t>
        </w:r>
        <w:r w:rsidR="0072236A" w:rsidRPr="0072236A">
          <w:rPr>
            <w:vanish/>
          </w:rPr>
          <w:fldChar w:fldCharType="end"/>
        </w:r>
      </w:hyperlink>
    </w:p>
    <w:p w14:paraId="7BA13138" w14:textId="4647FE0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92" w:history="1">
        <w:r w:rsidRPr="00532278">
          <w:t>80ZJ</w:t>
        </w:r>
        <w:r>
          <w:rPr>
            <w:rFonts w:asciiTheme="minorHAnsi" w:eastAsiaTheme="minorEastAsia" w:hAnsiTheme="minorHAnsi" w:cstheme="minorBidi"/>
            <w:kern w:val="2"/>
            <w:sz w:val="24"/>
            <w:szCs w:val="24"/>
            <w:lang w:eastAsia="en-AU"/>
            <w14:ligatures w14:val="standardContextual"/>
          </w:rPr>
          <w:tab/>
        </w:r>
        <w:r w:rsidRPr="00532278">
          <w:t>Arrest warrant—breach of treatment order obligations</w:t>
        </w:r>
        <w:r>
          <w:tab/>
        </w:r>
        <w:r>
          <w:fldChar w:fldCharType="begin"/>
        </w:r>
        <w:r>
          <w:instrText xml:space="preserve"> PAGEREF _Toc183771692 \h </w:instrText>
        </w:r>
        <w:r>
          <w:fldChar w:fldCharType="separate"/>
        </w:r>
        <w:r w:rsidR="00B17845">
          <w:t>133</w:t>
        </w:r>
        <w:r>
          <w:fldChar w:fldCharType="end"/>
        </w:r>
      </w:hyperlink>
    </w:p>
    <w:p w14:paraId="71EA22EF" w14:textId="7CEF090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93" w:history="1">
        <w:r w:rsidRPr="00532278">
          <w:t>80ZK</w:t>
        </w:r>
        <w:r>
          <w:rPr>
            <w:rFonts w:asciiTheme="minorHAnsi" w:eastAsiaTheme="minorEastAsia" w:hAnsiTheme="minorHAnsi" w:cstheme="minorBidi"/>
            <w:kern w:val="2"/>
            <w:sz w:val="24"/>
            <w:szCs w:val="24"/>
            <w:lang w:eastAsia="en-AU"/>
            <w14:ligatures w14:val="standardContextual"/>
          </w:rPr>
          <w:tab/>
        </w:r>
        <w:r w:rsidRPr="00532278">
          <w:t>Arrest without warrant—breach of treatment order obligations</w:t>
        </w:r>
        <w:r>
          <w:tab/>
        </w:r>
        <w:r>
          <w:fldChar w:fldCharType="begin"/>
        </w:r>
        <w:r>
          <w:instrText xml:space="preserve"> PAGEREF _Toc183771693 \h </w:instrText>
        </w:r>
        <w:r>
          <w:fldChar w:fldCharType="separate"/>
        </w:r>
        <w:r w:rsidR="00B17845">
          <w:t>133</w:t>
        </w:r>
        <w:r>
          <w:fldChar w:fldCharType="end"/>
        </w:r>
      </w:hyperlink>
    </w:p>
    <w:p w14:paraId="3E4B12C0" w14:textId="668A39A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94" w:history="1">
        <w:r w:rsidRPr="00532278">
          <w:t>80ZL</w:t>
        </w:r>
        <w:r>
          <w:rPr>
            <w:rFonts w:asciiTheme="minorHAnsi" w:eastAsiaTheme="minorEastAsia" w:hAnsiTheme="minorHAnsi" w:cstheme="minorBidi"/>
            <w:kern w:val="2"/>
            <w:sz w:val="24"/>
            <w:szCs w:val="24"/>
            <w:lang w:eastAsia="en-AU"/>
            <w14:ligatures w14:val="standardContextual"/>
          </w:rPr>
          <w:tab/>
        </w:r>
        <w:r w:rsidRPr="00532278">
          <w:rPr>
            <w:lang w:eastAsia="en-AU"/>
          </w:rPr>
          <w:t>Drug and alcohol treatment orders—outstanding warrants</w:t>
        </w:r>
        <w:r>
          <w:tab/>
        </w:r>
        <w:r>
          <w:fldChar w:fldCharType="begin"/>
        </w:r>
        <w:r>
          <w:instrText xml:space="preserve"> PAGEREF _Toc183771694 \h </w:instrText>
        </w:r>
        <w:r>
          <w:fldChar w:fldCharType="separate"/>
        </w:r>
        <w:r w:rsidR="00B17845">
          <w:t>134</w:t>
        </w:r>
        <w:r>
          <w:fldChar w:fldCharType="end"/>
        </w:r>
      </w:hyperlink>
    </w:p>
    <w:p w14:paraId="611B2731" w14:textId="37601E0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95" w:history="1">
        <w:r w:rsidRPr="00532278">
          <w:t>80ZM</w:t>
        </w:r>
        <w:r>
          <w:rPr>
            <w:rFonts w:asciiTheme="minorHAnsi" w:eastAsiaTheme="minorEastAsia" w:hAnsiTheme="minorHAnsi" w:cstheme="minorBidi"/>
            <w:kern w:val="2"/>
            <w:sz w:val="24"/>
            <w:szCs w:val="24"/>
            <w:lang w:eastAsia="en-AU"/>
            <w14:ligatures w14:val="standardContextual"/>
          </w:rPr>
          <w:tab/>
        </w:r>
        <w:r w:rsidRPr="00532278">
          <w:t>Immunity from criminal liability</w:t>
        </w:r>
        <w:r>
          <w:tab/>
        </w:r>
        <w:r>
          <w:fldChar w:fldCharType="begin"/>
        </w:r>
        <w:r>
          <w:instrText xml:space="preserve"> PAGEREF _Toc183771695 \h </w:instrText>
        </w:r>
        <w:r>
          <w:fldChar w:fldCharType="separate"/>
        </w:r>
        <w:r w:rsidR="00B17845">
          <w:t>134</w:t>
        </w:r>
        <w:r>
          <w:fldChar w:fldCharType="end"/>
        </w:r>
      </w:hyperlink>
    </w:p>
    <w:p w14:paraId="69BB5BAA" w14:textId="4207CB7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96" w:history="1">
        <w:r w:rsidRPr="00532278">
          <w:t>80ZN</w:t>
        </w:r>
        <w:r>
          <w:rPr>
            <w:rFonts w:asciiTheme="minorHAnsi" w:eastAsiaTheme="minorEastAsia" w:hAnsiTheme="minorHAnsi" w:cstheme="minorBidi"/>
            <w:kern w:val="2"/>
            <w:sz w:val="24"/>
            <w:szCs w:val="24"/>
            <w:lang w:eastAsia="en-AU"/>
            <w14:ligatures w14:val="standardContextual"/>
          </w:rPr>
          <w:tab/>
        </w:r>
        <w:r w:rsidRPr="00532278">
          <w:t>No appeal against particular decisions</w:t>
        </w:r>
        <w:r>
          <w:tab/>
        </w:r>
        <w:r>
          <w:fldChar w:fldCharType="begin"/>
        </w:r>
        <w:r>
          <w:instrText xml:space="preserve"> PAGEREF _Toc183771696 \h </w:instrText>
        </w:r>
        <w:r>
          <w:fldChar w:fldCharType="separate"/>
        </w:r>
        <w:r w:rsidR="00B17845">
          <w:t>135</w:t>
        </w:r>
        <w:r>
          <w:fldChar w:fldCharType="end"/>
        </w:r>
      </w:hyperlink>
    </w:p>
    <w:p w14:paraId="53B872EE" w14:textId="637F1F7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97" w:history="1">
        <w:r w:rsidRPr="00532278">
          <w:t>80ZO</w:t>
        </w:r>
        <w:r>
          <w:rPr>
            <w:rFonts w:asciiTheme="minorHAnsi" w:eastAsiaTheme="minorEastAsia" w:hAnsiTheme="minorHAnsi" w:cstheme="minorBidi"/>
            <w:kern w:val="2"/>
            <w:sz w:val="24"/>
            <w:szCs w:val="24"/>
            <w:lang w:eastAsia="en-AU"/>
            <w14:ligatures w14:val="standardContextual"/>
          </w:rPr>
          <w:tab/>
        </w:r>
        <w:r w:rsidRPr="00532278">
          <w:rPr>
            <w:lang w:eastAsia="en-AU"/>
          </w:rPr>
          <w:t>Evidentiary certificates</w:t>
        </w:r>
        <w:r>
          <w:tab/>
        </w:r>
        <w:r>
          <w:fldChar w:fldCharType="begin"/>
        </w:r>
        <w:r>
          <w:instrText xml:space="preserve"> PAGEREF _Toc183771697 \h </w:instrText>
        </w:r>
        <w:r>
          <w:fldChar w:fldCharType="separate"/>
        </w:r>
        <w:r w:rsidR="00B17845">
          <w:t>135</w:t>
        </w:r>
        <w:r>
          <w:fldChar w:fldCharType="end"/>
        </w:r>
      </w:hyperlink>
    </w:p>
    <w:p w14:paraId="661DFD0F" w14:textId="4C673F3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698" w:history="1">
        <w:r w:rsidRPr="00532278">
          <w:t>80ZP</w:t>
        </w:r>
        <w:r>
          <w:rPr>
            <w:rFonts w:asciiTheme="minorHAnsi" w:eastAsiaTheme="minorEastAsia" w:hAnsiTheme="minorHAnsi" w:cstheme="minorBidi"/>
            <w:kern w:val="2"/>
            <w:sz w:val="24"/>
            <w:szCs w:val="24"/>
            <w:lang w:eastAsia="en-AU"/>
            <w14:ligatures w14:val="standardContextual"/>
          </w:rPr>
          <w:tab/>
        </w:r>
        <w:r w:rsidRPr="00532278">
          <w:t>Information exchanges—treatment order team</w:t>
        </w:r>
        <w:r>
          <w:tab/>
        </w:r>
        <w:r>
          <w:fldChar w:fldCharType="begin"/>
        </w:r>
        <w:r>
          <w:instrText xml:space="preserve"> PAGEREF _Toc183771698 \h </w:instrText>
        </w:r>
        <w:r>
          <w:fldChar w:fldCharType="separate"/>
        </w:r>
        <w:r w:rsidR="00B17845">
          <w:t>136</w:t>
        </w:r>
        <w:r>
          <w:fldChar w:fldCharType="end"/>
        </w:r>
      </w:hyperlink>
    </w:p>
    <w:p w14:paraId="2782182B" w14:textId="7218C9CF"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699" w:history="1">
        <w:r w:rsidR="0072236A" w:rsidRPr="00532278">
          <w:t>Part 5.5</w:t>
        </w:r>
        <w:r w:rsidR="0072236A">
          <w:rPr>
            <w:rFonts w:asciiTheme="minorHAnsi" w:eastAsiaTheme="minorEastAsia" w:hAnsiTheme="minorHAnsi" w:cstheme="minorBidi"/>
            <w:b w:val="0"/>
            <w:kern w:val="2"/>
            <w:szCs w:val="24"/>
            <w:lang w:eastAsia="en-AU"/>
            <w14:ligatures w14:val="standardContextual"/>
          </w:rPr>
          <w:tab/>
        </w:r>
        <w:r w:rsidR="0072236A" w:rsidRPr="00532278">
          <w:t>Imprisonment—explanation and information</w:t>
        </w:r>
        <w:r w:rsidR="0072236A" w:rsidRPr="0072236A">
          <w:rPr>
            <w:vanish/>
          </w:rPr>
          <w:tab/>
        </w:r>
        <w:r w:rsidR="0072236A" w:rsidRPr="0072236A">
          <w:rPr>
            <w:vanish/>
          </w:rPr>
          <w:fldChar w:fldCharType="begin"/>
        </w:r>
        <w:r w:rsidR="0072236A" w:rsidRPr="0072236A">
          <w:rPr>
            <w:vanish/>
          </w:rPr>
          <w:instrText xml:space="preserve"> PAGEREF _Toc183771699 \h </w:instrText>
        </w:r>
        <w:r w:rsidR="0072236A" w:rsidRPr="0072236A">
          <w:rPr>
            <w:vanish/>
          </w:rPr>
        </w:r>
        <w:r w:rsidR="0072236A" w:rsidRPr="0072236A">
          <w:rPr>
            <w:vanish/>
          </w:rPr>
          <w:fldChar w:fldCharType="separate"/>
        </w:r>
        <w:r w:rsidR="00B17845">
          <w:rPr>
            <w:vanish/>
          </w:rPr>
          <w:t>137</w:t>
        </w:r>
        <w:r w:rsidR="0072236A" w:rsidRPr="0072236A">
          <w:rPr>
            <w:vanish/>
          </w:rPr>
          <w:fldChar w:fldCharType="end"/>
        </w:r>
      </w:hyperlink>
    </w:p>
    <w:p w14:paraId="44E5FCCB" w14:textId="58AEAC3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00" w:history="1">
        <w:r w:rsidRPr="00532278">
          <w:t>81</w:t>
        </w:r>
        <w:r>
          <w:rPr>
            <w:rFonts w:asciiTheme="minorHAnsi" w:eastAsiaTheme="minorEastAsia" w:hAnsiTheme="minorHAnsi" w:cstheme="minorBidi"/>
            <w:kern w:val="2"/>
            <w:sz w:val="24"/>
            <w:szCs w:val="24"/>
            <w:lang w:eastAsia="en-AU"/>
            <w14:ligatures w14:val="standardContextual"/>
          </w:rPr>
          <w:tab/>
        </w:r>
        <w:r w:rsidRPr="00532278">
          <w:t>Application—pt 5.5</w:t>
        </w:r>
        <w:r>
          <w:tab/>
        </w:r>
        <w:r>
          <w:fldChar w:fldCharType="begin"/>
        </w:r>
        <w:r>
          <w:instrText xml:space="preserve"> PAGEREF _Toc183771700 \h </w:instrText>
        </w:r>
        <w:r>
          <w:fldChar w:fldCharType="separate"/>
        </w:r>
        <w:r w:rsidR="00B17845">
          <w:t>137</w:t>
        </w:r>
        <w:r>
          <w:fldChar w:fldCharType="end"/>
        </w:r>
      </w:hyperlink>
    </w:p>
    <w:p w14:paraId="461FC30D" w14:textId="70B6472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01" w:history="1">
        <w:r w:rsidRPr="00532278">
          <w:t>82</w:t>
        </w:r>
        <w:r>
          <w:rPr>
            <w:rFonts w:asciiTheme="minorHAnsi" w:eastAsiaTheme="minorEastAsia" w:hAnsiTheme="minorHAnsi" w:cstheme="minorBidi"/>
            <w:kern w:val="2"/>
            <w:sz w:val="24"/>
            <w:szCs w:val="24"/>
            <w:lang w:eastAsia="en-AU"/>
            <w14:ligatures w14:val="standardContextual"/>
          </w:rPr>
          <w:tab/>
        </w:r>
        <w:r w:rsidRPr="00532278">
          <w:t>Imprisonment—explanation to offender</w:t>
        </w:r>
        <w:r>
          <w:tab/>
        </w:r>
        <w:r>
          <w:fldChar w:fldCharType="begin"/>
        </w:r>
        <w:r>
          <w:instrText xml:space="preserve"> PAGEREF _Toc183771701 \h </w:instrText>
        </w:r>
        <w:r>
          <w:fldChar w:fldCharType="separate"/>
        </w:r>
        <w:r w:rsidR="00B17845">
          <w:t>137</w:t>
        </w:r>
        <w:r>
          <w:fldChar w:fldCharType="end"/>
        </w:r>
      </w:hyperlink>
    </w:p>
    <w:p w14:paraId="4B8A9241" w14:textId="629B6FD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02" w:history="1">
        <w:r w:rsidRPr="00532278">
          <w:t>83</w:t>
        </w:r>
        <w:r>
          <w:rPr>
            <w:rFonts w:asciiTheme="minorHAnsi" w:eastAsiaTheme="minorEastAsia" w:hAnsiTheme="minorHAnsi" w:cstheme="minorBidi"/>
            <w:kern w:val="2"/>
            <w:sz w:val="24"/>
            <w:szCs w:val="24"/>
            <w:lang w:eastAsia="en-AU"/>
            <w14:ligatures w14:val="standardContextual"/>
          </w:rPr>
          <w:tab/>
        </w:r>
        <w:r w:rsidRPr="00532278">
          <w:t>Imprisonment—written record of explanation</w:t>
        </w:r>
        <w:r>
          <w:tab/>
        </w:r>
        <w:r>
          <w:fldChar w:fldCharType="begin"/>
        </w:r>
        <w:r>
          <w:instrText xml:space="preserve"> PAGEREF _Toc183771702 \h </w:instrText>
        </w:r>
        <w:r>
          <w:fldChar w:fldCharType="separate"/>
        </w:r>
        <w:r w:rsidR="00B17845">
          <w:t>140</w:t>
        </w:r>
        <w:r>
          <w:fldChar w:fldCharType="end"/>
        </w:r>
      </w:hyperlink>
    </w:p>
    <w:p w14:paraId="1E199ADC" w14:textId="103CDE0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03" w:history="1">
        <w:r w:rsidRPr="00532278">
          <w:t>84</w:t>
        </w:r>
        <w:r>
          <w:rPr>
            <w:rFonts w:asciiTheme="minorHAnsi" w:eastAsiaTheme="minorEastAsia" w:hAnsiTheme="minorHAnsi" w:cstheme="minorBidi"/>
            <w:kern w:val="2"/>
            <w:sz w:val="24"/>
            <w:szCs w:val="24"/>
            <w:lang w:eastAsia="en-AU"/>
            <w14:ligatures w14:val="standardContextual"/>
          </w:rPr>
          <w:tab/>
        </w:r>
        <w:r w:rsidRPr="00532278">
          <w:t>Imprisonment—official notice of sentence</w:t>
        </w:r>
        <w:r>
          <w:tab/>
        </w:r>
        <w:r>
          <w:fldChar w:fldCharType="begin"/>
        </w:r>
        <w:r>
          <w:instrText xml:space="preserve"> PAGEREF _Toc183771703 \h </w:instrText>
        </w:r>
        <w:r>
          <w:fldChar w:fldCharType="separate"/>
        </w:r>
        <w:r w:rsidR="00B17845">
          <w:t>140</w:t>
        </w:r>
        <w:r>
          <w:fldChar w:fldCharType="end"/>
        </w:r>
      </w:hyperlink>
    </w:p>
    <w:p w14:paraId="5756BC31" w14:textId="3767660A" w:rsidR="0072236A" w:rsidRDefault="00EC1DF6">
      <w:pPr>
        <w:pStyle w:val="TOC1"/>
        <w:rPr>
          <w:rFonts w:asciiTheme="minorHAnsi" w:eastAsiaTheme="minorEastAsia" w:hAnsiTheme="minorHAnsi" w:cstheme="minorBidi"/>
          <w:b w:val="0"/>
          <w:kern w:val="2"/>
          <w:szCs w:val="24"/>
          <w:lang w:eastAsia="en-AU"/>
          <w14:ligatures w14:val="standardContextual"/>
        </w:rPr>
      </w:pPr>
      <w:hyperlink w:anchor="_Toc183771704" w:history="1">
        <w:r w:rsidR="0072236A" w:rsidRPr="00532278">
          <w:t>Chapter 6</w:t>
        </w:r>
        <w:r w:rsidR="0072236A">
          <w:rPr>
            <w:rFonts w:asciiTheme="minorHAnsi" w:eastAsiaTheme="minorEastAsia" w:hAnsiTheme="minorHAnsi" w:cstheme="minorBidi"/>
            <w:b w:val="0"/>
            <w:kern w:val="2"/>
            <w:szCs w:val="24"/>
            <w:lang w:eastAsia="en-AU"/>
            <w14:ligatures w14:val="standardContextual"/>
          </w:rPr>
          <w:tab/>
        </w:r>
        <w:r w:rsidR="0072236A" w:rsidRPr="00532278">
          <w:t>Good behaviour orders</w:t>
        </w:r>
        <w:r w:rsidR="0072236A" w:rsidRPr="0072236A">
          <w:rPr>
            <w:vanish/>
          </w:rPr>
          <w:tab/>
        </w:r>
        <w:r w:rsidR="0072236A" w:rsidRPr="0072236A">
          <w:rPr>
            <w:vanish/>
          </w:rPr>
          <w:fldChar w:fldCharType="begin"/>
        </w:r>
        <w:r w:rsidR="0072236A" w:rsidRPr="0072236A">
          <w:rPr>
            <w:vanish/>
          </w:rPr>
          <w:instrText xml:space="preserve"> PAGEREF _Toc183771704 \h </w:instrText>
        </w:r>
        <w:r w:rsidR="0072236A" w:rsidRPr="0072236A">
          <w:rPr>
            <w:vanish/>
          </w:rPr>
        </w:r>
        <w:r w:rsidR="0072236A" w:rsidRPr="0072236A">
          <w:rPr>
            <w:vanish/>
          </w:rPr>
          <w:fldChar w:fldCharType="separate"/>
        </w:r>
        <w:r w:rsidR="00B17845">
          <w:rPr>
            <w:vanish/>
          </w:rPr>
          <w:t>143</w:t>
        </w:r>
        <w:r w:rsidR="0072236A" w:rsidRPr="0072236A">
          <w:rPr>
            <w:vanish/>
          </w:rPr>
          <w:fldChar w:fldCharType="end"/>
        </w:r>
      </w:hyperlink>
    </w:p>
    <w:p w14:paraId="357E8E93" w14:textId="735B1781"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05" w:history="1">
        <w:r w:rsidR="0072236A" w:rsidRPr="00532278">
          <w:t>Part 6.1</w:t>
        </w:r>
        <w:r w:rsidR="0072236A">
          <w:rPr>
            <w:rFonts w:asciiTheme="minorHAnsi" w:eastAsiaTheme="minorEastAsia" w:hAnsiTheme="minorHAnsi" w:cstheme="minorBidi"/>
            <w:b w:val="0"/>
            <w:kern w:val="2"/>
            <w:szCs w:val="24"/>
            <w:lang w:eastAsia="en-AU"/>
            <w14:ligatures w14:val="standardContextual"/>
          </w:rPr>
          <w:tab/>
        </w:r>
        <w:r w:rsidR="0072236A" w:rsidRPr="00532278">
          <w:t>Good behaviour orders—community service conditions</w:t>
        </w:r>
        <w:r w:rsidR="0072236A" w:rsidRPr="0072236A">
          <w:rPr>
            <w:vanish/>
          </w:rPr>
          <w:tab/>
        </w:r>
        <w:r w:rsidR="0072236A" w:rsidRPr="0072236A">
          <w:rPr>
            <w:vanish/>
          </w:rPr>
          <w:fldChar w:fldCharType="begin"/>
        </w:r>
        <w:r w:rsidR="0072236A" w:rsidRPr="0072236A">
          <w:rPr>
            <w:vanish/>
          </w:rPr>
          <w:instrText xml:space="preserve"> PAGEREF _Toc183771705 \h </w:instrText>
        </w:r>
        <w:r w:rsidR="0072236A" w:rsidRPr="0072236A">
          <w:rPr>
            <w:vanish/>
          </w:rPr>
        </w:r>
        <w:r w:rsidR="0072236A" w:rsidRPr="0072236A">
          <w:rPr>
            <w:vanish/>
          </w:rPr>
          <w:fldChar w:fldCharType="separate"/>
        </w:r>
        <w:r w:rsidR="00B17845">
          <w:rPr>
            <w:vanish/>
          </w:rPr>
          <w:t>143</w:t>
        </w:r>
        <w:r w:rsidR="0072236A" w:rsidRPr="0072236A">
          <w:rPr>
            <w:vanish/>
          </w:rPr>
          <w:fldChar w:fldCharType="end"/>
        </w:r>
      </w:hyperlink>
    </w:p>
    <w:p w14:paraId="53307105" w14:textId="24C360C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06" w:history="1">
        <w:r w:rsidRPr="00532278">
          <w:t>85</w:t>
        </w:r>
        <w:r>
          <w:rPr>
            <w:rFonts w:asciiTheme="minorHAnsi" w:eastAsiaTheme="minorEastAsia" w:hAnsiTheme="minorHAnsi" w:cstheme="minorBidi"/>
            <w:kern w:val="2"/>
            <w:sz w:val="24"/>
            <w:szCs w:val="24"/>
            <w:lang w:eastAsia="en-AU"/>
            <w14:ligatures w14:val="standardContextual"/>
          </w:rPr>
          <w:tab/>
        </w:r>
        <w:r w:rsidRPr="00532278">
          <w:t xml:space="preserve">Good behaviour orders—meaning of </w:t>
        </w:r>
        <w:r w:rsidRPr="00532278">
          <w:rPr>
            <w:i/>
          </w:rPr>
          <w:t>community service condition</w:t>
        </w:r>
        <w:r>
          <w:tab/>
        </w:r>
        <w:r>
          <w:fldChar w:fldCharType="begin"/>
        </w:r>
        <w:r>
          <w:instrText xml:space="preserve"> PAGEREF _Toc183771706 \h </w:instrText>
        </w:r>
        <w:r>
          <w:fldChar w:fldCharType="separate"/>
        </w:r>
        <w:r w:rsidR="00B17845">
          <w:t>143</w:t>
        </w:r>
        <w:r>
          <w:fldChar w:fldCharType="end"/>
        </w:r>
      </w:hyperlink>
    </w:p>
    <w:p w14:paraId="046CC1EF" w14:textId="3F1954A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07" w:history="1">
        <w:r w:rsidRPr="00532278">
          <w:t>86</w:t>
        </w:r>
        <w:r>
          <w:rPr>
            <w:rFonts w:asciiTheme="minorHAnsi" w:eastAsiaTheme="minorEastAsia" w:hAnsiTheme="minorHAnsi" w:cstheme="minorBidi"/>
            <w:kern w:val="2"/>
            <w:sz w:val="24"/>
            <w:szCs w:val="24"/>
            <w:lang w:eastAsia="en-AU"/>
            <w14:ligatures w14:val="standardContextual"/>
          </w:rPr>
          <w:tab/>
        </w:r>
        <w:r w:rsidRPr="00532278">
          <w:t>Application—pt 6.1</w:t>
        </w:r>
        <w:r>
          <w:tab/>
        </w:r>
        <w:r>
          <w:fldChar w:fldCharType="begin"/>
        </w:r>
        <w:r>
          <w:instrText xml:space="preserve"> PAGEREF _Toc183771707 \h </w:instrText>
        </w:r>
        <w:r>
          <w:fldChar w:fldCharType="separate"/>
        </w:r>
        <w:r w:rsidR="00B17845">
          <w:t>143</w:t>
        </w:r>
        <w:r>
          <w:fldChar w:fldCharType="end"/>
        </w:r>
      </w:hyperlink>
    </w:p>
    <w:p w14:paraId="5B589DA1" w14:textId="3E4B668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08" w:history="1">
        <w:r w:rsidRPr="00532278">
          <w:t>87</w:t>
        </w:r>
        <w:r>
          <w:rPr>
            <w:rFonts w:asciiTheme="minorHAnsi" w:eastAsiaTheme="minorEastAsia" w:hAnsiTheme="minorHAnsi" w:cstheme="minorBidi"/>
            <w:kern w:val="2"/>
            <w:sz w:val="24"/>
            <w:szCs w:val="24"/>
            <w:lang w:eastAsia="en-AU"/>
            <w14:ligatures w14:val="standardContextual"/>
          </w:rPr>
          <w:tab/>
        </w:r>
        <w:r w:rsidRPr="00532278">
          <w:t>Good behaviour orders—community service—convicted offenders only</w:t>
        </w:r>
        <w:r>
          <w:tab/>
        </w:r>
        <w:r>
          <w:fldChar w:fldCharType="begin"/>
        </w:r>
        <w:r>
          <w:instrText xml:space="preserve"> PAGEREF _Toc183771708 \h </w:instrText>
        </w:r>
        <w:r>
          <w:fldChar w:fldCharType="separate"/>
        </w:r>
        <w:r w:rsidR="00B17845">
          <w:t>143</w:t>
        </w:r>
        <w:r>
          <w:fldChar w:fldCharType="end"/>
        </w:r>
      </w:hyperlink>
    </w:p>
    <w:p w14:paraId="71A3FEFB" w14:textId="69BA37B1" w:rsidR="0072236A" w:rsidRDefault="0072236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771709" w:history="1">
        <w:r w:rsidRPr="00532278">
          <w:t>88</w:t>
        </w:r>
        <w:r>
          <w:rPr>
            <w:rFonts w:asciiTheme="minorHAnsi" w:eastAsiaTheme="minorEastAsia" w:hAnsiTheme="minorHAnsi" w:cstheme="minorBidi"/>
            <w:kern w:val="2"/>
            <w:sz w:val="24"/>
            <w:szCs w:val="24"/>
            <w:lang w:eastAsia="en-AU"/>
            <w14:ligatures w14:val="standardContextual"/>
          </w:rPr>
          <w:tab/>
        </w:r>
        <w:r w:rsidRPr="00532278">
          <w:t>Good behaviour orders—community service—eligibility</w:t>
        </w:r>
        <w:r>
          <w:tab/>
        </w:r>
        <w:r>
          <w:fldChar w:fldCharType="begin"/>
        </w:r>
        <w:r>
          <w:instrText xml:space="preserve"> PAGEREF _Toc183771709 \h </w:instrText>
        </w:r>
        <w:r>
          <w:fldChar w:fldCharType="separate"/>
        </w:r>
        <w:r w:rsidR="00B17845">
          <w:t>144</w:t>
        </w:r>
        <w:r>
          <w:fldChar w:fldCharType="end"/>
        </w:r>
      </w:hyperlink>
    </w:p>
    <w:p w14:paraId="3B79C6B0" w14:textId="23DDDA6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10" w:history="1">
        <w:r w:rsidRPr="00532278">
          <w:t>89</w:t>
        </w:r>
        <w:r>
          <w:rPr>
            <w:rFonts w:asciiTheme="minorHAnsi" w:eastAsiaTheme="minorEastAsia" w:hAnsiTheme="minorHAnsi" w:cstheme="minorBidi"/>
            <w:kern w:val="2"/>
            <w:sz w:val="24"/>
            <w:szCs w:val="24"/>
            <w:lang w:eastAsia="en-AU"/>
            <w14:ligatures w14:val="standardContextual"/>
          </w:rPr>
          <w:tab/>
        </w:r>
        <w:r w:rsidRPr="00532278">
          <w:t>Good behaviour orders—community service—suitability</w:t>
        </w:r>
        <w:r>
          <w:tab/>
        </w:r>
        <w:r>
          <w:fldChar w:fldCharType="begin"/>
        </w:r>
        <w:r>
          <w:instrText xml:space="preserve"> PAGEREF _Toc183771710 \h </w:instrText>
        </w:r>
        <w:r>
          <w:fldChar w:fldCharType="separate"/>
        </w:r>
        <w:r w:rsidR="00B17845">
          <w:t>144</w:t>
        </w:r>
        <w:r>
          <w:fldChar w:fldCharType="end"/>
        </w:r>
      </w:hyperlink>
    </w:p>
    <w:p w14:paraId="49C8302B" w14:textId="3955C49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11" w:history="1">
        <w:r w:rsidRPr="00532278">
          <w:t>90</w:t>
        </w:r>
        <w:r>
          <w:rPr>
            <w:rFonts w:asciiTheme="minorHAnsi" w:eastAsiaTheme="minorEastAsia" w:hAnsiTheme="minorHAnsi" w:cstheme="minorBidi"/>
            <w:kern w:val="2"/>
            <w:sz w:val="24"/>
            <w:szCs w:val="24"/>
            <w:lang w:eastAsia="en-AU"/>
            <w14:ligatures w14:val="standardContextual"/>
          </w:rPr>
          <w:tab/>
        </w:r>
        <w:r w:rsidRPr="00532278">
          <w:t>Good behaviour orders—community service—pre</w:t>
        </w:r>
        <w:r w:rsidRPr="00532278">
          <w:noBreakHyphen/>
          <w:t>sentence report matters</w:t>
        </w:r>
        <w:r>
          <w:tab/>
        </w:r>
        <w:r>
          <w:fldChar w:fldCharType="begin"/>
        </w:r>
        <w:r>
          <w:instrText xml:space="preserve"> PAGEREF _Toc183771711 \h </w:instrText>
        </w:r>
        <w:r>
          <w:fldChar w:fldCharType="separate"/>
        </w:r>
        <w:r w:rsidR="00B17845">
          <w:t>146</w:t>
        </w:r>
        <w:r>
          <w:fldChar w:fldCharType="end"/>
        </w:r>
      </w:hyperlink>
    </w:p>
    <w:p w14:paraId="1FECC07C" w14:textId="3DFF21B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12" w:history="1">
        <w:r w:rsidRPr="00532278">
          <w:t>91</w:t>
        </w:r>
        <w:r>
          <w:rPr>
            <w:rFonts w:asciiTheme="minorHAnsi" w:eastAsiaTheme="minorEastAsia" w:hAnsiTheme="minorHAnsi" w:cstheme="minorBidi"/>
            <w:kern w:val="2"/>
            <w:sz w:val="24"/>
            <w:szCs w:val="24"/>
            <w:lang w:eastAsia="en-AU"/>
            <w14:ligatures w14:val="standardContextual"/>
          </w:rPr>
          <w:tab/>
        </w:r>
        <w:r w:rsidRPr="00532278">
          <w:t>Good behaviour orders—community service—hours to be performed</w:t>
        </w:r>
        <w:r>
          <w:tab/>
        </w:r>
        <w:r>
          <w:fldChar w:fldCharType="begin"/>
        </w:r>
        <w:r>
          <w:instrText xml:space="preserve"> PAGEREF _Toc183771712 \h </w:instrText>
        </w:r>
        <w:r>
          <w:fldChar w:fldCharType="separate"/>
        </w:r>
        <w:r w:rsidR="00B17845">
          <w:t>146</w:t>
        </w:r>
        <w:r>
          <w:fldChar w:fldCharType="end"/>
        </w:r>
      </w:hyperlink>
    </w:p>
    <w:p w14:paraId="58A106DF" w14:textId="472BC4F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13" w:history="1">
        <w:r w:rsidRPr="00532278">
          <w:t>92</w:t>
        </w:r>
        <w:r>
          <w:rPr>
            <w:rFonts w:asciiTheme="minorHAnsi" w:eastAsiaTheme="minorEastAsia" w:hAnsiTheme="minorHAnsi" w:cstheme="minorBidi"/>
            <w:kern w:val="2"/>
            <w:sz w:val="24"/>
            <w:szCs w:val="24"/>
            <w:lang w:eastAsia="en-AU"/>
            <w14:ligatures w14:val="standardContextual"/>
          </w:rPr>
          <w:tab/>
        </w:r>
        <w:r w:rsidRPr="00532278">
          <w:t>Good behaviour orders—community service—concurrent and consecutive orders</w:t>
        </w:r>
        <w:r>
          <w:tab/>
        </w:r>
        <w:r>
          <w:fldChar w:fldCharType="begin"/>
        </w:r>
        <w:r>
          <w:instrText xml:space="preserve"> PAGEREF _Toc183771713 \h </w:instrText>
        </w:r>
        <w:r>
          <w:fldChar w:fldCharType="separate"/>
        </w:r>
        <w:r w:rsidR="00B17845">
          <w:t>147</w:t>
        </w:r>
        <w:r>
          <w:fldChar w:fldCharType="end"/>
        </w:r>
      </w:hyperlink>
    </w:p>
    <w:p w14:paraId="34919133" w14:textId="4DDBBB01"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14" w:history="1">
        <w:r w:rsidR="0072236A" w:rsidRPr="00532278">
          <w:t>Part 6.2</w:t>
        </w:r>
        <w:r w:rsidR="0072236A">
          <w:rPr>
            <w:rFonts w:asciiTheme="minorHAnsi" w:eastAsiaTheme="minorEastAsia" w:hAnsiTheme="minorHAnsi" w:cstheme="minorBidi"/>
            <w:b w:val="0"/>
            <w:kern w:val="2"/>
            <w:szCs w:val="24"/>
            <w:lang w:eastAsia="en-AU"/>
            <w14:ligatures w14:val="standardContextual"/>
          </w:rPr>
          <w:tab/>
        </w:r>
        <w:r w:rsidR="0072236A" w:rsidRPr="00532278">
          <w:t>Good behaviour orders—rehabilitation program conditions</w:t>
        </w:r>
        <w:r w:rsidR="0072236A" w:rsidRPr="0072236A">
          <w:rPr>
            <w:vanish/>
          </w:rPr>
          <w:tab/>
        </w:r>
        <w:r w:rsidR="0072236A" w:rsidRPr="0072236A">
          <w:rPr>
            <w:vanish/>
          </w:rPr>
          <w:fldChar w:fldCharType="begin"/>
        </w:r>
        <w:r w:rsidR="0072236A" w:rsidRPr="0072236A">
          <w:rPr>
            <w:vanish/>
          </w:rPr>
          <w:instrText xml:space="preserve"> PAGEREF _Toc183771714 \h </w:instrText>
        </w:r>
        <w:r w:rsidR="0072236A" w:rsidRPr="0072236A">
          <w:rPr>
            <w:vanish/>
          </w:rPr>
        </w:r>
        <w:r w:rsidR="0072236A" w:rsidRPr="0072236A">
          <w:rPr>
            <w:vanish/>
          </w:rPr>
          <w:fldChar w:fldCharType="separate"/>
        </w:r>
        <w:r w:rsidR="00B17845">
          <w:rPr>
            <w:vanish/>
          </w:rPr>
          <w:t>148</w:t>
        </w:r>
        <w:r w:rsidR="0072236A" w:rsidRPr="0072236A">
          <w:rPr>
            <w:vanish/>
          </w:rPr>
          <w:fldChar w:fldCharType="end"/>
        </w:r>
      </w:hyperlink>
    </w:p>
    <w:p w14:paraId="4F7C127D" w14:textId="497B87C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15" w:history="1">
        <w:r w:rsidRPr="00532278">
          <w:t>93</w:t>
        </w:r>
        <w:r>
          <w:rPr>
            <w:rFonts w:asciiTheme="minorHAnsi" w:eastAsiaTheme="minorEastAsia" w:hAnsiTheme="minorHAnsi" w:cstheme="minorBidi"/>
            <w:kern w:val="2"/>
            <w:sz w:val="24"/>
            <w:szCs w:val="24"/>
            <w:lang w:eastAsia="en-AU"/>
            <w14:ligatures w14:val="standardContextual"/>
          </w:rPr>
          <w:tab/>
        </w:r>
        <w:r w:rsidRPr="00532278">
          <w:t>Definitions—pt 6.2</w:t>
        </w:r>
        <w:r>
          <w:tab/>
        </w:r>
        <w:r>
          <w:fldChar w:fldCharType="begin"/>
        </w:r>
        <w:r>
          <w:instrText xml:space="preserve"> PAGEREF _Toc183771715 \h </w:instrText>
        </w:r>
        <w:r>
          <w:fldChar w:fldCharType="separate"/>
        </w:r>
        <w:r w:rsidR="00B17845">
          <w:t>148</w:t>
        </w:r>
        <w:r>
          <w:fldChar w:fldCharType="end"/>
        </w:r>
      </w:hyperlink>
    </w:p>
    <w:p w14:paraId="65DE31C1" w14:textId="4169764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16" w:history="1">
        <w:r w:rsidRPr="00532278">
          <w:t>94</w:t>
        </w:r>
        <w:r>
          <w:rPr>
            <w:rFonts w:asciiTheme="minorHAnsi" w:eastAsiaTheme="minorEastAsia" w:hAnsiTheme="minorHAnsi" w:cstheme="minorBidi"/>
            <w:kern w:val="2"/>
            <w:sz w:val="24"/>
            <w:szCs w:val="24"/>
            <w:lang w:eastAsia="en-AU"/>
            <w14:ligatures w14:val="standardContextual"/>
          </w:rPr>
          <w:tab/>
        </w:r>
        <w:r w:rsidRPr="00532278">
          <w:t>Application—pt 6.2</w:t>
        </w:r>
        <w:r>
          <w:tab/>
        </w:r>
        <w:r>
          <w:fldChar w:fldCharType="begin"/>
        </w:r>
        <w:r>
          <w:instrText xml:space="preserve"> PAGEREF _Toc183771716 \h </w:instrText>
        </w:r>
        <w:r>
          <w:fldChar w:fldCharType="separate"/>
        </w:r>
        <w:r w:rsidR="00B17845">
          <w:t>148</w:t>
        </w:r>
        <w:r>
          <w:fldChar w:fldCharType="end"/>
        </w:r>
      </w:hyperlink>
    </w:p>
    <w:p w14:paraId="1827ABFB" w14:textId="3BA53F4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17" w:history="1">
        <w:r w:rsidRPr="00532278">
          <w:t>95</w:t>
        </w:r>
        <w:r>
          <w:rPr>
            <w:rFonts w:asciiTheme="minorHAnsi" w:eastAsiaTheme="minorEastAsia" w:hAnsiTheme="minorHAnsi" w:cstheme="minorBidi"/>
            <w:kern w:val="2"/>
            <w:sz w:val="24"/>
            <w:szCs w:val="24"/>
            <w:lang w:eastAsia="en-AU"/>
            <w14:ligatures w14:val="standardContextual"/>
          </w:rPr>
          <w:tab/>
        </w:r>
        <w:r w:rsidRPr="00532278">
          <w:t>Good behaviour orders—rehabilitation programs—probation condition required</w:t>
        </w:r>
        <w:r>
          <w:tab/>
        </w:r>
        <w:r>
          <w:fldChar w:fldCharType="begin"/>
        </w:r>
        <w:r>
          <w:instrText xml:space="preserve"> PAGEREF _Toc183771717 \h </w:instrText>
        </w:r>
        <w:r>
          <w:fldChar w:fldCharType="separate"/>
        </w:r>
        <w:r w:rsidR="00B17845">
          <w:t>148</w:t>
        </w:r>
        <w:r>
          <w:fldChar w:fldCharType="end"/>
        </w:r>
      </w:hyperlink>
    </w:p>
    <w:p w14:paraId="44FD811E" w14:textId="06D9108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18" w:history="1">
        <w:r w:rsidRPr="00532278">
          <w:t>96</w:t>
        </w:r>
        <w:r>
          <w:rPr>
            <w:rFonts w:asciiTheme="minorHAnsi" w:eastAsiaTheme="minorEastAsia" w:hAnsiTheme="minorHAnsi" w:cstheme="minorBidi"/>
            <w:kern w:val="2"/>
            <w:sz w:val="24"/>
            <w:szCs w:val="24"/>
            <w:lang w:eastAsia="en-AU"/>
            <w14:ligatures w14:val="standardContextual"/>
          </w:rPr>
          <w:tab/>
        </w:r>
        <w:r w:rsidRPr="00532278">
          <w:t>Good behaviour orders—rehabilitation programs—eligibility</w:t>
        </w:r>
        <w:r>
          <w:tab/>
        </w:r>
        <w:r>
          <w:fldChar w:fldCharType="begin"/>
        </w:r>
        <w:r>
          <w:instrText xml:space="preserve"> PAGEREF _Toc183771718 \h </w:instrText>
        </w:r>
        <w:r>
          <w:fldChar w:fldCharType="separate"/>
        </w:r>
        <w:r w:rsidR="00B17845">
          <w:t>148</w:t>
        </w:r>
        <w:r>
          <w:fldChar w:fldCharType="end"/>
        </w:r>
      </w:hyperlink>
    </w:p>
    <w:p w14:paraId="4C4F39EF" w14:textId="16340A1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19" w:history="1">
        <w:r w:rsidRPr="00532278">
          <w:t>97</w:t>
        </w:r>
        <w:r>
          <w:rPr>
            <w:rFonts w:asciiTheme="minorHAnsi" w:eastAsiaTheme="minorEastAsia" w:hAnsiTheme="minorHAnsi" w:cstheme="minorBidi"/>
            <w:kern w:val="2"/>
            <w:sz w:val="24"/>
            <w:szCs w:val="24"/>
            <w:lang w:eastAsia="en-AU"/>
            <w14:ligatures w14:val="standardContextual"/>
          </w:rPr>
          <w:tab/>
        </w:r>
        <w:r w:rsidRPr="00532278">
          <w:t>Good behaviour orders—rehabilitation programs—suitability</w:t>
        </w:r>
        <w:r>
          <w:tab/>
        </w:r>
        <w:r>
          <w:fldChar w:fldCharType="begin"/>
        </w:r>
        <w:r>
          <w:instrText xml:space="preserve"> PAGEREF _Toc183771719 \h </w:instrText>
        </w:r>
        <w:r>
          <w:fldChar w:fldCharType="separate"/>
        </w:r>
        <w:r w:rsidR="00B17845">
          <w:t>149</w:t>
        </w:r>
        <w:r>
          <w:fldChar w:fldCharType="end"/>
        </w:r>
      </w:hyperlink>
    </w:p>
    <w:p w14:paraId="166E5E18" w14:textId="4D25922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20" w:history="1">
        <w:r w:rsidRPr="00532278">
          <w:t>98</w:t>
        </w:r>
        <w:r>
          <w:rPr>
            <w:rFonts w:asciiTheme="minorHAnsi" w:eastAsiaTheme="minorEastAsia" w:hAnsiTheme="minorHAnsi" w:cstheme="minorBidi"/>
            <w:kern w:val="2"/>
            <w:sz w:val="24"/>
            <w:szCs w:val="24"/>
            <w:lang w:eastAsia="en-AU"/>
            <w14:ligatures w14:val="standardContextual"/>
          </w:rPr>
          <w:tab/>
        </w:r>
        <w:r w:rsidRPr="00532278">
          <w:t>Good behaviour orders—rehabilitation programs—pre</w:t>
        </w:r>
        <w:r w:rsidRPr="00532278">
          <w:noBreakHyphen/>
          <w:t>sentence report matters</w:t>
        </w:r>
        <w:r>
          <w:tab/>
        </w:r>
        <w:r>
          <w:fldChar w:fldCharType="begin"/>
        </w:r>
        <w:r>
          <w:instrText xml:space="preserve"> PAGEREF _Toc183771720 \h </w:instrText>
        </w:r>
        <w:r>
          <w:fldChar w:fldCharType="separate"/>
        </w:r>
        <w:r w:rsidR="00B17845">
          <w:t>151</w:t>
        </w:r>
        <w:r>
          <w:fldChar w:fldCharType="end"/>
        </w:r>
      </w:hyperlink>
    </w:p>
    <w:p w14:paraId="231C7126" w14:textId="733B86A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21" w:history="1">
        <w:r w:rsidRPr="00532278">
          <w:t>99</w:t>
        </w:r>
        <w:r>
          <w:rPr>
            <w:rFonts w:asciiTheme="minorHAnsi" w:eastAsiaTheme="minorEastAsia" w:hAnsiTheme="minorHAnsi" w:cstheme="minorBidi"/>
            <w:kern w:val="2"/>
            <w:sz w:val="24"/>
            <w:szCs w:val="24"/>
            <w:lang w:eastAsia="en-AU"/>
            <w14:ligatures w14:val="standardContextual"/>
          </w:rPr>
          <w:tab/>
        </w:r>
        <w:r w:rsidRPr="00532278">
          <w:t>Good behaviour orders—rehabilitation programs—maximum period</w:t>
        </w:r>
        <w:r>
          <w:tab/>
        </w:r>
        <w:r>
          <w:fldChar w:fldCharType="begin"/>
        </w:r>
        <w:r>
          <w:instrText xml:space="preserve"> PAGEREF _Toc183771721 \h </w:instrText>
        </w:r>
        <w:r>
          <w:fldChar w:fldCharType="separate"/>
        </w:r>
        <w:r w:rsidR="00B17845">
          <w:t>151</w:t>
        </w:r>
        <w:r>
          <w:fldChar w:fldCharType="end"/>
        </w:r>
      </w:hyperlink>
    </w:p>
    <w:p w14:paraId="152D7BA6" w14:textId="4753404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22" w:history="1">
        <w:r w:rsidRPr="00532278">
          <w:t>100</w:t>
        </w:r>
        <w:r>
          <w:rPr>
            <w:rFonts w:asciiTheme="minorHAnsi" w:eastAsiaTheme="minorEastAsia" w:hAnsiTheme="minorHAnsi" w:cstheme="minorBidi"/>
            <w:kern w:val="2"/>
            <w:sz w:val="24"/>
            <w:szCs w:val="24"/>
            <w:lang w:eastAsia="en-AU"/>
            <w14:ligatures w14:val="standardContextual"/>
          </w:rPr>
          <w:tab/>
        </w:r>
        <w:r w:rsidRPr="00532278">
          <w:t>Good behaviour orders—rehabilitation programs—concurrent and consecutive orders</w:t>
        </w:r>
        <w:r>
          <w:tab/>
        </w:r>
        <w:r>
          <w:fldChar w:fldCharType="begin"/>
        </w:r>
        <w:r>
          <w:instrText xml:space="preserve"> PAGEREF _Toc183771722 \h </w:instrText>
        </w:r>
        <w:r>
          <w:fldChar w:fldCharType="separate"/>
        </w:r>
        <w:r w:rsidR="00B17845">
          <w:t>151</w:t>
        </w:r>
        <w:r>
          <w:fldChar w:fldCharType="end"/>
        </w:r>
      </w:hyperlink>
    </w:p>
    <w:p w14:paraId="0CED55AA" w14:textId="7C44360C"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23" w:history="1">
        <w:r w:rsidR="0072236A" w:rsidRPr="00532278">
          <w:t>Part 6.3</w:t>
        </w:r>
        <w:r w:rsidR="0072236A">
          <w:rPr>
            <w:rFonts w:asciiTheme="minorHAnsi" w:eastAsiaTheme="minorEastAsia" w:hAnsiTheme="minorHAnsi" w:cstheme="minorBidi"/>
            <w:b w:val="0"/>
            <w:kern w:val="2"/>
            <w:szCs w:val="24"/>
            <w:lang w:eastAsia="en-AU"/>
            <w14:ligatures w14:val="standardContextual"/>
          </w:rPr>
          <w:tab/>
        </w:r>
        <w:r w:rsidR="0072236A" w:rsidRPr="00532278">
          <w:t>Good behaviour orders—explanations and official notice</w:t>
        </w:r>
        <w:r w:rsidR="0072236A" w:rsidRPr="0072236A">
          <w:rPr>
            <w:vanish/>
          </w:rPr>
          <w:tab/>
        </w:r>
        <w:r w:rsidR="0072236A" w:rsidRPr="0072236A">
          <w:rPr>
            <w:vanish/>
          </w:rPr>
          <w:fldChar w:fldCharType="begin"/>
        </w:r>
        <w:r w:rsidR="0072236A" w:rsidRPr="0072236A">
          <w:rPr>
            <w:vanish/>
          </w:rPr>
          <w:instrText xml:space="preserve"> PAGEREF _Toc183771723 \h </w:instrText>
        </w:r>
        <w:r w:rsidR="0072236A" w:rsidRPr="0072236A">
          <w:rPr>
            <w:vanish/>
          </w:rPr>
        </w:r>
        <w:r w:rsidR="0072236A" w:rsidRPr="0072236A">
          <w:rPr>
            <w:vanish/>
          </w:rPr>
          <w:fldChar w:fldCharType="separate"/>
        </w:r>
        <w:r w:rsidR="00B17845">
          <w:rPr>
            <w:vanish/>
          </w:rPr>
          <w:t>153</w:t>
        </w:r>
        <w:r w:rsidR="0072236A" w:rsidRPr="0072236A">
          <w:rPr>
            <w:vanish/>
          </w:rPr>
          <w:fldChar w:fldCharType="end"/>
        </w:r>
      </w:hyperlink>
    </w:p>
    <w:p w14:paraId="07FC23BE" w14:textId="62707E1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24" w:history="1">
        <w:r w:rsidRPr="00532278">
          <w:t>101</w:t>
        </w:r>
        <w:r>
          <w:rPr>
            <w:rFonts w:asciiTheme="minorHAnsi" w:eastAsiaTheme="minorEastAsia" w:hAnsiTheme="minorHAnsi" w:cstheme="minorBidi"/>
            <w:kern w:val="2"/>
            <w:sz w:val="24"/>
            <w:szCs w:val="24"/>
            <w:lang w:eastAsia="en-AU"/>
            <w14:ligatures w14:val="standardContextual"/>
          </w:rPr>
          <w:tab/>
        </w:r>
        <w:r w:rsidRPr="00532278">
          <w:t>Application—pt 6.3</w:t>
        </w:r>
        <w:r>
          <w:tab/>
        </w:r>
        <w:r>
          <w:fldChar w:fldCharType="begin"/>
        </w:r>
        <w:r>
          <w:instrText xml:space="preserve"> PAGEREF _Toc183771724 \h </w:instrText>
        </w:r>
        <w:r>
          <w:fldChar w:fldCharType="separate"/>
        </w:r>
        <w:r w:rsidR="00B17845">
          <w:t>153</w:t>
        </w:r>
        <w:r>
          <w:fldChar w:fldCharType="end"/>
        </w:r>
      </w:hyperlink>
    </w:p>
    <w:p w14:paraId="6EF3E05A" w14:textId="763A3AE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25" w:history="1">
        <w:r w:rsidRPr="00532278">
          <w:t>102</w:t>
        </w:r>
        <w:r>
          <w:rPr>
            <w:rFonts w:asciiTheme="minorHAnsi" w:eastAsiaTheme="minorEastAsia" w:hAnsiTheme="minorHAnsi" w:cstheme="minorBidi"/>
            <w:kern w:val="2"/>
            <w:sz w:val="24"/>
            <w:szCs w:val="24"/>
            <w:lang w:eastAsia="en-AU"/>
            <w14:ligatures w14:val="standardContextual"/>
          </w:rPr>
          <w:tab/>
        </w:r>
        <w:r w:rsidRPr="00532278">
          <w:t>Good behaviour orders—explanation to offenders</w:t>
        </w:r>
        <w:r>
          <w:tab/>
        </w:r>
        <w:r>
          <w:fldChar w:fldCharType="begin"/>
        </w:r>
        <w:r>
          <w:instrText xml:space="preserve"> PAGEREF _Toc183771725 \h </w:instrText>
        </w:r>
        <w:r>
          <w:fldChar w:fldCharType="separate"/>
        </w:r>
        <w:r w:rsidR="00B17845">
          <w:t>153</w:t>
        </w:r>
        <w:r>
          <w:fldChar w:fldCharType="end"/>
        </w:r>
      </w:hyperlink>
    </w:p>
    <w:p w14:paraId="1CF2BC9B" w14:textId="257BBC9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26" w:history="1">
        <w:r w:rsidRPr="00532278">
          <w:t>103</w:t>
        </w:r>
        <w:r>
          <w:rPr>
            <w:rFonts w:asciiTheme="minorHAnsi" w:eastAsiaTheme="minorEastAsia" w:hAnsiTheme="minorHAnsi" w:cstheme="minorBidi"/>
            <w:kern w:val="2"/>
            <w:sz w:val="24"/>
            <w:szCs w:val="24"/>
            <w:lang w:eastAsia="en-AU"/>
            <w14:ligatures w14:val="standardContextual"/>
          </w:rPr>
          <w:tab/>
        </w:r>
        <w:r w:rsidRPr="00532278">
          <w:t>Good behaviour orders—official notice of order</w:t>
        </w:r>
        <w:r>
          <w:tab/>
        </w:r>
        <w:r>
          <w:fldChar w:fldCharType="begin"/>
        </w:r>
        <w:r>
          <w:instrText xml:space="preserve"> PAGEREF _Toc183771726 \h </w:instrText>
        </w:r>
        <w:r>
          <w:fldChar w:fldCharType="separate"/>
        </w:r>
        <w:r w:rsidR="00B17845">
          <w:t>153</w:t>
        </w:r>
        <w:r>
          <w:fldChar w:fldCharType="end"/>
        </w:r>
      </w:hyperlink>
    </w:p>
    <w:p w14:paraId="273A4CF8" w14:textId="1F8E568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27" w:history="1">
        <w:r w:rsidRPr="00532278">
          <w:t>104</w:t>
        </w:r>
        <w:r>
          <w:rPr>
            <w:rFonts w:asciiTheme="minorHAnsi" w:eastAsiaTheme="minorEastAsia" w:hAnsiTheme="minorHAnsi" w:cstheme="minorBidi"/>
            <w:kern w:val="2"/>
            <w:sz w:val="24"/>
            <w:szCs w:val="24"/>
            <w:lang w:eastAsia="en-AU"/>
            <w14:ligatures w14:val="standardContextual"/>
          </w:rPr>
          <w:tab/>
        </w:r>
        <w:r w:rsidRPr="00532278">
          <w:t>Good behaviour orders—explanation and notice to sureties</w:t>
        </w:r>
        <w:r>
          <w:tab/>
        </w:r>
        <w:r>
          <w:fldChar w:fldCharType="begin"/>
        </w:r>
        <w:r>
          <w:instrText xml:space="preserve"> PAGEREF _Toc183771727 \h </w:instrText>
        </w:r>
        <w:r>
          <w:fldChar w:fldCharType="separate"/>
        </w:r>
        <w:r w:rsidR="00B17845">
          <w:t>155</w:t>
        </w:r>
        <w:r>
          <w:fldChar w:fldCharType="end"/>
        </w:r>
      </w:hyperlink>
    </w:p>
    <w:p w14:paraId="02A78497" w14:textId="05284B1A"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28" w:history="1">
        <w:r w:rsidR="0072236A" w:rsidRPr="00532278">
          <w:t>Part 6.4</w:t>
        </w:r>
        <w:r w:rsidR="0072236A">
          <w:rPr>
            <w:rFonts w:asciiTheme="minorHAnsi" w:eastAsiaTheme="minorEastAsia" w:hAnsiTheme="minorHAnsi" w:cstheme="minorBidi"/>
            <w:b w:val="0"/>
            <w:kern w:val="2"/>
            <w:szCs w:val="24"/>
            <w:lang w:eastAsia="en-AU"/>
            <w14:ligatures w14:val="standardContextual"/>
          </w:rPr>
          <w:tab/>
        </w:r>
        <w:r w:rsidR="0072236A" w:rsidRPr="00532278">
          <w:t>Good behaviour orders—other provisions</w:t>
        </w:r>
        <w:r w:rsidR="0072236A" w:rsidRPr="0072236A">
          <w:rPr>
            <w:vanish/>
          </w:rPr>
          <w:tab/>
        </w:r>
        <w:r w:rsidR="0072236A" w:rsidRPr="0072236A">
          <w:rPr>
            <w:vanish/>
          </w:rPr>
          <w:fldChar w:fldCharType="begin"/>
        </w:r>
        <w:r w:rsidR="0072236A" w:rsidRPr="0072236A">
          <w:rPr>
            <w:vanish/>
          </w:rPr>
          <w:instrText xml:space="preserve"> PAGEREF _Toc183771728 \h </w:instrText>
        </w:r>
        <w:r w:rsidR="0072236A" w:rsidRPr="0072236A">
          <w:rPr>
            <w:vanish/>
          </w:rPr>
        </w:r>
        <w:r w:rsidR="0072236A" w:rsidRPr="0072236A">
          <w:rPr>
            <w:vanish/>
          </w:rPr>
          <w:fldChar w:fldCharType="separate"/>
        </w:r>
        <w:r w:rsidR="00B17845">
          <w:rPr>
            <w:vanish/>
          </w:rPr>
          <w:t>157</w:t>
        </w:r>
        <w:r w:rsidR="0072236A" w:rsidRPr="0072236A">
          <w:rPr>
            <w:vanish/>
          </w:rPr>
          <w:fldChar w:fldCharType="end"/>
        </w:r>
      </w:hyperlink>
    </w:p>
    <w:p w14:paraId="6F9634B3" w14:textId="5C17D5D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29" w:history="1">
        <w:r w:rsidRPr="00532278">
          <w:t>105</w:t>
        </w:r>
        <w:r>
          <w:rPr>
            <w:rFonts w:asciiTheme="minorHAnsi" w:eastAsiaTheme="minorEastAsia" w:hAnsiTheme="minorHAnsi" w:cstheme="minorBidi"/>
            <w:kern w:val="2"/>
            <w:sz w:val="24"/>
            <w:szCs w:val="24"/>
            <w:lang w:eastAsia="en-AU"/>
            <w14:ligatures w14:val="standardContextual"/>
          </w:rPr>
          <w:tab/>
        </w:r>
        <w:r w:rsidRPr="00532278">
          <w:t>Good behaviour—consequences of failure</w:t>
        </w:r>
        <w:r w:rsidRPr="00532278">
          <w:rPr>
            <w:lang w:val="en-US"/>
          </w:rPr>
          <w:t xml:space="preserve"> to sign undertaking</w:t>
        </w:r>
        <w:r>
          <w:tab/>
        </w:r>
        <w:r>
          <w:fldChar w:fldCharType="begin"/>
        </w:r>
        <w:r>
          <w:instrText xml:space="preserve"> PAGEREF _Toc183771729 \h </w:instrText>
        </w:r>
        <w:r>
          <w:fldChar w:fldCharType="separate"/>
        </w:r>
        <w:r w:rsidR="00B17845">
          <w:t>157</w:t>
        </w:r>
        <w:r>
          <w:fldChar w:fldCharType="end"/>
        </w:r>
      </w:hyperlink>
    </w:p>
    <w:p w14:paraId="7070986F" w14:textId="29DB58D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30" w:history="1">
        <w:r w:rsidRPr="00532278">
          <w:t>106</w:t>
        </w:r>
        <w:r>
          <w:rPr>
            <w:rFonts w:asciiTheme="minorHAnsi" w:eastAsiaTheme="minorEastAsia" w:hAnsiTheme="minorHAnsi" w:cstheme="minorBidi"/>
            <w:kern w:val="2"/>
            <w:sz w:val="24"/>
            <w:szCs w:val="24"/>
            <w:lang w:eastAsia="en-AU"/>
            <w14:ligatures w14:val="standardContextual"/>
          </w:rPr>
          <w:tab/>
        </w:r>
        <w:r w:rsidRPr="00532278">
          <w:t>Good behaviour—maximum amount of security</w:t>
        </w:r>
        <w:r>
          <w:tab/>
        </w:r>
        <w:r>
          <w:fldChar w:fldCharType="begin"/>
        </w:r>
        <w:r>
          <w:instrText xml:space="preserve"> PAGEREF _Toc183771730 \h </w:instrText>
        </w:r>
        <w:r>
          <w:fldChar w:fldCharType="separate"/>
        </w:r>
        <w:r w:rsidR="00B17845">
          <w:t>157</w:t>
        </w:r>
        <w:r>
          <w:fldChar w:fldCharType="end"/>
        </w:r>
      </w:hyperlink>
    </w:p>
    <w:p w14:paraId="2A94D057" w14:textId="7875A397" w:rsidR="0072236A" w:rsidRDefault="00EC1DF6">
      <w:pPr>
        <w:pStyle w:val="TOC1"/>
        <w:rPr>
          <w:rFonts w:asciiTheme="minorHAnsi" w:eastAsiaTheme="minorEastAsia" w:hAnsiTheme="minorHAnsi" w:cstheme="minorBidi"/>
          <w:b w:val="0"/>
          <w:kern w:val="2"/>
          <w:szCs w:val="24"/>
          <w:lang w:eastAsia="en-AU"/>
          <w14:ligatures w14:val="standardContextual"/>
        </w:rPr>
      </w:pPr>
      <w:hyperlink w:anchor="_Toc183771731" w:history="1">
        <w:r w:rsidR="0072236A" w:rsidRPr="00532278">
          <w:t>Chapter 7</w:t>
        </w:r>
        <w:r w:rsidR="0072236A">
          <w:rPr>
            <w:rFonts w:asciiTheme="minorHAnsi" w:eastAsiaTheme="minorEastAsia" w:hAnsiTheme="minorHAnsi" w:cstheme="minorBidi"/>
            <w:b w:val="0"/>
            <w:kern w:val="2"/>
            <w:szCs w:val="24"/>
            <w:lang w:eastAsia="en-AU"/>
            <w14:ligatures w14:val="standardContextual"/>
          </w:rPr>
          <w:tab/>
        </w:r>
        <w:r w:rsidR="0072236A" w:rsidRPr="00532278">
          <w:t>Reparation orders</w:t>
        </w:r>
        <w:r w:rsidR="0072236A" w:rsidRPr="0072236A">
          <w:rPr>
            <w:vanish/>
          </w:rPr>
          <w:tab/>
        </w:r>
        <w:r w:rsidR="0072236A" w:rsidRPr="0072236A">
          <w:rPr>
            <w:vanish/>
          </w:rPr>
          <w:fldChar w:fldCharType="begin"/>
        </w:r>
        <w:r w:rsidR="0072236A" w:rsidRPr="0072236A">
          <w:rPr>
            <w:vanish/>
          </w:rPr>
          <w:instrText xml:space="preserve"> PAGEREF _Toc183771731 \h </w:instrText>
        </w:r>
        <w:r w:rsidR="0072236A" w:rsidRPr="0072236A">
          <w:rPr>
            <w:vanish/>
          </w:rPr>
        </w:r>
        <w:r w:rsidR="0072236A" w:rsidRPr="0072236A">
          <w:rPr>
            <w:vanish/>
          </w:rPr>
          <w:fldChar w:fldCharType="separate"/>
        </w:r>
        <w:r w:rsidR="00B17845">
          <w:rPr>
            <w:vanish/>
          </w:rPr>
          <w:t>159</w:t>
        </w:r>
        <w:r w:rsidR="0072236A" w:rsidRPr="0072236A">
          <w:rPr>
            <w:vanish/>
          </w:rPr>
          <w:fldChar w:fldCharType="end"/>
        </w:r>
      </w:hyperlink>
    </w:p>
    <w:p w14:paraId="2A095061" w14:textId="700C4E3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32" w:history="1">
        <w:r w:rsidRPr="00532278">
          <w:t>107</w:t>
        </w:r>
        <w:r>
          <w:rPr>
            <w:rFonts w:asciiTheme="minorHAnsi" w:eastAsiaTheme="minorEastAsia" w:hAnsiTheme="minorHAnsi" w:cstheme="minorBidi"/>
            <w:kern w:val="2"/>
            <w:sz w:val="24"/>
            <w:szCs w:val="24"/>
            <w:lang w:eastAsia="en-AU"/>
            <w14:ligatures w14:val="standardContextual"/>
          </w:rPr>
          <w:tab/>
        </w:r>
        <w:r w:rsidRPr="00532278">
          <w:t>Application—ch 7</w:t>
        </w:r>
        <w:r>
          <w:tab/>
        </w:r>
        <w:r>
          <w:fldChar w:fldCharType="begin"/>
        </w:r>
        <w:r>
          <w:instrText xml:space="preserve"> PAGEREF _Toc183771732 \h </w:instrText>
        </w:r>
        <w:r>
          <w:fldChar w:fldCharType="separate"/>
        </w:r>
        <w:r w:rsidR="00B17845">
          <w:t>159</w:t>
        </w:r>
        <w:r>
          <w:fldChar w:fldCharType="end"/>
        </w:r>
      </w:hyperlink>
    </w:p>
    <w:p w14:paraId="425D6A9C" w14:textId="36354DB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33" w:history="1">
        <w:r w:rsidRPr="00532278">
          <w:t>108</w:t>
        </w:r>
        <w:r>
          <w:rPr>
            <w:rFonts w:asciiTheme="minorHAnsi" w:eastAsiaTheme="minorEastAsia" w:hAnsiTheme="minorHAnsi" w:cstheme="minorBidi"/>
            <w:kern w:val="2"/>
            <w:sz w:val="24"/>
            <w:szCs w:val="24"/>
            <w:lang w:eastAsia="en-AU"/>
            <w14:ligatures w14:val="standardContextual"/>
          </w:rPr>
          <w:tab/>
        </w:r>
        <w:r w:rsidRPr="00532278">
          <w:t>Reparation orders—no agreement about amount of loss etc</w:t>
        </w:r>
        <w:r>
          <w:tab/>
        </w:r>
        <w:r>
          <w:fldChar w:fldCharType="begin"/>
        </w:r>
        <w:r>
          <w:instrText xml:space="preserve"> PAGEREF _Toc183771733 \h </w:instrText>
        </w:r>
        <w:r>
          <w:fldChar w:fldCharType="separate"/>
        </w:r>
        <w:r w:rsidR="00B17845">
          <w:t>159</w:t>
        </w:r>
        <w:r>
          <w:fldChar w:fldCharType="end"/>
        </w:r>
      </w:hyperlink>
    </w:p>
    <w:p w14:paraId="14CFC68E" w14:textId="49C1B042" w:rsidR="0072236A" w:rsidRDefault="0072236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771734" w:history="1">
        <w:r w:rsidRPr="00532278">
          <w:t>109</w:t>
        </w:r>
        <w:r>
          <w:rPr>
            <w:rFonts w:asciiTheme="minorHAnsi" w:eastAsiaTheme="minorEastAsia" w:hAnsiTheme="minorHAnsi" w:cstheme="minorBidi"/>
            <w:kern w:val="2"/>
            <w:sz w:val="24"/>
            <w:szCs w:val="24"/>
            <w:lang w:eastAsia="en-AU"/>
            <w14:ligatures w14:val="standardContextual"/>
          </w:rPr>
          <w:tab/>
        </w:r>
        <w:r w:rsidRPr="00532278">
          <w:t>Reparation orders—payment by instalments</w:t>
        </w:r>
        <w:r>
          <w:tab/>
        </w:r>
        <w:r>
          <w:fldChar w:fldCharType="begin"/>
        </w:r>
        <w:r>
          <w:instrText xml:space="preserve"> PAGEREF _Toc183771734 \h </w:instrText>
        </w:r>
        <w:r>
          <w:fldChar w:fldCharType="separate"/>
        </w:r>
        <w:r w:rsidR="00B17845">
          <w:t>159</w:t>
        </w:r>
        <w:r>
          <w:fldChar w:fldCharType="end"/>
        </w:r>
      </w:hyperlink>
    </w:p>
    <w:p w14:paraId="0200EDF0" w14:textId="61AB3DC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35" w:history="1">
        <w:r w:rsidRPr="00532278">
          <w:t>110</w:t>
        </w:r>
        <w:r>
          <w:rPr>
            <w:rFonts w:asciiTheme="minorHAnsi" w:eastAsiaTheme="minorEastAsia" w:hAnsiTheme="minorHAnsi" w:cstheme="minorBidi"/>
            <w:kern w:val="2"/>
            <w:sz w:val="24"/>
            <w:szCs w:val="24"/>
            <w:lang w:eastAsia="en-AU"/>
            <w14:ligatures w14:val="standardContextual"/>
          </w:rPr>
          <w:tab/>
        </w:r>
        <w:r w:rsidRPr="00532278">
          <w:t>Reparation orders—evidential basis for orders</w:t>
        </w:r>
        <w:r>
          <w:tab/>
        </w:r>
        <w:r>
          <w:fldChar w:fldCharType="begin"/>
        </w:r>
        <w:r>
          <w:instrText xml:space="preserve"> PAGEREF _Toc183771735 \h </w:instrText>
        </w:r>
        <w:r>
          <w:fldChar w:fldCharType="separate"/>
        </w:r>
        <w:r w:rsidR="00B17845">
          <w:t>159</w:t>
        </w:r>
        <w:r>
          <w:fldChar w:fldCharType="end"/>
        </w:r>
      </w:hyperlink>
    </w:p>
    <w:p w14:paraId="78B4B413" w14:textId="2065970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36" w:history="1">
        <w:r w:rsidRPr="00532278">
          <w:t>110A</w:t>
        </w:r>
        <w:r>
          <w:rPr>
            <w:rFonts w:asciiTheme="minorHAnsi" w:eastAsiaTheme="minorEastAsia" w:hAnsiTheme="minorHAnsi" w:cstheme="minorBidi"/>
            <w:kern w:val="2"/>
            <w:sz w:val="24"/>
            <w:szCs w:val="24"/>
            <w:lang w:eastAsia="en-AU"/>
            <w14:ligatures w14:val="standardContextual"/>
          </w:rPr>
          <w:tab/>
        </w:r>
        <w:r w:rsidRPr="00532278">
          <w:t>Reparation orders—enforcing non-money order</w:t>
        </w:r>
        <w:r>
          <w:tab/>
        </w:r>
        <w:r>
          <w:fldChar w:fldCharType="begin"/>
        </w:r>
        <w:r>
          <w:instrText xml:space="preserve"> PAGEREF _Toc183771736 \h </w:instrText>
        </w:r>
        <w:r>
          <w:fldChar w:fldCharType="separate"/>
        </w:r>
        <w:r w:rsidR="00B17845">
          <w:t>160</w:t>
        </w:r>
        <w:r>
          <w:fldChar w:fldCharType="end"/>
        </w:r>
      </w:hyperlink>
    </w:p>
    <w:p w14:paraId="476D3D55" w14:textId="4E55B55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37" w:history="1">
        <w:r w:rsidRPr="00532278">
          <w:t>111</w:t>
        </w:r>
        <w:r>
          <w:rPr>
            <w:rFonts w:asciiTheme="minorHAnsi" w:eastAsiaTheme="minorEastAsia" w:hAnsiTheme="minorHAnsi" w:cstheme="minorBidi"/>
            <w:kern w:val="2"/>
            <w:sz w:val="24"/>
            <w:szCs w:val="24"/>
            <w:lang w:eastAsia="en-AU"/>
            <w14:ligatures w14:val="standardContextual"/>
          </w:rPr>
          <w:tab/>
        </w:r>
        <w:r w:rsidRPr="00532278">
          <w:t>Reparation orders—power to make other orders etc</w:t>
        </w:r>
        <w:r>
          <w:tab/>
        </w:r>
        <w:r>
          <w:fldChar w:fldCharType="begin"/>
        </w:r>
        <w:r>
          <w:instrText xml:space="preserve"> PAGEREF _Toc183771737 \h </w:instrText>
        </w:r>
        <w:r>
          <w:fldChar w:fldCharType="separate"/>
        </w:r>
        <w:r w:rsidR="00B17845">
          <w:t>161</w:t>
        </w:r>
        <w:r>
          <w:fldChar w:fldCharType="end"/>
        </w:r>
      </w:hyperlink>
    </w:p>
    <w:p w14:paraId="44D6BD2C" w14:textId="0E35CEE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38" w:history="1">
        <w:r w:rsidRPr="00532278">
          <w:t>112</w:t>
        </w:r>
        <w:r>
          <w:rPr>
            <w:rFonts w:asciiTheme="minorHAnsi" w:eastAsiaTheme="minorEastAsia" w:hAnsiTheme="minorHAnsi" w:cstheme="minorBidi"/>
            <w:kern w:val="2"/>
            <w:sz w:val="24"/>
            <w:szCs w:val="24"/>
            <w:lang w:eastAsia="en-AU"/>
            <w14:ligatures w14:val="standardContextual"/>
          </w:rPr>
          <w:tab/>
        </w:r>
        <w:r w:rsidRPr="00532278">
          <w:t>Reparation orders—Confiscation of Criminal Assets Act</w:t>
        </w:r>
        <w:r>
          <w:tab/>
        </w:r>
        <w:r>
          <w:fldChar w:fldCharType="begin"/>
        </w:r>
        <w:r>
          <w:instrText xml:space="preserve"> PAGEREF _Toc183771738 \h </w:instrText>
        </w:r>
        <w:r>
          <w:fldChar w:fldCharType="separate"/>
        </w:r>
        <w:r w:rsidR="00B17845">
          <w:t>161</w:t>
        </w:r>
        <w:r>
          <w:fldChar w:fldCharType="end"/>
        </w:r>
      </w:hyperlink>
    </w:p>
    <w:p w14:paraId="7D240BE9" w14:textId="52D1A65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39" w:history="1">
        <w:r w:rsidRPr="00532278">
          <w:t>113</w:t>
        </w:r>
        <w:r>
          <w:rPr>
            <w:rFonts w:asciiTheme="minorHAnsi" w:eastAsiaTheme="minorEastAsia" w:hAnsiTheme="minorHAnsi" w:cstheme="minorBidi"/>
            <w:kern w:val="2"/>
            <w:sz w:val="24"/>
            <w:szCs w:val="24"/>
            <w:lang w:eastAsia="en-AU"/>
            <w14:ligatures w14:val="standardContextual"/>
          </w:rPr>
          <w:tab/>
        </w:r>
        <w:r w:rsidRPr="00532278">
          <w:t>Reparation orders—official notice of order</w:t>
        </w:r>
        <w:r>
          <w:tab/>
        </w:r>
        <w:r>
          <w:fldChar w:fldCharType="begin"/>
        </w:r>
        <w:r>
          <w:instrText xml:space="preserve"> PAGEREF _Toc183771739 \h </w:instrText>
        </w:r>
        <w:r>
          <w:fldChar w:fldCharType="separate"/>
        </w:r>
        <w:r w:rsidR="00B17845">
          <w:t>162</w:t>
        </w:r>
        <w:r>
          <w:fldChar w:fldCharType="end"/>
        </w:r>
      </w:hyperlink>
    </w:p>
    <w:p w14:paraId="6AE9DC0F" w14:textId="0385F91E" w:rsidR="0072236A" w:rsidRDefault="00EC1DF6">
      <w:pPr>
        <w:pStyle w:val="TOC1"/>
        <w:rPr>
          <w:rFonts w:asciiTheme="minorHAnsi" w:eastAsiaTheme="minorEastAsia" w:hAnsiTheme="minorHAnsi" w:cstheme="minorBidi"/>
          <w:b w:val="0"/>
          <w:kern w:val="2"/>
          <w:szCs w:val="24"/>
          <w:lang w:eastAsia="en-AU"/>
          <w14:ligatures w14:val="standardContextual"/>
        </w:rPr>
      </w:pPr>
      <w:hyperlink w:anchor="_Toc183771740" w:history="1">
        <w:r w:rsidR="0072236A" w:rsidRPr="00532278">
          <w:t>Chapter 8</w:t>
        </w:r>
        <w:r w:rsidR="0072236A">
          <w:rPr>
            <w:rFonts w:asciiTheme="minorHAnsi" w:eastAsiaTheme="minorEastAsia" w:hAnsiTheme="minorHAnsi" w:cstheme="minorBidi"/>
            <w:b w:val="0"/>
            <w:kern w:val="2"/>
            <w:szCs w:val="24"/>
            <w:lang w:eastAsia="en-AU"/>
            <w14:ligatures w14:val="standardContextual"/>
          </w:rPr>
          <w:tab/>
        </w:r>
        <w:r w:rsidR="0072236A" w:rsidRPr="00532278">
          <w:t>Deferred sentence orders</w:t>
        </w:r>
        <w:r w:rsidR="0072236A" w:rsidRPr="0072236A">
          <w:rPr>
            <w:vanish/>
          </w:rPr>
          <w:tab/>
        </w:r>
        <w:r w:rsidR="0072236A" w:rsidRPr="0072236A">
          <w:rPr>
            <w:vanish/>
          </w:rPr>
          <w:fldChar w:fldCharType="begin"/>
        </w:r>
        <w:r w:rsidR="0072236A" w:rsidRPr="0072236A">
          <w:rPr>
            <w:vanish/>
          </w:rPr>
          <w:instrText xml:space="preserve"> PAGEREF _Toc183771740 \h </w:instrText>
        </w:r>
        <w:r w:rsidR="0072236A" w:rsidRPr="0072236A">
          <w:rPr>
            <w:vanish/>
          </w:rPr>
        </w:r>
        <w:r w:rsidR="0072236A" w:rsidRPr="0072236A">
          <w:rPr>
            <w:vanish/>
          </w:rPr>
          <w:fldChar w:fldCharType="separate"/>
        </w:r>
        <w:r w:rsidR="00B17845">
          <w:rPr>
            <w:vanish/>
          </w:rPr>
          <w:t>163</w:t>
        </w:r>
        <w:r w:rsidR="0072236A" w:rsidRPr="0072236A">
          <w:rPr>
            <w:vanish/>
          </w:rPr>
          <w:fldChar w:fldCharType="end"/>
        </w:r>
      </w:hyperlink>
    </w:p>
    <w:p w14:paraId="28AC1360" w14:textId="520F5A5F"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41" w:history="1">
        <w:r w:rsidR="0072236A" w:rsidRPr="00532278">
          <w:t>Part 8.1</w:t>
        </w:r>
        <w:r w:rsidR="0072236A">
          <w:rPr>
            <w:rFonts w:asciiTheme="minorHAnsi" w:eastAsiaTheme="minorEastAsia" w:hAnsiTheme="minorHAnsi" w:cstheme="minorBidi"/>
            <w:b w:val="0"/>
            <w:kern w:val="2"/>
            <w:szCs w:val="24"/>
            <w:lang w:eastAsia="en-AU"/>
            <w14:ligatures w14:val="standardContextual"/>
          </w:rPr>
          <w:tab/>
        </w:r>
        <w:r w:rsidR="0072236A" w:rsidRPr="00532278">
          <w:t>Deferred sentence orders—making</w:t>
        </w:r>
        <w:r w:rsidR="0072236A" w:rsidRPr="0072236A">
          <w:rPr>
            <w:vanish/>
          </w:rPr>
          <w:tab/>
        </w:r>
        <w:r w:rsidR="0072236A" w:rsidRPr="0072236A">
          <w:rPr>
            <w:vanish/>
          </w:rPr>
          <w:fldChar w:fldCharType="begin"/>
        </w:r>
        <w:r w:rsidR="0072236A" w:rsidRPr="0072236A">
          <w:rPr>
            <w:vanish/>
          </w:rPr>
          <w:instrText xml:space="preserve"> PAGEREF _Toc183771741 \h </w:instrText>
        </w:r>
        <w:r w:rsidR="0072236A" w:rsidRPr="0072236A">
          <w:rPr>
            <w:vanish/>
          </w:rPr>
        </w:r>
        <w:r w:rsidR="0072236A" w:rsidRPr="0072236A">
          <w:rPr>
            <w:vanish/>
          </w:rPr>
          <w:fldChar w:fldCharType="separate"/>
        </w:r>
        <w:r w:rsidR="00B17845">
          <w:rPr>
            <w:vanish/>
          </w:rPr>
          <w:t>163</w:t>
        </w:r>
        <w:r w:rsidR="0072236A" w:rsidRPr="0072236A">
          <w:rPr>
            <w:vanish/>
          </w:rPr>
          <w:fldChar w:fldCharType="end"/>
        </w:r>
      </w:hyperlink>
    </w:p>
    <w:p w14:paraId="6C702150" w14:textId="4D91E7A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42" w:history="1">
        <w:r w:rsidRPr="00532278">
          <w:t>114</w:t>
        </w:r>
        <w:r>
          <w:rPr>
            <w:rFonts w:asciiTheme="minorHAnsi" w:eastAsiaTheme="minorEastAsia" w:hAnsiTheme="minorHAnsi" w:cstheme="minorBidi"/>
            <w:kern w:val="2"/>
            <w:sz w:val="24"/>
            <w:szCs w:val="24"/>
            <w:lang w:eastAsia="en-AU"/>
            <w14:ligatures w14:val="standardContextual"/>
          </w:rPr>
          <w:tab/>
        </w:r>
        <w:r w:rsidRPr="00532278">
          <w:t>Application—pt 8.1</w:t>
        </w:r>
        <w:r>
          <w:tab/>
        </w:r>
        <w:r>
          <w:fldChar w:fldCharType="begin"/>
        </w:r>
        <w:r>
          <w:instrText xml:space="preserve"> PAGEREF _Toc183771742 \h </w:instrText>
        </w:r>
        <w:r>
          <w:fldChar w:fldCharType="separate"/>
        </w:r>
        <w:r w:rsidR="00B17845">
          <w:t>163</w:t>
        </w:r>
        <w:r>
          <w:fldChar w:fldCharType="end"/>
        </w:r>
      </w:hyperlink>
    </w:p>
    <w:p w14:paraId="24BAF94B" w14:textId="40AF248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43" w:history="1">
        <w:r w:rsidRPr="00532278">
          <w:t>115</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deferred sentence obligations</w:t>
        </w:r>
        <w:r>
          <w:tab/>
        </w:r>
        <w:r>
          <w:fldChar w:fldCharType="begin"/>
        </w:r>
        <w:r>
          <w:instrText xml:space="preserve"> PAGEREF _Toc183771743 \h </w:instrText>
        </w:r>
        <w:r>
          <w:fldChar w:fldCharType="separate"/>
        </w:r>
        <w:r w:rsidR="00B17845">
          <w:t>163</w:t>
        </w:r>
        <w:r>
          <w:fldChar w:fldCharType="end"/>
        </w:r>
      </w:hyperlink>
    </w:p>
    <w:p w14:paraId="33FA7635" w14:textId="6D61B80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44" w:history="1">
        <w:r w:rsidRPr="00532278">
          <w:t>116</w:t>
        </w:r>
        <w:r>
          <w:rPr>
            <w:rFonts w:asciiTheme="minorHAnsi" w:eastAsiaTheme="minorEastAsia" w:hAnsiTheme="minorHAnsi" w:cstheme="minorBidi"/>
            <w:kern w:val="2"/>
            <w:sz w:val="24"/>
            <w:szCs w:val="24"/>
            <w:lang w:eastAsia="en-AU"/>
            <w14:ligatures w14:val="standardContextual"/>
          </w:rPr>
          <w:tab/>
        </w:r>
        <w:r w:rsidRPr="00532278">
          <w:t>Deferred sentence orders—eligibility</w:t>
        </w:r>
        <w:r>
          <w:tab/>
        </w:r>
        <w:r>
          <w:fldChar w:fldCharType="begin"/>
        </w:r>
        <w:r>
          <w:instrText xml:space="preserve"> PAGEREF _Toc183771744 \h </w:instrText>
        </w:r>
        <w:r>
          <w:fldChar w:fldCharType="separate"/>
        </w:r>
        <w:r w:rsidR="00B17845">
          <w:t>163</w:t>
        </w:r>
        <w:r>
          <w:fldChar w:fldCharType="end"/>
        </w:r>
      </w:hyperlink>
    </w:p>
    <w:p w14:paraId="2A959F6E" w14:textId="50980D5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45" w:history="1">
        <w:r w:rsidRPr="00532278">
          <w:t>117</w:t>
        </w:r>
        <w:r>
          <w:rPr>
            <w:rFonts w:asciiTheme="minorHAnsi" w:eastAsiaTheme="minorEastAsia" w:hAnsiTheme="minorHAnsi" w:cstheme="minorBidi"/>
            <w:kern w:val="2"/>
            <w:sz w:val="24"/>
            <w:szCs w:val="24"/>
            <w:lang w:eastAsia="en-AU"/>
            <w14:ligatures w14:val="standardContextual"/>
          </w:rPr>
          <w:tab/>
        </w:r>
        <w:r w:rsidRPr="00532278">
          <w:t>Deferred sentence orders—suitability</w:t>
        </w:r>
        <w:r>
          <w:tab/>
        </w:r>
        <w:r>
          <w:fldChar w:fldCharType="begin"/>
        </w:r>
        <w:r>
          <w:instrText xml:space="preserve"> PAGEREF _Toc183771745 \h </w:instrText>
        </w:r>
        <w:r>
          <w:fldChar w:fldCharType="separate"/>
        </w:r>
        <w:r w:rsidR="00B17845">
          <w:t>164</w:t>
        </w:r>
        <w:r>
          <w:fldChar w:fldCharType="end"/>
        </w:r>
      </w:hyperlink>
    </w:p>
    <w:p w14:paraId="49120013" w14:textId="4652935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46" w:history="1">
        <w:r w:rsidRPr="00532278">
          <w:t>118</w:t>
        </w:r>
        <w:r>
          <w:rPr>
            <w:rFonts w:asciiTheme="minorHAnsi" w:eastAsiaTheme="minorEastAsia" w:hAnsiTheme="minorHAnsi" w:cstheme="minorBidi"/>
            <w:kern w:val="2"/>
            <w:sz w:val="24"/>
            <w:szCs w:val="24"/>
            <w:lang w:eastAsia="en-AU"/>
            <w14:ligatures w14:val="standardContextual"/>
          </w:rPr>
          <w:tab/>
        </w:r>
        <w:r w:rsidRPr="00532278">
          <w:t>Deferred sentence orders—indication of penalties</w:t>
        </w:r>
        <w:r>
          <w:tab/>
        </w:r>
        <w:r>
          <w:fldChar w:fldCharType="begin"/>
        </w:r>
        <w:r>
          <w:instrText xml:space="preserve"> PAGEREF _Toc183771746 \h </w:instrText>
        </w:r>
        <w:r>
          <w:fldChar w:fldCharType="separate"/>
        </w:r>
        <w:r w:rsidR="00B17845">
          <w:t>165</w:t>
        </w:r>
        <w:r>
          <w:fldChar w:fldCharType="end"/>
        </w:r>
      </w:hyperlink>
    </w:p>
    <w:p w14:paraId="5299ACD2" w14:textId="732021C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47" w:history="1">
        <w:r w:rsidRPr="00532278">
          <w:t>119</w:t>
        </w:r>
        <w:r>
          <w:rPr>
            <w:rFonts w:asciiTheme="minorHAnsi" w:eastAsiaTheme="minorEastAsia" w:hAnsiTheme="minorHAnsi" w:cstheme="minorBidi"/>
            <w:kern w:val="2"/>
            <w:sz w:val="24"/>
            <w:szCs w:val="24"/>
            <w:lang w:eastAsia="en-AU"/>
            <w14:ligatures w14:val="standardContextual"/>
          </w:rPr>
          <w:tab/>
        </w:r>
        <w:r w:rsidRPr="00532278">
          <w:t>Deferred sentence orders—review requirements in orders</w:t>
        </w:r>
        <w:r>
          <w:tab/>
        </w:r>
        <w:r>
          <w:fldChar w:fldCharType="begin"/>
        </w:r>
        <w:r>
          <w:instrText xml:space="preserve"> PAGEREF _Toc183771747 \h </w:instrText>
        </w:r>
        <w:r>
          <w:fldChar w:fldCharType="separate"/>
        </w:r>
        <w:r w:rsidR="00B17845">
          <w:t>165</w:t>
        </w:r>
        <w:r>
          <w:fldChar w:fldCharType="end"/>
        </w:r>
      </w:hyperlink>
    </w:p>
    <w:p w14:paraId="6C87DEE9" w14:textId="06303B4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48" w:history="1">
        <w:r w:rsidRPr="00532278">
          <w:t>120</w:t>
        </w:r>
        <w:r>
          <w:rPr>
            <w:rFonts w:asciiTheme="minorHAnsi" w:eastAsiaTheme="minorEastAsia" w:hAnsiTheme="minorHAnsi" w:cstheme="minorBidi"/>
            <w:kern w:val="2"/>
            <w:sz w:val="24"/>
            <w:szCs w:val="24"/>
            <w:lang w:eastAsia="en-AU"/>
            <w14:ligatures w14:val="standardContextual"/>
          </w:rPr>
          <w:tab/>
        </w:r>
        <w:r w:rsidRPr="00532278">
          <w:t>Deferred sentence orders—obligations</w:t>
        </w:r>
        <w:r>
          <w:tab/>
        </w:r>
        <w:r>
          <w:fldChar w:fldCharType="begin"/>
        </w:r>
        <w:r>
          <w:instrText xml:space="preserve"> PAGEREF _Toc183771748 \h </w:instrText>
        </w:r>
        <w:r>
          <w:fldChar w:fldCharType="separate"/>
        </w:r>
        <w:r w:rsidR="00B17845">
          <w:t>165</w:t>
        </w:r>
        <w:r>
          <w:fldChar w:fldCharType="end"/>
        </w:r>
      </w:hyperlink>
    </w:p>
    <w:p w14:paraId="337F7CB1" w14:textId="257BBEE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49" w:history="1">
        <w:r w:rsidRPr="00532278">
          <w:t>121</w:t>
        </w:r>
        <w:r>
          <w:rPr>
            <w:rFonts w:asciiTheme="minorHAnsi" w:eastAsiaTheme="minorEastAsia" w:hAnsiTheme="minorHAnsi" w:cstheme="minorBidi"/>
            <w:kern w:val="2"/>
            <w:sz w:val="24"/>
            <w:szCs w:val="24"/>
            <w:lang w:eastAsia="en-AU"/>
            <w14:ligatures w14:val="standardContextual"/>
          </w:rPr>
          <w:tab/>
        </w:r>
        <w:r w:rsidRPr="00532278">
          <w:t>Deferred sentence orders—explanation and official notice</w:t>
        </w:r>
        <w:r>
          <w:tab/>
        </w:r>
        <w:r>
          <w:fldChar w:fldCharType="begin"/>
        </w:r>
        <w:r>
          <w:instrText xml:space="preserve"> PAGEREF _Toc183771749 \h </w:instrText>
        </w:r>
        <w:r>
          <w:fldChar w:fldCharType="separate"/>
        </w:r>
        <w:r w:rsidR="00B17845">
          <w:t>165</w:t>
        </w:r>
        <w:r>
          <w:fldChar w:fldCharType="end"/>
        </w:r>
      </w:hyperlink>
    </w:p>
    <w:p w14:paraId="3CDF6971" w14:textId="269D9F6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50" w:history="1">
        <w:r w:rsidRPr="00532278">
          <w:t>122</w:t>
        </w:r>
        <w:r>
          <w:rPr>
            <w:rFonts w:asciiTheme="minorHAnsi" w:eastAsiaTheme="minorEastAsia" w:hAnsiTheme="minorHAnsi" w:cstheme="minorBidi"/>
            <w:kern w:val="2"/>
            <w:sz w:val="24"/>
            <w:szCs w:val="24"/>
            <w:lang w:eastAsia="en-AU"/>
            <w14:ligatures w14:val="standardContextual"/>
          </w:rPr>
          <w:tab/>
        </w:r>
        <w:r w:rsidRPr="00532278">
          <w:t>Deferred sentence orders—period of effect</w:t>
        </w:r>
        <w:r>
          <w:tab/>
        </w:r>
        <w:r>
          <w:fldChar w:fldCharType="begin"/>
        </w:r>
        <w:r>
          <w:instrText xml:space="preserve"> PAGEREF _Toc183771750 \h </w:instrText>
        </w:r>
        <w:r>
          <w:fldChar w:fldCharType="separate"/>
        </w:r>
        <w:r w:rsidR="00B17845">
          <w:t>166</w:t>
        </w:r>
        <w:r>
          <w:fldChar w:fldCharType="end"/>
        </w:r>
      </w:hyperlink>
    </w:p>
    <w:p w14:paraId="61DCF767" w14:textId="0378A309"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51" w:history="1">
        <w:r w:rsidR="0072236A" w:rsidRPr="00532278">
          <w:t>Part 8.2</w:t>
        </w:r>
        <w:r w:rsidR="0072236A">
          <w:rPr>
            <w:rFonts w:asciiTheme="minorHAnsi" w:eastAsiaTheme="minorEastAsia" w:hAnsiTheme="minorHAnsi" w:cstheme="minorBidi"/>
            <w:b w:val="0"/>
            <w:kern w:val="2"/>
            <w:szCs w:val="24"/>
            <w:lang w:eastAsia="en-AU"/>
            <w14:ligatures w14:val="standardContextual"/>
          </w:rPr>
          <w:tab/>
        </w:r>
        <w:r w:rsidR="0072236A" w:rsidRPr="00532278">
          <w:t>Deferred sentence orders—supervision</w:t>
        </w:r>
        <w:r w:rsidR="0072236A" w:rsidRPr="0072236A">
          <w:rPr>
            <w:vanish/>
          </w:rPr>
          <w:tab/>
        </w:r>
        <w:r w:rsidR="0072236A" w:rsidRPr="0072236A">
          <w:rPr>
            <w:vanish/>
          </w:rPr>
          <w:fldChar w:fldCharType="begin"/>
        </w:r>
        <w:r w:rsidR="0072236A" w:rsidRPr="0072236A">
          <w:rPr>
            <w:vanish/>
          </w:rPr>
          <w:instrText xml:space="preserve"> PAGEREF _Toc183771751 \h </w:instrText>
        </w:r>
        <w:r w:rsidR="0072236A" w:rsidRPr="0072236A">
          <w:rPr>
            <w:vanish/>
          </w:rPr>
        </w:r>
        <w:r w:rsidR="0072236A" w:rsidRPr="0072236A">
          <w:rPr>
            <w:vanish/>
          </w:rPr>
          <w:fldChar w:fldCharType="separate"/>
        </w:r>
        <w:r w:rsidR="00B17845">
          <w:rPr>
            <w:vanish/>
          </w:rPr>
          <w:t>167</w:t>
        </w:r>
        <w:r w:rsidR="0072236A" w:rsidRPr="0072236A">
          <w:rPr>
            <w:vanish/>
          </w:rPr>
          <w:fldChar w:fldCharType="end"/>
        </w:r>
      </w:hyperlink>
    </w:p>
    <w:p w14:paraId="750C2513" w14:textId="18A407E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52" w:history="1">
        <w:r w:rsidRPr="00532278">
          <w:t>123</w:t>
        </w:r>
        <w:r>
          <w:rPr>
            <w:rFonts w:asciiTheme="minorHAnsi" w:eastAsiaTheme="minorEastAsia" w:hAnsiTheme="minorHAnsi" w:cstheme="minorBidi"/>
            <w:kern w:val="2"/>
            <w:sz w:val="24"/>
            <w:szCs w:val="24"/>
            <w:lang w:eastAsia="en-AU"/>
            <w14:ligatures w14:val="standardContextual"/>
          </w:rPr>
          <w:tab/>
        </w:r>
        <w:r w:rsidRPr="00532278">
          <w:t>Application—pt 8.2</w:t>
        </w:r>
        <w:r>
          <w:tab/>
        </w:r>
        <w:r>
          <w:fldChar w:fldCharType="begin"/>
        </w:r>
        <w:r>
          <w:instrText xml:space="preserve"> PAGEREF _Toc183771752 \h </w:instrText>
        </w:r>
        <w:r>
          <w:fldChar w:fldCharType="separate"/>
        </w:r>
        <w:r w:rsidR="00B17845">
          <w:t>167</w:t>
        </w:r>
        <w:r>
          <w:fldChar w:fldCharType="end"/>
        </w:r>
      </w:hyperlink>
    </w:p>
    <w:p w14:paraId="6DF73100" w14:textId="5CE6FDA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53" w:history="1">
        <w:r w:rsidRPr="00532278">
          <w:t>124</w:t>
        </w:r>
        <w:r>
          <w:rPr>
            <w:rFonts w:asciiTheme="minorHAnsi" w:eastAsiaTheme="minorEastAsia" w:hAnsiTheme="minorHAnsi" w:cstheme="minorBidi"/>
            <w:kern w:val="2"/>
            <w:sz w:val="24"/>
            <w:szCs w:val="24"/>
            <w:lang w:eastAsia="en-AU"/>
            <w14:ligatures w14:val="standardContextual"/>
          </w:rPr>
          <w:tab/>
        </w:r>
        <w:r w:rsidRPr="00532278">
          <w:t>Deferred sentence orders—arrest without warrant</w:t>
        </w:r>
        <w:r>
          <w:tab/>
        </w:r>
        <w:r>
          <w:fldChar w:fldCharType="begin"/>
        </w:r>
        <w:r>
          <w:instrText xml:space="preserve"> PAGEREF _Toc183771753 \h </w:instrText>
        </w:r>
        <w:r>
          <w:fldChar w:fldCharType="separate"/>
        </w:r>
        <w:r w:rsidR="00B17845">
          <w:t>167</w:t>
        </w:r>
        <w:r>
          <w:fldChar w:fldCharType="end"/>
        </w:r>
      </w:hyperlink>
    </w:p>
    <w:p w14:paraId="3F1FCACE" w14:textId="7FF62D8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54" w:history="1">
        <w:r w:rsidRPr="00532278">
          <w:t>125</w:t>
        </w:r>
        <w:r>
          <w:rPr>
            <w:rFonts w:asciiTheme="minorHAnsi" w:eastAsiaTheme="minorEastAsia" w:hAnsiTheme="minorHAnsi" w:cstheme="minorBidi"/>
            <w:kern w:val="2"/>
            <w:sz w:val="24"/>
            <w:szCs w:val="24"/>
            <w:lang w:eastAsia="en-AU"/>
            <w14:ligatures w14:val="standardContextual"/>
          </w:rPr>
          <w:tab/>
        </w:r>
        <w:r w:rsidRPr="00532278">
          <w:t>Deferred sentence orders—arrest warrant</w:t>
        </w:r>
        <w:r>
          <w:tab/>
        </w:r>
        <w:r>
          <w:fldChar w:fldCharType="begin"/>
        </w:r>
        <w:r>
          <w:instrText xml:space="preserve"> PAGEREF _Toc183771754 \h </w:instrText>
        </w:r>
        <w:r>
          <w:fldChar w:fldCharType="separate"/>
        </w:r>
        <w:r w:rsidR="00B17845">
          <w:t>167</w:t>
        </w:r>
        <w:r>
          <w:fldChar w:fldCharType="end"/>
        </w:r>
      </w:hyperlink>
    </w:p>
    <w:p w14:paraId="41B419C7" w14:textId="64FCCDC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55" w:history="1">
        <w:r w:rsidRPr="00532278">
          <w:t>126</w:t>
        </w:r>
        <w:r>
          <w:rPr>
            <w:rFonts w:asciiTheme="minorHAnsi" w:eastAsiaTheme="minorEastAsia" w:hAnsiTheme="minorHAnsi" w:cstheme="minorBidi"/>
            <w:kern w:val="2"/>
            <w:sz w:val="24"/>
            <w:szCs w:val="24"/>
            <w:lang w:eastAsia="en-AU"/>
            <w14:ligatures w14:val="standardContextual"/>
          </w:rPr>
          <w:tab/>
        </w:r>
        <w:r w:rsidRPr="00532278">
          <w:t>Deferred sentence orders—review</w:t>
        </w:r>
        <w:r>
          <w:tab/>
        </w:r>
        <w:r>
          <w:fldChar w:fldCharType="begin"/>
        </w:r>
        <w:r>
          <w:instrText xml:space="preserve"> PAGEREF _Toc183771755 \h </w:instrText>
        </w:r>
        <w:r>
          <w:fldChar w:fldCharType="separate"/>
        </w:r>
        <w:r w:rsidR="00B17845">
          <w:t>168</w:t>
        </w:r>
        <w:r>
          <w:fldChar w:fldCharType="end"/>
        </w:r>
      </w:hyperlink>
    </w:p>
    <w:p w14:paraId="354DB213" w14:textId="67F0EEB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56" w:history="1">
        <w:r w:rsidRPr="00532278">
          <w:t>127</w:t>
        </w:r>
        <w:r>
          <w:rPr>
            <w:rFonts w:asciiTheme="minorHAnsi" w:eastAsiaTheme="minorEastAsia" w:hAnsiTheme="minorHAnsi" w:cstheme="minorBidi"/>
            <w:kern w:val="2"/>
            <w:sz w:val="24"/>
            <w:szCs w:val="24"/>
            <w:lang w:eastAsia="en-AU"/>
            <w14:ligatures w14:val="standardContextual"/>
          </w:rPr>
          <w:tab/>
        </w:r>
        <w:r w:rsidRPr="00532278">
          <w:t>Deferred sentence orders—notice of review</w:t>
        </w:r>
        <w:r>
          <w:tab/>
        </w:r>
        <w:r>
          <w:fldChar w:fldCharType="begin"/>
        </w:r>
        <w:r>
          <w:instrText xml:space="preserve"> PAGEREF _Toc183771756 \h </w:instrText>
        </w:r>
        <w:r>
          <w:fldChar w:fldCharType="separate"/>
        </w:r>
        <w:r w:rsidR="00B17845">
          <w:t>169</w:t>
        </w:r>
        <w:r>
          <w:fldChar w:fldCharType="end"/>
        </w:r>
      </w:hyperlink>
    </w:p>
    <w:p w14:paraId="00B54106" w14:textId="7DCA9925"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57" w:history="1">
        <w:r w:rsidR="0072236A" w:rsidRPr="00532278">
          <w:t>Part 8.3</w:t>
        </w:r>
        <w:r w:rsidR="0072236A">
          <w:rPr>
            <w:rFonts w:asciiTheme="minorHAnsi" w:eastAsiaTheme="minorEastAsia" w:hAnsiTheme="minorHAnsi" w:cstheme="minorBidi"/>
            <w:b w:val="0"/>
            <w:kern w:val="2"/>
            <w:szCs w:val="24"/>
            <w:lang w:eastAsia="en-AU"/>
            <w14:ligatures w14:val="standardContextual"/>
          </w:rPr>
          <w:tab/>
        </w:r>
        <w:r w:rsidR="0072236A" w:rsidRPr="00532278">
          <w:t>Deferred sentence orders—amendment or cancellation</w:t>
        </w:r>
        <w:r w:rsidR="0072236A" w:rsidRPr="0072236A">
          <w:rPr>
            <w:vanish/>
          </w:rPr>
          <w:tab/>
        </w:r>
        <w:r w:rsidR="0072236A" w:rsidRPr="0072236A">
          <w:rPr>
            <w:vanish/>
          </w:rPr>
          <w:fldChar w:fldCharType="begin"/>
        </w:r>
        <w:r w:rsidR="0072236A" w:rsidRPr="0072236A">
          <w:rPr>
            <w:vanish/>
          </w:rPr>
          <w:instrText xml:space="preserve"> PAGEREF _Toc183771757 \h </w:instrText>
        </w:r>
        <w:r w:rsidR="0072236A" w:rsidRPr="0072236A">
          <w:rPr>
            <w:vanish/>
          </w:rPr>
        </w:r>
        <w:r w:rsidR="0072236A" w:rsidRPr="0072236A">
          <w:rPr>
            <w:vanish/>
          </w:rPr>
          <w:fldChar w:fldCharType="separate"/>
        </w:r>
        <w:r w:rsidR="00B17845">
          <w:rPr>
            <w:vanish/>
          </w:rPr>
          <w:t>170</w:t>
        </w:r>
        <w:r w:rsidR="0072236A" w:rsidRPr="0072236A">
          <w:rPr>
            <w:vanish/>
          </w:rPr>
          <w:fldChar w:fldCharType="end"/>
        </w:r>
      </w:hyperlink>
    </w:p>
    <w:p w14:paraId="448C268C" w14:textId="139D4DA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58" w:history="1">
        <w:r w:rsidRPr="00532278">
          <w:t>128</w:t>
        </w:r>
        <w:r>
          <w:rPr>
            <w:rFonts w:asciiTheme="minorHAnsi" w:eastAsiaTheme="minorEastAsia" w:hAnsiTheme="minorHAnsi" w:cstheme="minorBidi"/>
            <w:kern w:val="2"/>
            <w:sz w:val="24"/>
            <w:szCs w:val="24"/>
            <w:lang w:eastAsia="en-AU"/>
            <w14:ligatures w14:val="standardContextual"/>
          </w:rPr>
          <w:tab/>
        </w:r>
        <w:r w:rsidRPr="00532278">
          <w:t>Deferred sentence orders—court’s powers on review</w:t>
        </w:r>
        <w:r>
          <w:tab/>
        </w:r>
        <w:r>
          <w:fldChar w:fldCharType="begin"/>
        </w:r>
        <w:r>
          <w:instrText xml:space="preserve"> PAGEREF _Toc183771758 \h </w:instrText>
        </w:r>
        <w:r>
          <w:fldChar w:fldCharType="separate"/>
        </w:r>
        <w:r w:rsidR="00B17845">
          <w:t>170</w:t>
        </w:r>
        <w:r>
          <w:fldChar w:fldCharType="end"/>
        </w:r>
      </w:hyperlink>
    </w:p>
    <w:p w14:paraId="4FAF9882" w14:textId="28F0B84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59" w:history="1">
        <w:r w:rsidRPr="00532278">
          <w:t>129</w:t>
        </w:r>
        <w:r>
          <w:rPr>
            <w:rFonts w:asciiTheme="minorHAnsi" w:eastAsiaTheme="minorEastAsia" w:hAnsiTheme="minorHAnsi" w:cstheme="minorBidi"/>
            <w:kern w:val="2"/>
            <w:sz w:val="24"/>
            <w:szCs w:val="24"/>
            <w:lang w:eastAsia="en-AU"/>
            <w14:ligatures w14:val="standardContextual"/>
          </w:rPr>
          <w:tab/>
        </w:r>
        <w:r w:rsidRPr="00532278">
          <w:t>Deferred sentence orders—when amendments take effect</w:t>
        </w:r>
        <w:r>
          <w:tab/>
        </w:r>
        <w:r>
          <w:fldChar w:fldCharType="begin"/>
        </w:r>
        <w:r>
          <w:instrText xml:space="preserve"> PAGEREF _Toc183771759 \h </w:instrText>
        </w:r>
        <w:r>
          <w:fldChar w:fldCharType="separate"/>
        </w:r>
        <w:r w:rsidR="00B17845">
          <w:t>170</w:t>
        </w:r>
        <w:r>
          <w:fldChar w:fldCharType="end"/>
        </w:r>
      </w:hyperlink>
    </w:p>
    <w:p w14:paraId="1E7A9BC1" w14:textId="15CFFD4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60" w:history="1">
        <w:r w:rsidRPr="00532278">
          <w:t>130</w:t>
        </w:r>
        <w:r>
          <w:rPr>
            <w:rFonts w:asciiTheme="minorHAnsi" w:eastAsiaTheme="minorEastAsia" w:hAnsiTheme="minorHAnsi" w:cstheme="minorBidi"/>
            <w:kern w:val="2"/>
            <w:sz w:val="24"/>
            <w:szCs w:val="24"/>
            <w:lang w:eastAsia="en-AU"/>
            <w14:ligatures w14:val="standardContextual"/>
          </w:rPr>
          <w:tab/>
        </w:r>
        <w:r w:rsidRPr="00532278">
          <w:t>Deferred sentence orders—when cancellation takes effect</w:t>
        </w:r>
        <w:r>
          <w:tab/>
        </w:r>
        <w:r>
          <w:fldChar w:fldCharType="begin"/>
        </w:r>
        <w:r>
          <w:instrText xml:space="preserve"> PAGEREF _Toc183771760 \h </w:instrText>
        </w:r>
        <w:r>
          <w:fldChar w:fldCharType="separate"/>
        </w:r>
        <w:r w:rsidR="00B17845">
          <w:t>171</w:t>
        </w:r>
        <w:r>
          <w:fldChar w:fldCharType="end"/>
        </w:r>
      </w:hyperlink>
    </w:p>
    <w:p w14:paraId="60B5FD80" w14:textId="53E3793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61" w:history="1">
        <w:r w:rsidRPr="00532278">
          <w:t>131</w:t>
        </w:r>
        <w:r>
          <w:rPr>
            <w:rFonts w:asciiTheme="minorHAnsi" w:eastAsiaTheme="minorEastAsia" w:hAnsiTheme="minorHAnsi" w:cstheme="minorBidi"/>
            <w:kern w:val="2"/>
            <w:sz w:val="24"/>
            <w:szCs w:val="24"/>
            <w:lang w:eastAsia="en-AU"/>
            <w14:ligatures w14:val="standardContextual"/>
          </w:rPr>
          <w:tab/>
        </w:r>
        <w:r w:rsidRPr="00532278">
          <w:t>Deferred sentence orders—effect of cancellation</w:t>
        </w:r>
        <w:r>
          <w:tab/>
        </w:r>
        <w:r>
          <w:fldChar w:fldCharType="begin"/>
        </w:r>
        <w:r>
          <w:instrText xml:space="preserve"> PAGEREF _Toc183771761 \h </w:instrText>
        </w:r>
        <w:r>
          <w:fldChar w:fldCharType="separate"/>
        </w:r>
        <w:r w:rsidR="00B17845">
          <w:t>172</w:t>
        </w:r>
        <w:r>
          <w:fldChar w:fldCharType="end"/>
        </w:r>
      </w:hyperlink>
    </w:p>
    <w:p w14:paraId="40CAEECB" w14:textId="568EF30F"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62" w:history="1">
        <w:r w:rsidR="0072236A" w:rsidRPr="00532278">
          <w:t>Part 8.4</w:t>
        </w:r>
        <w:r w:rsidR="0072236A">
          <w:rPr>
            <w:rFonts w:asciiTheme="minorHAnsi" w:eastAsiaTheme="minorEastAsia" w:hAnsiTheme="minorHAnsi" w:cstheme="minorBidi"/>
            <w:b w:val="0"/>
            <w:kern w:val="2"/>
            <w:szCs w:val="24"/>
            <w:lang w:eastAsia="en-AU"/>
            <w14:ligatures w14:val="standardContextual"/>
          </w:rPr>
          <w:tab/>
        </w:r>
        <w:r w:rsidR="0072236A" w:rsidRPr="00532278">
          <w:t>Deferred sentence orders—other provisions</w:t>
        </w:r>
        <w:r w:rsidR="0072236A" w:rsidRPr="0072236A">
          <w:rPr>
            <w:vanish/>
          </w:rPr>
          <w:tab/>
        </w:r>
        <w:r w:rsidR="0072236A" w:rsidRPr="0072236A">
          <w:rPr>
            <w:vanish/>
          </w:rPr>
          <w:fldChar w:fldCharType="begin"/>
        </w:r>
        <w:r w:rsidR="0072236A" w:rsidRPr="0072236A">
          <w:rPr>
            <w:vanish/>
          </w:rPr>
          <w:instrText xml:space="preserve"> PAGEREF _Toc183771762 \h </w:instrText>
        </w:r>
        <w:r w:rsidR="0072236A" w:rsidRPr="0072236A">
          <w:rPr>
            <w:vanish/>
          </w:rPr>
        </w:r>
        <w:r w:rsidR="0072236A" w:rsidRPr="0072236A">
          <w:rPr>
            <w:vanish/>
          </w:rPr>
          <w:fldChar w:fldCharType="separate"/>
        </w:r>
        <w:r w:rsidR="00B17845">
          <w:rPr>
            <w:vanish/>
          </w:rPr>
          <w:t>173</w:t>
        </w:r>
        <w:r w:rsidR="0072236A" w:rsidRPr="0072236A">
          <w:rPr>
            <w:vanish/>
          </w:rPr>
          <w:fldChar w:fldCharType="end"/>
        </w:r>
      </w:hyperlink>
    </w:p>
    <w:p w14:paraId="4437ACAD" w14:textId="6F30134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63" w:history="1">
        <w:r w:rsidRPr="00532278">
          <w:t>132</w:t>
        </w:r>
        <w:r>
          <w:rPr>
            <w:rFonts w:asciiTheme="minorHAnsi" w:eastAsiaTheme="minorEastAsia" w:hAnsiTheme="minorHAnsi" w:cstheme="minorBidi"/>
            <w:kern w:val="2"/>
            <w:sz w:val="24"/>
            <w:szCs w:val="24"/>
            <w:lang w:eastAsia="en-AU"/>
            <w14:ligatures w14:val="standardContextual"/>
          </w:rPr>
          <w:tab/>
        </w:r>
        <w:r w:rsidRPr="00532278">
          <w:t>Deferred sentence orders—automatic cancellation on bail revocation</w:t>
        </w:r>
        <w:r>
          <w:tab/>
        </w:r>
        <w:r>
          <w:fldChar w:fldCharType="begin"/>
        </w:r>
        <w:r>
          <w:instrText xml:space="preserve"> PAGEREF _Toc183771763 \h </w:instrText>
        </w:r>
        <w:r>
          <w:fldChar w:fldCharType="separate"/>
        </w:r>
        <w:r w:rsidR="00B17845">
          <w:t>173</w:t>
        </w:r>
        <w:r>
          <w:fldChar w:fldCharType="end"/>
        </w:r>
      </w:hyperlink>
    </w:p>
    <w:p w14:paraId="26E834E7" w14:textId="21650C9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64" w:history="1">
        <w:r w:rsidRPr="00532278">
          <w:t>133</w:t>
        </w:r>
        <w:r>
          <w:rPr>
            <w:rFonts w:asciiTheme="minorHAnsi" w:eastAsiaTheme="minorEastAsia" w:hAnsiTheme="minorHAnsi" w:cstheme="minorBidi"/>
            <w:kern w:val="2"/>
            <w:sz w:val="24"/>
            <w:szCs w:val="24"/>
            <w:lang w:eastAsia="en-AU"/>
            <w14:ligatures w14:val="standardContextual"/>
          </w:rPr>
          <w:tab/>
        </w:r>
        <w:r w:rsidRPr="00532278">
          <w:t>Deferred sentence orders—relationship with Bail Act</w:t>
        </w:r>
        <w:r>
          <w:tab/>
        </w:r>
        <w:r>
          <w:fldChar w:fldCharType="begin"/>
        </w:r>
        <w:r>
          <w:instrText xml:space="preserve"> PAGEREF _Toc183771764 \h </w:instrText>
        </w:r>
        <w:r>
          <w:fldChar w:fldCharType="separate"/>
        </w:r>
        <w:r w:rsidR="00B17845">
          <w:t>173</w:t>
        </w:r>
        <w:r>
          <w:fldChar w:fldCharType="end"/>
        </w:r>
      </w:hyperlink>
    </w:p>
    <w:p w14:paraId="35424368" w14:textId="4982C788" w:rsidR="0072236A" w:rsidRDefault="00EC1DF6">
      <w:pPr>
        <w:pStyle w:val="TOC1"/>
        <w:rPr>
          <w:rFonts w:asciiTheme="minorHAnsi" w:eastAsiaTheme="minorEastAsia" w:hAnsiTheme="minorHAnsi" w:cstheme="minorBidi"/>
          <w:b w:val="0"/>
          <w:kern w:val="2"/>
          <w:szCs w:val="24"/>
          <w:lang w:eastAsia="en-AU"/>
          <w14:ligatures w14:val="standardContextual"/>
        </w:rPr>
      </w:pPr>
      <w:hyperlink w:anchor="_Toc183771765" w:history="1">
        <w:r w:rsidR="0072236A" w:rsidRPr="00532278">
          <w:t>Chapter 8A</w:t>
        </w:r>
        <w:r w:rsidR="0072236A">
          <w:rPr>
            <w:rFonts w:asciiTheme="minorHAnsi" w:eastAsiaTheme="minorEastAsia" w:hAnsiTheme="minorHAnsi" w:cstheme="minorBidi"/>
            <w:b w:val="0"/>
            <w:kern w:val="2"/>
            <w:szCs w:val="24"/>
            <w:lang w:eastAsia="en-AU"/>
            <w14:ligatures w14:val="standardContextual"/>
          </w:rPr>
          <w:tab/>
        </w:r>
        <w:r w:rsidR="0072236A" w:rsidRPr="00532278">
          <w:t>Sentencing young offenders</w:t>
        </w:r>
        <w:r w:rsidR="0072236A" w:rsidRPr="0072236A">
          <w:rPr>
            <w:vanish/>
          </w:rPr>
          <w:tab/>
        </w:r>
        <w:r w:rsidR="0072236A" w:rsidRPr="0072236A">
          <w:rPr>
            <w:vanish/>
          </w:rPr>
          <w:fldChar w:fldCharType="begin"/>
        </w:r>
        <w:r w:rsidR="0072236A" w:rsidRPr="0072236A">
          <w:rPr>
            <w:vanish/>
          </w:rPr>
          <w:instrText xml:space="preserve"> PAGEREF _Toc183771765 \h </w:instrText>
        </w:r>
        <w:r w:rsidR="0072236A" w:rsidRPr="0072236A">
          <w:rPr>
            <w:vanish/>
          </w:rPr>
        </w:r>
        <w:r w:rsidR="0072236A" w:rsidRPr="0072236A">
          <w:rPr>
            <w:vanish/>
          </w:rPr>
          <w:fldChar w:fldCharType="separate"/>
        </w:r>
        <w:r w:rsidR="00B17845">
          <w:rPr>
            <w:vanish/>
          </w:rPr>
          <w:t>175</w:t>
        </w:r>
        <w:r w:rsidR="0072236A" w:rsidRPr="0072236A">
          <w:rPr>
            <w:vanish/>
          </w:rPr>
          <w:fldChar w:fldCharType="end"/>
        </w:r>
      </w:hyperlink>
    </w:p>
    <w:p w14:paraId="4A20BD2E" w14:textId="42FB4C66"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66" w:history="1">
        <w:r w:rsidR="0072236A" w:rsidRPr="00532278">
          <w:t>Part 8A.1</w:t>
        </w:r>
        <w:r w:rsidR="0072236A">
          <w:rPr>
            <w:rFonts w:asciiTheme="minorHAnsi" w:eastAsiaTheme="minorEastAsia" w:hAnsiTheme="minorHAnsi" w:cstheme="minorBidi"/>
            <w:b w:val="0"/>
            <w:kern w:val="2"/>
            <w:szCs w:val="24"/>
            <w:lang w:eastAsia="en-AU"/>
            <w14:ligatures w14:val="standardContextual"/>
          </w:rPr>
          <w:tab/>
        </w:r>
        <w:r w:rsidR="0072236A" w:rsidRPr="00532278">
          <w:t>General</w:t>
        </w:r>
        <w:r w:rsidR="0072236A" w:rsidRPr="0072236A">
          <w:rPr>
            <w:vanish/>
          </w:rPr>
          <w:tab/>
        </w:r>
        <w:r w:rsidR="0072236A" w:rsidRPr="0072236A">
          <w:rPr>
            <w:vanish/>
          </w:rPr>
          <w:fldChar w:fldCharType="begin"/>
        </w:r>
        <w:r w:rsidR="0072236A" w:rsidRPr="0072236A">
          <w:rPr>
            <w:vanish/>
          </w:rPr>
          <w:instrText xml:space="preserve"> PAGEREF _Toc183771766 \h </w:instrText>
        </w:r>
        <w:r w:rsidR="0072236A" w:rsidRPr="0072236A">
          <w:rPr>
            <w:vanish/>
          </w:rPr>
        </w:r>
        <w:r w:rsidR="0072236A" w:rsidRPr="0072236A">
          <w:rPr>
            <w:vanish/>
          </w:rPr>
          <w:fldChar w:fldCharType="separate"/>
        </w:r>
        <w:r w:rsidR="00B17845">
          <w:rPr>
            <w:vanish/>
          </w:rPr>
          <w:t>175</w:t>
        </w:r>
        <w:r w:rsidR="0072236A" w:rsidRPr="0072236A">
          <w:rPr>
            <w:vanish/>
          </w:rPr>
          <w:fldChar w:fldCharType="end"/>
        </w:r>
      </w:hyperlink>
    </w:p>
    <w:p w14:paraId="650663BA" w14:textId="69271AF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67" w:history="1">
        <w:r w:rsidRPr="00532278">
          <w:t>133A</w:t>
        </w:r>
        <w:r>
          <w:rPr>
            <w:rFonts w:asciiTheme="minorHAnsi" w:eastAsiaTheme="minorEastAsia" w:hAnsiTheme="minorHAnsi" w:cstheme="minorBidi"/>
            <w:kern w:val="2"/>
            <w:sz w:val="24"/>
            <w:szCs w:val="24"/>
            <w:lang w:eastAsia="en-AU"/>
            <w14:ligatures w14:val="standardContextual"/>
          </w:rPr>
          <w:tab/>
        </w:r>
        <w:r w:rsidRPr="00532278">
          <w:t>Purpose—ch 8A</w:t>
        </w:r>
        <w:r>
          <w:tab/>
        </w:r>
        <w:r>
          <w:fldChar w:fldCharType="begin"/>
        </w:r>
        <w:r>
          <w:instrText xml:space="preserve"> PAGEREF _Toc183771767 \h </w:instrText>
        </w:r>
        <w:r>
          <w:fldChar w:fldCharType="separate"/>
        </w:r>
        <w:r w:rsidR="00B17845">
          <w:t>175</w:t>
        </w:r>
        <w:r>
          <w:fldChar w:fldCharType="end"/>
        </w:r>
      </w:hyperlink>
    </w:p>
    <w:p w14:paraId="412CC47E" w14:textId="281F043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68" w:history="1">
        <w:r w:rsidRPr="00532278">
          <w:t>133B</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young offender</w:t>
        </w:r>
        <w:r>
          <w:tab/>
        </w:r>
        <w:r>
          <w:fldChar w:fldCharType="begin"/>
        </w:r>
        <w:r>
          <w:instrText xml:space="preserve"> PAGEREF _Toc183771768 \h </w:instrText>
        </w:r>
        <w:r>
          <w:fldChar w:fldCharType="separate"/>
        </w:r>
        <w:r w:rsidR="00B17845">
          <w:t>175</w:t>
        </w:r>
        <w:r>
          <w:fldChar w:fldCharType="end"/>
        </w:r>
      </w:hyperlink>
    </w:p>
    <w:p w14:paraId="6D7ADB28" w14:textId="29B3F7E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69" w:history="1">
        <w:r w:rsidRPr="00532278">
          <w:t>133C</w:t>
        </w:r>
        <w:r>
          <w:rPr>
            <w:rFonts w:asciiTheme="minorHAnsi" w:eastAsiaTheme="minorEastAsia" w:hAnsiTheme="minorHAnsi" w:cstheme="minorBidi"/>
            <w:kern w:val="2"/>
            <w:sz w:val="24"/>
            <w:szCs w:val="24"/>
            <w:lang w:eastAsia="en-AU"/>
            <w14:ligatures w14:val="standardContextual"/>
          </w:rPr>
          <w:tab/>
        </w:r>
        <w:r w:rsidRPr="00532278">
          <w:t>Young offenders—purposes of sentencing</w:t>
        </w:r>
        <w:r>
          <w:tab/>
        </w:r>
        <w:r>
          <w:fldChar w:fldCharType="begin"/>
        </w:r>
        <w:r>
          <w:instrText xml:space="preserve"> PAGEREF _Toc183771769 \h </w:instrText>
        </w:r>
        <w:r>
          <w:fldChar w:fldCharType="separate"/>
        </w:r>
        <w:r w:rsidR="00B17845">
          <w:t>175</w:t>
        </w:r>
        <w:r>
          <w:fldChar w:fldCharType="end"/>
        </w:r>
      </w:hyperlink>
    </w:p>
    <w:p w14:paraId="1D366F04" w14:textId="06E3F7F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70" w:history="1">
        <w:r w:rsidRPr="00532278">
          <w:t>133D</w:t>
        </w:r>
        <w:r>
          <w:rPr>
            <w:rFonts w:asciiTheme="minorHAnsi" w:eastAsiaTheme="minorEastAsia" w:hAnsiTheme="minorHAnsi" w:cstheme="minorBidi"/>
            <w:kern w:val="2"/>
            <w:sz w:val="24"/>
            <w:szCs w:val="24"/>
            <w:lang w:eastAsia="en-AU"/>
            <w14:ligatures w14:val="standardContextual"/>
          </w:rPr>
          <w:tab/>
        </w:r>
        <w:r w:rsidRPr="00532278">
          <w:t>Young offenders—sentencing—additional relevant considerations</w:t>
        </w:r>
        <w:r>
          <w:tab/>
        </w:r>
        <w:r>
          <w:fldChar w:fldCharType="begin"/>
        </w:r>
        <w:r>
          <w:instrText xml:space="preserve"> PAGEREF _Toc183771770 \h </w:instrText>
        </w:r>
        <w:r>
          <w:fldChar w:fldCharType="separate"/>
        </w:r>
        <w:r w:rsidR="00B17845">
          <w:t>176</w:t>
        </w:r>
        <w:r>
          <w:fldChar w:fldCharType="end"/>
        </w:r>
      </w:hyperlink>
    </w:p>
    <w:p w14:paraId="4C4DAC11" w14:textId="34A92ED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71" w:history="1">
        <w:r w:rsidRPr="00532278">
          <w:t>133E</w:t>
        </w:r>
        <w:r>
          <w:rPr>
            <w:rFonts w:asciiTheme="minorHAnsi" w:eastAsiaTheme="minorEastAsia" w:hAnsiTheme="minorHAnsi" w:cstheme="minorBidi"/>
            <w:kern w:val="2"/>
            <w:sz w:val="24"/>
            <w:szCs w:val="24"/>
            <w:lang w:eastAsia="en-AU"/>
            <w14:ligatures w14:val="standardContextual"/>
          </w:rPr>
          <w:tab/>
        </w:r>
        <w:r w:rsidRPr="00532278">
          <w:t>Young offenders—pre-sentence report matters</w:t>
        </w:r>
        <w:r>
          <w:tab/>
        </w:r>
        <w:r>
          <w:fldChar w:fldCharType="begin"/>
        </w:r>
        <w:r>
          <w:instrText xml:space="preserve"> PAGEREF _Toc183771771 \h </w:instrText>
        </w:r>
        <w:r>
          <w:fldChar w:fldCharType="separate"/>
        </w:r>
        <w:r w:rsidR="00B17845">
          <w:t>176</w:t>
        </w:r>
        <w:r>
          <w:fldChar w:fldCharType="end"/>
        </w:r>
      </w:hyperlink>
    </w:p>
    <w:p w14:paraId="5ACEEA2E" w14:textId="70B01B7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72" w:history="1">
        <w:r w:rsidRPr="00532278">
          <w:t>133F</w:t>
        </w:r>
        <w:r>
          <w:rPr>
            <w:rFonts w:asciiTheme="minorHAnsi" w:eastAsiaTheme="minorEastAsia" w:hAnsiTheme="minorHAnsi" w:cstheme="minorBidi"/>
            <w:kern w:val="2"/>
            <w:sz w:val="24"/>
            <w:szCs w:val="24"/>
            <w:lang w:eastAsia="en-AU"/>
            <w14:ligatures w14:val="standardContextual"/>
          </w:rPr>
          <w:tab/>
        </w:r>
        <w:r w:rsidRPr="00532278">
          <w:t>Young offenders—director-general may give court information about availability of resources</w:t>
        </w:r>
        <w:r>
          <w:tab/>
        </w:r>
        <w:r>
          <w:fldChar w:fldCharType="begin"/>
        </w:r>
        <w:r>
          <w:instrText xml:space="preserve"> PAGEREF _Toc183771772 \h </w:instrText>
        </w:r>
        <w:r>
          <w:fldChar w:fldCharType="separate"/>
        </w:r>
        <w:r w:rsidR="00B17845">
          <w:t>176</w:t>
        </w:r>
        <w:r>
          <w:fldChar w:fldCharType="end"/>
        </w:r>
      </w:hyperlink>
    </w:p>
    <w:p w14:paraId="4EFAD707" w14:textId="12150D6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73" w:history="1">
        <w:r w:rsidRPr="00532278">
          <w:t>133G</w:t>
        </w:r>
        <w:r>
          <w:rPr>
            <w:rFonts w:asciiTheme="minorHAnsi" w:eastAsiaTheme="minorEastAsia" w:hAnsiTheme="minorHAnsi" w:cstheme="minorBidi"/>
            <w:kern w:val="2"/>
            <w:sz w:val="24"/>
            <w:szCs w:val="24"/>
            <w:lang w:eastAsia="en-AU"/>
            <w14:ligatures w14:val="standardContextual"/>
          </w:rPr>
          <w:tab/>
        </w:r>
        <w:r w:rsidRPr="00532278">
          <w:t>Young offenders—sentences of imprisonment</w:t>
        </w:r>
        <w:r>
          <w:tab/>
        </w:r>
        <w:r>
          <w:fldChar w:fldCharType="begin"/>
        </w:r>
        <w:r>
          <w:instrText xml:space="preserve"> PAGEREF _Toc183771773 \h </w:instrText>
        </w:r>
        <w:r>
          <w:fldChar w:fldCharType="separate"/>
        </w:r>
        <w:r w:rsidR="00B17845">
          <w:t>177</w:t>
        </w:r>
        <w:r>
          <w:fldChar w:fldCharType="end"/>
        </w:r>
      </w:hyperlink>
    </w:p>
    <w:p w14:paraId="08180C1A" w14:textId="5482734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74" w:history="1">
        <w:r w:rsidRPr="00532278">
          <w:t>133H</w:t>
        </w:r>
        <w:r>
          <w:rPr>
            <w:rFonts w:asciiTheme="minorHAnsi" w:eastAsiaTheme="minorEastAsia" w:hAnsiTheme="minorHAnsi" w:cstheme="minorBidi"/>
            <w:kern w:val="2"/>
            <w:sz w:val="24"/>
            <w:szCs w:val="24"/>
            <w:lang w:eastAsia="en-AU"/>
            <w14:ligatures w14:val="standardContextual"/>
          </w:rPr>
          <w:tab/>
        </w:r>
        <w:r w:rsidRPr="00532278">
          <w:t>Young offenders—imprisonment to be at detention place</w:t>
        </w:r>
        <w:r>
          <w:tab/>
        </w:r>
        <w:r>
          <w:fldChar w:fldCharType="begin"/>
        </w:r>
        <w:r>
          <w:instrText xml:space="preserve"> PAGEREF _Toc183771774 \h </w:instrText>
        </w:r>
        <w:r>
          <w:fldChar w:fldCharType="separate"/>
        </w:r>
        <w:r w:rsidR="00B17845">
          <w:t>177</w:t>
        </w:r>
        <w:r>
          <w:fldChar w:fldCharType="end"/>
        </w:r>
      </w:hyperlink>
    </w:p>
    <w:p w14:paraId="1D94EBC8" w14:textId="393E912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75" w:history="1">
        <w:r w:rsidRPr="00532278">
          <w:t>133I</w:t>
        </w:r>
        <w:r>
          <w:rPr>
            <w:rFonts w:asciiTheme="minorHAnsi" w:eastAsiaTheme="minorEastAsia" w:hAnsiTheme="minorHAnsi" w:cstheme="minorBidi"/>
            <w:kern w:val="2"/>
            <w:sz w:val="24"/>
            <w:szCs w:val="24"/>
            <w:lang w:eastAsia="en-AU"/>
            <w14:ligatures w14:val="standardContextual"/>
          </w:rPr>
          <w:tab/>
        </w:r>
        <w:r w:rsidRPr="00532278">
          <w:t>Young offenders—non-association and place restriction orders</w:t>
        </w:r>
        <w:r>
          <w:tab/>
        </w:r>
        <w:r>
          <w:fldChar w:fldCharType="begin"/>
        </w:r>
        <w:r>
          <w:instrText xml:space="preserve"> PAGEREF _Toc183771775 \h </w:instrText>
        </w:r>
        <w:r>
          <w:fldChar w:fldCharType="separate"/>
        </w:r>
        <w:r w:rsidR="00B17845">
          <w:t>178</w:t>
        </w:r>
        <w:r>
          <w:fldChar w:fldCharType="end"/>
        </w:r>
      </w:hyperlink>
    </w:p>
    <w:p w14:paraId="7526232E" w14:textId="4FA51A6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76" w:history="1">
        <w:r w:rsidRPr="00532278">
          <w:t>133J</w:t>
        </w:r>
        <w:r>
          <w:rPr>
            <w:rFonts w:asciiTheme="minorHAnsi" w:eastAsiaTheme="minorEastAsia" w:hAnsiTheme="minorHAnsi" w:cstheme="minorBidi"/>
            <w:kern w:val="2"/>
            <w:sz w:val="24"/>
            <w:szCs w:val="24"/>
            <w:lang w:eastAsia="en-AU"/>
            <w14:ligatures w14:val="standardContextual"/>
          </w:rPr>
          <w:tab/>
        </w:r>
        <w:r w:rsidRPr="00532278">
          <w:t>Young offenders—notice of orders to parent etc</w:t>
        </w:r>
        <w:r>
          <w:tab/>
        </w:r>
        <w:r>
          <w:fldChar w:fldCharType="begin"/>
        </w:r>
        <w:r>
          <w:instrText xml:space="preserve"> PAGEREF _Toc183771776 \h </w:instrText>
        </w:r>
        <w:r>
          <w:fldChar w:fldCharType="separate"/>
        </w:r>
        <w:r w:rsidR="00B17845">
          <w:t>178</w:t>
        </w:r>
        <w:r>
          <w:fldChar w:fldCharType="end"/>
        </w:r>
      </w:hyperlink>
    </w:p>
    <w:p w14:paraId="53209F82" w14:textId="33CB05E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77" w:history="1">
        <w:r w:rsidRPr="00532278">
          <w:t>133K</w:t>
        </w:r>
        <w:r>
          <w:rPr>
            <w:rFonts w:asciiTheme="minorHAnsi" w:eastAsiaTheme="minorEastAsia" w:hAnsiTheme="minorHAnsi" w:cstheme="minorBidi"/>
            <w:kern w:val="2"/>
            <w:sz w:val="24"/>
            <w:szCs w:val="24"/>
            <w:lang w:eastAsia="en-AU"/>
            <w14:ligatures w14:val="standardContextual"/>
          </w:rPr>
          <w:tab/>
        </w:r>
        <w:r w:rsidRPr="00532278">
          <w:t>Young offenders—references to corrections officer</w:t>
        </w:r>
        <w:r>
          <w:tab/>
        </w:r>
        <w:r>
          <w:fldChar w:fldCharType="begin"/>
        </w:r>
        <w:r>
          <w:instrText xml:space="preserve"> PAGEREF _Toc183771777 \h </w:instrText>
        </w:r>
        <w:r>
          <w:fldChar w:fldCharType="separate"/>
        </w:r>
        <w:r w:rsidR="00B17845">
          <w:t>179</w:t>
        </w:r>
        <w:r>
          <w:fldChar w:fldCharType="end"/>
        </w:r>
      </w:hyperlink>
    </w:p>
    <w:p w14:paraId="25942B8D" w14:textId="3442A892"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78" w:history="1">
        <w:r w:rsidR="0072236A" w:rsidRPr="00532278">
          <w:t>Part 8A.2</w:t>
        </w:r>
        <w:r w:rsidR="0072236A">
          <w:rPr>
            <w:rFonts w:asciiTheme="minorHAnsi" w:eastAsiaTheme="minorEastAsia" w:hAnsiTheme="minorHAnsi" w:cstheme="minorBidi"/>
            <w:b w:val="0"/>
            <w:kern w:val="2"/>
            <w:szCs w:val="24"/>
            <w:lang w:eastAsia="en-AU"/>
            <w14:ligatures w14:val="standardContextual"/>
          </w:rPr>
          <w:tab/>
        </w:r>
        <w:r w:rsidR="0072236A" w:rsidRPr="00532278">
          <w:t>Young offenders—good behaviour orders</w:t>
        </w:r>
        <w:r w:rsidR="0072236A" w:rsidRPr="0072236A">
          <w:rPr>
            <w:vanish/>
          </w:rPr>
          <w:tab/>
        </w:r>
        <w:r w:rsidR="0072236A" w:rsidRPr="0072236A">
          <w:rPr>
            <w:vanish/>
          </w:rPr>
          <w:fldChar w:fldCharType="begin"/>
        </w:r>
        <w:r w:rsidR="0072236A" w:rsidRPr="0072236A">
          <w:rPr>
            <w:vanish/>
          </w:rPr>
          <w:instrText xml:space="preserve"> PAGEREF _Toc183771778 \h </w:instrText>
        </w:r>
        <w:r w:rsidR="0072236A" w:rsidRPr="0072236A">
          <w:rPr>
            <w:vanish/>
          </w:rPr>
        </w:r>
        <w:r w:rsidR="0072236A" w:rsidRPr="0072236A">
          <w:rPr>
            <w:vanish/>
          </w:rPr>
          <w:fldChar w:fldCharType="separate"/>
        </w:r>
        <w:r w:rsidR="00B17845">
          <w:rPr>
            <w:vanish/>
          </w:rPr>
          <w:t>180</w:t>
        </w:r>
        <w:r w:rsidR="0072236A" w:rsidRPr="0072236A">
          <w:rPr>
            <w:vanish/>
          </w:rPr>
          <w:fldChar w:fldCharType="end"/>
        </w:r>
      </w:hyperlink>
    </w:p>
    <w:p w14:paraId="40577439" w14:textId="3740C57F"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779" w:history="1">
        <w:r w:rsidR="0072236A" w:rsidRPr="00532278">
          <w:t>Division 8A.2.1</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Young offenders—good behaviour orders generally</w:t>
        </w:r>
        <w:r w:rsidR="0072236A" w:rsidRPr="0072236A">
          <w:rPr>
            <w:vanish/>
          </w:rPr>
          <w:tab/>
        </w:r>
        <w:r w:rsidR="0072236A" w:rsidRPr="0072236A">
          <w:rPr>
            <w:vanish/>
          </w:rPr>
          <w:fldChar w:fldCharType="begin"/>
        </w:r>
        <w:r w:rsidR="0072236A" w:rsidRPr="0072236A">
          <w:rPr>
            <w:vanish/>
          </w:rPr>
          <w:instrText xml:space="preserve"> PAGEREF _Toc183771779 \h </w:instrText>
        </w:r>
        <w:r w:rsidR="0072236A" w:rsidRPr="0072236A">
          <w:rPr>
            <w:vanish/>
          </w:rPr>
        </w:r>
        <w:r w:rsidR="0072236A" w:rsidRPr="0072236A">
          <w:rPr>
            <w:vanish/>
          </w:rPr>
          <w:fldChar w:fldCharType="separate"/>
        </w:r>
        <w:r w:rsidR="00B17845">
          <w:rPr>
            <w:vanish/>
          </w:rPr>
          <w:t>180</w:t>
        </w:r>
        <w:r w:rsidR="0072236A" w:rsidRPr="0072236A">
          <w:rPr>
            <w:vanish/>
          </w:rPr>
          <w:fldChar w:fldCharType="end"/>
        </w:r>
      </w:hyperlink>
    </w:p>
    <w:p w14:paraId="76128ACA" w14:textId="1A67239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80" w:history="1">
        <w:r w:rsidRPr="00532278">
          <w:t>133L</w:t>
        </w:r>
        <w:r>
          <w:rPr>
            <w:rFonts w:asciiTheme="minorHAnsi" w:eastAsiaTheme="minorEastAsia" w:hAnsiTheme="minorHAnsi" w:cstheme="minorBidi"/>
            <w:kern w:val="2"/>
            <w:sz w:val="24"/>
            <w:szCs w:val="24"/>
            <w:lang w:eastAsia="en-AU"/>
            <w14:ligatures w14:val="standardContextual"/>
          </w:rPr>
          <w:tab/>
        </w:r>
        <w:r w:rsidRPr="00532278">
          <w:t>Young offenders—community service—hours to be performed</w:t>
        </w:r>
        <w:r>
          <w:tab/>
        </w:r>
        <w:r>
          <w:fldChar w:fldCharType="begin"/>
        </w:r>
        <w:r>
          <w:instrText xml:space="preserve"> PAGEREF _Toc183771780 \h </w:instrText>
        </w:r>
        <w:r>
          <w:fldChar w:fldCharType="separate"/>
        </w:r>
        <w:r w:rsidR="00B17845">
          <w:t>180</w:t>
        </w:r>
        <w:r>
          <w:fldChar w:fldCharType="end"/>
        </w:r>
      </w:hyperlink>
    </w:p>
    <w:p w14:paraId="406370A7" w14:textId="5C28E18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81" w:history="1">
        <w:r w:rsidRPr="00532278">
          <w:t>133M</w:t>
        </w:r>
        <w:r>
          <w:rPr>
            <w:rFonts w:asciiTheme="minorHAnsi" w:eastAsiaTheme="minorEastAsia" w:hAnsiTheme="minorHAnsi" w:cstheme="minorBidi"/>
            <w:kern w:val="2"/>
            <w:sz w:val="24"/>
            <w:szCs w:val="24"/>
            <w:lang w:eastAsia="en-AU"/>
            <w14:ligatures w14:val="standardContextual"/>
          </w:rPr>
          <w:tab/>
        </w:r>
        <w:r w:rsidRPr="00532278">
          <w:t>Young offenders—good behaviour orders—conditions</w:t>
        </w:r>
        <w:r>
          <w:tab/>
        </w:r>
        <w:r>
          <w:fldChar w:fldCharType="begin"/>
        </w:r>
        <w:r>
          <w:instrText xml:space="preserve"> PAGEREF _Toc183771781 \h </w:instrText>
        </w:r>
        <w:r>
          <w:fldChar w:fldCharType="separate"/>
        </w:r>
        <w:r w:rsidR="00B17845">
          <w:t>180</w:t>
        </w:r>
        <w:r>
          <w:fldChar w:fldCharType="end"/>
        </w:r>
      </w:hyperlink>
    </w:p>
    <w:p w14:paraId="41E58784" w14:textId="2E4658FB"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782" w:history="1">
        <w:r w:rsidR="0072236A" w:rsidRPr="00532278">
          <w:t>Division 8A.2.2</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Good behaviour orders—education and training conditions</w:t>
        </w:r>
        <w:r w:rsidR="0072236A" w:rsidRPr="0072236A">
          <w:rPr>
            <w:vanish/>
          </w:rPr>
          <w:tab/>
        </w:r>
        <w:r w:rsidR="0072236A" w:rsidRPr="0072236A">
          <w:rPr>
            <w:vanish/>
          </w:rPr>
          <w:fldChar w:fldCharType="begin"/>
        </w:r>
        <w:r w:rsidR="0072236A" w:rsidRPr="0072236A">
          <w:rPr>
            <w:vanish/>
          </w:rPr>
          <w:instrText xml:space="preserve"> PAGEREF _Toc183771782 \h </w:instrText>
        </w:r>
        <w:r w:rsidR="0072236A" w:rsidRPr="0072236A">
          <w:rPr>
            <w:vanish/>
          </w:rPr>
        </w:r>
        <w:r w:rsidR="0072236A" w:rsidRPr="0072236A">
          <w:rPr>
            <w:vanish/>
          </w:rPr>
          <w:fldChar w:fldCharType="separate"/>
        </w:r>
        <w:r w:rsidR="00B17845">
          <w:rPr>
            <w:vanish/>
          </w:rPr>
          <w:t>181</w:t>
        </w:r>
        <w:r w:rsidR="0072236A" w:rsidRPr="0072236A">
          <w:rPr>
            <w:vanish/>
          </w:rPr>
          <w:fldChar w:fldCharType="end"/>
        </w:r>
      </w:hyperlink>
    </w:p>
    <w:p w14:paraId="1D8CAC6C" w14:textId="25D6260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83" w:history="1">
        <w:r w:rsidRPr="00532278">
          <w:t>133N</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education and training condition</w:t>
        </w:r>
        <w:r>
          <w:tab/>
        </w:r>
        <w:r>
          <w:fldChar w:fldCharType="begin"/>
        </w:r>
        <w:r>
          <w:instrText xml:space="preserve"> PAGEREF _Toc183771783 \h </w:instrText>
        </w:r>
        <w:r>
          <w:fldChar w:fldCharType="separate"/>
        </w:r>
        <w:r w:rsidR="00B17845">
          <w:t>181</w:t>
        </w:r>
        <w:r>
          <w:fldChar w:fldCharType="end"/>
        </w:r>
      </w:hyperlink>
    </w:p>
    <w:p w14:paraId="38BF5A11" w14:textId="24C3A86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84" w:history="1">
        <w:r w:rsidRPr="00532278">
          <w:t>133O</w:t>
        </w:r>
        <w:r>
          <w:rPr>
            <w:rFonts w:asciiTheme="minorHAnsi" w:eastAsiaTheme="minorEastAsia" w:hAnsiTheme="minorHAnsi" w:cstheme="minorBidi"/>
            <w:kern w:val="2"/>
            <w:sz w:val="24"/>
            <w:szCs w:val="24"/>
            <w:lang w:eastAsia="en-AU"/>
            <w14:ligatures w14:val="standardContextual"/>
          </w:rPr>
          <w:tab/>
        </w:r>
        <w:r w:rsidRPr="00532278">
          <w:t>Application—div 8A.2.2</w:t>
        </w:r>
        <w:r>
          <w:tab/>
        </w:r>
        <w:r>
          <w:fldChar w:fldCharType="begin"/>
        </w:r>
        <w:r>
          <w:instrText xml:space="preserve"> PAGEREF _Toc183771784 \h </w:instrText>
        </w:r>
        <w:r>
          <w:fldChar w:fldCharType="separate"/>
        </w:r>
        <w:r w:rsidR="00B17845">
          <w:t>181</w:t>
        </w:r>
        <w:r>
          <w:fldChar w:fldCharType="end"/>
        </w:r>
      </w:hyperlink>
    </w:p>
    <w:p w14:paraId="1FEF05CF" w14:textId="13FBE88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85" w:history="1">
        <w:r w:rsidRPr="00532278">
          <w:t>133P</w:t>
        </w:r>
        <w:r>
          <w:rPr>
            <w:rFonts w:asciiTheme="minorHAnsi" w:eastAsiaTheme="minorEastAsia" w:hAnsiTheme="minorHAnsi" w:cstheme="minorBidi"/>
            <w:kern w:val="2"/>
            <w:sz w:val="24"/>
            <w:szCs w:val="24"/>
            <w:lang w:eastAsia="en-AU"/>
            <w14:ligatures w14:val="standardContextual"/>
          </w:rPr>
          <w:tab/>
        </w:r>
        <w:r w:rsidRPr="00532278">
          <w:t>Education and training conditions—for young offenders convicted or found guilty</w:t>
        </w:r>
        <w:r>
          <w:tab/>
        </w:r>
        <w:r>
          <w:fldChar w:fldCharType="begin"/>
        </w:r>
        <w:r>
          <w:instrText xml:space="preserve"> PAGEREF _Toc183771785 \h </w:instrText>
        </w:r>
        <w:r>
          <w:fldChar w:fldCharType="separate"/>
        </w:r>
        <w:r w:rsidR="00B17845">
          <w:t>181</w:t>
        </w:r>
        <w:r>
          <w:fldChar w:fldCharType="end"/>
        </w:r>
      </w:hyperlink>
    </w:p>
    <w:p w14:paraId="2FBEA28D" w14:textId="6BB6769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86" w:history="1">
        <w:r w:rsidRPr="00532278">
          <w:t>133Q</w:t>
        </w:r>
        <w:r>
          <w:rPr>
            <w:rFonts w:asciiTheme="minorHAnsi" w:eastAsiaTheme="minorEastAsia" w:hAnsiTheme="minorHAnsi" w:cstheme="minorBidi"/>
            <w:kern w:val="2"/>
            <w:sz w:val="24"/>
            <w:szCs w:val="24"/>
            <w:lang w:eastAsia="en-AU"/>
            <w14:ligatures w14:val="standardContextual"/>
          </w:rPr>
          <w:tab/>
        </w:r>
        <w:r w:rsidRPr="00532278">
          <w:t>Education and training conditions—eligibility</w:t>
        </w:r>
        <w:r>
          <w:tab/>
        </w:r>
        <w:r>
          <w:fldChar w:fldCharType="begin"/>
        </w:r>
        <w:r>
          <w:instrText xml:space="preserve"> PAGEREF _Toc183771786 \h </w:instrText>
        </w:r>
        <w:r>
          <w:fldChar w:fldCharType="separate"/>
        </w:r>
        <w:r w:rsidR="00B17845">
          <w:t>182</w:t>
        </w:r>
        <w:r>
          <w:fldChar w:fldCharType="end"/>
        </w:r>
      </w:hyperlink>
    </w:p>
    <w:p w14:paraId="3F6ED895" w14:textId="7A4ACE8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87" w:history="1">
        <w:r w:rsidRPr="00532278">
          <w:t>133R</w:t>
        </w:r>
        <w:r>
          <w:rPr>
            <w:rFonts w:asciiTheme="minorHAnsi" w:eastAsiaTheme="minorEastAsia" w:hAnsiTheme="minorHAnsi" w:cstheme="minorBidi"/>
            <w:kern w:val="2"/>
            <w:sz w:val="24"/>
            <w:szCs w:val="24"/>
            <w:lang w:eastAsia="en-AU"/>
            <w14:ligatures w14:val="standardContextual"/>
          </w:rPr>
          <w:tab/>
        </w:r>
        <w:r w:rsidRPr="00532278">
          <w:t>Education and training conditions—suitability</w:t>
        </w:r>
        <w:r>
          <w:tab/>
        </w:r>
        <w:r>
          <w:fldChar w:fldCharType="begin"/>
        </w:r>
        <w:r>
          <w:instrText xml:space="preserve"> PAGEREF _Toc183771787 \h </w:instrText>
        </w:r>
        <w:r>
          <w:fldChar w:fldCharType="separate"/>
        </w:r>
        <w:r w:rsidR="00B17845">
          <w:t>182</w:t>
        </w:r>
        <w:r>
          <w:fldChar w:fldCharType="end"/>
        </w:r>
      </w:hyperlink>
    </w:p>
    <w:p w14:paraId="1A77B269" w14:textId="02C851E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88" w:history="1">
        <w:r w:rsidRPr="00532278">
          <w:t>133S</w:t>
        </w:r>
        <w:r>
          <w:rPr>
            <w:rFonts w:asciiTheme="minorHAnsi" w:eastAsiaTheme="minorEastAsia" w:hAnsiTheme="minorHAnsi" w:cstheme="minorBidi"/>
            <w:kern w:val="2"/>
            <w:sz w:val="24"/>
            <w:szCs w:val="24"/>
            <w:lang w:eastAsia="en-AU"/>
            <w14:ligatures w14:val="standardContextual"/>
          </w:rPr>
          <w:tab/>
        </w:r>
        <w:r w:rsidRPr="00532278">
          <w:t>Education and training conditions—maximum period</w:t>
        </w:r>
        <w:r>
          <w:tab/>
        </w:r>
        <w:r>
          <w:fldChar w:fldCharType="begin"/>
        </w:r>
        <w:r>
          <w:instrText xml:space="preserve"> PAGEREF _Toc183771788 \h </w:instrText>
        </w:r>
        <w:r>
          <w:fldChar w:fldCharType="separate"/>
        </w:r>
        <w:r w:rsidR="00B17845">
          <w:t>183</w:t>
        </w:r>
        <w:r>
          <w:fldChar w:fldCharType="end"/>
        </w:r>
      </w:hyperlink>
    </w:p>
    <w:p w14:paraId="7D04174B" w14:textId="6731662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89" w:history="1">
        <w:r w:rsidRPr="00532278">
          <w:t>133T</w:t>
        </w:r>
        <w:r>
          <w:rPr>
            <w:rFonts w:asciiTheme="minorHAnsi" w:eastAsiaTheme="minorEastAsia" w:hAnsiTheme="minorHAnsi" w:cstheme="minorBidi"/>
            <w:kern w:val="2"/>
            <w:sz w:val="24"/>
            <w:szCs w:val="24"/>
            <w:lang w:eastAsia="en-AU"/>
            <w14:ligatures w14:val="standardContextual"/>
          </w:rPr>
          <w:tab/>
        </w:r>
        <w:r w:rsidRPr="00532278">
          <w:t>Education and training conditions—2 or more good behaviour orders</w:t>
        </w:r>
        <w:r>
          <w:tab/>
        </w:r>
        <w:r>
          <w:fldChar w:fldCharType="begin"/>
        </w:r>
        <w:r>
          <w:instrText xml:space="preserve"> PAGEREF _Toc183771789 \h </w:instrText>
        </w:r>
        <w:r>
          <w:fldChar w:fldCharType="separate"/>
        </w:r>
        <w:r w:rsidR="00B17845">
          <w:t>184</w:t>
        </w:r>
        <w:r>
          <w:fldChar w:fldCharType="end"/>
        </w:r>
      </w:hyperlink>
    </w:p>
    <w:p w14:paraId="20FE9E72" w14:textId="20CE6568"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790" w:history="1">
        <w:r w:rsidR="0072236A" w:rsidRPr="00532278">
          <w:t>Division 8A.2.3</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Good behaviour orders—supervision conditions</w:t>
        </w:r>
        <w:r w:rsidR="0072236A" w:rsidRPr="0072236A">
          <w:rPr>
            <w:vanish/>
          </w:rPr>
          <w:tab/>
        </w:r>
        <w:r w:rsidR="0072236A" w:rsidRPr="0072236A">
          <w:rPr>
            <w:vanish/>
          </w:rPr>
          <w:fldChar w:fldCharType="begin"/>
        </w:r>
        <w:r w:rsidR="0072236A" w:rsidRPr="0072236A">
          <w:rPr>
            <w:vanish/>
          </w:rPr>
          <w:instrText xml:space="preserve"> PAGEREF _Toc183771790 \h </w:instrText>
        </w:r>
        <w:r w:rsidR="0072236A" w:rsidRPr="0072236A">
          <w:rPr>
            <w:vanish/>
          </w:rPr>
        </w:r>
        <w:r w:rsidR="0072236A" w:rsidRPr="0072236A">
          <w:rPr>
            <w:vanish/>
          </w:rPr>
          <w:fldChar w:fldCharType="separate"/>
        </w:r>
        <w:r w:rsidR="00B17845">
          <w:rPr>
            <w:vanish/>
          </w:rPr>
          <w:t>184</w:t>
        </w:r>
        <w:r w:rsidR="0072236A" w:rsidRPr="0072236A">
          <w:rPr>
            <w:vanish/>
          </w:rPr>
          <w:fldChar w:fldCharType="end"/>
        </w:r>
      </w:hyperlink>
    </w:p>
    <w:p w14:paraId="63113B2D" w14:textId="27CB99E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91" w:history="1">
        <w:r w:rsidRPr="00532278">
          <w:t>133U</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supervision condition</w:t>
        </w:r>
        <w:r>
          <w:tab/>
        </w:r>
        <w:r>
          <w:fldChar w:fldCharType="begin"/>
        </w:r>
        <w:r>
          <w:instrText xml:space="preserve"> PAGEREF _Toc183771791 \h </w:instrText>
        </w:r>
        <w:r>
          <w:fldChar w:fldCharType="separate"/>
        </w:r>
        <w:r w:rsidR="00B17845">
          <w:t>184</w:t>
        </w:r>
        <w:r>
          <w:fldChar w:fldCharType="end"/>
        </w:r>
      </w:hyperlink>
    </w:p>
    <w:p w14:paraId="27181D4B" w14:textId="6823A0C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92" w:history="1">
        <w:r w:rsidRPr="00532278">
          <w:t>133V</w:t>
        </w:r>
        <w:r>
          <w:rPr>
            <w:rFonts w:asciiTheme="minorHAnsi" w:eastAsiaTheme="minorEastAsia" w:hAnsiTheme="minorHAnsi" w:cstheme="minorBidi"/>
            <w:kern w:val="2"/>
            <w:sz w:val="24"/>
            <w:szCs w:val="24"/>
            <w:lang w:eastAsia="en-AU"/>
            <w14:ligatures w14:val="standardContextual"/>
          </w:rPr>
          <w:tab/>
        </w:r>
        <w:r w:rsidRPr="00532278">
          <w:t>Supervision conditions—when required</w:t>
        </w:r>
        <w:r>
          <w:tab/>
        </w:r>
        <w:r>
          <w:fldChar w:fldCharType="begin"/>
        </w:r>
        <w:r>
          <w:instrText xml:space="preserve"> PAGEREF _Toc183771792 \h </w:instrText>
        </w:r>
        <w:r>
          <w:fldChar w:fldCharType="separate"/>
        </w:r>
        <w:r w:rsidR="00B17845">
          <w:t>185</w:t>
        </w:r>
        <w:r>
          <w:fldChar w:fldCharType="end"/>
        </w:r>
      </w:hyperlink>
    </w:p>
    <w:p w14:paraId="632887F5" w14:textId="4AB1262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93" w:history="1">
        <w:r w:rsidRPr="00532278">
          <w:t>133W</w:t>
        </w:r>
        <w:r>
          <w:rPr>
            <w:rFonts w:asciiTheme="minorHAnsi" w:eastAsiaTheme="minorEastAsia" w:hAnsiTheme="minorHAnsi" w:cstheme="minorBidi"/>
            <w:kern w:val="2"/>
            <w:sz w:val="24"/>
            <w:szCs w:val="24"/>
            <w:lang w:eastAsia="en-AU"/>
            <w14:ligatures w14:val="standardContextual"/>
          </w:rPr>
          <w:tab/>
        </w:r>
        <w:r w:rsidRPr="00532278">
          <w:t>Supervision conditions—maximum period</w:t>
        </w:r>
        <w:r>
          <w:tab/>
        </w:r>
        <w:r>
          <w:fldChar w:fldCharType="begin"/>
        </w:r>
        <w:r>
          <w:instrText xml:space="preserve"> PAGEREF _Toc183771793 \h </w:instrText>
        </w:r>
        <w:r>
          <w:fldChar w:fldCharType="separate"/>
        </w:r>
        <w:r w:rsidR="00B17845">
          <w:t>185</w:t>
        </w:r>
        <w:r>
          <w:fldChar w:fldCharType="end"/>
        </w:r>
      </w:hyperlink>
    </w:p>
    <w:p w14:paraId="24F4A74F" w14:textId="06537B6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94" w:history="1">
        <w:r w:rsidRPr="00532278">
          <w:t>133X</w:t>
        </w:r>
        <w:r>
          <w:rPr>
            <w:rFonts w:asciiTheme="minorHAnsi" w:eastAsiaTheme="minorEastAsia" w:hAnsiTheme="minorHAnsi" w:cstheme="minorBidi"/>
            <w:kern w:val="2"/>
            <w:sz w:val="24"/>
            <w:szCs w:val="24"/>
            <w:lang w:eastAsia="en-AU"/>
            <w14:ligatures w14:val="standardContextual"/>
          </w:rPr>
          <w:tab/>
        </w:r>
        <w:r w:rsidRPr="00532278">
          <w:t>Supervision conditions—2 or more good behaviour orders</w:t>
        </w:r>
        <w:r>
          <w:tab/>
        </w:r>
        <w:r>
          <w:fldChar w:fldCharType="begin"/>
        </w:r>
        <w:r>
          <w:instrText xml:space="preserve"> PAGEREF _Toc183771794 \h </w:instrText>
        </w:r>
        <w:r>
          <w:fldChar w:fldCharType="separate"/>
        </w:r>
        <w:r w:rsidR="00B17845">
          <w:t>185</w:t>
        </w:r>
        <w:r>
          <w:fldChar w:fldCharType="end"/>
        </w:r>
      </w:hyperlink>
    </w:p>
    <w:p w14:paraId="58C34B5A" w14:textId="5860FCB5"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795" w:history="1">
        <w:r w:rsidR="0072236A" w:rsidRPr="00532278">
          <w:t>Part 8A.2A</w:t>
        </w:r>
        <w:r w:rsidR="0072236A">
          <w:rPr>
            <w:rFonts w:asciiTheme="minorHAnsi" w:eastAsiaTheme="minorEastAsia" w:hAnsiTheme="minorHAnsi" w:cstheme="minorBidi"/>
            <w:b w:val="0"/>
            <w:kern w:val="2"/>
            <w:szCs w:val="24"/>
            <w:lang w:eastAsia="en-AU"/>
            <w14:ligatures w14:val="standardContextual"/>
          </w:rPr>
          <w:tab/>
        </w:r>
        <w:r w:rsidR="0072236A" w:rsidRPr="00532278">
          <w:t>Young offenders—therapeutic correction orders</w:t>
        </w:r>
        <w:r w:rsidR="0072236A" w:rsidRPr="0072236A">
          <w:rPr>
            <w:vanish/>
          </w:rPr>
          <w:tab/>
        </w:r>
        <w:r w:rsidR="0072236A" w:rsidRPr="0072236A">
          <w:rPr>
            <w:vanish/>
          </w:rPr>
          <w:fldChar w:fldCharType="begin"/>
        </w:r>
        <w:r w:rsidR="0072236A" w:rsidRPr="0072236A">
          <w:rPr>
            <w:vanish/>
          </w:rPr>
          <w:instrText xml:space="preserve"> PAGEREF _Toc183771795 \h </w:instrText>
        </w:r>
        <w:r w:rsidR="0072236A" w:rsidRPr="0072236A">
          <w:rPr>
            <w:vanish/>
          </w:rPr>
        </w:r>
        <w:r w:rsidR="0072236A" w:rsidRPr="0072236A">
          <w:rPr>
            <w:vanish/>
          </w:rPr>
          <w:fldChar w:fldCharType="separate"/>
        </w:r>
        <w:r w:rsidR="00B17845">
          <w:rPr>
            <w:vanish/>
          </w:rPr>
          <w:t>187</w:t>
        </w:r>
        <w:r w:rsidR="0072236A" w:rsidRPr="0072236A">
          <w:rPr>
            <w:vanish/>
          </w:rPr>
          <w:fldChar w:fldCharType="end"/>
        </w:r>
      </w:hyperlink>
    </w:p>
    <w:p w14:paraId="572EAABD" w14:textId="4EA612B4"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796" w:history="1">
        <w:r w:rsidR="0072236A" w:rsidRPr="00532278">
          <w:t>Division 8A.2A.1</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Preliminary</w:t>
        </w:r>
        <w:r w:rsidR="0072236A" w:rsidRPr="0072236A">
          <w:rPr>
            <w:vanish/>
          </w:rPr>
          <w:tab/>
        </w:r>
        <w:r w:rsidR="0072236A" w:rsidRPr="0072236A">
          <w:rPr>
            <w:vanish/>
          </w:rPr>
          <w:fldChar w:fldCharType="begin"/>
        </w:r>
        <w:r w:rsidR="0072236A" w:rsidRPr="0072236A">
          <w:rPr>
            <w:vanish/>
          </w:rPr>
          <w:instrText xml:space="preserve"> PAGEREF _Toc183771796 \h </w:instrText>
        </w:r>
        <w:r w:rsidR="0072236A" w:rsidRPr="0072236A">
          <w:rPr>
            <w:vanish/>
          </w:rPr>
        </w:r>
        <w:r w:rsidR="0072236A" w:rsidRPr="0072236A">
          <w:rPr>
            <w:vanish/>
          </w:rPr>
          <w:fldChar w:fldCharType="separate"/>
        </w:r>
        <w:r w:rsidR="00B17845">
          <w:rPr>
            <w:vanish/>
          </w:rPr>
          <w:t>187</w:t>
        </w:r>
        <w:r w:rsidR="0072236A" w:rsidRPr="0072236A">
          <w:rPr>
            <w:vanish/>
          </w:rPr>
          <w:fldChar w:fldCharType="end"/>
        </w:r>
      </w:hyperlink>
    </w:p>
    <w:p w14:paraId="3458F5D8" w14:textId="0A63D4B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97" w:history="1">
        <w:r w:rsidRPr="00532278">
          <w:t>133XA</w:t>
        </w:r>
        <w:r>
          <w:rPr>
            <w:rFonts w:asciiTheme="minorHAnsi" w:eastAsiaTheme="minorEastAsia" w:hAnsiTheme="minorHAnsi" w:cstheme="minorBidi"/>
            <w:kern w:val="2"/>
            <w:sz w:val="24"/>
            <w:szCs w:val="24"/>
            <w:lang w:eastAsia="en-AU"/>
            <w14:ligatures w14:val="standardContextual"/>
          </w:rPr>
          <w:tab/>
        </w:r>
        <w:r w:rsidRPr="00532278">
          <w:t>Definitions</w:t>
        </w:r>
        <w:r w:rsidRPr="00532278">
          <w:rPr>
            <w:lang w:eastAsia="en-AU"/>
          </w:rPr>
          <w:t>—pt 8A.2A</w:t>
        </w:r>
        <w:r>
          <w:tab/>
        </w:r>
        <w:r>
          <w:fldChar w:fldCharType="begin"/>
        </w:r>
        <w:r>
          <w:instrText xml:space="preserve"> PAGEREF _Toc183771797 \h </w:instrText>
        </w:r>
        <w:r>
          <w:fldChar w:fldCharType="separate"/>
        </w:r>
        <w:r w:rsidR="00B17845">
          <w:t>187</w:t>
        </w:r>
        <w:r>
          <w:fldChar w:fldCharType="end"/>
        </w:r>
      </w:hyperlink>
    </w:p>
    <w:p w14:paraId="53DC297F" w14:textId="25604AB6"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798" w:history="1">
        <w:r w:rsidR="0072236A" w:rsidRPr="00532278">
          <w:t>Division 8A.2A.2</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Therapeutic correction orders—general</w:t>
        </w:r>
        <w:r w:rsidR="0072236A" w:rsidRPr="0072236A">
          <w:rPr>
            <w:vanish/>
          </w:rPr>
          <w:tab/>
        </w:r>
        <w:r w:rsidR="0072236A" w:rsidRPr="0072236A">
          <w:rPr>
            <w:vanish/>
          </w:rPr>
          <w:fldChar w:fldCharType="begin"/>
        </w:r>
        <w:r w:rsidR="0072236A" w:rsidRPr="0072236A">
          <w:rPr>
            <w:vanish/>
          </w:rPr>
          <w:instrText xml:space="preserve"> PAGEREF _Toc183771798 \h </w:instrText>
        </w:r>
        <w:r w:rsidR="0072236A" w:rsidRPr="0072236A">
          <w:rPr>
            <w:vanish/>
          </w:rPr>
        </w:r>
        <w:r w:rsidR="0072236A" w:rsidRPr="0072236A">
          <w:rPr>
            <w:vanish/>
          </w:rPr>
          <w:fldChar w:fldCharType="separate"/>
        </w:r>
        <w:r w:rsidR="00B17845">
          <w:rPr>
            <w:vanish/>
          </w:rPr>
          <w:t>188</w:t>
        </w:r>
        <w:r w:rsidR="0072236A" w:rsidRPr="0072236A">
          <w:rPr>
            <w:vanish/>
          </w:rPr>
          <w:fldChar w:fldCharType="end"/>
        </w:r>
      </w:hyperlink>
    </w:p>
    <w:p w14:paraId="4030D8A9" w14:textId="73415D5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799" w:history="1">
        <w:r w:rsidRPr="00532278">
          <w:t>133XB</w:t>
        </w:r>
        <w:r>
          <w:rPr>
            <w:rFonts w:asciiTheme="minorHAnsi" w:eastAsiaTheme="minorEastAsia" w:hAnsiTheme="minorHAnsi" w:cstheme="minorBidi"/>
            <w:kern w:val="2"/>
            <w:sz w:val="24"/>
            <w:szCs w:val="24"/>
            <w:lang w:eastAsia="en-AU"/>
            <w14:ligatures w14:val="standardContextual"/>
          </w:rPr>
          <w:tab/>
        </w:r>
        <w:r w:rsidRPr="00532278">
          <w:t>Therapeutic correction orders</w:t>
        </w:r>
        <w:r>
          <w:tab/>
        </w:r>
        <w:r>
          <w:fldChar w:fldCharType="begin"/>
        </w:r>
        <w:r>
          <w:instrText xml:space="preserve"> PAGEREF _Toc183771799 \h </w:instrText>
        </w:r>
        <w:r>
          <w:fldChar w:fldCharType="separate"/>
        </w:r>
        <w:r w:rsidR="00B17845">
          <w:t>188</w:t>
        </w:r>
        <w:r>
          <w:fldChar w:fldCharType="end"/>
        </w:r>
      </w:hyperlink>
    </w:p>
    <w:p w14:paraId="2CF497F9" w14:textId="2E4C1DD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00" w:history="1">
        <w:r w:rsidRPr="00532278">
          <w:t>133XC</w:t>
        </w:r>
        <w:r>
          <w:rPr>
            <w:rFonts w:asciiTheme="minorHAnsi" w:eastAsiaTheme="minorEastAsia" w:hAnsiTheme="minorHAnsi" w:cstheme="minorBidi"/>
            <w:kern w:val="2"/>
            <w:sz w:val="24"/>
            <w:szCs w:val="24"/>
            <w:lang w:eastAsia="en-AU"/>
            <w14:ligatures w14:val="standardContextual"/>
          </w:rPr>
          <w:tab/>
        </w:r>
        <w:r w:rsidRPr="00532278">
          <w:rPr>
            <w:lang w:eastAsia="en-AU"/>
          </w:rPr>
          <w:t>Therapeutic correction order—maximum period</w:t>
        </w:r>
        <w:r>
          <w:tab/>
        </w:r>
        <w:r>
          <w:fldChar w:fldCharType="begin"/>
        </w:r>
        <w:r>
          <w:instrText xml:space="preserve"> PAGEREF _Toc183771800 \h </w:instrText>
        </w:r>
        <w:r>
          <w:fldChar w:fldCharType="separate"/>
        </w:r>
        <w:r w:rsidR="00B17845">
          <w:t>189</w:t>
        </w:r>
        <w:r>
          <w:fldChar w:fldCharType="end"/>
        </w:r>
      </w:hyperlink>
    </w:p>
    <w:p w14:paraId="3E76F75C" w14:textId="1426B71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01" w:history="1">
        <w:r w:rsidRPr="00532278">
          <w:t>133XD</w:t>
        </w:r>
        <w:r>
          <w:rPr>
            <w:rFonts w:asciiTheme="minorHAnsi" w:eastAsiaTheme="minorEastAsia" w:hAnsiTheme="minorHAnsi" w:cstheme="minorBidi"/>
            <w:kern w:val="2"/>
            <w:sz w:val="24"/>
            <w:szCs w:val="24"/>
            <w:lang w:eastAsia="en-AU"/>
            <w14:ligatures w14:val="standardContextual"/>
          </w:rPr>
          <w:tab/>
        </w:r>
        <w:r w:rsidRPr="00532278">
          <w:t>Therapeutic correction order—young offender obligations</w:t>
        </w:r>
        <w:r>
          <w:tab/>
        </w:r>
        <w:r>
          <w:fldChar w:fldCharType="begin"/>
        </w:r>
        <w:r>
          <w:instrText xml:space="preserve"> PAGEREF _Toc183771801 \h </w:instrText>
        </w:r>
        <w:r>
          <w:fldChar w:fldCharType="separate"/>
        </w:r>
        <w:r w:rsidR="00B17845">
          <w:t>189</w:t>
        </w:r>
        <w:r>
          <w:fldChar w:fldCharType="end"/>
        </w:r>
      </w:hyperlink>
    </w:p>
    <w:p w14:paraId="74FC5E55" w14:textId="05D19A6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02" w:history="1">
        <w:r w:rsidRPr="00532278">
          <w:t>133XE</w:t>
        </w:r>
        <w:r>
          <w:rPr>
            <w:rFonts w:asciiTheme="minorHAnsi" w:eastAsiaTheme="minorEastAsia" w:hAnsiTheme="minorHAnsi" w:cstheme="minorBidi"/>
            <w:kern w:val="2"/>
            <w:sz w:val="24"/>
            <w:szCs w:val="24"/>
            <w:lang w:eastAsia="en-AU"/>
            <w14:ligatures w14:val="standardContextual"/>
          </w:rPr>
          <w:tab/>
        </w:r>
        <w:r w:rsidRPr="00532278">
          <w:t>Court may make ancillary orders to achieve object of therapeutic correction order</w:t>
        </w:r>
        <w:r>
          <w:tab/>
        </w:r>
        <w:r>
          <w:fldChar w:fldCharType="begin"/>
        </w:r>
        <w:r>
          <w:instrText xml:space="preserve"> PAGEREF _Toc183771802 \h </w:instrText>
        </w:r>
        <w:r>
          <w:fldChar w:fldCharType="separate"/>
        </w:r>
        <w:r w:rsidR="00B17845">
          <w:t>189</w:t>
        </w:r>
        <w:r>
          <w:fldChar w:fldCharType="end"/>
        </w:r>
      </w:hyperlink>
    </w:p>
    <w:p w14:paraId="10BBE1E3" w14:textId="2D5CA6EB"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803" w:history="1">
        <w:r w:rsidR="0072236A" w:rsidRPr="00532278">
          <w:t>Division 8A.2A.3</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Therapeutic correction orders—suitability</w:t>
        </w:r>
        <w:r w:rsidR="0072236A" w:rsidRPr="0072236A">
          <w:rPr>
            <w:vanish/>
          </w:rPr>
          <w:tab/>
        </w:r>
        <w:r w:rsidR="0072236A" w:rsidRPr="0072236A">
          <w:rPr>
            <w:vanish/>
          </w:rPr>
          <w:fldChar w:fldCharType="begin"/>
        </w:r>
        <w:r w:rsidR="0072236A" w:rsidRPr="0072236A">
          <w:rPr>
            <w:vanish/>
          </w:rPr>
          <w:instrText xml:space="preserve"> PAGEREF _Toc183771803 \h </w:instrText>
        </w:r>
        <w:r w:rsidR="0072236A" w:rsidRPr="0072236A">
          <w:rPr>
            <w:vanish/>
          </w:rPr>
        </w:r>
        <w:r w:rsidR="0072236A" w:rsidRPr="0072236A">
          <w:rPr>
            <w:vanish/>
          </w:rPr>
          <w:fldChar w:fldCharType="separate"/>
        </w:r>
        <w:r w:rsidR="00B17845">
          <w:rPr>
            <w:vanish/>
          </w:rPr>
          <w:t>190</w:t>
        </w:r>
        <w:r w:rsidR="0072236A" w:rsidRPr="0072236A">
          <w:rPr>
            <w:vanish/>
          </w:rPr>
          <w:fldChar w:fldCharType="end"/>
        </w:r>
      </w:hyperlink>
    </w:p>
    <w:p w14:paraId="12D57073" w14:textId="4E4D71D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04" w:history="1">
        <w:r w:rsidRPr="00532278">
          <w:t>133XF</w:t>
        </w:r>
        <w:r>
          <w:rPr>
            <w:rFonts w:asciiTheme="minorHAnsi" w:eastAsiaTheme="minorEastAsia" w:hAnsiTheme="minorHAnsi" w:cstheme="minorBidi"/>
            <w:kern w:val="2"/>
            <w:sz w:val="24"/>
            <w:szCs w:val="24"/>
            <w:lang w:eastAsia="en-AU"/>
            <w14:ligatures w14:val="standardContextual"/>
          </w:rPr>
          <w:tab/>
        </w:r>
        <w:r w:rsidRPr="00532278">
          <w:t>Therapeutic correction orders—requirement for assessment and therapeutic correction plan</w:t>
        </w:r>
        <w:r>
          <w:tab/>
        </w:r>
        <w:r>
          <w:fldChar w:fldCharType="begin"/>
        </w:r>
        <w:r>
          <w:instrText xml:space="preserve"> PAGEREF _Toc183771804 \h </w:instrText>
        </w:r>
        <w:r>
          <w:fldChar w:fldCharType="separate"/>
        </w:r>
        <w:r w:rsidR="00B17845">
          <w:t>190</w:t>
        </w:r>
        <w:r>
          <w:fldChar w:fldCharType="end"/>
        </w:r>
      </w:hyperlink>
    </w:p>
    <w:p w14:paraId="21479AFC" w14:textId="70898A8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05" w:history="1">
        <w:r w:rsidRPr="00532278">
          <w:t>133XG</w:t>
        </w:r>
        <w:r>
          <w:rPr>
            <w:rFonts w:asciiTheme="minorHAnsi" w:eastAsiaTheme="minorEastAsia" w:hAnsiTheme="minorHAnsi" w:cstheme="minorBidi"/>
            <w:kern w:val="2"/>
            <w:sz w:val="24"/>
            <w:szCs w:val="24"/>
            <w:lang w:eastAsia="en-AU"/>
            <w14:ligatures w14:val="standardContextual"/>
          </w:rPr>
          <w:tab/>
        </w:r>
        <w:r w:rsidRPr="00532278">
          <w:rPr>
            <w:lang w:eastAsia="en-AU"/>
          </w:rPr>
          <w:t>Therapeutic correction assessments</w:t>
        </w:r>
        <w:r>
          <w:tab/>
        </w:r>
        <w:r>
          <w:fldChar w:fldCharType="begin"/>
        </w:r>
        <w:r>
          <w:instrText xml:space="preserve"> PAGEREF _Toc183771805 \h </w:instrText>
        </w:r>
        <w:r>
          <w:fldChar w:fldCharType="separate"/>
        </w:r>
        <w:r w:rsidR="00B17845">
          <w:t>190</w:t>
        </w:r>
        <w:r>
          <w:fldChar w:fldCharType="end"/>
        </w:r>
      </w:hyperlink>
    </w:p>
    <w:p w14:paraId="531179A8" w14:textId="1701CFB1"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06" w:history="1">
        <w:r w:rsidRPr="00532278">
          <w:t>133XH</w:t>
        </w:r>
        <w:r>
          <w:rPr>
            <w:rFonts w:asciiTheme="minorHAnsi" w:eastAsiaTheme="minorEastAsia" w:hAnsiTheme="minorHAnsi" w:cstheme="minorBidi"/>
            <w:kern w:val="2"/>
            <w:sz w:val="24"/>
            <w:szCs w:val="24"/>
            <w:lang w:eastAsia="en-AU"/>
            <w14:ligatures w14:val="standardContextual"/>
          </w:rPr>
          <w:tab/>
        </w:r>
        <w:r w:rsidRPr="00532278">
          <w:t>Therapeutic correction assessment matters</w:t>
        </w:r>
        <w:r>
          <w:tab/>
        </w:r>
        <w:r>
          <w:fldChar w:fldCharType="begin"/>
        </w:r>
        <w:r>
          <w:instrText xml:space="preserve"> PAGEREF _Toc183771806 \h </w:instrText>
        </w:r>
        <w:r>
          <w:fldChar w:fldCharType="separate"/>
        </w:r>
        <w:r w:rsidR="00B17845">
          <w:t>191</w:t>
        </w:r>
        <w:r>
          <w:fldChar w:fldCharType="end"/>
        </w:r>
      </w:hyperlink>
    </w:p>
    <w:p w14:paraId="60750024" w14:textId="0B95F65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07" w:history="1">
        <w:r w:rsidRPr="00532278">
          <w:t>133XI</w:t>
        </w:r>
        <w:r>
          <w:rPr>
            <w:rFonts w:asciiTheme="minorHAnsi" w:eastAsiaTheme="minorEastAsia" w:hAnsiTheme="minorHAnsi" w:cstheme="minorBidi"/>
            <w:kern w:val="2"/>
            <w:sz w:val="24"/>
            <w:szCs w:val="24"/>
            <w:lang w:eastAsia="en-AU"/>
            <w14:ligatures w14:val="standardContextual"/>
          </w:rPr>
          <w:tab/>
        </w:r>
        <w:r w:rsidRPr="00532278">
          <w:t>Therapeutic correction assessments—powers of assessors</w:t>
        </w:r>
        <w:r>
          <w:tab/>
        </w:r>
        <w:r>
          <w:fldChar w:fldCharType="begin"/>
        </w:r>
        <w:r>
          <w:instrText xml:space="preserve"> PAGEREF _Toc183771807 \h </w:instrText>
        </w:r>
        <w:r>
          <w:fldChar w:fldCharType="separate"/>
        </w:r>
        <w:r w:rsidR="00B17845">
          <w:t>191</w:t>
        </w:r>
        <w:r>
          <w:fldChar w:fldCharType="end"/>
        </w:r>
      </w:hyperlink>
    </w:p>
    <w:p w14:paraId="03934451" w14:textId="2BF9549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08" w:history="1">
        <w:r w:rsidRPr="00532278">
          <w:t>133XJ</w:t>
        </w:r>
        <w:r>
          <w:rPr>
            <w:rFonts w:asciiTheme="minorHAnsi" w:eastAsiaTheme="minorEastAsia" w:hAnsiTheme="minorHAnsi" w:cstheme="minorBidi"/>
            <w:kern w:val="2"/>
            <w:sz w:val="24"/>
            <w:szCs w:val="24"/>
            <w:lang w:eastAsia="en-AU"/>
            <w14:ligatures w14:val="standardContextual"/>
          </w:rPr>
          <w:tab/>
        </w:r>
        <w:r w:rsidRPr="00532278">
          <w:t>Therapeutic correction assessment—therapeutic correction plan</w:t>
        </w:r>
        <w:r>
          <w:tab/>
        </w:r>
        <w:r>
          <w:fldChar w:fldCharType="begin"/>
        </w:r>
        <w:r>
          <w:instrText xml:space="preserve"> PAGEREF _Toc183771808 \h </w:instrText>
        </w:r>
        <w:r>
          <w:fldChar w:fldCharType="separate"/>
        </w:r>
        <w:r w:rsidR="00B17845">
          <w:t>193</w:t>
        </w:r>
        <w:r>
          <w:fldChar w:fldCharType="end"/>
        </w:r>
      </w:hyperlink>
    </w:p>
    <w:p w14:paraId="43B085BB" w14:textId="62C5FBE5"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09" w:history="1">
        <w:r w:rsidRPr="00532278">
          <w:t>133XK</w:t>
        </w:r>
        <w:r>
          <w:rPr>
            <w:rFonts w:asciiTheme="minorHAnsi" w:eastAsiaTheme="minorEastAsia" w:hAnsiTheme="minorHAnsi" w:cstheme="minorBidi"/>
            <w:kern w:val="2"/>
            <w:sz w:val="24"/>
            <w:szCs w:val="24"/>
            <w:lang w:eastAsia="en-AU"/>
            <w14:ligatures w14:val="standardContextual"/>
          </w:rPr>
          <w:tab/>
        </w:r>
        <w:r w:rsidRPr="00532278">
          <w:rPr>
            <w:lang w:eastAsia="en-AU"/>
          </w:rPr>
          <w:t>Therapeutic correction assessments</w:t>
        </w:r>
        <w:r w:rsidRPr="00532278">
          <w:t>—provision to court</w:t>
        </w:r>
        <w:r>
          <w:tab/>
        </w:r>
        <w:r>
          <w:fldChar w:fldCharType="begin"/>
        </w:r>
        <w:r>
          <w:instrText xml:space="preserve"> PAGEREF _Toc183771809 \h </w:instrText>
        </w:r>
        <w:r>
          <w:fldChar w:fldCharType="separate"/>
        </w:r>
        <w:r w:rsidR="00B17845">
          <w:t>193</w:t>
        </w:r>
        <w:r>
          <w:fldChar w:fldCharType="end"/>
        </w:r>
      </w:hyperlink>
    </w:p>
    <w:p w14:paraId="66073A83" w14:textId="4B40961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10" w:history="1">
        <w:r w:rsidRPr="00532278">
          <w:t>133XL</w:t>
        </w:r>
        <w:r>
          <w:rPr>
            <w:rFonts w:asciiTheme="minorHAnsi" w:eastAsiaTheme="minorEastAsia" w:hAnsiTheme="minorHAnsi" w:cstheme="minorBidi"/>
            <w:kern w:val="2"/>
            <w:sz w:val="24"/>
            <w:szCs w:val="24"/>
            <w:lang w:eastAsia="en-AU"/>
            <w14:ligatures w14:val="standardContextual"/>
          </w:rPr>
          <w:tab/>
        </w:r>
        <w:r w:rsidRPr="00532278">
          <w:rPr>
            <w:lang w:eastAsia="en-AU"/>
          </w:rPr>
          <w:t>Therapeutic correction assessments</w:t>
        </w:r>
        <w:r w:rsidRPr="00532278">
          <w:t>—cross-examination</w:t>
        </w:r>
        <w:r>
          <w:tab/>
        </w:r>
        <w:r>
          <w:fldChar w:fldCharType="begin"/>
        </w:r>
        <w:r>
          <w:instrText xml:space="preserve"> PAGEREF _Toc183771810 \h </w:instrText>
        </w:r>
        <w:r>
          <w:fldChar w:fldCharType="separate"/>
        </w:r>
        <w:r w:rsidR="00B17845">
          <w:t>193</w:t>
        </w:r>
        <w:r>
          <w:fldChar w:fldCharType="end"/>
        </w:r>
      </w:hyperlink>
    </w:p>
    <w:p w14:paraId="3E5C9CCA" w14:textId="38DCC3F7"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811" w:history="1">
        <w:r w:rsidR="0072236A" w:rsidRPr="00532278">
          <w:t>Division 8A.2A.4</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Therapeutic correction orders—content</w:t>
        </w:r>
        <w:r w:rsidR="0072236A" w:rsidRPr="0072236A">
          <w:rPr>
            <w:vanish/>
          </w:rPr>
          <w:tab/>
        </w:r>
        <w:r w:rsidR="0072236A" w:rsidRPr="0072236A">
          <w:rPr>
            <w:vanish/>
          </w:rPr>
          <w:fldChar w:fldCharType="begin"/>
        </w:r>
        <w:r w:rsidR="0072236A" w:rsidRPr="0072236A">
          <w:rPr>
            <w:vanish/>
          </w:rPr>
          <w:instrText xml:space="preserve"> PAGEREF _Toc183771811 \h </w:instrText>
        </w:r>
        <w:r w:rsidR="0072236A" w:rsidRPr="0072236A">
          <w:rPr>
            <w:vanish/>
          </w:rPr>
        </w:r>
        <w:r w:rsidR="0072236A" w:rsidRPr="0072236A">
          <w:rPr>
            <w:vanish/>
          </w:rPr>
          <w:fldChar w:fldCharType="separate"/>
        </w:r>
        <w:r w:rsidR="00B17845">
          <w:rPr>
            <w:vanish/>
          </w:rPr>
          <w:t>194</w:t>
        </w:r>
        <w:r w:rsidR="0072236A" w:rsidRPr="0072236A">
          <w:rPr>
            <w:vanish/>
          </w:rPr>
          <w:fldChar w:fldCharType="end"/>
        </w:r>
      </w:hyperlink>
    </w:p>
    <w:p w14:paraId="01F7CC20" w14:textId="49E291A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12" w:history="1">
        <w:r w:rsidRPr="00532278">
          <w:t>133XM</w:t>
        </w:r>
        <w:r>
          <w:rPr>
            <w:rFonts w:asciiTheme="minorHAnsi" w:eastAsiaTheme="minorEastAsia" w:hAnsiTheme="minorHAnsi" w:cstheme="minorBidi"/>
            <w:kern w:val="2"/>
            <w:sz w:val="24"/>
            <w:szCs w:val="24"/>
            <w:lang w:eastAsia="en-AU"/>
            <w14:ligatures w14:val="standardContextual"/>
          </w:rPr>
          <w:tab/>
        </w:r>
        <w:r w:rsidRPr="00532278">
          <w:t>Content of therapeutic correction order</w:t>
        </w:r>
        <w:r>
          <w:tab/>
        </w:r>
        <w:r>
          <w:fldChar w:fldCharType="begin"/>
        </w:r>
        <w:r>
          <w:instrText xml:space="preserve"> PAGEREF _Toc183771812 \h </w:instrText>
        </w:r>
        <w:r>
          <w:fldChar w:fldCharType="separate"/>
        </w:r>
        <w:r w:rsidR="00B17845">
          <w:t>194</w:t>
        </w:r>
        <w:r>
          <w:fldChar w:fldCharType="end"/>
        </w:r>
      </w:hyperlink>
    </w:p>
    <w:p w14:paraId="1A5E99D4" w14:textId="28CEBB8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13" w:history="1">
        <w:r w:rsidRPr="00532278">
          <w:t>133XN</w:t>
        </w:r>
        <w:r>
          <w:rPr>
            <w:rFonts w:asciiTheme="minorHAnsi" w:eastAsiaTheme="minorEastAsia" w:hAnsiTheme="minorHAnsi" w:cstheme="minorBidi"/>
            <w:kern w:val="2"/>
            <w:sz w:val="24"/>
            <w:szCs w:val="24"/>
            <w:lang w:eastAsia="en-AU"/>
            <w14:ligatures w14:val="standardContextual"/>
          </w:rPr>
          <w:tab/>
        </w:r>
        <w:r w:rsidRPr="00532278">
          <w:rPr>
            <w:lang w:eastAsia="en-AU"/>
          </w:rPr>
          <w:t>Core conditions</w:t>
        </w:r>
        <w:r>
          <w:tab/>
        </w:r>
        <w:r>
          <w:fldChar w:fldCharType="begin"/>
        </w:r>
        <w:r>
          <w:instrText xml:space="preserve"> PAGEREF _Toc183771813 \h </w:instrText>
        </w:r>
        <w:r>
          <w:fldChar w:fldCharType="separate"/>
        </w:r>
        <w:r w:rsidR="00B17845">
          <w:t>194</w:t>
        </w:r>
        <w:r>
          <w:fldChar w:fldCharType="end"/>
        </w:r>
      </w:hyperlink>
    </w:p>
    <w:p w14:paraId="3A402852" w14:textId="024D917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14" w:history="1">
        <w:r w:rsidRPr="00532278">
          <w:t>133XO</w:t>
        </w:r>
        <w:r>
          <w:rPr>
            <w:rFonts w:asciiTheme="minorHAnsi" w:eastAsiaTheme="minorEastAsia" w:hAnsiTheme="minorHAnsi" w:cstheme="minorBidi"/>
            <w:kern w:val="2"/>
            <w:sz w:val="24"/>
            <w:szCs w:val="24"/>
            <w:lang w:eastAsia="en-AU"/>
            <w14:ligatures w14:val="standardContextual"/>
          </w:rPr>
          <w:tab/>
        </w:r>
        <w:r w:rsidRPr="00532278">
          <w:rPr>
            <w:lang w:eastAsia="en-AU"/>
          </w:rPr>
          <w:t>Therapeutic correction conditions</w:t>
        </w:r>
        <w:r>
          <w:tab/>
        </w:r>
        <w:r>
          <w:fldChar w:fldCharType="begin"/>
        </w:r>
        <w:r>
          <w:instrText xml:space="preserve"> PAGEREF _Toc183771814 \h </w:instrText>
        </w:r>
        <w:r>
          <w:fldChar w:fldCharType="separate"/>
        </w:r>
        <w:r w:rsidR="00B17845">
          <w:t>196</w:t>
        </w:r>
        <w:r>
          <w:fldChar w:fldCharType="end"/>
        </w:r>
      </w:hyperlink>
    </w:p>
    <w:p w14:paraId="4A579526" w14:textId="38C5698F"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815" w:history="1">
        <w:r w:rsidR="0072236A" w:rsidRPr="00532278">
          <w:t>Division 8A.2A.5</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Therapeutic correction orders—supervision</w:t>
        </w:r>
        <w:r w:rsidR="0072236A" w:rsidRPr="0072236A">
          <w:rPr>
            <w:vanish/>
          </w:rPr>
          <w:tab/>
        </w:r>
        <w:r w:rsidR="0072236A" w:rsidRPr="0072236A">
          <w:rPr>
            <w:vanish/>
          </w:rPr>
          <w:fldChar w:fldCharType="begin"/>
        </w:r>
        <w:r w:rsidR="0072236A" w:rsidRPr="0072236A">
          <w:rPr>
            <w:vanish/>
          </w:rPr>
          <w:instrText xml:space="preserve"> PAGEREF _Toc183771815 \h </w:instrText>
        </w:r>
        <w:r w:rsidR="0072236A" w:rsidRPr="0072236A">
          <w:rPr>
            <w:vanish/>
          </w:rPr>
        </w:r>
        <w:r w:rsidR="0072236A" w:rsidRPr="0072236A">
          <w:rPr>
            <w:vanish/>
          </w:rPr>
          <w:fldChar w:fldCharType="separate"/>
        </w:r>
        <w:r w:rsidR="00B17845">
          <w:rPr>
            <w:vanish/>
          </w:rPr>
          <w:t>197</w:t>
        </w:r>
        <w:r w:rsidR="0072236A" w:rsidRPr="0072236A">
          <w:rPr>
            <w:vanish/>
          </w:rPr>
          <w:fldChar w:fldCharType="end"/>
        </w:r>
      </w:hyperlink>
    </w:p>
    <w:p w14:paraId="1D01B7F6" w14:textId="3E6A001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16" w:history="1">
        <w:r w:rsidRPr="00532278">
          <w:t>133XP</w:t>
        </w:r>
        <w:r>
          <w:rPr>
            <w:rFonts w:asciiTheme="minorHAnsi" w:eastAsiaTheme="minorEastAsia" w:hAnsiTheme="minorHAnsi" w:cstheme="minorBidi"/>
            <w:kern w:val="2"/>
            <w:sz w:val="24"/>
            <w:szCs w:val="24"/>
            <w:lang w:eastAsia="en-AU"/>
            <w14:ligatures w14:val="standardContextual"/>
          </w:rPr>
          <w:tab/>
        </w:r>
        <w:r w:rsidRPr="00532278">
          <w:t>CYP director-general to report breach of therapeutic correction obligations</w:t>
        </w:r>
        <w:r>
          <w:tab/>
        </w:r>
        <w:r>
          <w:fldChar w:fldCharType="begin"/>
        </w:r>
        <w:r>
          <w:instrText xml:space="preserve"> PAGEREF _Toc183771816 \h </w:instrText>
        </w:r>
        <w:r>
          <w:fldChar w:fldCharType="separate"/>
        </w:r>
        <w:r w:rsidR="00B17845">
          <w:t>197</w:t>
        </w:r>
        <w:r>
          <w:fldChar w:fldCharType="end"/>
        </w:r>
      </w:hyperlink>
    </w:p>
    <w:p w14:paraId="65FB1415" w14:textId="0021A79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17" w:history="1">
        <w:r w:rsidRPr="00532278">
          <w:t>133XQ</w:t>
        </w:r>
        <w:r>
          <w:rPr>
            <w:rFonts w:asciiTheme="minorHAnsi" w:eastAsiaTheme="minorEastAsia" w:hAnsiTheme="minorHAnsi" w:cstheme="minorBidi"/>
            <w:kern w:val="2"/>
            <w:sz w:val="24"/>
            <w:szCs w:val="24"/>
            <w:lang w:eastAsia="en-AU"/>
            <w14:ligatures w14:val="standardContextual"/>
          </w:rPr>
          <w:tab/>
        </w:r>
        <w:r w:rsidRPr="00532278">
          <w:t>Summons to attend court—breach of therapeutic correction obligations</w:t>
        </w:r>
        <w:r>
          <w:tab/>
        </w:r>
        <w:r>
          <w:fldChar w:fldCharType="begin"/>
        </w:r>
        <w:r>
          <w:instrText xml:space="preserve"> PAGEREF _Toc183771817 \h </w:instrText>
        </w:r>
        <w:r>
          <w:fldChar w:fldCharType="separate"/>
        </w:r>
        <w:r w:rsidR="00B17845">
          <w:t>197</w:t>
        </w:r>
        <w:r>
          <w:fldChar w:fldCharType="end"/>
        </w:r>
      </w:hyperlink>
    </w:p>
    <w:p w14:paraId="6C3E60EA" w14:textId="45206D2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18" w:history="1">
        <w:r w:rsidRPr="00532278">
          <w:t>133XR</w:t>
        </w:r>
        <w:r>
          <w:rPr>
            <w:rFonts w:asciiTheme="minorHAnsi" w:eastAsiaTheme="minorEastAsia" w:hAnsiTheme="minorHAnsi" w:cstheme="minorBidi"/>
            <w:kern w:val="2"/>
            <w:sz w:val="24"/>
            <w:szCs w:val="24"/>
            <w:lang w:eastAsia="en-AU"/>
            <w14:ligatures w14:val="standardContextual"/>
          </w:rPr>
          <w:tab/>
        </w:r>
        <w:r w:rsidRPr="00532278">
          <w:t>Arrest without warrant—breach of therapeutic correction obligations</w:t>
        </w:r>
        <w:r>
          <w:tab/>
        </w:r>
        <w:r>
          <w:fldChar w:fldCharType="begin"/>
        </w:r>
        <w:r>
          <w:instrText xml:space="preserve"> PAGEREF _Toc183771818 \h </w:instrText>
        </w:r>
        <w:r>
          <w:fldChar w:fldCharType="separate"/>
        </w:r>
        <w:r w:rsidR="00B17845">
          <w:t>198</w:t>
        </w:r>
        <w:r>
          <w:fldChar w:fldCharType="end"/>
        </w:r>
      </w:hyperlink>
    </w:p>
    <w:p w14:paraId="3018D171" w14:textId="4DA72B8B"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19" w:history="1">
        <w:r w:rsidRPr="00532278">
          <w:t>133XS</w:t>
        </w:r>
        <w:r>
          <w:rPr>
            <w:rFonts w:asciiTheme="minorHAnsi" w:eastAsiaTheme="minorEastAsia" w:hAnsiTheme="minorHAnsi" w:cstheme="minorBidi"/>
            <w:kern w:val="2"/>
            <w:sz w:val="24"/>
            <w:szCs w:val="24"/>
            <w:lang w:eastAsia="en-AU"/>
            <w14:ligatures w14:val="standardContextual"/>
          </w:rPr>
          <w:tab/>
        </w:r>
        <w:r w:rsidRPr="00532278">
          <w:t>Arrest warrant—breach of therapeutic correction obligations</w:t>
        </w:r>
        <w:r>
          <w:tab/>
        </w:r>
        <w:r>
          <w:fldChar w:fldCharType="begin"/>
        </w:r>
        <w:r>
          <w:instrText xml:space="preserve"> PAGEREF _Toc183771819 \h </w:instrText>
        </w:r>
        <w:r>
          <w:fldChar w:fldCharType="separate"/>
        </w:r>
        <w:r w:rsidR="00B17845">
          <w:t>199</w:t>
        </w:r>
        <w:r>
          <w:fldChar w:fldCharType="end"/>
        </w:r>
      </w:hyperlink>
    </w:p>
    <w:p w14:paraId="4327AD33" w14:textId="2738410C"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820" w:history="1">
        <w:r w:rsidR="0072236A" w:rsidRPr="00532278">
          <w:t>Division 8A.2A.6</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Therapeutic correction orders—breach</w:t>
        </w:r>
        <w:r w:rsidR="0072236A" w:rsidRPr="0072236A">
          <w:rPr>
            <w:vanish/>
          </w:rPr>
          <w:tab/>
        </w:r>
        <w:r w:rsidR="0072236A" w:rsidRPr="0072236A">
          <w:rPr>
            <w:vanish/>
          </w:rPr>
          <w:fldChar w:fldCharType="begin"/>
        </w:r>
        <w:r w:rsidR="0072236A" w:rsidRPr="0072236A">
          <w:rPr>
            <w:vanish/>
          </w:rPr>
          <w:instrText xml:space="preserve"> PAGEREF _Toc183771820 \h </w:instrText>
        </w:r>
        <w:r w:rsidR="0072236A" w:rsidRPr="0072236A">
          <w:rPr>
            <w:vanish/>
          </w:rPr>
        </w:r>
        <w:r w:rsidR="0072236A" w:rsidRPr="0072236A">
          <w:rPr>
            <w:vanish/>
          </w:rPr>
          <w:fldChar w:fldCharType="separate"/>
        </w:r>
        <w:r w:rsidR="00B17845">
          <w:rPr>
            <w:vanish/>
          </w:rPr>
          <w:t>199</w:t>
        </w:r>
        <w:r w:rsidR="0072236A" w:rsidRPr="0072236A">
          <w:rPr>
            <w:vanish/>
          </w:rPr>
          <w:fldChar w:fldCharType="end"/>
        </w:r>
      </w:hyperlink>
    </w:p>
    <w:p w14:paraId="642C4C80" w14:textId="321243DC"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21" w:history="1">
        <w:r w:rsidRPr="00532278">
          <w:t>133XT</w:t>
        </w:r>
        <w:r>
          <w:rPr>
            <w:rFonts w:asciiTheme="minorHAnsi" w:eastAsiaTheme="minorEastAsia" w:hAnsiTheme="minorHAnsi" w:cstheme="minorBidi"/>
            <w:kern w:val="2"/>
            <w:sz w:val="24"/>
            <w:szCs w:val="24"/>
            <w:lang w:eastAsia="en-AU"/>
            <w14:ligatures w14:val="standardContextual"/>
          </w:rPr>
          <w:tab/>
        </w:r>
        <w:r w:rsidRPr="00532278">
          <w:t xml:space="preserve">Breach of </w:t>
        </w:r>
        <w:r w:rsidRPr="00532278">
          <w:rPr>
            <w:lang w:eastAsia="en-AU"/>
          </w:rPr>
          <w:t>therapeutic correction order</w:t>
        </w:r>
        <w:r>
          <w:tab/>
        </w:r>
        <w:r>
          <w:fldChar w:fldCharType="begin"/>
        </w:r>
        <w:r>
          <w:instrText xml:space="preserve"> PAGEREF _Toc183771821 \h </w:instrText>
        </w:r>
        <w:r>
          <w:fldChar w:fldCharType="separate"/>
        </w:r>
        <w:r w:rsidR="00B17845">
          <w:t>199</w:t>
        </w:r>
        <w:r>
          <w:fldChar w:fldCharType="end"/>
        </w:r>
      </w:hyperlink>
    </w:p>
    <w:p w14:paraId="127FB593" w14:textId="2E7ADC7F"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822" w:history="1">
        <w:r w:rsidR="0072236A" w:rsidRPr="00532278">
          <w:t>Division 8A.2A.7</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Therapeutic correction orders—review by court</w:t>
        </w:r>
        <w:r w:rsidR="0072236A" w:rsidRPr="0072236A">
          <w:rPr>
            <w:vanish/>
          </w:rPr>
          <w:tab/>
        </w:r>
        <w:r w:rsidR="0072236A" w:rsidRPr="0072236A">
          <w:rPr>
            <w:vanish/>
          </w:rPr>
          <w:fldChar w:fldCharType="begin"/>
        </w:r>
        <w:r w:rsidR="0072236A" w:rsidRPr="0072236A">
          <w:rPr>
            <w:vanish/>
          </w:rPr>
          <w:instrText xml:space="preserve"> PAGEREF _Toc183771822 \h </w:instrText>
        </w:r>
        <w:r w:rsidR="0072236A" w:rsidRPr="0072236A">
          <w:rPr>
            <w:vanish/>
          </w:rPr>
        </w:r>
        <w:r w:rsidR="0072236A" w:rsidRPr="0072236A">
          <w:rPr>
            <w:vanish/>
          </w:rPr>
          <w:fldChar w:fldCharType="separate"/>
        </w:r>
        <w:r w:rsidR="00B17845">
          <w:rPr>
            <w:vanish/>
          </w:rPr>
          <w:t>201</w:t>
        </w:r>
        <w:r w:rsidR="0072236A" w:rsidRPr="0072236A">
          <w:rPr>
            <w:vanish/>
          </w:rPr>
          <w:fldChar w:fldCharType="end"/>
        </w:r>
      </w:hyperlink>
    </w:p>
    <w:p w14:paraId="48659188" w14:textId="44AA3C60"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23" w:history="1">
        <w:r w:rsidRPr="00532278">
          <w:t>133XU</w:t>
        </w:r>
        <w:r>
          <w:rPr>
            <w:rFonts w:asciiTheme="minorHAnsi" w:eastAsiaTheme="minorEastAsia" w:hAnsiTheme="minorHAnsi" w:cstheme="minorBidi"/>
            <w:kern w:val="2"/>
            <w:sz w:val="24"/>
            <w:szCs w:val="24"/>
            <w:lang w:eastAsia="en-AU"/>
            <w14:ligatures w14:val="standardContextual"/>
          </w:rPr>
          <w:tab/>
        </w:r>
        <w:r w:rsidRPr="00532278">
          <w:t>Application—div 8A.2A.7</w:t>
        </w:r>
        <w:r>
          <w:tab/>
        </w:r>
        <w:r>
          <w:fldChar w:fldCharType="begin"/>
        </w:r>
        <w:r>
          <w:instrText xml:space="preserve"> PAGEREF _Toc183771823 \h </w:instrText>
        </w:r>
        <w:r>
          <w:fldChar w:fldCharType="separate"/>
        </w:r>
        <w:r w:rsidR="00B17845">
          <w:t>201</w:t>
        </w:r>
        <w:r>
          <w:fldChar w:fldCharType="end"/>
        </w:r>
      </w:hyperlink>
    </w:p>
    <w:p w14:paraId="7B8CF308" w14:textId="29F99BF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24" w:history="1">
        <w:r w:rsidRPr="00532278">
          <w:t>133XV</w:t>
        </w:r>
        <w:r>
          <w:rPr>
            <w:rFonts w:asciiTheme="minorHAnsi" w:eastAsiaTheme="minorEastAsia" w:hAnsiTheme="minorHAnsi" w:cstheme="minorBidi"/>
            <w:kern w:val="2"/>
            <w:sz w:val="24"/>
            <w:szCs w:val="24"/>
            <w:lang w:eastAsia="en-AU"/>
            <w14:ligatures w14:val="standardContextual"/>
          </w:rPr>
          <w:tab/>
        </w:r>
        <w:r w:rsidRPr="00532278">
          <w:t>Therapeutic correction orders—review</w:t>
        </w:r>
        <w:r>
          <w:tab/>
        </w:r>
        <w:r>
          <w:fldChar w:fldCharType="begin"/>
        </w:r>
        <w:r>
          <w:instrText xml:space="preserve"> PAGEREF _Toc183771824 \h </w:instrText>
        </w:r>
        <w:r>
          <w:fldChar w:fldCharType="separate"/>
        </w:r>
        <w:r w:rsidR="00B17845">
          <w:t>201</w:t>
        </w:r>
        <w:r>
          <w:fldChar w:fldCharType="end"/>
        </w:r>
      </w:hyperlink>
    </w:p>
    <w:p w14:paraId="695477EF" w14:textId="1FA0A56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25" w:history="1">
        <w:r w:rsidRPr="00532278">
          <w:t>133XW</w:t>
        </w:r>
        <w:r>
          <w:rPr>
            <w:rFonts w:asciiTheme="minorHAnsi" w:eastAsiaTheme="minorEastAsia" w:hAnsiTheme="minorHAnsi" w:cstheme="minorBidi"/>
            <w:kern w:val="2"/>
            <w:sz w:val="24"/>
            <w:szCs w:val="24"/>
            <w:lang w:eastAsia="en-AU"/>
            <w14:ligatures w14:val="standardContextual"/>
          </w:rPr>
          <w:tab/>
        </w:r>
        <w:r w:rsidRPr="00532278">
          <w:t>Therapeutic correction orders—CYP director-general must apply for review</w:t>
        </w:r>
        <w:r>
          <w:tab/>
        </w:r>
        <w:r>
          <w:fldChar w:fldCharType="begin"/>
        </w:r>
        <w:r>
          <w:instrText xml:space="preserve"> PAGEREF _Toc183771825 \h </w:instrText>
        </w:r>
        <w:r>
          <w:fldChar w:fldCharType="separate"/>
        </w:r>
        <w:r w:rsidR="00B17845">
          <w:t>202</w:t>
        </w:r>
        <w:r>
          <w:fldChar w:fldCharType="end"/>
        </w:r>
      </w:hyperlink>
    </w:p>
    <w:p w14:paraId="6889F9BE" w14:textId="09C48DCA"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26" w:history="1">
        <w:r w:rsidRPr="00532278">
          <w:t>133XX</w:t>
        </w:r>
        <w:r>
          <w:rPr>
            <w:rFonts w:asciiTheme="minorHAnsi" w:eastAsiaTheme="minorEastAsia" w:hAnsiTheme="minorHAnsi" w:cstheme="minorBidi"/>
            <w:kern w:val="2"/>
            <w:sz w:val="24"/>
            <w:szCs w:val="24"/>
            <w:lang w:eastAsia="en-AU"/>
            <w14:ligatures w14:val="standardContextual"/>
          </w:rPr>
          <w:tab/>
        </w:r>
        <w:r w:rsidRPr="00532278">
          <w:t>Therapeutic correction orders—notice of proposed review</w:t>
        </w:r>
        <w:r>
          <w:tab/>
        </w:r>
        <w:r>
          <w:fldChar w:fldCharType="begin"/>
        </w:r>
        <w:r>
          <w:instrText xml:space="preserve"> PAGEREF _Toc183771826 \h </w:instrText>
        </w:r>
        <w:r>
          <w:fldChar w:fldCharType="separate"/>
        </w:r>
        <w:r w:rsidR="00B17845">
          <w:t>202</w:t>
        </w:r>
        <w:r>
          <w:fldChar w:fldCharType="end"/>
        </w:r>
      </w:hyperlink>
    </w:p>
    <w:p w14:paraId="103ED9C6" w14:textId="7554E2B8" w:rsidR="0072236A" w:rsidRDefault="00EC1DF6">
      <w:pPr>
        <w:pStyle w:val="TOC3"/>
        <w:rPr>
          <w:rFonts w:asciiTheme="minorHAnsi" w:eastAsiaTheme="minorEastAsia" w:hAnsiTheme="minorHAnsi" w:cstheme="minorBidi"/>
          <w:b w:val="0"/>
          <w:kern w:val="2"/>
          <w:sz w:val="24"/>
          <w:szCs w:val="24"/>
          <w:lang w:eastAsia="en-AU"/>
          <w14:ligatures w14:val="standardContextual"/>
        </w:rPr>
      </w:pPr>
      <w:hyperlink w:anchor="_Toc183771827" w:history="1">
        <w:r w:rsidR="0072236A" w:rsidRPr="00532278">
          <w:t>Division 8A.2A.8</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Therapeutic correction orders—miscellaneous</w:t>
        </w:r>
        <w:r w:rsidR="0072236A" w:rsidRPr="0072236A">
          <w:rPr>
            <w:vanish/>
          </w:rPr>
          <w:tab/>
        </w:r>
        <w:r w:rsidR="0072236A" w:rsidRPr="0072236A">
          <w:rPr>
            <w:vanish/>
          </w:rPr>
          <w:fldChar w:fldCharType="begin"/>
        </w:r>
        <w:r w:rsidR="0072236A" w:rsidRPr="0072236A">
          <w:rPr>
            <w:vanish/>
          </w:rPr>
          <w:instrText xml:space="preserve"> PAGEREF _Toc183771827 \h </w:instrText>
        </w:r>
        <w:r w:rsidR="0072236A" w:rsidRPr="0072236A">
          <w:rPr>
            <w:vanish/>
          </w:rPr>
        </w:r>
        <w:r w:rsidR="0072236A" w:rsidRPr="0072236A">
          <w:rPr>
            <w:vanish/>
          </w:rPr>
          <w:fldChar w:fldCharType="separate"/>
        </w:r>
        <w:r w:rsidR="00B17845">
          <w:rPr>
            <w:vanish/>
          </w:rPr>
          <w:t>203</w:t>
        </w:r>
        <w:r w:rsidR="0072236A" w:rsidRPr="0072236A">
          <w:rPr>
            <w:vanish/>
          </w:rPr>
          <w:fldChar w:fldCharType="end"/>
        </w:r>
      </w:hyperlink>
    </w:p>
    <w:p w14:paraId="56353C0C" w14:textId="33F43AF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28" w:history="1">
        <w:r w:rsidRPr="00532278">
          <w:t>133XY</w:t>
        </w:r>
        <w:r>
          <w:rPr>
            <w:rFonts w:asciiTheme="minorHAnsi" w:eastAsiaTheme="minorEastAsia" w:hAnsiTheme="minorHAnsi" w:cstheme="minorBidi"/>
            <w:kern w:val="2"/>
            <w:sz w:val="24"/>
            <w:szCs w:val="24"/>
            <w:lang w:eastAsia="en-AU"/>
            <w14:ligatures w14:val="standardContextual"/>
          </w:rPr>
          <w:tab/>
        </w:r>
        <w:r w:rsidRPr="00532278">
          <w:rPr>
            <w:lang w:eastAsia="en-AU"/>
          </w:rPr>
          <w:t>Evidentiary certificates</w:t>
        </w:r>
        <w:r>
          <w:tab/>
        </w:r>
        <w:r>
          <w:fldChar w:fldCharType="begin"/>
        </w:r>
        <w:r>
          <w:instrText xml:space="preserve"> PAGEREF _Toc183771828 \h </w:instrText>
        </w:r>
        <w:r>
          <w:fldChar w:fldCharType="separate"/>
        </w:r>
        <w:r w:rsidR="00B17845">
          <w:t>203</w:t>
        </w:r>
        <w:r>
          <w:fldChar w:fldCharType="end"/>
        </w:r>
      </w:hyperlink>
    </w:p>
    <w:p w14:paraId="534D7E43" w14:textId="038AF63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29" w:history="1">
        <w:r w:rsidRPr="00532278">
          <w:t>133XZ</w:t>
        </w:r>
        <w:r>
          <w:rPr>
            <w:rFonts w:asciiTheme="minorHAnsi" w:eastAsiaTheme="minorEastAsia" w:hAnsiTheme="minorHAnsi" w:cstheme="minorBidi"/>
            <w:kern w:val="2"/>
            <w:sz w:val="24"/>
            <w:szCs w:val="24"/>
            <w:lang w:eastAsia="en-AU"/>
            <w14:ligatures w14:val="standardContextual"/>
          </w:rPr>
          <w:tab/>
        </w:r>
        <w:r w:rsidRPr="00532278">
          <w:t>Information exchanges—therapeutic correction team</w:t>
        </w:r>
        <w:r>
          <w:tab/>
        </w:r>
        <w:r>
          <w:fldChar w:fldCharType="begin"/>
        </w:r>
        <w:r>
          <w:instrText xml:space="preserve"> PAGEREF _Toc183771829 \h </w:instrText>
        </w:r>
        <w:r>
          <w:fldChar w:fldCharType="separate"/>
        </w:r>
        <w:r w:rsidR="00B17845">
          <w:t>204</w:t>
        </w:r>
        <w:r>
          <w:fldChar w:fldCharType="end"/>
        </w:r>
      </w:hyperlink>
    </w:p>
    <w:p w14:paraId="5EF1AB60" w14:textId="59F513B0" w:rsidR="0072236A" w:rsidRDefault="00EC1DF6">
      <w:pPr>
        <w:pStyle w:val="TOC2"/>
        <w:rPr>
          <w:rFonts w:asciiTheme="minorHAnsi" w:eastAsiaTheme="minorEastAsia" w:hAnsiTheme="minorHAnsi" w:cstheme="minorBidi"/>
          <w:b w:val="0"/>
          <w:kern w:val="2"/>
          <w:szCs w:val="24"/>
          <w:lang w:eastAsia="en-AU"/>
          <w14:ligatures w14:val="standardContextual"/>
        </w:rPr>
      </w:pPr>
      <w:hyperlink w:anchor="_Toc183771830" w:history="1">
        <w:r w:rsidR="0072236A" w:rsidRPr="00532278">
          <w:t>Part 8A.3</w:t>
        </w:r>
        <w:r w:rsidR="0072236A">
          <w:rPr>
            <w:rFonts w:asciiTheme="minorHAnsi" w:eastAsiaTheme="minorEastAsia" w:hAnsiTheme="minorHAnsi" w:cstheme="minorBidi"/>
            <w:b w:val="0"/>
            <w:kern w:val="2"/>
            <w:szCs w:val="24"/>
            <w:lang w:eastAsia="en-AU"/>
            <w14:ligatures w14:val="standardContextual"/>
          </w:rPr>
          <w:tab/>
        </w:r>
        <w:r w:rsidR="0072236A" w:rsidRPr="00532278">
          <w:t>Young offenders—accommodation orders</w:t>
        </w:r>
        <w:r w:rsidR="0072236A" w:rsidRPr="0072236A">
          <w:rPr>
            <w:vanish/>
          </w:rPr>
          <w:tab/>
        </w:r>
        <w:r w:rsidR="0072236A" w:rsidRPr="0072236A">
          <w:rPr>
            <w:vanish/>
          </w:rPr>
          <w:fldChar w:fldCharType="begin"/>
        </w:r>
        <w:r w:rsidR="0072236A" w:rsidRPr="0072236A">
          <w:rPr>
            <w:vanish/>
          </w:rPr>
          <w:instrText xml:space="preserve"> PAGEREF _Toc183771830 \h </w:instrText>
        </w:r>
        <w:r w:rsidR="0072236A" w:rsidRPr="0072236A">
          <w:rPr>
            <w:vanish/>
          </w:rPr>
        </w:r>
        <w:r w:rsidR="0072236A" w:rsidRPr="0072236A">
          <w:rPr>
            <w:vanish/>
          </w:rPr>
          <w:fldChar w:fldCharType="separate"/>
        </w:r>
        <w:r w:rsidR="00B17845">
          <w:rPr>
            <w:vanish/>
          </w:rPr>
          <w:t>205</w:t>
        </w:r>
        <w:r w:rsidR="0072236A" w:rsidRPr="0072236A">
          <w:rPr>
            <w:vanish/>
          </w:rPr>
          <w:fldChar w:fldCharType="end"/>
        </w:r>
      </w:hyperlink>
    </w:p>
    <w:p w14:paraId="7848764F" w14:textId="2715EBB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31" w:history="1">
        <w:r w:rsidRPr="00532278">
          <w:t>133Y</w:t>
        </w:r>
        <w:r>
          <w:rPr>
            <w:rFonts w:asciiTheme="minorHAnsi" w:eastAsiaTheme="minorEastAsia" w:hAnsiTheme="minorHAnsi" w:cstheme="minorBidi"/>
            <w:kern w:val="2"/>
            <w:sz w:val="24"/>
            <w:szCs w:val="24"/>
            <w:lang w:eastAsia="en-AU"/>
            <w14:ligatures w14:val="standardContextual"/>
          </w:rPr>
          <w:tab/>
        </w:r>
        <w:r w:rsidRPr="00532278">
          <w:t xml:space="preserve">Meaning of </w:t>
        </w:r>
        <w:r w:rsidRPr="00532278">
          <w:rPr>
            <w:i/>
          </w:rPr>
          <w:t>accommodation order</w:t>
        </w:r>
        <w:r>
          <w:tab/>
        </w:r>
        <w:r>
          <w:fldChar w:fldCharType="begin"/>
        </w:r>
        <w:r>
          <w:instrText xml:space="preserve"> PAGEREF _Toc183771831 \h </w:instrText>
        </w:r>
        <w:r>
          <w:fldChar w:fldCharType="separate"/>
        </w:r>
        <w:r w:rsidR="00B17845">
          <w:t>205</w:t>
        </w:r>
        <w:r>
          <w:fldChar w:fldCharType="end"/>
        </w:r>
      </w:hyperlink>
    </w:p>
    <w:p w14:paraId="0EEFBF3F" w14:textId="0FEE761E"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32" w:history="1">
        <w:r w:rsidRPr="00532278">
          <w:t>133Z</w:t>
        </w:r>
        <w:r>
          <w:rPr>
            <w:rFonts w:asciiTheme="minorHAnsi" w:eastAsiaTheme="minorEastAsia" w:hAnsiTheme="minorHAnsi" w:cstheme="minorBidi"/>
            <w:kern w:val="2"/>
            <w:sz w:val="24"/>
            <w:szCs w:val="24"/>
            <w:lang w:eastAsia="en-AU"/>
            <w14:ligatures w14:val="standardContextual"/>
          </w:rPr>
          <w:tab/>
        </w:r>
        <w:r w:rsidRPr="00532278">
          <w:t>Accommodation orders—for young offenders convicted or found guilty</w:t>
        </w:r>
        <w:r>
          <w:tab/>
        </w:r>
        <w:r>
          <w:fldChar w:fldCharType="begin"/>
        </w:r>
        <w:r>
          <w:instrText xml:space="preserve"> PAGEREF _Toc183771832 \h </w:instrText>
        </w:r>
        <w:r>
          <w:fldChar w:fldCharType="separate"/>
        </w:r>
        <w:r w:rsidR="00B17845">
          <w:t>205</w:t>
        </w:r>
        <w:r>
          <w:fldChar w:fldCharType="end"/>
        </w:r>
      </w:hyperlink>
    </w:p>
    <w:p w14:paraId="1E8881D2" w14:textId="4791D0C6"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33" w:history="1">
        <w:r w:rsidRPr="00532278">
          <w:t>133ZA</w:t>
        </w:r>
        <w:r>
          <w:rPr>
            <w:rFonts w:asciiTheme="minorHAnsi" w:eastAsiaTheme="minorEastAsia" w:hAnsiTheme="minorHAnsi" w:cstheme="minorBidi"/>
            <w:kern w:val="2"/>
            <w:sz w:val="24"/>
            <w:szCs w:val="24"/>
            <w:lang w:eastAsia="en-AU"/>
            <w14:ligatures w14:val="standardContextual"/>
          </w:rPr>
          <w:tab/>
        </w:r>
        <w:r w:rsidRPr="00532278">
          <w:t>Accommodation orders—eligibility</w:t>
        </w:r>
        <w:r>
          <w:tab/>
        </w:r>
        <w:r>
          <w:fldChar w:fldCharType="begin"/>
        </w:r>
        <w:r>
          <w:instrText xml:space="preserve"> PAGEREF _Toc183771833 \h </w:instrText>
        </w:r>
        <w:r>
          <w:fldChar w:fldCharType="separate"/>
        </w:r>
        <w:r w:rsidR="00B17845">
          <w:t>205</w:t>
        </w:r>
        <w:r>
          <w:fldChar w:fldCharType="end"/>
        </w:r>
      </w:hyperlink>
    </w:p>
    <w:p w14:paraId="75E91606" w14:textId="5DEB0AD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34" w:history="1">
        <w:r w:rsidRPr="00532278">
          <w:t>133ZB</w:t>
        </w:r>
        <w:r>
          <w:rPr>
            <w:rFonts w:asciiTheme="minorHAnsi" w:eastAsiaTheme="minorEastAsia" w:hAnsiTheme="minorHAnsi" w:cstheme="minorBidi"/>
            <w:kern w:val="2"/>
            <w:sz w:val="24"/>
            <w:szCs w:val="24"/>
            <w:lang w:eastAsia="en-AU"/>
            <w14:ligatures w14:val="standardContextual"/>
          </w:rPr>
          <w:tab/>
        </w:r>
        <w:r w:rsidRPr="00532278">
          <w:t>Accommodation orders—suitability</w:t>
        </w:r>
        <w:r>
          <w:tab/>
        </w:r>
        <w:r>
          <w:fldChar w:fldCharType="begin"/>
        </w:r>
        <w:r>
          <w:instrText xml:space="preserve"> PAGEREF _Toc183771834 \h </w:instrText>
        </w:r>
        <w:r>
          <w:fldChar w:fldCharType="separate"/>
        </w:r>
        <w:r w:rsidR="00B17845">
          <w:t>206</w:t>
        </w:r>
        <w:r>
          <w:fldChar w:fldCharType="end"/>
        </w:r>
      </w:hyperlink>
    </w:p>
    <w:p w14:paraId="09FEE1FD" w14:textId="48813EB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35" w:history="1">
        <w:r w:rsidRPr="00532278">
          <w:t>133ZC</w:t>
        </w:r>
        <w:r>
          <w:rPr>
            <w:rFonts w:asciiTheme="minorHAnsi" w:eastAsiaTheme="minorEastAsia" w:hAnsiTheme="minorHAnsi" w:cstheme="minorBidi"/>
            <w:kern w:val="2"/>
            <w:sz w:val="24"/>
            <w:szCs w:val="24"/>
            <w:lang w:eastAsia="en-AU"/>
            <w14:ligatures w14:val="standardContextual"/>
          </w:rPr>
          <w:tab/>
        </w:r>
        <w:r w:rsidRPr="00532278">
          <w:t>Accommodation orders—maximum period</w:t>
        </w:r>
        <w:r>
          <w:tab/>
        </w:r>
        <w:r>
          <w:fldChar w:fldCharType="begin"/>
        </w:r>
        <w:r>
          <w:instrText xml:space="preserve"> PAGEREF _Toc183771835 \h </w:instrText>
        </w:r>
        <w:r>
          <w:fldChar w:fldCharType="separate"/>
        </w:r>
        <w:r w:rsidR="00B17845">
          <w:t>207</w:t>
        </w:r>
        <w:r>
          <w:fldChar w:fldCharType="end"/>
        </w:r>
      </w:hyperlink>
    </w:p>
    <w:p w14:paraId="1230597D" w14:textId="061B982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36" w:history="1">
        <w:r w:rsidRPr="00532278">
          <w:t>133ZD</w:t>
        </w:r>
        <w:r>
          <w:rPr>
            <w:rFonts w:asciiTheme="minorHAnsi" w:eastAsiaTheme="minorEastAsia" w:hAnsiTheme="minorHAnsi" w:cstheme="minorBidi"/>
            <w:kern w:val="2"/>
            <w:sz w:val="24"/>
            <w:szCs w:val="24"/>
            <w:lang w:eastAsia="en-AU"/>
            <w14:ligatures w14:val="standardContextual"/>
          </w:rPr>
          <w:tab/>
        </w:r>
        <w:r w:rsidRPr="00532278">
          <w:t>Accommodation orders—2 or more orders</w:t>
        </w:r>
        <w:r>
          <w:tab/>
        </w:r>
        <w:r>
          <w:fldChar w:fldCharType="begin"/>
        </w:r>
        <w:r>
          <w:instrText xml:space="preserve"> PAGEREF _Toc183771836 \h </w:instrText>
        </w:r>
        <w:r>
          <w:fldChar w:fldCharType="separate"/>
        </w:r>
        <w:r w:rsidR="00B17845">
          <w:t>207</w:t>
        </w:r>
        <w:r>
          <w:fldChar w:fldCharType="end"/>
        </w:r>
      </w:hyperlink>
    </w:p>
    <w:p w14:paraId="63E5DB30" w14:textId="68B567C5" w:rsidR="0072236A" w:rsidRDefault="00EC1DF6">
      <w:pPr>
        <w:pStyle w:val="TOC1"/>
        <w:rPr>
          <w:rFonts w:asciiTheme="minorHAnsi" w:eastAsiaTheme="minorEastAsia" w:hAnsiTheme="minorHAnsi" w:cstheme="minorBidi"/>
          <w:b w:val="0"/>
          <w:kern w:val="2"/>
          <w:szCs w:val="24"/>
          <w:lang w:eastAsia="en-AU"/>
          <w14:ligatures w14:val="standardContextual"/>
        </w:rPr>
      </w:pPr>
      <w:hyperlink w:anchor="_Toc183771837" w:history="1">
        <w:r w:rsidR="0072236A" w:rsidRPr="00532278">
          <w:t>Chapter 9</w:t>
        </w:r>
        <w:r w:rsidR="0072236A">
          <w:rPr>
            <w:rFonts w:asciiTheme="minorHAnsi" w:eastAsiaTheme="minorEastAsia" w:hAnsiTheme="minorHAnsi" w:cstheme="minorBidi"/>
            <w:b w:val="0"/>
            <w:kern w:val="2"/>
            <w:szCs w:val="24"/>
            <w:lang w:eastAsia="en-AU"/>
            <w14:ligatures w14:val="standardContextual"/>
          </w:rPr>
          <w:tab/>
        </w:r>
        <w:r w:rsidR="0072236A" w:rsidRPr="00532278">
          <w:t>Miscellaneous</w:t>
        </w:r>
        <w:r w:rsidR="0072236A" w:rsidRPr="0072236A">
          <w:rPr>
            <w:vanish/>
          </w:rPr>
          <w:tab/>
        </w:r>
        <w:r w:rsidR="0072236A" w:rsidRPr="0072236A">
          <w:rPr>
            <w:vanish/>
          </w:rPr>
          <w:fldChar w:fldCharType="begin"/>
        </w:r>
        <w:r w:rsidR="0072236A" w:rsidRPr="0072236A">
          <w:rPr>
            <w:vanish/>
          </w:rPr>
          <w:instrText xml:space="preserve"> PAGEREF _Toc183771837 \h </w:instrText>
        </w:r>
        <w:r w:rsidR="0072236A" w:rsidRPr="0072236A">
          <w:rPr>
            <w:vanish/>
          </w:rPr>
        </w:r>
        <w:r w:rsidR="0072236A" w:rsidRPr="0072236A">
          <w:rPr>
            <w:vanish/>
          </w:rPr>
          <w:fldChar w:fldCharType="separate"/>
        </w:r>
        <w:r w:rsidR="00B17845">
          <w:rPr>
            <w:vanish/>
          </w:rPr>
          <w:t>208</w:t>
        </w:r>
        <w:r w:rsidR="0072236A" w:rsidRPr="0072236A">
          <w:rPr>
            <w:vanish/>
          </w:rPr>
          <w:fldChar w:fldCharType="end"/>
        </w:r>
      </w:hyperlink>
    </w:p>
    <w:p w14:paraId="0416A4EC" w14:textId="33BB4C18"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38" w:history="1">
        <w:r w:rsidRPr="00532278">
          <w:t>134</w:t>
        </w:r>
        <w:r>
          <w:rPr>
            <w:rFonts w:asciiTheme="minorHAnsi" w:eastAsiaTheme="minorEastAsia" w:hAnsiTheme="minorHAnsi" w:cstheme="minorBidi"/>
            <w:kern w:val="2"/>
            <w:sz w:val="24"/>
            <w:szCs w:val="24"/>
            <w:lang w:eastAsia="en-AU"/>
            <w14:ligatures w14:val="standardContextual"/>
          </w:rPr>
          <w:tab/>
        </w:r>
        <w:r w:rsidRPr="00532278">
          <w:t>Operation of ancillary and restitution orders</w:t>
        </w:r>
        <w:r>
          <w:tab/>
        </w:r>
        <w:r>
          <w:fldChar w:fldCharType="begin"/>
        </w:r>
        <w:r>
          <w:instrText xml:space="preserve"> PAGEREF _Toc183771838 \h </w:instrText>
        </w:r>
        <w:r>
          <w:fldChar w:fldCharType="separate"/>
        </w:r>
        <w:r w:rsidR="00B17845">
          <w:t>208</w:t>
        </w:r>
        <w:r>
          <w:fldChar w:fldCharType="end"/>
        </w:r>
      </w:hyperlink>
    </w:p>
    <w:p w14:paraId="73C19519" w14:textId="6FC4E4F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39" w:history="1">
        <w:r w:rsidRPr="00532278">
          <w:t>135</w:t>
        </w:r>
        <w:r>
          <w:rPr>
            <w:rFonts w:asciiTheme="minorHAnsi" w:eastAsiaTheme="minorEastAsia" w:hAnsiTheme="minorHAnsi" w:cstheme="minorBidi"/>
            <w:kern w:val="2"/>
            <w:sz w:val="24"/>
            <w:szCs w:val="24"/>
            <w:lang w:eastAsia="en-AU"/>
            <w14:ligatures w14:val="standardContextual"/>
          </w:rPr>
          <w:tab/>
        </w:r>
        <w:r w:rsidRPr="00532278">
          <w:t>Reparation—other actions for recovery</w:t>
        </w:r>
        <w:r>
          <w:tab/>
        </w:r>
        <w:r>
          <w:fldChar w:fldCharType="begin"/>
        </w:r>
        <w:r>
          <w:instrText xml:space="preserve"> PAGEREF _Toc183771839 \h </w:instrText>
        </w:r>
        <w:r>
          <w:fldChar w:fldCharType="separate"/>
        </w:r>
        <w:r w:rsidR="00B17845">
          <w:t>209</w:t>
        </w:r>
        <w:r>
          <w:fldChar w:fldCharType="end"/>
        </w:r>
      </w:hyperlink>
    </w:p>
    <w:p w14:paraId="6481D618" w14:textId="0967474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40" w:history="1">
        <w:r w:rsidRPr="00532278">
          <w:t>136</w:t>
        </w:r>
        <w:r>
          <w:rPr>
            <w:rFonts w:asciiTheme="minorHAnsi" w:eastAsiaTheme="minorEastAsia" w:hAnsiTheme="minorHAnsi" w:cstheme="minorBidi"/>
            <w:kern w:val="2"/>
            <w:sz w:val="24"/>
            <w:szCs w:val="24"/>
            <w:lang w:eastAsia="en-AU"/>
            <w14:ligatures w14:val="standardContextual"/>
          </w:rPr>
          <w:tab/>
        </w:r>
        <w:r w:rsidRPr="00532278">
          <w:t>Information exchanges between criminal justice entities</w:t>
        </w:r>
        <w:r>
          <w:tab/>
        </w:r>
        <w:r>
          <w:fldChar w:fldCharType="begin"/>
        </w:r>
        <w:r>
          <w:instrText xml:space="preserve"> PAGEREF _Toc183771840 \h </w:instrText>
        </w:r>
        <w:r>
          <w:fldChar w:fldCharType="separate"/>
        </w:r>
        <w:r w:rsidR="00B17845">
          <w:t>210</w:t>
        </w:r>
        <w:r>
          <w:fldChar w:fldCharType="end"/>
        </w:r>
      </w:hyperlink>
    </w:p>
    <w:p w14:paraId="63FF33DA" w14:textId="4323870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41" w:history="1">
        <w:r w:rsidRPr="00532278">
          <w:t>137</w:t>
        </w:r>
        <w:r>
          <w:rPr>
            <w:rFonts w:asciiTheme="minorHAnsi" w:eastAsiaTheme="minorEastAsia" w:hAnsiTheme="minorHAnsi" w:cstheme="minorBidi"/>
            <w:kern w:val="2"/>
            <w:sz w:val="24"/>
            <w:szCs w:val="24"/>
            <w:lang w:eastAsia="en-AU"/>
            <w14:ligatures w14:val="standardContextual"/>
          </w:rPr>
          <w:tab/>
        </w:r>
        <w:r w:rsidRPr="00532278">
          <w:t>Reduction of sentence—appeal if assistance undertaking breached</w:t>
        </w:r>
        <w:r>
          <w:tab/>
        </w:r>
        <w:r>
          <w:fldChar w:fldCharType="begin"/>
        </w:r>
        <w:r>
          <w:instrText xml:space="preserve"> PAGEREF _Toc183771841 \h </w:instrText>
        </w:r>
        <w:r>
          <w:fldChar w:fldCharType="separate"/>
        </w:r>
        <w:r w:rsidR="00B17845">
          <w:t>211</w:t>
        </w:r>
        <w:r>
          <w:fldChar w:fldCharType="end"/>
        </w:r>
      </w:hyperlink>
    </w:p>
    <w:p w14:paraId="507529EE" w14:textId="1FAA296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42" w:history="1">
        <w:r w:rsidRPr="00532278">
          <w:t>138</w:t>
        </w:r>
        <w:r>
          <w:rPr>
            <w:rFonts w:asciiTheme="minorHAnsi" w:eastAsiaTheme="minorEastAsia" w:hAnsiTheme="minorHAnsi" w:cstheme="minorBidi"/>
            <w:kern w:val="2"/>
            <w:sz w:val="24"/>
            <w:szCs w:val="24"/>
            <w:lang w:eastAsia="en-AU"/>
            <w14:ligatures w14:val="standardContextual"/>
          </w:rPr>
          <w:tab/>
        </w:r>
        <w:r w:rsidRPr="00532278">
          <w:t>Effect of failure to comply with Act</w:t>
        </w:r>
        <w:r>
          <w:tab/>
        </w:r>
        <w:r>
          <w:fldChar w:fldCharType="begin"/>
        </w:r>
        <w:r>
          <w:instrText xml:space="preserve"> PAGEREF _Toc183771842 \h </w:instrText>
        </w:r>
        <w:r>
          <w:fldChar w:fldCharType="separate"/>
        </w:r>
        <w:r w:rsidR="00B17845">
          <w:t>211</w:t>
        </w:r>
        <w:r>
          <w:fldChar w:fldCharType="end"/>
        </w:r>
      </w:hyperlink>
    </w:p>
    <w:p w14:paraId="39D67357" w14:textId="59812FD4"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43" w:history="1">
        <w:r w:rsidRPr="00532278">
          <w:t>139</w:t>
        </w:r>
        <w:r>
          <w:rPr>
            <w:rFonts w:asciiTheme="minorHAnsi" w:eastAsiaTheme="minorEastAsia" w:hAnsiTheme="minorHAnsi" w:cstheme="minorBidi"/>
            <w:kern w:val="2"/>
            <w:sz w:val="24"/>
            <w:szCs w:val="24"/>
            <w:lang w:eastAsia="en-AU"/>
            <w14:ligatures w14:val="standardContextual"/>
          </w:rPr>
          <w:tab/>
        </w:r>
        <w:r w:rsidRPr="00532278">
          <w:t>Regulation-making power</w:t>
        </w:r>
        <w:r>
          <w:tab/>
        </w:r>
        <w:r>
          <w:fldChar w:fldCharType="begin"/>
        </w:r>
        <w:r>
          <w:instrText xml:space="preserve"> PAGEREF _Toc183771843 \h </w:instrText>
        </w:r>
        <w:r>
          <w:fldChar w:fldCharType="separate"/>
        </w:r>
        <w:r w:rsidR="00B17845">
          <w:t>212</w:t>
        </w:r>
        <w:r>
          <w:fldChar w:fldCharType="end"/>
        </w:r>
      </w:hyperlink>
    </w:p>
    <w:p w14:paraId="7313AF50" w14:textId="2FDE294E" w:rsidR="0072236A" w:rsidRDefault="00EC1DF6">
      <w:pPr>
        <w:pStyle w:val="TOC6"/>
        <w:rPr>
          <w:rFonts w:asciiTheme="minorHAnsi" w:eastAsiaTheme="minorEastAsia" w:hAnsiTheme="minorHAnsi" w:cstheme="minorBidi"/>
          <w:b w:val="0"/>
          <w:kern w:val="2"/>
          <w:szCs w:val="24"/>
          <w:lang w:eastAsia="en-AU"/>
          <w14:ligatures w14:val="standardContextual"/>
        </w:rPr>
      </w:pPr>
      <w:hyperlink w:anchor="_Toc183771844" w:history="1">
        <w:r w:rsidR="0072236A" w:rsidRPr="00532278">
          <w:t>Schedule 1</w:t>
        </w:r>
        <w:r w:rsidR="0072236A">
          <w:rPr>
            <w:rFonts w:asciiTheme="minorHAnsi" w:eastAsiaTheme="minorEastAsia" w:hAnsiTheme="minorHAnsi" w:cstheme="minorBidi"/>
            <w:b w:val="0"/>
            <w:kern w:val="2"/>
            <w:szCs w:val="24"/>
            <w:lang w:eastAsia="en-AU"/>
            <w14:ligatures w14:val="standardContextual"/>
          </w:rPr>
          <w:tab/>
        </w:r>
        <w:r w:rsidR="0072236A" w:rsidRPr="00532278">
          <w:t>Schedule offences</w:t>
        </w:r>
        <w:r w:rsidR="0072236A">
          <w:tab/>
        </w:r>
        <w:r w:rsidR="0072236A" w:rsidRPr="0072236A">
          <w:rPr>
            <w:b w:val="0"/>
            <w:sz w:val="20"/>
          </w:rPr>
          <w:fldChar w:fldCharType="begin"/>
        </w:r>
        <w:r w:rsidR="0072236A" w:rsidRPr="0072236A">
          <w:rPr>
            <w:b w:val="0"/>
            <w:sz w:val="20"/>
          </w:rPr>
          <w:instrText xml:space="preserve"> PAGEREF _Toc183771844 \h </w:instrText>
        </w:r>
        <w:r w:rsidR="0072236A" w:rsidRPr="0072236A">
          <w:rPr>
            <w:b w:val="0"/>
            <w:sz w:val="20"/>
          </w:rPr>
        </w:r>
        <w:r w:rsidR="0072236A" w:rsidRPr="0072236A">
          <w:rPr>
            <w:b w:val="0"/>
            <w:sz w:val="20"/>
          </w:rPr>
          <w:fldChar w:fldCharType="separate"/>
        </w:r>
        <w:r w:rsidR="00B17845">
          <w:rPr>
            <w:b w:val="0"/>
            <w:sz w:val="20"/>
          </w:rPr>
          <w:t>213</w:t>
        </w:r>
        <w:r w:rsidR="0072236A" w:rsidRPr="0072236A">
          <w:rPr>
            <w:b w:val="0"/>
            <w:sz w:val="20"/>
          </w:rPr>
          <w:fldChar w:fldCharType="end"/>
        </w:r>
      </w:hyperlink>
    </w:p>
    <w:p w14:paraId="553980AE" w14:textId="5B44A474" w:rsidR="0072236A" w:rsidRDefault="00EC1DF6">
      <w:pPr>
        <w:pStyle w:val="TOC7"/>
        <w:rPr>
          <w:rFonts w:asciiTheme="minorHAnsi" w:eastAsiaTheme="minorEastAsia" w:hAnsiTheme="minorHAnsi" w:cstheme="minorBidi"/>
          <w:b w:val="0"/>
          <w:kern w:val="2"/>
          <w:sz w:val="24"/>
          <w:szCs w:val="24"/>
          <w:lang w:eastAsia="en-AU"/>
          <w14:ligatures w14:val="standardContextual"/>
        </w:rPr>
      </w:pPr>
      <w:hyperlink w:anchor="_Toc183771845" w:history="1">
        <w:r w:rsidR="0072236A" w:rsidRPr="00532278">
          <w:t>Part 1.1</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Crimes Act 1900</w:t>
        </w:r>
        <w:r w:rsidR="0072236A">
          <w:tab/>
        </w:r>
        <w:r w:rsidR="0072236A" w:rsidRPr="0072236A">
          <w:rPr>
            <w:b w:val="0"/>
          </w:rPr>
          <w:fldChar w:fldCharType="begin"/>
        </w:r>
        <w:r w:rsidR="0072236A" w:rsidRPr="0072236A">
          <w:rPr>
            <w:b w:val="0"/>
          </w:rPr>
          <w:instrText xml:space="preserve"> PAGEREF _Toc183771845 \h </w:instrText>
        </w:r>
        <w:r w:rsidR="0072236A" w:rsidRPr="0072236A">
          <w:rPr>
            <w:b w:val="0"/>
          </w:rPr>
        </w:r>
        <w:r w:rsidR="0072236A" w:rsidRPr="0072236A">
          <w:rPr>
            <w:b w:val="0"/>
          </w:rPr>
          <w:fldChar w:fldCharType="separate"/>
        </w:r>
        <w:r w:rsidR="00B17845">
          <w:rPr>
            <w:b w:val="0"/>
          </w:rPr>
          <w:t>213</w:t>
        </w:r>
        <w:r w:rsidR="0072236A" w:rsidRPr="0072236A">
          <w:rPr>
            <w:b w:val="0"/>
          </w:rPr>
          <w:fldChar w:fldCharType="end"/>
        </w:r>
      </w:hyperlink>
    </w:p>
    <w:p w14:paraId="1A0A6D5A" w14:textId="42BF418D" w:rsidR="0072236A" w:rsidRDefault="00EC1DF6">
      <w:pPr>
        <w:pStyle w:val="TOC7"/>
        <w:rPr>
          <w:rFonts w:asciiTheme="minorHAnsi" w:eastAsiaTheme="minorEastAsia" w:hAnsiTheme="minorHAnsi" w:cstheme="minorBidi"/>
          <w:b w:val="0"/>
          <w:kern w:val="2"/>
          <w:sz w:val="24"/>
          <w:szCs w:val="24"/>
          <w:lang w:eastAsia="en-AU"/>
          <w14:ligatures w14:val="standardContextual"/>
        </w:rPr>
      </w:pPr>
      <w:hyperlink w:anchor="_Toc183771846" w:history="1">
        <w:r w:rsidR="0072236A" w:rsidRPr="00532278">
          <w:t>Part 1.2</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Criminal Code 2002</w:t>
        </w:r>
        <w:r w:rsidR="0072236A">
          <w:tab/>
        </w:r>
        <w:r w:rsidR="0072236A" w:rsidRPr="0072236A">
          <w:rPr>
            <w:b w:val="0"/>
          </w:rPr>
          <w:fldChar w:fldCharType="begin"/>
        </w:r>
        <w:r w:rsidR="0072236A" w:rsidRPr="0072236A">
          <w:rPr>
            <w:b w:val="0"/>
          </w:rPr>
          <w:instrText xml:space="preserve"> PAGEREF _Toc183771846 \h </w:instrText>
        </w:r>
        <w:r w:rsidR="0072236A" w:rsidRPr="0072236A">
          <w:rPr>
            <w:b w:val="0"/>
          </w:rPr>
        </w:r>
        <w:r w:rsidR="0072236A" w:rsidRPr="0072236A">
          <w:rPr>
            <w:b w:val="0"/>
          </w:rPr>
          <w:fldChar w:fldCharType="separate"/>
        </w:r>
        <w:r w:rsidR="00B17845">
          <w:rPr>
            <w:b w:val="0"/>
          </w:rPr>
          <w:t>214</w:t>
        </w:r>
        <w:r w:rsidR="0072236A" w:rsidRPr="0072236A">
          <w:rPr>
            <w:b w:val="0"/>
          </w:rPr>
          <w:fldChar w:fldCharType="end"/>
        </w:r>
      </w:hyperlink>
    </w:p>
    <w:p w14:paraId="1D11DCE1" w14:textId="2C4E04DF" w:rsidR="0072236A" w:rsidRDefault="00EC1DF6">
      <w:pPr>
        <w:pStyle w:val="TOC7"/>
        <w:rPr>
          <w:rFonts w:asciiTheme="minorHAnsi" w:eastAsiaTheme="minorEastAsia" w:hAnsiTheme="minorHAnsi" w:cstheme="minorBidi"/>
          <w:b w:val="0"/>
          <w:kern w:val="2"/>
          <w:sz w:val="24"/>
          <w:szCs w:val="24"/>
          <w:lang w:eastAsia="en-AU"/>
          <w14:ligatures w14:val="standardContextual"/>
        </w:rPr>
      </w:pPr>
      <w:hyperlink w:anchor="_Toc183771847" w:history="1">
        <w:r w:rsidR="0072236A" w:rsidRPr="00532278">
          <w:t>Part 1.3</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Drugs of Dependence Act 1989</w:t>
        </w:r>
        <w:r w:rsidR="0072236A">
          <w:tab/>
        </w:r>
        <w:r w:rsidR="0072236A" w:rsidRPr="0072236A">
          <w:rPr>
            <w:b w:val="0"/>
          </w:rPr>
          <w:fldChar w:fldCharType="begin"/>
        </w:r>
        <w:r w:rsidR="0072236A" w:rsidRPr="0072236A">
          <w:rPr>
            <w:b w:val="0"/>
          </w:rPr>
          <w:instrText xml:space="preserve"> PAGEREF _Toc183771847 \h </w:instrText>
        </w:r>
        <w:r w:rsidR="0072236A" w:rsidRPr="0072236A">
          <w:rPr>
            <w:b w:val="0"/>
          </w:rPr>
        </w:r>
        <w:r w:rsidR="0072236A" w:rsidRPr="0072236A">
          <w:rPr>
            <w:b w:val="0"/>
          </w:rPr>
          <w:fldChar w:fldCharType="separate"/>
        </w:r>
        <w:r w:rsidR="00B17845">
          <w:rPr>
            <w:b w:val="0"/>
          </w:rPr>
          <w:t>216</w:t>
        </w:r>
        <w:r w:rsidR="0072236A" w:rsidRPr="0072236A">
          <w:rPr>
            <w:b w:val="0"/>
          </w:rPr>
          <w:fldChar w:fldCharType="end"/>
        </w:r>
      </w:hyperlink>
    </w:p>
    <w:p w14:paraId="51536CA5" w14:textId="141EE090" w:rsidR="0072236A" w:rsidRDefault="00EC1DF6">
      <w:pPr>
        <w:pStyle w:val="TOC7"/>
        <w:rPr>
          <w:rFonts w:asciiTheme="minorHAnsi" w:eastAsiaTheme="minorEastAsia" w:hAnsiTheme="minorHAnsi" w:cstheme="minorBidi"/>
          <w:b w:val="0"/>
          <w:kern w:val="2"/>
          <w:sz w:val="24"/>
          <w:szCs w:val="24"/>
          <w:lang w:eastAsia="en-AU"/>
          <w14:ligatures w14:val="standardContextual"/>
        </w:rPr>
      </w:pPr>
      <w:hyperlink w:anchor="_Toc183771848" w:history="1">
        <w:r w:rsidR="0072236A" w:rsidRPr="00532278">
          <w:t>Part 1.4</w:t>
        </w:r>
        <w:r w:rsidR="0072236A">
          <w:rPr>
            <w:rFonts w:asciiTheme="minorHAnsi" w:eastAsiaTheme="minorEastAsia" w:hAnsiTheme="minorHAnsi" w:cstheme="minorBidi"/>
            <w:b w:val="0"/>
            <w:kern w:val="2"/>
            <w:sz w:val="24"/>
            <w:szCs w:val="24"/>
            <w:lang w:eastAsia="en-AU"/>
            <w14:ligatures w14:val="standardContextual"/>
          </w:rPr>
          <w:tab/>
        </w:r>
        <w:r w:rsidR="0072236A" w:rsidRPr="00532278">
          <w:t>Firearms Act 1996</w:t>
        </w:r>
        <w:r w:rsidR="0072236A">
          <w:tab/>
        </w:r>
        <w:r w:rsidR="0072236A" w:rsidRPr="0072236A">
          <w:rPr>
            <w:b w:val="0"/>
          </w:rPr>
          <w:fldChar w:fldCharType="begin"/>
        </w:r>
        <w:r w:rsidR="0072236A" w:rsidRPr="0072236A">
          <w:rPr>
            <w:b w:val="0"/>
          </w:rPr>
          <w:instrText xml:space="preserve"> PAGEREF _Toc183771848 \h </w:instrText>
        </w:r>
        <w:r w:rsidR="0072236A" w:rsidRPr="0072236A">
          <w:rPr>
            <w:b w:val="0"/>
          </w:rPr>
        </w:r>
        <w:r w:rsidR="0072236A" w:rsidRPr="0072236A">
          <w:rPr>
            <w:b w:val="0"/>
          </w:rPr>
          <w:fldChar w:fldCharType="separate"/>
        </w:r>
        <w:r w:rsidR="00B17845">
          <w:rPr>
            <w:b w:val="0"/>
          </w:rPr>
          <w:t>216</w:t>
        </w:r>
        <w:r w:rsidR="0072236A" w:rsidRPr="0072236A">
          <w:rPr>
            <w:b w:val="0"/>
          </w:rPr>
          <w:fldChar w:fldCharType="end"/>
        </w:r>
      </w:hyperlink>
    </w:p>
    <w:p w14:paraId="087BC5AB" w14:textId="393D0BCD" w:rsidR="0072236A" w:rsidRDefault="00EC1DF6">
      <w:pPr>
        <w:pStyle w:val="TOC6"/>
        <w:rPr>
          <w:rFonts w:asciiTheme="minorHAnsi" w:eastAsiaTheme="minorEastAsia" w:hAnsiTheme="minorHAnsi" w:cstheme="minorBidi"/>
          <w:b w:val="0"/>
          <w:kern w:val="2"/>
          <w:szCs w:val="24"/>
          <w:lang w:eastAsia="en-AU"/>
          <w14:ligatures w14:val="standardContextual"/>
        </w:rPr>
      </w:pPr>
      <w:hyperlink w:anchor="_Toc183771849" w:history="1">
        <w:r w:rsidR="0072236A" w:rsidRPr="00532278">
          <w:t>Dictionary</w:t>
        </w:r>
        <w:r w:rsidR="0072236A">
          <w:tab/>
        </w:r>
        <w:r w:rsidR="0072236A">
          <w:tab/>
        </w:r>
        <w:r w:rsidR="0072236A" w:rsidRPr="0072236A">
          <w:rPr>
            <w:b w:val="0"/>
            <w:sz w:val="20"/>
          </w:rPr>
          <w:fldChar w:fldCharType="begin"/>
        </w:r>
        <w:r w:rsidR="0072236A" w:rsidRPr="0072236A">
          <w:rPr>
            <w:b w:val="0"/>
            <w:sz w:val="20"/>
          </w:rPr>
          <w:instrText xml:space="preserve"> PAGEREF _Toc183771849 \h </w:instrText>
        </w:r>
        <w:r w:rsidR="0072236A" w:rsidRPr="0072236A">
          <w:rPr>
            <w:b w:val="0"/>
            <w:sz w:val="20"/>
          </w:rPr>
        </w:r>
        <w:r w:rsidR="0072236A" w:rsidRPr="0072236A">
          <w:rPr>
            <w:b w:val="0"/>
            <w:sz w:val="20"/>
          </w:rPr>
          <w:fldChar w:fldCharType="separate"/>
        </w:r>
        <w:r w:rsidR="00B17845">
          <w:rPr>
            <w:b w:val="0"/>
            <w:sz w:val="20"/>
          </w:rPr>
          <w:t>217</w:t>
        </w:r>
        <w:r w:rsidR="0072236A" w:rsidRPr="0072236A">
          <w:rPr>
            <w:b w:val="0"/>
            <w:sz w:val="20"/>
          </w:rPr>
          <w:fldChar w:fldCharType="end"/>
        </w:r>
      </w:hyperlink>
    </w:p>
    <w:p w14:paraId="0F5AEECA" w14:textId="2A292F40" w:rsidR="0072236A" w:rsidRDefault="00EC1DF6" w:rsidP="0072236A">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3771850" w:history="1">
        <w:r w:rsidR="0072236A">
          <w:t>Endnotes</w:t>
        </w:r>
        <w:r w:rsidR="0072236A" w:rsidRPr="0072236A">
          <w:rPr>
            <w:vanish/>
          </w:rPr>
          <w:tab/>
        </w:r>
        <w:r w:rsidR="0072236A">
          <w:rPr>
            <w:vanish/>
          </w:rPr>
          <w:tab/>
        </w:r>
        <w:r w:rsidR="0072236A" w:rsidRPr="0072236A">
          <w:rPr>
            <w:b w:val="0"/>
            <w:vanish/>
          </w:rPr>
          <w:fldChar w:fldCharType="begin"/>
        </w:r>
        <w:r w:rsidR="0072236A" w:rsidRPr="0072236A">
          <w:rPr>
            <w:b w:val="0"/>
            <w:vanish/>
          </w:rPr>
          <w:instrText xml:space="preserve"> PAGEREF _Toc183771850 \h </w:instrText>
        </w:r>
        <w:r w:rsidR="0072236A" w:rsidRPr="0072236A">
          <w:rPr>
            <w:b w:val="0"/>
            <w:vanish/>
          </w:rPr>
        </w:r>
        <w:r w:rsidR="0072236A" w:rsidRPr="0072236A">
          <w:rPr>
            <w:b w:val="0"/>
            <w:vanish/>
          </w:rPr>
          <w:fldChar w:fldCharType="separate"/>
        </w:r>
        <w:r w:rsidR="00B17845">
          <w:rPr>
            <w:b w:val="0"/>
            <w:vanish/>
          </w:rPr>
          <w:t>225</w:t>
        </w:r>
        <w:r w:rsidR="0072236A" w:rsidRPr="0072236A">
          <w:rPr>
            <w:b w:val="0"/>
            <w:vanish/>
          </w:rPr>
          <w:fldChar w:fldCharType="end"/>
        </w:r>
      </w:hyperlink>
    </w:p>
    <w:p w14:paraId="2E8781AB" w14:textId="1020E059"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51" w:history="1">
        <w:r w:rsidRPr="00532278">
          <w:t>1</w:t>
        </w:r>
        <w:r>
          <w:rPr>
            <w:rFonts w:asciiTheme="minorHAnsi" w:eastAsiaTheme="minorEastAsia" w:hAnsiTheme="minorHAnsi" w:cstheme="minorBidi"/>
            <w:kern w:val="2"/>
            <w:sz w:val="24"/>
            <w:szCs w:val="24"/>
            <w:lang w:eastAsia="en-AU"/>
            <w14:ligatures w14:val="standardContextual"/>
          </w:rPr>
          <w:tab/>
        </w:r>
        <w:r w:rsidRPr="00532278">
          <w:t>About the endnotes</w:t>
        </w:r>
        <w:r>
          <w:tab/>
        </w:r>
        <w:r>
          <w:fldChar w:fldCharType="begin"/>
        </w:r>
        <w:r>
          <w:instrText xml:space="preserve"> PAGEREF _Toc183771851 \h </w:instrText>
        </w:r>
        <w:r>
          <w:fldChar w:fldCharType="separate"/>
        </w:r>
        <w:r w:rsidR="00B17845">
          <w:t>225</w:t>
        </w:r>
        <w:r>
          <w:fldChar w:fldCharType="end"/>
        </w:r>
      </w:hyperlink>
    </w:p>
    <w:p w14:paraId="1F863F23" w14:textId="30687137"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52" w:history="1">
        <w:r w:rsidRPr="00532278">
          <w:t>2</w:t>
        </w:r>
        <w:r>
          <w:rPr>
            <w:rFonts w:asciiTheme="minorHAnsi" w:eastAsiaTheme="minorEastAsia" w:hAnsiTheme="minorHAnsi" w:cstheme="minorBidi"/>
            <w:kern w:val="2"/>
            <w:sz w:val="24"/>
            <w:szCs w:val="24"/>
            <w:lang w:eastAsia="en-AU"/>
            <w14:ligatures w14:val="standardContextual"/>
          </w:rPr>
          <w:tab/>
        </w:r>
        <w:r w:rsidRPr="00532278">
          <w:t>Abbreviation key</w:t>
        </w:r>
        <w:r>
          <w:tab/>
        </w:r>
        <w:r>
          <w:fldChar w:fldCharType="begin"/>
        </w:r>
        <w:r>
          <w:instrText xml:space="preserve"> PAGEREF _Toc183771852 \h </w:instrText>
        </w:r>
        <w:r>
          <w:fldChar w:fldCharType="separate"/>
        </w:r>
        <w:r w:rsidR="00B17845">
          <w:t>225</w:t>
        </w:r>
        <w:r>
          <w:fldChar w:fldCharType="end"/>
        </w:r>
      </w:hyperlink>
    </w:p>
    <w:p w14:paraId="7C30D629" w14:textId="1A129DB2"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53" w:history="1">
        <w:r w:rsidRPr="00532278">
          <w:t>3</w:t>
        </w:r>
        <w:r>
          <w:rPr>
            <w:rFonts w:asciiTheme="minorHAnsi" w:eastAsiaTheme="minorEastAsia" w:hAnsiTheme="minorHAnsi" w:cstheme="minorBidi"/>
            <w:kern w:val="2"/>
            <w:sz w:val="24"/>
            <w:szCs w:val="24"/>
            <w:lang w:eastAsia="en-AU"/>
            <w14:ligatures w14:val="standardContextual"/>
          </w:rPr>
          <w:tab/>
        </w:r>
        <w:r w:rsidRPr="00532278">
          <w:t>Legislation history</w:t>
        </w:r>
        <w:r>
          <w:tab/>
        </w:r>
        <w:r>
          <w:fldChar w:fldCharType="begin"/>
        </w:r>
        <w:r>
          <w:instrText xml:space="preserve"> PAGEREF _Toc183771853 \h </w:instrText>
        </w:r>
        <w:r>
          <w:fldChar w:fldCharType="separate"/>
        </w:r>
        <w:r w:rsidR="00B17845">
          <w:t>226</w:t>
        </w:r>
        <w:r>
          <w:fldChar w:fldCharType="end"/>
        </w:r>
      </w:hyperlink>
    </w:p>
    <w:p w14:paraId="7894E8CA" w14:textId="34D6944F"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54" w:history="1">
        <w:r w:rsidRPr="00532278">
          <w:t>4</w:t>
        </w:r>
        <w:r>
          <w:rPr>
            <w:rFonts w:asciiTheme="minorHAnsi" w:eastAsiaTheme="minorEastAsia" w:hAnsiTheme="minorHAnsi" w:cstheme="minorBidi"/>
            <w:kern w:val="2"/>
            <w:sz w:val="24"/>
            <w:szCs w:val="24"/>
            <w:lang w:eastAsia="en-AU"/>
            <w14:ligatures w14:val="standardContextual"/>
          </w:rPr>
          <w:tab/>
        </w:r>
        <w:r w:rsidRPr="00532278">
          <w:t>Amendment history</w:t>
        </w:r>
        <w:r>
          <w:tab/>
        </w:r>
        <w:r>
          <w:fldChar w:fldCharType="begin"/>
        </w:r>
        <w:r>
          <w:instrText xml:space="preserve"> PAGEREF _Toc183771854 \h </w:instrText>
        </w:r>
        <w:r>
          <w:fldChar w:fldCharType="separate"/>
        </w:r>
        <w:r w:rsidR="00B17845">
          <w:t>235</w:t>
        </w:r>
        <w:r>
          <w:fldChar w:fldCharType="end"/>
        </w:r>
      </w:hyperlink>
    </w:p>
    <w:p w14:paraId="03B37E01" w14:textId="1620CA43"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55" w:history="1">
        <w:r w:rsidRPr="00532278">
          <w:t>5</w:t>
        </w:r>
        <w:r>
          <w:rPr>
            <w:rFonts w:asciiTheme="minorHAnsi" w:eastAsiaTheme="minorEastAsia" w:hAnsiTheme="minorHAnsi" w:cstheme="minorBidi"/>
            <w:kern w:val="2"/>
            <w:sz w:val="24"/>
            <w:szCs w:val="24"/>
            <w:lang w:eastAsia="en-AU"/>
            <w14:ligatures w14:val="standardContextual"/>
          </w:rPr>
          <w:tab/>
        </w:r>
        <w:r w:rsidRPr="00532278">
          <w:t>Earlier republications</w:t>
        </w:r>
        <w:r>
          <w:tab/>
        </w:r>
        <w:r>
          <w:fldChar w:fldCharType="begin"/>
        </w:r>
        <w:r>
          <w:instrText xml:space="preserve"> PAGEREF _Toc183771855 \h </w:instrText>
        </w:r>
        <w:r>
          <w:fldChar w:fldCharType="separate"/>
        </w:r>
        <w:r w:rsidR="00B17845">
          <w:t>255</w:t>
        </w:r>
        <w:r>
          <w:fldChar w:fldCharType="end"/>
        </w:r>
      </w:hyperlink>
    </w:p>
    <w:p w14:paraId="17F5A024" w14:textId="18723C2D" w:rsidR="0072236A" w:rsidRDefault="0072236A">
      <w:pPr>
        <w:pStyle w:val="TOC5"/>
        <w:rPr>
          <w:rFonts w:asciiTheme="minorHAnsi" w:eastAsiaTheme="minorEastAsia" w:hAnsiTheme="minorHAnsi" w:cstheme="minorBidi"/>
          <w:kern w:val="2"/>
          <w:sz w:val="24"/>
          <w:szCs w:val="24"/>
          <w:lang w:eastAsia="en-AU"/>
          <w14:ligatures w14:val="standardContextual"/>
        </w:rPr>
      </w:pPr>
      <w:r>
        <w:tab/>
      </w:r>
      <w:hyperlink w:anchor="_Toc183771856" w:history="1">
        <w:r w:rsidRPr="00532278">
          <w:t>6</w:t>
        </w:r>
        <w:r>
          <w:rPr>
            <w:rFonts w:asciiTheme="minorHAnsi" w:eastAsiaTheme="minorEastAsia" w:hAnsiTheme="minorHAnsi" w:cstheme="minorBidi"/>
            <w:kern w:val="2"/>
            <w:sz w:val="24"/>
            <w:szCs w:val="24"/>
            <w:lang w:eastAsia="en-AU"/>
            <w14:ligatures w14:val="standardContextual"/>
          </w:rPr>
          <w:tab/>
        </w:r>
        <w:r w:rsidRPr="00532278">
          <w:t>Expired transitional or validating provisions</w:t>
        </w:r>
        <w:r>
          <w:tab/>
        </w:r>
        <w:r>
          <w:fldChar w:fldCharType="begin"/>
        </w:r>
        <w:r>
          <w:instrText xml:space="preserve"> PAGEREF _Toc183771856 \h </w:instrText>
        </w:r>
        <w:r>
          <w:fldChar w:fldCharType="separate"/>
        </w:r>
        <w:r w:rsidR="00B17845">
          <w:t>260</w:t>
        </w:r>
        <w:r>
          <w:fldChar w:fldCharType="end"/>
        </w:r>
      </w:hyperlink>
    </w:p>
    <w:p w14:paraId="5FF21569" w14:textId="450D4C43" w:rsidR="00F522E0" w:rsidRDefault="0072236A" w:rsidP="00427153">
      <w:pPr>
        <w:pStyle w:val="BillBasic"/>
      </w:pPr>
      <w:r>
        <w:fldChar w:fldCharType="end"/>
      </w:r>
    </w:p>
    <w:p w14:paraId="652C4572" w14:textId="77777777" w:rsidR="00F522E0" w:rsidRDefault="00F522E0" w:rsidP="00427153">
      <w:pPr>
        <w:pStyle w:val="01Contents"/>
        <w:sectPr w:rsidR="00F522E0" w:rsidSect="00F522E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E7105B8" w14:textId="77777777" w:rsidR="00F522E0" w:rsidRDefault="00F522E0" w:rsidP="00D5636C">
      <w:pPr>
        <w:jc w:val="center"/>
      </w:pPr>
      <w:r>
        <w:rPr>
          <w:noProof/>
        </w:rPr>
        <w:lastRenderedPageBreak/>
        <w:drawing>
          <wp:inline distT="0" distB="0" distL="0" distR="0" wp14:anchorId="7FE36BE6" wp14:editId="52AF4E11">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0F565D9" w14:textId="77777777" w:rsidR="00F522E0" w:rsidRDefault="00F522E0" w:rsidP="00D5636C">
      <w:pPr>
        <w:jc w:val="center"/>
        <w:rPr>
          <w:rFonts w:ascii="Arial" w:hAnsi="Arial"/>
        </w:rPr>
      </w:pPr>
      <w:r>
        <w:rPr>
          <w:rFonts w:ascii="Arial" w:hAnsi="Arial"/>
        </w:rPr>
        <w:t>Australian Capital Territory</w:t>
      </w:r>
    </w:p>
    <w:p w14:paraId="6150EF00" w14:textId="12841E40" w:rsidR="00F522E0" w:rsidRDefault="00F522E0" w:rsidP="00427153">
      <w:pPr>
        <w:pStyle w:val="Billname"/>
      </w:pPr>
      <w:bookmarkStart w:id="5" w:name="Citation"/>
      <w:r>
        <w:t>Crimes (Sentencing) Act 2005</w:t>
      </w:r>
      <w:bookmarkEnd w:id="5"/>
    </w:p>
    <w:p w14:paraId="78EDC38A" w14:textId="77777777" w:rsidR="00F522E0" w:rsidRDefault="00F522E0" w:rsidP="00427153">
      <w:pPr>
        <w:pStyle w:val="ActNo"/>
      </w:pPr>
    </w:p>
    <w:p w14:paraId="54738A0E" w14:textId="77777777" w:rsidR="00F522E0" w:rsidRDefault="00F522E0" w:rsidP="00427153">
      <w:pPr>
        <w:pStyle w:val="N-line3"/>
      </w:pPr>
    </w:p>
    <w:p w14:paraId="6F841DEA" w14:textId="6D8B10CF" w:rsidR="00F522E0" w:rsidRDefault="00F522E0" w:rsidP="00427153">
      <w:pPr>
        <w:pStyle w:val="LongTitle"/>
      </w:pPr>
      <w:r>
        <w:t>An Act to consolidate and reform the law about sentencing offenders, and for other purposes</w:t>
      </w:r>
    </w:p>
    <w:p w14:paraId="3A7C8A40" w14:textId="77777777" w:rsidR="00F522E0" w:rsidRDefault="00F522E0" w:rsidP="00427153">
      <w:pPr>
        <w:pStyle w:val="N-line3"/>
      </w:pPr>
    </w:p>
    <w:p w14:paraId="56D096FC" w14:textId="77777777" w:rsidR="00F522E0" w:rsidRDefault="00F522E0" w:rsidP="00427153">
      <w:pPr>
        <w:pStyle w:val="Placeholder"/>
      </w:pPr>
      <w:r>
        <w:rPr>
          <w:rStyle w:val="charContents"/>
          <w:sz w:val="16"/>
        </w:rPr>
        <w:t xml:space="preserve">  </w:t>
      </w:r>
      <w:r>
        <w:rPr>
          <w:rStyle w:val="charPage"/>
        </w:rPr>
        <w:t xml:space="preserve">  </w:t>
      </w:r>
    </w:p>
    <w:p w14:paraId="1B3D244E" w14:textId="77777777" w:rsidR="00F522E0" w:rsidRDefault="00F522E0" w:rsidP="00427153">
      <w:pPr>
        <w:pStyle w:val="Placeholder"/>
      </w:pPr>
      <w:r>
        <w:rPr>
          <w:rStyle w:val="CharChapNo"/>
        </w:rPr>
        <w:t xml:space="preserve">  </w:t>
      </w:r>
      <w:r>
        <w:rPr>
          <w:rStyle w:val="CharChapText"/>
        </w:rPr>
        <w:t xml:space="preserve">  </w:t>
      </w:r>
    </w:p>
    <w:p w14:paraId="13A68740" w14:textId="77777777" w:rsidR="00F522E0" w:rsidRDefault="00F522E0" w:rsidP="00427153">
      <w:pPr>
        <w:pStyle w:val="Placeholder"/>
      </w:pPr>
      <w:r>
        <w:rPr>
          <w:rStyle w:val="CharPartNo"/>
        </w:rPr>
        <w:t xml:space="preserve">  </w:t>
      </w:r>
      <w:r>
        <w:rPr>
          <w:rStyle w:val="CharPartText"/>
        </w:rPr>
        <w:t xml:space="preserve">  </w:t>
      </w:r>
    </w:p>
    <w:p w14:paraId="769F5D97" w14:textId="77777777" w:rsidR="00F522E0" w:rsidRDefault="00F522E0" w:rsidP="00427153">
      <w:pPr>
        <w:pStyle w:val="Placeholder"/>
      </w:pPr>
      <w:r>
        <w:rPr>
          <w:rStyle w:val="CharDivNo"/>
        </w:rPr>
        <w:t xml:space="preserve">  </w:t>
      </w:r>
      <w:r>
        <w:rPr>
          <w:rStyle w:val="CharDivText"/>
        </w:rPr>
        <w:t xml:space="preserve">  </w:t>
      </w:r>
    </w:p>
    <w:p w14:paraId="5AD664A9" w14:textId="77777777" w:rsidR="00F522E0" w:rsidRPr="00CA74E4" w:rsidRDefault="00F522E0" w:rsidP="00427153">
      <w:pPr>
        <w:pStyle w:val="PageBreak"/>
      </w:pPr>
      <w:r w:rsidRPr="00CA74E4">
        <w:br w:type="page"/>
      </w:r>
    </w:p>
    <w:p w14:paraId="0147B480" w14:textId="77777777" w:rsidR="00336D9F" w:rsidRPr="009D67CC" w:rsidRDefault="00336D9F">
      <w:pPr>
        <w:pStyle w:val="AH1Chapter"/>
      </w:pPr>
      <w:bookmarkStart w:id="6" w:name="_Toc183771500"/>
      <w:r w:rsidRPr="009D67CC">
        <w:rPr>
          <w:rStyle w:val="CharChapNo"/>
        </w:rPr>
        <w:lastRenderedPageBreak/>
        <w:t>Chapter 1</w:t>
      </w:r>
      <w:r>
        <w:tab/>
      </w:r>
      <w:r w:rsidRPr="009D67CC">
        <w:rPr>
          <w:rStyle w:val="CharChapText"/>
        </w:rPr>
        <w:t>Preliminary</w:t>
      </w:r>
      <w:bookmarkEnd w:id="6"/>
    </w:p>
    <w:p w14:paraId="36E43904" w14:textId="77777777" w:rsidR="00336D9F" w:rsidRDefault="00336D9F">
      <w:pPr>
        <w:pStyle w:val="AH5Sec"/>
      </w:pPr>
      <w:bookmarkStart w:id="7" w:name="_Toc183771501"/>
      <w:r w:rsidRPr="009D67CC">
        <w:rPr>
          <w:rStyle w:val="CharSectNo"/>
        </w:rPr>
        <w:t>1</w:t>
      </w:r>
      <w:r>
        <w:tab/>
        <w:t>Name of Act</w:t>
      </w:r>
      <w:bookmarkEnd w:id="7"/>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8" w:name="_Toc183771502"/>
      <w:r w:rsidRPr="009D67CC">
        <w:rPr>
          <w:rStyle w:val="CharSectNo"/>
        </w:rPr>
        <w:t>3</w:t>
      </w:r>
      <w:r>
        <w:tab/>
        <w:t>Dictionary</w:t>
      </w:r>
      <w:bookmarkEnd w:id="8"/>
    </w:p>
    <w:p w14:paraId="0BA4FBB8" w14:textId="77777777" w:rsidR="00336D9F" w:rsidRDefault="00336D9F" w:rsidP="00E3447E">
      <w:pPr>
        <w:pStyle w:val="Amainreturn"/>
      </w:pPr>
      <w:r>
        <w:t>The dictionary at the end of this Act is part of this Act.</w:t>
      </w:r>
    </w:p>
    <w:p w14:paraId="53596A74" w14:textId="77777777" w:rsidR="005E6FCE" w:rsidRPr="004573C3" w:rsidRDefault="005E6FCE" w:rsidP="00E3447E">
      <w:pPr>
        <w:pStyle w:val="aNote"/>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2318F5A2"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8"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3D17806D"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9" w:name="_Toc183771503"/>
      <w:r w:rsidRPr="009D67CC">
        <w:rPr>
          <w:rStyle w:val="CharSectNo"/>
        </w:rPr>
        <w:t>4</w:t>
      </w:r>
      <w:r>
        <w:tab/>
        <w:t>Notes</w:t>
      </w:r>
      <w:bookmarkEnd w:id="9"/>
    </w:p>
    <w:p w14:paraId="6CB71836" w14:textId="77777777" w:rsidR="00336D9F" w:rsidRDefault="00336D9F" w:rsidP="00E3447E">
      <w:pPr>
        <w:pStyle w:val="Amainreturn"/>
      </w:pPr>
      <w:r>
        <w:t>A note included in this Act is explanatory and is not part of this Act.</w:t>
      </w:r>
    </w:p>
    <w:p w14:paraId="4728C45B" w14:textId="1B1DE7EE" w:rsidR="00336D9F" w:rsidRDefault="00336D9F">
      <w:pPr>
        <w:pStyle w:val="aNote"/>
      </w:pPr>
      <w:r>
        <w:rPr>
          <w:rStyle w:val="charItals"/>
        </w:rPr>
        <w:t>Note</w:t>
      </w:r>
      <w:r>
        <w:rPr>
          <w:rStyle w:val="charItals"/>
        </w:rPr>
        <w:tab/>
      </w:r>
      <w:r>
        <w:t xml:space="preserve">See the </w:t>
      </w:r>
      <w:hyperlink r:id="rId30"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0" w:name="_Toc183771504"/>
      <w:r w:rsidRPr="009D67CC">
        <w:rPr>
          <w:rStyle w:val="CharSectNo"/>
        </w:rPr>
        <w:lastRenderedPageBreak/>
        <w:t>5</w:t>
      </w:r>
      <w:r>
        <w:tab/>
        <w:t>Offences against Act—application of Criminal Code etc</w:t>
      </w:r>
      <w:bookmarkEnd w:id="10"/>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6353514D" w:rsidR="00336D9F" w:rsidRDefault="00336D9F">
      <w:pPr>
        <w:pStyle w:val="aNote"/>
        <w:keepNext/>
        <w:spacing w:before="20"/>
        <w:ind w:firstLine="0"/>
      </w:pPr>
      <w:r>
        <w:t xml:space="preserve">The </w:t>
      </w:r>
      <w:hyperlink r:id="rId31"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046999C4" w:rsidR="00336D9F" w:rsidRDefault="00336D9F">
      <w:pPr>
        <w:pStyle w:val="aNoteText"/>
      </w:pPr>
      <w:r>
        <w:t xml:space="preserve">The </w:t>
      </w:r>
      <w:hyperlink r:id="rId32"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9D67CC" w:rsidRDefault="00336D9F">
      <w:pPr>
        <w:pStyle w:val="AH1Chapter"/>
      </w:pPr>
      <w:bookmarkStart w:id="11" w:name="_Toc183771505"/>
      <w:r w:rsidRPr="009D67CC">
        <w:rPr>
          <w:rStyle w:val="CharChapNo"/>
        </w:rPr>
        <w:lastRenderedPageBreak/>
        <w:t>Chapter 2</w:t>
      </w:r>
      <w:r>
        <w:tab/>
      </w:r>
      <w:r w:rsidRPr="009D67CC">
        <w:rPr>
          <w:rStyle w:val="CharChapText"/>
        </w:rPr>
        <w:t>Objects and important concepts</w:t>
      </w:r>
      <w:bookmarkEnd w:id="11"/>
    </w:p>
    <w:p w14:paraId="403EB466" w14:textId="77777777" w:rsidR="00336D9F" w:rsidRDefault="00336D9F">
      <w:pPr>
        <w:pStyle w:val="AH5Sec"/>
      </w:pPr>
      <w:bookmarkStart w:id="12" w:name="_Toc183771506"/>
      <w:r w:rsidRPr="009D67CC">
        <w:rPr>
          <w:rStyle w:val="CharSectNo"/>
        </w:rPr>
        <w:t>6</w:t>
      </w:r>
      <w:r>
        <w:tab/>
        <w:t>Objects of Act</w:t>
      </w:r>
      <w:bookmarkEnd w:id="12"/>
    </w:p>
    <w:p w14:paraId="409B8A91" w14:textId="77777777" w:rsidR="00336D9F" w:rsidRDefault="00336D9F" w:rsidP="00E3447E">
      <w:pPr>
        <w:pStyle w:val="Amainreturn"/>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3" w:name="_Toc183771507"/>
      <w:r w:rsidRPr="009D67CC">
        <w:rPr>
          <w:rStyle w:val="CharSectNo"/>
        </w:rPr>
        <w:t>7</w:t>
      </w:r>
      <w:r>
        <w:tab/>
        <w:t>Purposes of sentencing</w:t>
      </w:r>
      <w:bookmarkEnd w:id="13"/>
    </w:p>
    <w:p w14:paraId="22D5E24C" w14:textId="77777777" w:rsidR="00336D9F" w:rsidRDefault="00336D9F" w:rsidP="00E3447E">
      <w:pPr>
        <w:pStyle w:val="Amain"/>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4" w:name="_Toc183771508"/>
      <w:r w:rsidRPr="009D67CC">
        <w:rPr>
          <w:rStyle w:val="CharSectNo"/>
        </w:rPr>
        <w:t>8</w:t>
      </w:r>
      <w:r>
        <w:tab/>
        <w:t xml:space="preserve">Meaning of </w:t>
      </w:r>
      <w:r w:rsidRPr="00030A80">
        <w:rPr>
          <w:rStyle w:val="charItals"/>
        </w:rPr>
        <w:t>offender</w:t>
      </w:r>
      <w:bookmarkEnd w:id="14"/>
    </w:p>
    <w:p w14:paraId="4F8A4A63" w14:textId="77777777" w:rsidR="00336D9F" w:rsidRDefault="00A55084" w:rsidP="00A55084">
      <w:pPr>
        <w:pStyle w:val="Amain"/>
      </w:pPr>
      <w:r>
        <w:tab/>
        <w:t>(1)</w:t>
      </w:r>
      <w:r>
        <w:tab/>
      </w:r>
      <w:r w:rsidR="00336D9F">
        <w:t>In this Act:</w:t>
      </w:r>
    </w:p>
    <w:p w14:paraId="075487D8" w14:textId="77777777" w:rsidR="00336D9F" w:rsidRDefault="00336D9F" w:rsidP="00E3447E">
      <w:pPr>
        <w:pStyle w:val="aDef"/>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3DCC1711" w:rsidR="00420A0F" w:rsidRDefault="00420A0F" w:rsidP="00420A0F">
      <w:pPr>
        <w:pStyle w:val="Asubpara"/>
      </w:pPr>
      <w:r w:rsidRPr="007B4214">
        <w:tab/>
        <w:t>(iii)</w:t>
      </w:r>
      <w:r w:rsidRPr="007B4214">
        <w:tab/>
        <w:t>a treatment order provision—see section 46I</w:t>
      </w:r>
      <w:r w:rsidR="00DD7FED">
        <w:t>; and</w:t>
      </w:r>
    </w:p>
    <w:p w14:paraId="5ABD8A27" w14:textId="77777777" w:rsidR="00A41CEC" w:rsidRPr="005F3DEA" w:rsidRDefault="00A41CEC" w:rsidP="00A41CEC">
      <w:pPr>
        <w:pStyle w:val="aDefsubpara"/>
      </w:pPr>
      <w:r w:rsidRPr="005F3DEA">
        <w:tab/>
        <w:t>(iv)</w:t>
      </w:r>
      <w:r w:rsidRPr="005F3DEA">
        <w:tab/>
        <w:t>part 4.6 (Sentencing—schedule offence with criminal group)—see section 61B.</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7802DA8C" w:rsidR="00336D9F" w:rsidRPr="009D67CC" w:rsidRDefault="00336D9F">
      <w:pPr>
        <w:pStyle w:val="AH1Chapter"/>
      </w:pPr>
      <w:bookmarkStart w:id="15" w:name="_Toc183771509"/>
      <w:r w:rsidRPr="009D67CC">
        <w:rPr>
          <w:rStyle w:val="CharChapNo"/>
        </w:rPr>
        <w:lastRenderedPageBreak/>
        <w:t>Chapter 3</w:t>
      </w:r>
      <w:r>
        <w:tab/>
      </w:r>
      <w:r w:rsidRPr="009D67CC">
        <w:rPr>
          <w:rStyle w:val="CharChapText"/>
        </w:rPr>
        <w:t>Sentencing and non</w:t>
      </w:r>
      <w:r w:rsidR="002C2F22" w:rsidRPr="009D67CC">
        <w:rPr>
          <w:rStyle w:val="CharChapText"/>
        </w:rPr>
        <w:t>-</w:t>
      </w:r>
      <w:r w:rsidRPr="009D67CC">
        <w:rPr>
          <w:rStyle w:val="CharChapText"/>
        </w:rPr>
        <w:t>conviction options</w:t>
      </w:r>
      <w:bookmarkEnd w:id="15"/>
    </w:p>
    <w:p w14:paraId="283794CB" w14:textId="77777777" w:rsidR="00336D9F" w:rsidRDefault="00336D9F">
      <w:pPr>
        <w:pStyle w:val="PageBreak"/>
      </w:pPr>
    </w:p>
    <w:p w14:paraId="7754029D" w14:textId="77777777" w:rsidR="00336D9F" w:rsidRPr="009D67CC" w:rsidRDefault="00336D9F">
      <w:pPr>
        <w:pStyle w:val="AH2Part"/>
      </w:pPr>
      <w:bookmarkStart w:id="16" w:name="_Toc183771510"/>
      <w:r w:rsidRPr="009D67CC">
        <w:rPr>
          <w:rStyle w:val="CharPartNo"/>
        </w:rPr>
        <w:t>Part 3.1</w:t>
      </w:r>
      <w:r>
        <w:tab/>
      </w:r>
      <w:r w:rsidRPr="009D67CC">
        <w:rPr>
          <w:rStyle w:val="CharPartText"/>
        </w:rPr>
        <w:t>General</w:t>
      </w:r>
      <w:bookmarkEnd w:id="16"/>
    </w:p>
    <w:p w14:paraId="6CF53D30" w14:textId="77777777" w:rsidR="00336D9F" w:rsidRDefault="00336D9F" w:rsidP="006A2797">
      <w:pPr>
        <w:pStyle w:val="AH5Sec"/>
      </w:pPr>
      <w:bookmarkStart w:id="17" w:name="_Toc183771511"/>
      <w:r w:rsidRPr="009D67CC">
        <w:rPr>
          <w:rStyle w:val="CharSectNo"/>
        </w:rPr>
        <w:t>9</w:t>
      </w:r>
      <w:r>
        <w:tab/>
        <w:t>Imposition of penalties</w:t>
      </w:r>
      <w:bookmarkEnd w:id="17"/>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rsidP="00E3447E">
      <w:pPr>
        <w:pStyle w:val="Amain"/>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rsidP="00E3447E">
      <w:pPr>
        <w:pStyle w:val="aNote"/>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3117F964"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7FC74099" w14:textId="7CEEBE01" w:rsidR="005F1444" w:rsidRDefault="005F1444" w:rsidP="00E3447E">
      <w:pPr>
        <w:pStyle w:val="aNoteBulletss"/>
        <w:tabs>
          <w:tab w:val="left" w:pos="2300"/>
        </w:tabs>
      </w:pPr>
      <w:r>
        <w:rPr>
          <w:rFonts w:ascii="Symbol" w:hAnsi="Symbol"/>
        </w:rPr>
        <w:t>·</w:t>
      </w:r>
      <w:r>
        <w:rPr>
          <w:rFonts w:ascii="Symbol" w:hAnsi="Symbol"/>
        </w:rPr>
        <w:tab/>
      </w:r>
      <w:r>
        <w:t>drug and alcohol treatment order (see s 12A, pt 4.2B and pt 5.4A)</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rsidP="00C355DF">
      <w:pPr>
        <w:pStyle w:val="aNoteBulletss"/>
        <w:tabs>
          <w:tab w:val="left" w:pos="2300"/>
        </w:tabs>
      </w:pPr>
      <w:r>
        <w:rPr>
          <w:rFonts w:ascii="Symbol" w:hAnsi="Symbol"/>
        </w:rPr>
        <w:t></w:t>
      </w:r>
      <w:r>
        <w:rPr>
          <w:rFonts w:ascii="Symbol" w:hAnsi="Symbol"/>
        </w:rPr>
        <w:tab/>
      </w:r>
      <w:r>
        <w:t>deferred sentence order (see s 27 and ch 8)</w:t>
      </w:r>
    </w:p>
    <w:p w14:paraId="7B796537" w14:textId="73F9076E" w:rsidR="001E4D60" w:rsidRDefault="001E4D60" w:rsidP="00C355DF">
      <w:pPr>
        <w:pStyle w:val="aNoteBulletss"/>
        <w:keepNext/>
        <w:tabs>
          <w:tab w:val="left" w:pos="2300"/>
        </w:tabs>
      </w:pPr>
      <w:r>
        <w:rPr>
          <w:rFonts w:ascii="Symbol" w:hAnsi="Symbol"/>
        </w:rPr>
        <w:lastRenderedPageBreak/>
        <w:t></w:t>
      </w:r>
      <w:r>
        <w:rPr>
          <w:rFonts w:ascii="Symbol" w:hAnsi="Symbol"/>
        </w:rPr>
        <w:tab/>
      </w:r>
      <w:r w:rsidRPr="00B94926">
        <w:t>therapeutic correction orders (young offenders only) (see pt</w:t>
      </w:r>
      <w:r w:rsidR="00E3447E">
        <w:t xml:space="preserve"> </w:t>
      </w:r>
      <w:r w:rsidRPr="00B94926">
        <w:t>8A.2A)</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rsidP="00C355DF">
      <w:pPr>
        <w:pStyle w:val="aNote"/>
        <w:keepLines/>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9D67CC" w:rsidRDefault="00336D9F">
      <w:pPr>
        <w:pStyle w:val="AH2Part"/>
      </w:pPr>
      <w:bookmarkStart w:id="18" w:name="_Toc183771512"/>
      <w:r w:rsidRPr="009D67CC">
        <w:rPr>
          <w:rStyle w:val="CharPartNo"/>
        </w:rPr>
        <w:lastRenderedPageBreak/>
        <w:t>Part 3.2</w:t>
      </w:r>
      <w:r>
        <w:tab/>
      </w:r>
      <w:r w:rsidRPr="009D67CC">
        <w:rPr>
          <w:rStyle w:val="CharPartText"/>
        </w:rPr>
        <w:t>Sentences of imprisonment</w:t>
      </w:r>
      <w:bookmarkEnd w:id="18"/>
    </w:p>
    <w:p w14:paraId="0DED3388" w14:textId="77777777" w:rsidR="00336D9F" w:rsidRDefault="00336D9F" w:rsidP="008637BD">
      <w:pPr>
        <w:pStyle w:val="AH5Sec"/>
      </w:pPr>
      <w:bookmarkStart w:id="19" w:name="_Toc183771513"/>
      <w:r w:rsidRPr="009D67CC">
        <w:rPr>
          <w:rStyle w:val="CharSectNo"/>
        </w:rPr>
        <w:t>10</w:t>
      </w:r>
      <w:r>
        <w:tab/>
        <w:t>Imprisonment</w:t>
      </w:r>
      <w:bookmarkEnd w:id="19"/>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rsidP="00E3447E">
      <w:pPr>
        <w:pStyle w:val="Amain"/>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4D52805D" w:rsidR="00C93CA2" w:rsidRPr="00B6475A" w:rsidRDefault="00C93CA2" w:rsidP="00C93CA2">
      <w:pPr>
        <w:pStyle w:val="aExamss"/>
        <w:rPr>
          <w:rStyle w:val="charItals"/>
        </w:rPr>
      </w:pPr>
      <w:r w:rsidRPr="00B6475A">
        <w:t xml:space="preserve">release on parole under the </w:t>
      </w:r>
      <w:hyperlink r:id="rId33"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0" w:name="_Toc183771514"/>
      <w:r w:rsidRPr="009D67CC">
        <w:rPr>
          <w:rStyle w:val="CharSectNo"/>
        </w:rPr>
        <w:t>11</w:t>
      </w:r>
      <w:r w:rsidRPr="00F00DD2">
        <w:tab/>
        <w:t>Intensive correction orders</w:t>
      </w:r>
      <w:bookmarkEnd w:id="20"/>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0C8C0A56"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4"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5CB55AF9" w:rsidR="00154939" w:rsidRPr="00F00DD2" w:rsidRDefault="00154939" w:rsidP="00154939">
      <w:pPr>
        <w:pStyle w:val="Apara"/>
      </w:pPr>
      <w:r w:rsidRPr="00F00DD2">
        <w:tab/>
        <w:t>(c)</w:t>
      </w:r>
      <w:r w:rsidRPr="00F00DD2">
        <w:tab/>
        <w:t>that the offender comply with a reparation order, a non</w:t>
      </w:r>
      <w:r w:rsidR="002C2F22">
        <w:noBreakHyphen/>
      </w:r>
      <w:r w:rsidRPr="00F00DD2">
        <w:t>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70DA55DC" w:rsidR="00154939" w:rsidRPr="00F00DD2" w:rsidRDefault="00154939" w:rsidP="00154939">
      <w:pPr>
        <w:pStyle w:val="Apara"/>
      </w:pPr>
      <w:r w:rsidRPr="00F00DD2">
        <w:tab/>
        <w:t>(e)</w:t>
      </w:r>
      <w:r w:rsidRPr="00F00DD2">
        <w:tab/>
        <w:t xml:space="preserve">any other condition, not inconsistent with this Act or the </w:t>
      </w:r>
      <w:hyperlink r:id="rId35"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E3447E">
      <w:pPr>
        <w:pStyle w:val="aExamINumss"/>
      </w:pPr>
      <w:r w:rsidRPr="00F00DD2">
        <w:t>5</w:t>
      </w:r>
      <w:r w:rsidRPr="00F00DD2">
        <w:tab/>
        <w:t>that the offender regularly attend alcohol or drug management programs</w:t>
      </w:r>
    </w:p>
    <w:p w14:paraId="693D9B78" w14:textId="05076F46" w:rsidR="00154939" w:rsidRPr="00F00DD2" w:rsidRDefault="00154939" w:rsidP="00E3447E">
      <w:pPr>
        <w:pStyle w:val="aNote"/>
      </w:pPr>
      <w:r w:rsidRPr="00F00DD2">
        <w:rPr>
          <w:rStyle w:val="charItals"/>
        </w:rPr>
        <w:t>Note</w:t>
      </w:r>
      <w:r w:rsidRPr="00F00DD2">
        <w:tab/>
        <w:t xml:space="preserve">For core conditions of an intensive correction order, see the </w:t>
      </w:r>
      <w:hyperlink r:id="rId36"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1" w:name="_Toc183771515"/>
      <w:r w:rsidRPr="009D67CC">
        <w:rPr>
          <w:rStyle w:val="CharSectNo"/>
        </w:rPr>
        <w:lastRenderedPageBreak/>
        <w:t>12</w:t>
      </w:r>
      <w:r>
        <w:tab/>
        <w:t>Suspended sentences</w:t>
      </w:r>
      <w:bookmarkEnd w:id="21"/>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rsidP="00E3447E">
      <w:pPr>
        <w:pStyle w:val="Amain"/>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rsidP="00E3447E">
      <w:pPr>
        <w:pStyle w:val="Amain"/>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4BA86D28"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rsidP="00E3447E">
      <w:pPr>
        <w:pStyle w:val="Amain"/>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2" w:name="_Toc183771516"/>
      <w:r w:rsidRPr="009D67CC">
        <w:rPr>
          <w:rStyle w:val="CharSectNo"/>
        </w:rPr>
        <w:lastRenderedPageBreak/>
        <w:t>12A</w:t>
      </w:r>
      <w:r w:rsidRPr="007B4214">
        <w:rPr>
          <w:color w:val="000000"/>
        </w:rPr>
        <w:tab/>
        <w:t>Drug and alcohol treatment orders</w:t>
      </w:r>
      <w:bookmarkEnd w:id="22"/>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28EE6945"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w:t>
      </w:r>
      <w:r w:rsidR="00E3447E">
        <w:rPr>
          <w:color w:val="000000"/>
        </w:rPr>
        <w:t xml:space="preserve"> </w:t>
      </w:r>
      <w:r w:rsidRPr="007B4214">
        <w:rPr>
          <w:color w:val="000000"/>
        </w:rPr>
        <w:t>8</w:t>
      </w:r>
      <w:r w:rsidR="00E3447E">
        <w:rPr>
          <w:color w:val="000000"/>
        </w:rPr>
        <w:t xml:space="preserve"> </w:t>
      </w:r>
      <w:r w:rsidR="00913DD4">
        <w:rPr>
          <w:color w:val="000000"/>
        </w:rPr>
        <w:t>(1)</w:t>
      </w:r>
      <w:r w:rsidR="00E3447E">
        <w:rPr>
          <w:color w:val="000000"/>
        </w:rPr>
        <w:t xml:space="preserve"> </w:t>
      </w:r>
      <w:r w:rsidRPr="007B4214">
        <w:rPr>
          <w:color w:val="000000"/>
        </w:rPr>
        <w:t>(b)).</w:t>
      </w:r>
    </w:p>
    <w:p w14:paraId="2CDF9400" w14:textId="77777777" w:rsidR="00A51BDB" w:rsidRPr="0070088F" w:rsidRDefault="00A51BDB" w:rsidP="004815F5">
      <w:pPr>
        <w:pStyle w:val="Apara"/>
      </w:pPr>
      <w:r w:rsidRPr="0070088F">
        <w:tab/>
        <w:t>(b)</w:t>
      </w:r>
      <w:r w:rsidRPr="0070088F">
        <w:tab/>
        <w:t>the Supreme Court convicts the offender of the eligible offence and sentences the offender to a term of imprisonment for—</w:t>
      </w:r>
    </w:p>
    <w:p w14:paraId="183D92AD" w14:textId="77777777" w:rsidR="00A51BDB" w:rsidRPr="0070088F" w:rsidRDefault="00A51BDB" w:rsidP="004815F5">
      <w:pPr>
        <w:pStyle w:val="Asubpara"/>
      </w:pPr>
      <w:r w:rsidRPr="0070088F">
        <w:tab/>
        <w:t>(i)</w:t>
      </w:r>
      <w:r w:rsidRPr="0070088F">
        <w:tab/>
        <w:t>if the offender is convicted of 1 eligible offence only—at least 1 year but not more than 4 years; or</w:t>
      </w:r>
    </w:p>
    <w:p w14:paraId="38F31279" w14:textId="13466146" w:rsidR="007F5B56" w:rsidRPr="0070088F" w:rsidRDefault="00A51BDB" w:rsidP="004815F5">
      <w:pPr>
        <w:pStyle w:val="Asubpara"/>
      </w:pPr>
      <w:r w:rsidRPr="0070088F">
        <w:tab/>
        <w:t>(ii)</w:t>
      </w:r>
      <w:r w:rsidRPr="0070088F">
        <w:tab/>
        <w:t>if the offender is convicted of more than 1 eligible offence—a total period of at least 1 year but not more than 4</w:t>
      </w:r>
      <w:r w:rsidR="00EC54DE">
        <w:t> </w:t>
      </w:r>
      <w:r w:rsidRPr="0070088F">
        <w:t>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5A690F12"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lastRenderedPageBreak/>
        <w:tab/>
        <w:t>(ii)</w:t>
      </w:r>
      <w:r w:rsidRPr="007B4214">
        <w:tab/>
        <w:t>any information given to the court relating to the concerns of a victim about the victim’s safety or welfare; and</w:t>
      </w:r>
    </w:p>
    <w:p w14:paraId="27AFD22D" w14:textId="77777777" w:rsidR="00F6568A" w:rsidRPr="007B4214" w:rsidRDefault="00F6568A" w:rsidP="00E3447E">
      <w:pPr>
        <w:pStyle w:val="Asubpara"/>
      </w:pPr>
      <w:r w:rsidRPr="007B4214">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0264CD55"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0DEA19CC" w14:textId="77777777" w:rsidR="0020068E" w:rsidRPr="000073ED" w:rsidRDefault="0020068E" w:rsidP="00867657">
      <w:pPr>
        <w:pStyle w:val="Amain"/>
      </w:pPr>
      <w:r w:rsidRPr="000073ED">
        <w:tab/>
        <w:t>(3)</w:t>
      </w:r>
      <w:r w:rsidRPr="000073ED">
        <w:tab/>
        <w:t>A drug and alcohol treatment order, in suspending a sentence of imprisonment, must—</w:t>
      </w:r>
    </w:p>
    <w:p w14:paraId="68EC54D0" w14:textId="77777777" w:rsidR="0020068E" w:rsidRPr="000073ED" w:rsidRDefault="0020068E" w:rsidP="00867657">
      <w:pPr>
        <w:pStyle w:val="Apara"/>
      </w:pPr>
      <w:r w:rsidRPr="000073ED">
        <w:tab/>
        <w:t>(a)</w:t>
      </w:r>
      <w:r w:rsidRPr="000073ED">
        <w:tab/>
        <w:t>if the sentence is taken to have started on a day before the day the sentence is imposed—suspend the remaining part of the sentence beginning on the day the sentence is imposed; or</w:t>
      </w:r>
    </w:p>
    <w:p w14:paraId="73C08BBD" w14:textId="18C1B6A2" w:rsidR="0020068E" w:rsidRPr="000073ED" w:rsidRDefault="0020068E" w:rsidP="00867657">
      <w:pPr>
        <w:pStyle w:val="Apara"/>
      </w:pPr>
      <w:r w:rsidRPr="000073ED">
        <w:tab/>
        <w:t>(b)</w:t>
      </w:r>
      <w:r w:rsidRPr="000073ED">
        <w:tab/>
        <w:t>in any other case—fully suspend the sentence.</w:t>
      </w:r>
    </w:p>
    <w:p w14:paraId="76C716E3" w14:textId="77777777" w:rsidR="00F6568A" w:rsidRPr="007B4214" w:rsidRDefault="00F6568A" w:rsidP="00F6568A">
      <w:pPr>
        <w:pStyle w:val="Amain"/>
      </w:pPr>
      <w:r w:rsidRPr="007B4214">
        <w:tab/>
        <w:t>(4)</w:t>
      </w:r>
      <w:r w:rsidRPr="007B4214">
        <w:tab/>
        <w:t>To remove any doubt––</w:t>
      </w:r>
    </w:p>
    <w:p w14:paraId="0C2EA465" w14:textId="77777777" w:rsidR="00681E2E" w:rsidRPr="00676F47" w:rsidRDefault="00681E2E" w:rsidP="00E5377E">
      <w:pPr>
        <w:pStyle w:val="Apara"/>
      </w:pPr>
      <w:r w:rsidRPr="00676F47">
        <w:tab/>
        <w:t>(a)</w:t>
      </w:r>
      <w:r w:rsidRPr="00676F47">
        <w:tab/>
        <w:t>the offender must not be subject to more than 1 treatment order at any particular time; and</w:t>
      </w:r>
    </w:p>
    <w:p w14:paraId="246C945C" w14:textId="56E1785D" w:rsidR="00681E2E" w:rsidRPr="00676F47" w:rsidRDefault="00681E2E" w:rsidP="00E5377E">
      <w:pPr>
        <w:pStyle w:val="Apara"/>
      </w:pPr>
      <w:r w:rsidRPr="00676F47">
        <w:tab/>
        <w:t>(b)</w:t>
      </w:r>
      <w:r w:rsidRPr="00676F47">
        <w:tab/>
        <w:t>a treatment order may apply to more than 1 eligible offence dealt with in the same sentencing proceeding; and</w:t>
      </w:r>
    </w:p>
    <w:p w14:paraId="2C9BAB34" w14:textId="4AF4ACBB" w:rsidR="00F6568A" w:rsidRPr="007B4214" w:rsidRDefault="00F6568A" w:rsidP="00C355DF">
      <w:pPr>
        <w:pStyle w:val="Apara"/>
        <w:keepNext/>
      </w:pPr>
      <w:r w:rsidRPr="007B4214">
        <w:lastRenderedPageBreak/>
        <w:tab/>
        <w:t>(c)</w:t>
      </w:r>
      <w:r w:rsidRPr="007B4214">
        <w:tab/>
        <w:t>sentences for multiple offences may be served concurrently or consecutively (or partly concurrently and partly consecutively), subject t</w:t>
      </w:r>
      <w:r w:rsidRPr="008564FB">
        <w:t>o subsection</w:t>
      </w:r>
      <w:r w:rsidR="003B5BF2" w:rsidRPr="008564FB">
        <w:t xml:space="preserve"> (1) (b)</w:t>
      </w:r>
      <w:r w:rsidRPr="008564FB">
        <w:t>.</w:t>
      </w:r>
    </w:p>
    <w:p w14:paraId="6B03AC33" w14:textId="222C7EFA"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7"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689C849D"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w:t>
      </w:r>
      <w:r w:rsidR="002C2F22">
        <w:rPr>
          <w:color w:val="000000"/>
        </w:rPr>
        <w:t> </w:t>
      </w:r>
      <w:r w:rsidRPr="007B4214">
        <w:rPr>
          <w:color w:val="000000"/>
        </w:rPr>
        <w:t>years old (see s</w:t>
      </w:r>
      <w:r w:rsidR="00E3447E">
        <w:rPr>
          <w:color w:val="000000"/>
        </w:rPr>
        <w:t xml:space="preserve"> </w:t>
      </w:r>
      <w:r w:rsidRPr="007B4214">
        <w:rPr>
          <w:color w:val="000000"/>
        </w:rPr>
        <w:t>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p>
    <w:p w14:paraId="45EB074D" w14:textId="77777777" w:rsidR="00F6568A" w:rsidRPr="007B4214" w:rsidRDefault="00F6568A" w:rsidP="00E3447E">
      <w:pPr>
        <w:pStyle w:val="aDef"/>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tab/>
        <w:t>(e)</w:t>
      </w:r>
      <w:r w:rsidRPr="007B4214">
        <w:tab/>
        <w:t>a parole order;</w:t>
      </w:r>
    </w:p>
    <w:p w14:paraId="1569DFBE" w14:textId="3E5F5D13" w:rsidR="00F6568A" w:rsidRPr="007B4214" w:rsidRDefault="00F6568A" w:rsidP="00F6568A">
      <w:pPr>
        <w:pStyle w:val="aDefpara"/>
      </w:pPr>
      <w:r w:rsidRPr="007B4214">
        <w:lastRenderedPageBreak/>
        <w:tab/>
        <w:t>(f)</w:t>
      </w:r>
      <w:r w:rsidRPr="007B4214">
        <w:tab/>
        <w:t>an order under a law in force in Australia that corresponds to an order mentioned in paragraphs (a) to</w:t>
      </w:r>
      <w:r w:rsidR="00E3447E">
        <w:t xml:space="preserve"> </w:t>
      </w:r>
      <w:r w:rsidRPr="007B4214">
        <w:t>(e).</w:t>
      </w:r>
    </w:p>
    <w:p w14:paraId="19B925E9" w14:textId="2323C3F6"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8"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56B2CBF0" w:rsid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9" w:tooltip="A1900-40" w:history="1">
        <w:r w:rsidRPr="007B4214">
          <w:rPr>
            <w:rStyle w:val="charCitHyperlinkItal"/>
          </w:rPr>
          <w:t>Crimes Act 1900</w:t>
        </w:r>
      </w:hyperlink>
      <w:r w:rsidRPr="007B4214">
        <w:rPr>
          <w:color w:val="000000"/>
        </w:rPr>
        <w:t>, part</w:t>
      </w:r>
      <w:r w:rsidR="007E1091">
        <w:rPr>
          <w:color w:val="000000"/>
        </w:rPr>
        <w:t> </w:t>
      </w:r>
      <w:r w:rsidRPr="007B4214">
        <w:rPr>
          <w:color w:val="000000"/>
        </w:rPr>
        <w:t>3.</w:t>
      </w:r>
    </w:p>
    <w:p w14:paraId="7B75ADC2" w14:textId="05FEC0BE" w:rsidR="00E81436" w:rsidRPr="00224B74" w:rsidRDefault="00E81436" w:rsidP="00F6568A">
      <w:pPr>
        <w:pStyle w:val="aDef"/>
      </w:pPr>
      <w:r w:rsidRPr="00224B74">
        <w:rPr>
          <w:rStyle w:val="charBoldItals"/>
        </w:rPr>
        <w:t>treatment program</w:t>
      </w:r>
      <w:r w:rsidRPr="00224B74">
        <w:rPr>
          <w:bCs/>
          <w:iCs/>
        </w:rPr>
        <w:t>—see</w:t>
      </w:r>
      <w:r w:rsidRPr="00224B74">
        <w:t xml:space="preserve"> section 80Z (1) (a).</w:t>
      </w:r>
    </w:p>
    <w:p w14:paraId="4BECE82E" w14:textId="77777777" w:rsidR="00336D9F" w:rsidRDefault="00336D9F">
      <w:pPr>
        <w:pStyle w:val="PageBreak"/>
      </w:pPr>
      <w:r>
        <w:br w:type="page"/>
      </w:r>
    </w:p>
    <w:p w14:paraId="5A940B1F" w14:textId="77777777" w:rsidR="00336D9F" w:rsidRPr="009D67CC" w:rsidRDefault="00336D9F">
      <w:pPr>
        <w:pStyle w:val="AH2Part"/>
      </w:pPr>
      <w:bookmarkStart w:id="23" w:name="_Toc183771517"/>
      <w:r w:rsidRPr="009D67CC">
        <w:rPr>
          <w:rStyle w:val="CharPartNo"/>
        </w:rPr>
        <w:lastRenderedPageBreak/>
        <w:t>Part 3.3</w:t>
      </w:r>
      <w:r>
        <w:tab/>
      </w:r>
      <w:r w:rsidRPr="009D67CC">
        <w:rPr>
          <w:rStyle w:val="CharPartText"/>
        </w:rPr>
        <w:t>Non-custodial sentences</w:t>
      </w:r>
      <w:bookmarkEnd w:id="23"/>
    </w:p>
    <w:p w14:paraId="7C7B7901" w14:textId="77777777" w:rsidR="00336D9F" w:rsidRDefault="00336D9F" w:rsidP="00F65686">
      <w:pPr>
        <w:pStyle w:val="AH5Sec"/>
        <w:rPr>
          <w:bCs/>
        </w:rPr>
      </w:pPr>
      <w:bookmarkStart w:id="24" w:name="_Toc183771518"/>
      <w:r w:rsidRPr="009D67CC">
        <w:rPr>
          <w:rStyle w:val="CharSectNo"/>
        </w:rPr>
        <w:t>13</w:t>
      </w:r>
      <w:r>
        <w:rPr>
          <w:bCs/>
        </w:rPr>
        <w:tab/>
      </w:r>
      <w:r>
        <w:t>Good behaviour orders</w:t>
      </w:r>
      <w:bookmarkEnd w:id="24"/>
    </w:p>
    <w:p w14:paraId="27DE05EA" w14:textId="77777777" w:rsidR="00336D9F" w:rsidRDefault="00336D9F" w:rsidP="00E3447E">
      <w:pPr>
        <w:pStyle w:val="Amain"/>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40CB5CD4"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sign</w:t>
      </w:r>
      <w:r w:rsidR="00607025">
        <w:rPr>
          <w:lang w:val="en-US"/>
        </w:rPr>
        <w:t xml:space="preserve"> or give</w:t>
      </w:r>
      <w:r>
        <w:rPr>
          <w:lang w:val="en-US"/>
        </w:rPr>
        <w:t xml:space="preserve"> an undertaking to comply with the offender’s good behaviour obligations under the </w:t>
      </w:r>
      <w:hyperlink r:id="rId40" w:tooltip="A2005-59" w:history="1">
        <w:r w:rsidR="00030A80" w:rsidRPr="00030A80">
          <w:rPr>
            <w:rStyle w:val="charCitHyperlinkItal"/>
          </w:rPr>
          <w:t>Crimes (Sentence Administration) Act 2005</w:t>
        </w:r>
      </w:hyperlink>
      <w:r>
        <w:t xml:space="preserve"> for a stated period.</w:t>
      </w:r>
    </w:p>
    <w:p w14:paraId="4AF6569D" w14:textId="5D48733E" w:rsidR="00F25E7B" w:rsidRPr="00B6083F" w:rsidRDefault="00F25E7B" w:rsidP="00F25E7B">
      <w:pPr>
        <w:pStyle w:val="Amain"/>
      </w:pPr>
      <w:r w:rsidRPr="00B6083F">
        <w:tab/>
        <w:t>(</w:t>
      </w:r>
      <w:r w:rsidR="00E83F36">
        <w:t>3</w:t>
      </w:r>
      <w:r w:rsidRPr="00B6083F">
        <w:t>)</w:t>
      </w:r>
      <w:r w:rsidRPr="00B6083F">
        <w:tab/>
      </w:r>
      <w:r w:rsidR="00607025">
        <w:t>A</w:t>
      </w:r>
      <w:r w:rsidRPr="00B6083F">
        <w:t>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9D4D4F5" w:rsidR="00336D9F" w:rsidRDefault="00336D9F" w:rsidP="00E3447E">
      <w:pPr>
        <w:pStyle w:val="Amain"/>
      </w:pPr>
      <w:r>
        <w:tab/>
        <w:t>(</w:t>
      </w:r>
      <w:r w:rsidR="00E83F36">
        <w:t>4</w:t>
      </w:r>
      <w:r>
        <w:t>)</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lastRenderedPageBreak/>
        <w:tab/>
        <w:t>(f)</w:t>
      </w:r>
      <w:r>
        <w:tab/>
        <w:t>a condition prescribed by regulation for this paragraph;</w:t>
      </w:r>
    </w:p>
    <w:p w14:paraId="77F1A0CF" w14:textId="41291CD3" w:rsidR="00336D9F" w:rsidRDefault="00336D9F" w:rsidP="00E3447E">
      <w:pPr>
        <w:pStyle w:val="Apara"/>
        <w:ind w:left="1599" w:hanging="1599"/>
      </w:pPr>
      <w:r>
        <w:tab/>
        <w:t>(g)</w:t>
      </w:r>
      <w:r>
        <w:tab/>
        <w:t xml:space="preserve">any other condition, not inconsistent with this Act or the </w:t>
      </w:r>
      <w:hyperlink r:id="rId41"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rsidP="00E3447E">
      <w:pPr>
        <w:pStyle w:val="aExamINumss"/>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5E75F180" w:rsidR="00336D9F" w:rsidRPr="0066546B" w:rsidRDefault="00336D9F">
      <w:pPr>
        <w:pStyle w:val="Amain"/>
      </w:pPr>
      <w:r w:rsidRPr="0066546B">
        <w:tab/>
        <w:t>(</w:t>
      </w:r>
      <w:r w:rsidR="00E83F36">
        <w:t>5</w:t>
      </w:r>
      <w:r w:rsidRPr="0066546B">
        <w:t>)</w:t>
      </w:r>
      <w:r w:rsidRPr="0066546B">
        <w:tab/>
        <w:t>If the offence is punishable by imprisonment, a good behaviour order—</w:t>
      </w:r>
    </w:p>
    <w:p w14:paraId="473D4EE2" w14:textId="77777777" w:rsidR="00336D9F" w:rsidRPr="0066546B" w:rsidRDefault="00336D9F" w:rsidP="00E3447E">
      <w:pPr>
        <w:pStyle w:val="Apara"/>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E3447E">
      <w:pPr>
        <w:pStyle w:val="Apara"/>
        <w:ind w:left="1599" w:hanging="1599"/>
      </w:pPr>
      <w:r w:rsidRPr="0066546B">
        <w:tab/>
        <w:t>(b)</w:t>
      </w:r>
      <w:r w:rsidRPr="0066546B">
        <w:tab/>
        <w:t>may apply to all or part of the term of the sentence.</w:t>
      </w:r>
    </w:p>
    <w:p w14:paraId="4C39FD2C" w14:textId="5CD09023" w:rsidR="00336D9F" w:rsidRDefault="00336D9F">
      <w:pPr>
        <w:pStyle w:val="Amain"/>
      </w:pPr>
      <w:r>
        <w:tab/>
        <w:t>(</w:t>
      </w:r>
      <w:r w:rsidR="00E83F36">
        <w:t>6</w:t>
      </w:r>
      <w:r>
        <w:t>)</w:t>
      </w:r>
      <w:r>
        <w:tab/>
        <w:t>Subsection (</w:t>
      </w:r>
      <w:r w:rsidR="00C91C26">
        <w:t>5</w:t>
      </w:r>
      <w:r>
        <w:t>) does not, by implication, limit the sentences that a court may impose under this Act or another territory law.</w:t>
      </w:r>
    </w:p>
    <w:p w14:paraId="67B269CF" w14:textId="61F84049" w:rsidR="00336D9F" w:rsidRDefault="00336D9F">
      <w:pPr>
        <w:pStyle w:val="Amain"/>
      </w:pPr>
      <w:r>
        <w:tab/>
        <w:t>(</w:t>
      </w:r>
      <w:r w:rsidR="00E83F36">
        <w:t>7</w:t>
      </w:r>
      <w:r>
        <w:t>)</w:t>
      </w:r>
      <w:r>
        <w:tab/>
        <w:t>If the good behaviour order includes a community service condition, it is a community service order.</w:t>
      </w:r>
    </w:p>
    <w:p w14:paraId="42920876" w14:textId="2384B720" w:rsidR="00336D9F" w:rsidRDefault="00336D9F">
      <w:pPr>
        <w:pStyle w:val="Amain"/>
      </w:pPr>
      <w:r>
        <w:tab/>
        <w:t>(</w:t>
      </w:r>
      <w:r w:rsidR="00E83F36">
        <w:t>8</w:t>
      </w:r>
      <w:r>
        <w:t>)</w:t>
      </w:r>
      <w:r>
        <w:tab/>
        <w:t>If the good behaviour order includes a rehabilitation program condition, it is a rehabilitation program order.</w:t>
      </w:r>
    </w:p>
    <w:p w14:paraId="775B5DAC" w14:textId="1D4E951C" w:rsidR="00336D9F" w:rsidRDefault="00336D9F">
      <w:pPr>
        <w:pStyle w:val="Amain"/>
      </w:pPr>
      <w:r>
        <w:tab/>
        <w:t>(</w:t>
      </w:r>
      <w:r w:rsidR="00E83F36">
        <w:t>9</w:t>
      </w:r>
      <w:r>
        <w:t>)</w:t>
      </w:r>
      <w:r>
        <w:tab/>
        <w:t>This section is subject to chapter 6 (Good behaviour orders).</w:t>
      </w:r>
    </w:p>
    <w:p w14:paraId="4AC672B0" w14:textId="77777777" w:rsidR="00336D9F" w:rsidRDefault="00336D9F" w:rsidP="000C3E06">
      <w:pPr>
        <w:pStyle w:val="AH5Sec"/>
      </w:pPr>
      <w:bookmarkStart w:id="25" w:name="_Toc183771519"/>
      <w:r w:rsidRPr="009D67CC">
        <w:rPr>
          <w:rStyle w:val="CharSectNo"/>
        </w:rPr>
        <w:lastRenderedPageBreak/>
        <w:t>14</w:t>
      </w:r>
      <w:r>
        <w:tab/>
        <w:t>Fines—orders to pay</w:t>
      </w:r>
      <w:bookmarkEnd w:id="25"/>
    </w:p>
    <w:p w14:paraId="3A2AB4C9" w14:textId="4F252AEF" w:rsidR="00336D9F" w:rsidRDefault="00336D9F">
      <w:pPr>
        <w:pStyle w:val="Amain"/>
      </w:pPr>
      <w:r>
        <w:tab/>
        <w:t>(1)</w:t>
      </w:r>
      <w:r>
        <w:tab/>
        <w:t>This section applies if an offender is convicted of an offence.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7B12E70E" w:rsidR="00336D9F" w:rsidRDefault="00336D9F">
      <w:pPr>
        <w:pStyle w:val="aNote"/>
      </w:pPr>
      <w:r>
        <w:rPr>
          <w:rStyle w:val="charItals"/>
        </w:rPr>
        <w:t>Note</w:t>
      </w:r>
      <w:r>
        <w:rPr>
          <w:rStyle w:val="charItals"/>
        </w:rPr>
        <w:tab/>
      </w:r>
      <w:r>
        <w:t xml:space="preserve">The </w:t>
      </w:r>
      <w:hyperlink r:id="rId42"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rsidP="00E3447E">
      <w:pPr>
        <w:pStyle w:val="Amain"/>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rsidP="00E3447E">
      <w:pPr>
        <w:pStyle w:val="Apara"/>
      </w:pPr>
      <w:r>
        <w:tab/>
        <w:t>(b)</w:t>
      </w:r>
      <w:r>
        <w:tab/>
        <w:t>how the fine is to be paid (for example, by stated instalments at stated times).</w:t>
      </w:r>
    </w:p>
    <w:p w14:paraId="5FE1C4C3" w14:textId="1AC0D2AC" w:rsidR="00911208" w:rsidRPr="004662C4" w:rsidRDefault="00A55F31" w:rsidP="007A314E">
      <w:pPr>
        <w:pStyle w:val="Amain"/>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3" w:tooltip="A1930-21" w:history="1">
        <w:r w:rsidR="001D3241" w:rsidRPr="0043753C">
          <w:rPr>
            <w:rStyle w:val="charCitHyperlinkItal"/>
          </w:rPr>
          <w:t>Magistrates Court Act 1930</w:t>
        </w:r>
      </w:hyperlink>
      <w:r w:rsidR="00911208" w:rsidRPr="004662C4">
        <w:t>, section 116B (Service of summons for prescribed offence), the court must allow the offender at least 14</w:t>
      </w:r>
      <w:r w:rsidR="002C2F22">
        <w:t> </w:t>
      </w:r>
      <w:r w:rsidR="00911208" w:rsidRPr="004662C4">
        <w:t xml:space="preserve">days for payment. </w:t>
      </w:r>
    </w:p>
    <w:p w14:paraId="734648D9" w14:textId="77777777" w:rsidR="00336D9F" w:rsidRDefault="00A55F31" w:rsidP="007A314E">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3A9E8E60" w:rsidR="00336D9F" w:rsidRDefault="00336D9F" w:rsidP="007A314E">
      <w:pPr>
        <w:pStyle w:val="aNote"/>
        <w:keepNext/>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4" w:tooltip="A2001-14" w:history="1">
        <w:r w:rsidR="00030A80" w:rsidRPr="00030A80">
          <w:rPr>
            <w:rStyle w:val="charCitHyperlinkAbbrev"/>
          </w:rPr>
          <w:t>Legislation Act</w:t>
        </w:r>
      </w:hyperlink>
      <w:r>
        <w:t>, s 49).</w:t>
      </w:r>
    </w:p>
    <w:p w14:paraId="59FC8065" w14:textId="5FD0D6BD"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26" w:name="_Toc183771520"/>
      <w:r w:rsidRPr="009D67CC">
        <w:rPr>
          <w:rStyle w:val="CharSectNo"/>
        </w:rPr>
        <w:t>15</w:t>
      </w:r>
      <w:r>
        <w:tab/>
        <w:t>Fines—maximum amounts</w:t>
      </w:r>
      <w:bookmarkEnd w:id="26"/>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27" w:name="_Toc183771521"/>
      <w:r w:rsidRPr="009D67CC">
        <w:rPr>
          <w:rStyle w:val="CharSectNo"/>
        </w:rPr>
        <w:t>15A</w:t>
      </w:r>
      <w:r w:rsidRPr="004662C4">
        <w:tab/>
        <w:t>Fines—security for payment</w:t>
      </w:r>
      <w:bookmarkEnd w:id="27"/>
    </w:p>
    <w:p w14:paraId="0BAEC112" w14:textId="77777777" w:rsidR="001D6833" w:rsidRPr="004662C4" w:rsidRDefault="001D6833" w:rsidP="00E3447E">
      <w:pPr>
        <w:pStyle w:val="Amain"/>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02717463" w:rsidR="001D6833" w:rsidRPr="004662C4" w:rsidRDefault="001D6833" w:rsidP="001D6833">
      <w:pPr>
        <w:pStyle w:val="Amain"/>
      </w:pPr>
      <w:r w:rsidRPr="004662C4">
        <w:tab/>
        <w:t>(2)</w:t>
      </w:r>
      <w:r w:rsidRPr="004662C4">
        <w:tab/>
        <w:t xml:space="preserve">The security must be given, and may be enforced, in the way provided by the </w:t>
      </w:r>
      <w:hyperlink r:id="rId45"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28" w:name="_Toc183771522"/>
      <w:r w:rsidRPr="009D67CC">
        <w:rPr>
          <w:rStyle w:val="CharSectNo"/>
        </w:rPr>
        <w:lastRenderedPageBreak/>
        <w:t>16</w:t>
      </w:r>
      <w:r>
        <w:tab/>
        <w:t>Driver licence disqualification orders—motor vehicle theft</w:t>
      </w:r>
      <w:bookmarkEnd w:id="28"/>
    </w:p>
    <w:p w14:paraId="6ABCCB3F" w14:textId="77777777" w:rsidR="00336D9F" w:rsidRDefault="00336D9F" w:rsidP="00E3447E">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429A2BD5" w:rsidR="00336D9F" w:rsidRDefault="00336D9F">
      <w:pPr>
        <w:pStyle w:val="Apara"/>
      </w:pPr>
      <w:r>
        <w:tab/>
        <w:t>(b)</w:t>
      </w:r>
      <w:r>
        <w:tab/>
        <w:t xml:space="preserve">an offender is convicted or found guilty of an offence against the </w:t>
      </w:r>
      <w:hyperlink r:id="rId46"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4F3C82B7" w:rsidR="00336D9F" w:rsidRDefault="00336D9F" w:rsidP="00E3447E">
      <w:pPr>
        <w:pStyle w:val="aExampar"/>
      </w:pPr>
      <w:r>
        <w:t xml:space="preserve">an offence against any of the following provisions of the </w:t>
      </w:r>
      <w:hyperlink r:id="rId47"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568319F7" w:rsidR="00336D9F" w:rsidRDefault="00336D9F" w:rsidP="00E3447E">
      <w:pPr>
        <w:pStyle w:val="Amain"/>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8" w:tooltip="A1999-78" w:history="1">
        <w:r w:rsidR="00030A80" w:rsidRPr="00030A80">
          <w:rPr>
            <w:rStyle w:val="charCitHyperlinkItal"/>
          </w:rPr>
          <w:t>Road Transport (Driver Licensing) Act 1999</w:t>
        </w:r>
      </w:hyperlink>
      <w:r>
        <w:t xml:space="preserve"> for a period the court considers appropriate.</w:t>
      </w:r>
    </w:p>
    <w:p w14:paraId="1540C1E2" w14:textId="4165F1B8" w:rsidR="00336D9F" w:rsidRPr="00030A80" w:rsidRDefault="00336D9F">
      <w:pPr>
        <w:pStyle w:val="aNote"/>
      </w:pPr>
      <w:r>
        <w:rPr>
          <w:rStyle w:val="charItals"/>
        </w:rPr>
        <w:t>Note</w:t>
      </w:r>
      <w:r>
        <w:rPr>
          <w:rStyle w:val="charItals"/>
        </w:rPr>
        <w:tab/>
      </w:r>
      <w:r>
        <w:t xml:space="preserve">The effect of disqualification is set out in the </w:t>
      </w:r>
      <w:hyperlink r:id="rId49" w:tooltip="A1999-77" w:history="1">
        <w:r w:rsidR="00030A80" w:rsidRPr="00030A80">
          <w:rPr>
            <w:rStyle w:val="charCitHyperlinkItal"/>
          </w:rPr>
          <w:t>Road Transport (General) Act</w:t>
        </w:r>
        <w:r w:rsidR="00B4680B">
          <w:rPr>
            <w:rStyle w:val="charCitHyperlinkItal"/>
          </w:rPr>
          <w:t> </w:t>
        </w:r>
        <w:r w:rsidR="00030A80" w:rsidRPr="00030A80">
          <w:rPr>
            <w:rStyle w:val="charCitHyperlinkItal"/>
          </w:rPr>
          <w:t>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lastRenderedPageBreak/>
        <w:tab/>
        <w:t>(b)</w:t>
      </w:r>
      <w:r>
        <w:tab/>
        <w:t>the road transport authority.</w:t>
      </w:r>
    </w:p>
    <w:p w14:paraId="16056EA3" w14:textId="6306898E"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0" w:tooltip="A2001-14" w:history="1">
        <w:r w:rsidR="00030A80" w:rsidRPr="00030A80">
          <w:rPr>
            <w:rStyle w:val="charCitHyperlinkAbbrev"/>
          </w:rPr>
          <w:t>Legislation Act</w:t>
        </w:r>
      </w:hyperlink>
      <w:r>
        <w:t>, s 49).</w:t>
      </w:r>
    </w:p>
    <w:p w14:paraId="697229F2" w14:textId="181D237B"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rsidP="00E3447E">
      <w:pPr>
        <w:pStyle w:val="Amain"/>
      </w:pPr>
      <w:r>
        <w:tab/>
        <w:t>(6)</w:t>
      </w:r>
      <w:r>
        <w:tab/>
        <w:t>In this section:</w:t>
      </w:r>
    </w:p>
    <w:p w14:paraId="56A1792B" w14:textId="55DD0529" w:rsidR="00336D9F" w:rsidRDefault="00336D9F" w:rsidP="00E3447E">
      <w:pPr>
        <w:pStyle w:val="aDef"/>
      </w:pPr>
      <w:r>
        <w:rPr>
          <w:rStyle w:val="charBoldItals"/>
        </w:rPr>
        <w:t>motor vehicle</w:t>
      </w:r>
      <w:r>
        <w:rPr>
          <w:bCs/>
          <w:iCs/>
        </w:rPr>
        <w:t xml:space="preserve">—see the </w:t>
      </w:r>
      <w:hyperlink r:id="rId51" w:tooltip="A2002-51" w:history="1">
        <w:r w:rsidR="00030A80" w:rsidRPr="00030A80">
          <w:rPr>
            <w:rStyle w:val="charCitHyperlinkAbbrev"/>
          </w:rPr>
          <w:t>Criminal Code</w:t>
        </w:r>
      </w:hyperlink>
      <w:r>
        <w:rPr>
          <w:bCs/>
          <w:iCs/>
        </w:rPr>
        <w:t>, section 318 (3).</w:t>
      </w:r>
    </w:p>
    <w:p w14:paraId="0BB2421D" w14:textId="15256F29" w:rsidR="00336D9F" w:rsidRDefault="00336D9F">
      <w:pPr>
        <w:pStyle w:val="aDef"/>
      </w:pPr>
      <w:r>
        <w:rPr>
          <w:rStyle w:val="charBoldItals"/>
        </w:rPr>
        <w:t>road transport legislation</w:t>
      </w:r>
      <w:r>
        <w:t xml:space="preserve">—see the </w:t>
      </w:r>
      <w:hyperlink r:id="rId52"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29" w:name="_Toc183771523"/>
      <w:r w:rsidRPr="009D67CC">
        <w:rPr>
          <w:rStyle w:val="CharSectNo"/>
        </w:rPr>
        <w:t>17</w:t>
      </w:r>
      <w:r>
        <w:rPr>
          <w:bCs/>
        </w:rPr>
        <w:tab/>
      </w:r>
      <w:r>
        <w:t>Non-conviction orders—general</w:t>
      </w:r>
      <w:bookmarkEnd w:id="29"/>
    </w:p>
    <w:p w14:paraId="7E77611D" w14:textId="77777777" w:rsidR="00336D9F" w:rsidRDefault="00336D9F" w:rsidP="00E3447E">
      <w:pPr>
        <w:pStyle w:val="Amain"/>
      </w:pPr>
      <w:r>
        <w:tab/>
        <w:t>(1)</w:t>
      </w:r>
      <w:r>
        <w:tab/>
        <w:t>This section applies if an offender is found guilty of an offence.</w:t>
      </w:r>
    </w:p>
    <w:p w14:paraId="44D5925E" w14:textId="77777777" w:rsidR="00336D9F" w:rsidRDefault="00336D9F" w:rsidP="00E3447E">
      <w:pPr>
        <w:pStyle w:val="Amain"/>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rsidP="00E3447E">
      <w:pPr>
        <w:pStyle w:val="Apara"/>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rsidP="00E3447E">
      <w:pPr>
        <w:pStyle w:val="Amain"/>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lastRenderedPageBreak/>
        <w:tab/>
        <w:t>(c)</w:t>
      </w:r>
      <w:r>
        <w:tab/>
        <w:t>any extenuating circumstances in which the offence was committed.</w:t>
      </w:r>
    </w:p>
    <w:p w14:paraId="1C7BC720" w14:textId="77777777" w:rsidR="00336D9F" w:rsidRDefault="00336D9F" w:rsidP="00E3447E">
      <w:pPr>
        <w:pStyle w:val="Amain"/>
      </w:pPr>
      <w:r>
        <w:tab/>
        <w:t>(4)</w:t>
      </w:r>
      <w:r>
        <w:tab/>
        <w:t>The court may also consider anything else the court considers relevant.</w:t>
      </w:r>
    </w:p>
    <w:p w14:paraId="5392D45D" w14:textId="4E238D1C" w:rsidR="00336D9F" w:rsidRDefault="00336D9F" w:rsidP="00E3447E">
      <w:pPr>
        <w:pStyle w:val="aNote"/>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3" w:tooltip="A1930-21" w:history="1">
        <w:r w:rsidR="00030A80" w:rsidRPr="00030A80">
          <w:rPr>
            <w:rStyle w:val="charCitHyperlinkItal"/>
          </w:rPr>
          <w:t>Magistrates Court Act 1930</w:t>
        </w:r>
      </w:hyperlink>
      <w:r>
        <w:t>, pt 3.10).</w:t>
      </w:r>
    </w:p>
    <w:p w14:paraId="42E9E766" w14:textId="77777777" w:rsidR="00336D9F" w:rsidRDefault="00336D9F" w:rsidP="00E3447E">
      <w:pPr>
        <w:pStyle w:val="Amain"/>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E3447E">
      <w:pPr>
        <w:pStyle w:val="aNote"/>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0" w:name="_Toc183771524"/>
      <w:r w:rsidRPr="009D67CC">
        <w:rPr>
          <w:rStyle w:val="CharSectNo"/>
        </w:rPr>
        <w:t>18</w:t>
      </w:r>
      <w:r>
        <w:tab/>
        <w:t>Non-conviction orders—ancillary orders</w:t>
      </w:r>
      <w:bookmarkEnd w:id="30"/>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E3447E">
      <w:pPr>
        <w:pStyle w:val="Amain"/>
      </w:pPr>
      <w:r>
        <w:tab/>
        <w:t>(5)</w:t>
      </w:r>
      <w:r>
        <w:tab/>
        <w:t>In this section:</w:t>
      </w:r>
    </w:p>
    <w:p w14:paraId="67E96B8C" w14:textId="77777777" w:rsidR="00336D9F" w:rsidRDefault="00336D9F" w:rsidP="00E3447E">
      <w:pPr>
        <w:pStyle w:val="aDef"/>
      </w:pPr>
      <w:r>
        <w:rPr>
          <w:rStyle w:val="charBoldItals"/>
        </w:rPr>
        <w:t>ancillary order</w:t>
      </w:r>
      <w:r>
        <w:t xml:space="preserve"> means an order or direction in relation to any of the following:</w:t>
      </w:r>
    </w:p>
    <w:p w14:paraId="00CFC516" w14:textId="77777777" w:rsidR="00336D9F" w:rsidRDefault="00336D9F" w:rsidP="00E3447E">
      <w:pPr>
        <w:pStyle w:val="aDefpara"/>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rsidP="00E3447E">
      <w:pPr>
        <w:pStyle w:val="aDefpara"/>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rsidP="00E3447E">
      <w:pPr>
        <w:pStyle w:val="aExamINumss"/>
      </w:pPr>
      <w:r>
        <w:t>2</w:t>
      </w:r>
      <w:r>
        <w:tab/>
        <w:t>a driver licence disqualification order</w:t>
      </w:r>
    </w:p>
    <w:p w14:paraId="5210D135" w14:textId="77777777" w:rsidR="00336D9F" w:rsidRDefault="00336D9F">
      <w:pPr>
        <w:pStyle w:val="AH5Sec"/>
      </w:pPr>
      <w:bookmarkStart w:id="31" w:name="_Toc183771525"/>
      <w:r w:rsidRPr="009D67CC">
        <w:rPr>
          <w:rStyle w:val="CharSectNo"/>
        </w:rPr>
        <w:t>19</w:t>
      </w:r>
      <w:r>
        <w:tab/>
        <w:t>Reparation orders—losses and expenses generally</w:t>
      </w:r>
      <w:bookmarkEnd w:id="31"/>
    </w:p>
    <w:p w14:paraId="6A36C248" w14:textId="77777777" w:rsidR="00336D9F" w:rsidRDefault="00336D9F" w:rsidP="00E3447E">
      <w:pPr>
        <w:pStyle w:val="Amain"/>
      </w:pPr>
      <w:r>
        <w:tab/>
        <w:t>(1)</w:t>
      </w:r>
      <w:r>
        <w:tab/>
        <w:t>This section applies if—</w:t>
      </w:r>
    </w:p>
    <w:p w14:paraId="51C830CD" w14:textId="77777777" w:rsidR="00336D9F" w:rsidRDefault="00336D9F" w:rsidP="00E3447E">
      <w:pPr>
        <w:pStyle w:val="Apara"/>
      </w:pPr>
      <w:r>
        <w:tab/>
        <w:t>(a)</w:t>
      </w:r>
      <w:r>
        <w:tab/>
        <w:t>an offender is convicted or found guilty of an offence against a territory law; and</w:t>
      </w:r>
    </w:p>
    <w:p w14:paraId="080510DA" w14:textId="77777777" w:rsidR="00336D9F" w:rsidRDefault="00336D9F" w:rsidP="00E3447E">
      <w:pPr>
        <w:pStyle w:val="Apara"/>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4608FEBE"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4"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E3447E">
      <w:pPr>
        <w:pStyle w:val="Amain"/>
        <w:keepLines/>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rsidP="00E3447E">
      <w:pPr>
        <w:pStyle w:val="Amain"/>
      </w:pPr>
      <w:r>
        <w:tab/>
        <w:t>(5)</w:t>
      </w:r>
      <w:r>
        <w:tab/>
        <w:t>In this section:</w:t>
      </w:r>
    </w:p>
    <w:p w14:paraId="67F1190C" w14:textId="3D2EB0C0" w:rsidR="00336D9F" w:rsidRDefault="00336D9F">
      <w:pPr>
        <w:pStyle w:val="aDef"/>
      </w:pPr>
      <w:r>
        <w:rPr>
          <w:rStyle w:val="charBoldItals"/>
        </w:rPr>
        <w:t>loss</w:t>
      </w:r>
      <w:r>
        <w:t xml:space="preserve">—see the </w:t>
      </w:r>
      <w:hyperlink r:id="rId55"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2" w:name="_Toc183771526"/>
      <w:r w:rsidRPr="009D67CC">
        <w:rPr>
          <w:rStyle w:val="CharSectNo"/>
        </w:rPr>
        <w:t>20</w:t>
      </w:r>
      <w:r>
        <w:tab/>
        <w:t>Reparation orders—stolen property</w:t>
      </w:r>
      <w:bookmarkEnd w:id="32"/>
    </w:p>
    <w:p w14:paraId="63F0E9F7" w14:textId="77777777" w:rsidR="00336D9F" w:rsidRDefault="00336D9F" w:rsidP="00E3447E">
      <w:pPr>
        <w:pStyle w:val="Amain"/>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rsidP="00E3447E">
      <w:pPr>
        <w:pStyle w:val="Amain"/>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14:paraId="546786F7" w14:textId="41E31844" w:rsidR="00336D9F" w:rsidRDefault="00336D9F">
      <w:pPr>
        <w:pStyle w:val="aNote"/>
      </w:pPr>
      <w:r>
        <w:rPr>
          <w:rStyle w:val="charItals"/>
        </w:rPr>
        <w:t>Note</w:t>
      </w:r>
      <w:r>
        <w:rPr>
          <w:rStyle w:val="charItals"/>
        </w:rPr>
        <w:tab/>
      </w:r>
      <w:r>
        <w:t>A reparation order may also be made under s 19 for the same offence (see s</w:t>
      </w:r>
      <w:r w:rsidR="00F777AB">
        <w:t> </w:t>
      </w:r>
      <w:r>
        <w:t>111).</w:t>
      </w:r>
    </w:p>
    <w:p w14:paraId="22B1A45F" w14:textId="77777777" w:rsidR="00336D9F" w:rsidRDefault="00336D9F" w:rsidP="00E3447E">
      <w:pPr>
        <w:pStyle w:val="Amain"/>
        <w:keepLines/>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E3447E">
      <w:pPr>
        <w:pStyle w:val="Apara"/>
        <w:keepNext/>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rsidP="00E3447E">
      <w:pPr>
        <w:pStyle w:val="Amain"/>
      </w:pPr>
      <w:r>
        <w:tab/>
        <w:t>(6)</w:t>
      </w:r>
      <w:r>
        <w:tab/>
        <w:t>In this section:</w:t>
      </w:r>
    </w:p>
    <w:p w14:paraId="69ADE533" w14:textId="7A239220" w:rsidR="00336D9F" w:rsidRDefault="00336D9F" w:rsidP="00E3447E">
      <w:pPr>
        <w:pStyle w:val="aDef"/>
      </w:pPr>
      <w:r>
        <w:rPr>
          <w:rStyle w:val="charBoldItals"/>
        </w:rPr>
        <w:t>stolen property</w:t>
      </w:r>
      <w:r>
        <w:t xml:space="preserve">—see the </w:t>
      </w:r>
      <w:hyperlink r:id="rId56"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2AC5000A" w:rsidR="00336D9F" w:rsidRDefault="00336D9F">
      <w:pPr>
        <w:pStyle w:val="aNote"/>
      </w:pPr>
      <w:r>
        <w:rPr>
          <w:rStyle w:val="charItals"/>
        </w:rPr>
        <w:t>Note</w:t>
      </w:r>
      <w:r>
        <w:rPr>
          <w:rStyle w:val="charItals"/>
        </w:rPr>
        <w:tab/>
      </w:r>
      <w:r>
        <w:t xml:space="preserve">Under the </w:t>
      </w:r>
      <w:hyperlink r:id="rId57" w:tooltip="A2002-51" w:history="1">
        <w:r w:rsidR="00030A80" w:rsidRPr="00030A80">
          <w:rPr>
            <w:rStyle w:val="charCitHyperlinkAbbrev"/>
          </w:rPr>
          <w:t>Criminal Code</w:t>
        </w:r>
      </w:hyperlink>
      <w:r>
        <w:t>, stolen property includes tainted property.</w:t>
      </w:r>
      <w:r w:rsidRPr="00030A80">
        <w:t xml:space="preserve"> </w:t>
      </w:r>
      <w:r>
        <w:t>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9D67CC" w:rsidRDefault="00336D9F">
      <w:pPr>
        <w:pStyle w:val="AH2Part"/>
      </w:pPr>
      <w:bookmarkStart w:id="33" w:name="_Toc183771527"/>
      <w:r w:rsidRPr="009D67CC">
        <w:rPr>
          <w:rStyle w:val="CharPartNo"/>
        </w:rPr>
        <w:lastRenderedPageBreak/>
        <w:t>Part 3.4</w:t>
      </w:r>
      <w:r>
        <w:tab/>
      </w:r>
      <w:r w:rsidRPr="009D67CC">
        <w:rPr>
          <w:rStyle w:val="CharPartText"/>
        </w:rPr>
        <w:t>Non-association and place restriction orders</w:t>
      </w:r>
      <w:bookmarkEnd w:id="33"/>
    </w:p>
    <w:p w14:paraId="15A58C54" w14:textId="77777777" w:rsidR="00336D9F" w:rsidRPr="00030A80" w:rsidRDefault="00336D9F">
      <w:pPr>
        <w:pStyle w:val="AH5Sec"/>
        <w:rPr>
          <w:rStyle w:val="charItals"/>
        </w:rPr>
      </w:pPr>
      <w:bookmarkStart w:id="34" w:name="_Toc183771528"/>
      <w:r w:rsidRPr="009D67CC">
        <w:rPr>
          <w:rStyle w:val="CharSectNo"/>
        </w:rPr>
        <w:t>21</w:t>
      </w:r>
      <w:r>
        <w:rPr>
          <w:iCs/>
        </w:rPr>
        <w:tab/>
      </w:r>
      <w:r>
        <w:t>Definitions—pt 3.4</w:t>
      </w:r>
      <w:bookmarkEnd w:id="34"/>
    </w:p>
    <w:p w14:paraId="0B0534C1" w14:textId="77777777" w:rsidR="00336D9F" w:rsidRDefault="00336D9F" w:rsidP="00E3447E">
      <w:pPr>
        <w:pStyle w:val="Amainreturn"/>
      </w:pPr>
      <w:r>
        <w:t>In this Act:</w:t>
      </w:r>
    </w:p>
    <w:p w14:paraId="61C59977" w14:textId="77777777" w:rsidR="00336D9F" w:rsidRDefault="00336D9F" w:rsidP="00E3447E">
      <w:pPr>
        <w:pStyle w:val="aDef"/>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35" w:name="_Toc183771529"/>
      <w:r w:rsidRPr="009D67CC">
        <w:rPr>
          <w:rStyle w:val="CharSectNo"/>
        </w:rPr>
        <w:t>22</w:t>
      </w:r>
      <w:r w:rsidRPr="007B4214">
        <w:rPr>
          <w:color w:val="000000"/>
          <w:lang w:eastAsia="en-AU"/>
        </w:rPr>
        <w:tab/>
        <w:t>Application—pt 3.4</w:t>
      </w:r>
      <w:bookmarkEnd w:id="35"/>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0F955EB" w:rsidR="00F6568A" w:rsidRDefault="00F6568A" w:rsidP="00630CF7">
      <w:pPr>
        <w:pStyle w:val="Apara"/>
        <w:rPr>
          <w:lang w:eastAsia="en-AU"/>
        </w:rPr>
      </w:pPr>
      <w:r w:rsidRPr="007B4214">
        <w:rPr>
          <w:lang w:eastAsia="en-AU"/>
        </w:rPr>
        <w:tab/>
        <w:t>(c)</w:t>
      </w:r>
      <w:r w:rsidRPr="007B4214">
        <w:rPr>
          <w:lang w:eastAsia="en-AU"/>
        </w:rPr>
        <w:tab/>
        <w:t>a good behaviour order</w:t>
      </w:r>
      <w:r w:rsidR="001E4D60">
        <w:rPr>
          <w:lang w:eastAsia="en-AU"/>
        </w:rPr>
        <w:t>;</w:t>
      </w:r>
    </w:p>
    <w:p w14:paraId="29ECD47F" w14:textId="5D481A3D" w:rsidR="001E4D60" w:rsidRPr="007B4214" w:rsidRDefault="001E4D60" w:rsidP="00630CF7">
      <w:pPr>
        <w:pStyle w:val="Apara"/>
        <w:rPr>
          <w:lang w:eastAsia="en-AU"/>
        </w:rPr>
      </w:pPr>
      <w:r w:rsidRPr="00B94926">
        <w:tab/>
        <w:t>(d)</w:t>
      </w:r>
      <w:r w:rsidRPr="00B94926">
        <w:tab/>
        <w:t>a therapeutic correction order.</w:t>
      </w:r>
    </w:p>
    <w:p w14:paraId="0B383862" w14:textId="77777777" w:rsidR="00336D9F" w:rsidRDefault="00336D9F" w:rsidP="00C355DF">
      <w:pPr>
        <w:pStyle w:val="AH5Sec"/>
      </w:pPr>
      <w:bookmarkStart w:id="36" w:name="_Toc183771530"/>
      <w:r w:rsidRPr="009D67CC">
        <w:rPr>
          <w:rStyle w:val="CharSectNo"/>
        </w:rPr>
        <w:lastRenderedPageBreak/>
        <w:t>23</w:t>
      </w:r>
      <w:r>
        <w:tab/>
        <w:t>Non-association and place restriction orders—when may be made</w:t>
      </w:r>
      <w:bookmarkEnd w:id="36"/>
    </w:p>
    <w:p w14:paraId="06D7CB7E" w14:textId="77777777" w:rsidR="00336D9F" w:rsidRDefault="00336D9F" w:rsidP="00C355DF">
      <w:pPr>
        <w:pStyle w:val="Amain"/>
        <w:keepNext/>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rsidP="00E3447E">
      <w:pPr>
        <w:pStyle w:val="Apara"/>
      </w:pPr>
      <w:r>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rsidP="00E3447E">
      <w:pPr>
        <w:pStyle w:val="Amain"/>
      </w:pPr>
      <w:r>
        <w:tab/>
        <w:t>(4)</w:t>
      </w:r>
      <w:r>
        <w:tab/>
        <w:t>In this section:</w:t>
      </w:r>
    </w:p>
    <w:p w14:paraId="71ED8390" w14:textId="167A65A8" w:rsidR="00336D9F" w:rsidRDefault="00336D9F">
      <w:pPr>
        <w:pStyle w:val="aDef"/>
      </w:pPr>
      <w:r>
        <w:rPr>
          <w:rStyle w:val="charBoldItals"/>
        </w:rPr>
        <w:t>harm</w:t>
      </w:r>
      <w:r>
        <w:t xml:space="preserve">—see the </w:t>
      </w:r>
      <w:hyperlink r:id="rId58" w:tooltip="A2002-51" w:history="1">
        <w:r w:rsidR="00030A80" w:rsidRPr="00030A80">
          <w:rPr>
            <w:rStyle w:val="charCitHyperlinkAbbrev"/>
          </w:rPr>
          <w:t>Criminal Code</w:t>
        </w:r>
      </w:hyperlink>
      <w:r>
        <w:t>, dictionary.</w:t>
      </w:r>
    </w:p>
    <w:p w14:paraId="3FDD2CF0" w14:textId="77777777" w:rsidR="00336D9F" w:rsidRDefault="00336D9F" w:rsidP="00E3447E">
      <w:pPr>
        <w:pStyle w:val="aDef"/>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E3447E">
      <w:pPr>
        <w:pStyle w:val="aDef"/>
      </w:pPr>
      <w:r w:rsidRPr="000C0473">
        <w:rPr>
          <w:rStyle w:val="charBoldItals"/>
        </w:rPr>
        <w:lastRenderedPageBreak/>
        <w:t>relevant offence</w:t>
      </w:r>
      <w:r w:rsidRPr="000C0473">
        <w:t xml:space="preserve"> means—</w:t>
      </w:r>
    </w:p>
    <w:p w14:paraId="576F8DF4" w14:textId="77C6B7A0" w:rsidR="0010345A" w:rsidRPr="006D1713" w:rsidRDefault="0010345A" w:rsidP="00E3447E">
      <w:pPr>
        <w:pStyle w:val="Apara"/>
      </w:pPr>
      <w:r w:rsidRPr="006D1713">
        <w:tab/>
        <w:t>(a)</w:t>
      </w:r>
      <w:r w:rsidRPr="006D1713">
        <w:tab/>
        <w:t xml:space="preserve">an offence against the </w:t>
      </w:r>
      <w:hyperlink r:id="rId59" w:tooltip="A2002-51" w:history="1">
        <w:r w:rsidRPr="006D1713">
          <w:rPr>
            <w:rStyle w:val="charCitHyperlinkAbbrev"/>
          </w:rPr>
          <w:t>Criminal Code</w:t>
        </w:r>
      </w:hyperlink>
      <w:r w:rsidRPr="006D1713">
        <w:t>, part 4.1 (Property damage offences) that is punishable by imprisonment for 5 years or more; or</w:t>
      </w:r>
    </w:p>
    <w:p w14:paraId="6DA5B409" w14:textId="3B0788D2" w:rsidR="0010345A" w:rsidRPr="006D1713" w:rsidRDefault="0010345A" w:rsidP="0010345A">
      <w:pPr>
        <w:pStyle w:val="Apara"/>
      </w:pPr>
      <w:r w:rsidRPr="006D1713">
        <w:tab/>
        <w:t>(b)</w:t>
      </w:r>
      <w:r w:rsidRPr="006D1713">
        <w:tab/>
        <w:t xml:space="preserve">an offence against the </w:t>
      </w:r>
      <w:hyperlink r:id="rId60"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6B1A1EA7" w:rsidR="0010345A" w:rsidRPr="006D1713" w:rsidRDefault="0010345A" w:rsidP="0010345A">
      <w:pPr>
        <w:pStyle w:val="Apara"/>
      </w:pPr>
      <w:r w:rsidRPr="006D1713">
        <w:tab/>
        <w:t>(c)</w:t>
      </w:r>
      <w:r w:rsidRPr="006D1713">
        <w:tab/>
        <w:t xml:space="preserve">an offence against the </w:t>
      </w:r>
      <w:hyperlink r:id="rId61"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5EC655F7" w:rsidR="0010345A" w:rsidRPr="006D1713" w:rsidRDefault="0010345A" w:rsidP="0010345A">
      <w:pPr>
        <w:pStyle w:val="Apara"/>
      </w:pPr>
      <w:r w:rsidRPr="006D1713">
        <w:tab/>
        <w:t>(</w:t>
      </w:r>
      <w:r>
        <w:t>d</w:t>
      </w:r>
      <w:r w:rsidRPr="006D1713">
        <w:t>)</w:t>
      </w:r>
      <w:r w:rsidRPr="006D1713">
        <w:tab/>
        <w:t xml:space="preserve">an offence against the </w:t>
      </w:r>
      <w:hyperlink r:id="rId62"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28BDA837" w:rsidR="0010345A" w:rsidRPr="006D1713" w:rsidRDefault="0010345A" w:rsidP="0010345A">
      <w:pPr>
        <w:pStyle w:val="Apara"/>
      </w:pPr>
      <w:r w:rsidRPr="006D1713">
        <w:tab/>
        <w:t>(</w:t>
      </w:r>
      <w:r>
        <w:t>e</w:t>
      </w:r>
      <w:r w:rsidRPr="006D1713">
        <w:t>)</w:t>
      </w:r>
      <w:r w:rsidRPr="006D1713">
        <w:tab/>
        <w:t xml:space="preserve">an offence against the </w:t>
      </w:r>
      <w:hyperlink r:id="rId63"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E3447E">
      <w:pPr>
        <w:pStyle w:val="aDefpara"/>
      </w:pPr>
      <w:r w:rsidRPr="000C0473">
        <w:tab/>
        <w:t>(</w:t>
      </w:r>
      <w:r w:rsidR="0010345A">
        <w:t>g</w:t>
      </w:r>
      <w:r w:rsidRPr="000C0473">
        <w:t>)</w:t>
      </w:r>
      <w:r w:rsidRPr="000C0473">
        <w:tab/>
        <w:t>an offence prescribed by regulation.</w:t>
      </w:r>
    </w:p>
    <w:p w14:paraId="3045A8C3" w14:textId="6B81605C"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4"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37" w:name="_Toc183771531"/>
      <w:r w:rsidRPr="009D67CC">
        <w:rPr>
          <w:rStyle w:val="CharSectNo"/>
        </w:rPr>
        <w:t>24</w:t>
      </w:r>
      <w:r>
        <w:tab/>
        <w:t>Non-association and place restriction orders—maximum period</w:t>
      </w:r>
      <w:bookmarkEnd w:id="37"/>
    </w:p>
    <w:p w14:paraId="63307E41" w14:textId="77777777" w:rsidR="00336D9F" w:rsidRDefault="00336D9F" w:rsidP="00E3447E">
      <w:pPr>
        <w:pStyle w:val="Amain"/>
      </w:pPr>
      <w:r>
        <w:tab/>
        <w:t>(1)</w:t>
      </w:r>
      <w:r>
        <w:tab/>
        <w:t>A non-association order or place restriction order—</w:t>
      </w:r>
    </w:p>
    <w:p w14:paraId="566861CC" w14:textId="77777777" w:rsidR="00154939" w:rsidRPr="00F00DD2" w:rsidRDefault="00154939" w:rsidP="00E3447E">
      <w:pPr>
        <w:pStyle w:val="Apara"/>
      </w:pPr>
      <w:r w:rsidRPr="00F00DD2">
        <w:tab/>
        <w:t>(a)</w:t>
      </w:r>
      <w:r w:rsidRPr="00F00DD2">
        <w:tab/>
        <w:t>must be for a period not longer than—</w:t>
      </w:r>
    </w:p>
    <w:p w14:paraId="7D7CB54F" w14:textId="213DF5FD" w:rsidR="00154939" w:rsidRPr="00F00DD2" w:rsidRDefault="000072FB" w:rsidP="00154939">
      <w:pPr>
        <w:pStyle w:val="Asubpara"/>
      </w:pPr>
      <w:r w:rsidRPr="00B94926">
        <w:tab/>
        <w:t>(i)</w:t>
      </w:r>
      <w:r w:rsidRPr="00B94926">
        <w:tab/>
        <w:t>if the order is made with an intensive correction order, a drug and alcohol treatment order or a therapeutic correction order—24</w:t>
      </w:r>
      <w:r w:rsidR="00E3447E">
        <w:t xml:space="preserve"> </w:t>
      </w:r>
      <w:r w:rsidRPr="00B94926">
        <w:t>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E3447E">
      <w:pPr>
        <w:pStyle w:val="Amain"/>
      </w:pPr>
      <w:r>
        <w:lastRenderedPageBreak/>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61808D9B" w:rsidR="00154939" w:rsidRPr="00F00DD2" w:rsidRDefault="00154939" w:rsidP="00E3447E">
      <w:pPr>
        <w:pStyle w:val="aExamss"/>
      </w:pPr>
      <w:r w:rsidRPr="00F00DD2">
        <w:t>Sean is convicted of an offence. The court decides that the appropriate penalty is 6 months imprisonment served by intensive correction and a place restriction order. The place restriction order may be for longer than 6 months (but not longer than 24</w:t>
      </w:r>
      <w:r w:rsidR="000F5683">
        <w:t> </w:t>
      </w:r>
      <w:r w:rsidRPr="00F00DD2">
        <w:t>months).</w:t>
      </w:r>
    </w:p>
    <w:p w14:paraId="7B8788B3" w14:textId="77777777" w:rsidR="00336D9F" w:rsidRDefault="00336D9F" w:rsidP="00FE7888">
      <w:pPr>
        <w:pStyle w:val="AH5Sec"/>
      </w:pPr>
      <w:bookmarkStart w:id="38" w:name="_Toc183771532"/>
      <w:r w:rsidRPr="009D67CC">
        <w:rPr>
          <w:rStyle w:val="CharSectNo"/>
        </w:rPr>
        <w:t>25</w:t>
      </w:r>
      <w:r>
        <w:tab/>
        <w:t>Non-association and place restriction orders—explanation and official notice</w:t>
      </w:r>
      <w:bookmarkEnd w:id="38"/>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E3447E">
      <w:pPr>
        <w:pStyle w:val="Apara"/>
      </w:pPr>
      <w:r>
        <w:tab/>
        <w:t>(c)</w:t>
      </w:r>
      <w:r>
        <w:tab/>
        <w:t>the consequences if the offender breaches the obligations.</w:t>
      </w:r>
    </w:p>
    <w:p w14:paraId="607B9DBA" w14:textId="74FFEC5C" w:rsidR="00336D9F" w:rsidRDefault="00336D9F">
      <w:pPr>
        <w:pStyle w:val="aNotepar"/>
      </w:pPr>
      <w:r>
        <w:rPr>
          <w:rStyle w:val="charItals"/>
        </w:rPr>
        <w:t>Note</w:t>
      </w:r>
      <w:r>
        <w:rPr>
          <w:rStyle w:val="charItals"/>
        </w:rPr>
        <w:tab/>
      </w:r>
      <w:r>
        <w:t xml:space="preserve">An offender may breach the obligations by failing to comply with them (see </w:t>
      </w:r>
      <w:hyperlink r:id="rId65"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39" w:name="_Toc183771533"/>
      <w:r w:rsidRPr="009D67CC">
        <w:rPr>
          <w:rStyle w:val="CharSectNo"/>
        </w:rPr>
        <w:lastRenderedPageBreak/>
        <w:t>26</w:t>
      </w:r>
      <w:r>
        <w:tab/>
        <w:t>Non-association order—disclosure of identifying information</w:t>
      </w:r>
      <w:bookmarkEnd w:id="39"/>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E3447E">
      <w:pPr>
        <w:pStyle w:val="Amain"/>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17837949" w:rsidR="00336D9F" w:rsidRDefault="00336D9F">
      <w:pPr>
        <w:pStyle w:val="Amain"/>
      </w:pPr>
      <w:r>
        <w:tab/>
        <w:t>(3)</w:t>
      </w:r>
      <w:r>
        <w:tab/>
        <w:t>However, a court must not give a direction under subsection (2)</w:t>
      </w:r>
      <w:r w:rsidR="004A02FF">
        <w:t> </w:t>
      </w:r>
      <w:r>
        <w:t>(b)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rsidP="00E3447E">
      <w:pPr>
        <w:pStyle w:val="Amain"/>
      </w:pPr>
      <w:r>
        <w:tab/>
        <w:t>(5)</w:t>
      </w:r>
      <w:r>
        <w:tab/>
        <w:t>In this section:</w:t>
      </w:r>
    </w:p>
    <w:p w14:paraId="1D36417F" w14:textId="77777777" w:rsidR="00336D9F" w:rsidRDefault="00336D9F" w:rsidP="00E3447E">
      <w:pPr>
        <w:pStyle w:val="aDef"/>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E3447E">
      <w:pPr>
        <w:pStyle w:val="aDefpara"/>
      </w:pPr>
      <w:r>
        <w:tab/>
        <w:t>(e)</w:t>
      </w:r>
      <w:r>
        <w:tab/>
        <w:t>anyone involved in a proceeding for failure to comply with the non-association order;</w:t>
      </w:r>
    </w:p>
    <w:p w14:paraId="666240DF" w14:textId="77777777" w:rsidR="00336D9F" w:rsidRDefault="00336D9F">
      <w:pPr>
        <w:pStyle w:val="aDefpara"/>
      </w:pPr>
      <w:r>
        <w:lastRenderedPageBreak/>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9D67CC" w:rsidRDefault="00336D9F">
      <w:pPr>
        <w:pStyle w:val="AH2Part"/>
      </w:pPr>
      <w:bookmarkStart w:id="40" w:name="_Toc183771534"/>
      <w:r w:rsidRPr="009D67CC">
        <w:rPr>
          <w:rStyle w:val="CharPartNo"/>
        </w:rPr>
        <w:lastRenderedPageBreak/>
        <w:t>Part 3.5</w:t>
      </w:r>
      <w:r>
        <w:tab/>
      </w:r>
      <w:r w:rsidRPr="009D67CC">
        <w:rPr>
          <w:rStyle w:val="CharPartText"/>
        </w:rPr>
        <w:t>Deferred sentence orders</w:t>
      </w:r>
      <w:bookmarkEnd w:id="40"/>
    </w:p>
    <w:p w14:paraId="356FDBE1" w14:textId="77777777" w:rsidR="00336D9F" w:rsidRDefault="00336D9F">
      <w:pPr>
        <w:pStyle w:val="AH5Sec"/>
      </w:pPr>
      <w:bookmarkStart w:id="41" w:name="_Toc183771535"/>
      <w:r w:rsidRPr="009D67CC">
        <w:rPr>
          <w:rStyle w:val="CharSectNo"/>
        </w:rPr>
        <w:t>27</w:t>
      </w:r>
      <w:r>
        <w:tab/>
        <w:t>Deferred sentence orders—making</w:t>
      </w:r>
      <w:bookmarkEnd w:id="41"/>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4D7DD87E" w:rsidR="00336D9F" w:rsidRDefault="00336D9F">
      <w:pPr>
        <w:pStyle w:val="Apara"/>
      </w:pPr>
      <w:r>
        <w:tab/>
        <w:t>(e)</w:t>
      </w:r>
      <w:r>
        <w:tab/>
        <w:t xml:space="preserve">the court is satisfied that it may release the offender on bail under the </w:t>
      </w:r>
      <w:hyperlink r:id="rId66" w:tooltip="A1992-8" w:history="1">
        <w:r w:rsidR="00030A80" w:rsidRPr="00030A80">
          <w:rPr>
            <w:rStyle w:val="charCitHyperlinkItal"/>
          </w:rPr>
          <w:t>Bail Act 1992</w:t>
        </w:r>
      </w:hyperlink>
      <w:r>
        <w:t>.</w:t>
      </w:r>
    </w:p>
    <w:p w14:paraId="2155D28F" w14:textId="77777777" w:rsidR="00336D9F" w:rsidRDefault="00336D9F" w:rsidP="00E3447E">
      <w:pPr>
        <w:pStyle w:val="Amain"/>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1509F052" w:rsidR="00336D9F" w:rsidRDefault="00336D9F">
      <w:pPr>
        <w:pStyle w:val="Amain"/>
      </w:pPr>
      <w:r>
        <w:tab/>
        <w:t>(3)</w:t>
      </w:r>
      <w:r>
        <w:tab/>
        <w:t xml:space="preserve">If the court makes a deferred sentence order for the offender, the court must release the offender on bail under the </w:t>
      </w:r>
      <w:hyperlink r:id="rId67"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lastRenderedPageBreak/>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5AC44E67" w:rsidR="00336D9F" w:rsidRDefault="00336D9F">
      <w:pPr>
        <w:pStyle w:val="aExamss"/>
        <w:keepNext/>
      </w:pPr>
      <w:r>
        <w:t>see the examples to section 13 (</w:t>
      </w:r>
      <w:r w:rsidR="000E7DB4">
        <w:t>4</w:t>
      </w:r>
      <w:r>
        <w:t>) (g) (Good behaviour orders)</w:t>
      </w:r>
    </w:p>
    <w:p w14:paraId="6F14B981" w14:textId="14E70DAB" w:rsidR="00336D9F" w:rsidRDefault="00336D9F" w:rsidP="00E3447E">
      <w:pPr>
        <w:pStyle w:val="aNote"/>
        <w:keepNext/>
      </w:pPr>
      <w:r>
        <w:rPr>
          <w:rStyle w:val="charItals"/>
        </w:rPr>
        <w:t>Note</w:t>
      </w:r>
      <w:r>
        <w:rPr>
          <w:rStyle w:val="charItals"/>
        </w:rPr>
        <w:tab/>
      </w:r>
      <w:r>
        <w:t xml:space="preserve">Bail may be granted subject to conditions (see </w:t>
      </w:r>
      <w:hyperlink r:id="rId68"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9D67CC" w:rsidRDefault="00336D9F">
      <w:pPr>
        <w:pStyle w:val="AH2Part"/>
      </w:pPr>
      <w:bookmarkStart w:id="42" w:name="_Toc183771536"/>
      <w:r w:rsidRPr="009D67CC">
        <w:rPr>
          <w:rStyle w:val="CharPartNo"/>
        </w:rPr>
        <w:lastRenderedPageBreak/>
        <w:t>Part 3.6</w:t>
      </w:r>
      <w:r>
        <w:tab/>
      </w:r>
      <w:r w:rsidRPr="009D67CC">
        <w:rPr>
          <w:rStyle w:val="CharPartText"/>
        </w:rPr>
        <w:t>Combination sentences</w:t>
      </w:r>
      <w:bookmarkEnd w:id="42"/>
    </w:p>
    <w:p w14:paraId="38A092C6" w14:textId="77777777" w:rsidR="00336D9F" w:rsidRDefault="00336D9F">
      <w:pPr>
        <w:pStyle w:val="AH5Sec"/>
      </w:pPr>
      <w:bookmarkStart w:id="43" w:name="_Toc183771537"/>
      <w:r w:rsidRPr="009D67CC">
        <w:rPr>
          <w:rStyle w:val="CharSectNo"/>
        </w:rPr>
        <w:t>28</w:t>
      </w:r>
      <w:r>
        <w:tab/>
        <w:t>Application—pt 3.6</w:t>
      </w:r>
      <w:bookmarkEnd w:id="43"/>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4" w:name="_Toc183771538"/>
      <w:r w:rsidRPr="009D67CC">
        <w:rPr>
          <w:rStyle w:val="CharSectNo"/>
        </w:rPr>
        <w:t>29</w:t>
      </w:r>
      <w:r>
        <w:rPr>
          <w:bCs/>
        </w:rPr>
        <w:tab/>
      </w:r>
      <w:r>
        <w:t>Combination sentences—offences punishable by imprisonment</w:t>
      </w:r>
      <w:bookmarkEnd w:id="44"/>
    </w:p>
    <w:p w14:paraId="5A97C603" w14:textId="77777777" w:rsidR="00336D9F" w:rsidRDefault="00336D9F" w:rsidP="00E3447E">
      <w:pPr>
        <w:pStyle w:val="Amain"/>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rsidP="00E3447E">
      <w:pPr>
        <w:pStyle w:val="Apara"/>
      </w:pPr>
      <w:r>
        <w:lastRenderedPageBreak/>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rsidP="00E3447E">
      <w:pPr>
        <w:pStyle w:val="aExam"/>
      </w:pPr>
      <w:r>
        <w:t>The following are examples of sentences that might be imposed on an offender by a court who has been convicted of an offence punishable by imprisonment:</w:t>
      </w:r>
    </w:p>
    <w:p w14:paraId="0481BF67" w14:textId="77777777" w:rsidR="006146B3" w:rsidRPr="00F00DD2" w:rsidRDefault="006146B3" w:rsidP="00E3447E">
      <w:pPr>
        <w:pStyle w:val="aExamINumss"/>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rsidP="00E3447E">
      <w:pPr>
        <w:pStyle w:val="aExamINumss"/>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45" w:name="_Toc183771539"/>
      <w:r w:rsidRPr="009D67CC">
        <w:rPr>
          <w:rStyle w:val="CharSectNo"/>
        </w:rPr>
        <w:t>30</w:t>
      </w:r>
      <w:r>
        <w:tab/>
        <w:t>Combination sentences—offences punishable by fine</w:t>
      </w:r>
      <w:bookmarkEnd w:id="45"/>
    </w:p>
    <w:p w14:paraId="517677FE" w14:textId="77777777" w:rsidR="00336D9F" w:rsidRDefault="00336D9F" w:rsidP="00E3447E">
      <w:pPr>
        <w:pStyle w:val="Amain"/>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lastRenderedPageBreak/>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46" w:name="_Toc183771540"/>
      <w:r w:rsidRPr="009D67CC">
        <w:rPr>
          <w:rStyle w:val="CharSectNo"/>
        </w:rPr>
        <w:t>31</w:t>
      </w:r>
      <w:r>
        <w:tab/>
        <w:t>Combination sentences—start and end</w:t>
      </w:r>
      <w:bookmarkEnd w:id="46"/>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rsidP="00E3447E">
      <w:pPr>
        <w:pStyle w:val="Apara"/>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rsidP="00E3447E">
      <w:pPr>
        <w:pStyle w:val="aExampar"/>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9D67CC" w:rsidRDefault="00336D9F">
      <w:pPr>
        <w:pStyle w:val="AH1Chapter"/>
      </w:pPr>
      <w:bookmarkStart w:id="47" w:name="_Toc183771541"/>
      <w:r w:rsidRPr="009D67CC">
        <w:rPr>
          <w:rStyle w:val="CharChapNo"/>
        </w:rPr>
        <w:lastRenderedPageBreak/>
        <w:t>Chapter 4</w:t>
      </w:r>
      <w:r>
        <w:tab/>
      </w:r>
      <w:r w:rsidRPr="009D67CC">
        <w:rPr>
          <w:rStyle w:val="CharChapText"/>
        </w:rPr>
        <w:t>Sentencing procedures generally</w:t>
      </w:r>
      <w:bookmarkEnd w:id="47"/>
    </w:p>
    <w:p w14:paraId="38CFD1AF" w14:textId="77777777" w:rsidR="00336D9F" w:rsidRPr="009D67CC" w:rsidRDefault="00336D9F">
      <w:pPr>
        <w:pStyle w:val="AH2Part"/>
      </w:pPr>
      <w:bookmarkStart w:id="48" w:name="_Toc183771542"/>
      <w:r w:rsidRPr="009D67CC">
        <w:rPr>
          <w:rStyle w:val="CharPartNo"/>
        </w:rPr>
        <w:t>Part 4.1</w:t>
      </w:r>
      <w:r>
        <w:tab/>
      </w:r>
      <w:r w:rsidRPr="009D67CC">
        <w:rPr>
          <w:rStyle w:val="CharPartText"/>
        </w:rPr>
        <w:t>General principles</w:t>
      </w:r>
      <w:bookmarkEnd w:id="48"/>
    </w:p>
    <w:p w14:paraId="17AC0AC2" w14:textId="77777777" w:rsidR="00336D9F" w:rsidRDefault="00336D9F" w:rsidP="004F7169">
      <w:pPr>
        <w:pStyle w:val="AH5Sec"/>
        <w:rPr>
          <w:b w:val="0"/>
          <w:bCs/>
        </w:rPr>
      </w:pPr>
      <w:bookmarkStart w:id="49" w:name="_Toc183771543"/>
      <w:r w:rsidRPr="009D67CC">
        <w:rPr>
          <w:rStyle w:val="CharSectNo"/>
        </w:rPr>
        <w:t>32</w:t>
      </w:r>
      <w:r>
        <w:rPr>
          <w:bCs/>
        </w:rPr>
        <w:tab/>
      </w:r>
      <w:r>
        <w:t>Power to reduce penalties</w:t>
      </w:r>
      <w:bookmarkEnd w:id="49"/>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0" w:name="_Toc183771544"/>
      <w:r w:rsidRPr="009D67CC">
        <w:rPr>
          <w:rStyle w:val="CharSectNo"/>
        </w:rPr>
        <w:t>33</w:t>
      </w:r>
      <w:r>
        <w:tab/>
        <w:t>Sentencing—relevant considerations</w:t>
      </w:r>
      <w:bookmarkEnd w:id="50"/>
    </w:p>
    <w:p w14:paraId="0E7E5731" w14:textId="77777777" w:rsidR="00336D9F" w:rsidRDefault="00336D9F" w:rsidP="00E3447E">
      <w:pPr>
        <w:pStyle w:val="Amain"/>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lastRenderedPageBreak/>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lastRenderedPageBreak/>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5623B830" w14:textId="5CD9736C" w:rsidR="00BA26AD" w:rsidRPr="00BA26AD" w:rsidRDefault="00BA26AD" w:rsidP="002846E1">
      <w:pPr>
        <w:pStyle w:val="Apara"/>
        <w:rPr>
          <w:color w:val="000000"/>
        </w:rPr>
      </w:pPr>
      <w:r w:rsidRPr="00B94926">
        <w:rPr>
          <w:color w:val="000000"/>
        </w:rPr>
        <w:tab/>
        <w:t>(y)</w:t>
      </w:r>
      <w:r w:rsidRPr="00B94926">
        <w:rPr>
          <w:color w:val="000000"/>
        </w:rPr>
        <w:tab/>
        <w:t xml:space="preserve">if the </w:t>
      </w:r>
      <w:hyperlink r:id="rId69" w:tooltip="A2004-65" w:history="1">
        <w:r w:rsidRPr="00B94926">
          <w:rPr>
            <w:rStyle w:val="charCitHyperlinkItal"/>
          </w:rPr>
          <w:t>Crimes (Restorative Justice) Act 2004</w:t>
        </w:r>
      </w:hyperlink>
      <w:r w:rsidRPr="00B94926">
        <w:rPr>
          <w:color w:val="000000"/>
        </w:rPr>
        <w:t>, section 19 (1) (b)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77FB1A3D"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0" w:tooltip="A1930-21" w:history="1">
        <w:r w:rsidR="00030A80" w:rsidRPr="00030A80">
          <w:rPr>
            <w:rStyle w:val="charCitHyperlinkItal"/>
          </w:rPr>
          <w:t>Magistrates Court Act 1930</w:t>
        </w:r>
      </w:hyperlink>
      <w:r>
        <w:t xml:space="preserve">, s 127 and the </w:t>
      </w:r>
      <w:hyperlink r:id="rId71"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rsidP="00E3447E">
      <w:pPr>
        <w:pStyle w:val="Amain"/>
        <w:keepNext/>
      </w:pPr>
      <w:r>
        <w:lastRenderedPageBreak/>
        <w:tab/>
        <w:t>(5)</w:t>
      </w:r>
      <w:r>
        <w:tab/>
        <w:t>In this section:</w:t>
      </w:r>
    </w:p>
    <w:p w14:paraId="3888A303" w14:textId="77777777" w:rsidR="00336D9F" w:rsidRDefault="00336D9F" w:rsidP="00E3447E">
      <w:pPr>
        <w:pStyle w:val="aDef"/>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340A2445" w:rsidR="005E38BF" w:rsidRPr="00D15076" w:rsidRDefault="005E38BF" w:rsidP="005E38BF">
      <w:pPr>
        <w:pStyle w:val="aDefpara"/>
      </w:pPr>
      <w:r w:rsidRPr="00D15076">
        <w:tab/>
        <w:t>(a)</w:t>
      </w:r>
      <w:r w:rsidRPr="00D15076">
        <w:tab/>
        <w:t xml:space="preserve">has a disability within the meaning of the </w:t>
      </w:r>
      <w:hyperlink r:id="rId72"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68782E6C"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1" w:name="_Toc183771545"/>
      <w:r w:rsidRPr="009D67CC">
        <w:rPr>
          <w:rStyle w:val="CharSectNo"/>
        </w:rPr>
        <w:t>34</w:t>
      </w:r>
      <w:r>
        <w:tab/>
        <w:t>Sentencing—irrelevant considerations</w:t>
      </w:r>
      <w:bookmarkEnd w:id="51"/>
    </w:p>
    <w:p w14:paraId="756D8228" w14:textId="77777777" w:rsidR="00336D9F" w:rsidRDefault="00336D9F" w:rsidP="00E3447E">
      <w:pPr>
        <w:pStyle w:val="Amain"/>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E3447E">
      <w:pPr>
        <w:pStyle w:val="Apara"/>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lastRenderedPageBreak/>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166EDF2A"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3" w:tooltip="A2004-65" w:history="1">
        <w:r w:rsidR="00030A80" w:rsidRPr="00030A80">
          <w:rPr>
            <w:rStyle w:val="charCitHyperlinkItal"/>
          </w:rPr>
          <w:t>Crimes (Restorative Justice) Act 2004</w:t>
        </w:r>
      </w:hyperlink>
      <w:r>
        <w:t>.</w:t>
      </w:r>
    </w:p>
    <w:p w14:paraId="7BD09A10" w14:textId="1EEE72E1" w:rsidR="008F4A9B" w:rsidRPr="006F0180" w:rsidRDefault="008F4A9B" w:rsidP="008F4A9B">
      <w:pPr>
        <w:pStyle w:val="Amain"/>
      </w:pPr>
      <w:r w:rsidRPr="006F0180">
        <w:tab/>
        <w:t>(2)</w:t>
      </w:r>
      <w:r w:rsidRPr="006F0180">
        <w:tab/>
        <w:t xml:space="preserve">In deciding how an offender should be sentenced for an offence, a court must not reduce the severity of a sentence it would otherwise have imposed because of an automatic forfeiture of property, a forfeiture order, or a penalty order under the </w:t>
      </w:r>
      <w:hyperlink r:id="rId74" w:tooltip="A2003-8" w:history="1">
        <w:r w:rsidRPr="006F0180">
          <w:rPr>
            <w:rStyle w:val="charCitHyperlinkItal"/>
          </w:rPr>
          <w:t>Confiscation of Criminal Assets Act 2003</w:t>
        </w:r>
      </w:hyperlink>
      <w:r w:rsidRPr="006F0180">
        <w:t>.</w:t>
      </w:r>
    </w:p>
    <w:p w14:paraId="23CDB3A1" w14:textId="77777777" w:rsidR="00653909" w:rsidRPr="00F2392A" w:rsidRDefault="00653909" w:rsidP="0034601B">
      <w:pPr>
        <w:pStyle w:val="AH5Sec"/>
      </w:pPr>
      <w:bookmarkStart w:id="52" w:name="_Toc183771546"/>
      <w:r w:rsidRPr="009D67CC">
        <w:rPr>
          <w:rStyle w:val="CharSectNo"/>
        </w:rPr>
        <w:t>34AA</w:t>
      </w:r>
      <w:r w:rsidRPr="00F2392A">
        <w:tab/>
        <w:t>Sentencing—submissions</w:t>
      </w:r>
      <w:bookmarkEnd w:id="52"/>
    </w:p>
    <w:p w14:paraId="2570DAE4" w14:textId="77777777" w:rsidR="00653909" w:rsidRPr="00F2392A" w:rsidRDefault="00653909" w:rsidP="00653909">
      <w:pPr>
        <w:pStyle w:val="Amainreturn"/>
      </w:pPr>
      <w:r w:rsidRPr="00F2392A">
        <w:t>In deciding how an offender should be sentenced (if at all) for an offence, a court may consider a submission made by a party to the proceeding stating the sentence, or range of sentences, the party considers appropriate for the court to impose.</w:t>
      </w:r>
    </w:p>
    <w:p w14:paraId="25014F66" w14:textId="06C46899" w:rsidR="001E7933" w:rsidRPr="00FE57B9" w:rsidRDefault="001E7933" w:rsidP="001E7933">
      <w:pPr>
        <w:pStyle w:val="AH5Sec"/>
      </w:pPr>
      <w:bookmarkStart w:id="53" w:name="_Toc183771547"/>
      <w:r w:rsidRPr="009D67CC">
        <w:rPr>
          <w:rStyle w:val="CharSectNo"/>
        </w:rPr>
        <w:t>34A</w:t>
      </w:r>
      <w:r w:rsidRPr="00FE57B9">
        <w:tab/>
        <w:t>Sentencing—sexual offences against children</w:t>
      </w:r>
      <w:bookmarkEnd w:id="53"/>
    </w:p>
    <w:p w14:paraId="3E4FBE71" w14:textId="77777777" w:rsidR="001E7933" w:rsidRPr="00FE57B9" w:rsidRDefault="001E7933" w:rsidP="00E3447E">
      <w:pPr>
        <w:pStyle w:val="Amainreturn"/>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7A1565">
      <w:pPr>
        <w:pStyle w:val="Apara"/>
        <w:keepNext/>
        <w:keepLines/>
      </w:pPr>
      <w:r w:rsidRPr="00FE57B9">
        <w:lastRenderedPageBreak/>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7A1565">
      <w:pPr>
        <w:pStyle w:val="aExamHdgpar"/>
        <w:keepLines/>
      </w:pPr>
      <w:r w:rsidRPr="00FE57B9">
        <w:t>Examples—par (b)</w:t>
      </w:r>
    </w:p>
    <w:p w14:paraId="2B09BF3C" w14:textId="77777777" w:rsidR="001E7933" w:rsidRPr="00FE57B9" w:rsidRDefault="001E7933" w:rsidP="00E3447E">
      <w:pPr>
        <w:pStyle w:val="aExamINumpar"/>
        <w:ind w:left="2002" w:hanging="403"/>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E3447E">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44294321" w:rsidR="001E7933" w:rsidRDefault="001E7933" w:rsidP="00E3447E">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5" w:tooltip="A2004-5" w:history="1">
        <w:r w:rsidRPr="00FE57B9">
          <w:rPr>
            <w:rStyle w:val="charCitHyperlinkItal"/>
          </w:rPr>
          <w:t>Human Rights Act 2004</w:t>
        </w:r>
      </w:hyperlink>
      <w:r w:rsidRPr="00FE57B9">
        <w:t xml:space="preserve">, s 25 (2)). </w:t>
      </w:r>
    </w:p>
    <w:p w14:paraId="3427C934" w14:textId="77777777" w:rsidR="008F4A9B" w:rsidRPr="006F0180" w:rsidRDefault="008F4A9B" w:rsidP="008F4A9B">
      <w:pPr>
        <w:pStyle w:val="AH5Sec"/>
      </w:pPr>
      <w:bookmarkStart w:id="54" w:name="_Toc183771548"/>
      <w:r w:rsidRPr="009D67CC">
        <w:rPr>
          <w:rStyle w:val="CharSectNo"/>
        </w:rPr>
        <w:t>34B</w:t>
      </w:r>
      <w:r w:rsidRPr="006F0180">
        <w:tab/>
        <w:t>Sentencing—family violence offences</w:t>
      </w:r>
      <w:bookmarkEnd w:id="54"/>
    </w:p>
    <w:p w14:paraId="755E9E43" w14:textId="77777777" w:rsidR="008F4A9B" w:rsidRPr="006F0180" w:rsidRDefault="008F4A9B" w:rsidP="008F4A9B">
      <w:pPr>
        <w:pStyle w:val="Amain"/>
      </w:pPr>
      <w:r w:rsidRPr="006F0180">
        <w:tab/>
        <w:t>(1)</w:t>
      </w:r>
      <w:r w:rsidRPr="006F0180">
        <w:tab/>
        <w:t>In deciding how an offender should be sentenced for a family violence offence, a court must consider the nature of family violence and the context of the offending, including the following:</w:t>
      </w:r>
    </w:p>
    <w:p w14:paraId="49EA7064" w14:textId="0DA4A50D" w:rsidR="008F4A9B" w:rsidRPr="006F0180" w:rsidRDefault="008F4A9B" w:rsidP="008F4A9B">
      <w:pPr>
        <w:pStyle w:val="Apara"/>
      </w:pPr>
      <w:r w:rsidRPr="006F0180">
        <w:tab/>
        <w:t>(a)</w:t>
      </w:r>
      <w:r w:rsidRPr="006F0180">
        <w:tab/>
        <w:t xml:space="preserve">the matters mentioned in the preamble to the </w:t>
      </w:r>
      <w:hyperlink r:id="rId76" w:tooltip="A2016-42" w:history="1">
        <w:r w:rsidRPr="006F0180">
          <w:rPr>
            <w:rStyle w:val="charCitHyperlinkItal"/>
          </w:rPr>
          <w:t>Family Violence Act</w:t>
        </w:r>
        <w:r w:rsidR="00E3447E">
          <w:rPr>
            <w:rStyle w:val="charCitHyperlinkItal"/>
          </w:rPr>
          <w:t> </w:t>
        </w:r>
        <w:r w:rsidRPr="006F0180">
          <w:rPr>
            <w:rStyle w:val="charCitHyperlinkItal"/>
          </w:rPr>
          <w:t>2016</w:t>
        </w:r>
      </w:hyperlink>
      <w:r w:rsidRPr="006F0180">
        <w:t>;</w:t>
      </w:r>
    </w:p>
    <w:p w14:paraId="41E69680" w14:textId="77777777" w:rsidR="008F4A9B" w:rsidRPr="006F0180" w:rsidRDefault="008F4A9B" w:rsidP="008F4A9B">
      <w:pPr>
        <w:pStyle w:val="Apara"/>
      </w:pPr>
      <w:r w:rsidRPr="006F0180">
        <w:tab/>
        <w:t>(b)</w:t>
      </w:r>
      <w:r w:rsidRPr="006F0180">
        <w:tab/>
        <w:t>whether the offending occurred at the home of the victim, offender or another person;</w:t>
      </w:r>
    </w:p>
    <w:p w14:paraId="4628951A" w14:textId="77777777" w:rsidR="008F4A9B" w:rsidRPr="006F0180" w:rsidRDefault="008F4A9B" w:rsidP="008F4A9B">
      <w:pPr>
        <w:pStyle w:val="Apara"/>
      </w:pPr>
      <w:r w:rsidRPr="006F0180">
        <w:tab/>
        <w:t>(c)</w:t>
      </w:r>
      <w:r w:rsidRPr="006F0180">
        <w:tab/>
        <w:t>whether the offending occurred when a child was present;</w:t>
      </w:r>
    </w:p>
    <w:p w14:paraId="1DECCFCD" w14:textId="77777777" w:rsidR="008F4A9B" w:rsidRPr="006F0180" w:rsidRDefault="008F4A9B" w:rsidP="008F4A9B">
      <w:pPr>
        <w:pStyle w:val="Apara"/>
      </w:pPr>
      <w:r w:rsidRPr="006F0180">
        <w:tab/>
        <w:t>(d)</w:t>
      </w:r>
      <w:r w:rsidRPr="006F0180">
        <w:tab/>
        <w:t>if the offence is a serious family violence offence—whether the offender has 1 or more other convictions for serious family violence offences.</w:t>
      </w:r>
    </w:p>
    <w:p w14:paraId="20ECBEA5" w14:textId="77777777" w:rsidR="008F4A9B" w:rsidRPr="006F0180" w:rsidRDefault="008F4A9B" w:rsidP="008F4A9B">
      <w:pPr>
        <w:pStyle w:val="Amain"/>
      </w:pPr>
      <w:r w:rsidRPr="006F0180">
        <w:tab/>
        <w:t>(2)</w:t>
      </w:r>
      <w:r w:rsidRPr="006F0180">
        <w:tab/>
        <w:t>A court must not reduce the severity of a sentence it would otherwise have imposed because—</w:t>
      </w:r>
    </w:p>
    <w:p w14:paraId="355A8B3F" w14:textId="77777777" w:rsidR="008F4A9B" w:rsidRPr="006F0180" w:rsidRDefault="008F4A9B" w:rsidP="008F4A9B">
      <w:pPr>
        <w:pStyle w:val="Apara"/>
      </w:pPr>
      <w:r w:rsidRPr="006F0180">
        <w:tab/>
        <w:t>(a)</w:t>
      </w:r>
      <w:r w:rsidRPr="006F0180">
        <w:tab/>
        <w:t>the offence is a family violence offence; or</w:t>
      </w:r>
    </w:p>
    <w:p w14:paraId="6D9CB86A" w14:textId="4E087750" w:rsidR="008F4A9B" w:rsidRPr="006F0180" w:rsidRDefault="008F4A9B" w:rsidP="008F4A9B">
      <w:pPr>
        <w:pStyle w:val="Apara"/>
      </w:pPr>
      <w:r w:rsidRPr="006F0180">
        <w:lastRenderedPageBreak/>
        <w:tab/>
        <w:t>(b)</w:t>
      </w:r>
      <w:r w:rsidRPr="006F0180">
        <w:tab/>
        <w:t xml:space="preserve">a family violence order under the </w:t>
      </w:r>
      <w:hyperlink r:id="rId77" w:tooltip="A2016-42" w:history="1">
        <w:r w:rsidRPr="006F0180">
          <w:rPr>
            <w:rStyle w:val="charCitHyperlinkItal"/>
          </w:rPr>
          <w:t>Family Violence Act 2016</w:t>
        </w:r>
      </w:hyperlink>
      <w:r w:rsidRPr="006F0180">
        <w:t xml:space="preserve"> or a protection order under the </w:t>
      </w:r>
      <w:hyperlink r:id="rId78" w:tooltip="A2008-46" w:history="1">
        <w:r w:rsidRPr="006F0180">
          <w:rPr>
            <w:rStyle w:val="charCitHyperlinkItal"/>
          </w:rPr>
          <w:t>Domestic Violence and Protection Orders Act 2008</w:t>
        </w:r>
      </w:hyperlink>
      <w:r w:rsidRPr="006F0180">
        <w:rPr>
          <w:rStyle w:val="charItals"/>
        </w:rPr>
        <w:t xml:space="preserve"> </w:t>
      </w:r>
      <w:r w:rsidRPr="006F0180">
        <w:t>(repealed) is in force against the offender in relation to the family violence offence.</w:t>
      </w:r>
    </w:p>
    <w:p w14:paraId="305BB41E" w14:textId="77777777" w:rsidR="008F4A9B" w:rsidRPr="006F0180" w:rsidRDefault="008F4A9B" w:rsidP="008F4A9B">
      <w:pPr>
        <w:pStyle w:val="Amain"/>
      </w:pPr>
      <w:r w:rsidRPr="006F0180">
        <w:tab/>
        <w:t>(3)</w:t>
      </w:r>
      <w:r w:rsidRPr="006F0180">
        <w:tab/>
        <w:t>In this section:</w:t>
      </w:r>
    </w:p>
    <w:p w14:paraId="4919B53F" w14:textId="6E62F4A4" w:rsidR="008F4A9B" w:rsidRPr="006F0180" w:rsidRDefault="008F4A9B" w:rsidP="008F4A9B">
      <w:pPr>
        <w:pStyle w:val="aDef"/>
      </w:pPr>
      <w:r w:rsidRPr="006F0180">
        <w:rPr>
          <w:rStyle w:val="charBoldItals"/>
        </w:rPr>
        <w:t>family violence—</w:t>
      </w:r>
      <w:r w:rsidRPr="006F0180">
        <w:t xml:space="preserve">see the </w:t>
      </w:r>
      <w:hyperlink r:id="rId79" w:tooltip="A2016-42" w:history="1">
        <w:r w:rsidRPr="006F0180">
          <w:rPr>
            <w:rStyle w:val="charCitHyperlinkItal"/>
          </w:rPr>
          <w:t>Family Violence Act 2016</w:t>
        </w:r>
      </w:hyperlink>
      <w:r w:rsidRPr="006F0180">
        <w:rPr>
          <w:sz w:val="23"/>
          <w:szCs w:val="23"/>
        </w:rPr>
        <w:t>, dictionary.</w:t>
      </w:r>
    </w:p>
    <w:p w14:paraId="7A4AFD43" w14:textId="77777777" w:rsidR="008F4A9B" w:rsidRPr="006F0180" w:rsidRDefault="008F4A9B" w:rsidP="008F4A9B">
      <w:pPr>
        <w:pStyle w:val="aDef"/>
      </w:pPr>
      <w:r w:rsidRPr="006F0180">
        <w:rPr>
          <w:rStyle w:val="charBoldItals"/>
        </w:rPr>
        <w:t>serious family violence offence</w:t>
      </w:r>
      <w:r w:rsidRPr="006F0180">
        <w:rPr>
          <w:bCs/>
          <w:iCs/>
        </w:rPr>
        <w:t xml:space="preserve"> means a family violence offence </w:t>
      </w:r>
      <w:r w:rsidRPr="006F0180">
        <w:t>that is punishable by imprisonment for 5 years or more.</w:t>
      </w:r>
    </w:p>
    <w:p w14:paraId="6466B15A" w14:textId="77777777" w:rsidR="00336D9F" w:rsidRDefault="00336D9F">
      <w:pPr>
        <w:pStyle w:val="AH5Sec"/>
        <w:rPr>
          <w:b w:val="0"/>
          <w:bCs/>
        </w:rPr>
      </w:pPr>
      <w:bookmarkStart w:id="55" w:name="_Toc183771549"/>
      <w:r w:rsidRPr="009D67CC">
        <w:rPr>
          <w:rStyle w:val="CharSectNo"/>
        </w:rPr>
        <w:t>35</w:t>
      </w:r>
      <w:r>
        <w:rPr>
          <w:bCs/>
        </w:rPr>
        <w:tab/>
      </w:r>
      <w:r>
        <w:t>Reduction of sentence—guilty plea</w:t>
      </w:r>
      <w:bookmarkEnd w:id="55"/>
    </w:p>
    <w:p w14:paraId="52AEB24B" w14:textId="77777777" w:rsidR="00336D9F" w:rsidRDefault="00336D9F" w:rsidP="00E3447E">
      <w:pPr>
        <w:pStyle w:val="Amain"/>
      </w:pPr>
      <w:r>
        <w:tab/>
        <w:t>(1)</w:t>
      </w:r>
      <w:r>
        <w:tab/>
        <w:t>This section applies if—</w:t>
      </w:r>
    </w:p>
    <w:p w14:paraId="12FAD6F8" w14:textId="77777777" w:rsidR="00336D9F" w:rsidRDefault="00336D9F" w:rsidP="00E3447E">
      <w:pPr>
        <w:pStyle w:val="Apara"/>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rsidP="00E3447E">
      <w:pPr>
        <w:pStyle w:val="Amain"/>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lastRenderedPageBreak/>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rsidP="00E3447E">
      <w:pPr>
        <w:pStyle w:val="Amain"/>
      </w:pPr>
      <w:r>
        <w:tab/>
        <w:t>(7)</w:t>
      </w:r>
      <w:r>
        <w:tab/>
        <w:t>In this section:</w:t>
      </w:r>
    </w:p>
    <w:p w14:paraId="62606C47" w14:textId="77777777" w:rsidR="00336D9F" w:rsidRDefault="00336D9F" w:rsidP="00E3447E">
      <w:pPr>
        <w:pStyle w:val="aDef"/>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E3447E">
      <w:pPr>
        <w:pStyle w:val="aDef"/>
        <w:rPr>
          <w:lang w:eastAsia="en-AU"/>
        </w:rPr>
      </w:pPr>
      <w:r w:rsidRPr="00030A80">
        <w:rPr>
          <w:rStyle w:val="charBoldItals"/>
        </w:rPr>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rsidP="00E3447E">
      <w:pPr>
        <w:pStyle w:val="aDef"/>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lastRenderedPageBreak/>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6" w:name="_Toc183771550"/>
      <w:r w:rsidRPr="009D67CC">
        <w:rPr>
          <w:rStyle w:val="CharSectNo"/>
        </w:rPr>
        <w:t>35A</w:t>
      </w:r>
      <w:r w:rsidRPr="00F84DD3">
        <w:tab/>
        <w:t>Reduction of sentence—assistance in administration of justice</w:t>
      </w:r>
      <w:bookmarkEnd w:id="56"/>
    </w:p>
    <w:p w14:paraId="30130C66" w14:textId="77777777" w:rsidR="00D03EA1" w:rsidRPr="00F84DD3" w:rsidRDefault="00D03EA1" w:rsidP="00E3447E">
      <w:pPr>
        <w:pStyle w:val="Amain"/>
      </w:pPr>
      <w:r w:rsidRPr="00F84DD3">
        <w:tab/>
        <w:t>(1)</w:t>
      </w:r>
      <w:r w:rsidRPr="00F84DD3">
        <w:tab/>
        <w:t>This section applies if—</w:t>
      </w:r>
    </w:p>
    <w:p w14:paraId="65CF6651" w14:textId="77777777" w:rsidR="00D03EA1" w:rsidRPr="00F84DD3" w:rsidRDefault="00D03EA1" w:rsidP="00E3447E">
      <w:pPr>
        <w:pStyle w:val="Apara"/>
      </w:pPr>
      <w:r w:rsidRPr="00F84DD3">
        <w:tab/>
        <w:t>(a)</w:t>
      </w:r>
      <w:r w:rsidRPr="00F84DD3">
        <w:tab/>
        <w:t xml:space="preserve">an offender is convicted or found guilty of an offence; and </w:t>
      </w:r>
    </w:p>
    <w:p w14:paraId="60951348" w14:textId="77777777" w:rsidR="00D03EA1" w:rsidRPr="00F84DD3" w:rsidRDefault="00D03EA1" w:rsidP="00E3447E">
      <w:pPr>
        <w:pStyle w:val="Apara"/>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E3447E">
      <w:pPr>
        <w:pStyle w:val="aExamINumss"/>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E3447E">
      <w:pPr>
        <w:pStyle w:val="Amain"/>
      </w:pPr>
      <w:r>
        <w:tab/>
        <w:t>(4)</w:t>
      </w:r>
      <w:r>
        <w:tab/>
        <w:t xml:space="preserve">For this section, </w:t>
      </w:r>
      <w:r>
        <w:rPr>
          <w:b/>
          <w:i/>
        </w:rPr>
        <w:t>assistance in the administration of justice</w:t>
      </w:r>
      <w:r>
        <w:t>—</w:t>
      </w:r>
    </w:p>
    <w:p w14:paraId="2F88B26A" w14:textId="77777777" w:rsidR="00D03EA1" w:rsidRDefault="00D03EA1" w:rsidP="00E3447E">
      <w:pPr>
        <w:pStyle w:val="Apara"/>
      </w:pPr>
      <w:r>
        <w:tab/>
        <w:t>(a)</w:t>
      </w:r>
      <w:r>
        <w:tab/>
        <w:t>includes a pre-trial disclosure by the defence; but</w:t>
      </w:r>
    </w:p>
    <w:p w14:paraId="2A315CC2" w14:textId="77777777" w:rsidR="00D03EA1" w:rsidRDefault="00D03EA1" w:rsidP="00E3447E">
      <w:pPr>
        <w:pStyle w:val="Apara"/>
      </w:pPr>
      <w:r>
        <w:tab/>
        <w:t>(b)</w:t>
      </w:r>
      <w:r>
        <w:tab/>
        <w:t>does not include assistance—</w:t>
      </w:r>
    </w:p>
    <w:p w14:paraId="42C0468F" w14:textId="77777777" w:rsidR="00D03EA1" w:rsidRDefault="00D03EA1" w:rsidP="00E3447E">
      <w:pPr>
        <w:pStyle w:val="Asubpara"/>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57" w:name="_Toc183771551"/>
      <w:r w:rsidRPr="009D67CC">
        <w:rPr>
          <w:rStyle w:val="CharSectNo"/>
        </w:rPr>
        <w:lastRenderedPageBreak/>
        <w:t>36</w:t>
      </w:r>
      <w:r>
        <w:rPr>
          <w:bCs/>
        </w:rPr>
        <w:tab/>
      </w:r>
      <w:r>
        <w:t>Reduction of sentence—assistance to law enforcement authorities</w:t>
      </w:r>
      <w:bookmarkEnd w:id="57"/>
    </w:p>
    <w:p w14:paraId="2F822835" w14:textId="77777777" w:rsidR="00336D9F" w:rsidRDefault="00336D9F" w:rsidP="00E3447E">
      <w:pPr>
        <w:pStyle w:val="Amain"/>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rsidP="00E3447E">
      <w:pPr>
        <w:pStyle w:val="Amain"/>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rsidP="00E3447E">
      <w:pPr>
        <w:pStyle w:val="Amain"/>
      </w:pPr>
      <w:r>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lastRenderedPageBreak/>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58" w:name="_Toc183771552"/>
      <w:r w:rsidRPr="009D67CC">
        <w:rPr>
          <w:rStyle w:val="CharSectNo"/>
        </w:rPr>
        <w:t>37</w:t>
      </w:r>
      <w:r>
        <w:tab/>
        <w:t>Reduction of sentence—statement by court about penalty</w:t>
      </w:r>
      <w:bookmarkEnd w:id="58"/>
    </w:p>
    <w:p w14:paraId="6C6AF228" w14:textId="0CBB462C" w:rsidR="00336D9F" w:rsidRDefault="00336D9F" w:rsidP="00E3447E">
      <w:pPr>
        <w:pStyle w:val="Amain"/>
      </w:pPr>
      <w:r>
        <w:tab/>
        <w:t>(1)</w:t>
      </w:r>
      <w:r>
        <w:tab/>
        <w:t>This section applies if a court imposes a lesser penalty for an offence under section</w:t>
      </w:r>
      <w:r w:rsidR="00E3447E">
        <w:t xml:space="preserve">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E3447E">
      <w:pPr>
        <w:pStyle w:val="Amain"/>
      </w:pPr>
      <w:r>
        <w:tab/>
        <w:t>(2)</w:t>
      </w:r>
      <w:r>
        <w:tab/>
        <w:t>The court must state—</w:t>
      </w:r>
    </w:p>
    <w:p w14:paraId="60AB1C90" w14:textId="77777777" w:rsidR="00336D9F" w:rsidRDefault="00336D9F" w:rsidP="00E3447E">
      <w:pPr>
        <w:pStyle w:val="Apara"/>
      </w:pPr>
      <w:r>
        <w:tab/>
        <w:t>(a)</w:t>
      </w:r>
      <w:r>
        <w:tab/>
        <w:t>the penalty (including any shorter nonparole period) it would otherwise have imposed; and</w:t>
      </w:r>
    </w:p>
    <w:p w14:paraId="1F73B042" w14:textId="54EC9DE0" w:rsidR="00336D9F" w:rsidRDefault="00336D9F">
      <w:pPr>
        <w:pStyle w:val="Apara"/>
      </w:pPr>
      <w:r>
        <w:tab/>
        <w:t>(b)</w:t>
      </w:r>
      <w:r>
        <w:tab/>
        <w:t xml:space="preserve">if the lesser penalty is imposed under </w:t>
      </w:r>
      <w:r w:rsidR="00D03EA1" w:rsidRPr="00F84DD3">
        <w:t>section</w:t>
      </w:r>
      <w:r w:rsidR="00E3447E">
        <w:t xml:space="preserve">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59" w:name="_Toc183771553"/>
      <w:r w:rsidRPr="009D67CC">
        <w:rPr>
          <w:rStyle w:val="CharSectNo"/>
        </w:rPr>
        <w:lastRenderedPageBreak/>
        <w:t>38</w:t>
      </w:r>
      <w:r>
        <w:tab/>
        <w:t>Sentences of imprisonment and uncompleted young offender orders</w:t>
      </w:r>
      <w:bookmarkEnd w:id="59"/>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E3447E">
      <w:pPr>
        <w:pStyle w:val="Amain"/>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0" w:name="_Toc183771554"/>
      <w:r w:rsidRPr="009D67CC">
        <w:rPr>
          <w:rStyle w:val="CharSectNo"/>
        </w:rPr>
        <w:t>39</w:t>
      </w:r>
      <w:r>
        <w:tab/>
        <w:t>Judgment after sentence deferred</w:t>
      </w:r>
      <w:bookmarkEnd w:id="60"/>
    </w:p>
    <w:p w14:paraId="6A21CACB" w14:textId="77777777" w:rsidR="00336D9F" w:rsidRDefault="00336D9F" w:rsidP="00E3447E">
      <w:pPr>
        <w:pStyle w:val="Amain"/>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rsidP="00E3447E">
      <w:pPr>
        <w:pStyle w:val="Amain"/>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9D67CC" w:rsidRDefault="00336D9F">
      <w:pPr>
        <w:pStyle w:val="AH2Part"/>
      </w:pPr>
      <w:bookmarkStart w:id="61" w:name="_Toc183771555"/>
      <w:r w:rsidRPr="009D67CC">
        <w:rPr>
          <w:rStyle w:val="CharPartNo"/>
        </w:rPr>
        <w:lastRenderedPageBreak/>
        <w:t>Part 4.2</w:t>
      </w:r>
      <w:r>
        <w:rPr>
          <w:bCs/>
        </w:rPr>
        <w:tab/>
      </w:r>
      <w:r w:rsidRPr="009D67CC">
        <w:rPr>
          <w:rStyle w:val="CharPartText"/>
        </w:rPr>
        <w:t>Pre-sentence reports</w:t>
      </w:r>
      <w:bookmarkEnd w:id="61"/>
    </w:p>
    <w:p w14:paraId="5913C102" w14:textId="77777777" w:rsidR="00A42121" w:rsidRPr="006B195D" w:rsidRDefault="00A42121" w:rsidP="00E07257">
      <w:pPr>
        <w:pStyle w:val="AH5Sec"/>
      </w:pPr>
      <w:bookmarkStart w:id="62" w:name="_Toc183771556"/>
      <w:r w:rsidRPr="009D67CC">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2"/>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514AC779"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0"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3" w:name="_Toc183771557"/>
      <w:r w:rsidRPr="009D67CC">
        <w:rPr>
          <w:rStyle w:val="CharSectNo"/>
        </w:rPr>
        <w:t>40</w:t>
      </w:r>
      <w:r>
        <w:tab/>
        <w:t>Application—pt 4.2</w:t>
      </w:r>
      <w:bookmarkEnd w:id="63"/>
    </w:p>
    <w:p w14:paraId="01694556" w14:textId="2D71D9A1" w:rsidR="00336D9F" w:rsidRDefault="00336D9F" w:rsidP="00E3447E">
      <w:pPr>
        <w:pStyle w:val="Amainreturn"/>
      </w:pPr>
      <w:r>
        <w:t>This part applies if either of the following applies to a person (the</w:t>
      </w:r>
      <w:r w:rsidR="00E3447E">
        <w:t>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4" w:name="_Toc183771558"/>
      <w:r w:rsidRPr="009D67CC">
        <w:rPr>
          <w:rStyle w:val="CharSectNo"/>
        </w:rPr>
        <w:t>40A</w:t>
      </w:r>
      <w:r>
        <w:tab/>
        <w:t>Pre-sentence report matters</w:t>
      </w:r>
      <w:bookmarkEnd w:id="64"/>
    </w:p>
    <w:p w14:paraId="0D714A51" w14:textId="77777777" w:rsidR="00336D9F" w:rsidRDefault="00336D9F" w:rsidP="00E3447E">
      <w:pPr>
        <w:pStyle w:val="Amainreturn"/>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lastRenderedPageBreak/>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E3447E">
      <w:pPr>
        <w:pStyle w:val="Apara"/>
        <w:ind w:left="1599" w:hanging="1599"/>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0FABF928" w:rsidR="00336D9F" w:rsidRDefault="00336D9F" w:rsidP="001044E9">
      <w:pPr>
        <w:pStyle w:val="Asubpara"/>
        <w:keepNext/>
      </w:pPr>
      <w:r>
        <w:lastRenderedPageBreak/>
        <w:tab/>
        <w:t>(v)</w:t>
      </w:r>
      <w:r>
        <w:tab/>
        <w:t xml:space="preserve">whether it would be appropriate to refer the offender for restorative justice under the </w:t>
      </w:r>
      <w:hyperlink r:id="rId81" w:tooltip="A2004-65" w:history="1">
        <w:r w:rsidR="00030A80" w:rsidRPr="00030A80">
          <w:rPr>
            <w:rStyle w:val="charCitHyperlinkItal"/>
          </w:rPr>
          <w:t>Crimes (Restorative Justice) Act</w:t>
        </w:r>
        <w:r w:rsidR="009F6681">
          <w:rPr>
            <w:rStyle w:val="charCitHyperlinkItal"/>
          </w:rPr>
          <w:t> </w:t>
        </w:r>
        <w:r w:rsidR="00030A80" w:rsidRPr="00030A80">
          <w:rPr>
            <w:rStyle w:val="charCitHyperlinkItal"/>
          </w:rPr>
          <w:t>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5" w:name="_Toc183771559"/>
      <w:r w:rsidRPr="009D67CC">
        <w:rPr>
          <w:rStyle w:val="CharSectNo"/>
        </w:rPr>
        <w:t>40B</w:t>
      </w:r>
      <w:r w:rsidRPr="00C64FDD">
        <w:tab/>
        <w:t>Pre-sentence report matters—court alcohol and drug assessment service</w:t>
      </w:r>
      <w:bookmarkEnd w:id="65"/>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43C32207"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2"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6" w:name="_Toc183771560"/>
      <w:r w:rsidRPr="009D67CC">
        <w:rPr>
          <w:rStyle w:val="CharSectNo"/>
        </w:rPr>
        <w:lastRenderedPageBreak/>
        <w:t>41</w:t>
      </w:r>
      <w:r>
        <w:tab/>
        <w:t>Pre-sentence reports—order</w:t>
      </w:r>
      <w:bookmarkEnd w:id="66"/>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E3447E">
      <w:pPr>
        <w:pStyle w:val="Apara"/>
      </w:pPr>
      <w:r w:rsidRPr="00641781">
        <w:tab/>
        <w:t>(b)</w:t>
      </w:r>
      <w:r w:rsidRPr="00641781">
        <w:tab/>
        <w:t>the Magistrates Court commits an offender to the Supreme Court for sentence; or</w:t>
      </w:r>
    </w:p>
    <w:p w14:paraId="00686652" w14:textId="20D56A33"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3" w:tooltip="A1930-21" w:history="1">
        <w:r w:rsidR="00030A80" w:rsidRPr="00030A80">
          <w:rPr>
            <w:rStyle w:val="charCitHyperlinkItal"/>
          </w:rPr>
          <w:t>Magistrates Court Act 1930</w:t>
        </w:r>
      </w:hyperlink>
      <w:r w:rsidRPr="00641781">
        <w:rPr>
          <w:lang w:eastAsia="en-AU"/>
        </w:rPr>
        <w:t>, s</w:t>
      </w:r>
      <w:r w:rsidR="00E3447E">
        <w:rPr>
          <w:lang w:eastAsia="en-AU"/>
        </w:rPr>
        <w:t xml:space="preserve"> </w:t>
      </w:r>
      <w:r w:rsidRPr="00641781">
        <w:rPr>
          <w:lang w:eastAsia="en-AU"/>
        </w:rPr>
        <w:t>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E15001E" w:rsidR="00A97C3D" w:rsidRPr="00641781" w:rsidRDefault="005325D1" w:rsidP="00A97C3D">
      <w:pPr>
        <w:pStyle w:val="Amain"/>
      </w:pPr>
      <w:r>
        <w:tab/>
        <w:t>(2</w:t>
      </w:r>
      <w:r w:rsidR="00A97C3D" w:rsidRPr="00641781">
        <w:t>)</w:t>
      </w:r>
      <w:r w:rsidR="00A97C3D" w:rsidRPr="00641781">
        <w:tab/>
        <w:t>If subsection (1)</w:t>
      </w:r>
      <w:r w:rsidR="00E3447E">
        <w:t xml:space="preserve"> </w:t>
      </w:r>
      <w:r w:rsidR="00A97C3D" w:rsidRPr="00641781">
        <w:t>(b)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E3447E">
      <w:pPr>
        <w:pStyle w:val="Apara"/>
      </w:pPr>
      <w:r w:rsidRPr="00641781">
        <w:tab/>
        <w:t>(c)</w:t>
      </w:r>
      <w:r w:rsidRPr="00641781">
        <w:tab/>
        <w:t>order the director general to provide a copy of the report to the court or any other person.</w:t>
      </w:r>
    </w:p>
    <w:p w14:paraId="5009D644" w14:textId="67247F2F"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4" w:tooltip="A2004-59" w:history="1">
        <w:r w:rsidR="00030A80" w:rsidRPr="00030A80">
          <w:rPr>
            <w:rStyle w:val="charCitHyperlinkItal"/>
          </w:rPr>
          <w:t>Court Procedures Act 2004</w:t>
        </w:r>
      </w:hyperlink>
      <w:r w:rsidRPr="00641781">
        <w:t xml:space="preserve"> for an order under this section, the form must be used (see</w:t>
      </w:r>
      <w:r w:rsidR="005B1785">
        <w:t xml:space="preserve"> </w:t>
      </w:r>
      <w:r w:rsidRPr="00641781">
        <w:t>that</w:t>
      </w:r>
      <w:r w:rsidR="005B1785">
        <w:t xml:space="preserve"> </w:t>
      </w:r>
      <w:hyperlink r:id="rId85" w:tooltip="Court Procedures Act 2004" w:history="1">
        <w:r w:rsidR="00FC32DE" w:rsidRPr="00FC32DE">
          <w:rPr>
            <w:rStyle w:val="charCitHyperlinkAbbrev"/>
          </w:rPr>
          <w:t>Act</w:t>
        </w:r>
      </w:hyperlink>
      <w:r w:rsidRPr="00641781">
        <w:t>,</w:t>
      </w:r>
      <w:r w:rsidR="005B1785">
        <w:t> </w:t>
      </w:r>
      <w:r w:rsidRPr="00030A80">
        <w:t>s</w:t>
      </w:r>
      <w:r w:rsidR="005B1785">
        <w:t> </w:t>
      </w:r>
      <w:r w:rsidRPr="00030A80">
        <w:t>8</w:t>
      </w:r>
      <w:r w:rsidR="005B1785">
        <w:t> </w:t>
      </w:r>
      <w:r w:rsidRPr="00030A80">
        <w:t>(2)).</w:t>
      </w:r>
    </w:p>
    <w:p w14:paraId="246DC10D"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3D08B6EF" w:rsidR="00336D9F" w:rsidRDefault="005325D1">
      <w:pPr>
        <w:pStyle w:val="Amain"/>
      </w:pPr>
      <w:r>
        <w:tab/>
        <w:t>(5</w:t>
      </w:r>
      <w:r w:rsidR="00336D9F">
        <w:t>)</w:t>
      </w:r>
      <w:r w:rsidR="00336D9F">
        <w:tab/>
        <w:t>The court order for the preparation of a pre-sentence report may state 1</w:t>
      </w:r>
      <w:r w:rsidR="00E3447E">
        <w:t> </w:t>
      </w:r>
      <w:r w:rsidR="00336D9F">
        <w:t>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415325A2" w:rsidR="00D275FF" w:rsidRDefault="000535D8" w:rsidP="00D275FF">
      <w:pPr>
        <w:pStyle w:val="aDef"/>
      </w:pPr>
      <w:r>
        <w:rPr>
          <w:rStyle w:val="charBoldItals"/>
        </w:rPr>
        <w:t>d</w:t>
      </w:r>
      <w:r w:rsidR="00FF4FBD" w:rsidRPr="00030A80">
        <w:rPr>
          <w:rStyle w:val="charBoldItals"/>
        </w:rPr>
        <w:t>irector</w:t>
      </w:r>
      <w:r>
        <w:rPr>
          <w:rStyle w:val="charBoldItals"/>
        </w:rPr>
        <w:t>-</w:t>
      </w:r>
      <w:r w:rsidR="00FF4FBD" w:rsidRPr="00030A80">
        <w:rPr>
          <w:rStyle w:val="charBoldItals"/>
        </w:rPr>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67" w:name="_Toc183771561"/>
      <w:r w:rsidRPr="009D67CC">
        <w:rPr>
          <w:rStyle w:val="CharSectNo"/>
        </w:rPr>
        <w:t>42</w:t>
      </w:r>
      <w:r>
        <w:tab/>
        <w:t>Pre-sentence reports by assessors</w:t>
      </w:r>
      <w:bookmarkEnd w:id="67"/>
    </w:p>
    <w:p w14:paraId="0712221C" w14:textId="77777777" w:rsidR="00336D9F" w:rsidRDefault="00336D9F" w:rsidP="00E3447E">
      <w:pPr>
        <w:pStyle w:val="Amain"/>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E3447E">
      <w:pPr>
        <w:pStyle w:val="Amain"/>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E3447E">
      <w:pPr>
        <w:pStyle w:val="Amain"/>
        <w:keepNext/>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lastRenderedPageBreak/>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68" w:name="_Toc183771562"/>
      <w:r w:rsidRPr="009D67CC">
        <w:rPr>
          <w:rStyle w:val="CharSectNo"/>
        </w:rPr>
        <w:t>43</w:t>
      </w:r>
      <w:r>
        <w:tab/>
        <w:t>Pre-sentence reports—powers of assessors</w:t>
      </w:r>
      <w:bookmarkEnd w:id="68"/>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rsidP="00E3447E">
      <w:pPr>
        <w:pStyle w:val="Apara"/>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185B17C1"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6" w:tooltip="A2008-19" w:history="1">
        <w:r w:rsidR="00030A80" w:rsidRPr="00030A80">
          <w:rPr>
            <w:rStyle w:val="charCitHyperlinkItal"/>
          </w:rPr>
          <w:t>Children and Young People Act 2008</w:t>
        </w:r>
      </w:hyperlink>
      <w:r>
        <w:t>;</w:t>
      </w:r>
    </w:p>
    <w:p w14:paraId="40F5696C" w14:textId="307BB799"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7" w:tooltip="A1986-52" w:history="1">
        <w:r w:rsidR="00030A80" w:rsidRPr="00030A80">
          <w:rPr>
            <w:rStyle w:val="charCitHyperlinkItal"/>
          </w:rPr>
          <w:t>Domestic Violence Agencies Act</w:t>
        </w:r>
        <w:r w:rsidR="00E3447E">
          <w:rPr>
            <w:rStyle w:val="charCitHyperlinkItal"/>
          </w:rPr>
          <w:t xml:space="preserve"> </w:t>
        </w:r>
        <w:r w:rsidR="00030A80" w:rsidRPr="00030A80">
          <w:rPr>
            <w:rStyle w:val="charCitHyperlinkItal"/>
          </w:rPr>
          <w:t>1986</w:t>
        </w:r>
      </w:hyperlink>
      <w:r w:rsidR="00CF30C6" w:rsidRPr="002F7D7E">
        <w:t>;</w:t>
      </w:r>
    </w:p>
    <w:p w14:paraId="21DA198C" w14:textId="77777777" w:rsidR="00336D9F" w:rsidRDefault="00336D9F" w:rsidP="00E3447E">
      <w:pPr>
        <w:pStyle w:val="Asubpara"/>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E3447E">
      <w:pPr>
        <w:pStyle w:val="Amain"/>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E3447E">
      <w:pPr>
        <w:pStyle w:val="Apara"/>
        <w:ind w:left="1599" w:hanging="1599"/>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rsidP="00E3447E">
      <w:pPr>
        <w:pStyle w:val="Amain"/>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69" w:name="_Toc183771563"/>
      <w:r w:rsidRPr="009D67CC">
        <w:rPr>
          <w:rStyle w:val="CharSectNo"/>
        </w:rPr>
        <w:t>44</w:t>
      </w:r>
      <w:r>
        <w:tab/>
        <w:t>Pre-sentence reports—provision to court</w:t>
      </w:r>
      <w:bookmarkEnd w:id="69"/>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0" w:name="_Toc183771564"/>
      <w:r w:rsidRPr="009D67CC">
        <w:rPr>
          <w:rStyle w:val="CharSectNo"/>
        </w:rPr>
        <w:lastRenderedPageBreak/>
        <w:t>46</w:t>
      </w:r>
      <w:r>
        <w:tab/>
        <w:t>Pre-sentence reports—cross-examination</w:t>
      </w:r>
      <w:bookmarkEnd w:id="70"/>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9D67CC" w:rsidRDefault="0094139A" w:rsidP="0094139A">
      <w:pPr>
        <w:pStyle w:val="AH2Part"/>
      </w:pPr>
      <w:bookmarkStart w:id="71" w:name="_Toc183771565"/>
      <w:r w:rsidRPr="009D67CC">
        <w:rPr>
          <w:rStyle w:val="CharPartNo"/>
        </w:rPr>
        <w:lastRenderedPageBreak/>
        <w:t>Part 4.2A</w:t>
      </w:r>
      <w:r w:rsidRPr="006B195D">
        <w:rPr>
          <w:color w:val="000000"/>
          <w:lang w:eastAsia="en-AU"/>
        </w:rPr>
        <w:tab/>
      </w:r>
      <w:r w:rsidRPr="009D67CC">
        <w:rPr>
          <w:rStyle w:val="CharPartText"/>
          <w:color w:val="000000"/>
          <w:lang w:eastAsia="en-AU"/>
        </w:rPr>
        <w:t>Intensive correction assessments</w:t>
      </w:r>
      <w:bookmarkEnd w:id="71"/>
    </w:p>
    <w:p w14:paraId="0230FCFA" w14:textId="77777777" w:rsidR="0094139A" w:rsidRPr="006B195D" w:rsidRDefault="0094139A" w:rsidP="0094139A">
      <w:pPr>
        <w:pStyle w:val="AH5Sec"/>
        <w:rPr>
          <w:lang w:eastAsia="en-AU"/>
        </w:rPr>
      </w:pPr>
      <w:bookmarkStart w:id="72" w:name="_Toc183771566"/>
      <w:r w:rsidRPr="009D67CC">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2"/>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32942C92"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8"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3" w:name="_Toc183771567"/>
      <w:r w:rsidRPr="009D67CC">
        <w:rPr>
          <w:rStyle w:val="CharSectNo"/>
        </w:rPr>
        <w:t>46B</w:t>
      </w:r>
      <w:r w:rsidRPr="006B195D">
        <w:rPr>
          <w:color w:val="000000"/>
          <w:lang w:eastAsia="en-AU"/>
        </w:rPr>
        <w:tab/>
        <w:t>Application—pt 4.2A</w:t>
      </w:r>
      <w:bookmarkEnd w:id="73"/>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4" w:name="_Toc183771568"/>
      <w:r w:rsidRPr="009D67CC">
        <w:rPr>
          <w:rStyle w:val="CharSectNo"/>
        </w:rPr>
        <w:t>46C</w:t>
      </w:r>
      <w:r w:rsidRPr="006B195D">
        <w:rPr>
          <w:color w:val="000000"/>
          <w:lang w:eastAsia="en-AU"/>
        </w:rPr>
        <w:tab/>
        <w:t>Intensive correction assessments—order</w:t>
      </w:r>
      <w:bookmarkEnd w:id="74"/>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08D999DA"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9"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66436CB5" w14:textId="37BDECC9" w:rsidR="000933E7" w:rsidRPr="00CA266D" w:rsidRDefault="0094139A" w:rsidP="001E0E40">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43AE41F5" w14:textId="77777777" w:rsidR="0094139A" w:rsidRPr="006B195D" w:rsidRDefault="0094139A" w:rsidP="0094139A">
      <w:pPr>
        <w:pStyle w:val="AH5Sec"/>
      </w:pPr>
      <w:bookmarkStart w:id="75" w:name="_Toc183771569"/>
      <w:r w:rsidRPr="009D67CC">
        <w:rPr>
          <w:rStyle w:val="CharSectNo"/>
        </w:rPr>
        <w:lastRenderedPageBreak/>
        <w:t>46D</w:t>
      </w:r>
      <w:r w:rsidRPr="006B195D">
        <w:rPr>
          <w:color w:val="000000"/>
        </w:rPr>
        <w:tab/>
        <w:t>Intensive correction orders—intensive correction assessment matters</w:t>
      </w:r>
      <w:bookmarkEnd w:id="75"/>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5B1785">
      <w:pPr>
        <w:pStyle w:val="TableHd"/>
        <w:suppressLineNumbers/>
        <w:spacing w:after="120"/>
        <w:ind w:left="1202" w:hanging="1202"/>
        <w:rPr>
          <w:color w:val="000000"/>
        </w:rPr>
      </w:pPr>
      <w:r w:rsidRPr="006B195D">
        <w:rPr>
          <w:color w:val="000000"/>
        </w:rPr>
        <w:t>Table 46D</w:t>
      </w:r>
      <w:r w:rsidRPr="006B195D">
        <w:rPr>
          <w:color w:val="000000"/>
        </w:rPr>
        <w:tab/>
        <w:t>Assessment of suitability—intensive correction order</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8"/>
        <w:gridCol w:w="4642"/>
      </w:tblGrid>
      <w:tr w:rsidR="0094139A" w:rsidRPr="006B195D" w14:paraId="217FDA8B" w14:textId="77777777" w:rsidTr="00970122">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8"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2"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970122">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8"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2"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970122">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8"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2"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970122">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8"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2"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970122">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8"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2"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970122">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8"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2"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970122">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8"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2"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70122" w14:paraId="527CCCAA" w14:textId="77777777" w:rsidTr="00970122">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344DCB" w14:textId="77777777" w:rsidR="00970122" w:rsidRDefault="00970122">
            <w:pPr>
              <w:pStyle w:val="TableText10"/>
            </w:pPr>
            <w:r>
              <w:lastRenderedPageBreak/>
              <w:t>7</w:t>
            </w:r>
          </w:p>
        </w:tc>
        <w:tc>
          <w:tcPr>
            <w:tcW w:w="2108" w:type="dxa"/>
            <w:tcBorders>
              <w:top w:val="single" w:sz="4" w:space="0" w:color="C0C0C0"/>
              <w:left w:val="single" w:sz="4" w:space="0" w:color="C0C0C0"/>
              <w:bottom w:val="single" w:sz="4" w:space="0" w:color="C0C0C0"/>
              <w:right w:val="single" w:sz="4" w:space="0" w:color="C0C0C0"/>
            </w:tcBorders>
            <w:hideMark/>
          </w:tcPr>
          <w:p w14:paraId="4A992A34" w14:textId="77777777" w:rsidR="00970122" w:rsidRDefault="00970122">
            <w:pPr>
              <w:pStyle w:val="TableText10"/>
              <w:rPr>
                <w:color w:val="000000"/>
              </w:rPr>
            </w:pPr>
            <w:r>
              <w:rPr>
                <w:color w:val="000000"/>
              </w:rPr>
              <w:t>living circumstances of the offender</w:t>
            </w:r>
          </w:p>
        </w:tc>
        <w:tc>
          <w:tcPr>
            <w:tcW w:w="4642" w:type="dxa"/>
            <w:tcBorders>
              <w:top w:val="single" w:sz="4" w:space="0" w:color="C0C0C0"/>
              <w:left w:val="single" w:sz="4" w:space="0" w:color="C0C0C0"/>
              <w:bottom w:val="single" w:sz="4" w:space="0" w:color="C0C0C0"/>
              <w:right w:val="single" w:sz="4" w:space="0" w:color="C0C0C0"/>
            </w:tcBorders>
            <w:hideMark/>
          </w:tcPr>
          <w:p w14:paraId="70F4F557" w14:textId="77777777" w:rsidR="00970122" w:rsidRDefault="00970122">
            <w:pPr>
              <w:pStyle w:val="TableText10"/>
              <w:rPr>
                <w:color w:val="000000"/>
              </w:rPr>
            </w:pPr>
            <w:r>
              <w:rPr>
                <w:color w:val="000000"/>
              </w:rPr>
              <w:t>member of the offender’s household does not consent to living with the offender while the offender is serving intensive correction</w:t>
            </w:r>
          </w:p>
          <w:p w14:paraId="0074EC64" w14:textId="77777777" w:rsidR="00970122" w:rsidRDefault="00970122">
            <w:pPr>
              <w:pStyle w:val="TableText10"/>
              <w:rPr>
                <w:color w:val="000000"/>
              </w:rPr>
            </w:pPr>
            <w:r>
              <w:rPr>
                <w:color w:val="000000"/>
              </w:rPr>
              <w:t>someone with parental responsibility or guardianship for a person who is a member of the offender’s household does not consent to the person living with the offender while the offender is serving intensive correction</w:t>
            </w:r>
          </w:p>
          <w:p w14:paraId="209D6D74" w14:textId="77777777" w:rsidR="00970122" w:rsidRDefault="00970122">
            <w:pPr>
              <w:pStyle w:val="TableText10"/>
              <w:rPr>
                <w:color w:val="000000"/>
              </w:rPr>
            </w:pPr>
            <w:r>
              <w:rPr>
                <w:color w:val="000000"/>
              </w:rPr>
              <w:t xml:space="preserve">residence outside the ACT may make </w:t>
            </w:r>
            <w:r>
              <w:t xml:space="preserve">administration of an intensive correction order, or the </w:t>
            </w:r>
            <w:r>
              <w:rPr>
                <w:color w:val="000000"/>
              </w:rPr>
              <w:t>offender’s compliance with an intensive correction order, impracticable</w:t>
            </w:r>
          </w:p>
        </w:tc>
      </w:tr>
    </w:tbl>
    <w:p w14:paraId="744C8453" w14:textId="77777777" w:rsidR="0094139A" w:rsidRPr="006B195D" w:rsidRDefault="0094139A" w:rsidP="0094139A">
      <w:pPr>
        <w:pStyle w:val="AH5Sec"/>
      </w:pPr>
      <w:bookmarkStart w:id="76" w:name="_Toc183771570"/>
      <w:r w:rsidRPr="009D67CC">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6"/>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75B766EA" w:rsidR="0094139A" w:rsidRPr="006B195D" w:rsidRDefault="0094139A" w:rsidP="00E5171C">
      <w:pPr>
        <w:pStyle w:val="Asubpara"/>
        <w:keepNext/>
        <w:keepLines/>
      </w:pPr>
      <w:r w:rsidRPr="006B195D">
        <w:tab/>
        <w:t>(iv)</w:t>
      </w:r>
      <w:r w:rsidRPr="006B195D">
        <w:tab/>
        <w:t xml:space="preserve">for an assessment for an offender to be sentenced for a family violence offence—an approved crisis support organisation under the </w:t>
      </w:r>
      <w:hyperlink r:id="rId90"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lastRenderedPageBreak/>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E3447E">
      <w:pPr>
        <w:pStyle w:val="Amain"/>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77" w:name="_Toc183771571"/>
      <w:r w:rsidRPr="009D67CC">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77"/>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78" w:name="_Toc183771572"/>
      <w:r w:rsidRPr="009D67CC">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78"/>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E3447E">
      <w:pPr>
        <w:pStyle w:val="Amain"/>
      </w:pPr>
      <w:r w:rsidRPr="006B195D">
        <w:tab/>
        <w:t>(2)</w:t>
      </w:r>
      <w:r w:rsidRPr="006B195D">
        <w:tab/>
        <w:t>In this section:</w:t>
      </w:r>
    </w:p>
    <w:p w14:paraId="5F5E4D1F" w14:textId="77777777" w:rsidR="0094139A" w:rsidRPr="006B195D" w:rsidRDefault="0094139A" w:rsidP="00E3447E">
      <w:pPr>
        <w:pStyle w:val="aDef"/>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9D67CC" w:rsidRDefault="00056235" w:rsidP="00056235">
      <w:pPr>
        <w:pStyle w:val="AH2Part"/>
      </w:pPr>
      <w:bookmarkStart w:id="79" w:name="_Toc183771573"/>
      <w:r w:rsidRPr="009D67CC">
        <w:rPr>
          <w:rStyle w:val="CharPartNo"/>
        </w:rPr>
        <w:lastRenderedPageBreak/>
        <w:t>Part 4.2B</w:t>
      </w:r>
      <w:r w:rsidRPr="007B4214">
        <w:rPr>
          <w:color w:val="000000"/>
        </w:rPr>
        <w:tab/>
      </w:r>
      <w:r w:rsidRPr="009D67CC">
        <w:rPr>
          <w:rStyle w:val="CharPartText"/>
          <w:color w:val="000000"/>
        </w:rPr>
        <w:t>Drug and alcohol treatment assessments</w:t>
      </w:r>
      <w:bookmarkEnd w:id="79"/>
    </w:p>
    <w:p w14:paraId="012D7539" w14:textId="77777777" w:rsidR="00056235" w:rsidRPr="007B4214" w:rsidRDefault="00056235" w:rsidP="00056235">
      <w:pPr>
        <w:pStyle w:val="AH5Sec"/>
        <w:rPr>
          <w:lang w:eastAsia="en-AU"/>
        </w:rPr>
      </w:pPr>
      <w:bookmarkStart w:id="80" w:name="_Toc183771574"/>
      <w:r w:rsidRPr="009D67CC">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0"/>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081C91DF"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1"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1" w:name="_Toc183771575"/>
      <w:r w:rsidRPr="009D67CC">
        <w:rPr>
          <w:rStyle w:val="CharSectNo"/>
        </w:rPr>
        <w:t>46I</w:t>
      </w:r>
      <w:r w:rsidRPr="007B4214">
        <w:rPr>
          <w:color w:val="000000"/>
          <w:lang w:eastAsia="en-AU"/>
        </w:rPr>
        <w:tab/>
        <w:t>Application—pt 4.2B</w:t>
      </w:r>
      <w:bookmarkEnd w:id="81"/>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11905512"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either of the following applies to a person who is an adult (the</w:t>
      </w:r>
      <w:r w:rsidR="00E3447E">
        <w:rPr>
          <w:color w:val="000000"/>
          <w:lang w:eastAsia="en-AU"/>
        </w:rPr>
        <w:t>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2" w:name="_Toc183771576"/>
      <w:r w:rsidRPr="009D67CC">
        <w:rPr>
          <w:rStyle w:val="CharSectNo"/>
        </w:rPr>
        <w:lastRenderedPageBreak/>
        <w:t>46J</w:t>
      </w:r>
      <w:r w:rsidRPr="007B4214">
        <w:rPr>
          <w:color w:val="000000"/>
          <w:lang w:eastAsia="en-AU"/>
        </w:rPr>
        <w:tab/>
        <w:t>Drug and alcohol treatment assessments—order</w:t>
      </w:r>
      <w:bookmarkEnd w:id="82"/>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3" w:name="_Toc183771577"/>
      <w:r w:rsidRPr="009D67CC">
        <w:rPr>
          <w:rStyle w:val="CharSectNo"/>
        </w:rPr>
        <w:lastRenderedPageBreak/>
        <w:t>46K</w:t>
      </w:r>
      <w:r w:rsidRPr="007B4214">
        <w:rPr>
          <w:color w:val="000000"/>
        </w:rPr>
        <w:tab/>
        <w:t>Drug and alcohol treatment assessments—drug and alcohol treatment assessment matters</w:t>
      </w:r>
      <w:bookmarkEnd w:id="83"/>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5B1785">
      <w:pPr>
        <w:pStyle w:val="TableHd"/>
        <w:keepLines/>
        <w:suppressLineNumbers/>
        <w:spacing w:after="120"/>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4" w:name="_Toc183771578"/>
      <w:r w:rsidRPr="009D67CC">
        <w:rPr>
          <w:rStyle w:val="CharSectNo"/>
        </w:rPr>
        <w:lastRenderedPageBreak/>
        <w:t>46L</w:t>
      </w:r>
      <w:r w:rsidRPr="007B4214">
        <w:rPr>
          <w:color w:val="000000"/>
        </w:rPr>
        <w:tab/>
        <w:t>Drug and alcohol treatment assessments—powers of assessors</w:t>
      </w:r>
      <w:bookmarkEnd w:id="84"/>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79A996BD"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2"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E3447E">
      <w:pPr>
        <w:pStyle w:val="Amain"/>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5" w:name="_Toc183771579"/>
      <w:r w:rsidRPr="009D67CC">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5"/>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029CEC45" w:rsidR="00056235" w:rsidRPr="007B4214" w:rsidRDefault="00056235" w:rsidP="00056235">
      <w:pPr>
        <w:pStyle w:val="AH5Sec"/>
      </w:pPr>
      <w:bookmarkStart w:id="86" w:name="_Toc183771580"/>
      <w:r w:rsidRPr="009D67CC">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002C2F22">
        <w:rPr>
          <w:color w:val="000000"/>
        </w:rPr>
        <w:noBreakHyphen/>
      </w:r>
      <w:r w:rsidRPr="007B4214">
        <w:rPr>
          <w:color w:val="000000"/>
        </w:rPr>
        <w:t>examination</w:t>
      </w:r>
      <w:bookmarkEnd w:id="86"/>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E3447E">
      <w:pPr>
        <w:pStyle w:val="aDef"/>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9D67CC" w:rsidRDefault="00336D9F">
      <w:pPr>
        <w:pStyle w:val="AH2Part"/>
      </w:pPr>
      <w:bookmarkStart w:id="87" w:name="_Toc183771581"/>
      <w:r w:rsidRPr="009D67CC">
        <w:rPr>
          <w:rStyle w:val="CharPartNo"/>
        </w:rPr>
        <w:lastRenderedPageBreak/>
        <w:t>Part 4.3</w:t>
      </w:r>
      <w:r>
        <w:rPr>
          <w:bCs/>
        </w:rPr>
        <w:tab/>
      </w:r>
      <w:r w:rsidRPr="009D67CC">
        <w:rPr>
          <w:rStyle w:val="CharPartText"/>
        </w:rPr>
        <w:t>Victim impact statements</w:t>
      </w:r>
      <w:bookmarkEnd w:id="87"/>
    </w:p>
    <w:p w14:paraId="69FD4100" w14:textId="77777777" w:rsidR="00336D9F" w:rsidRDefault="00336D9F" w:rsidP="004F7169">
      <w:pPr>
        <w:pStyle w:val="AH5Sec"/>
      </w:pPr>
      <w:bookmarkStart w:id="88" w:name="_Toc183771582"/>
      <w:r w:rsidRPr="009D67CC">
        <w:rPr>
          <w:rStyle w:val="CharSectNo"/>
        </w:rPr>
        <w:t>47</w:t>
      </w:r>
      <w:r>
        <w:tab/>
        <w:t>Definitions—pt 4.3</w:t>
      </w:r>
      <w:bookmarkEnd w:id="88"/>
    </w:p>
    <w:p w14:paraId="33B39855" w14:textId="77777777" w:rsidR="00336D9F" w:rsidRDefault="00336D9F" w:rsidP="00E3447E">
      <w:pPr>
        <w:pStyle w:val="Amainreturn"/>
      </w:pPr>
      <w:r>
        <w:t>In this part:</w:t>
      </w:r>
    </w:p>
    <w:p w14:paraId="0BE7CDF9" w14:textId="77777777" w:rsidR="00336D9F" w:rsidRDefault="00336D9F" w:rsidP="00E3447E">
      <w:pPr>
        <w:pStyle w:val="aDef"/>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rsidP="00E3447E">
      <w:pPr>
        <w:pStyle w:val="aDef"/>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rsidP="00E3447E">
      <w:pPr>
        <w:pStyle w:val="aDef"/>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89" w:name="_Toc183771583"/>
      <w:r w:rsidRPr="009D67CC">
        <w:rPr>
          <w:rStyle w:val="CharSectNo"/>
        </w:rPr>
        <w:lastRenderedPageBreak/>
        <w:t>48</w:t>
      </w:r>
      <w:r w:rsidRPr="00D00132">
        <w:rPr>
          <w:rStyle w:val="CharSectNo"/>
        </w:rPr>
        <w:tab/>
      </w:r>
      <w:r w:rsidRPr="00D00132">
        <w:t>Application—pt 4.3</w:t>
      </w:r>
      <w:bookmarkEnd w:id="89"/>
    </w:p>
    <w:p w14:paraId="684617D2" w14:textId="77777777" w:rsidR="00B151EA" w:rsidRPr="00D00132" w:rsidRDefault="00B151EA" w:rsidP="00E3447E">
      <w:pPr>
        <w:pStyle w:val="Amainreturn"/>
        <w:keepNext/>
        <w:tabs>
          <w:tab w:val="left" w:pos="7560"/>
        </w:tabs>
      </w:pPr>
      <w:r w:rsidRPr="00D00132">
        <w:t>This part applies in relation to an offence if the offence is—</w:t>
      </w:r>
    </w:p>
    <w:p w14:paraId="640CC16F" w14:textId="60C6BB37" w:rsidR="00B151EA" w:rsidRPr="00D00132" w:rsidRDefault="00B151EA" w:rsidP="00B151EA">
      <w:pPr>
        <w:pStyle w:val="Apara"/>
      </w:pPr>
      <w:r w:rsidRPr="00D00132">
        <w:tab/>
        <w:t>(a)</w:t>
      </w:r>
      <w:r w:rsidRPr="00D00132">
        <w:tab/>
        <w:t>an offence punishable by imprisonment for longer than 1</w:t>
      </w:r>
      <w:r w:rsidR="002C2F22">
        <w:t> </w:t>
      </w:r>
      <w:r w:rsidRPr="00D00132">
        <w:t>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0" w:name="_Toc183771584"/>
      <w:r w:rsidRPr="009D67CC">
        <w:rPr>
          <w:rStyle w:val="CharSectNo"/>
        </w:rPr>
        <w:t>49</w:t>
      </w:r>
      <w:r>
        <w:tab/>
        <w:t>Victim impact statements—who may make</w:t>
      </w:r>
      <w:bookmarkEnd w:id="90"/>
    </w:p>
    <w:p w14:paraId="6DAA4C31" w14:textId="77777777" w:rsidR="00336D9F" w:rsidRDefault="00336D9F" w:rsidP="00E3447E">
      <w:pPr>
        <w:pStyle w:val="Amain"/>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rsidP="00E3447E">
      <w:pPr>
        <w:pStyle w:val="Amain"/>
      </w:pPr>
      <w:r>
        <w:tab/>
        <w:t>(2)</w:t>
      </w:r>
      <w:r>
        <w:tab/>
        <w:t>In this section:</w:t>
      </w:r>
    </w:p>
    <w:p w14:paraId="6784FF41" w14:textId="40C58EA6" w:rsidR="0033318C" w:rsidRDefault="0033318C" w:rsidP="0033318C">
      <w:pPr>
        <w:pStyle w:val="aDef"/>
      </w:pPr>
      <w:r>
        <w:rPr>
          <w:rStyle w:val="charBoldItals"/>
        </w:rPr>
        <w:t>parental responsibility</w:t>
      </w:r>
      <w:r>
        <w:t xml:space="preserve">—see the </w:t>
      </w:r>
      <w:hyperlink r:id="rId93"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1" w:name="_Toc183771585"/>
      <w:r w:rsidRPr="009D67CC">
        <w:rPr>
          <w:rStyle w:val="CharSectNo"/>
        </w:rPr>
        <w:t>50</w:t>
      </w:r>
      <w:r>
        <w:tab/>
        <w:t>Victim impact statements—oral or written</w:t>
      </w:r>
      <w:bookmarkEnd w:id="91"/>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2" w:name="_Toc183771586"/>
      <w:r w:rsidRPr="009D67CC">
        <w:rPr>
          <w:rStyle w:val="CharSectNo"/>
        </w:rPr>
        <w:lastRenderedPageBreak/>
        <w:t>51</w:t>
      </w:r>
      <w:r>
        <w:tab/>
        <w:t>Victim impact statements—form and contents</w:t>
      </w:r>
      <w:bookmarkEnd w:id="92"/>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08E1992B" w14:textId="77777777" w:rsidR="004B7967" w:rsidRPr="00667C12" w:rsidRDefault="004B7967" w:rsidP="00636ED9">
      <w:pPr>
        <w:pStyle w:val="AH5Sec"/>
        <w:keepLines/>
      </w:pPr>
      <w:bookmarkStart w:id="93" w:name="_Toc183771587"/>
      <w:r w:rsidRPr="009D67CC">
        <w:rPr>
          <w:rStyle w:val="CharSectNo"/>
        </w:rPr>
        <w:t>51A</w:t>
      </w:r>
      <w:r w:rsidRPr="00667C12">
        <w:tab/>
        <w:t>Victim impact statements—adjournment of proceeding to allow preparation</w:t>
      </w:r>
      <w:bookmarkEnd w:id="93"/>
    </w:p>
    <w:p w14:paraId="51BDC3B0" w14:textId="77777777" w:rsidR="004B7967" w:rsidRPr="00667C12" w:rsidRDefault="004B7967" w:rsidP="00E3447E">
      <w:pPr>
        <w:pStyle w:val="Amain"/>
      </w:pPr>
      <w:r w:rsidRPr="00667C12">
        <w:tab/>
        <w:t>(1)</w:t>
      </w:r>
      <w:r w:rsidRPr="00667C12">
        <w:tab/>
        <w:t>If the prosecution in a sentencing proceeding for a serious offence requests an adjournment for the preparation of a victim impact statement, the court must grant the adjournment for a reasonable period to allow the statement’s preparation.</w:t>
      </w:r>
    </w:p>
    <w:p w14:paraId="78091232" w14:textId="77777777" w:rsidR="004B7967" w:rsidRPr="00667C12" w:rsidRDefault="004B7967" w:rsidP="00E3447E">
      <w:pPr>
        <w:pStyle w:val="Amain"/>
        <w:keepLines/>
      </w:pPr>
      <w:r w:rsidRPr="00667C12">
        <w:lastRenderedPageBreak/>
        <w:tab/>
        <w:t>(2)</w:t>
      </w:r>
      <w:r w:rsidRPr="00667C12">
        <w:tab/>
        <w:t>However, the court must not adjourn the proceeding if satisfied that special circumstances justify refusing the adjournment.</w:t>
      </w:r>
    </w:p>
    <w:p w14:paraId="0F0C1183" w14:textId="77777777" w:rsidR="004B7967" w:rsidRPr="00667C12" w:rsidRDefault="004B7967" w:rsidP="00F04A15">
      <w:pPr>
        <w:pStyle w:val="Amain"/>
      </w:pPr>
      <w:r w:rsidRPr="00667C12">
        <w:tab/>
        <w:t>(3)</w:t>
      </w:r>
      <w:r w:rsidRPr="00667C12">
        <w:tab/>
        <w:t>In this section:</w:t>
      </w:r>
    </w:p>
    <w:p w14:paraId="1C1809CE" w14:textId="30DA90D2" w:rsidR="004B7967" w:rsidRDefault="004B7967" w:rsidP="004B7967">
      <w:pPr>
        <w:pStyle w:val="aDef"/>
        <w:rPr>
          <w:rStyle w:val="CharSectNo"/>
        </w:rPr>
      </w:pPr>
      <w:r w:rsidRPr="00667C12">
        <w:rPr>
          <w:rStyle w:val="charBoldItals"/>
        </w:rPr>
        <w:t xml:space="preserve">serious offence </w:t>
      </w:r>
      <w:r w:rsidRPr="00667C12">
        <w:t>means an offence punishable by imprisonment for longer than 5 years.</w:t>
      </w:r>
    </w:p>
    <w:p w14:paraId="7BDA20BC" w14:textId="54C170FA" w:rsidR="00336D9F" w:rsidRDefault="00336D9F" w:rsidP="004B7967">
      <w:pPr>
        <w:pStyle w:val="AH5Sec"/>
        <w:keepNext w:val="0"/>
      </w:pPr>
      <w:bookmarkStart w:id="94" w:name="_Toc183771588"/>
      <w:r w:rsidRPr="009D67CC">
        <w:rPr>
          <w:rStyle w:val="CharSectNo"/>
        </w:rPr>
        <w:t>52</w:t>
      </w:r>
      <w:r>
        <w:tab/>
        <w:t>Victim impact statements—use in court</w:t>
      </w:r>
      <w:bookmarkEnd w:id="94"/>
    </w:p>
    <w:p w14:paraId="7A26D749" w14:textId="77777777" w:rsidR="00336D9F" w:rsidRDefault="00336D9F" w:rsidP="00E3447E">
      <w:pPr>
        <w:pStyle w:val="Amain"/>
      </w:pPr>
      <w:r>
        <w:tab/>
        <w:t>(1)</w:t>
      </w:r>
      <w:r>
        <w:tab/>
        <w:t>A victim impact statement may be—</w:t>
      </w:r>
    </w:p>
    <w:p w14:paraId="3F1E09A0" w14:textId="77777777" w:rsidR="00336D9F" w:rsidRDefault="00336D9F" w:rsidP="00E3447E">
      <w:pPr>
        <w:pStyle w:val="Apara"/>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lastRenderedPageBreak/>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377AF6F1"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4"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6D0FBE">
      <w:pPr>
        <w:pStyle w:val="AH5Sec"/>
      </w:pPr>
      <w:bookmarkStart w:id="95" w:name="_Toc183771589"/>
      <w:r w:rsidRPr="009D67CC">
        <w:rPr>
          <w:rStyle w:val="CharSectNo"/>
        </w:rPr>
        <w:t>53</w:t>
      </w:r>
      <w:r>
        <w:tab/>
        <w:t>Victim impact statements—effect</w:t>
      </w:r>
      <w:bookmarkEnd w:id="95"/>
    </w:p>
    <w:p w14:paraId="7878AFE2" w14:textId="77777777" w:rsidR="00336D9F" w:rsidRDefault="00336D9F" w:rsidP="00E3447E">
      <w:pPr>
        <w:pStyle w:val="Amain"/>
      </w:pPr>
      <w:r>
        <w:tab/>
        <w:t>(1)</w:t>
      </w:r>
      <w:r>
        <w:tab/>
        <w:t>In deciding how the offender should be sentenced (if at all) for the offence, the court—</w:t>
      </w:r>
    </w:p>
    <w:p w14:paraId="49006AEF" w14:textId="77777777" w:rsidR="00336D9F" w:rsidRDefault="00336D9F" w:rsidP="00E3447E">
      <w:pPr>
        <w:pStyle w:val="Apara"/>
      </w:pPr>
      <w:r>
        <w:tab/>
        <w:t>(a)</w:t>
      </w:r>
      <w:r>
        <w:tab/>
        <w:t>must consider any victim impact statement given to the court in relation to the offence; and</w:t>
      </w:r>
    </w:p>
    <w:p w14:paraId="30133A27" w14:textId="77777777" w:rsidR="00336D9F" w:rsidRDefault="00336D9F" w:rsidP="00E3447E">
      <w:pPr>
        <w:pStyle w:val="Apara"/>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lastRenderedPageBreak/>
        <w:tab/>
        <w:t>(b)</w:t>
      </w:r>
      <w:r>
        <w:tab/>
        <w:t>a copy of the statement has been given to the defence.</w:t>
      </w:r>
    </w:p>
    <w:p w14:paraId="37D21871" w14:textId="229EA4A8" w:rsidR="007E4EC4" w:rsidRDefault="007E4EC4" w:rsidP="007E4EC4">
      <w:pPr>
        <w:pStyle w:val="aNote"/>
      </w:pPr>
      <w:r w:rsidRPr="00955776">
        <w:rPr>
          <w:rStyle w:val="charItals"/>
        </w:rPr>
        <w:t>Note</w:t>
      </w:r>
      <w:r w:rsidRPr="00955776">
        <w:rPr>
          <w:rStyle w:val="charItals"/>
        </w:rPr>
        <w:tab/>
      </w:r>
      <w:r w:rsidRPr="00955776">
        <w:t xml:space="preserve">The </w:t>
      </w:r>
      <w:hyperlink r:id="rId95" w:tooltip="A1991-34" w:history="1">
        <w:r w:rsidRPr="00955776">
          <w:rPr>
            <w:rStyle w:val="charCitHyperlinkItal"/>
          </w:rPr>
          <w:t>Evidence (Miscellaneous Provisions) Act 1991</w:t>
        </w:r>
      </w:hyperlink>
      <w:r w:rsidRPr="00955776">
        <w:t>, ch 6A deals with cross-examination of the maker of a victim impact statement.</w:t>
      </w:r>
    </w:p>
    <w:p w14:paraId="653BF939" w14:textId="62F75071" w:rsidR="00336D9F" w:rsidRDefault="00336D9F" w:rsidP="00E3447E">
      <w:pPr>
        <w:pStyle w:val="Amain"/>
      </w:pPr>
      <w:r>
        <w:tab/>
      </w:r>
      <w:r w:rsidRPr="00DB54D7">
        <w:t>(</w:t>
      </w:r>
      <w:r w:rsidR="007E4EC4" w:rsidRPr="00DB54D7">
        <w:t>3</w:t>
      </w:r>
      <w:r w:rsidRPr="00DB54D7">
        <w:t>)</w:t>
      </w:r>
      <w:r>
        <w:tab/>
        <w:t>In this section:</w:t>
      </w:r>
    </w:p>
    <w:p w14:paraId="48D4DC51" w14:textId="77777777" w:rsidR="00336D9F" w:rsidRDefault="00336D9F" w:rsidP="00E3447E">
      <w:pPr>
        <w:pStyle w:val="aDef"/>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9D67CC" w:rsidRDefault="00336D9F">
      <w:pPr>
        <w:pStyle w:val="AH2Part"/>
      </w:pPr>
      <w:bookmarkStart w:id="96" w:name="_Toc183771590"/>
      <w:r w:rsidRPr="009D67CC">
        <w:rPr>
          <w:rStyle w:val="CharPartNo"/>
        </w:rPr>
        <w:lastRenderedPageBreak/>
        <w:t>Part 4.4</w:t>
      </w:r>
      <w:r>
        <w:rPr>
          <w:bCs/>
        </w:rPr>
        <w:tab/>
      </w:r>
      <w:r w:rsidRPr="009D67CC">
        <w:rPr>
          <w:rStyle w:val="CharPartText"/>
        </w:rPr>
        <w:t>Taking additional offences into account</w:t>
      </w:r>
      <w:bookmarkEnd w:id="96"/>
    </w:p>
    <w:p w14:paraId="1919CCA3" w14:textId="77777777" w:rsidR="00336D9F" w:rsidRDefault="00336D9F">
      <w:pPr>
        <w:pStyle w:val="AH5Sec"/>
      </w:pPr>
      <w:bookmarkStart w:id="97" w:name="_Toc183771591"/>
      <w:r w:rsidRPr="009D67CC">
        <w:rPr>
          <w:rStyle w:val="CharSectNo"/>
        </w:rPr>
        <w:t>54</w:t>
      </w:r>
      <w:r>
        <w:tab/>
        <w:t>Definitions—pt 4.4</w:t>
      </w:r>
      <w:bookmarkEnd w:id="97"/>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98" w:name="_Toc183771592"/>
      <w:r w:rsidRPr="009D67CC">
        <w:rPr>
          <w:rStyle w:val="CharSectNo"/>
        </w:rPr>
        <w:t>55</w:t>
      </w:r>
      <w:r>
        <w:tab/>
        <w:t>Application—pt 4.4</w:t>
      </w:r>
      <w:bookmarkEnd w:id="98"/>
    </w:p>
    <w:p w14:paraId="34790C78" w14:textId="77777777" w:rsidR="00336D9F" w:rsidRDefault="00336D9F">
      <w:pPr>
        <w:pStyle w:val="Amain"/>
      </w:pPr>
      <w:r>
        <w:tab/>
        <w:t>(1)</w:t>
      </w:r>
      <w:r>
        <w:tab/>
        <w:t>This part applies if—</w:t>
      </w:r>
    </w:p>
    <w:p w14:paraId="22E016E9" w14:textId="290538BD" w:rsidR="00336D9F" w:rsidRDefault="00336D9F">
      <w:pPr>
        <w:pStyle w:val="Apara"/>
      </w:pPr>
      <w:r>
        <w:tab/>
        <w:t>(a)</w:t>
      </w:r>
      <w:r>
        <w:tab/>
        <w:t>an offender has been convicted or found guilty of an offence (the</w:t>
      </w:r>
      <w:r w:rsidR="005B1785">
        <w:t> </w:t>
      </w:r>
      <w:r>
        <w:rPr>
          <w:rStyle w:val="charBoldItals"/>
        </w:rPr>
        <w:t>principal offence</w:t>
      </w:r>
      <w:r>
        <w:t>); and</w:t>
      </w:r>
    </w:p>
    <w:p w14:paraId="09DBAEC8" w14:textId="0C24F43F" w:rsidR="00336D9F" w:rsidRDefault="00336D9F" w:rsidP="00E3447E">
      <w:pPr>
        <w:pStyle w:val="Apara"/>
      </w:pPr>
      <w:r>
        <w:tab/>
        <w:t>(b)</w:t>
      </w:r>
      <w:r>
        <w:tab/>
        <w:t>none of the following orders (each of which is a</w:t>
      </w:r>
      <w:r w:rsidR="005B1785">
        <w:t>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99" w:name="_Toc183771593"/>
      <w:r w:rsidRPr="009D67CC">
        <w:rPr>
          <w:rStyle w:val="CharSectNo"/>
        </w:rPr>
        <w:lastRenderedPageBreak/>
        <w:t>56</w:t>
      </w:r>
      <w:r>
        <w:tab/>
        <w:t>List of additional offences</w:t>
      </w:r>
      <w:bookmarkEnd w:id="99"/>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0" w:name="_Toc183771594"/>
      <w:r w:rsidRPr="009D67CC">
        <w:rPr>
          <w:rStyle w:val="CharSectNo"/>
        </w:rPr>
        <w:t>57</w:t>
      </w:r>
      <w:r>
        <w:rPr>
          <w:bCs/>
        </w:rPr>
        <w:tab/>
      </w:r>
      <w:r>
        <w:t>Outstanding additional offences taken into account in sentencing</w:t>
      </w:r>
      <w:bookmarkEnd w:id="100"/>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1" w:name="_Toc183771595"/>
      <w:r w:rsidRPr="009D67CC">
        <w:rPr>
          <w:rStyle w:val="CharSectNo"/>
        </w:rPr>
        <w:t>58</w:t>
      </w:r>
      <w:r>
        <w:rPr>
          <w:bCs/>
        </w:rPr>
        <w:tab/>
      </w:r>
      <w:r>
        <w:t>Ancillary orders relating to offences taken into account in sentencing</w:t>
      </w:r>
      <w:bookmarkEnd w:id="101"/>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3C2131C3" w:rsidR="00336D9F" w:rsidRDefault="00336D9F">
      <w:pPr>
        <w:pStyle w:val="Amain"/>
      </w:pPr>
      <w:r>
        <w:tab/>
        <w:t>(3)</w:t>
      </w:r>
      <w:r>
        <w:tab/>
        <w:t>To remove any doubt, the court may not make a separate sentence</w:t>
      </w:r>
      <w:r w:rsidR="002C2F22">
        <w:noBreakHyphen/>
      </w:r>
      <w:r>
        <w:t>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rsidP="00E3447E">
      <w:pPr>
        <w:pStyle w:val="Amain"/>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2" w:name="_Toc183771596"/>
      <w:r w:rsidRPr="009D67CC">
        <w:rPr>
          <w:rStyle w:val="CharSectNo"/>
        </w:rPr>
        <w:lastRenderedPageBreak/>
        <w:t>59</w:t>
      </w:r>
      <w:r>
        <w:tab/>
        <w:t>Consequences of taking offences into account in sentencing</w:t>
      </w:r>
      <w:bookmarkEnd w:id="102"/>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3" w:name="_Toc183771597"/>
      <w:r w:rsidRPr="009D67CC">
        <w:rPr>
          <w:rStyle w:val="CharSectNo"/>
        </w:rPr>
        <w:t>60</w:t>
      </w:r>
      <w:r>
        <w:tab/>
        <w:t>Evidence of offences taken into account in sentencing</w:t>
      </w:r>
      <w:bookmarkEnd w:id="103"/>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rsidP="00E3447E">
      <w:pPr>
        <w:pStyle w:val="Amain"/>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9D67CC" w:rsidRDefault="00336D9F">
      <w:pPr>
        <w:pStyle w:val="AH2Part"/>
      </w:pPr>
      <w:bookmarkStart w:id="104" w:name="_Toc183771598"/>
      <w:r w:rsidRPr="009D67CC">
        <w:rPr>
          <w:rStyle w:val="CharPartNo"/>
        </w:rPr>
        <w:lastRenderedPageBreak/>
        <w:t>Part 4.5</w:t>
      </w:r>
      <w:r>
        <w:tab/>
      </w:r>
      <w:r w:rsidRPr="009D67CC">
        <w:rPr>
          <w:rStyle w:val="CharPartText"/>
        </w:rPr>
        <w:t>Correction and adjustment of penalties</w:t>
      </w:r>
      <w:bookmarkEnd w:id="104"/>
    </w:p>
    <w:p w14:paraId="6FEE29FD" w14:textId="77777777" w:rsidR="00336D9F" w:rsidRDefault="00336D9F">
      <w:pPr>
        <w:pStyle w:val="AH5Sec"/>
      </w:pPr>
      <w:bookmarkStart w:id="105" w:name="_Toc183771599"/>
      <w:r w:rsidRPr="009D67CC">
        <w:rPr>
          <w:rStyle w:val="CharSectNo"/>
        </w:rPr>
        <w:t>61</w:t>
      </w:r>
      <w:r>
        <w:tab/>
        <w:t>Reopening proceedings to correct penalty errors</w:t>
      </w:r>
      <w:bookmarkEnd w:id="105"/>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rsidP="00E3447E">
      <w:pPr>
        <w:pStyle w:val="Amain"/>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rsidP="00E3447E">
      <w:pPr>
        <w:pStyle w:val="Amain"/>
        <w:keepNext/>
      </w:pPr>
      <w:r>
        <w:lastRenderedPageBreak/>
        <w:tab/>
        <w:t>(7)</w:t>
      </w:r>
      <w:r>
        <w:tab/>
        <w:t>In this section:</w:t>
      </w:r>
    </w:p>
    <w:p w14:paraId="7D45FD82" w14:textId="77777777" w:rsidR="00336D9F" w:rsidRDefault="00336D9F" w:rsidP="00E3447E">
      <w:pPr>
        <w:pStyle w:val="aDef"/>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188A1BDC" w:rsidR="007D152B" w:rsidRDefault="00336D9F">
      <w:pPr>
        <w:pStyle w:val="aDefpara"/>
      </w:pPr>
      <w:r>
        <w:tab/>
        <w:t>(b)</w:t>
      </w:r>
      <w:r>
        <w:tab/>
        <w:t>includes an ancillary order within the meaning of section</w:t>
      </w:r>
      <w:r w:rsidR="009F6681">
        <w:t> </w:t>
      </w:r>
      <w:r>
        <w:t>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9D67CC" w:rsidRDefault="007D152B" w:rsidP="007D152B">
      <w:pPr>
        <w:pStyle w:val="AH2Part"/>
      </w:pPr>
      <w:bookmarkStart w:id="106" w:name="_Toc183771600"/>
      <w:r w:rsidRPr="009D67CC">
        <w:rPr>
          <w:rStyle w:val="CharPartNo"/>
        </w:rPr>
        <w:lastRenderedPageBreak/>
        <w:t>Part 4.6</w:t>
      </w:r>
      <w:r w:rsidRPr="00E15EBB">
        <w:tab/>
      </w:r>
      <w:r w:rsidRPr="009D67CC">
        <w:rPr>
          <w:rStyle w:val="CharPartText"/>
        </w:rPr>
        <w:t>Sentencing—schedule offence with criminal group</w:t>
      </w:r>
      <w:bookmarkEnd w:id="106"/>
    </w:p>
    <w:p w14:paraId="4ADED480" w14:textId="77777777" w:rsidR="007D152B" w:rsidRPr="009D67CC" w:rsidRDefault="007D152B" w:rsidP="007D152B">
      <w:pPr>
        <w:pStyle w:val="AH3Div"/>
      </w:pPr>
      <w:bookmarkStart w:id="107" w:name="_Toc183771601"/>
      <w:r w:rsidRPr="009D67CC">
        <w:rPr>
          <w:rStyle w:val="CharDivNo"/>
        </w:rPr>
        <w:t>Division 4.6.1</w:t>
      </w:r>
      <w:r w:rsidRPr="00E15EBB">
        <w:tab/>
      </w:r>
      <w:r w:rsidRPr="009D67CC">
        <w:rPr>
          <w:rStyle w:val="CharDivText"/>
        </w:rPr>
        <w:t>General</w:t>
      </w:r>
      <w:bookmarkEnd w:id="107"/>
    </w:p>
    <w:p w14:paraId="618B09B7" w14:textId="77777777" w:rsidR="007D152B" w:rsidRPr="00E15EBB" w:rsidRDefault="007D152B" w:rsidP="007D152B">
      <w:pPr>
        <w:pStyle w:val="AH5Sec"/>
      </w:pPr>
      <w:bookmarkStart w:id="108" w:name="_Toc183771602"/>
      <w:r w:rsidRPr="009D67CC">
        <w:rPr>
          <w:rStyle w:val="CharSectNo"/>
        </w:rPr>
        <w:t>61A</w:t>
      </w:r>
      <w:r w:rsidRPr="00E15EBB">
        <w:tab/>
        <w:t>Objects—pt 4.6</w:t>
      </w:r>
      <w:bookmarkEnd w:id="108"/>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09" w:name="_Toc183771603"/>
      <w:r w:rsidRPr="009D67CC">
        <w:rPr>
          <w:rStyle w:val="CharSectNo"/>
        </w:rPr>
        <w:t>61B</w:t>
      </w:r>
      <w:r w:rsidRPr="00E15EBB">
        <w:tab/>
        <w:t>Definitions—pt 4.6</w:t>
      </w:r>
      <w:bookmarkEnd w:id="109"/>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E3447E">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0" w:name="_Toc183771604"/>
      <w:r w:rsidRPr="009D67CC">
        <w:rPr>
          <w:rStyle w:val="CharSectNo"/>
        </w:rPr>
        <w:t>61C</w:t>
      </w:r>
      <w:r w:rsidRPr="00E15EBB">
        <w:tab/>
        <w:t xml:space="preserve">Meaning of </w:t>
      </w:r>
      <w:r w:rsidRPr="00E15EBB">
        <w:rPr>
          <w:rStyle w:val="charItals"/>
        </w:rPr>
        <w:t>criminal group</w:t>
      </w:r>
      <w:r w:rsidRPr="00E15EBB">
        <w:t>—pt 4.6</w:t>
      </w:r>
      <w:bookmarkEnd w:id="110"/>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1" w:name="_Toc183771605"/>
      <w:r w:rsidRPr="009D67CC">
        <w:rPr>
          <w:rStyle w:val="CharSectNo"/>
        </w:rPr>
        <w:t>61D</w:t>
      </w:r>
      <w:r w:rsidRPr="00E15EBB">
        <w:tab/>
        <w:t>Application—pt 4.6</w:t>
      </w:r>
      <w:bookmarkEnd w:id="111"/>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2" w:name="_Toc183771606"/>
      <w:r w:rsidRPr="009D67CC">
        <w:rPr>
          <w:rStyle w:val="CharSectNo"/>
        </w:rPr>
        <w:lastRenderedPageBreak/>
        <w:t>61E</w:t>
      </w:r>
      <w:r w:rsidRPr="00E15EBB">
        <w:tab/>
        <w:t>Review—pt 4.6</w:t>
      </w:r>
      <w:bookmarkEnd w:id="112"/>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9D67CC" w:rsidRDefault="007D152B" w:rsidP="007D152B">
      <w:pPr>
        <w:pStyle w:val="AH3Div"/>
      </w:pPr>
      <w:bookmarkStart w:id="113" w:name="_Toc183771607"/>
      <w:r w:rsidRPr="009D67CC">
        <w:rPr>
          <w:rStyle w:val="CharDivNo"/>
        </w:rPr>
        <w:t>Division 4.6.2</w:t>
      </w:r>
      <w:r w:rsidRPr="00E15EBB">
        <w:tab/>
      </w:r>
      <w:r w:rsidRPr="009D67CC">
        <w:rPr>
          <w:rStyle w:val="CharDivText"/>
        </w:rPr>
        <w:t>Schedule offence—criminal group</w:t>
      </w:r>
      <w:bookmarkEnd w:id="113"/>
    </w:p>
    <w:p w14:paraId="3A5E66F2" w14:textId="77777777" w:rsidR="007D152B" w:rsidRPr="00E15EBB" w:rsidRDefault="007D152B" w:rsidP="007D152B">
      <w:pPr>
        <w:pStyle w:val="AH5Sec"/>
      </w:pPr>
      <w:bookmarkStart w:id="114" w:name="_Toc183771608"/>
      <w:r w:rsidRPr="009D67CC">
        <w:rPr>
          <w:rStyle w:val="CharSectNo"/>
        </w:rPr>
        <w:t>61F</w:t>
      </w:r>
      <w:r w:rsidRPr="00E15EBB">
        <w:tab/>
        <w:t>Schedule offence and criminal group</w:t>
      </w:r>
      <w:r w:rsidRPr="00E15EBB">
        <w:rPr>
          <w:lang w:eastAsia="en-AU"/>
        </w:rPr>
        <w:t>—a</w:t>
      </w:r>
      <w:r w:rsidRPr="00E15EBB">
        <w:t>pplication</w:t>
      </w:r>
      <w:bookmarkEnd w:id="114"/>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5" w:name="_Toc183771609"/>
      <w:r w:rsidRPr="009D67CC">
        <w:rPr>
          <w:rStyle w:val="CharSectNo"/>
        </w:rPr>
        <w:t>61G</w:t>
      </w:r>
      <w:r w:rsidRPr="00E15EBB">
        <w:tab/>
        <w:t>Schedule offence and criminal group</w:t>
      </w:r>
      <w:r w:rsidRPr="00E15EBB">
        <w:rPr>
          <w:lang w:eastAsia="en-AU"/>
        </w:rPr>
        <w:t>—o</w:t>
      </w:r>
      <w:r w:rsidRPr="00E15EBB">
        <w:t>ffender’s response</w:t>
      </w:r>
      <w:bookmarkEnd w:id="115"/>
    </w:p>
    <w:p w14:paraId="1A49B457" w14:textId="015FAE18" w:rsidR="007D152B" w:rsidRPr="00E15EBB" w:rsidRDefault="007D152B" w:rsidP="007D152B">
      <w:pPr>
        <w:pStyle w:val="Amain"/>
      </w:pPr>
      <w:r w:rsidRPr="00E15EBB">
        <w:rPr>
          <w:szCs w:val="24"/>
        </w:rPr>
        <w:tab/>
        <w:t>(1)</w:t>
      </w:r>
      <w:r w:rsidRPr="00E15EBB">
        <w:rPr>
          <w:szCs w:val="24"/>
        </w:rPr>
        <w:tab/>
        <w:t>An offender who is the subject of an application under section</w:t>
      </w:r>
      <w:r w:rsidR="004F722F">
        <w:rPr>
          <w:szCs w:val="24"/>
        </w:rPr>
        <w:t> </w:t>
      </w:r>
      <w:r w:rsidRPr="00E15EBB">
        <w:rPr>
          <w:szCs w:val="24"/>
        </w:rPr>
        <w:t>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6" w:name="_Toc183771610"/>
      <w:r w:rsidRPr="009D67CC">
        <w:rPr>
          <w:rStyle w:val="CharSectNo"/>
        </w:rPr>
        <w:t>61H</w:t>
      </w:r>
      <w:r w:rsidRPr="00E15EBB">
        <w:tab/>
        <w:t>Schedule offence and criminal group</w:t>
      </w:r>
      <w:r w:rsidRPr="00E15EBB">
        <w:rPr>
          <w:lang w:eastAsia="en-AU"/>
        </w:rPr>
        <w:t>—w</w:t>
      </w:r>
      <w:r w:rsidRPr="00E15EBB">
        <w:t>hen application must be heard and decided</w:t>
      </w:r>
      <w:bookmarkEnd w:id="116"/>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17" w:name="_Toc183771611"/>
      <w:r w:rsidRPr="009D67CC">
        <w:rPr>
          <w:rStyle w:val="CharSectNo"/>
        </w:rPr>
        <w:t>61I</w:t>
      </w:r>
      <w:r w:rsidRPr="00E15EBB">
        <w:tab/>
        <w:t>Court decision—in connection with criminal group</w:t>
      </w:r>
      <w:bookmarkEnd w:id="117"/>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E3447E">
      <w:pPr>
        <w:pStyle w:val="Apara"/>
      </w:pPr>
      <w:r w:rsidRPr="00E15EBB">
        <w:rPr>
          <w:lang w:eastAsia="en-AU"/>
        </w:rPr>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lastRenderedPageBreak/>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18" w:name="_Toc183771612"/>
      <w:r w:rsidRPr="009D67CC">
        <w:rPr>
          <w:rStyle w:val="CharSectNo"/>
        </w:rPr>
        <w:t>61J</w:t>
      </w:r>
      <w:r w:rsidRPr="00E15EBB">
        <w:tab/>
        <w:t>Court decision—while associated with criminal group</w:t>
      </w:r>
      <w:bookmarkEnd w:id="118"/>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19" w:name="_Toc183771613"/>
      <w:r w:rsidRPr="009D67CC">
        <w:rPr>
          <w:rStyle w:val="CharSectNo"/>
        </w:rPr>
        <w:t>61K</w:t>
      </w:r>
      <w:r w:rsidRPr="00E15EBB">
        <w:tab/>
        <w:t>Maximum penalty for schedule offence</w:t>
      </w:r>
      <w:bookmarkEnd w:id="119"/>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9D67CC" w:rsidRDefault="007D152B" w:rsidP="007D152B">
      <w:pPr>
        <w:pStyle w:val="AH3Div"/>
      </w:pPr>
      <w:bookmarkStart w:id="120" w:name="_Toc183771614"/>
      <w:r w:rsidRPr="009D67CC">
        <w:rPr>
          <w:rStyle w:val="CharDivNo"/>
        </w:rPr>
        <w:t>Division 4.6.3</w:t>
      </w:r>
      <w:r w:rsidRPr="00E15EBB">
        <w:tab/>
      </w:r>
      <w:r w:rsidRPr="009D67CC">
        <w:rPr>
          <w:rStyle w:val="CharDivText"/>
        </w:rPr>
        <w:t>Criminal group—criminal intelligence</w:t>
      </w:r>
      <w:bookmarkEnd w:id="120"/>
    </w:p>
    <w:p w14:paraId="3AFBBE94" w14:textId="77777777" w:rsidR="007D152B" w:rsidRPr="00E15EBB" w:rsidRDefault="007D152B" w:rsidP="007D152B">
      <w:pPr>
        <w:pStyle w:val="AH5Sec"/>
      </w:pPr>
      <w:bookmarkStart w:id="121" w:name="_Toc183771615"/>
      <w:r w:rsidRPr="009D67CC">
        <w:rPr>
          <w:rStyle w:val="CharSectNo"/>
        </w:rPr>
        <w:t>61L</w:t>
      </w:r>
      <w:r w:rsidRPr="00E15EBB">
        <w:tab/>
        <w:t>Disclosure of criminal intelligence</w:t>
      </w:r>
      <w:bookmarkEnd w:id="121"/>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2" w:name="_Toc183771616"/>
      <w:r w:rsidRPr="009D67CC">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2"/>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3" w:name="_Toc183771617"/>
      <w:r w:rsidRPr="009D67CC">
        <w:rPr>
          <w:rStyle w:val="CharSectNo"/>
        </w:rPr>
        <w:t>61N</w:t>
      </w:r>
      <w:r w:rsidRPr="00E15EBB">
        <w:tab/>
        <w:t>C</w:t>
      </w:r>
      <w:r w:rsidRPr="00E15EBB">
        <w:rPr>
          <w:lang w:eastAsia="en-AU"/>
        </w:rPr>
        <w:t>onfidentiality of c</w:t>
      </w:r>
      <w:r w:rsidRPr="00E15EBB">
        <w:t>riminal intelligence</w:t>
      </w:r>
      <w:bookmarkEnd w:id="123"/>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4" w:name="_Toc183771618"/>
      <w:r w:rsidRPr="009D67CC">
        <w:rPr>
          <w:rStyle w:val="CharSectNo"/>
        </w:rPr>
        <w:t>61O</w:t>
      </w:r>
      <w:r w:rsidRPr="00E15EBB">
        <w:tab/>
        <w:t>Disclosure of criminal intelligence to offender</w:t>
      </w:r>
      <w:bookmarkEnd w:id="124"/>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9D67CC" w:rsidRDefault="00336D9F">
      <w:pPr>
        <w:pStyle w:val="AH1Chapter"/>
      </w:pPr>
      <w:bookmarkStart w:id="125" w:name="_Toc183771619"/>
      <w:r w:rsidRPr="009D67CC">
        <w:rPr>
          <w:rStyle w:val="CharChapNo"/>
        </w:rPr>
        <w:lastRenderedPageBreak/>
        <w:t>Chapter 5</w:t>
      </w:r>
      <w:r>
        <w:tab/>
      </w:r>
      <w:r w:rsidRPr="009D67CC">
        <w:rPr>
          <w:rStyle w:val="CharChapText"/>
        </w:rPr>
        <w:t>Imprisonment</w:t>
      </w:r>
      <w:bookmarkEnd w:id="125"/>
    </w:p>
    <w:p w14:paraId="6057B4F1" w14:textId="6E31A42F" w:rsidR="00336D9F" w:rsidRPr="009D67CC" w:rsidRDefault="00336D9F">
      <w:pPr>
        <w:pStyle w:val="AH2Part"/>
      </w:pPr>
      <w:bookmarkStart w:id="126" w:name="_Toc183771620"/>
      <w:r w:rsidRPr="009D67CC">
        <w:rPr>
          <w:rStyle w:val="CharPartNo"/>
        </w:rPr>
        <w:t>Part 5.1</w:t>
      </w:r>
      <w:r>
        <w:tab/>
      </w:r>
      <w:r w:rsidRPr="009D67CC">
        <w:rPr>
          <w:rStyle w:val="CharPartText"/>
        </w:rPr>
        <w:t>Imprisonment—start and end of sentences</w:t>
      </w:r>
      <w:bookmarkEnd w:id="126"/>
    </w:p>
    <w:p w14:paraId="7FCDFC4D" w14:textId="77777777" w:rsidR="00024BBF" w:rsidRDefault="00024BBF" w:rsidP="008F7972">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27" w:name="_Toc183771621"/>
      <w:r w:rsidRPr="009D67CC">
        <w:rPr>
          <w:rStyle w:val="CharSectNo"/>
        </w:rPr>
        <w:t>62</w:t>
      </w:r>
      <w:r>
        <w:rPr>
          <w:bCs/>
        </w:rPr>
        <w:tab/>
      </w:r>
      <w:r>
        <w:t>Start and end of sentences—general rule</w:t>
      </w:r>
      <w:bookmarkEnd w:id="127"/>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rsidP="00E3447E">
      <w:pPr>
        <w:pStyle w:val="Apara"/>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430A16C6" w:rsidR="00336D9F" w:rsidRDefault="00336D9F">
      <w:pPr>
        <w:pStyle w:val="Apara"/>
      </w:pPr>
      <w:r>
        <w:tab/>
        <w:t>(b)</w:t>
      </w:r>
      <w:r>
        <w:tab/>
        <w:t xml:space="preserve">the </w:t>
      </w:r>
      <w:hyperlink r:id="rId96"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rsidP="00E3447E">
      <w:pPr>
        <w:pStyle w:val="Amain"/>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28" w:name="_Toc183771622"/>
      <w:r w:rsidRPr="009D67CC">
        <w:rPr>
          <w:rStyle w:val="CharSectNo"/>
        </w:rPr>
        <w:lastRenderedPageBreak/>
        <w:t>63</w:t>
      </w:r>
      <w:r>
        <w:tab/>
        <w:t>Start of sentences—backdated sentences</w:t>
      </w:r>
      <w:bookmarkEnd w:id="128"/>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9D67CC" w:rsidRDefault="00336D9F">
      <w:pPr>
        <w:pStyle w:val="AH2Part"/>
      </w:pPr>
      <w:bookmarkStart w:id="129" w:name="_Toc183771623"/>
      <w:r w:rsidRPr="009D67CC">
        <w:rPr>
          <w:rStyle w:val="CharPartNo"/>
        </w:rPr>
        <w:lastRenderedPageBreak/>
        <w:t>Part 5.2</w:t>
      </w:r>
      <w:r>
        <w:tab/>
      </w:r>
      <w:r w:rsidRPr="009D67CC">
        <w:rPr>
          <w:rStyle w:val="CharPartText"/>
        </w:rPr>
        <w:t>Imprisonment—nonparole periods</w:t>
      </w:r>
      <w:bookmarkEnd w:id="129"/>
    </w:p>
    <w:p w14:paraId="05856CFE" w14:textId="77777777" w:rsidR="00336D9F" w:rsidRDefault="00336D9F" w:rsidP="00A57FA8">
      <w:pPr>
        <w:pStyle w:val="AH5Sec"/>
      </w:pPr>
      <w:bookmarkStart w:id="130" w:name="_Toc183771624"/>
      <w:r w:rsidRPr="009D67CC">
        <w:rPr>
          <w:rStyle w:val="CharSectNo"/>
        </w:rPr>
        <w:t>64</w:t>
      </w:r>
      <w:r>
        <w:tab/>
        <w:t>Application—pt 5.2</w:t>
      </w:r>
      <w:bookmarkEnd w:id="130"/>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4A2D5B19"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7" w:tooltip="A2005-59" w:history="1">
        <w:r w:rsidRPr="006B195D">
          <w:rPr>
            <w:rStyle w:val="charCitHyperlinkItal"/>
          </w:rPr>
          <w:t>Crimes (Sentence Administration) Act 2005</w:t>
        </w:r>
      </w:hyperlink>
      <w:r w:rsidRPr="006B195D">
        <w:t>, section</w:t>
      </w:r>
      <w:r w:rsidR="00B66CB5">
        <w:t xml:space="preserve"> </w:t>
      </w:r>
      <w:r w:rsidRPr="006B195D">
        <w:t>65</w:t>
      </w:r>
      <w:r w:rsidR="00B66CB5">
        <w:t xml:space="preserve"> </w:t>
      </w:r>
      <w:r w:rsidRPr="006B195D">
        <w:t>(2)</w:t>
      </w:r>
      <w:r w:rsidR="00B66CB5">
        <w:t xml:space="preserve"> </w:t>
      </w:r>
      <w:r w:rsidRPr="006B195D">
        <w:t>(b).</w:t>
      </w:r>
    </w:p>
    <w:p w14:paraId="2AFD63D9" w14:textId="061CD434"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8" w:tooltip="A2005-59" w:history="1">
        <w:r w:rsidRPr="006B195D">
          <w:rPr>
            <w:rStyle w:val="charCitHyperlinkItal"/>
          </w:rPr>
          <w:t>Crimes (Sentence Administration) Act 2005</w:t>
        </w:r>
      </w:hyperlink>
      <w:r w:rsidRPr="006B195D">
        <w:rPr>
          <w:color w:val="000000"/>
        </w:rPr>
        <w:t>, s</w:t>
      </w:r>
      <w:r w:rsidR="00B66CB5">
        <w:rPr>
          <w:color w:val="000000"/>
        </w:rPr>
        <w:t xml:space="preserve"> </w:t>
      </w:r>
      <w:r w:rsidRPr="006B195D">
        <w:rPr>
          <w:color w:val="000000"/>
        </w:rPr>
        <w:t>65</w:t>
      </w:r>
      <w:r w:rsidR="00B66CB5">
        <w:rPr>
          <w:color w:val="000000"/>
        </w:rPr>
        <w:t xml:space="preserve"> </w:t>
      </w:r>
      <w:r w:rsidRPr="006B195D">
        <w:rPr>
          <w:color w:val="000000"/>
        </w:rPr>
        <w:t>(2), an offender’s intensive correction order may be cancelled, and a court may order any remaining sentence of the offender to be served by full-time detention.</w:t>
      </w:r>
    </w:p>
    <w:p w14:paraId="55EC4350" w14:textId="77777777" w:rsidR="00336D9F" w:rsidRDefault="00336D9F" w:rsidP="00E3447E">
      <w:pPr>
        <w:pStyle w:val="Amain"/>
      </w:pPr>
      <w:r>
        <w:tab/>
        <w:t>(</w:t>
      </w:r>
      <w:r w:rsidR="00FB6D63">
        <w:t>2</w:t>
      </w:r>
      <w:r>
        <w:t>)</w:t>
      </w:r>
      <w:r>
        <w:tab/>
        <w:t>In this section:</w:t>
      </w:r>
    </w:p>
    <w:p w14:paraId="63DF38D7" w14:textId="77777777" w:rsidR="00336D9F" w:rsidRDefault="00336D9F" w:rsidP="00E3447E">
      <w:pPr>
        <w:pStyle w:val="aDef"/>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1B4E18DB" w14:textId="7E118D75" w:rsidR="008D7330" w:rsidRPr="00944CAA" w:rsidRDefault="00976846" w:rsidP="004D5CFE">
      <w:pPr>
        <w:pStyle w:val="aDefpara"/>
      </w:pPr>
      <w:r>
        <w:tab/>
        <w:t>(e)</w:t>
      </w:r>
      <w:r>
        <w:tab/>
      </w:r>
      <w:r w:rsidR="008D7330" w:rsidRPr="00944CAA">
        <w:t>a sentence of life imprisonment, other than a sentence—</w:t>
      </w:r>
    </w:p>
    <w:p w14:paraId="1E1C4EA5" w14:textId="77777777" w:rsidR="008D7330" w:rsidRPr="00944CAA" w:rsidRDefault="008D7330" w:rsidP="004D5CFE">
      <w:pPr>
        <w:pStyle w:val="aDefsubpara"/>
      </w:pPr>
      <w:r w:rsidRPr="00944CAA">
        <w:tab/>
        <w:t>(i)</w:t>
      </w:r>
      <w:r w:rsidRPr="00944CAA">
        <w:tab/>
        <w:t>that was imposed by a court of a State or another Territory; and</w:t>
      </w:r>
    </w:p>
    <w:p w14:paraId="339C6219" w14:textId="3C6FECF1" w:rsidR="008D7330" w:rsidRPr="00944CAA" w:rsidRDefault="008D7330" w:rsidP="004D5CFE">
      <w:pPr>
        <w:pStyle w:val="aDefsubpara"/>
      </w:pPr>
      <w:r w:rsidRPr="00944CAA">
        <w:tab/>
        <w:t>(ii)</w:t>
      </w:r>
      <w:r w:rsidRPr="00944CAA">
        <w:tab/>
        <w:t xml:space="preserve">in relation to which a parole order is registered under the </w:t>
      </w:r>
      <w:hyperlink r:id="rId99" w:tooltip="A2005-59" w:history="1">
        <w:r w:rsidRPr="008563A8">
          <w:rPr>
            <w:rStyle w:val="charCitHyperlinkItal"/>
          </w:rPr>
          <w:t>Crimes (Sentence Administration) Act 2005</w:t>
        </w:r>
      </w:hyperlink>
      <w:r w:rsidRPr="008563A8">
        <w:t>,</w:t>
      </w:r>
      <w:r w:rsidRPr="00944CAA">
        <w:t xml:space="preserve"> section 167 (Parole order transfer—registration); or</w:t>
      </w:r>
    </w:p>
    <w:p w14:paraId="2BD9D921" w14:textId="72F6D789" w:rsidR="00A57FA8" w:rsidRPr="00976846" w:rsidRDefault="00976846" w:rsidP="00976846">
      <w:pPr>
        <w:pStyle w:val="aDefpara"/>
      </w:pPr>
      <w:r>
        <w:lastRenderedPageBreak/>
        <w:tab/>
        <w:t>(</w:t>
      </w:r>
      <w:r w:rsidR="005436B0">
        <w:t>f</w:t>
      </w:r>
      <w:r>
        <w:t>)</w:t>
      </w:r>
      <w:r>
        <w:tab/>
      </w:r>
      <w:r w:rsidR="00A57FA8" w:rsidRPr="00976846">
        <w:t>a sentence of imprisonment imposed on a young offender.</w:t>
      </w:r>
    </w:p>
    <w:p w14:paraId="5F6B992F" w14:textId="6AF945FF" w:rsidR="00336D9F" w:rsidRDefault="00336D9F">
      <w:pPr>
        <w:pStyle w:val="aDef"/>
      </w:pPr>
      <w:r>
        <w:rPr>
          <w:rStyle w:val="charBoldItals"/>
        </w:rPr>
        <w:t>fine</w:t>
      </w:r>
      <w:r>
        <w:t xml:space="preserve">—see the </w:t>
      </w:r>
      <w:hyperlink r:id="rId100" w:tooltip="A2005-59" w:history="1">
        <w:r w:rsidR="00FA1E07" w:rsidRPr="004F5ABD">
          <w:rPr>
            <w:rStyle w:val="charCitHyperlinkItal"/>
          </w:rPr>
          <w:t>Crimes (Sentence Administration) Act</w:t>
        </w:r>
        <w:r w:rsidR="00667200">
          <w:rPr>
            <w:rStyle w:val="charCitHyperlinkItal"/>
          </w:rPr>
          <w:t> </w:t>
        </w:r>
        <w:r w:rsidR="00FA1E07" w:rsidRPr="004F5ABD">
          <w:rPr>
            <w:rStyle w:val="charCitHyperlinkItal"/>
          </w:rPr>
          <w:t>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1" w:name="_Toc183771625"/>
      <w:r w:rsidRPr="009D67CC">
        <w:rPr>
          <w:rStyle w:val="CharSectNo"/>
        </w:rPr>
        <w:t>65</w:t>
      </w:r>
      <w:r>
        <w:tab/>
        <w:t>Nonparole periods—court to set</w:t>
      </w:r>
      <w:bookmarkEnd w:id="131"/>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rsidP="00E3447E">
      <w:pPr>
        <w:pStyle w:val="Amain"/>
      </w:pPr>
      <w:r>
        <w:tab/>
        <w:t>(2)</w:t>
      </w:r>
      <w:r>
        <w:tab/>
        <w:t xml:space="preserve">The court must set a period (a </w:t>
      </w:r>
      <w:r>
        <w:rPr>
          <w:rStyle w:val="charBoldItals"/>
        </w:rPr>
        <w:t>nonparole period</w:t>
      </w:r>
      <w:r>
        <w:t>) during which the offender is not eligible to be released on parole.</w:t>
      </w:r>
    </w:p>
    <w:p w14:paraId="15521824" w14:textId="14BC3427"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1" w:tooltip="A2005-59" w:history="1">
        <w:r w:rsidR="00030A80" w:rsidRPr="00030A80">
          <w:rPr>
            <w:rStyle w:val="charCitHyperlinkItal"/>
          </w:rPr>
          <w:t>Crimes (Sentence Administration) Act 2005</w:t>
        </w:r>
      </w:hyperlink>
      <w:r>
        <w:t>, s 140 and s 160).</w:t>
      </w:r>
    </w:p>
    <w:p w14:paraId="0974E0E4" w14:textId="77777777" w:rsidR="00336D9F" w:rsidRDefault="00336D9F" w:rsidP="00E3447E">
      <w:pPr>
        <w:pStyle w:val="Amain"/>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0EE8CD20" w14:textId="1E4618B3" w:rsidR="004F36A5"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11A43CB3" w14:textId="77777777" w:rsidR="0099382C" w:rsidRPr="008D484B" w:rsidRDefault="0099382C" w:rsidP="0099382C">
      <w:pPr>
        <w:pStyle w:val="Amain"/>
      </w:pPr>
      <w:r w:rsidRPr="008D484B">
        <w:tab/>
        <w:t>(5)</w:t>
      </w:r>
      <w:r w:rsidRPr="008D484B">
        <w:tab/>
        <w:t>If the offender is subject to a sentence of life imprisonment, the court must not set a nonparole period for any sentence of imprisonment that is imposed on the offender unless—</w:t>
      </w:r>
    </w:p>
    <w:p w14:paraId="64B95AD1" w14:textId="77777777" w:rsidR="0099382C" w:rsidRPr="008D484B" w:rsidRDefault="0099382C" w:rsidP="0099382C">
      <w:pPr>
        <w:pStyle w:val="Apara"/>
      </w:pPr>
      <w:r w:rsidRPr="008D484B">
        <w:tab/>
        <w:t>(a)</w:t>
      </w:r>
      <w:r w:rsidRPr="008D484B">
        <w:tab/>
        <w:t>the sentence of life imprisonment to which the offender is subject was imposed by a court of a State or another Territory; and</w:t>
      </w:r>
    </w:p>
    <w:p w14:paraId="4E018085" w14:textId="38A4137E" w:rsidR="004F36A5" w:rsidRPr="008D484B" w:rsidRDefault="0099382C" w:rsidP="00667200">
      <w:pPr>
        <w:pStyle w:val="Apara"/>
      </w:pPr>
      <w:r w:rsidRPr="008D484B">
        <w:tab/>
        <w:t>(b)</w:t>
      </w:r>
      <w:r w:rsidRPr="008D484B">
        <w:tab/>
        <w:t xml:space="preserve">a parole order for the sentence of life imprisonment is registered under the </w:t>
      </w:r>
      <w:hyperlink r:id="rId102" w:tooltip="A2005-59" w:history="1">
        <w:r w:rsidRPr="008563A8">
          <w:rPr>
            <w:rStyle w:val="charCitHyperlinkItal"/>
          </w:rPr>
          <w:t>Crimes (Sentence Administration) Act 2005</w:t>
        </w:r>
      </w:hyperlink>
      <w:r w:rsidRPr="008563A8">
        <w:t xml:space="preserve">, </w:t>
      </w:r>
      <w:r w:rsidRPr="008D484B">
        <w:t>section 167 (Parole order transfer—registration).</w:t>
      </w:r>
    </w:p>
    <w:p w14:paraId="26531B12" w14:textId="41C56D5E" w:rsidR="00336D9F" w:rsidRDefault="00336D9F">
      <w:pPr>
        <w:pStyle w:val="Amain"/>
      </w:pPr>
      <w:r>
        <w:lastRenderedPageBreak/>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2" w:name="_Toc183771626"/>
      <w:r w:rsidRPr="009D67CC">
        <w:rPr>
          <w:rStyle w:val="CharSectNo"/>
        </w:rPr>
        <w:t>66</w:t>
      </w:r>
      <w:r>
        <w:tab/>
        <w:t>Nonparole periods—setting if sentence currently being served</w:t>
      </w:r>
      <w:bookmarkEnd w:id="132"/>
    </w:p>
    <w:p w14:paraId="532067C9" w14:textId="77777777" w:rsidR="00336D9F" w:rsidRDefault="00336D9F" w:rsidP="00E3447E">
      <w:pPr>
        <w:pStyle w:val="Amain"/>
      </w:pPr>
      <w:r>
        <w:tab/>
        <w:t>(1)</w:t>
      </w:r>
      <w:r>
        <w:tab/>
        <w:t>This section applies if—</w:t>
      </w:r>
    </w:p>
    <w:p w14:paraId="1D3A5C4B" w14:textId="77777777" w:rsidR="00336D9F" w:rsidRDefault="00336D9F" w:rsidP="00E3447E">
      <w:pPr>
        <w:pStyle w:val="Apara"/>
      </w:pPr>
      <w:r>
        <w:tab/>
        <w:t>(a)</w:t>
      </w:r>
      <w:r>
        <w:tab/>
        <w:t xml:space="preserve">the offender is serving a sentence of imprisonment (the </w:t>
      </w:r>
      <w:r>
        <w:rPr>
          <w:rStyle w:val="charBoldItals"/>
        </w:rPr>
        <w:t>existing sentence</w:t>
      </w:r>
      <w:r>
        <w:t xml:space="preserve">); and </w:t>
      </w:r>
    </w:p>
    <w:p w14:paraId="62F36DA7" w14:textId="12FB97BA" w:rsidR="00336D9F" w:rsidRDefault="00336D9F" w:rsidP="00E3447E">
      <w:pPr>
        <w:pStyle w:val="Apara"/>
      </w:pPr>
      <w:r>
        <w:tab/>
        <w:t>(b)</w:t>
      </w:r>
      <w:r>
        <w:tab/>
        <w:t>the offender is sentenced to a further term of imprisonment (the</w:t>
      </w:r>
      <w:r w:rsidR="00B66CB5">
        <w:t>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E3447E">
      <w:pPr>
        <w:pStyle w:val="Amain"/>
        <w:keepNext/>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3" w:name="_Toc183771627"/>
      <w:r w:rsidRPr="009D67CC">
        <w:rPr>
          <w:rStyle w:val="CharSectNo"/>
        </w:rPr>
        <w:t>67</w:t>
      </w:r>
      <w:r>
        <w:rPr>
          <w:bCs/>
        </w:rPr>
        <w:tab/>
      </w:r>
      <w:r>
        <w:t>Nonparole periods—recommended conditions</w:t>
      </w:r>
      <w:bookmarkEnd w:id="133"/>
    </w:p>
    <w:p w14:paraId="515C0938" w14:textId="77777777" w:rsidR="00336D9F" w:rsidRDefault="00336D9F" w:rsidP="00E3447E">
      <w:pPr>
        <w:pStyle w:val="Amainreturn"/>
      </w:pPr>
      <w:r>
        <w:t>In sentencing the offender to imprisonment, the court may recommend conditions for the offender’s parole.</w:t>
      </w:r>
    </w:p>
    <w:p w14:paraId="52DA8834" w14:textId="71D74342"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3" w:tooltip="A2005-59" w:history="1">
        <w:r w:rsidR="00030A80" w:rsidRPr="00030A80">
          <w:rPr>
            <w:rStyle w:val="charCitHyperlinkItal"/>
          </w:rPr>
          <w:t>Crimes (Sentence Administration) Act 2005</w:t>
        </w:r>
      </w:hyperlink>
      <w:r>
        <w:t>, s 130 (3)).</w:t>
      </w:r>
    </w:p>
    <w:p w14:paraId="54F4F85C" w14:textId="77777777" w:rsidR="00746C38" w:rsidRPr="006F0180" w:rsidRDefault="00746C38" w:rsidP="00746C38">
      <w:pPr>
        <w:pStyle w:val="AH5Sec"/>
        <w:keepLines/>
      </w:pPr>
      <w:bookmarkStart w:id="134" w:name="_Toc183771628"/>
      <w:r w:rsidRPr="009D67CC">
        <w:rPr>
          <w:rStyle w:val="CharSectNo"/>
        </w:rPr>
        <w:lastRenderedPageBreak/>
        <w:t>67A</w:t>
      </w:r>
      <w:r w:rsidRPr="006F0180">
        <w:tab/>
        <w:t>Nonparole periods—appeals</w:t>
      </w:r>
      <w:bookmarkEnd w:id="134"/>
    </w:p>
    <w:p w14:paraId="54E8B20B" w14:textId="77777777" w:rsidR="00746C38" w:rsidRPr="006F0180" w:rsidRDefault="00746C38" w:rsidP="00746C38">
      <w:pPr>
        <w:pStyle w:val="Amain"/>
        <w:keepNext/>
        <w:keepLines/>
      </w:pPr>
      <w:r w:rsidRPr="006F0180">
        <w:tab/>
        <w:t>(1)</w:t>
      </w:r>
      <w:r w:rsidRPr="006F0180">
        <w:tab/>
        <w:t>If, on appeal, a court sets aside or amends a sentence of imprisonment imposed on an offender—</w:t>
      </w:r>
    </w:p>
    <w:p w14:paraId="7E033AEA" w14:textId="77777777" w:rsidR="00746C38" w:rsidRPr="006F0180" w:rsidRDefault="00746C38" w:rsidP="00E3447E">
      <w:pPr>
        <w:pStyle w:val="Apara"/>
      </w:pPr>
      <w:r w:rsidRPr="006F0180">
        <w:tab/>
        <w:t>(a)</w:t>
      </w:r>
      <w:r w:rsidRPr="006F0180">
        <w:tab/>
        <w:t>any nonparole period to which the offender is subject is automatically cancelled; and</w:t>
      </w:r>
    </w:p>
    <w:p w14:paraId="5CF82AED" w14:textId="77777777" w:rsidR="00746C38" w:rsidRPr="006F0180" w:rsidRDefault="00746C38" w:rsidP="00746C38">
      <w:pPr>
        <w:pStyle w:val="Apara"/>
      </w:pPr>
      <w:r w:rsidRPr="006F0180">
        <w:tab/>
        <w:t>(b)</w:t>
      </w:r>
      <w:r w:rsidRPr="006F0180">
        <w:tab/>
        <w:t>this part applies in relation to the setting of any new nonparole period for the offender.</w:t>
      </w:r>
    </w:p>
    <w:p w14:paraId="3793B31F" w14:textId="77777777" w:rsidR="00746C38" w:rsidRPr="006F0180" w:rsidRDefault="00746C38" w:rsidP="00746C38">
      <w:pPr>
        <w:pStyle w:val="Amain"/>
      </w:pPr>
      <w:r w:rsidRPr="006F0180">
        <w:tab/>
        <w:t>(2)</w:t>
      </w:r>
      <w:r w:rsidRPr="006F0180">
        <w:tab/>
        <w:t>Despite subsection (1) (b), section 65 (4) does not apply if a court amends a sentence of imprisonment on appeal and a nonparole period applied to the sentence before the appeal.</w:t>
      </w:r>
    </w:p>
    <w:p w14:paraId="24A80B15" w14:textId="77777777" w:rsidR="00336D9F" w:rsidRDefault="00336D9F">
      <w:pPr>
        <w:pStyle w:val="AH5Sec"/>
      </w:pPr>
      <w:bookmarkStart w:id="135" w:name="_Toc183771629"/>
      <w:r w:rsidRPr="009D67CC">
        <w:rPr>
          <w:rStyle w:val="CharSectNo"/>
        </w:rPr>
        <w:t>68</w:t>
      </w:r>
      <w:r>
        <w:tab/>
        <w:t>Nonparole periods—review of decision on nonparole period</w:t>
      </w:r>
      <w:bookmarkEnd w:id="135"/>
    </w:p>
    <w:p w14:paraId="5DBDF673" w14:textId="77777777" w:rsidR="00336D9F" w:rsidRDefault="00336D9F" w:rsidP="00E3447E">
      <w:pPr>
        <w:pStyle w:val="Amain"/>
      </w:pPr>
      <w:r>
        <w:tab/>
        <w:t>(1)</w:t>
      </w:r>
      <w:r>
        <w:tab/>
        <w:t>This section applies if the court fails to set, or fails to set properly, a nonparole period for a sentence of imprisonment.</w:t>
      </w:r>
    </w:p>
    <w:p w14:paraId="5BA4811A" w14:textId="77777777" w:rsidR="00336D9F" w:rsidRDefault="00336D9F" w:rsidP="00E3447E">
      <w:pPr>
        <w:pStyle w:val="Amain"/>
      </w:pPr>
      <w:r>
        <w:tab/>
        <w:t>(2)</w:t>
      </w:r>
      <w:r>
        <w:tab/>
        <w:t>The court may set a nonparole period on the application of any of the following people:</w:t>
      </w:r>
    </w:p>
    <w:p w14:paraId="50F9AECA" w14:textId="77777777" w:rsidR="00336D9F" w:rsidRDefault="00336D9F" w:rsidP="00E3447E">
      <w:pPr>
        <w:pStyle w:val="Apara"/>
      </w:pPr>
      <w:r>
        <w:tab/>
        <w:t>(a)</w:t>
      </w:r>
      <w:r>
        <w:tab/>
        <w:t>the Attorney-General;</w:t>
      </w:r>
    </w:p>
    <w:p w14:paraId="15B36E40" w14:textId="77777777" w:rsidR="00336D9F" w:rsidRDefault="00336D9F" w:rsidP="00E3447E">
      <w:pPr>
        <w:pStyle w:val="Apara"/>
      </w:pPr>
      <w:r>
        <w:tab/>
        <w:t>(b)</w:t>
      </w:r>
      <w:r>
        <w:tab/>
        <w:t>the director of public prosecutions;</w:t>
      </w:r>
    </w:p>
    <w:p w14:paraId="1F995230" w14:textId="77777777" w:rsidR="00336D9F" w:rsidRDefault="00336D9F" w:rsidP="00E3447E">
      <w:pPr>
        <w:pStyle w:val="Apara"/>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9D67CC" w:rsidRDefault="00336D9F">
      <w:pPr>
        <w:pStyle w:val="AH2Part"/>
      </w:pPr>
      <w:bookmarkStart w:id="136" w:name="_Toc183771630"/>
      <w:r w:rsidRPr="009D67CC">
        <w:rPr>
          <w:rStyle w:val="CharPartNo"/>
        </w:rPr>
        <w:lastRenderedPageBreak/>
        <w:t>Part 5.3</w:t>
      </w:r>
      <w:r>
        <w:tab/>
      </w:r>
      <w:r w:rsidRPr="009D67CC">
        <w:rPr>
          <w:rStyle w:val="CharPartText"/>
        </w:rPr>
        <w:t>Imprisonment—concurrent and consecutive sentences</w:t>
      </w:r>
      <w:bookmarkEnd w:id="136"/>
    </w:p>
    <w:p w14:paraId="02210188" w14:textId="2235F6CA" w:rsidR="00FD6B9A" w:rsidRDefault="00FD6B9A" w:rsidP="00FD6B9A">
      <w:pPr>
        <w:pStyle w:val="aNote"/>
      </w:pPr>
      <w:r>
        <w:rPr>
          <w:rStyle w:val="charItals"/>
        </w:rPr>
        <w:t>Note</w:t>
      </w:r>
      <w:r>
        <w:rPr>
          <w:rStyle w:val="charItals"/>
        </w:rPr>
        <w:tab/>
      </w:r>
      <w:r>
        <w:t>The</w:t>
      </w:r>
      <w:r>
        <w:rPr>
          <w:rStyle w:val="charItals"/>
        </w:rPr>
        <w:t xml:space="preserve"> </w:t>
      </w:r>
      <w:hyperlink r:id="rId104"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37" w:name="_Toc183771631"/>
      <w:r w:rsidRPr="009D67CC">
        <w:rPr>
          <w:rStyle w:val="CharSectNo"/>
        </w:rPr>
        <w:t>69</w:t>
      </w:r>
      <w:r>
        <w:tab/>
        <w:t>Definitions—pt 5.3</w:t>
      </w:r>
      <w:bookmarkEnd w:id="137"/>
    </w:p>
    <w:p w14:paraId="24E65E67" w14:textId="77777777" w:rsidR="00336D9F" w:rsidRDefault="00336D9F" w:rsidP="00E3447E">
      <w:pPr>
        <w:pStyle w:val="Amainreturn"/>
      </w:pPr>
      <w:r>
        <w:t>In this part:</w:t>
      </w:r>
    </w:p>
    <w:p w14:paraId="34C05CC0" w14:textId="77777777" w:rsidR="00336D9F" w:rsidRDefault="00336D9F">
      <w:pPr>
        <w:pStyle w:val="aDef"/>
      </w:pPr>
      <w:r>
        <w:rPr>
          <w:rStyle w:val="charBoldItals"/>
        </w:rPr>
        <w:t>existing sentence</w:t>
      </w:r>
      <w:r>
        <w:rPr>
          <w:bCs/>
          <w:iCs/>
        </w:rPr>
        <w:t>—see section 70 (1).</w:t>
      </w:r>
    </w:p>
    <w:p w14:paraId="52B30897" w14:textId="1AD4C239" w:rsidR="00A55F31" w:rsidRPr="004662C4" w:rsidRDefault="00A55F31" w:rsidP="00A55F31">
      <w:pPr>
        <w:pStyle w:val="aDef"/>
      </w:pPr>
      <w:r w:rsidRPr="00821201">
        <w:rPr>
          <w:rStyle w:val="charBoldItals"/>
        </w:rPr>
        <w:t>fine</w:t>
      </w:r>
      <w:r w:rsidRPr="004662C4">
        <w:t xml:space="preserve">—see the </w:t>
      </w:r>
      <w:hyperlink r:id="rId105"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38" w:name="_Toc183771632"/>
      <w:r w:rsidRPr="009D67CC">
        <w:rPr>
          <w:rStyle w:val="CharSectNo"/>
        </w:rPr>
        <w:t>70</w:t>
      </w:r>
      <w:r>
        <w:tab/>
        <w:t>Application—pt 5.3</w:t>
      </w:r>
      <w:bookmarkEnd w:id="138"/>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rsidP="00E3447E">
      <w:pPr>
        <w:pStyle w:val="Apara"/>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lastRenderedPageBreak/>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E3447E">
      <w:pPr>
        <w:pStyle w:val="aDef"/>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39" w:name="_Toc183771633"/>
      <w:r w:rsidRPr="009D67CC">
        <w:rPr>
          <w:rStyle w:val="CharSectNo"/>
        </w:rPr>
        <w:t>71</w:t>
      </w:r>
      <w:r>
        <w:tab/>
        <w:t>Concurrent and consecutive sentences—general rule</w:t>
      </w:r>
      <w:bookmarkEnd w:id="139"/>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rsidP="00E3447E">
      <w:pPr>
        <w:pStyle w:val="Amain"/>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0" w:name="_Toc183771634"/>
      <w:r w:rsidRPr="009D67CC">
        <w:rPr>
          <w:rStyle w:val="CharSectNo"/>
        </w:rPr>
        <w:t>72</w:t>
      </w:r>
      <w:r>
        <w:tab/>
        <w:t>Concurrent and consecutive sentences—offences while in custody or unlawfully absent</w:t>
      </w:r>
      <w:bookmarkEnd w:id="140"/>
    </w:p>
    <w:p w14:paraId="52B908E3" w14:textId="77777777" w:rsidR="00336D9F" w:rsidRDefault="00336D9F" w:rsidP="00E3447E">
      <w:pPr>
        <w:pStyle w:val="Amain"/>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B66CB5">
      <w:pPr>
        <w:pStyle w:val="Apara"/>
      </w:pPr>
      <w:r>
        <w:lastRenderedPageBreak/>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rsidP="00B66CB5">
      <w:pPr>
        <w:pStyle w:val="aExamss"/>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1" w:name="_Toc183771635"/>
      <w:r w:rsidRPr="009D67CC">
        <w:rPr>
          <w:rStyle w:val="CharSectNo"/>
        </w:rPr>
        <w:t>73</w:t>
      </w:r>
      <w:r>
        <w:tab/>
        <w:t>Concurrent and consecutive sentences—fine default offences</w:t>
      </w:r>
      <w:bookmarkEnd w:id="141"/>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2" w:name="_Toc183771636"/>
      <w:r w:rsidRPr="009D67CC">
        <w:rPr>
          <w:rStyle w:val="CharSectNo"/>
        </w:rPr>
        <w:lastRenderedPageBreak/>
        <w:t>74</w:t>
      </w:r>
      <w:r>
        <w:tab/>
        <w:t>Amendment of start of sentences on setting aside or amending other sentences</w:t>
      </w:r>
      <w:bookmarkEnd w:id="142"/>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113B50FF" w:rsidR="00336D9F" w:rsidRDefault="00336D9F">
      <w:pPr>
        <w:pStyle w:val="Amain"/>
      </w:pPr>
      <w:r>
        <w:tab/>
        <w:t>(5)</w:t>
      </w:r>
      <w:r>
        <w:tab/>
        <w:t>The term of a sentence must not be amended under this section.</w:t>
      </w:r>
    </w:p>
    <w:p w14:paraId="133C0BCB" w14:textId="77777777" w:rsidR="00336D9F" w:rsidRDefault="00336D9F">
      <w:pPr>
        <w:pStyle w:val="AH5Sec"/>
      </w:pPr>
      <w:bookmarkStart w:id="143" w:name="_Toc183771637"/>
      <w:r w:rsidRPr="009D67CC">
        <w:rPr>
          <w:rStyle w:val="CharSectNo"/>
        </w:rPr>
        <w:t>75</w:t>
      </w:r>
      <w:r>
        <w:tab/>
        <w:t>Previous sentences to be noted in new sentence</w:t>
      </w:r>
      <w:bookmarkEnd w:id="143"/>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rsidP="00E3447E">
      <w:pPr>
        <w:pStyle w:val="Apara"/>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9D67CC" w:rsidRDefault="002E2FDF" w:rsidP="002E2FDF">
      <w:pPr>
        <w:pStyle w:val="AH2Part"/>
      </w:pPr>
      <w:bookmarkStart w:id="144" w:name="_Toc183771638"/>
      <w:r w:rsidRPr="009D67CC">
        <w:rPr>
          <w:rStyle w:val="CharPartNo"/>
        </w:rPr>
        <w:lastRenderedPageBreak/>
        <w:t>Part 5.4</w:t>
      </w:r>
      <w:r w:rsidRPr="00F00DD2">
        <w:tab/>
      </w:r>
      <w:r w:rsidRPr="009D67CC">
        <w:rPr>
          <w:rStyle w:val="CharPartText"/>
        </w:rPr>
        <w:t>Intensive correction orders</w:t>
      </w:r>
      <w:bookmarkEnd w:id="144"/>
    </w:p>
    <w:p w14:paraId="18F7CBC8" w14:textId="77777777" w:rsidR="0031570F" w:rsidRPr="009D67CC" w:rsidRDefault="0031570F" w:rsidP="0031570F">
      <w:pPr>
        <w:pStyle w:val="AH3Div"/>
      </w:pPr>
      <w:bookmarkStart w:id="145" w:name="_Toc183771639"/>
      <w:r w:rsidRPr="009D67CC">
        <w:rPr>
          <w:rStyle w:val="CharDivNo"/>
        </w:rPr>
        <w:t>Division 5.4.1A</w:t>
      </w:r>
      <w:r w:rsidRPr="006B195D">
        <w:tab/>
      </w:r>
      <w:r w:rsidRPr="009D67CC">
        <w:rPr>
          <w:rStyle w:val="CharDivText"/>
        </w:rPr>
        <w:t>General</w:t>
      </w:r>
      <w:bookmarkEnd w:id="145"/>
    </w:p>
    <w:p w14:paraId="7551807C" w14:textId="77777777" w:rsidR="0031570F" w:rsidRPr="00F00DD2" w:rsidRDefault="0031570F" w:rsidP="0031570F">
      <w:pPr>
        <w:pStyle w:val="AH5Sec"/>
      </w:pPr>
      <w:bookmarkStart w:id="146" w:name="_Toc183771640"/>
      <w:r w:rsidRPr="009D67CC">
        <w:rPr>
          <w:rStyle w:val="CharSectNo"/>
        </w:rPr>
        <w:t>76</w:t>
      </w:r>
      <w:r w:rsidRPr="00F00DD2">
        <w:tab/>
        <w:t>Application—pt 5.4</w:t>
      </w:r>
      <w:bookmarkEnd w:id="146"/>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9D67CC" w:rsidRDefault="002E2FDF" w:rsidP="002E2FDF">
      <w:pPr>
        <w:pStyle w:val="AH3Div"/>
      </w:pPr>
      <w:bookmarkStart w:id="147" w:name="_Toc183771641"/>
      <w:r w:rsidRPr="009D67CC">
        <w:rPr>
          <w:rStyle w:val="CharDivNo"/>
        </w:rPr>
        <w:t>Division 5.4.1</w:t>
      </w:r>
      <w:r w:rsidRPr="00F00DD2">
        <w:tab/>
      </w:r>
      <w:r w:rsidRPr="009D67CC">
        <w:rPr>
          <w:rStyle w:val="CharDivText"/>
        </w:rPr>
        <w:t>Intensive correction orders—eligibility and suitability</w:t>
      </w:r>
      <w:bookmarkEnd w:id="147"/>
    </w:p>
    <w:p w14:paraId="4D750CEC" w14:textId="77777777" w:rsidR="002E2FDF" w:rsidRPr="00F00DD2" w:rsidRDefault="002E2FDF" w:rsidP="002E2FDF">
      <w:pPr>
        <w:pStyle w:val="AH5Sec"/>
      </w:pPr>
      <w:bookmarkStart w:id="148" w:name="_Toc183771642"/>
      <w:r w:rsidRPr="009D67CC">
        <w:rPr>
          <w:rStyle w:val="CharSectNo"/>
        </w:rPr>
        <w:t>77</w:t>
      </w:r>
      <w:r w:rsidRPr="00F00DD2">
        <w:tab/>
        <w:t>Intensive correction orders—eligibility</w:t>
      </w:r>
      <w:bookmarkEnd w:id="148"/>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E3447E">
      <w:pPr>
        <w:pStyle w:val="Apara"/>
      </w:pPr>
      <w:r w:rsidRPr="00F00DD2">
        <w:tab/>
        <w:t>(b)</w:t>
      </w:r>
      <w:r w:rsidRPr="00F00DD2">
        <w:tab/>
        <w:t>an opportunity to ask any questions about the order, and those questions have been answered and the offender appears to have understood the answers.</w:t>
      </w:r>
    </w:p>
    <w:p w14:paraId="7D13ECC4" w14:textId="369A9E09"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w:t>
      </w:r>
      <w:r w:rsidR="00744A00">
        <w:t> </w:t>
      </w:r>
      <w:r w:rsidRPr="00F00DD2">
        <w:t>11).</w:t>
      </w:r>
    </w:p>
    <w:p w14:paraId="006F17F7" w14:textId="77777777" w:rsidR="002E2FDF" w:rsidRPr="00F00DD2" w:rsidRDefault="002E2FDF" w:rsidP="002E2FDF">
      <w:pPr>
        <w:pStyle w:val="AH5Sec"/>
      </w:pPr>
      <w:bookmarkStart w:id="149" w:name="_Toc183771643"/>
      <w:r w:rsidRPr="009D67CC">
        <w:rPr>
          <w:rStyle w:val="CharSectNo"/>
        </w:rPr>
        <w:lastRenderedPageBreak/>
        <w:t>78</w:t>
      </w:r>
      <w:r w:rsidRPr="00F00DD2">
        <w:tab/>
        <w:t>Intensive correction orders—suitability</w:t>
      </w:r>
      <w:bookmarkEnd w:id="149"/>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62A3226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w:t>
      </w:r>
      <w:r w:rsidR="002C2F22">
        <w:rPr>
          <w:color w:val="000000"/>
        </w:rPr>
        <w:t> </w:t>
      </w:r>
      <w:r w:rsidRPr="006B195D">
        <w:rPr>
          <w:color w:val="000000"/>
        </w:rPr>
        <w:t>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0E50F695" w:rsidR="00A50B92"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E3447E">
      <w:pPr>
        <w:pStyle w:val="Amain"/>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0" w:name="_Toc183771644"/>
      <w:r w:rsidRPr="009D67CC">
        <w:rPr>
          <w:rStyle w:val="CharSectNo"/>
        </w:rPr>
        <w:t>80</w:t>
      </w:r>
      <w:r w:rsidRPr="00F00DD2">
        <w:tab/>
        <w:t>Intensive correction orders—concurrent and consecutive periods</w:t>
      </w:r>
      <w:bookmarkEnd w:id="150"/>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E3447E">
      <w:pPr>
        <w:pStyle w:val="Amain"/>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6C58C88C" w:rsidR="002E2FDF" w:rsidRPr="00F00DD2" w:rsidRDefault="002E2FDF" w:rsidP="002E2FDF">
      <w:pPr>
        <w:pStyle w:val="Apara"/>
      </w:pPr>
      <w:r w:rsidRPr="00F00DD2">
        <w:tab/>
        <w:t>(a)</w:t>
      </w:r>
      <w:r w:rsidRPr="00F00DD2">
        <w:tab/>
        <w:t>an offender is under a suspended sentence order but not in full</w:t>
      </w:r>
      <w:r w:rsidR="00AA0EBF">
        <w:noBreakHyphen/>
      </w:r>
      <w:r w:rsidRPr="00F00DD2">
        <w:t>time detention; and</w:t>
      </w:r>
    </w:p>
    <w:p w14:paraId="4ADCB760"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9D67CC" w:rsidRDefault="002E2FDF" w:rsidP="002E2FDF">
      <w:pPr>
        <w:pStyle w:val="AH3Div"/>
      </w:pPr>
      <w:bookmarkStart w:id="151" w:name="_Toc183771645"/>
      <w:r w:rsidRPr="009D67CC">
        <w:rPr>
          <w:rStyle w:val="CharDivNo"/>
        </w:rPr>
        <w:t>Division 5.4.2</w:t>
      </w:r>
      <w:r w:rsidRPr="00F00DD2">
        <w:tab/>
      </w:r>
      <w:r w:rsidRPr="009D67CC">
        <w:rPr>
          <w:rStyle w:val="CharDivText"/>
        </w:rPr>
        <w:t>Intensive correction orders—community service conditions</w:t>
      </w:r>
      <w:bookmarkEnd w:id="151"/>
    </w:p>
    <w:p w14:paraId="69240A94" w14:textId="77777777" w:rsidR="002E2FDF" w:rsidRPr="00F00DD2" w:rsidRDefault="002E2FDF" w:rsidP="002E2FDF">
      <w:pPr>
        <w:pStyle w:val="AH5Sec"/>
        <w:rPr>
          <w:rStyle w:val="charItals"/>
        </w:rPr>
      </w:pPr>
      <w:bookmarkStart w:id="152" w:name="_Toc183771646"/>
      <w:r w:rsidRPr="009D67CC">
        <w:rPr>
          <w:rStyle w:val="CharSectNo"/>
        </w:rPr>
        <w:t>80A</w:t>
      </w:r>
      <w:r w:rsidRPr="00F00DD2">
        <w:tab/>
        <w:t xml:space="preserve">Meaning of </w:t>
      </w:r>
      <w:r w:rsidRPr="00F00DD2">
        <w:rPr>
          <w:rStyle w:val="charItals"/>
        </w:rPr>
        <w:t>community service condition</w:t>
      </w:r>
      <w:r w:rsidRPr="00F00DD2">
        <w:t>—div 5.4.2</w:t>
      </w:r>
      <w:bookmarkEnd w:id="152"/>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3" w:name="_Toc183771647"/>
      <w:r w:rsidRPr="009D67CC">
        <w:rPr>
          <w:rStyle w:val="CharSectNo"/>
        </w:rPr>
        <w:t>80B</w:t>
      </w:r>
      <w:r w:rsidRPr="00F00DD2">
        <w:tab/>
        <w:t>Application—div 5.4.2</w:t>
      </w:r>
      <w:bookmarkEnd w:id="153"/>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4" w:name="_Toc183771648"/>
      <w:r w:rsidRPr="009D67CC">
        <w:rPr>
          <w:rStyle w:val="CharSectNo"/>
        </w:rPr>
        <w:t>80C</w:t>
      </w:r>
      <w:r w:rsidRPr="00F00DD2">
        <w:tab/>
        <w:t>Intensive correction orders—community service—eligibility</w:t>
      </w:r>
      <w:bookmarkEnd w:id="154"/>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5" w:name="_Toc183771649"/>
      <w:r w:rsidRPr="009D67CC">
        <w:rPr>
          <w:rStyle w:val="CharSectNo"/>
        </w:rPr>
        <w:t>80D</w:t>
      </w:r>
      <w:r w:rsidRPr="00F00DD2">
        <w:tab/>
        <w:t>Intensive correction order—community service—suitability</w:t>
      </w:r>
      <w:bookmarkEnd w:id="155"/>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lastRenderedPageBreak/>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6" w:name="_Toc183771650"/>
      <w:r w:rsidRPr="009D67CC">
        <w:rPr>
          <w:rStyle w:val="CharSectNo"/>
        </w:rPr>
        <w:t>80E</w:t>
      </w:r>
      <w:r w:rsidRPr="00F00DD2">
        <w:tab/>
        <w:t>Intensive correction orders—community service—hours to be performed</w:t>
      </w:r>
      <w:bookmarkEnd w:id="156"/>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57" w:name="_Toc183771651"/>
      <w:r w:rsidRPr="009D67CC">
        <w:rPr>
          <w:rStyle w:val="CharSectNo"/>
        </w:rPr>
        <w:t>80F</w:t>
      </w:r>
      <w:r w:rsidRPr="00F00DD2">
        <w:tab/>
        <w:t>Intensive correction orders—community service—concurrent and consecutive orders</w:t>
      </w:r>
      <w:bookmarkEnd w:id="157"/>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9D67CC" w:rsidRDefault="002E2FDF" w:rsidP="002E2FDF">
      <w:pPr>
        <w:pStyle w:val="AH3Div"/>
      </w:pPr>
      <w:bookmarkStart w:id="158" w:name="_Toc183771652"/>
      <w:r w:rsidRPr="009D67CC">
        <w:rPr>
          <w:rStyle w:val="CharDivNo"/>
        </w:rPr>
        <w:t>Division 5.4.3</w:t>
      </w:r>
      <w:r w:rsidRPr="00F00DD2">
        <w:tab/>
      </w:r>
      <w:r w:rsidRPr="009D67CC">
        <w:rPr>
          <w:rStyle w:val="CharDivText"/>
        </w:rPr>
        <w:t>Intensive correction orders—rehabilitation program conditions</w:t>
      </w:r>
      <w:bookmarkEnd w:id="158"/>
    </w:p>
    <w:p w14:paraId="23BA8CD6" w14:textId="77777777" w:rsidR="002E2FDF" w:rsidRPr="00F00DD2" w:rsidRDefault="002E2FDF" w:rsidP="002E2FDF">
      <w:pPr>
        <w:pStyle w:val="AH5Sec"/>
      </w:pPr>
      <w:bookmarkStart w:id="159" w:name="_Toc183771653"/>
      <w:r w:rsidRPr="009D67CC">
        <w:rPr>
          <w:rStyle w:val="CharSectNo"/>
        </w:rPr>
        <w:t>80G</w:t>
      </w:r>
      <w:r w:rsidRPr="00F00DD2">
        <w:tab/>
        <w:t>Definitions—div 5.4.3</w:t>
      </w:r>
      <w:bookmarkEnd w:id="159"/>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0" w:name="_Toc183771654"/>
      <w:r w:rsidRPr="009D67CC">
        <w:rPr>
          <w:rStyle w:val="CharSectNo"/>
        </w:rPr>
        <w:lastRenderedPageBreak/>
        <w:t>80H</w:t>
      </w:r>
      <w:r w:rsidRPr="00F00DD2">
        <w:tab/>
        <w:t>Application—div 5.4.3</w:t>
      </w:r>
      <w:bookmarkEnd w:id="160"/>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1" w:name="_Toc183771655"/>
      <w:r w:rsidRPr="009D67CC">
        <w:rPr>
          <w:rStyle w:val="CharSectNo"/>
        </w:rPr>
        <w:t>80I</w:t>
      </w:r>
      <w:r w:rsidRPr="00F00DD2">
        <w:tab/>
        <w:t>Intensive correction orders—rehabilitation programs—eligibility</w:t>
      </w:r>
      <w:bookmarkEnd w:id="161"/>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2" w:name="_Toc183771656"/>
      <w:r w:rsidRPr="009D67CC">
        <w:rPr>
          <w:rStyle w:val="CharSectNo"/>
        </w:rPr>
        <w:t>80J</w:t>
      </w:r>
      <w:r w:rsidRPr="00F00DD2">
        <w:tab/>
        <w:t>Intensive correction orders—rehabilitation programs—suitability</w:t>
      </w:r>
      <w:bookmarkEnd w:id="162"/>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E3447E">
      <w:pPr>
        <w:pStyle w:val="Amain"/>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3" w:name="_Toc183771657"/>
      <w:r w:rsidRPr="009D67CC">
        <w:rPr>
          <w:rStyle w:val="CharSectNo"/>
        </w:rPr>
        <w:t>80K</w:t>
      </w:r>
      <w:r w:rsidRPr="00F00DD2">
        <w:tab/>
        <w:t>Intensive correction orders—rehabilitation programs—maximum period</w:t>
      </w:r>
      <w:bookmarkEnd w:id="163"/>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4" w:name="_Toc183771658"/>
      <w:r w:rsidRPr="009D67CC">
        <w:rPr>
          <w:rStyle w:val="CharSectNo"/>
        </w:rPr>
        <w:t>80L</w:t>
      </w:r>
      <w:r w:rsidRPr="00F00DD2">
        <w:tab/>
        <w:t>Intensive correction orders—rehabilitation programs—concurrent and consecutive orders</w:t>
      </w:r>
      <w:bookmarkEnd w:id="164"/>
    </w:p>
    <w:p w14:paraId="4CA6676E" w14:textId="77777777" w:rsidR="002E2FDF" w:rsidRPr="00F00DD2" w:rsidRDefault="002E2FDF" w:rsidP="00E3447E">
      <w:pPr>
        <w:pStyle w:val="Amain"/>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0470DB77" w:rsidR="002E2FDF" w:rsidRDefault="002E2FDF" w:rsidP="002E2FDF">
      <w:pPr>
        <w:pStyle w:val="Amain"/>
      </w:pPr>
      <w:r w:rsidRPr="00F00DD2">
        <w:tab/>
        <w:t>(3)</w:t>
      </w:r>
      <w:r w:rsidRPr="00F00DD2">
        <w:tab/>
        <w:t>However, the new order must not be stated to end later than 2</w:t>
      </w:r>
      <w:r w:rsidR="002C2F22">
        <w:t> </w:t>
      </w:r>
      <w:r w:rsidRPr="00F00DD2">
        <w:t>years after the day the new order is made, irrespective of when the order is to take effect.</w:t>
      </w:r>
    </w:p>
    <w:p w14:paraId="626AB9A6" w14:textId="77777777" w:rsidR="00E3447E" w:rsidRPr="00E3447E" w:rsidRDefault="00E3447E" w:rsidP="00E3447E">
      <w:pPr>
        <w:pStyle w:val="PageBreak"/>
      </w:pPr>
      <w:r w:rsidRPr="00E3447E">
        <w:br w:type="page"/>
      </w:r>
    </w:p>
    <w:p w14:paraId="044F14C3" w14:textId="24A4D421" w:rsidR="009C5B29" w:rsidRPr="009D67CC" w:rsidRDefault="009C5B29" w:rsidP="00EF7AEC">
      <w:pPr>
        <w:pStyle w:val="AH2Part"/>
      </w:pPr>
      <w:bookmarkStart w:id="165" w:name="_Toc183771659"/>
      <w:r w:rsidRPr="009D67CC">
        <w:rPr>
          <w:rStyle w:val="CharPartNo"/>
        </w:rPr>
        <w:lastRenderedPageBreak/>
        <w:t>Part 5.4A</w:t>
      </w:r>
      <w:r w:rsidRPr="007B4214">
        <w:rPr>
          <w:color w:val="000000"/>
          <w:lang w:eastAsia="en-AU"/>
        </w:rPr>
        <w:tab/>
      </w:r>
      <w:r w:rsidRPr="009D67CC">
        <w:rPr>
          <w:rStyle w:val="CharPartText"/>
          <w:color w:val="000000"/>
          <w:lang w:eastAsia="en-AU"/>
        </w:rPr>
        <w:t>Drug and alcohol treatment orders</w:t>
      </w:r>
      <w:bookmarkEnd w:id="165"/>
    </w:p>
    <w:p w14:paraId="68DC3569" w14:textId="77777777" w:rsidR="009C5B29" w:rsidRPr="009D67CC" w:rsidRDefault="009C5B29" w:rsidP="00EF7AEC">
      <w:pPr>
        <w:pStyle w:val="AH3Div"/>
      </w:pPr>
      <w:bookmarkStart w:id="166" w:name="_Toc183771660"/>
      <w:r w:rsidRPr="009D67CC">
        <w:rPr>
          <w:rStyle w:val="CharDivNo"/>
        </w:rPr>
        <w:t>Division 5.4A.1</w:t>
      </w:r>
      <w:r w:rsidRPr="007B4214">
        <w:rPr>
          <w:color w:val="000000"/>
        </w:rPr>
        <w:tab/>
      </w:r>
      <w:r w:rsidRPr="009D67CC">
        <w:rPr>
          <w:rStyle w:val="CharDivText"/>
          <w:color w:val="000000"/>
        </w:rPr>
        <w:t>Preliminary</w:t>
      </w:r>
      <w:bookmarkEnd w:id="166"/>
    </w:p>
    <w:p w14:paraId="62F9DC4D" w14:textId="77777777" w:rsidR="009C5B29" w:rsidRPr="007B4214" w:rsidRDefault="009C5B29" w:rsidP="00EF7AEC">
      <w:pPr>
        <w:pStyle w:val="AH5Sec"/>
      </w:pPr>
      <w:bookmarkStart w:id="167" w:name="_Toc183771661"/>
      <w:r w:rsidRPr="009D67CC">
        <w:rPr>
          <w:rStyle w:val="CharSectNo"/>
        </w:rPr>
        <w:t>80M</w:t>
      </w:r>
      <w:r w:rsidRPr="007B4214">
        <w:rPr>
          <w:color w:val="000000"/>
        </w:rPr>
        <w:tab/>
        <w:t>Definitions—pt 5.4A</w:t>
      </w:r>
      <w:bookmarkEnd w:id="167"/>
    </w:p>
    <w:p w14:paraId="26856A0A" w14:textId="77777777" w:rsidR="009C5B29" w:rsidRPr="007B4214" w:rsidRDefault="009C5B29" w:rsidP="00E3447E">
      <w:pPr>
        <w:pStyle w:val="Amainreturn"/>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lastRenderedPageBreak/>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7AF2587E"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6"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68" w:name="_Toc183771662"/>
      <w:r w:rsidRPr="009D67CC">
        <w:rPr>
          <w:rStyle w:val="CharSectNo"/>
        </w:rPr>
        <w:t>80N</w:t>
      </w:r>
      <w:r w:rsidRPr="007B4214">
        <w:rPr>
          <w:color w:val="000000"/>
        </w:rPr>
        <w:tab/>
        <w:t>Application—pt 5.4A</w:t>
      </w:r>
      <w:bookmarkEnd w:id="168"/>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69" w:name="_Toc183771663"/>
      <w:r w:rsidRPr="009D67CC">
        <w:rPr>
          <w:rStyle w:val="CharSectNo"/>
        </w:rPr>
        <w:t>80O</w:t>
      </w:r>
      <w:r w:rsidRPr="007B4214">
        <w:rPr>
          <w:color w:val="000000"/>
        </w:rPr>
        <w:tab/>
        <w:t>Objects of drug and alcohol treatment orders</w:t>
      </w:r>
      <w:bookmarkEnd w:id="169"/>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AAC2BF4" w14:textId="77777777" w:rsidR="009C5B29" w:rsidRPr="009D67CC" w:rsidRDefault="009C5B29" w:rsidP="009C5B29">
      <w:pPr>
        <w:pStyle w:val="AH3Div"/>
      </w:pPr>
      <w:bookmarkStart w:id="170" w:name="_Toc183771664"/>
      <w:r w:rsidRPr="009D67CC">
        <w:rPr>
          <w:rStyle w:val="CharDivNo"/>
        </w:rPr>
        <w:t>Division 5.4A.2</w:t>
      </w:r>
      <w:r w:rsidRPr="007B4214">
        <w:rPr>
          <w:color w:val="000000"/>
        </w:rPr>
        <w:tab/>
      </w:r>
      <w:r w:rsidRPr="009D67CC">
        <w:rPr>
          <w:rStyle w:val="CharDivText"/>
          <w:color w:val="000000"/>
        </w:rPr>
        <w:t>Drug and alcohol treatment orders—general</w:t>
      </w:r>
      <w:bookmarkEnd w:id="170"/>
    </w:p>
    <w:p w14:paraId="2A1EED29" w14:textId="77777777" w:rsidR="009C5B29" w:rsidRPr="007B4214" w:rsidRDefault="009C5B29" w:rsidP="009C5B29">
      <w:pPr>
        <w:pStyle w:val="AH5Sec"/>
      </w:pPr>
      <w:bookmarkStart w:id="171" w:name="_Toc183771665"/>
      <w:r w:rsidRPr="009D67CC">
        <w:rPr>
          <w:rStyle w:val="CharSectNo"/>
        </w:rPr>
        <w:t>80P</w:t>
      </w:r>
      <w:r w:rsidRPr="007B4214">
        <w:rPr>
          <w:color w:val="000000"/>
        </w:rPr>
        <w:tab/>
        <w:t>Drug and alcohol treatment orders—offender obligations</w:t>
      </w:r>
      <w:bookmarkEnd w:id="171"/>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2" w:name="_Toc183771666"/>
      <w:r w:rsidRPr="009D67CC">
        <w:rPr>
          <w:rStyle w:val="CharSectNo"/>
        </w:rPr>
        <w:t>80Q</w:t>
      </w:r>
      <w:r w:rsidRPr="007B4214">
        <w:rPr>
          <w:color w:val="000000"/>
        </w:rPr>
        <w:tab/>
        <w:t>Court may make ancillary orders to achieve object of treatment order</w:t>
      </w:r>
      <w:bookmarkEnd w:id="172"/>
    </w:p>
    <w:p w14:paraId="5AF28F00" w14:textId="4D075695"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7"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9D67CC" w:rsidRDefault="009C5B29" w:rsidP="009C5B29">
      <w:pPr>
        <w:pStyle w:val="AH3Div"/>
      </w:pPr>
      <w:bookmarkStart w:id="173" w:name="_Toc183771667"/>
      <w:r w:rsidRPr="009D67CC">
        <w:rPr>
          <w:rStyle w:val="CharDivNo"/>
        </w:rPr>
        <w:t>Division 5.4A.3</w:t>
      </w:r>
      <w:r w:rsidRPr="007B4214">
        <w:rPr>
          <w:color w:val="000000"/>
        </w:rPr>
        <w:tab/>
      </w:r>
      <w:r w:rsidRPr="009D67CC">
        <w:rPr>
          <w:rStyle w:val="CharDivText"/>
          <w:color w:val="000000"/>
        </w:rPr>
        <w:t>Drug and alcohol treatment orders—eligibility and suitability</w:t>
      </w:r>
      <w:bookmarkEnd w:id="173"/>
    </w:p>
    <w:p w14:paraId="69A957FF" w14:textId="77777777" w:rsidR="009C5B29" w:rsidRPr="007B4214" w:rsidRDefault="009C5B29" w:rsidP="009C5B29">
      <w:pPr>
        <w:pStyle w:val="AH5Sec"/>
      </w:pPr>
      <w:bookmarkStart w:id="174" w:name="_Toc183771668"/>
      <w:r w:rsidRPr="009D67CC">
        <w:rPr>
          <w:rStyle w:val="CharSectNo"/>
        </w:rPr>
        <w:t>80R</w:t>
      </w:r>
      <w:r w:rsidRPr="007B4214">
        <w:rPr>
          <w:color w:val="000000"/>
        </w:rPr>
        <w:tab/>
        <w:t>Application—div 5.4A.3</w:t>
      </w:r>
      <w:bookmarkEnd w:id="174"/>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5" w:name="_Toc183771669"/>
      <w:r w:rsidRPr="009D67CC">
        <w:rPr>
          <w:rStyle w:val="CharSectNo"/>
        </w:rPr>
        <w:t>80S</w:t>
      </w:r>
      <w:r w:rsidRPr="007B4214">
        <w:rPr>
          <w:color w:val="000000"/>
        </w:rPr>
        <w:tab/>
        <w:t>Drug and alcohol treatment orders—eligibility</w:t>
      </w:r>
      <w:bookmarkEnd w:id="175"/>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6" w:name="_Toc183771670"/>
      <w:r w:rsidRPr="009D67CC">
        <w:rPr>
          <w:rStyle w:val="CharSectNo"/>
        </w:rPr>
        <w:lastRenderedPageBreak/>
        <w:t>80T</w:t>
      </w:r>
      <w:r w:rsidRPr="007B4214">
        <w:rPr>
          <w:color w:val="000000"/>
        </w:rPr>
        <w:tab/>
        <w:t>Drug and alcohol treatment orders—suitability</w:t>
      </w:r>
      <w:bookmarkEnd w:id="176"/>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lastRenderedPageBreak/>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77" w:name="_Toc183771671"/>
      <w:r w:rsidRPr="009D67CC">
        <w:rPr>
          <w:rStyle w:val="CharSectNo"/>
        </w:rPr>
        <w:t>80U</w:t>
      </w:r>
      <w:r w:rsidRPr="007B4214">
        <w:tab/>
        <w:t>Court may remit proceeding</w:t>
      </w:r>
      <w:bookmarkEnd w:id="177"/>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505D0C">
      <w:pPr>
        <w:pStyle w:val="Amain"/>
        <w:keepNext/>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9D67CC" w:rsidRDefault="009C5B29" w:rsidP="009C5B29">
      <w:pPr>
        <w:pStyle w:val="AH3Div"/>
      </w:pPr>
      <w:bookmarkStart w:id="178" w:name="_Toc183771672"/>
      <w:r w:rsidRPr="009D67CC">
        <w:rPr>
          <w:rStyle w:val="CharDivNo"/>
        </w:rPr>
        <w:t>Division 5.4A.4</w:t>
      </w:r>
      <w:r w:rsidRPr="007B4214">
        <w:rPr>
          <w:color w:val="000000"/>
        </w:rPr>
        <w:tab/>
      </w:r>
      <w:r w:rsidRPr="009D67CC">
        <w:rPr>
          <w:rStyle w:val="CharDivText"/>
          <w:color w:val="000000"/>
        </w:rPr>
        <w:t>Drug and alcohol treatment orders—content</w:t>
      </w:r>
      <w:bookmarkEnd w:id="178"/>
    </w:p>
    <w:p w14:paraId="66656AA1" w14:textId="77777777" w:rsidR="009C5B29" w:rsidRPr="007B4214" w:rsidRDefault="009C5B29" w:rsidP="009C5B29">
      <w:pPr>
        <w:pStyle w:val="AH5Sec"/>
        <w:rPr>
          <w:lang w:eastAsia="en-AU"/>
        </w:rPr>
      </w:pPr>
      <w:bookmarkStart w:id="179" w:name="_Toc183771673"/>
      <w:r w:rsidRPr="009D67CC">
        <w:rPr>
          <w:rStyle w:val="CharSectNo"/>
        </w:rPr>
        <w:t>80V</w:t>
      </w:r>
      <w:r w:rsidRPr="007B4214">
        <w:rPr>
          <w:color w:val="000000"/>
          <w:lang w:eastAsia="en-AU"/>
        </w:rPr>
        <w:tab/>
        <w:t>Content of treatment orders</w:t>
      </w:r>
      <w:bookmarkEnd w:id="179"/>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41072253"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8"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631D4DC4"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9" w:tooltip="A2001-14" w:history="1">
        <w:r w:rsidRPr="007B4214">
          <w:rPr>
            <w:rStyle w:val="charCitHyperlinkAbbrev"/>
          </w:rPr>
          <w:t>Legislation Act</w:t>
        </w:r>
      </w:hyperlink>
      <w:r w:rsidRPr="007B4214">
        <w:t>, s 145 (b)).</w:t>
      </w:r>
    </w:p>
    <w:p w14:paraId="5689AAE1" w14:textId="77777777" w:rsidR="009C5B29" w:rsidRPr="009D67CC" w:rsidRDefault="009C5B29" w:rsidP="009C5B29">
      <w:pPr>
        <w:pStyle w:val="AH3Div"/>
      </w:pPr>
      <w:bookmarkStart w:id="180" w:name="_Toc183771674"/>
      <w:r w:rsidRPr="009D67CC">
        <w:rPr>
          <w:rStyle w:val="CharDivNo"/>
        </w:rPr>
        <w:lastRenderedPageBreak/>
        <w:t>Division 5.4A.5</w:t>
      </w:r>
      <w:r w:rsidRPr="007B4214">
        <w:rPr>
          <w:color w:val="000000"/>
        </w:rPr>
        <w:tab/>
      </w:r>
      <w:r w:rsidRPr="009D67CC">
        <w:rPr>
          <w:rStyle w:val="CharDivText"/>
          <w:color w:val="000000"/>
        </w:rPr>
        <w:t>Drug and alcohol treatment orders—custodial part</w:t>
      </w:r>
      <w:bookmarkEnd w:id="180"/>
    </w:p>
    <w:p w14:paraId="7A6D6961" w14:textId="77777777" w:rsidR="009C5B29" w:rsidRPr="007B4214" w:rsidRDefault="009C5B29" w:rsidP="009C5B29">
      <w:pPr>
        <w:pStyle w:val="AH5Sec"/>
        <w:rPr>
          <w:lang w:eastAsia="en-AU"/>
        </w:rPr>
      </w:pPr>
      <w:bookmarkStart w:id="181" w:name="_Toc183771675"/>
      <w:r w:rsidRPr="009D67CC">
        <w:rPr>
          <w:rStyle w:val="CharSectNo"/>
        </w:rPr>
        <w:t>80W</w:t>
      </w:r>
      <w:r w:rsidRPr="007B4214">
        <w:rPr>
          <w:color w:val="000000"/>
          <w:lang w:eastAsia="en-AU"/>
        </w:rPr>
        <w:tab/>
        <w:t>Custodial part of treatment orders</w:t>
      </w:r>
      <w:bookmarkEnd w:id="181"/>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18BE5BA7" w:rsidR="009C5B29" w:rsidRPr="0014208C" w:rsidRDefault="009C5B29" w:rsidP="0014208C">
      <w:pPr>
        <w:pStyle w:val="Apara"/>
        <w:rPr>
          <w:strike/>
          <w:lang w:eastAsia="en-AU"/>
        </w:rPr>
      </w:pPr>
      <w:r w:rsidRPr="007B4214">
        <w:rPr>
          <w:color w:val="000000"/>
          <w:lang w:eastAsia="en-AU"/>
        </w:rPr>
        <w:tab/>
        <w:t>(a)</w:t>
      </w:r>
      <w:r w:rsidRPr="007B4214">
        <w:rPr>
          <w:color w:val="000000"/>
          <w:lang w:eastAsia="en-AU"/>
        </w:rPr>
        <w:tab/>
        <w:t xml:space="preserve">imposes a sentence of imprisonment </w:t>
      </w:r>
      <w:r w:rsidRPr="00A53CAC">
        <w:rPr>
          <w:lang w:eastAsia="en-AU"/>
        </w:rPr>
        <w:t>of</w:t>
      </w:r>
      <w:r w:rsidR="0014208C" w:rsidRPr="00A53CAC">
        <w:rPr>
          <w:lang w:eastAsia="en-AU"/>
        </w:rPr>
        <w:t xml:space="preserve"> </w:t>
      </w:r>
      <w:r w:rsidR="0014208C" w:rsidRPr="00A53CAC">
        <w:t>a term mentioned in section 12A (1) (b)</w:t>
      </w:r>
      <w:r w:rsidRPr="00A53CAC">
        <w:rPr>
          <w:lang w:eastAsia="en-AU"/>
        </w:rPr>
        <w:t>; an</w:t>
      </w:r>
      <w:r w:rsidRPr="007B4214">
        <w:rPr>
          <w:color w:val="000000"/>
          <w:lang w:eastAsia="en-AU"/>
        </w:rPr>
        <w:t>d</w:t>
      </w:r>
    </w:p>
    <w:p w14:paraId="3659885E" w14:textId="6A245B6D" w:rsidR="009C5B29" w:rsidRPr="007B4214" w:rsidRDefault="009C5B29" w:rsidP="009C5B29">
      <w:pPr>
        <w:pStyle w:val="Apara"/>
        <w:rPr>
          <w:strike/>
          <w:lang w:eastAsia="en-AU"/>
        </w:rPr>
      </w:pPr>
      <w:r w:rsidRPr="007B4214">
        <w:rPr>
          <w:lang w:eastAsia="en-AU"/>
        </w:rPr>
        <w:tab/>
        <w:t>(b)</w:t>
      </w:r>
      <w:r w:rsidRPr="007B4214">
        <w:rPr>
          <w:lang w:eastAsia="en-AU"/>
        </w:rPr>
        <w:tab/>
      </w:r>
      <w:r w:rsidR="00007BB5" w:rsidRPr="00F36641">
        <w:t>suspends the sentence of imprisonment as mentioned in section 12A (3)</w:t>
      </w:r>
      <w:r w:rsidRPr="00F36641">
        <w:rPr>
          <w:lang w:eastAsia="en-AU"/>
        </w:rPr>
        <w:t xml:space="preserve">, unless </w:t>
      </w:r>
      <w:r w:rsidRPr="007B4214">
        <w:rPr>
          <w:lang w:eastAsia="en-AU"/>
        </w:rPr>
        <w:t>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3145EB9C"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w:t>
      </w:r>
      <w:r w:rsidR="002C2F22">
        <w:rPr>
          <w:color w:val="000000"/>
          <w:lang w:eastAsia="en-AU"/>
        </w:rPr>
        <w:noBreakHyphen/>
      </w:r>
      <w:r w:rsidRPr="007B4214">
        <w:rPr>
          <w:color w:val="000000"/>
          <w:lang w:eastAsia="en-AU"/>
        </w:rPr>
        <w:t>time detention or decide to resentence an offender to a different sentence including full-time detention (see s</w:t>
      </w:r>
      <w:r w:rsidR="00CE1FAB">
        <w:rPr>
          <w:color w:val="000000"/>
          <w:lang w:eastAsia="en-AU"/>
        </w:rPr>
        <w:t xml:space="preserve"> </w:t>
      </w:r>
      <w:r w:rsidRPr="007B4214">
        <w:rPr>
          <w:color w:val="000000"/>
          <w:lang w:eastAsia="en-AU"/>
        </w:rPr>
        <w:t>80ZB, s</w:t>
      </w:r>
      <w:r w:rsidR="00CE1FAB">
        <w:rPr>
          <w:color w:val="000000"/>
          <w:lang w:eastAsia="en-AU"/>
        </w:rPr>
        <w:t xml:space="preserve"> </w:t>
      </w:r>
      <w:r w:rsidRPr="007B4214">
        <w:rPr>
          <w:color w:val="000000"/>
          <w:lang w:eastAsia="en-AU"/>
        </w:rPr>
        <w:t>80ZD and s</w:t>
      </w:r>
      <w:r w:rsidR="00CE1FAB">
        <w:rPr>
          <w:color w:val="000000"/>
          <w:lang w:eastAsia="en-AU"/>
        </w:rPr>
        <w:t xml:space="preserve"> </w:t>
      </w:r>
      <w:r w:rsidRPr="007B4214">
        <w:rPr>
          <w:color w:val="000000"/>
          <w:lang w:eastAsia="en-AU"/>
        </w:rPr>
        <w:t>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9D67CC" w:rsidRDefault="009C5B29" w:rsidP="009C5B29">
      <w:pPr>
        <w:pStyle w:val="AH3Div"/>
      </w:pPr>
      <w:bookmarkStart w:id="182" w:name="_Toc183771676"/>
      <w:r w:rsidRPr="009D67CC">
        <w:rPr>
          <w:rStyle w:val="CharDivNo"/>
        </w:rPr>
        <w:t>Division 5.4A.6</w:t>
      </w:r>
      <w:r w:rsidRPr="007B4214">
        <w:rPr>
          <w:color w:val="000000"/>
        </w:rPr>
        <w:tab/>
      </w:r>
      <w:r w:rsidRPr="009D67CC">
        <w:rPr>
          <w:rStyle w:val="CharDivText"/>
          <w:color w:val="000000"/>
        </w:rPr>
        <w:t>Drug and alcohol treatment orders—treatment and supervision part</w:t>
      </w:r>
      <w:bookmarkEnd w:id="182"/>
    </w:p>
    <w:p w14:paraId="1FC6D593" w14:textId="77777777" w:rsidR="009C5B29" w:rsidRPr="007B4214" w:rsidRDefault="009C5B29" w:rsidP="009C5B29">
      <w:pPr>
        <w:pStyle w:val="AH5Sec"/>
        <w:rPr>
          <w:lang w:eastAsia="en-AU"/>
        </w:rPr>
      </w:pPr>
      <w:bookmarkStart w:id="183" w:name="_Toc183771677"/>
      <w:r w:rsidRPr="009D67CC">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3"/>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22E9E57F" w14:textId="06B08783" w:rsidR="00B66EDC" w:rsidRPr="00D66D9C" w:rsidRDefault="00EC2BB0" w:rsidP="009C5B29">
      <w:pPr>
        <w:pStyle w:val="Asubpara"/>
        <w:rPr>
          <w:lang w:eastAsia="en-AU"/>
        </w:rPr>
      </w:pPr>
      <w:r w:rsidRPr="00D66D9C">
        <w:tab/>
        <w:t>(ii)</w:t>
      </w:r>
      <w:r w:rsidRPr="00D66D9C">
        <w:tab/>
        <w:t>if the court earlier cancels the order, or the treatment and supervision part of the order—on the day of cancellation.</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4" w:name="_Toc183771678"/>
      <w:r w:rsidRPr="009D67CC">
        <w:rPr>
          <w:rStyle w:val="CharSectNo"/>
        </w:rPr>
        <w:lastRenderedPageBreak/>
        <w:t>80Y</w:t>
      </w:r>
      <w:r w:rsidRPr="007B4214">
        <w:rPr>
          <w:color w:val="000000"/>
          <w:szCs w:val="24"/>
          <w:lang w:eastAsia="en-AU"/>
        </w:rPr>
        <w:tab/>
        <w:t>Core conditions</w:t>
      </w:r>
      <w:bookmarkEnd w:id="184"/>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545C2D"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w:t>
      </w:r>
      <w:r w:rsidR="002C2F22">
        <w:rPr>
          <w:rFonts w:ascii="TimesNewRomanPSMT" w:hAnsi="TimesNewRomanPSMT" w:cs="TimesNewRomanPSMT"/>
          <w:lang w:eastAsia="en-AU"/>
        </w:rPr>
        <w:t> </w:t>
      </w:r>
      <w:r w:rsidRPr="007B4214">
        <w:rPr>
          <w:rFonts w:ascii="TimesNewRomanPSMT" w:hAnsi="TimesNewRomanPSMT" w:cs="TimesNewRomanPSMT"/>
          <w:lang w:eastAsia="en-AU"/>
        </w:rPr>
        <w:t>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69B5C5EF" w14:textId="26566EEB" w:rsidR="00F02359" w:rsidRPr="000F0075" w:rsidRDefault="00F02359" w:rsidP="00C761D0">
      <w:pPr>
        <w:pStyle w:val="Apara"/>
      </w:pPr>
      <w:r w:rsidRPr="00F50160">
        <w:tab/>
        <w:t>(</w:t>
      </w:r>
      <w:r w:rsidR="00C761D0" w:rsidRPr="00F50160">
        <w:t>e</w:t>
      </w:r>
      <w:r w:rsidRPr="00F50160">
        <w:t>)</w:t>
      </w:r>
      <w:r w:rsidRPr="000F0075">
        <w:tab/>
        <w:t xml:space="preserve">must submit to alcohol and drug testing under the </w:t>
      </w:r>
      <w:hyperlink r:id="rId110" w:tooltip="A2007-15" w:history="1">
        <w:r w:rsidRPr="004678AF">
          <w:rPr>
            <w:rStyle w:val="charCitHyperlinkItal"/>
            <w:color w:val="0000FF"/>
          </w:rPr>
          <w:t>Corrections Management Act 2007</w:t>
        </w:r>
      </w:hyperlink>
      <w:r w:rsidRPr="0052311B">
        <w:t xml:space="preserve"> </w:t>
      </w:r>
      <w:r w:rsidRPr="000F0075">
        <w:t>when directed by a member of the treatment and supervision team for the treatment order; and</w:t>
      </w:r>
    </w:p>
    <w:p w14:paraId="02538211" w14:textId="39B1A741"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f</w:t>
      </w:r>
      <w:r w:rsidRPr="00F50160">
        <w:rPr>
          <w:lang w:eastAsia="en-AU"/>
        </w:rPr>
        <w:t>)</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34328D68"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g</w:t>
      </w:r>
      <w:r w:rsidRPr="00F50160">
        <w:rPr>
          <w:lang w:eastAsia="en-AU"/>
        </w:rPr>
        <w:t>)</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5BFE10F7" w:rsidR="009C5B29" w:rsidRPr="007B4214" w:rsidRDefault="009C5B29" w:rsidP="00CE1FAB">
      <w:pPr>
        <w:pStyle w:val="Apara"/>
        <w:rPr>
          <w:lang w:eastAsia="en-AU"/>
        </w:rPr>
      </w:pPr>
      <w:r w:rsidRPr="007B4214">
        <w:rPr>
          <w:color w:val="000000"/>
          <w:szCs w:val="24"/>
          <w:lang w:eastAsia="en-AU"/>
        </w:rPr>
        <w:lastRenderedPageBreak/>
        <w:tab/>
      </w:r>
      <w:r w:rsidRPr="00F50160">
        <w:rPr>
          <w:color w:val="000000"/>
          <w:szCs w:val="24"/>
          <w:lang w:eastAsia="en-AU"/>
        </w:rPr>
        <w:t>(</w:t>
      </w:r>
      <w:r w:rsidR="00C761D0" w:rsidRPr="00F50160">
        <w:rPr>
          <w:color w:val="000000"/>
          <w:szCs w:val="24"/>
          <w:lang w:eastAsia="en-AU"/>
        </w:rPr>
        <w:t>h</w:t>
      </w:r>
      <w:r w:rsidRPr="00F50160">
        <w:rPr>
          <w:color w:val="000000"/>
          <w:szCs w:val="24"/>
          <w:lang w:eastAsia="en-AU"/>
        </w:rPr>
        <w:t>)</w:t>
      </w:r>
      <w:r w:rsidRPr="007B4214">
        <w:rPr>
          <w:color w:val="000000"/>
          <w:szCs w:val="24"/>
          <w:lang w:eastAsia="en-AU"/>
        </w:rPr>
        <w:tab/>
        <w:t>must—</w:t>
      </w:r>
    </w:p>
    <w:p w14:paraId="683BDD6D" w14:textId="77777777" w:rsidR="009C5B29" w:rsidRPr="007B4214" w:rsidRDefault="009C5B29" w:rsidP="00CE1FAB">
      <w:pPr>
        <w:pStyle w:val="Asubpara"/>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0907428C" w:rsidR="009C5B29" w:rsidRPr="007B4214" w:rsidRDefault="009C5B29" w:rsidP="009C5B29">
      <w:pPr>
        <w:pStyle w:val="Apara"/>
        <w:rPr>
          <w:lang w:eastAsia="en-AU"/>
        </w:rPr>
      </w:pPr>
      <w:r w:rsidRPr="007B4214">
        <w:rPr>
          <w:color w:val="000000"/>
          <w:szCs w:val="24"/>
          <w:lang w:eastAsia="en-AU"/>
        </w:rPr>
        <w:tab/>
      </w:r>
      <w:r w:rsidRPr="00F50160">
        <w:rPr>
          <w:color w:val="000000"/>
          <w:szCs w:val="24"/>
          <w:lang w:eastAsia="en-AU"/>
        </w:rPr>
        <w:t>(</w:t>
      </w:r>
      <w:r w:rsidR="00C761D0" w:rsidRPr="00F50160">
        <w:rPr>
          <w:color w:val="000000"/>
          <w:szCs w:val="24"/>
          <w:lang w:eastAsia="en-AU"/>
        </w:rPr>
        <w:t>i</w:t>
      </w:r>
      <w:r w:rsidRPr="00F50160">
        <w:rPr>
          <w:color w:val="000000"/>
          <w:szCs w:val="24"/>
          <w:lang w:eastAsia="en-AU"/>
        </w:rPr>
        <w:t>)</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5" w:name="_Toc183771679"/>
      <w:r w:rsidRPr="009D67CC">
        <w:rPr>
          <w:rStyle w:val="CharSectNo"/>
        </w:rPr>
        <w:t>80Z</w:t>
      </w:r>
      <w:r w:rsidRPr="007B4214">
        <w:rPr>
          <w:color w:val="000000"/>
        </w:rPr>
        <w:tab/>
      </w:r>
      <w:r w:rsidRPr="007B4214">
        <w:rPr>
          <w:color w:val="000000"/>
          <w:szCs w:val="24"/>
          <w:lang w:eastAsia="en-AU"/>
        </w:rPr>
        <w:t>Treatment program conditions</w:t>
      </w:r>
      <w:bookmarkEnd w:id="185"/>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lastRenderedPageBreak/>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19E1D942" w14:textId="624B3BEC" w:rsidR="009C5B29" w:rsidRPr="007B4214" w:rsidRDefault="009C5B29" w:rsidP="009C5B29">
      <w:pPr>
        <w:pStyle w:val="Apara"/>
      </w:pPr>
      <w:r w:rsidRPr="007B4214">
        <w:tab/>
      </w:r>
      <w:r w:rsidRPr="00A84267">
        <w:t>(</w:t>
      </w:r>
      <w:r w:rsidR="00FD16C4" w:rsidRPr="00A84267">
        <w:t>f</w:t>
      </w:r>
      <w:r w:rsidRPr="00A84267">
        <w:t>)</w:t>
      </w:r>
      <w:r w:rsidRPr="007B4214">
        <w:tab/>
        <w:t>not return a positive test samp</w:t>
      </w:r>
      <w:r w:rsidRPr="00A84267">
        <w:t>le</w:t>
      </w:r>
      <w:r w:rsidR="00C761D0" w:rsidRPr="00A84267">
        <w:t xml:space="preserve"> for alcohol or a drug</w:t>
      </w:r>
      <w:r w:rsidRPr="00A84267">
        <w:t>;</w:t>
      </w:r>
    </w:p>
    <w:p w14:paraId="085883AF" w14:textId="495BB25D"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g</w:t>
      </w:r>
      <w:r w:rsidRPr="00A84267">
        <w:rPr>
          <w:lang w:eastAsia="en-AU"/>
        </w:rPr>
        <w:t>)</w:t>
      </w:r>
      <w:r w:rsidRPr="007B4214">
        <w:rPr>
          <w:lang w:eastAsia="en-AU"/>
        </w:rPr>
        <w:tab/>
        <w:t>wear a device that detects alcohol or drug usage by the offender;</w:t>
      </w:r>
    </w:p>
    <w:p w14:paraId="46C087B9" w14:textId="7755AAA6"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h</w:t>
      </w:r>
      <w:r w:rsidRPr="00A84267">
        <w:rPr>
          <w:lang w:eastAsia="en-AU"/>
        </w:rPr>
        <w:t>)</w:t>
      </w:r>
      <w:r w:rsidRPr="007B4214">
        <w:rPr>
          <w:lang w:eastAsia="en-AU"/>
        </w:rPr>
        <w:tab/>
        <w:t>install a device or equipment at the offender’s home address;</w:t>
      </w:r>
    </w:p>
    <w:p w14:paraId="6323920E" w14:textId="6E27F910" w:rsidR="009C5B29" w:rsidRDefault="009C5B29" w:rsidP="009C5B29">
      <w:pPr>
        <w:pStyle w:val="Apara"/>
        <w:rPr>
          <w:lang w:eastAsia="en-AU"/>
        </w:rPr>
      </w:pPr>
      <w:r w:rsidRPr="007B4214">
        <w:rPr>
          <w:lang w:eastAsia="en-AU"/>
        </w:rPr>
        <w:tab/>
      </w:r>
      <w:r w:rsidRPr="00A84267">
        <w:rPr>
          <w:lang w:eastAsia="en-AU"/>
        </w:rPr>
        <w:t>(</w:t>
      </w:r>
      <w:r w:rsidR="00FD16C4" w:rsidRPr="00A84267">
        <w:rPr>
          <w:lang w:eastAsia="en-AU"/>
        </w:rPr>
        <w:t>i</w:t>
      </w:r>
      <w:r w:rsidRPr="00A84267">
        <w:rPr>
          <w:lang w:eastAsia="en-AU"/>
        </w:rPr>
        <w:t>)</w:t>
      </w:r>
      <w:r w:rsidRPr="007B4214">
        <w:rPr>
          <w:lang w:eastAsia="en-AU"/>
        </w:rPr>
        <w:tab/>
        <w:t>live at a stated place for a stated period.</w:t>
      </w:r>
    </w:p>
    <w:p w14:paraId="3913D00B" w14:textId="77777777" w:rsidR="00E35E28" w:rsidRPr="00B94926" w:rsidRDefault="00E35E28" w:rsidP="00E35E28">
      <w:pPr>
        <w:pStyle w:val="Amain"/>
      </w:pPr>
      <w:r w:rsidRPr="00B94926">
        <w:tab/>
        <w:t>(3)</w:t>
      </w:r>
      <w:r w:rsidRPr="00B94926">
        <w:tab/>
        <w:t>In this section:</w:t>
      </w:r>
    </w:p>
    <w:p w14:paraId="593989A3" w14:textId="15C51B17" w:rsidR="00E35E28" w:rsidRPr="007B4214" w:rsidRDefault="00E35E28" w:rsidP="00E35E28">
      <w:pPr>
        <w:pStyle w:val="aDef"/>
        <w:rPr>
          <w:lang w:eastAsia="en-AU"/>
        </w:rPr>
      </w:pPr>
      <w:r w:rsidRPr="00B94926">
        <w:rPr>
          <w:rStyle w:val="charBoldItals"/>
        </w:rPr>
        <w:t>positive</w:t>
      </w:r>
      <w:r w:rsidRPr="00B94926">
        <w:rPr>
          <w:szCs w:val="24"/>
          <w:lang w:eastAsia="en-AU"/>
        </w:rPr>
        <w:t xml:space="preserve">, </w:t>
      </w:r>
      <w:r w:rsidRPr="00B94926">
        <w:rPr>
          <w:szCs w:val="24"/>
        </w:rPr>
        <w:t xml:space="preserve">for a test sample—see the </w:t>
      </w:r>
      <w:hyperlink r:id="rId111" w:tooltip="A2007-15" w:history="1">
        <w:r w:rsidRPr="00B94926">
          <w:rPr>
            <w:rStyle w:val="charCitHyperlinkItal"/>
          </w:rPr>
          <w:t>Corrections Management Act 2007</w:t>
        </w:r>
      </w:hyperlink>
      <w:r w:rsidRPr="00B94926">
        <w:rPr>
          <w:szCs w:val="24"/>
        </w:rPr>
        <w:t>, dictionary.</w:t>
      </w:r>
    </w:p>
    <w:p w14:paraId="66A718B9" w14:textId="77777777" w:rsidR="009C5B29" w:rsidRPr="007B4214" w:rsidRDefault="009C5B29" w:rsidP="009C5B29">
      <w:pPr>
        <w:pStyle w:val="AH5Sec"/>
      </w:pPr>
      <w:bookmarkStart w:id="186" w:name="_Toc183771680"/>
      <w:r w:rsidRPr="009D67CC">
        <w:rPr>
          <w:rStyle w:val="CharSectNo"/>
        </w:rPr>
        <w:lastRenderedPageBreak/>
        <w:t>80ZA</w:t>
      </w:r>
      <w:r w:rsidRPr="007B4214">
        <w:rPr>
          <w:color w:val="000000"/>
        </w:rPr>
        <w:tab/>
        <w:t>Good behaviour order to apply after treatment and supervision part ends</w:t>
      </w:r>
      <w:bookmarkEnd w:id="186"/>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48AD2F56" w14:textId="2216FD6C" w:rsidR="00763640" w:rsidRPr="009D67CC" w:rsidRDefault="00763640" w:rsidP="00A10A56">
      <w:pPr>
        <w:pStyle w:val="AH3Div"/>
        <w:keepLines/>
      </w:pPr>
      <w:bookmarkStart w:id="187" w:name="_Toc183771681"/>
      <w:r w:rsidRPr="009D67CC">
        <w:rPr>
          <w:rStyle w:val="CharDivNo"/>
        </w:rPr>
        <w:t>Division 5.4A.7</w:t>
      </w:r>
      <w:r w:rsidRPr="002C5429">
        <w:tab/>
      </w:r>
      <w:r w:rsidRPr="009D67CC">
        <w:rPr>
          <w:rStyle w:val="CharDivText"/>
        </w:rPr>
        <w:t>Drug and alcohol treatment orders—breaches etc</w:t>
      </w:r>
      <w:bookmarkEnd w:id="187"/>
    </w:p>
    <w:p w14:paraId="09FB1EB5" w14:textId="77777777" w:rsidR="009C5B29" w:rsidRPr="007B4214" w:rsidRDefault="009C5B29" w:rsidP="00A10A56">
      <w:pPr>
        <w:pStyle w:val="AH5Sec"/>
        <w:keepLines/>
      </w:pPr>
      <w:bookmarkStart w:id="188" w:name="_Toc183771682"/>
      <w:r w:rsidRPr="009D67CC">
        <w:rPr>
          <w:rStyle w:val="CharSectNo"/>
        </w:rPr>
        <w:t>80ZB</w:t>
      </w:r>
      <w:r w:rsidRPr="007B4214">
        <w:rPr>
          <w:color w:val="000000"/>
        </w:rPr>
        <w:tab/>
        <w:t>Breach of treatment order—other than commission of offence</w:t>
      </w:r>
      <w:bookmarkEnd w:id="188"/>
    </w:p>
    <w:p w14:paraId="01D5C4B3" w14:textId="77777777" w:rsidR="009C5B29" w:rsidRPr="007B4214" w:rsidRDefault="009C5B29" w:rsidP="00CE1FAB">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CE1FAB">
      <w:pPr>
        <w:pStyle w:val="Apara"/>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Default="009C5B29" w:rsidP="009C5B29">
      <w:pPr>
        <w:pStyle w:val="Asubpara"/>
      </w:pPr>
      <w:r w:rsidRPr="007B4214">
        <w:tab/>
        <w:t>(vi)</w:t>
      </w:r>
      <w:r w:rsidRPr="007B4214">
        <w:tab/>
        <w:t>not drive a motor vehicle under particular circumstances, or at all;</w:t>
      </w:r>
    </w:p>
    <w:p w14:paraId="3EA7BEB1" w14:textId="77777777" w:rsidR="00127650" w:rsidRPr="001B2D25" w:rsidRDefault="00127650" w:rsidP="00127650">
      <w:pPr>
        <w:pStyle w:val="Asubpara"/>
      </w:pPr>
      <w:r w:rsidRPr="001B2D25">
        <w:tab/>
        <w:t>(vii)</w:t>
      </w:r>
      <w:r w:rsidRPr="001B2D25">
        <w:tab/>
        <w:t>undergo an assessment for admission to a residential rehabilitation program and, if found suitable, participate in the program;</w:t>
      </w:r>
    </w:p>
    <w:p w14:paraId="2DE5D3BF" w14:textId="187592D4" w:rsidR="00127650" w:rsidRPr="001B2D25" w:rsidRDefault="00127650" w:rsidP="00127650">
      <w:pPr>
        <w:pStyle w:val="Asubpara"/>
      </w:pPr>
      <w:r w:rsidRPr="0052311B">
        <w:tab/>
      </w:r>
      <w:r w:rsidRPr="001B2D25">
        <w:t>(viii)</w:t>
      </w:r>
      <w:r w:rsidRPr="001B2D25">
        <w:tab/>
        <w:t>any other condition, not inconsistent with this Act or the</w:t>
      </w:r>
      <w:r w:rsidRPr="0052311B">
        <w:rPr>
          <w:rStyle w:val="charItals"/>
        </w:rPr>
        <w:t xml:space="preserve"> </w:t>
      </w:r>
      <w:hyperlink r:id="rId112" w:tooltip="A2005-59" w:history="1">
        <w:r w:rsidRPr="0052311B">
          <w:rPr>
            <w:rStyle w:val="charCitHyperlinkItal"/>
          </w:rPr>
          <w:t>Crimes (Sentence Administration) Act 2005</w:t>
        </w:r>
      </w:hyperlink>
      <w:r w:rsidRPr="0052311B">
        <w:t xml:space="preserve">, </w:t>
      </w:r>
      <w:r w:rsidRPr="001B2D25">
        <w:t>that the court considers appropriate;</w:t>
      </w:r>
    </w:p>
    <w:p w14:paraId="656F7F34" w14:textId="5518BD05"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w:t>
      </w:r>
      <w:r w:rsidR="00B66CB5">
        <w:rPr>
          <w:color w:val="000000"/>
          <w:lang w:eastAsia="en-AU"/>
        </w:rPr>
        <w:t> </w:t>
      </w:r>
      <w:r w:rsidRPr="007B4214">
        <w:rPr>
          <w:color w:val="000000"/>
          <w:lang w:eastAsia="en-AU"/>
        </w:rPr>
        <w:t>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1475A10D" w14:textId="1B351490" w:rsidR="00127650" w:rsidRPr="00974390" w:rsidRDefault="00974390" w:rsidP="00451720">
      <w:pPr>
        <w:pStyle w:val="Amain"/>
      </w:pPr>
      <w:r w:rsidRPr="000D5E00">
        <w:lastRenderedPageBreak/>
        <w:tab/>
      </w:r>
      <w:r w:rsidRPr="00943046">
        <w:t>(</w:t>
      </w:r>
      <w:r w:rsidR="00C637EC" w:rsidRPr="00943046">
        <w:t>3</w:t>
      </w:r>
      <w:r w:rsidRPr="00943046">
        <w:t>)</w:t>
      </w:r>
      <w:r w:rsidRPr="000D5E00">
        <w:tab/>
        <w:t>The court may make an order under subsection (1) (e) for longer than 14 days if satisfied that treatment appropriate to achieve the objects of the treatment order will only become available to the offender at the end of the longer period.</w:t>
      </w:r>
    </w:p>
    <w:p w14:paraId="259DE25C" w14:textId="5DC5F578" w:rsidR="009C5B29" w:rsidRPr="007B4214" w:rsidRDefault="00127650" w:rsidP="009C5B29">
      <w:pPr>
        <w:pStyle w:val="Amain"/>
      </w:pPr>
      <w:r>
        <w:rPr>
          <w:color w:val="000000"/>
        </w:rPr>
        <w:tab/>
      </w:r>
      <w:r w:rsidR="009C5B29" w:rsidRPr="00943046">
        <w:rPr>
          <w:color w:val="000000"/>
        </w:rPr>
        <w:t>(</w:t>
      </w:r>
      <w:r w:rsidR="00C637EC" w:rsidRPr="00943046">
        <w:rPr>
          <w:color w:val="000000"/>
        </w:rPr>
        <w:t>4</w:t>
      </w:r>
      <w:r w:rsidR="009C5B29" w:rsidRPr="00943046">
        <w:rPr>
          <w:color w:val="000000"/>
        </w:rPr>
        <w:t>)</w:t>
      </w:r>
      <w:r w:rsidR="009C5B29" w:rsidRPr="007B4214">
        <w:rPr>
          <w:color w:val="000000"/>
        </w:rPr>
        <w:tab/>
        <w:t xml:space="preserve">If the court is satisfied on the balance of probabilities that an offender who is subject </w:t>
      </w:r>
      <w:r w:rsidR="009C5B29" w:rsidRPr="0027236F">
        <w:t xml:space="preserve">to </w:t>
      </w:r>
      <w:r w:rsidR="00451720" w:rsidRPr="0027236F">
        <w:t>a condition of an order made under subsection</w:t>
      </w:r>
      <w:r w:rsidR="002C2F22">
        <w:t> </w:t>
      </w:r>
      <w:r w:rsidR="00451720" w:rsidRPr="0027236F">
        <w:t>(1) (d) has breached the condition</w:t>
      </w:r>
      <w:r w:rsidR="009C5B29" w:rsidRPr="0027236F">
        <w:t>, the</w:t>
      </w:r>
      <w:r w:rsidR="009C5B29" w:rsidRPr="007B4214">
        <w:rPr>
          <w:color w:val="000000"/>
        </w:rPr>
        <w:t xml:space="preserv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14E99B17" w:rsidR="009C5B29" w:rsidRPr="007B4214" w:rsidRDefault="009C5B29" w:rsidP="009C5B29">
      <w:pPr>
        <w:pStyle w:val="Apara"/>
      </w:pPr>
      <w:r w:rsidRPr="007B4214">
        <w:tab/>
        <w:t>(b)</w:t>
      </w:r>
      <w:r w:rsidRPr="007B4214">
        <w:tab/>
        <w:t>cancel the order and make another order under subsection</w:t>
      </w:r>
      <w:r w:rsidR="00B66CB5">
        <w:t xml:space="preserve"> </w:t>
      </w:r>
      <w:r w:rsidRPr="007B4214">
        <w:t>(1).</w:t>
      </w:r>
    </w:p>
    <w:p w14:paraId="3B34F14A" w14:textId="1E401DDE" w:rsidR="009C5B29" w:rsidRPr="007B4214" w:rsidRDefault="009C5B29" w:rsidP="009C5B29">
      <w:pPr>
        <w:pStyle w:val="Amain"/>
      </w:pPr>
      <w:r w:rsidRPr="007B4214">
        <w:rPr>
          <w:color w:val="000000"/>
        </w:rPr>
        <w:tab/>
      </w:r>
      <w:r w:rsidRPr="00943046">
        <w:rPr>
          <w:color w:val="000000"/>
        </w:rPr>
        <w:t>(</w:t>
      </w:r>
      <w:r w:rsidR="00C637EC" w:rsidRPr="00943046">
        <w:rPr>
          <w:color w:val="000000"/>
        </w:rPr>
        <w:t>5</w:t>
      </w:r>
      <w:r w:rsidRPr="00943046">
        <w:rPr>
          <w:color w:val="000000"/>
        </w:rPr>
        <w:t>)</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3604E388" w:rsidR="009C5B29" w:rsidRPr="007B4214" w:rsidRDefault="009C5B29" w:rsidP="009C5B29">
      <w:pPr>
        <w:pStyle w:val="Amain"/>
      </w:pPr>
      <w:r w:rsidRPr="007B4214">
        <w:rPr>
          <w:color w:val="000000"/>
        </w:rPr>
        <w:tab/>
      </w:r>
      <w:r w:rsidRPr="00943046">
        <w:rPr>
          <w:color w:val="000000"/>
        </w:rPr>
        <w:t>(</w:t>
      </w:r>
      <w:r w:rsidR="00C637EC" w:rsidRPr="00943046">
        <w:rPr>
          <w:color w:val="000000"/>
        </w:rPr>
        <w:t>6</w:t>
      </w:r>
      <w:r w:rsidRPr="00943046">
        <w:rPr>
          <w:color w:val="000000"/>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46757EDA"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r>
      <w:r w:rsidRPr="00943046">
        <w:rPr>
          <w:rFonts w:ascii="TimesNewRomanPSMT" w:hAnsi="TimesNewRomanPSMT" w:cs="TimesNewRomanPSMT"/>
          <w:color w:val="000000"/>
          <w:szCs w:val="24"/>
          <w:lang w:eastAsia="en-AU"/>
        </w:rPr>
        <w:t>(</w:t>
      </w:r>
      <w:r w:rsidR="008478E9" w:rsidRPr="00943046">
        <w:rPr>
          <w:rFonts w:ascii="TimesNewRomanPSMT" w:hAnsi="TimesNewRomanPSMT" w:cs="TimesNewRomanPSMT"/>
          <w:color w:val="000000"/>
          <w:szCs w:val="24"/>
          <w:lang w:eastAsia="en-AU"/>
        </w:rPr>
        <w:t>7</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943046">
        <w:rPr>
          <w:rFonts w:ascii="TimesNewRomanPSMT" w:hAnsi="TimesNewRomanPSMT" w:cs="TimesNewRomanPSMT"/>
          <w:color w:val="000000"/>
          <w:szCs w:val="24"/>
          <w:lang w:eastAsia="en-AU"/>
        </w:rPr>
        <w:t>(</w:t>
      </w:r>
      <w:r w:rsidR="00B14E32" w:rsidRPr="00943046">
        <w:rPr>
          <w:rFonts w:ascii="TimesNewRomanPSMT" w:hAnsi="TimesNewRomanPSMT" w:cs="TimesNewRomanPSMT"/>
          <w:color w:val="000000"/>
          <w:szCs w:val="24"/>
          <w:lang w:eastAsia="en-AU"/>
        </w:rPr>
        <w:t>6</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46246913" w14:textId="22E783CC" w:rsidR="009C5B29" w:rsidRPr="007B4214" w:rsidRDefault="009C5B29" w:rsidP="009C5B29">
      <w:pPr>
        <w:pStyle w:val="Amain"/>
        <w:rPr>
          <w:lang w:eastAsia="en-AU"/>
        </w:rPr>
      </w:pPr>
      <w:r w:rsidRPr="007B4214">
        <w:rPr>
          <w:lang w:eastAsia="en-AU"/>
        </w:rPr>
        <w:tab/>
      </w:r>
      <w:r w:rsidR="008478E9" w:rsidRPr="00943046">
        <w:rPr>
          <w:lang w:eastAsia="en-AU"/>
        </w:rPr>
        <w:t>(8</w:t>
      </w:r>
      <w:r w:rsidRPr="00943046">
        <w:rPr>
          <w:lang w:eastAsia="en-AU"/>
        </w:rPr>
        <w:t>)</w:t>
      </w:r>
      <w:r w:rsidRPr="007B4214">
        <w:rPr>
          <w:lang w:eastAsia="en-AU"/>
        </w:rPr>
        <w:tab/>
        <w:t>In this section:</w:t>
      </w:r>
    </w:p>
    <w:p w14:paraId="7DDFD1AB" w14:textId="042DE212"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3" w:tooltip="A1996-74" w:history="1">
        <w:r w:rsidRPr="007B4214">
          <w:rPr>
            <w:rStyle w:val="charCitHyperlinkItal"/>
          </w:rPr>
          <w:t>Firearms Act 1996</w:t>
        </w:r>
      </w:hyperlink>
      <w:r w:rsidRPr="007B4214">
        <w:rPr>
          <w:color w:val="000000"/>
          <w:szCs w:val="24"/>
        </w:rPr>
        <w:t>, section 6.</w:t>
      </w:r>
    </w:p>
    <w:p w14:paraId="0E7B902D" w14:textId="7C0389A4"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4" w:tooltip="A1999-77" w:history="1">
        <w:r w:rsidRPr="007B4214">
          <w:rPr>
            <w:rStyle w:val="charCitHyperlinkItal"/>
          </w:rPr>
          <w:t>Road Transport (General) Act</w:t>
        </w:r>
        <w:r w:rsidR="004F722F">
          <w:rPr>
            <w:rStyle w:val="charCitHyperlinkItal"/>
          </w:rPr>
          <w:t> </w:t>
        </w:r>
        <w:r w:rsidRPr="007B4214">
          <w:rPr>
            <w:rStyle w:val="charCitHyperlinkItal"/>
          </w:rPr>
          <w:t>1999</w:t>
        </w:r>
      </w:hyperlink>
      <w:r w:rsidRPr="007B4214">
        <w:rPr>
          <w:color w:val="000000"/>
          <w:szCs w:val="24"/>
        </w:rPr>
        <w:t>, dictionary.</w:t>
      </w:r>
    </w:p>
    <w:p w14:paraId="3556B5FC" w14:textId="77777777" w:rsidR="009C5B29" w:rsidRPr="007B4214" w:rsidRDefault="009C5B29" w:rsidP="009C5B29">
      <w:pPr>
        <w:pStyle w:val="AH5Sec"/>
      </w:pPr>
      <w:bookmarkStart w:id="189" w:name="_Toc183771683"/>
      <w:r w:rsidRPr="009D67CC">
        <w:rPr>
          <w:rStyle w:val="CharSectNo"/>
        </w:rPr>
        <w:lastRenderedPageBreak/>
        <w:t>80ZC</w:t>
      </w:r>
      <w:r w:rsidRPr="007B4214">
        <w:rPr>
          <w:color w:val="000000"/>
        </w:rPr>
        <w:tab/>
        <w:t>Provisional breach of treatment order—offender in custody</w:t>
      </w:r>
      <w:bookmarkEnd w:id="189"/>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3F88ABA4"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5"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0" w:name="_Toc183771684"/>
      <w:r w:rsidRPr="009D67CC">
        <w:rPr>
          <w:rStyle w:val="CharSectNo"/>
        </w:rPr>
        <w:t>80ZD</w:t>
      </w:r>
      <w:r w:rsidRPr="007B4214">
        <w:rPr>
          <w:color w:val="000000"/>
          <w:lang w:eastAsia="en-AU"/>
        </w:rPr>
        <w:tab/>
      </w:r>
      <w:r w:rsidRPr="007B4214">
        <w:rPr>
          <w:color w:val="000000"/>
        </w:rPr>
        <w:t>Breach of treatment order—commission of offence</w:t>
      </w:r>
      <w:bookmarkEnd w:id="190"/>
    </w:p>
    <w:p w14:paraId="5724A37C" w14:textId="5F64F886" w:rsidR="009407D8" w:rsidRPr="005651F8" w:rsidRDefault="002231E8" w:rsidP="009407D8">
      <w:pPr>
        <w:pStyle w:val="Amain"/>
        <w:rPr>
          <w:lang w:eastAsia="en-AU"/>
        </w:rPr>
      </w:pPr>
      <w:r w:rsidRPr="005651F8">
        <w:tab/>
      </w:r>
      <w:r w:rsidR="009407D8" w:rsidRPr="005651F8">
        <w:t>(1)</w:t>
      </w:r>
      <w:r w:rsidR="009407D8" w:rsidRPr="005651F8">
        <w:tab/>
        <w:t>This section applies if—</w:t>
      </w:r>
    </w:p>
    <w:p w14:paraId="33A0AC7B" w14:textId="77777777" w:rsidR="009407D8" w:rsidRPr="005651F8" w:rsidRDefault="009407D8" w:rsidP="002231E8">
      <w:pPr>
        <w:pStyle w:val="Apara"/>
      </w:pPr>
      <w:r w:rsidRPr="005651F8">
        <w:tab/>
        <w:t>(a)</w:t>
      </w:r>
      <w:r w:rsidRPr="005651F8">
        <w:tab/>
        <w:t>an offender to whom a treatment order applies commits an offence against a law in force in Australia or elsewhere (a </w:t>
      </w:r>
      <w:r w:rsidRPr="005651F8">
        <w:rPr>
          <w:rStyle w:val="charBoldItals"/>
        </w:rPr>
        <w:t>further offence</w:t>
      </w:r>
      <w:r w:rsidRPr="005651F8">
        <w:t>) while subject to the order; and</w:t>
      </w:r>
    </w:p>
    <w:p w14:paraId="3605BBC2" w14:textId="77777777" w:rsidR="009407D8" w:rsidRPr="005651F8" w:rsidRDefault="009407D8" w:rsidP="002231E8">
      <w:pPr>
        <w:pStyle w:val="Apara"/>
      </w:pPr>
      <w:r w:rsidRPr="005651F8">
        <w:lastRenderedPageBreak/>
        <w:tab/>
        <w:t>(b)</w:t>
      </w:r>
      <w:r w:rsidRPr="005651F8">
        <w:tab/>
        <w:t>the further offence is punishable by imprisonment; and</w:t>
      </w:r>
    </w:p>
    <w:p w14:paraId="1500C97C" w14:textId="77777777" w:rsidR="009407D8" w:rsidRPr="005651F8" w:rsidRDefault="009407D8" w:rsidP="002231E8">
      <w:pPr>
        <w:pStyle w:val="Apara"/>
      </w:pPr>
      <w:r w:rsidRPr="005651F8">
        <w:tab/>
        <w:t>(c)</w:t>
      </w:r>
      <w:r w:rsidRPr="005651F8">
        <w:tab/>
        <w:t>the court—</w:t>
      </w:r>
    </w:p>
    <w:p w14:paraId="5A3E62E0" w14:textId="77777777" w:rsidR="009407D8" w:rsidRPr="005651F8" w:rsidRDefault="009407D8" w:rsidP="002231E8">
      <w:pPr>
        <w:pStyle w:val="Asubpara"/>
      </w:pPr>
      <w:r w:rsidRPr="005651F8">
        <w:tab/>
        <w:t>(i)</w:t>
      </w:r>
      <w:r w:rsidRPr="005651F8">
        <w:tab/>
        <w:t>convicts the offender of the further offence; or</w:t>
      </w:r>
    </w:p>
    <w:p w14:paraId="16D409D5" w14:textId="26641A7F" w:rsidR="009407D8" w:rsidRPr="005651F8" w:rsidRDefault="009407D8" w:rsidP="002231E8">
      <w:pPr>
        <w:pStyle w:val="Asubpara"/>
      </w:pPr>
      <w:r w:rsidRPr="005651F8">
        <w:tab/>
        <w:t>(ii)</w:t>
      </w:r>
      <w:r w:rsidRPr="005651F8">
        <w:tab/>
        <w:t>is satisfied that the offender was convicted by another court, in the ACT or elsewhere, of the further offence.</w:t>
      </w:r>
    </w:p>
    <w:p w14:paraId="24F8FAAA" w14:textId="13F5EA9C" w:rsidR="009C5B29" w:rsidRPr="007B4214" w:rsidRDefault="009C5B29" w:rsidP="00CE1FAB">
      <w:pPr>
        <w:pStyle w:val="Amain"/>
        <w:rPr>
          <w:lang w:eastAsia="en-AU"/>
        </w:rPr>
      </w:pPr>
      <w:r w:rsidRPr="007B4214">
        <w:rPr>
          <w:color w:val="000000"/>
          <w:szCs w:val="24"/>
          <w:lang w:eastAsia="en-AU"/>
        </w:rPr>
        <w:tab/>
        <w:t>(2)</w:t>
      </w:r>
      <w:r w:rsidRPr="007B4214">
        <w:rPr>
          <w:color w:val="000000"/>
          <w:szCs w:val="24"/>
          <w:lang w:eastAsia="en-AU"/>
        </w:rPr>
        <w:tab/>
        <w:t>If the</w:t>
      </w:r>
      <w:r w:rsidR="00BC1B91" w:rsidRPr="005D17BC">
        <w:rPr>
          <w:szCs w:val="24"/>
          <w:lang w:eastAsia="en-AU"/>
        </w:rPr>
        <w:t xml:space="preserve"> </w:t>
      </w:r>
      <w:r w:rsidR="00BC1B91" w:rsidRPr="005D17BC">
        <w:t>offender is not subject to a sentencing order for the further offence</w:t>
      </w:r>
      <w:r w:rsidRPr="005D17BC">
        <w:rPr>
          <w:szCs w:val="24"/>
          <w:lang w:eastAsia="en-AU"/>
        </w:rPr>
        <w:t xml:space="preserve">, the </w:t>
      </w:r>
      <w:r w:rsidRPr="007B4214">
        <w:rPr>
          <w:color w:val="000000"/>
          <w:szCs w:val="24"/>
          <w:lang w:eastAsia="en-AU"/>
        </w:rPr>
        <w:t>court may—</w:t>
      </w:r>
    </w:p>
    <w:p w14:paraId="7EB51136" w14:textId="77777777" w:rsidR="009C5B29" w:rsidRPr="007B4214" w:rsidRDefault="009C5B29" w:rsidP="00CE1FAB">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tab/>
        <w:t>(c)</w:t>
      </w:r>
      <w:r w:rsidRPr="007B4214">
        <w:rPr>
          <w:szCs w:val="24"/>
          <w:lang w:eastAsia="en-AU"/>
        </w:rPr>
        <w:tab/>
        <w:t>make an order amending the treatment and supervision part of the order; or</w:t>
      </w:r>
    </w:p>
    <w:p w14:paraId="3E766820" w14:textId="58CB1A41" w:rsidR="00A83917" w:rsidRPr="00BA1573" w:rsidRDefault="00C144DC" w:rsidP="00C144DC">
      <w:pPr>
        <w:pStyle w:val="Apara"/>
      </w:pPr>
      <w:r w:rsidRPr="00BA1573">
        <w:tab/>
        <w:t>(d)</w:t>
      </w:r>
      <w:r w:rsidRPr="00BA1573">
        <w:tab/>
        <w:t>make an order cancelling the treatment order.</w:t>
      </w:r>
    </w:p>
    <w:p w14:paraId="2674525D" w14:textId="71D47529" w:rsidR="00CA347E" w:rsidRPr="00C50B77" w:rsidRDefault="00CA347E" w:rsidP="0070323A">
      <w:pPr>
        <w:pStyle w:val="Amain"/>
      </w:pPr>
      <w:r w:rsidRPr="00C50B77">
        <w:tab/>
        <w:t>(3)</w:t>
      </w:r>
      <w:r w:rsidRPr="00C50B77">
        <w:tab/>
        <w:t>If the offender is subject to a sentencing order for the further offence, the court must make an order cancelling the treatment order.</w:t>
      </w:r>
    </w:p>
    <w:p w14:paraId="5788926D" w14:textId="77777777" w:rsidR="00CA347E" w:rsidRPr="00C50B77" w:rsidRDefault="00CA347E" w:rsidP="00CA347E">
      <w:pPr>
        <w:pStyle w:val="aNote"/>
      </w:pPr>
      <w:r w:rsidRPr="00C50B77">
        <w:rPr>
          <w:rStyle w:val="charItals"/>
        </w:rPr>
        <w:t>Note</w:t>
      </w:r>
      <w:r w:rsidRPr="00C50B77">
        <w:rPr>
          <w:rStyle w:val="charItals"/>
        </w:rPr>
        <w:tab/>
      </w:r>
      <w:r w:rsidRPr="00C50B77">
        <w:t>A sentence of imprisonment suspended under a treatment order is not part of a suspended sentence order (see s 12 (7)).</w:t>
      </w:r>
    </w:p>
    <w:p w14:paraId="2D6634DE" w14:textId="741AE348" w:rsidR="00CA347E" w:rsidRPr="00C50B77" w:rsidRDefault="00CA347E" w:rsidP="009E2978">
      <w:pPr>
        <w:pStyle w:val="Amain"/>
      </w:pPr>
      <w:r w:rsidRPr="00C50B77">
        <w:tab/>
      </w:r>
      <w:r w:rsidRPr="00E07E84">
        <w:t>(</w:t>
      </w:r>
      <w:r w:rsidR="00CF1AD7" w:rsidRPr="00E07E84">
        <w:t>4</w:t>
      </w:r>
      <w:r w:rsidRPr="00E07E84">
        <w:t>)</w:t>
      </w:r>
      <w:r w:rsidRPr="00C50B77">
        <w:tab/>
        <w:t>If the court cancels a treatment order under subsection (2) (d) or (3), the court must either—</w:t>
      </w:r>
    </w:p>
    <w:p w14:paraId="4506F740" w14:textId="77777777" w:rsidR="00CA347E" w:rsidRPr="00C50B77" w:rsidRDefault="00CA347E" w:rsidP="009E2978">
      <w:pPr>
        <w:pStyle w:val="Apara"/>
      </w:pPr>
      <w:r w:rsidRPr="00C50B77">
        <w:tab/>
        <w:t>(a)</w:t>
      </w:r>
      <w:r w:rsidRPr="00C50B77">
        <w:tab/>
        <w:t>impose the sentence of imprisonment that was suspended under the custodial part of the treatment order; or</w:t>
      </w:r>
    </w:p>
    <w:p w14:paraId="7C503A90" w14:textId="150CFE4B" w:rsidR="00CA347E" w:rsidRPr="0070323A" w:rsidRDefault="00CA347E" w:rsidP="009E2978">
      <w:pPr>
        <w:pStyle w:val="Apara"/>
      </w:pPr>
      <w:r w:rsidRPr="00F15961">
        <w:tab/>
        <w:t>(b)</w:t>
      </w:r>
      <w:r w:rsidRPr="00F15961">
        <w:tab/>
        <w:t>if the court considers it appropriate in the circumstances—resentence the offender for each offence in relation to which the treatment order was made and in any way in which the court could deal with the offender if it had convicted the offender of each offence at the time of resentencing, other than by making an order under section 12A (Drug and alcohol treatment orders).</w:t>
      </w:r>
    </w:p>
    <w:p w14:paraId="32E4D7E3" w14:textId="47D893C9" w:rsidR="009C5B29" w:rsidRPr="007B4214" w:rsidRDefault="009C5B29" w:rsidP="009C5B29">
      <w:pPr>
        <w:pStyle w:val="Amain"/>
        <w:rPr>
          <w:lang w:eastAsia="en-AU"/>
        </w:rPr>
      </w:pPr>
      <w:r w:rsidRPr="007B4214">
        <w:rPr>
          <w:color w:val="000000"/>
          <w:szCs w:val="24"/>
          <w:lang w:eastAsia="en-AU"/>
        </w:rPr>
        <w:lastRenderedPageBreak/>
        <w:tab/>
      </w:r>
      <w:r w:rsidRPr="00E07E84">
        <w:rPr>
          <w:color w:val="000000"/>
          <w:szCs w:val="24"/>
          <w:lang w:eastAsia="en-AU"/>
        </w:rPr>
        <w:t>(</w:t>
      </w:r>
      <w:r w:rsidR="00CF1AD7" w:rsidRPr="00E07E84">
        <w:rPr>
          <w:color w:val="000000"/>
          <w:szCs w:val="24"/>
          <w:lang w:eastAsia="en-AU"/>
        </w:rPr>
        <w:t>5</w:t>
      </w:r>
      <w:r w:rsidRPr="00E07E84">
        <w:rPr>
          <w:color w:val="000000"/>
          <w:szCs w:val="24"/>
          <w:lang w:eastAsia="en-AU"/>
        </w:rPr>
        <w:t>)</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CE1FAB">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20C052E4" w:rsidR="009C5B29" w:rsidRPr="007B4214" w:rsidRDefault="009C5B29" w:rsidP="009C5B29">
      <w:pPr>
        <w:pStyle w:val="Amain"/>
      </w:pPr>
      <w:r w:rsidRPr="007B4214">
        <w:rPr>
          <w:color w:val="000000"/>
        </w:rPr>
        <w:tab/>
      </w:r>
      <w:r w:rsidRPr="00E07E84">
        <w:rPr>
          <w:color w:val="000000"/>
        </w:rPr>
        <w:t>(</w:t>
      </w:r>
      <w:r w:rsidR="00CF1AD7" w:rsidRPr="00E07E84">
        <w:rPr>
          <w:color w:val="000000"/>
        </w:rPr>
        <w:t>6</w:t>
      </w:r>
      <w:r w:rsidRPr="00E07E84">
        <w:rPr>
          <w:color w:val="000000"/>
        </w:rPr>
        <w:t>)</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C15E513" w:rsidR="009C5B29" w:rsidRPr="007B4214" w:rsidRDefault="009C5B29" w:rsidP="009C5B29">
      <w:pPr>
        <w:pStyle w:val="Amain"/>
      </w:pPr>
      <w:r w:rsidRPr="007B4214">
        <w:rPr>
          <w:color w:val="000000"/>
          <w:lang w:eastAsia="en-AU"/>
        </w:rPr>
        <w:tab/>
      </w:r>
      <w:r w:rsidRPr="00E07E84">
        <w:rPr>
          <w:color w:val="000000"/>
          <w:lang w:eastAsia="en-AU"/>
        </w:rPr>
        <w:t>(</w:t>
      </w:r>
      <w:r w:rsidR="00CF1AD7" w:rsidRPr="00E07E84">
        <w:rPr>
          <w:color w:val="000000"/>
          <w:lang w:eastAsia="en-AU"/>
        </w:rPr>
        <w:t>7</w:t>
      </w:r>
      <w:r w:rsidRPr="00E07E84">
        <w:rPr>
          <w:color w:val="000000"/>
          <w:lang w:eastAsia="en-AU"/>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0D3ED3F7" w:rsidR="009C5B29" w:rsidRDefault="009C5B29" w:rsidP="009C5B29">
      <w:pPr>
        <w:pStyle w:val="A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8</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7</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7BD75C8C" w14:textId="778356D5" w:rsidR="004B3C7A" w:rsidRPr="00140683" w:rsidRDefault="004B3C7A" w:rsidP="004B3C7A">
      <w:pPr>
        <w:pStyle w:val="Amain"/>
      </w:pPr>
      <w:r w:rsidRPr="00140683">
        <w:tab/>
        <w:t>(9)</w:t>
      </w:r>
      <w:r w:rsidRPr="00140683">
        <w:tab/>
        <w:t>In this section:</w:t>
      </w:r>
    </w:p>
    <w:p w14:paraId="0D5BF1A1" w14:textId="7A771C2D" w:rsidR="004B3C7A" w:rsidRPr="00140683" w:rsidRDefault="004B3C7A" w:rsidP="004B3C7A">
      <w:pPr>
        <w:pStyle w:val="aDef"/>
      </w:pPr>
      <w:r w:rsidRPr="00140683">
        <w:rPr>
          <w:rStyle w:val="charBoldItals"/>
        </w:rPr>
        <w:t>sentencing order</w:t>
      </w:r>
      <w:r w:rsidRPr="00140683">
        <w:rPr>
          <w:bCs/>
          <w:iCs/>
        </w:rPr>
        <w:t>—see section 12A (9).</w:t>
      </w:r>
    </w:p>
    <w:p w14:paraId="2C8D19EE" w14:textId="77777777" w:rsidR="009C5B29" w:rsidRPr="007B4214" w:rsidRDefault="009C5B29" w:rsidP="00CA6E53">
      <w:pPr>
        <w:pStyle w:val="AH5Sec"/>
        <w:keepLines/>
      </w:pPr>
      <w:bookmarkStart w:id="191" w:name="_Toc183771685"/>
      <w:r w:rsidRPr="009D67CC">
        <w:rPr>
          <w:rStyle w:val="CharSectNo"/>
        </w:rPr>
        <w:lastRenderedPageBreak/>
        <w:t>80ZE</w:t>
      </w:r>
      <w:r w:rsidRPr="007B4214">
        <w:rPr>
          <w:color w:val="000000"/>
        </w:rPr>
        <w:tab/>
        <w:t>Cancellation of treatment order—unsatisfactory circumstances</w:t>
      </w:r>
      <w:bookmarkEnd w:id="191"/>
    </w:p>
    <w:p w14:paraId="3C289567" w14:textId="77777777" w:rsidR="009C5B29" w:rsidRPr="007B4214" w:rsidRDefault="009C5B29" w:rsidP="00CA6E53">
      <w:pPr>
        <w:pStyle w:val="Amain"/>
        <w:keepNext/>
        <w:keepLines/>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CA6E53">
      <w:pPr>
        <w:pStyle w:val="Apara"/>
        <w:keepNext/>
        <w:keepLines/>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CA6E53">
      <w:pPr>
        <w:pStyle w:val="Apara"/>
        <w:keepNext/>
        <w:keepLines/>
      </w:pPr>
      <w:r w:rsidRPr="007B4214">
        <w:rPr>
          <w:lang w:eastAsia="en-AU"/>
        </w:rPr>
        <w:lastRenderedPageBreak/>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2" w:name="_Toc183771686"/>
      <w:r w:rsidRPr="009D67CC">
        <w:rPr>
          <w:rStyle w:val="CharSectNo"/>
        </w:rPr>
        <w:lastRenderedPageBreak/>
        <w:t>80ZF</w:t>
      </w:r>
      <w:r w:rsidRPr="007B4214">
        <w:rPr>
          <w:color w:val="000000"/>
        </w:rPr>
        <w:tab/>
        <w:t>Cancellation of treatment order—satisfactory circumstances</w:t>
      </w:r>
      <w:bookmarkEnd w:id="192"/>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CE1FAB">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9D67CC" w:rsidRDefault="009C5B29" w:rsidP="009C5B29">
      <w:pPr>
        <w:pStyle w:val="AH3Div"/>
      </w:pPr>
      <w:bookmarkStart w:id="193" w:name="_Toc183771687"/>
      <w:r w:rsidRPr="009D67CC">
        <w:rPr>
          <w:rStyle w:val="CharDivNo"/>
        </w:rPr>
        <w:t>Division 5.4A.8</w:t>
      </w:r>
      <w:r w:rsidRPr="007B4214">
        <w:rPr>
          <w:color w:val="000000"/>
        </w:rPr>
        <w:tab/>
      </w:r>
      <w:r w:rsidRPr="009D67CC">
        <w:rPr>
          <w:rStyle w:val="CharDivText"/>
          <w:color w:val="000000"/>
        </w:rPr>
        <w:t>Drug and alcohol treatment orders—review by court</w:t>
      </w:r>
      <w:bookmarkEnd w:id="193"/>
    </w:p>
    <w:p w14:paraId="5ABF6A89" w14:textId="77777777" w:rsidR="009C5B29" w:rsidRPr="007B4214" w:rsidRDefault="009C5B29" w:rsidP="009C5B29">
      <w:pPr>
        <w:pStyle w:val="AH5Sec"/>
      </w:pPr>
      <w:bookmarkStart w:id="194" w:name="_Toc183771688"/>
      <w:r w:rsidRPr="009D67CC">
        <w:rPr>
          <w:rStyle w:val="CharSectNo"/>
        </w:rPr>
        <w:t>80ZG</w:t>
      </w:r>
      <w:r w:rsidRPr="007B4214">
        <w:rPr>
          <w:color w:val="000000"/>
        </w:rPr>
        <w:tab/>
        <w:t>Application—pt 5.4A.8</w:t>
      </w:r>
      <w:bookmarkEnd w:id="194"/>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7036B7">
      <w:pPr>
        <w:pStyle w:val="AH5Sec"/>
      </w:pPr>
      <w:bookmarkStart w:id="195" w:name="_Toc183771689"/>
      <w:r w:rsidRPr="009D67CC">
        <w:rPr>
          <w:rStyle w:val="CharSectNo"/>
        </w:rPr>
        <w:lastRenderedPageBreak/>
        <w:t>80ZH</w:t>
      </w:r>
      <w:r w:rsidRPr="007B4214">
        <w:rPr>
          <w:color w:val="000000"/>
        </w:rPr>
        <w:tab/>
        <w:t>Drug and alcohol treatment orders—review</w:t>
      </w:r>
      <w:bookmarkEnd w:id="195"/>
    </w:p>
    <w:p w14:paraId="4FBB30B5" w14:textId="77777777" w:rsidR="009C5B29" w:rsidRPr="007B4214" w:rsidRDefault="009C5B29" w:rsidP="007036B7">
      <w:pPr>
        <w:pStyle w:val="Amain"/>
        <w:keepNext/>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64F4C515" w:rsidR="009C5B29" w:rsidRPr="007B4214" w:rsidRDefault="009C5B29" w:rsidP="007036B7">
      <w:pPr>
        <w:pStyle w:val="aNote"/>
        <w:keepNext/>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6" w:tooltip="A1992-8" w:history="1">
        <w:r w:rsidRPr="007B4214">
          <w:rPr>
            <w:rStyle w:val="charCitHyperlinkItal"/>
          </w:rPr>
          <w:t>Bail Act</w:t>
        </w:r>
        <w:r w:rsidR="00625B74">
          <w:rPr>
            <w:rStyle w:val="charCitHyperlinkItal"/>
          </w:rPr>
          <w:t> </w:t>
        </w:r>
        <w:r w:rsidRPr="007B4214">
          <w:rPr>
            <w:rStyle w:val="charCitHyperlinkItal"/>
          </w:rPr>
          <w:t>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C9FFBD5" w:rsidR="009C5B29" w:rsidRPr="007B4214" w:rsidRDefault="009C5B29" w:rsidP="009C5B29">
      <w:pPr>
        <w:pStyle w:val="Apara"/>
      </w:pPr>
      <w:r w:rsidRPr="007B4214">
        <w:rPr>
          <w:color w:val="000000"/>
        </w:rPr>
        <w:tab/>
        <w:t>(a)</w:t>
      </w:r>
      <w:r w:rsidRPr="007B4214">
        <w:rPr>
          <w:color w:val="000000"/>
        </w:rPr>
        <w:tab/>
        <w:t>section 80ZB</w:t>
      </w:r>
      <w:r w:rsidR="00B66CB5">
        <w:rPr>
          <w:color w:val="000000"/>
        </w:rPr>
        <w:t xml:space="preserve"> </w:t>
      </w:r>
      <w:r w:rsidRPr="007B4214">
        <w:rPr>
          <w:color w:val="000000"/>
        </w:rPr>
        <w:t>(1)</w:t>
      </w:r>
      <w:r w:rsidR="00B66CB5">
        <w:rPr>
          <w:color w:val="000000"/>
        </w:rPr>
        <w:t xml:space="preserve"> </w:t>
      </w:r>
      <w:r w:rsidRPr="007B4214">
        <w:rPr>
          <w:color w:val="000000"/>
        </w:rPr>
        <w:t>(e) provisionally cancelling the suspension of a sentence under a treatment order; or</w:t>
      </w:r>
    </w:p>
    <w:p w14:paraId="4E152571" w14:textId="05B21381" w:rsidR="009C5B29" w:rsidRPr="007B4214" w:rsidRDefault="009C5B29" w:rsidP="009C5B29">
      <w:pPr>
        <w:pStyle w:val="Apara"/>
      </w:pPr>
      <w:r w:rsidRPr="007B4214">
        <w:tab/>
        <w:t>(b)</w:t>
      </w:r>
      <w:r w:rsidRPr="007B4214">
        <w:tab/>
        <w:t>section</w:t>
      </w:r>
      <w:r w:rsidR="00CE1FAB">
        <w:t> </w:t>
      </w:r>
      <w:r w:rsidRPr="007B4214">
        <w:t>80ZB</w:t>
      </w:r>
      <w:r w:rsidR="00CE1FAB">
        <w:t> </w:t>
      </w:r>
      <w:r w:rsidRPr="007B4214">
        <w:t>(1)</w:t>
      </w:r>
      <w:r w:rsidR="00CE1FAB">
        <w:t> </w:t>
      </w:r>
      <w:r w:rsidRPr="007B4214">
        <w:t>(f),</w:t>
      </w:r>
      <w:r w:rsidR="00CE1FAB">
        <w:t> </w:t>
      </w:r>
      <w:r w:rsidR="002C6821" w:rsidRPr="00AC74FC">
        <w:t>section</w:t>
      </w:r>
      <w:r w:rsidR="00CE1FAB">
        <w:t> </w:t>
      </w:r>
      <w:r w:rsidR="002C6821" w:rsidRPr="00AC74FC">
        <w:t>80ZD</w:t>
      </w:r>
      <w:r w:rsidR="003A7957" w:rsidRPr="00AC74FC">
        <w:t> </w:t>
      </w:r>
      <w:r w:rsidR="002C6821" w:rsidRPr="00AC74FC">
        <w:t>(</w:t>
      </w:r>
      <w:r w:rsidR="007B0BE6" w:rsidRPr="00AC74FC">
        <w:t>4</w:t>
      </w:r>
      <w:r w:rsidR="002C6821" w:rsidRPr="00AC74FC">
        <w:t>)</w:t>
      </w:r>
      <w:r w:rsidR="003A7957" w:rsidRPr="00AC74FC">
        <w:t> </w:t>
      </w:r>
      <w:r w:rsidR="002C6821" w:rsidRPr="00AC74FC">
        <w:t>(a)</w:t>
      </w:r>
      <w:r w:rsidR="00CE1FAB">
        <w:t> </w:t>
      </w:r>
      <w:r w:rsidRPr="007B4214">
        <w:t>or section</w:t>
      </w:r>
      <w:r w:rsidR="00DB0871">
        <w:t> </w:t>
      </w:r>
      <w:r w:rsidRPr="007B4214">
        <w:t>80ZE (2) (a) cancelling the treatment order; or</w:t>
      </w:r>
    </w:p>
    <w:p w14:paraId="1C4A3F4A" w14:textId="05DD6212" w:rsidR="009C5B29" w:rsidRPr="007B4214" w:rsidRDefault="009C5B29" w:rsidP="009C5B29">
      <w:pPr>
        <w:pStyle w:val="Apara"/>
      </w:pPr>
      <w:r w:rsidRPr="007B4214">
        <w:tab/>
        <w:t>(c)</w:t>
      </w:r>
      <w:r w:rsidRPr="007B4214">
        <w:tab/>
        <w:t>section</w:t>
      </w:r>
      <w:r w:rsidR="00CE1FAB">
        <w:t> </w:t>
      </w:r>
      <w:r w:rsidRPr="007B4214">
        <w:t>80ZB (1) (g),</w:t>
      </w:r>
      <w:r w:rsidR="00CE1FAB">
        <w:t> </w:t>
      </w:r>
      <w:r w:rsidR="00E55A03" w:rsidRPr="007A1E16">
        <w:t>section</w:t>
      </w:r>
      <w:r w:rsidR="00CE1FAB">
        <w:t> </w:t>
      </w:r>
      <w:r w:rsidR="00E55A03" w:rsidRPr="007A1E16">
        <w:t>80ZD</w:t>
      </w:r>
      <w:r w:rsidR="009857C2" w:rsidRPr="007A1E16">
        <w:t> </w:t>
      </w:r>
      <w:r w:rsidR="00E55A03" w:rsidRPr="007A1E16">
        <w:t>(</w:t>
      </w:r>
      <w:r w:rsidR="007A1E16" w:rsidRPr="007A1E16">
        <w:t>4</w:t>
      </w:r>
      <w:r w:rsidR="00E55A03" w:rsidRPr="007A1E16">
        <w:t>)</w:t>
      </w:r>
      <w:r w:rsidR="009857C2" w:rsidRPr="007A1E16">
        <w:t> </w:t>
      </w:r>
      <w:r w:rsidR="00E55A03" w:rsidRPr="007A1E16">
        <w:t>(b)</w:t>
      </w:r>
      <w:r w:rsidR="00CE1FAB">
        <w:t> </w:t>
      </w:r>
      <w:r w:rsidRPr="007B4214">
        <w:t>or section</w:t>
      </w:r>
      <w:r w:rsidR="00DB0871">
        <w:t> </w:t>
      </w:r>
      <w:r w:rsidRPr="007B4214">
        <w:t>80ZE (2) (b) cancelling the treatment order and resentencing the offender.</w:t>
      </w:r>
    </w:p>
    <w:p w14:paraId="676AA830" w14:textId="77777777" w:rsidR="009C5B29" w:rsidRPr="007B4214" w:rsidRDefault="009C5B29" w:rsidP="009C5B29">
      <w:pPr>
        <w:pStyle w:val="Amain"/>
      </w:pPr>
      <w:r w:rsidRPr="007B4214">
        <w:rPr>
          <w:color w:val="000000"/>
        </w:rPr>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lastRenderedPageBreak/>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CE1FAB">
      <w:pPr>
        <w:pStyle w:val="aDef"/>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6" w:name="_Toc183771690"/>
      <w:r w:rsidRPr="009D67CC">
        <w:rPr>
          <w:rStyle w:val="CharSectNo"/>
        </w:rPr>
        <w:t>80ZI</w:t>
      </w:r>
      <w:r w:rsidRPr="007B4214">
        <w:rPr>
          <w:color w:val="000000"/>
        </w:rPr>
        <w:tab/>
        <w:t>Drug and alcohol treatment orders—notice of review</w:t>
      </w:r>
      <w:bookmarkEnd w:id="196"/>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CE1FAB">
      <w:pPr>
        <w:pStyle w:val="Amain"/>
      </w:pPr>
      <w:r w:rsidRPr="007B4214">
        <w:tab/>
        <w:t>(4)</w:t>
      </w:r>
      <w:r w:rsidRPr="007B4214">
        <w:tab/>
        <w:t>In this section:</w:t>
      </w:r>
    </w:p>
    <w:p w14:paraId="0D47A12E" w14:textId="77777777" w:rsidR="009C5B29" w:rsidRPr="007B4214" w:rsidRDefault="009C5B29" w:rsidP="00CE1FAB">
      <w:pPr>
        <w:pStyle w:val="aDef"/>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9D67CC" w:rsidRDefault="009C5B29" w:rsidP="009C5B29">
      <w:pPr>
        <w:pStyle w:val="AH3Div"/>
      </w:pPr>
      <w:bookmarkStart w:id="197" w:name="_Toc183771691"/>
      <w:r w:rsidRPr="009D67CC">
        <w:rPr>
          <w:rStyle w:val="CharDivNo"/>
        </w:rPr>
        <w:lastRenderedPageBreak/>
        <w:t>Division 5.4A.9</w:t>
      </w:r>
      <w:r w:rsidRPr="007B4214">
        <w:rPr>
          <w:color w:val="000000"/>
        </w:rPr>
        <w:tab/>
      </w:r>
      <w:r w:rsidRPr="009D67CC">
        <w:rPr>
          <w:rStyle w:val="CharDivText"/>
          <w:color w:val="000000"/>
        </w:rPr>
        <w:t>Drug and alcohol treatment orders—miscellaneous</w:t>
      </w:r>
      <w:bookmarkEnd w:id="197"/>
    </w:p>
    <w:p w14:paraId="121C7C3B" w14:textId="77777777" w:rsidR="009C5B29" w:rsidRPr="007B4214" w:rsidRDefault="009C5B29" w:rsidP="009C5B29">
      <w:pPr>
        <w:pStyle w:val="AH5Sec"/>
      </w:pPr>
      <w:bookmarkStart w:id="198" w:name="_Toc183771692"/>
      <w:r w:rsidRPr="009D67CC">
        <w:rPr>
          <w:rStyle w:val="CharSectNo"/>
        </w:rPr>
        <w:t>80ZJ</w:t>
      </w:r>
      <w:r w:rsidRPr="007B4214">
        <w:rPr>
          <w:color w:val="000000"/>
        </w:rPr>
        <w:tab/>
        <w:t>Arrest warrant—breach of treatment order obligations</w:t>
      </w:r>
      <w:bookmarkEnd w:id="198"/>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199" w:name="_Toc183771693"/>
      <w:r w:rsidRPr="009D67CC">
        <w:rPr>
          <w:rStyle w:val="CharSectNo"/>
        </w:rPr>
        <w:t>80ZK</w:t>
      </w:r>
      <w:r w:rsidRPr="007B4214">
        <w:rPr>
          <w:color w:val="000000"/>
          <w:lang w:eastAsia="en-AU"/>
        </w:rPr>
        <w:tab/>
      </w:r>
      <w:r w:rsidRPr="007B4214">
        <w:rPr>
          <w:color w:val="000000"/>
        </w:rPr>
        <w:t>Arrest without warrant—breach of treatment order obligations</w:t>
      </w:r>
      <w:bookmarkEnd w:id="199"/>
    </w:p>
    <w:p w14:paraId="34432A4D" w14:textId="77777777" w:rsidR="009C5B29" w:rsidRPr="007B4214" w:rsidRDefault="009C5B29" w:rsidP="00CE1FAB">
      <w:pPr>
        <w:pStyle w:val="Amain"/>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CE1FAB">
      <w:pPr>
        <w:pStyle w:val="Apara"/>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0" w:name="_Toc183771694"/>
      <w:r w:rsidRPr="009D67CC">
        <w:rPr>
          <w:rStyle w:val="CharSectNo"/>
        </w:rPr>
        <w:lastRenderedPageBreak/>
        <w:t>80ZL</w:t>
      </w:r>
      <w:r w:rsidRPr="007B4214">
        <w:rPr>
          <w:color w:val="000000"/>
          <w:lang w:eastAsia="en-AU"/>
        </w:rPr>
        <w:tab/>
        <w:t>Drug and alcohol treatment orders—outstanding warrants</w:t>
      </w:r>
      <w:bookmarkEnd w:id="200"/>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4736BCEF"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7"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1" w:name="_Toc183771695"/>
      <w:r w:rsidRPr="009D67CC">
        <w:rPr>
          <w:rStyle w:val="CharSectNo"/>
        </w:rPr>
        <w:t>80ZM</w:t>
      </w:r>
      <w:r w:rsidRPr="007B4214">
        <w:rPr>
          <w:color w:val="000000"/>
        </w:rPr>
        <w:tab/>
        <w:t>Immunity from criminal liability</w:t>
      </w:r>
      <w:bookmarkEnd w:id="201"/>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7036B7">
      <w:pPr>
        <w:pStyle w:val="Amain"/>
        <w:keepNext/>
      </w:pPr>
      <w:r w:rsidRPr="007B4214">
        <w:lastRenderedPageBreak/>
        <w:tab/>
        <w:t>(4)</w:t>
      </w:r>
      <w:r w:rsidRPr="007B4214">
        <w:tab/>
        <w:t>In this section:</w:t>
      </w:r>
    </w:p>
    <w:p w14:paraId="45DED71A" w14:textId="77777777" w:rsidR="009C5B29" w:rsidRPr="007B4214" w:rsidRDefault="009C5B29" w:rsidP="00CE1FAB">
      <w:pPr>
        <w:pStyle w:val="aDef"/>
      </w:pPr>
      <w:r w:rsidRPr="007B4214">
        <w:rPr>
          <w:rStyle w:val="charBoldItals"/>
        </w:rPr>
        <w:t>relevant drug offence</w:t>
      </w:r>
      <w:r w:rsidRPr="007B4214">
        <w:t xml:space="preserve"> means the following:</w:t>
      </w:r>
    </w:p>
    <w:p w14:paraId="10EEED18" w14:textId="4C9920A3" w:rsidR="009C5B29" w:rsidRPr="007B4214" w:rsidRDefault="009C5B29" w:rsidP="009C5B29">
      <w:pPr>
        <w:pStyle w:val="aDefpara"/>
      </w:pPr>
      <w:r w:rsidRPr="007B4214">
        <w:tab/>
        <w:t>(a)</w:t>
      </w:r>
      <w:r w:rsidRPr="007B4214">
        <w:tab/>
        <w:t xml:space="preserve">an offence against the </w:t>
      </w:r>
      <w:hyperlink r:id="rId118" w:tooltip="A2002-51" w:history="1">
        <w:r w:rsidRPr="007B4214">
          <w:rPr>
            <w:rStyle w:val="charCitHyperlinkAbbrev"/>
          </w:rPr>
          <w:t>Criminal Code</w:t>
        </w:r>
      </w:hyperlink>
      <w:r w:rsidRPr="007B4214">
        <w:t>, section 618;</w:t>
      </w:r>
    </w:p>
    <w:p w14:paraId="390A73BB" w14:textId="0F2C2AB6" w:rsidR="009C5B29" w:rsidRPr="007B4214" w:rsidRDefault="009C5B29" w:rsidP="009C5B29">
      <w:pPr>
        <w:pStyle w:val="aDefpara"/>
      </w:pPr>
      <w:r w:rsidRPr="007B4214">
        <w:tab/>
        <w:t>(b)</w:t>
      </w:r>
      <w:r w:rsidRPr="007B4214">
        <w:tab/>
        <w:t xml:space="preserve">an offence against the </w:t>
      </w:r>
      <w:hyperlink r:id="rId119" w:tooltip="A1989-11" w:history="1">
        <w:r w:rsidRPr="007B4214">
          <w:rPr>
            <w:rStyle w:val="charCitHyperlinkItal"/>
          </w:rPr>
          <w:t>Drugs of Dependence Act 1989</w:t>
        </w:r>
      </w:hyperlink>
      <w:r w:rsidRPr="007B4214">
        <w:t>, section 162, section 164, section 169 or section 171;</w:t>
      </w:r>
    </w:p>
    <w:p w14:paraId="6106A7BF" w14:textId="448CEE07" w:rsidR="009C5B29" w:rsidRPr="007B4214" w:rsidRDefault="009C5B29" w:rsidP="009C5B29">
      <w:pPr>
        <w:pStyle w:val="aDefpara"/>
      </w:pPr>
      <w:r w:rsidRPr="007B4214">
        <w:tab/>
        <w:t>(c)</w:t>
      </w:r>
      <w:r w:rsidRPr="007B4214">
        <w:tab/>
        <w:t xml:space="preserve">an offence against the </w:t>
      </w:r>
      <w:hyperlink r:id="rId120" w:tooltip="A2008-26" w:history="1">
        <w:r w:rsidRPr="007B4214">
          <w:rPr>
            <w:rStyle w:val="charCitHyperlinkItal"/>
          </w:rPr>
          <w:t>Medicines, Poisons and Therapeutic Goods Act 2008</w:t>
        </w:r>
      </w:hyperlink>
      <w:r w:rsidRPr="007B4214">
        <w:t>, section 26 (2), section 34 (1) or</w:t>
      </w:r>
      <w:r w:rsidR="00DB0871">
        <w:t xml:space="preserve"> </w:t>
      </w:r>
      <w:r w:rsidRPr="007B4214">
        <w:t>(2),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2" w:name="_Toc183771696"/>
      <w:r w:rsidRPr="009D67CC">
        <w:rPr>
          <w:rStyle w:val="CharSectNo"/>
        </w:rPr>
        <w:t>80ZN</w:t>
      </w:r>
      <w:r w:rsidRPr="007B4214">
        <w:rPr>
          <w:color w:val="000000"/>
        </w:rPr>
        <w:tab/>
        <w:t>No appeal against particular decisions</w:t>
      </w:r>
      <w:bookmarkEnd w:id="202"/>
    </w:p>
    <w:p w14:paraId="55AB401A" w14:textId="77777777" w:rsidR="009C5B29" w:rsidRPr="007B4214" w:rsidRDefault="009C5B29" w:rsidP="00CE1FAB">
      <w:pPr>
        <w:pStyle w:val="Amain"/>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CE1FAB">
      <w:pPr>
        <w:pStyle w:val="Apara"/>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CE1FAB">
      <w:pPr>
        <w:pStyle w:val="Apara"/>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3" w:name="_Toc183771697"/>
      <w:r w:rsidRPr="009D67CC">
        <w:rPr>
          <w:rStyle w:val="CharSectNo"/>
        </w:rPr>
        <w:t>80ZO</w:t>
      </w:r>
      <w:r w:rsidRPr="007B4214">
        <w:rPr>
          <w:color w:val="000000"/>
          <w:lang w:eastAsia="en-AU"/>
        </w:rPr>
        <w:tab/>
        <w:t>Evidentiary certificates</w:t>
      </w:r>
      <w:bookmarkEnd w:id="203"/>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6CCECE1F"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21"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lastRenderedPageBreak/>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594E0616"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22"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08F97B64"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3"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4" w:name="_Toc183771698"/>
      <w:r w:rsidRPr="009D67CC">
        <w:rPr>
          <w:rStyle w:val="CharSectNo"/>
        </w:rPr>
        <w:t>80ZP</w:t>
      </w:r>
      <w:r w:rsidRPr="007B4214">
        <w:rPr>
          <w:color w:val="000000"/>
        </w:rPr>
        <w:tab/>
        <w:t>Information exchanges—treatment order team</w:t>
      </w:r>
      <w:bookmarkEnd w:id="204"/>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0FB14459"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4"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5B102220" w14:textId="77777777" w:rsidR="00336D9F" w:rsidRDefault="00336D9F">
      <w:pPr>
        <w:pStyle w:val="PageBreak"/>
      </w:pPr>
      <w:r>
        <w:br w:type="page"/>
      </w:r>
    </w:p>
    <w:p w14:paraId="14FA011E" w14:textId="77777777" w:rsidR="00336D9F" w:rsidRPr="009D67CC" w:rsidRDefault="00336D9F">
      <w:pPr>
        <w:pStyle w:val="AH2Part"/>
      </w:pPr>
      <w:bookmarkStart w:id="205" w:name="_Toc183771699"/>
      <w:r w:rsidRPr="009D67CC">
        <w:rPr>
          <w:rStyle w:val="CharPartNo"/>
        </w:rPr>
        <w:lastRenderedPageBreak/>
        <w:t>Part 5.5</w:t>
      </w:r>
      <w:r>
        <w:tab/>
      </w:r>
      <w:r w:rsidRPr="009D67CC">
        <w:rPr>
          <w:rStyle w:val="CharPartText"/>
        </w:rPr>
        <w:t>Imprisonment—explanation and information</w:t>
      </w:r>
      <w:bookmarkEnd w:id="205"/>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06" w:name="_Toc183771700"/>
      <w:r w:rsidRPr="009D67CC">
        <w:rPr>
          <w:rStyle w:val="CharSectNo"/>
        </w:rPr>
        <w:t>81</w:t>
      </w:r>
      <w:r>
        <w:tab/>
        <w:t>Application—pt 5.5</w:t>
      </w:r>
      <w:bookmarkEnd w:id="206"/>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86C0E22" w14:textId="75843706" w:rsidR="00336D9F" w:rsidRDefault="00336D9F">
      <w:pPr>
        <w:pStyle w:val="Apara"/>
      </w:pPr>
      <w:r>
        <w:tab/>
        <w:t>(b)</w:t>
      </w:r>
      <w:r>
        <w:tab/>
        <w:t>a court sentences the offender to imprisonment for the offence; and</w:t>
      </w:r>
    </w:p>
    <w:p w14:paraId="3A7F0DFA" w14:textId="77777777" w:rsidR="00641271" w:rsidRPr="0009749E" w:rsidRDefault="00641271" w:rsidP="00641271">
      <w:pPr>
        <w:pStyle w:val="Apara"/>
      </w:pPr>
      <w:r w:rsidRPr="0009749E">
        <w:tab/>
        <w:t>(c)</w:t>
      </w:r>
      <w:r w:rsidRPr="0009749E">
        <w:tab/>
        <w:t>the sentence of imprisonment is not—</w:t>
      </w:r>
    </w:p>
    <w:p w14:paraId="3747F8F4" w14:textId="77777777" w:rsidR="00641271" w:rsidRPr="0009749E" w:rsidRDefault="00641271" w:rsidP="00641271">
      <w:pPr>
        <w:pStyle w:val="Asubpara"/>
      </w:pPr>
      <w:r w:rsidRPr="0009749E">
        <w:tab/>
        <w:t>(i)</w:t>
      </w:r>
      <w:r w:rsidRPr="0009749E">
        <w:tab/>
        <w:t>fully suspended; or</w:t>
      </w:r>
    </w:p>
    <w:p w14:paraId="2096EF7E" w14:textId="1771F946" w:rsidR="00641271" w:rsidRDefault="00641271" w:rsidP="00641271">
      <w:pPr>
        <w:pStyle w:val="Asubpara"/>
      </w:pPr>
      <w:r w:rsidRPr="004657B0">
        <w:tab/>
        <w:t>(ii)</w:t>
      </w:r>
      <w:r w:rsidRPr="004657B0">
        <w:tab/>
        <w:t>suspended under the custodial part of a drug and alcohol treatment order.</w:t>
      </w:r>
    </w:p>
    <w:p w14:paraId="6467215D" w14:textId="77777777" w:rsidR="00336D9F" w:rsidRDefault="00336D9F" w:rsidP="00D4156B">
      <w:pPr>
        <w:pStyle w:val="AH5Sec"/>
      </w:pPr>
      <w:bookmarkStart w:id="207" w:name="_Toc183771701"/>
      <w:r w:rsidRPr="009D67CC">
        <w:rPr>
          <w:rStyle w:val="CharSectNo"/>
        </w:rPr>
        <w:t>82</w:t>
      </w:r>
      <w:r>
        <w:tab/>
        <w:t>Imprisonment—explanation to offender</w:t>
      </w:r>
      <w:bookmarkEnd w:id="207"/>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411F7FEE"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5"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4FAC0ABA"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6"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0B9A1F68" w:rsidR="002E2FDF" w:rsidRPr="00F00DD2" w:rsidRDefault="002E2FDF" w:rsidP="00CB1A05">
      <w:pPr>
        <w:pStyle w:val="Apara"/>
        <w:keepNext/>
        <w:keepLines/>
      </w:pPr>
      <w:r w:rsidRPr="00F00DD2">
        <w:lastRenderedPageBreak/>
        <w:tab/>
        <w:t>(d)</w:t>
      </w:r>
      <w:r w:rsidRPr="00F00DD2">
        <w:tab/>
        <w:t xml:space="preserve">if the court makes an intensive correction order—in general terms, the offender’s obligations under the </w:t>
      </w:r>
      <w:hyperlink r:id="rId127"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CE1FAB">
      <w:pPr>
        <w:pStyle w:val="Apara"/>
      </w:pPr>
      <w:r>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2DE1C899" w:rsidR="00FD6B9A" w:rsidRDefault="00FD6B9A" w:rsidP="00CE1FAB">
      <w:pPr>
        <w:pStyle w:val="Apara"/>
      </w:pPr>
      <w:r>
        <w:tab/>
        <w:t>(i)</w:t>
      </w:r>
      <w:r>
        <w:tab/>
        <w:t xml:space="preserve">if the sentence is for an offence committed by the offender while on parole for another offence—the application of a parole time credit for the offender in relation to the sentence for the other offence under the </w:t>
      </w:r>
      <w:hyperlink r:id="rId128" w:tooltip="A2005-59" w:history="1">
        <w:r>
          <w:rPr>
            <w:rStyle w:val="charCitHyperlinkItal"/>
          </w:rPr>
          <w:t>Crimes (Sentence Administration) Act 2005</w:t>
        </w:r>
      </w:hyperlink>
      <w:r>
        <w:t>, part 7.5A (Parole time credit).</w:t>
      </w:r>
    </w:p>
    <w:p w14:paraId="3A6D99FD" w14:textId="77777777" w:rsidR="00336D9F" w:rsidRDefault="00336D9F" w:rsidP="00AA59EB">
      <w:pPr>
        <w:pStyle w:val="aExamHdgss"/>
        <w:keepLines/>
      </w:pPr>
      <w:r>
        <w:lastRenderedPageBreak/>
        <w:t>Examples for par (e)</w:t>
      </w:r>
    </w:p>
    <w:p w14:paraId="19B95D8C" w14:textId="5A6D0549" w:rsidR="00336D9F" w:rsidRDefault="00336D9F" w:rsidP="00CE1FAB">
      <w:pPr>
        <w:pStyle w:val="aExamINumss"/>
        <w:keepNext/>
        <w:ind w:left="1503" w:hanging="403"/>
      </w:pPr>
      <w:r>
        <w:t>1</w:t>
      </w:r>
      <w:r>
        <w:rPr>
          <w:b/>
          <w:bCs/>
        </w:rPr>
        <w:tab/>
      </w:r>
      <w:r>
        <w:t>A court sentences Rick to 7 days imprisonment. The sentence is imposed on a Monday. Rick is not subject to any other sentence of imprisonment.</w:t>
      </w:r>
    </w:p>
    <w:p w14:paraId="77468724" w14:textId="77777777" w:rsidR="00336D9F" w:rsidRDefault="00336D9F" w:rsidP="00CE1FAB">
      <w:pPr>
        <w:pStyle w:val="aExamNumTextss"/>
        <w:ind w:left="1503"/>
      </w:pPr>
      <w:r>
        <w:t>To comply with paragraph (e), the court should explain to Rick that the sentence starts on the Monday when it is imposed and that the earliest day when Rick will become entitled to be released from detention is the following Monday.</w:t>
      </w:r>
    </w:p>
    <w:p w14:paraId="67BB74A0" w14:textId="3375A8D2" w:rsidR="00336D9F" w:rsidRDefault="00336D9F" w:rsidP="00CE1FAB">
      <w:pPr>
        <w:pStyle w:val="aExamINumss"/>
        <w:ind w:left="1503" w:hanging="403"/>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rsidP="00CE1FAB">
      <w:pPr>
        <w:pStyle w:val="aExamNumTextss"/>
        <w:ind w:left="1503"/>
      </w:pPr>
      <w:r>
        <w:t>To comply with paragraph (e), the court should explain to Ken that the sentence is taken to have started on 27 April 2005 and that the earliest date when Ken will become eligible to be released on parole is 27 January 2006.</w:t>
      </w:r>
    </w:p>
    <w:p w14:paraId="5393BAEF" w14:textId="19D750A7" w:rsidR="00336D9F" w:rsidRDefault="00336D9F" w:rsidP="00CE1FAB">
      <w:pPr>
        <w:pStyle w:val="aExamINumss"/>
        <w:ind w:left="1503" w:hanging="403"/>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rsidP="00CE1FAB">
      <w:pPr>
        <w:pStyle w:val="aExamNumTextss"/>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08" w:name="_Toc183771702"/>
      <w:r w:rsidRPr="009D67CC">
        <w:rPr>
          <w:rStyle w:val="CharSectNo"/>
        </w:rPr>
        <w:lastRenderedPageBreak/>
        <w:t>83</w:t>
      </w:r>
      <w:r>
        <w:tab/>
        <w:t>Imprisonment—written record of explanation</w:t>
      </w:r>
      <w:bookmarkEnd w:id="208"/>
    </w:p>
    <w:p w14:paraId="78DD4B23" w14:textId="77777777" w:rsidR="00336D9F" w:rsidRDefault="00336D9F" w:rsidP="00CE1FAB">
      <w:pPr>
        <w:pStyle w:val="Amain"/>
        <w:keepNext/>
        <w:keepLines/>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09" w:name="_Toc183771703"/>
      <w:r w:rsidRPr="009D67CC">
        <w:rPr>
          <w:rStyle w:val="CharSectNo"/>
        </w:rPr>
        <w:t>84</w:t>
      </w:r>
      <w:r>
        <w:tab/>
        <w:t>Imprisonment—official notice of sentence</w:t>
      </w:r>
      <w:bookmarkEnd w:id="209"/>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rsidP="00CE1FAB">
      <w:pPr>
        <w:pStyle w:val="Apara"/>
      </w:pPr>
      <w:r>
        <w:tab/>
        <w:t>(c)</w:t>
      </w:r>
      <w:r>
        <w:tab/>
        <w:t>if the court sets a nonparole period for the sentence—the secretary</w:t>
      </w:r>
      <w:r>
        <w:rPr>
          <w:b/>
          <w:bCs/>
        </w:rPr>
        <w:t xml:space="preserve"> </w:t>
      </w:r>
      <w:r>
        <w:t>of the sentence administration board.</w:t>
      </w:r>
    </w:p>
    <w:p w14:paraId="70A7C437" w14:textId="32867716" w:rsidR="00336D9F" w:rsidRDefault="00336D9F" w:rsidP="00CE1FAB">
      <w:pPr>
        <w:pStyle w:val="aNote"/>
      </w:pPr>
      <w:r>
        <w:rPr>
          <w:rStyle w:val="charItals"/>
        </w:rPr>
        <w:t>Note 1</w:t>
      </w:r>
      <w:r>
        <w:rPr>
          <w:rStyle w:val="charItals"/>
        </w:rPr>
        <w:tab/>
      </w:r>
      <w:r>
        <w:t xml:space="preserve">If a form is approved under the </w:t>
      </w:r>
      <w:hyperlink r:id="rId129"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0B679190"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30" w:tooltip="A2001-14" w:history="1">
        <w:r w:rsidR="00030A80" w:rsidRPr="00030A80">
          <w:rPr>
            <w:rStyle w:val="charCitHyperlinkAbbrev"/>
          </w:rPr>
          <w:t>Legislation Act</w:t>
        </w:r>
      </w:hyperlink>
      <w:r>
        <w:t>, s 49).</w:t>
      </w:r>
    </w:p>
    <w:p w14:paraId="31B30339" w14:textId="77777777" w:rsidR="00336D9F" w:rsidRDefault="00336D9F" w:rsidP="00CE1FAB">
      <w:pPr>
        <w:pStyle w:val="Amain"/>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lastRenderedPageBreak/>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243C5570"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31"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156C76">
      <w:pPr>
        <w:pStyle w:val="Amain"/>
        <w:keepNext/>
      </w:pPr>
      <w:r>
        <w:lastRenderedPageBreak/>
        <w:tab/>
        <w:t>(5)</w:t>
      </w:r>
      <w:r>
        <w:tab/>
        <w:t>In this section:</w:t>
      </w:r>
    </w:p>
    <w:p w14:paraId="679B78BD" w14:textId="5AB1C3D3" w:rsidR="0091785C" w:rsidRDefault="002C2F22" w:rsidP="00156C76">
      <w:pPr>
        <w:pStyle w:val="aDef"/>
        <w:keepNext/>
      </w:pPr>
      <w:r>
        <w:rPr>
          <w:rStyle w:val="charBoldItals"/>
        </w:rPr>
        <w:t>d</w:t>
      </w:r>
      <w:r w:rsidR="00FF4FBD" w:rsidRPr="00030A80">
        <w:rPr>
          <w:rStyle w:val="charBoldItals"/>
        </w:rPr>
        <w:t>irector</w:t>
      </w:r>
      <w:r>
        <w:rPr>
          <w:rStyle w:val="charBoldItals"/>
        </w:rPr>
        <w:t>-</w:t>
      </w:r>
      <w:r w:rsidR="00FF4FBD" w:rsidRPr="00030A80">
        <w:rPr>
          <w:rStyle w:val="charBoldItals"/>
        </w:rPr>
        <w:t>general</w:t>
      </w:r>
      <w:r w:rsidR="0091785C">
        <w:rPr>
          <w:bCs/>
          <w:iCs/>
        </w:rPr>
        <w:t xml:space="preserve"> means—</w:t>
      </w:r>
    </w:p>
    <w:p w14:paraId="5273D5E2" w14:textId="77777777" w:rsidR="0091785C" w:rsidRDefault="0091785C" w:rsidP="00156C76">
      <w:pPr>
        <w:pStyle w:val="aDefpara"/>
        <w:keepNext/>
      </w:pPr>
      <w:r>
        <w:tab/>
        <w:t>(a)</w:t>
      </w:r>
      <w:r>
        <w:tab/>
        <w:t xml:space="preserve">for an order made for a young offender—the </w:t>
      </w:r>
      <w:r w:rsidR="00805012">
        <w:t>CYP director</w:t>
      </w:r>
      <w:r w:rsidR="00805012">
        <w:noBreakHyphen/>
        <w:t>general</w:t>
      </w:r>
      <w:r>
        <w:t>; and</w:t>
      </w:r>
    </w:p>
    <w:p w14:paraId="40E1162B" w14:textId="540E2DB1" w:rsidR="0091785C" w:rsidRDefault="0091785C" w:rsidP="00156C76">
      <w:pPr>
        <w:pStyle w:val="aDefpara"/>
        <w:keepNext/>
      </w:pPr>
      <w:r>
        <w:tab/>
        <w:t>(b)</w:t>
      </w:r>
      <w:r>
        <w:tab/>
        <w:t xml:space="preserve">for any other order—the </w:t>
      </w:r>
      <w:r w:rsidR="00FF4FBD">
        <w:t>director</w:t>
      </w:r>
      <w:r w:rsidR="00FF4FBD">
        <w:noBreakHyphen/>
        <w:t>general</w:t>
      </w:r>
      <w:r>
        <w:t xml:space="preserve"> responsible for this</w:t>
      </w:r>
      <w:r w:rsidR="00987C71">
        <w:t> </w:t>
      </w:r>
      <w:r>
        <w:t>Act.</w:t>
      </w:r>
    </w:p>
    <w:p w14:paraId="161C4C03" w14:textId="77777777" w:rsidR="00336D9F" w:rsidRDefault="00336D9F">
      <w:pPr>
        <w:pStyle w:val="PageBreak"/>
      </w:pPr>
      <w:r>
        <w:br w:type="page"/>
      </w:r>
    </w:p>
    <w:p w14:paraId="569CC124" w14:textId="77777777" w:rsidR="00336D9F" w:rsidRPr="009D67CC" w:rsidRDefault="00336D9F">
      <w:pPr>
        <w:pStyle w:val="AH1Chapter"/>
      </w:pPr>
      <w:bookmarkStart w:id="210" w:name="_Toc183771704"/>
      <w:r w:rsidRPr="009D67CC">
        <w:rPr>
          <w:rStyle w:val="CharChapNo"/>
        </w:rPr>
        <w:lastRenderedPageBreak/>
        <w:t>Chapter 6</w:t>
      </w:r>
      <w:r>
        <w:tab/>
      </w:r>
      <w:r w:rsidRPr="009D67CC">
        <w:rPr>
          <w:rStyle w:val="CharChapText"/>
        </w:rPr>
        <w:t>Good behaviour orders</w:t>
      </w:r>
      <w:bookmarkEnd w:id="210"/>
    </w:p>
    <w:p w14:paraId="56AA68CE" w14:textId="77777777" w:rsidR="00336D9F" w:rsidRPr="009D67CC" w:rsidRDefault="00336D9F">
      <w:pPr>
        <w:pStyle w:val="AH2Part"/>
      </w:pPr>
      <w:bookmarkStart w:id="211" w:name="_Toc183771705"/>
      <w:r w:rsidRPr="009D67CC">
        <w:rPr>
          <w:rStyle w:val="CharPartNo"/>
        </w:rPr>
        <w:t>Part 6.1</w:t>
      </w:r>
      <w:r>
        <w:tab/>
      </w:r>
      <w:r w:rsidRPr="009D67CC">
        <w:rPr>
          <w:rStyle w:val="CharPartText"/>
        </w:rPr>
        <w:t>Good behaviour orders—community service conditions</w:t>
      </w:r>
      <w:bookmarkEnd w:id="211"/>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2" w:name="_Toc183771706"/>
      <w:r w:rsidRPr="009D67CC">
        <w:rPr>
          <w:rStyle w:val="CharSectNo"/>
        </w:rPr>
        <w:t>85</w:t>
      </w:r>
      <w:r w:rsidRPr="00F00DD2">
        <w:tab/>
        <w:t xml:space="preserve">Good behaviour orders—meaning of </w:t>
      </w:r>
      <w:r w:rsidRPr="00F00DD2">
        <w:rPr>
          <w:rStyle w:val="charItals"/>
        </w:rPr>
        <w:t>community service condition</w:t>
      </w:r>
      <w:bookmarkEnd w:id="212"/>
    </w:p>
    <w:p w14:paraId="1D478211" w14:textId="77777777" w:rsidR="00336D9F" w:rsidRDefault="00336D9F" w:rsidP="00CE1FAB">
      <w:pPr>
        <w:pStyle w:val="Amainreturn"/>
      </w:pPr>
      <w:r>
        <w:t>In this Act:</w:t>
      </w:r>
    </w:p>
    <w:p w14:paraId="5B559A05" w14:textId="77777777" w:rsidR="00336D9F" w:rsidRDefault="00336D9F" w:rsidP="00CE1FAB">
      <w:pPr>
        <w:pStyle w:val="aDef"/>
      </w:pPr>
      <w:r>
        <w:rPr>
          <w:rStyle w:val="charBoldItals"/>
        </w:rPr>
        <w:t>community service condition</w:t>
      </w:r>
      <w:r>
        <w:t>, of a good behaviour order for an offender, means a condition included in the order that the offender perform community service work.</w:t>
      </w:r>
    </w:p>
    <w:p w14:paraId="7E029578" w14:textId="2E8E5CC1"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w:t>
      </w:r>
      <w:r w:rsidR="00CE1FAB">
        <w:t xml:space="preserve"> </w:t>
      </w:r>
      <w:r>
        <w:t>91 and s 133L).</w:t>
      </w:r>
    </w:p>
    <w:p w14:paraId="442D0CC3" w14:textId="4380EA2E"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32"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3" w:name="_Toc183771707"/>
      <w:r w:rsidRPr="009D67CC">
        <w:rPr>
          <w:rStyle w:val="CharSectNo"/>
        </w:rPr>
        <w:t>86</w:t>
      </w:r>
      <w:r>
        <w:tab/>
        <w:t>Application—pt 6.1</w:t>
      </w:r>
      <w:bookmarkEnd w:id="213"/>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4" w:name="_Toc183771708"/>
      <w:r w:rsidRPr="009D67CC">
        <w:rPr>
          <w:rStyle w:val="CharSectNo"/>
        </w:rPr>
        <w:t>87</w:t>
      </w:r>
      <w:r w:rsidRPr="00F00DD2">
        <w:tab/>
        <w:t>Good behaviour orders—community service—convicted offenders only</w:t>
      </w:r>
      <w:bookmarkEnd w:id="214"/>
    </w:p>
    <w:p w14:paraId="08172C90" w14:textId="77777777" w:rsidR="00336D9F" w:rsidRDefault="00336D9F" w:rsidP="00CE1FAB">
      <w:pPr>
        <w:pStyle w:val="Amainreturn"/>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5" w:name="_Toc183771709"/>
      <w:r w:rsidRPr="009D67CC">
        <w:rPr>
          <w:rStyle w:val="CharSectNo"/>
        </w:rPr>
        <w:lastRenderedPageBreak/>
        <w:t>88</w:t>
      </w:r>
      <w:r w:rsidRPr="00F00DD2">
        <w:tab/>
        <w:t>Good behaviour orders—community service—eligibility</w:t>
      </w:r>
      <w:bookmarkEnd w:id="215"/>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16" w:name="_Toc183771710"/>
      <w:r w:rsidRPr="009D67CC">
        <w:rPr>
          <w:rStyle w:val="CharSectNo"/>
        </w:rPr>
        <w:t>89</w:t>
      </w:r>
      <w:r w:rsidRPr="00F00DD2">
        <w:tab/>
        <w:t>Good behaviour orders—community service—suitability</w:t>
      </w:r>
      <w:bookmarkEnd w:id="216"/>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rsidP="00CE1FAB">
      <w:pPr>
        <w:pStyle w:val="Amain"/>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17" w:name="_Toc183771711"/>
      <w:r w:rsidRPr="009D67CC">
        <w:rPr>
          <w:rStyle w:val="CharSectNo"/>
        </w:rPr>
        <w:lastRenderedPageBreak/>
        <w:t>90</w:t>
      </w:r>
      <w:r w:rsidRPr="00F00DD2">
        <w:tab/>
        <w:t>Good behaviour orders—community service—pre</w:t>
      </w:r>
      <w:r w:rsidRPr="00F00DD2">
        <w:noBreakHyphen/>
        <w:t>sentence report matters</w:t>
      </w:r>
      <w:bookmarkEnd w:id="217"/>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42853B13" w:rsidR="00336D9F" w:rsidRDefault="00336D9F" w:rsidP="00DB0871">
      <w:pPr>
        <w:pStyle w:val="TableHd"/>
        <w:spacing w:after="120"/>
      </w:pPr>
      <w:r>
        <w:t>Table 90</w:t>
      </w:r>
      <w:r>
        <w:tab/>
        <w:t>Assessment of suitability—community service work</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DB0871" w:rsidRPr="00CB3D59" w14:paraId="6511C903" w14:textId="77777777" w:rsidTr="00FE1C36">
        <w:trPr>
          <w:cantSplit/>
          <w:tblHeader/>
        </w:trPr>
        <w:tc>
          <w:tcPr>
            <w:tcW w:w="1200" w:type="dxa"/>
            <w:tcBorders>
              <w:bottom w:val="single" w:sz="4" w:space="0" w:color="auto"/>
            </w:tcBorders>
          </w:tcPr>
          <w:p w14:paraId="6FBAB73A" w14:textId="77777777" w:rsidR="00DB0871" w:rsidRPr="00CB3D59" w:rsidRDefault="00DB0871" w:rsidP="00201F4B">
            <w:pPr>
              <w:pStyle w:val="TableColHd"/>
            </w:pPr>
            <w:r w:rsidRPr="00783A18">
              <w:t>column 1</w:t>
            </w:r>
          </w:p>
          <w:p w14:paraId="69141C63" w14:textId="77777777" w:rsidR="00DB0871" w:rsidRPr="00CB3D59" w:rsidRDefault="00DB0871" w:rsidP="00201F4B">
            <w:pPr>
              <w:pStyle w:val="TableColHd"/>
            </w:pPr>
            <w:r w:rsidRPr="00783A18">
              <w:t>item</w:t>
            </w:r>
          </w:p>
        </w:tc>
        <w:tc>
          <w:tcPr>
            <w:tcW w:w="2107" w:type="dxa"/>
            <w:tcBorders>
              <w:bottom w:val="single" w:sz="4" w:space="0" w:color="auto"/>
            </w:tcBorders>
          </w:tcPr>
          <w:p w14:paraId="4391E698" w14:textId="77777777" w:rsidR="00DB0871" w:rsidRDefault="00DB0871" w:rsidP="00201F4B">
            <w:pPr>
              <w:pStyle w:val="TableColHd"/>
            </w:pPr>
            <w:r w:rsidRPr="00783A18">
              <w:t>column 2</w:t>
            </w:r>
          </w:p>
          <w:p w14:paraId="4F482CE2" w14:textId="792CF6D0" w:rsidR="00DB0871" w:rsidRPr="00CB3D59" w:rsidRDefault="00DB0871" w:rsidP="00201F4B">
            <w:pPr>
              <w:pStyle w:val="TableColHd"/>
            </w:pPr>
            <w:r>
              <w:t>matter</w:t>
            </w:r>
          </w:p>
        </w:tc>
        <w:tc>
          <w:tcPr>
            <w:tcW w:w="4641" w:type="dxa"/>
            <w:tcBorders>
              <w:bottom w:val="single" w:sz="4" w:space="0" w:color="auto"/>
            </w:tcBorders>
          </w:tcPr>
          <w:p w14:paraId="1EEEC7E0" w14:textId="77777777" w:rsidR="00DB0871" w:rsidRDefault="00DB0871" w:rsidP="00201F4B">
            <w:pPr>
              <w:pStyle w:val="TableColHd"/>
            </w:pPr>
            <w:r w:rsidRPr="00783A18">
              <w:t>column 3</w:t>
            </w:r>
          </w:p>
          <w:p w14:paraId="497693D2" w14:textId="01ABDAF7" w:rsidR="00DB0871" w:rsidRPr="00CB3D59" w:rsidRDefault="00DB0871" w:rsidP="00201F4B">
            <w:pPr>
              <w:pStyle w:val="TableColHd"/>
            </w:pPr>
            <w:r>
              <w:t>indication of unsuitability</w:t>
            </w:r>
          </w:p>
        </w:tc>
      </w:tr>
      <w:tr w:rsidR="00DB0871" w:rsidRPr="00CB3D59" w14:paraId="0F1DF3BE" w14:textId="77777777" w:rsidTr="00FE1C36">
        <w:trPr>
          <w:cantSplit/>
        </w:trPr>
        <w:tc>
          <w:tcPr>
            <w:tcW w:w="1200" w:type="dxa"/>
            <w:tcBorders>
              <w:top w:val="single" w:sz="4" w:space="0" w:color="auto"/>
            </w:tcBorders>
          </w:tcPr>
          <w:p w14:paraId="76595D3D" w14:textId="77777777" w:rsidR="00DB0871" w:rsidRPr="00783A18" w:rsidRDefault="00DB0871" w:rsidP="00DB0871">
            <w:pPr>
              <w:pStyle w:val="TableNumbered"/>
            </w:pPr>
          </w:p>
        </w:tc>
        <w:tc>
          <w:tcPr>
            <w:tcW w:w="2107" w:type="dxa"/>
            <w:tcBorders>
              <w:top w:val="single" w:sz="4" w:space="0" w:color="auto"/>
            </w:tcBorders>
          </w:tcPr>
          <w:p w14:paraId="5D5AF59A" w14:textId="6D4F5069" w:rsidR="00DB0871" w:rsidRPr="00783A18" w:rsidRDefault="00DB0871" w:rsidP="00DB0871">
            <w:pPr>
              <w:pStyle w:val="TableText10"/>
            </w:pPr>
            <w:r>
              <w:t>degree of dependence on alcohol or a controlled drug</w:t>
            </w:r>
          </w:p>
        </w:tc>
        <w:tc>
          <w:tcPr>
            <w:tcW w:w="4641" w:type="dxa"/>
            <w:tcBorders>
              <w:top w:val="single" w:sz="4" w:space="0" w:color="auto"/>
            </w:tcBorders>
          </w:tcPr>
          <w:p w14:paraId="058D0C4F" w14:textId="16CCC5FB" w:rsidR="00DB0871" w:rsidRPr="00783A18" w:rsidRDefault="00DB0871" w:rsidP="00DB0871">
            <w:pPr>
              <w:pStyle w:val="TableText10"/>
            </w:pPr>
            <w:r>
              <w:t>major problem with alcohol or a controlled drug</w:t>
            </w:r>
          </w:p>
        </w:tc>
      </w:tr>
      <w:tr w:rsidR="00DB0871" w:rsidRPr="00CB3D59" w14:paraId="43319A39" w14:textId="77777777" w:rsidTr="00FE1C36">
        <w:trPr>
          <w:cantSplit/>
        </w:trPr>
        <w:tc>
          <w:tcPr>
            <w:tcW w:w="1200" w:type="dxa"/>
          </w:tcPr>
          <w:p w14:paraId="0B1C669D" w14:textId="77777777" w:rsidR="00DB0871" w:rsidRPr="00783A18" w:rsidRDefault="00DB0871" w:rsidP="00DB0871">
            <w:pPr>
              <w:pStyle w:val="TableNumbered"/>
            </w:pPr>
          </w:p>
        </w:tc>
        <w:tc>
          <w:tcPr>
            <w:tcW w:w="2107" w:type="dxa"/>
          </w:tcPr>
          <w:p w14:paraId="5B995D6A" w14:textId="48D3EF25" w:rsidR="00DB0871" w:rsidRPr="00783A18" w:rsidRDefault="00DB0871" w:rsidP="00DB0871">
            <w:pPr>
              <w:pStyle w:val="TableText10"/>
            </w:pPr>
            <w:r>
              <w:t>psychiatric or psychological condition</w:t>
            </w:r>
          </w:p>
        </w:tc>
        <w:tc>
          <w:tcPr>
            <w:tcW w:w="4641" w:type="dxa"/>
          </w:tcPr>
          <w:p w14:paraId="25A1972F" w14:textId="058A4ACB" w:rsidR="00DB0871" w:rsidRPr="00783A18" w:rsidRDefault="00DB0871" w:rsidP="00DB0871">
            <w:pPr>
              <w:pStyle w:val="TableText10"/>
            </w:pPr>
            <w:r>
              <w:t>major psychiatric or psychological disorder</w:t>
            </w:r>
          </w:p>
        </w:tc>
      </w:tr>
      <w:tr w:rsidR="00DB0871" w:rsidRPr="00CB3D59" w14:paraId="5C61F821" w14:textId="77777777" w:rsidTr="00FE1C36">
        <w:trPr>
          <w:cantSplit/>
        </w:trPr>
        <w:tc>
          <w:tcPr>
            <w:tcW w:w="1200" w:type="dxa"/>
          </w:tcPr>
          <w:p w14:paraId="60F666BB" w14:textId="77777777" w:rsidR="00DB0871" w:rsidRPr="00783A18" w:rsidRDefault="00DB0871" w:rsidP="00DB0871">
            <w:pPr>
              <w:pStyle w:val="TableNumbered"/>
            </w:pPr>
          </w:p>
        </w:tc>
        <w:tc>
          <w:tcPr>
            <w:tcW w:w="2107" w:type="dxa"/>
          </w:tcPr>
          <w:p w14:paraId="67CFEE98" w14:textId="2563F3E3" w:rsidR="00DB0871" w:rsidRPr="00783A18" w:rsidRDefault="00DB0871" w:rsidP="00DB0871">
            <w:pPr>
              <w:pStyle w:val="TableText10"/>
            </w:pPr>
            <w:r>
              <w:t>medical condition</w:t>
            </w:r>
          </w:p>
        </w:tc>
        <w:tc>
          <w:tcPr>
            <w:tcW w:w="4641" w:type="dxa"/>
          </w:tcPr>
          <w:p w14:paraId="2F01352E" w14:textId="06901067" w:rsidR="00DB0871" w:rsidRPr="00783A18" w:rsidRDefault="00DB0871" w:rsidP="00DB0871">
            <w:pPr>
              <w:pStyle w:val="TableText10"/>
            </w:pPr>
            <w:r>
              <w:t>potential unfitness to perform community service work</w:t>
            </w:r>
          </w:p>
        </w:tc>
      </w:tr>
      <w:tr w:rsidR="00DB0871" w:rsidRPr="00CB3D59" w14:paraId="5A14625B" w14:textId="77777777" w:rsidTr="00FE1C36">
        <w:trPr>
          <w:cantSplit/>
        </w:trPr>
        <w:tc>
          <w:tcPr>
            <w:tcW w:w="1200" w:type="dxa"/>
          </w:tcPr>
          <w:p w14:paraId="357902B3" w14:textId="77777777" w:rsidR="00DB0871" w:rsidRPr="00783A18" w:rsidRDefault="00DB0871" w:rsidP="00DB0871">
            <w:pPr>
              <w:pStyle w:val="TableNumbered"/>
            </w:pPr>
          </w:p>
        </w:tc>
        <w:tc>
          <w:tcPr>
            <w:tcW w:w="2107" w:type="dxa"/>
          </w:tcPr>
          <w:p w14:paraId="7E695867" w14:textId="5FD1F717" w:rsidR="00DB0871" w:rsidRPr="00783A18" w:rsidRDefault="00DB0871" w:rsidP="00DB0871">
            <w:pPr>
              <w:pStyle w:val="TableText10"/>
            </w:pPr>
            <w:r>
              <w:t>criminal record</w:t>
            </w:r>
          </w:p>
        </w:tc>
        <w:tc>
          <w:tcPr>
            <w:tcW w:w="4641" w:type="dxa"/>
          </w:tcPr>
          <w:p w14:paraId="2A715D48" w14:textId="150105A0" w:rsidR="00DB0871" w:rsidRPr="00783A18" w:rsidRDefault="00DB0871" w:rsidP="00DB0871">
            <w:pPr>
              <w:pStyle w:val="TableText10"/>
            </w:pPr>
            <w:r>
              <w:t>serious criminal record</w:t>
            </w:r>
          </w:p>
        </w:tc>
      </w:tr>
      <w:tr w:rsidR="0017019F" w:rsidRPr="00CB3D59" w14:paraId="2F3A1A4E" w14:textId="77777777" w:rsidTr="00FE1C36">
        <w:trPr>
          <w:cantSplit/>
        </w:trPr>
        <w:tc>
          <w:tcPr>
            <w:tcW w:w="1200" w:type="dxa"/>
          </w:tcPr>
          <w:p w14:paraId="493204DC" w14:textId="77777777" w:rsidR="0017019F" w:rsidRPr="00783A18" w:rsidRDefault="0017019F" w:rsidP="00DB0871">
            <w:pPr>
              <w:pStyle w:val="TableNumbered"/>
            </w:pPr>
          </w:p>
        </w:tc>
        <w:tc>
          <w:tcPr>
            <w:tcW w:w="2107" w:type="dxa"/>
          </w:tcPr>
          <w:p w14:paraId="1EF13BF3" w14:textId="35B516EF" w:rsidR="0017019F" w:rsidRDefault="0017019F" w:rsidP="00DB0871">
            <w:pPr>
              <w:pStyle w:val="TableText10"/>
            </w:pPr>
            <w:r>
              <w:t>employment and personal circumstances</w:t>
            </w:r>
          </w:p>
        </w:tc>
        <w:tc>
          <w:tcPr>
            <w:tcW w:w="4641" w:type="dxa"/>
          </w:tcPr>
          <w:p w14:paraId="27958C75" w14:textId="311CA9CF" w:rsidR="0017019F" w:rsidRDefault="0002117B" w:rsidP="00DB0871">
            <w:pPr>
              <w:pStyle w:val="TableText10"/>
            </w:pPr>
            <w:r>
              <w:t>potential impracticability of regular reporting for community service work</w:t>
            </w:r>
          </w:p>
        </w:tc>
      </w:tr>
    </w:tbl>
    <w:p w14:paraId="2A1C739F" w14:textId="77777777" w:rsidR="0089146A" w:rsidRPr="00F00DD2" w:rsidRDefault="0089146A" w:rsidP="0013723A">
      <w:pPr>
        <w:pStyle w:val="AH5Sec"/>
      </w:pPr>
      <w:bookmarkStart w:id="218" w:name="_Toc183771712"/>
      <w:r w:rsidRPr="009D67CC">
        <w:rPr>
          <w:rStyle w:val="CharSectNo"/>
        </w:rPr>
        <w:t>91</w:t>
      </w:r>
      <w:r w:rsidRPr="00F00DD2">
        <w:tab/>
        <w:t>Good behaviour orders—community service—hours to be performed</w:t>
      </w:r>
      <w:bookmarkEnd w:id="218"/>
    </w:p>
    <w:p w14:paraId="208C76C7" w14:textId="77777777" w:rsidR="00336D9F" w:rsidRDefault="00336D9F" w:rsidP="00CE1FAB">
      <w:pPr>
        <w:pStyle w:val="Amain"/>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7948E4">
      <w:pPr>
        <w:pStyle w:val="aNote"/>
      </w:pPr>
      <w:r w:rsidRPr="00030A80">
        <w:rPr>
          <w:rStyle w:val="charItals"/>
        </w:rPr>
        <w:t>Note</w:t>
      </w:r>
      <w:r w:rsidRPr="00030A80">
        <w:rPr>
          <w:rStyle w:val="charItals"/>
        </w:rPr>
        <w:tab/>
      </w:r>
      <w:r>
        <w:t>For a young offender, the maximum is 200 hours (see s 133L).</w:t>
      </w:r>
    </w:p>
    <w:p w14:paraId="1511CA9F" w14:textId="77777777" w:rsidR="00336D9F" w:rsidRDefault="00336D9F" w:rsidP="007948E4">
      <w:pPr>
        <w:pStyle w:val="Amain"/>
        <w:keepNext/>
      </w:pPr>
      <w:r>
        <w:lastRenderedPageBreak/>
        <w:tab/>
        <w:t>(2)</w:t>
      </w:r>
      <w:r>
        <w:tab/>
        <w:t>The period during which the community service work is required to be completed under the community service condition must be at least—</w:t>
      </w:r>
    </w:p>
    <w:p w14:paraId="6696E87C" w14:textId="77777777" w:rsidR="00336D9F" w:rsidRDefault="00336D9F" w:rsidP="007948E4">
      <w:pPr>
        <w:pStyle w:val="Apara"/>
        <w:keepNext/>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19" w:name="_Toc183771713"/>
      <w:r w:rsidRPr="009D67CC">
        <w:rPr>
          <w:rStyle w:val="CharSectNo"/>
        </w:rPr>
        <w:t>92</w:t>
      </w:r>
      <w:r w:rsidRPr="00F00DD2">
        <w:tab/>
        <w:t>Good behaviour orders—community service—concurrent and consecutive orders</w:t>
      </w:r>
      <w:bookmarkEnd w:id="219"/>
    </w:p>
    <w:p w14:paraId="35A34FC4" w14:textId="09423421" w:rsidR="00336D9F" w:rsidRDefault="00336D9F">
      <w:pPr>
        <w:pStyle w:val="Amain"/>
      </w:pPr>
      <w:r>
        <w:tab/>
        <w:t>(1)</w:t>
      </w:r>
      <w:r>
        <w:tab/>
        <w:t>This section applies if the offender is currently subject to a community service condition under a good behaviour order (an</w:t>
      </w:r>
      <w:r w:rsidR="00B009CD">
        <w:t>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0F5C0384" w:rsidR="0091785C" w:rsidRDefault="0091785C" w:rsidP="0091785C">
      <w:pPr>
        <w:pStyle w:val="aNote"/>
      </w:pPr>
      <w:r w:rsidRPr="00030A80">
        <w:rPr>
          <w:rStyle w:val="charItals"/>
        </w:rPr>
        <w:t>Note</w:t>
      </w:r>
      <w:r w:rsidRPr="00030A80">
        <w:rPr>
          <w:rStyle w:val="charItals"/>
        </w:rPr>
        <w:tab/>
      </w:r>
      <w:r>
        <w:t>For a young offender, the maximum is 200 hours (see s</w:t>
      </w:r>
      <w:r w:rsidR="00B009CD">
        <w:t xml:space="preserve"> </w:t>
      </w:r>
      <w:r>
        <w:t>133L).</w:t>
      </w:r>
    </w:p>
    <w:p w14:paraId="4B2E612E" w14:textId="77777777" w:rsidR="00336D9F" w:rsidRDefault="00336D9F">
      <w:pPr>
        <w:pStyle w:val="PageBreak"/>
      </w:pPr>
      <w:r>
        <w:br w:type="page"/>
      </w:r>
    </w:p>
    <w:p w14:paraId="4D52F1CF" w14:textId="77777777" w:rsidR="00336D9F" w:rsidRPr="009D67CC" w:rsidRDefault="00336D9F">
      <w:pPr>
        <w:pStyle w:val="AH2Part"/>
      </w:pPr>
      <w:bookmarkStart w:id="220" w:name="_Toc183771714"/>
      <w:r w:rsidRPr="009D67CC">
        <w:rPr>
          <w:rStyle w:val="CharPartNo"/>
        </w:rPr>
        <w:lastRenderedPageBreak/>
        <w:t>Part 6.2</w:t>
      </w:r>
      <w:r>
        <w:tab/>
      </w:r>
      <w:r w:rsidRPr="009D67CC">
        <w:rPr>
          <w:rStyle w:val="CharPartText"/>
        </w:rPr>
        <w:t>Good behaviour orders—rehabilitation program conditions</w:t>
      </w:r>
      <w:bookmarkEnd w:id="220"/>
    </w:p>
    <w:p w14:paraId="021372B6" w14:textId="77777777" w:rsidR="00336D9F" w:rsidRDefault="00336D9F">
      <w:pPr>
        <w:pStyle w:val="AH5Sec"/>
      </w:pPr>
      <w:bookmarkStart w:id="221" w:name="_Toc183771715"/>
      <w:r w:rsidRPr="009D67CC">
        <w:rPr>
          <w:rStyle w:val="CharSectNo"/>
        </w:rPr>
        <w:t>93</w:t>
      </w:r>
      <w:r>
        <w:tab/>
        <w:t>Definitions—pt 6.2</w:t>
      </w:r>
      <w:bookmarkEnd w:id="221"/>
    </w:p>
    <w:p w14:paraId="3F2461CC" w14:textId="77777777" w:rsidR="00336D9F" w:rsidRDefault="00336D9F" w:rsidP="00CE1FAB">
      <w:pPr>
        <w:pStyle w:val="Amainreturn"/>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2" w:name="_Toc183771716"/>
      <w:r w:rsidRPr="009D67CC">
        <w:rPr>
          <w:rStyle w:val="CharSectNo"/>
        </w:rPr>
        <w:t>94</w:t>
      </w:r>
      <w:r>
        <w:tab/>
        <w:t>Application—pt 6.2</w:t>
      </w:r>
      <w:bookmarkEnd w:id="222"/>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3" w:name="_Toc183771717"/>
      <w:r w:rsidRPr="009D67CC">
        <w:rPr>
          <w:rStyle w:val="CharSectNo"/>
        </w:rPr>
        <w:t>95</w:t>
      </w:r>
      <w:r w:rsidRPr="00F00DD2">
        <w:tab/>
        <w:t>Good behaviour orders—rehabilitation programs—probation condition required</w:t>
      </w:r>
      <w:bookmarkEnd w:id="223"/>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4" w:name="_Toc183771718"/>
      <w:r w:rsidRPr="009D67CC">
        <w:rPr>
          <w:rStyle w:val="CharSectNo"/>
        </w:rPr>
        <w:t>96</w:t>
      </w:r>
      <w:r w:rsidRPr="00F00DD2">
        <w:tab/>
        <w:t>Good behaviour orders—rehabilitation programs—eligibility</w:t>
      </w:r>
      <w:bookmarkEnd w:id="224"/>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lastRenderedPageBreak/>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5" w:name="_Toc183771719"/>
      <w:r w:rsidRPr="009D67CC">
        <w:rPr>
          <w:rStyle w:val="CharSectNo"/>
        </w:rPr>
        <w:t>97</w:t>
      </w:r>
      <w:r w:rsidRPr="00F00DD2">
        <w:tab/>
        <w:t>Good behaviour orders—rehabilitation programs—suitability</w:t>
      </w:r>
      <w:bookmarkEnd w:id="225"/>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rsidP="00CE1FAB">
      <w:pPr>
        <w:pStyle w:val="Amain"/>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26" w:name="_Toc183771720"/>
      <w:r w:rsidRPr="009D67CC">
        <w:rPr>
          <w:rStyle w:val="CharSectNo"/>
        </w:rPr>
        <w:lastRenderedPageBreak/>
        <w:t>98</w:t>
      </w:r>
      <w:r w:rsidRPr="00F00DD2">
        <w:tab/>
        <w:t>Good behaviour orders—rehabilitation programs—pre</w:t>
      </w:r>
      <w:r w:rsidRPr="00F00DD2">
        <w:noBreakHyphen/>
        <w:t>sentence report matters</w:t>
      </w:r>
      <w:bookmarkEnd w:id="226"/>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27" w:name="_Toc183771721"/>
      <w:r w:rsidRPr="009D67CC">
        <w:rPr>
          <w:rStyle w:val="CharSectNo"/>
        </w:rPr>
        <w:t>99</w:t>
      </w:r>
      <w:r w:rsidRPr="00F00DD2">
        <w:tab/>
        <w:t>Good behaviour orders—rehabilitation programs—maximum period</w:t>
      </w:r>
      <w:bookmarkEnd w:id="227"/>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28" w:name="_Toc183771722"/>
      <w:r w:rsidRPr="009D67CC">
        <w:rPr>
          <w:rStyle w:val="CharSectNo"/>
        </w:rPr>
        <w:t>100</w:t>
      </w:r>
      <w:r w:rsidRPr="00F00DD2">
        <w:tab/>
        <w:t>Good behaviour orders—rehabilitation programs—concurrent and consecutive orders</w:t>
      </w:r>
      <w:bookmarkEnd w:id="228"/>
    </w:p>
    <w:p w14:paraId="2163E7AE" w14:textId="647F086B" w:rsidR="00336D9F" w:rsidRDefault="00336D9F" w:rsidP="00CE1FAB">
      <w:pPr>
        <w:pStyle w:val="Amain"/>
      </w:pPr>
      <w:r>
        <w:tab/>
        <w:t>(1)</w:t>
      </w:r>
      <w:r>
        <w:tab/>
        <w:t>This section applies if the offender is currently subject to a rehabilitation program condition under a good behaviour order (an</w:t>
      </w:r>
      <w:r w:rsidR="00B009CD">
        <w:t> </w:t>
      </w:r>
      <w:r>
        <w:rPr>
          <w:rStyle w:val="charBoldItals"/>
        </w:rPr>
        <w:t>existing order</w:t>
      </w:r>
      <w:r>
        <w:t>).</w:t>
      </w:r>
    </w:p>
    <w:p w14:paraId="10BBBB0E" w14:textId="77777777" w:rsidR="00336D9F" w:rsidRDefault="00336D9F" w:rsidP="00CE1FAB">
      <w:pPr>
        <w:pStyle w:val="Amain"/>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6A9AA2D" w:rsidR="00336D9F" w:rsidRDefault="00336D9F">
      <w:pPr>
        <w:pStyle w:val="Amain"/>
      </w:pPr>
      <w:r>
        <w:lastRenderedPageBreak/>
        <w:tab/>
        <w:t>(3)</w:t>
      </w:r>
      <w:r>
        <w:tab/>
        <w:t>However, the new order must not be stated to end later than 3</w:t>
      </w:r>
      <w:r w:rsidR="002C2F22">
        <w:t> </w:t>
      </w:r>
      <w:r>
        <w:t>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9D67CC" w:rsidRDefault="00336D9F">
      <w:pPr>
        <w:pStyle w:val="AH2Part"/>
      </w:pPr>
      <w:bookmarkStart w:id="229" w:name="_Toc183771723"/>
      <w:r w:rsidRPr="009D67CC">
        <w:rPr>
          <w:rStyle w:val="CharPartNo"/>
        </w:rPr>
        <w:lastRenderedPageBreak/>
        <w:t>Part 6.3</w:t>
      </w:r>
      <w:r>
        <w:tab/>
      </w:r>
      <w:r w:rsidRPr="009D67CC">
        <w:rPr>
          <w:rStyle w:val="CharPartText"/>
        </w:rPr>
        <w:t>Good behaviour orders—explanations and official notice</w:t>
      </w:r>
      <w:bookmarkEnd w:id="229"/>
    </w:p>
    <w:p w14:paraId="18975883" w14:textId="77777777" w:rsidR="00336D9F" w:rsidRDefault="00336D9F">
      <w:pPr>
        <w:pStyle w:val="AH5Sec"/>
      </w:pPr>
      <w:bookmarkStart w:id="230" w:name="_Toc183771724"/>
      <w:r w:rsidRPr="009D67CC">
        <w:rPr>
          <w:rStyle w:val="CharSectNo"/>
        </w:rPr>
        <w:t>101</w:t>
      </w:r>
      <w:r>
        <w:tab/>
        <w:t>Application—pt 6.3</w:t>
      </w:r>
      <w:bookmarkEnd w:id="230"/>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1" w:name="_Toc183771725"/>
      <w:r w:rsidRPr="009D67CC">
        <w:rPr>
          <w:rStyle w:val="CharSectNo"/>
        </w:rPr>
        <w:t>102</w:t>
      </w:r>
      <w:r>
        <w:rPr>
          <w:bCs/>
        </w:rPr>
        <w:tab/>
      </w:r>
      <w:r>
        <w:t>Good behaviour orders—explanation to offenders</w:t>
      </w:r>
      <w:bookmarkEnd w:id="231"/>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248C9B1A" w:rsidR="00336D9F" w:rsidRDefault="00336D9F">
      <w:pPr>
        <w:pStyle w:val="Apara"/>
      </w:pPr>
      <w:r>
        <w:tab/>
        <w:t>(b)</w:t>
      </w:r>
      <w:r>
        <w:tab/>
        <w:t xml:space="preserve">the offender’s good behaviour obligations under the </w:t>
      </w:r>
      <w:hyperlink r:id="rId133"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0DE3CBAB"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4"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2" w:name="_Toc183771726"/>
      <w:r w:rsidRPr="009D67CC">
        <w:rPr>
          <w:rStyle w:val="CharSectNo"/>
        </w:rPr>
        <w:t>103</w:t>
      </w:r>
      <w:r>
        <w:tab/>
        <w:t>Good behaviour orders—official notice of order</w:t>
      </w:r>
      <w:bookmarkEnd w:id="232"/>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309FDA53"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5"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rsidP="00CE1FAB">
      <w:pPr>
        <w:pStyle w:val="Amain"/>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lastRenderedPageBreak/>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576343D" w:rsidR="00871004" w:rsidRDefault="005866D4" w:rsidP="00871004">
      <w:pPr>
        <w:pStyle w:val="aDef"/>
      </w:pPr>
      <w:r>
        <w:rPr>
          <w:rStyle w:val="charBoldItals"/>
        </w:rPr>
        <w:t>d</w:t>
      </w:r>
      <w:r w:rsidR="00FF4FBD" w:rsidRPr="00030A80">
        <w:rPr>
          <w:rStyle w:val="charBoldItals"/>
        </w:rPr>
        <w:t>irector</w:t>
      </w:r>
      <w:r>
        <w:rPr>
          <w:rStyle w:val="charBoldItals"/>
        </w:rPr>
        <w:t>-</w:t>
      </w:r>
      <w:r w:rsidR="00FF4FBD" w:rsidRPr="00030A80">
        <w:rPr>
          <w:rStyle w:val="charBoldItals"/>
        </w:rPr>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3" w:name="_Toc183771727"/>
      <w:r w:rsidRPr="009D67CC">
        <w:rPr>
          <w:rStyle w:val="CharSectNo"/>
        </w:rPr>
        <w:t>104</w:t>
      </w:r>
      <w:r>
        <w:tab/>
        <w:t>Good behaviour orders—explanation and notice to sureties</w:t>
      </w:r>
      <w:bookmarkEnd w:id="233"/>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0CA98591" w:rsidR="00336D9F" w:rsidRDefault="00336D9F">
      <w:pPr>
        <w:pStyle w:val="Apara"/>
      </w:pPr>
      <w:r>
        <w:lastRenderedPageBreak/>
        <w:tab/>
        <w:t>(b)</w:t>
      </w:r>
      <w:r>
        <w:tab/>
        <w:t xml:space="preserve">the offender’s good behaviour obligations under the </w:t>
      </w:r>
      <w:hyperlink r:id="rId136"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694C6925"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7"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9D67CC" w:rsidRDefault="00336D9F">
      <w:pPr>
        <w:pStyle w:val="AH2Part"/>
      </w:pPr>
      <w:bookmarkStart w:id="234" w:name="_Toc183771728"/>
      <w:r w:rsidRPr="009D67CC">
        <w:rPr>
          <w:rStyle w:val="CharPartNo"/>
        </w:rPr>
        <w:lastRenderedPageBreak/>
        <w:t>Part 6.4</w:t>
      </w:r>
      <w:r>
        <w:tab/>
      </w:r>
      <w:r w:rsidRPr="009D67CC">
        <w:rPr>
          <w:rStyle w:val="CharPartText"/>
        </w:rPr>
        <w:t>Good behaviour orders—other provisions</w:t>
      </w:r>
      <w:bookmarkEnd w:id="234"/>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5" w:name="_Toc183771729"/>
      <w:r w:rsidRPr="009D67CC">
        <w:rPr>
          <w:rStyle w:val="CharSectNo"/>
        </w:rPr>
        <w:t>105</w:t>
      </w:r>
      <w:r>
        <w:rPr>
          <w:lang w:val="en-US"/>
        </w:rPr>
        <w:tab/>
      </w:r>
      <w:r>
        <w:t>Good behaviour—consequences of failure</w:t>
      </w:r>
      <w:r>
        <w:rPr>
          <w:lang w:val="en-US"/>
        </w:rPr>
        <w:t xml:space="preserve"> to sign undertaking</w:t>
      </w:r>
      <w:bookmarkEnd w:id="235"/>
    </w:p>
    <w:p w14:paraId="396CBE91" w14:textId="131841C0" w:rsidR="00336D9F" w:rsidRDefault="00336D9F">
      <w:pPr>
        <w:pStyle w:val="Amain"/>
        <w:rPr>
          <w:lang w:val="en-US"/>
        </w:rPr>
      </w:pPr>
      <w:r>
        <w:rPr>
          <w:lang w:val="en-US"/>
        </w:rPr>
        <w:tab/>
        <w:t>(1)</w:t>
      </w:r>
      <w:r>
        <w:rPr>
          <w:lang w:val="en-US"/>
        </w:rPr>
        <w:tab/>
        <w:t>This section applies if an offender fails to sign</w:t>
      </w:r>
      <w:r w:rsidR="00607025">
        <w:rPr>
          <w:lang w:val="en-US"/>
        </w:rPr>
        <w:t xml:space="preserve"> or give</w:t>
      </w:r>
      <w:r>
        <w:rPr>
          <w:lang w:val="en-US"/>
        </w:rPr>
        <w:t xml:space="preserve">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36" w:name="_Toc183771730"/>
      <w:r w:rsidRPr="009D67CC">
        <w:rPr>
          <w:rStyle w:val="CharSectNo"/>
        </w:rPr>
        <w:t>106</w:t>
      </w:r>
      <w:r>
        <w:tab/>
        <w:t>Good behaviour—maximum amount of security</w:t>
      </w:r>
      <w:bookmarkEnd w:id="236"/>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address">
        <w:smartTag w:uri="urn:schemas-microsoft-com:office:smarttags" w:element="Street">
          <w:r>
            <w:t>Magistrates Court</w:t>
          </w:r>
        </w:smartTag>
      </w:smartTag>
      <w:r>
        <w:t>—$2 000.</w:t>
      </w:r>
    </w:p>
    <w:p w14:paraId="6DF5E413" w14:textId="77777777" w:rsidR="00336D9F" w:rsidRDefault="00336D9F">
      <w:pPr>
        <w:pStyle w:val="Amain"/>
        <w:keepNext/>
      </w:pPr>
      <w:r>
        <w:lastRenderedPageBreak/>
        <w:tab/>
        <w:t>(2)</w:t>
      </w:r>
      <w:r>
        <w:tab/>
        <w:t xml:space="preserve">However, a good behaviour order made by the </w:t>
      </w:r>
      <w:smartTag w:uri="urn:schemas-microsoft-com:office:smarttags" w:element="address">
        <w:smartTag w:uri="urn:schemas-microsoft-com:office:smarttags" w:element="Street">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9D67CC" w:rsidRDefault="00336D9F">
      <w:pPr>
        <w:pStyle w:val="AH1Chapter"/>
      </w:pPr>
      <w:bookmarkStart w:id="237" w:name="_Toc183771731"/>
      <w:r w:rsidRPr="009D67CC">
        <w:rPr>
          <w:rStyle w:val="CharChapNo"/>
        </w:rPr>
        <w:lastRenderedPageBreak/>
        <w:t>Chapter 7</w:t>
      </w:r>
      <w:r>
        <w:tab/>
      </w:r>
      <w:r w:rsidRPr="009D67CC">
        <w:rPr>
          <w:rStyle w:val="CharChapText"/>
        </w:rPr>
        <w:t>Reparation orders</w:t>
      </w:r>
      <w:bookmarkEnd w:id="237"/>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38" w:name="_Toc183771732"/>
      <w:r w:rsidRPr="009D67CC">
        <w:rPr>
          <w:rStyle w:val="CharSectNo"/>
        </w:rPr>
        <w:t>107</w:t>
      </w:r>
      <w:r>
        <w:tab/>
        <w:t>Application—ch 7</w:t>
      </w:r>
      <w:bookmarkEnd w:id="238"/>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39" w:name="_Toc183771733"/>
      <w:r w:rsidRPr="009D67CC">
        <w:rPr>
          <w:rStyle w:val="CharSectNo"/>
        </w:rPr>
        <w:t>108</w:t>
      </w:r>
      <w:r>
        <w:tab/>
        <w:t>Reparation orders—no agreement about amount of loss etc</w:t>
      </w:r>
      <w:bookmarkEnd w:id="239"/>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0" w:name="_Toc183771734"/>
      <w:r w:rsidRPr="009D67CC">
        <w:rPr>
          <w:rStyle w:val="CharSectNo"/>
        </w:rPr>
        <w:t>109</w:t>
      </w:r>
      <w:r>
        <w:tab/>
        <w:t>Reparation orders—payment by instalments</w:t>
      </w:r>
      <w:bookmarkEnd w:id="240"/>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1" w:name="_Toc183771735"/>
      <w:r w:rsidRPr="009D67CC">
        <w:rPr>
          <w:rStyle w:val="CharSectNo"/>
        </w:rPr>
        <w:t>110</w:t>
      </w:r>
      <w:r>
        <w:tab/>
        <w:t>Reparation orders—evidential basis for orders</w:t>
      </w:r>
      <w:bookmarkEnd w:id="241"/>
    </w:p>
    <w:p w14:paraId="21496EA4" w14:textId="77777777" w:rsidR="00336D9F" w:rsidRDefault="00336D9F" w:rsidP="00CE1FAB">
      <w:pPr>
        <w:pStyle w:val="Amain"/>
      </w:pPr>
      <w:r>
        <w:tab/>
        <w:t>(1)</w:t>
      </w:r>
      <w:r>
        <w:tab/>
        <w:t>A reparation order must not be made for the offence unless the court considers that the order should be made on the basis of facts established by—</w:t>
      </w:r>
    </w:p>
    <w:p w14:paraId="192657CE" w14:textId="77777777" w:rsidR="00336D9F" w:rsidRDefault="00336D9F" w:rsidP="00CE1FAB">
      <w:pPr>
        <w:pStyle w:val="Apara"/>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lastRenderedPageBreak/>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rsidP="00CE1FAB">
      <w:pPr>
        <w:pStyle w:val="Amain"/>
      </w:pPr>
      <w:r>
        <w:tab/>
        <w:t>(2)</w:t>
      </w:r>
      <w:r>
        <w:tab/>
        <w:t>In this section:</w:t>
      </w:r>
    </w:p>
    <w:p w14:paraId="1B47C438" w14:textId="77777777" w:rsidR="00336D9F" w:rsidRDefault="00336D9F" w:rsidP="00CE1FAB">
      <w:pPr>
        <w:pStyle w:val="aDef"/>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2" w:name="_Toc183771736"/>
      <w:r w:rsidRPr="009D67CC">
        <w:rPr>
          <w:rStyle w:val="CharSectNo"/>
        </w:rPr>
        <w:t>110A</w:t>
      </w:r>
      <w:r>
        <w:tab/>
        <w:t>Reparation orders—enforcing non-money order</w:t>
      </w:r>
      <w:bookmarkEnd w:id="242"/>
    </w:p>
    <w:p w14:paraId="18F17F0A" w14:textId="77777777" w:rsidR="00336D9F" w:rsidRDefault="00336D9F">
      <w:pPr>
        <w:pStyle w:val="Amain"/>
      </w:pPr>
      <w:r>
        <w:tab/>
        <w:t>(1)</w:t>
      </w:r>
      <w:r>
        <w:tab/>
        <w:t>This section applies if the reparation order does not require the payment of money.</w:t>
      </w:r>
    </w:p>
    <w:p w14:paraId="03A369BE" w14:textId="1B3BE754"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8"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3" w:name="_Toc183771737"/>
      <w:r w:rsidRPr="009D67CC">
        <w:rPr>
          <w:rStyle w:val="CharSectNo"/>
        </w:rPr>
        <w:lastRenderedPageBreak/>
        <w:t>111</w:t>
      </w:r>
      <w:r>
        <w:tab/>
        <w:t>Reparation orders—power to make other orders etc</w:t>
      </w:r>
      <w:bookmarkEnd w:id="243"/>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5C2DEFD2"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City">
        <w:smartTag w:uri="urn:schemas-microsoft-com:office:smarttags" w:element="place">
          <w:r>
            <w:t>Alice</w:t>
          </w:r>
        </w:smartTag>
      </w:smartTag>
      <w:r>
        <w:t xml:space="preserve">. None of the property was recovered.  Stan is convicted of the theft of the property. The court may make reparation orders ordering Stan to pay </w:t>
      </w:r>
      <w:smartTag w:uri="urn:schemas-microsoft-com:office:smarttags" w:element="City">
        <w:smartTag w:uri="urn:schemas-microsoft-com:office:smarttags" w:element="place">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rsidP="00CE1FAB">
      <w:pPr>
        <w:pStyle w:val="aExamBulletss"/>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4" w:name="_Toc183771738"/>
      <w:r w:rsidRPr="009D67CC">
        <w:rPr>
          <w:rStyle w:val="CharSectNo"/>
        </w:rPr>
        <w:t>112</w:t>
      </w:r>
      <w:r>
        <w:tab/>
        <w:t>Reparation orders—Confiscation of Criminal Assets Act</w:t>
      </w:r>
      <w:bookmarkEnd w:id="244"/>
    </w:p>
    <w:p w14:paraId="1EB7A81D" w14:textId="2A80B24A" w:rsidR="00336D9F" w:rsidRDefault="00336D9F" w:rsidP="00CE1FAB">
      <w:pPr>
        <w:pStyle w:val="Amain"/>
        <w:keepNext/>
        <w:keepLines/>
      </w:pPr>
      <w:r>
        <w:tab/>
        <w:t>(1)</w:t>
      </w:r>
      <w:r>
        <w:tab/>
        <w:t xml:space="preserve">The court must not order the offender to make reparation to a person only because the person’s property is subject to a restraining order or forfeiture order under the </w:t>
      </w:r>
      <w:hyperlink r:id="rId139"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CE1FAB">
      <w:pPr>
        <w:pStyle w:val="Amain"/>
        <w:keepNext/>
        <w:keepLines/>
      </w:pPr>
      <w:r w:rsidRPr="00DC14C8">
        <w:tab/>
        <w:t>(2)</w:t>
      </w:r>
      <w:r w:rsidRPr="00DC14C8">
        <w:tab/>
        <w:t>To remove any doubt—</w:t>
      </w:r>
    </w:p>
    <w:p w14:paraId="0597C4E3" w14:textId="2EFC5362"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40" w:tooltip="Confiscation of Criminal Assets Act 2003" w:history="1">
        <w:r w:rsidR="003A2E99" w:rsidRPr="00516945">
          <w:rPr>
            <w:rStyle w:val="charCitHyperlinkAbbrev"/>
          </w:rPr>
          <w:t>Confiscation Act</w:t>
        </w:r>
      </w:hyperlink>
      <w:r w:rsidRPr="00516945">
        <w:t>; and</w:t>
      </w:r>
    </w:p>
    <w:p w14:paraId="2A68E2F3" w14:textId="230145EF" w:rsidR="00336D9F" w:rsidRDefault="00336D9F" w:rsidP="00CE1FAB">
      <w:pPr>
        <w:pStyle w:val="Apara"/>
      </w:pPr>
      <w:r>
        <w:tab/>
        <w:t>(b)</w:t>
      </w:r>
      <w:r>
        <w:tab/>
        <w:t xml:space="preserve">a reparation order for the restoration of property cannot be made for property that has been restrained or forfeited under the </w:t>
      </w:r>
      <w:hyperlink r:id="rId141" w:tooltip="Confiscation of Criminal Assets Act 2003" w:history="1">
        <w:r w:rsidR="003A2E99" w:rsidRPr="003A2E99">
          <w:rPr>
            <w:rStyle w:val="charCitHyperlinkAbbrev"/>
          </w:rPr>
          <w:t>Confiscation Act</w:t>
        </w:r>
      </w:hyperlink>
      <w:r>
        <w:t>.</w:t>
      </w:r>
    </w:p>
    <w:p w14:paraId="14D75DBF" w14:textId="222883F7" w:rsidR="00336D9F" w:rsidRDefault="00336D9F" w:rsidP="00CE1FAB">
      <w:pPr>
        <w:pStyle w:val="aNote"/>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42"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w:t>
      </w:r>
      <w:r w:rsidR="00B009CD">
        <w:t xml:space="preserve"> </w:t>
      </w:r>
      <w:r>
        <w:t>33</w:t>
      </w:r>
      <w:r w:rsidR="00B009CD">
        <w:t xml:space="preserve"> </w:t>
      </w:r>
      <w:r>
        <w:t xml:space="preserve">(1)).  For the exclusion of restrained property from forfeiture, see the </w:t>
      </w:r>
      <w:hyperlink r:id="rId143" w:tooltip="Confiscation of Criminal Assets Act 2003" w:history="1">
        <w:r w:rsidR="003A2E99" w:rsidRPr="003A2E99">
          <w:rPr>
            <w:rStyle w:val="charCitHyperlinkAbbrev"/>
          </w:rPr>
          <w:t>Confiscation Act</w:t>
        </w:r>
      </w:hyperlink>
      <w:r>
        <w:t>, pt 6.</w:t>
      </w:r>
    </w:p>
    <w:p w14:paraId="25341738" w14:textId="5A3ABAB8"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4" w:tooltip="Confiscation of Criminal Assets Act 2003" w:history="1">
        <w:r w:rsidR="003A2E99" w:rsidRPr="003A2E99">
          <w:rPr>
            <w:rStyle w:val="charCitHyperlinkAbbrev"/>
          </w:rPr>
          <w:t>Confiscation Act</w:t>
        </w:r>
      </w:hyperlink>
      <w:r>
        <w:t>, div 9.5.</w:t>
      </w:r>
    </w:p>
    <w:p w14:paraId="5A6B86F9" w14:textId="77777777" w:rsidR="00336D9F" w:rsidRDefault="00336D9F" w:rsidP="00CE1FAB">
      <w:pPr>
        <w:pStyle w:val="Amain"/>
      </w:pPr>
      <w:r>
        <w:lastRenderedPageBreak/>
        <w:tab/>
        <w:t>(3)</w:t>
      </w:r>
      <w:r>
        <w:tab/>
        <w:t>In this section:</w:t>
      </w:r>
    </w:p>
    <w:p w14:paraId="6A25F12C" w14:textId="7420DC2A" w:rsidR="00336D9F" w:rsidRDefault="00336D9F" w:rsidP="00CE1FAB">
      <w:pPr>
        <w:pStyle w:val="aDef"/>
      </w:pPr>
      <w:r>
        <w:rPr>
          <w:rStyle w:val="charBoldItals"/>
        </w:rPr>
        <w:t>restrained</w:t>
      </w:r>
      <w:r>
        <w:rPr>
          <w:bCs/>
          <w:iCs/>
        </w:rPr>
        <w:t xml:space="preserve">—property that has been </w:t>
      </w:r>
      <w:r>
        <w:rPr>
          <w:rStyle w:val="charBoldItals"/>
        </w:rPr>
        <w:t>restrained</w:t>
      </w:r>
      <w:r>
        <w:rPr>
          <w:bCs/>
          <w:iCs/>
        </w:rPr>
        <w:t xml:space="preserve"> under the </w:t>
      </w:r>
      <w:hyperlink r:id="rId145" w:tooltip="Confiscation of Criminal Assets Act 2003" w:history="1">
        <w:r w:rsidR="003A2E99" w:rsidRPr="003A2E99">
          <w:rPr>
            <w:rStyle w:val="charCitHyperlinkAbbrev"/>
          </w:rPr>
          <w:t>Confiscation</w:t>
        </w:r>
        <w:r w:rsidR="008C6AC0">
          <w:rPr>
            <w:rStyle w:val="charCitHyperlinkAbbrev"/>
          </w:rPr>
          <w:t> </w:t>
        </w:r>
        <w:r w:rsidR="003A2E99" w:rsidRPr="003A2E99">
          <w:rPr>
            <w:rStyle w:val="charCitHyperlinkAbbrev"/>
          </w:rPr>
          <w:t>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5" w:name="_Toc183771739"/>
      <w:r w:rsidRPr="009D67CC">
        <w:rPr>
          <w:rStyle w:val="CharSectNo"/>
        </w:rPr>
        <w:t>113</w:t>
      </w:r>
      <w:r>
        <w:tab/>
        <w:t>Reparation orders—official notice of order</w:t>
      </w:r>
      <w:bookmarkEnd w:id="245"/>
    </w:p>
    <w:p w14:paraId="2183C84E" w14:textId="77777777" w:rsidR="00336D9F" w:rsidRDefault="00336D9F" w:rsidP="00CE1FAB">
      <w:pPr>
        <w:pStyle w:val="Amain"/>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CE1FAB">
      <w:pPr>
        <w:pStyle w:val="Apara"/>
      </w:pPr>
      <w:r>
        <w:tab/>
        <w:t>(b)</w:t>
      </w:r>
      <w:r>
        <w:tab/>
        <w:t>the person in whose favour the order is made.</w:t>
      </w:r>
    </w:p>
    <w:p w14:paraId="72EFE006" w14:textId="5F7BFE11" w:rsidR="00871004" w:rsidRDefault="00871004" w:rsidP="00CE1FAB">
      <w:pPr>
        <w:pStyle w:val="aNote"/>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6"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9D67CC" w:rsidRDefault="00336D9F">
      <w:pPr>
        <w:pStyle w:val="AH1Chapter"/>
      </w:pPr>
      <w:bookmarkStart w:id="246" w:name="_Toc183771740"/>
      <w:r w:rsidRPr="009D67CC">
        <w:rPr>
          <w:rStyle w:val="CharChapNo"/>
        </w:rPr>
        <w:lastRenderedPageBreak/>
        <w:t>Chapter 8</w:t>
      </w:r>
      <w:r>
        <w:tab/>
      </w:r>
      <w:r w:rsidRPr="009D67CC">
        <w:rPr>
          <w:rStyle w:val="CharChapText"/>
        </w:rPr>
        <w:t>Deferred sentence orders</w:t>
      </w:r>
      <w:bookmarkEnd w:id="246"/>
    </w:p>
    <w:p w14:paraId="7F9E6AF4" w14:textId="77777777" w:rsidR="00336D9F" w:rsidRPr="009D67CC" w:rsidRDefault="00336D9F">
      <w:pPr>
        <w:pStyle w:val="AH2Part"/>
      </w:pPr>
      <w:bookmarkStart w:id="247" w:name="_Toc183771741"/>
      <w:r w:rsidRPr="009D67CC">
        <w:rPr>
          <w:rStyle w:val="CharPartNo"/>
        </w:rPr>
        <w:t>Part 8.1</w:t>
      </w:r>
      <w:r>
        <w:tab/>
      </w:r>
      <w:r w:rsidRPr="009D67CC">
        <w:rPr>
          <w:rStyle w:val="CharPartText"/>
        </w:rPr>
        <w:t>Deferred sentence orders—making</w:t>
      </w:r>
      <w:bookmarkEnd w:id="247"/>
    </w:p>
    <w:p w14:paraId="7B7A1BAE" w14:textId="77777777" w:rsidR="00336D9F" w:rsidRDefault="00336D9F">
      <w:pPr>
        <w:pStyle w:val="AH5Sec"/>
      </w:pPr>
      <w:bookmarkStart w:id="248" w:name="_Toc183771742"/>
      <w:r w:rsidRPr="009D67CC">
        <w:rPr>
          <w:rStyle w:val="CharSectNo"/>
        </w:rPr>
        <w:t>114</w:t>
      </w:r>
      <w:r>
        <w:tab/>
        <w:t>Application—pt 8.1</w:t>
      </w:r>
      <w:bookmarkEnd w:id="248"/>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49" w:name="_Toc183771743"/>
      <w:r w:rsidRPr="009D67CC">
        <w:rPr>
          <w:rStyle w:val="CharSectNo"/>
        </w:rPr>
        <w:t>115</w:t>
      </w:r>
      <w:r>
        <w:tab/>
      </w:r>
      <w:r w:rsidR="006D6D00" w:rsidRPr="007B6AE8">
        <w:t xml:space="preserve">Meaning of </w:t>
      </w:r>
      <w:r w:rsidR="006D6D00" w:rsidRPr="00E31226">
        <w:rPr>
          <w:rStyle w:val="charItals"/>
        </w:rPr>
        <w:t>deferred sentence obligations</w:t>
      </w:r>
      <w:bookmarkEnd w:id="249"/>
    </w:p>
    <w:p w14:paraId="39C69B82" w14:textId="77777777" w:rsidR="00336D9F" w:rsidRDefault="00336D9F" w:rsidP="00CE1FAB">
      <w:pPr>
        <w:pStyle w:val="Amainreturn"/>
      </w:pPr>
      <w:r>
        <w:t>In this Act:</w:t>
      </w:r>
    </w:p>
    <w:p w14:paraId="134898AE" w14:textId="5892305B" w:rsidR="00336D9F" w:rsidRDefault="00336D9F">
      <w:pPr>
        <w:pStyle w:val="aDef"/>
      </w:pPr>
      <w:r>
        <w:rPr>
          <w:rStyle w:val="charBoldItals"/>
        </w:rPr>
        <w:t>deferred sentence obligations</w:t>
      </w:r>
      <w:r>
        <w:t>, for an offender—see section</w:t>
      </w:r>
      <w:r w:rsidR="00C95235">
        <w:t> </w:t>
      </w:r>
      <w:r>
        <w:t>120 (</w:t>
      </w:r>
      <w:r>
        <w:rPr>
          <w:color w:val="000000"/>
        </w:rPr>
        <w:t>Deferred sentence orders—obligations</w:t>
      </w:r>
      <w:r>
        <w:t>).</w:t>
      </w:r>
    </w:p>
    <w:p w14:paraId="63160581" w14:textId="77777777" w:rsidR="00336D9F" w:rsidRDefault="00336D9F">
      <w:pPr>
        <w:pStyle w:val="AH5Sec"/>
      </w:pPr>
      <w:bookmarkStart w:id="250" w:name="_Toc183771744"/>
      <w:r w:rsidRPr="009D67CC">
        <w:rPr>
          <w:rStyle w:val="CharSectNo"/>
        </w:rPr>
        <w:t>116</w:t>
      </w:r>
      <w:r>
        <w:tab/>
        <w:t>Deferred sentence orders—eligibility</w:t>
      </w:r>
      <w:bookmarkEnd w:id="250"/>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1" w:name="_Toc183771745"/>
      <w:r w:rsidRPr="009D67CC">
        <w:rPr>
          <w:rStyle w:val="CharSectNo"/>
        </w:rPr>
        <w:lastRenderedPageBreak/>
        <w:t>117</w:t>
      </w:r>
      <w:r>
        <w:tab/>
        <w:t>Deferred sentence orders—suitability</w:t>
      </w:r>
      <w:bookmarkEnd w:id="251"/>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2" w:name="_Toc183771746"/>
      <w:r w:rsidRPr="009D67CC">
        <w:rPr>
          <w:rStyle w:val="CharSectNo"/>
        </w:rPr>
        <w:lastRenderedPageBreak/>
        <w:t>118</w:t>
      </w:r>
      <w:r>
        <w:tab/>
        <w:t>Deferred sentence orders—indication of penalties</w:t>
      </w:r>
      <w:bookmarkEnd w:id="252"/>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3" w:name="_Toc183771747"/>
      <w:r w:rsidRPr="009D67CC">
        <w:rPr>
          <w:rStyle w:val="CharSectNo"/>
        </w:rPr>
        <w:t>119</w:t>
      </w:r>
      <w:r>
        <w:tab/>
        <w:t>Deferred sentence orders—review requirements in orders</w:t>
      </w:r>
      <w:bookmarkEnd w:id="253"/>
    </w:p>
    <w:p w14:paraId="4D16DF3E" w14:textId="77777777" w:rsidR="00336D9F" w:rsidRDefault="00336D9F" w:rsidP="00CE1FAB">
      <w:pPr>
        <w:pStyle w:val="Amainreturn"/>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4183DAC4" w:rsidR="00336D9F" w:rsidRDefault="00336D9F">
      <w:pPr>
        <w:pStyle w:val="aNote"/>
      </w:pPr>
      <w:r>
        <w:rPr>
          <w:rStyle w:val="charItals"/>
        </w:rPr>
        <w:t>Note</w:t>
      </w:r>
      <w:r>
        <w:rPr>
          <w:rStyle w:val="charItals"/>
        </w:rPr>
        <w:tab/>
      </w:r>
      <w:r>
        <w:t xml:space="preserve">The court may also review the offender’s bail at any time, see the </w:t>
      </w:r>
      <w:hyperlink r:id="rId147"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4" w:name="_Toc183771748"/>
      <w:r w:rsidRPr="009D67CC">
        <w:rPr>
          <w:rStyle w:val="CharSectNo"/>
        </w:rPr>
        <w:t>120</w:t>
      </w:r>
      <w:r>
        <w:rPr>
          <w:color w:val="000000"/>
        </w:rPr>
        <w:tab/>
        <w:t>Deferred sentence orders—obligations</w:t>
      </w:r>
      <w:bookmarkEnd w:id="254"/>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5" w:name="_Toc183771749"/>
      <w:r w:rsidRPr="009D67CC">
        <w:rPr>
          <w:rStyle w:val="CharSectNo"/>
        </w:rPr>
        <w:t>121</w:t>
      </w:r>
      <w:r>
        <w:tab/>
        <w:t>Deferred sentence orders—explanation and official notice</w:t>
      </w:r>
      <w:bookmarkEnd w:id="255"/>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2D252D3B" w:rsidR="00336D9F" w:rsidRDefault="00336D9F">
      <w:pPr>
        <w:pStyle w:val="Apara"/>
      </w:pPr>
      <w:r>
        <w:tab/>
        <w:t>(a)</w:t>
      </w:r>
      <w:r>
        <w:tab/>
        <w:t xml:space="preserve">the nature and conditions of the order and the offender’s bail under the </w:t>
      </w:r>
      <w:hyperlink r:id="rId148" w:tooltip="A1992-8" w:history="1">
        <w:r w:rsidR="00030A80" w:rsidRPr="00030A80">
          <w:rPr>
            <w:rStyle w:val="charCitHyperlinkItal"/>
          </w:rPr>
          <w:t>Bail Act 1992</w:t>
        </w:r>
      </w:hyperlink>
      <w:r>
        <w:t>; and</w:t>
      </w:r>
    </w:p>
    <w:p w14:paraId="168F13F9" w14:textId="1CC2A97D" w:rsidR="00336D9F" w:rsidRDefault="00336D9F">
      <w:pPr>
        <w:pStyle w:val="Apara"/>
      </w:pPr>
      <w:r>
        <w:lastRenderedPageBreak/>
        <w:tab/>
        <w:t>(b)</w:t>
      </w:r>
      <w:r>
        <w:tab/>
        <w:t xml:space="preserve">the offender’s obligations under the order and the </w:t>
      </w:r>
      <w:hyperlink r:id="rId149"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07468691" w:rsidR="00336D9F" w:rsidRDefault="00336D9F">
      <w:pPr>
        <w:pStyle w:val="aNotepar"/>
      </w:pPr>
      <w:r>
        <w:rPr>
          <w:rStyle w:val="charItals"/>
        </w:rPr>
        <w:t>Note</w:t>
      </w:r>
      <w:r>
        <w:rPr>
          <w:rStyle w:val="charItals"/>
        </w:rPr>
        <w:tab/>
      </w:r>
      <w:r>
        <w:t xml:space="preserve">An offender may breach the obligations by failing to comply with them (see </w:t>
      </w:r>
      <w:hyperlink r:id="rId150"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rsidP="00CE1FAB">
      <w:pPr>
        <w:pStyle w:val="Amain"/>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523BEC9A"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51"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56" w:name="_Toc183771750"/>
      <w:r w:rsidRPr="009D67CC">
        <w:rPr>
          <w:rStyle w:val="CharSectNo"/>
        </w:rPr>
        <w:t>122</w:t>
      </w:r>
      <w:r>
        <w:tab/>
        <w:t>Deferred sentence orders—period of effect</w:t>
      </w:r>
      <w:bookmarkEnd w:id="256"/>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A2141A8" w:rsidR="00336D9F" w:rsidRDefault="00336D9F">
      <w:pPr>
        <w:pStyle w:val="Asubpara"/>
      </w:pPr>
      <w:r>
        <w:tab/>
        <w:t>(ii)</w:t>
      </w:r>
      <w:r>
        <w:tab/>
        <w:t>if the order is earlier cancelled under section 128 (Deferred sentence orders—court’s powers on review) or section</w:t>
      </w:r>
      <w:r w:rsidR="00C95235">
        <w:t> </w:t>
      </w:r>
      <w:r>
        <w:t>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9D67CC" w:rsidRDefault="00336D9F">
      <w:pPr>
        <w:pStyle w:val="AH2Part"/>
      </w:pPr>
      <w:bookmarkStart w:id="257" w:name="_Toc183771751"/>
      <w:r w:rsidRPr="009D67CC">
        <w:rPr>
          <w:rStyle w:val="CharPartNo"/>
        </w:rPr>
        <w:lastRenderedPageBreak/>
        <w:t>Part 8.2</w:t>
      </w:r>
      <w:r>
        <w:tab/>
      </w:r>
      <w:r w:rsidRPr="009D67CC">
        <w:rPr>
          <w:rStyle w:val="CharPartText"/>
        </w:rPr>
        <w:t>Deferred sentence orders—supervision</w:t>
      </w:r>
      <w:bookmarkEnd w:id="257"/>
    </w:p>
    <w:p w14:paraId="38AF3483" w14:textId="77777777" w:rsidR="00336D9F" w:rsidRDefault="00336D9F">
      <w:pPr>
        <w:pStyle w:val="AH5Sec"/>
      </w:pPr>
      <w:bookmarkStart w:id="258" w:name="_Toc183771752"/>
      <w:r w:rsidRPr="009D67CC">
        <w:rPr>
          <w:rStyle w:val="CharSectNo"/>
        </w:rPr>
        <w:t>123</w:t>
      </w:r>
      <w:r>
        <w:tab/>
        <w:t>Application—pt 8.2</w:t>
      </w:r>
      <w:bookmarkEnd w:id="258"/>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59" w:name="_Toc183771753"/>
      <w:r w:rsidRPr="009D67CC">
        <w:rPr>
          <w:rStyle w:val="CharSectNo"/>
        </w:rPr>
        <w:t>124</w:t>
      </w:r>
      <w:r>
        <w:rPr>
          <w:color w:val="000000"/>
        </w:rPr>
        <w:tab/>
      </w:r>
      <w:r>
        <w:t>Deferred sentence orders—arrest without warrant</w:t>
      </w:r>
      <w:bookmarkEnd w:id="259"/>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0" w:name="_Toc183771754"/>
      <w:r w:rsidRPr="009D67CC">
        <w:rPr>
          <w:rStyle w:val="CharSectNo"/>
        </w:rPr>
        <w:t>125</w:t>
      </w:r>
      <w:r>
        <w:tab/>
        <w:t>Deferred sentence orders—arrest warrant</w:t>
      </w:r>
      <w:bookmarkEnd w:id="260"/>
    </w:p>
    <w:p w14:paraId="4DEAD54A" w14:textId="77777777" w:rsidR="00336D9F" w:rsidRDefault="00336D9F" w:rsidP="00CE1FAB">
      <w:pPr>
        <w:pStyle w:val="Amain"/>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2E131CAD" w:rsidR="00336D9F" w:rsidRDefault="00336D9F">
      <w:pPr>
        <w:pStyle w:val="aNote"/>
      </w:pPr>
      <w:r>
        <w:rPr>
          <w:rStyle w:val="charItals"/>
        </w:rPr>
        <w:t>Note</w:t>
      </w:r>
      <w:r>
        <w:rPr>
          <w:rStyle w:val="charItals"/>
        </w:rPr>
        <w:tab/>
      </w:r>
      <w:r>
        <w:t xml:space="preserve">For the arrest of an offender who breaches bail, see the </w:t>
      </w:r>
      <w:hyperlink r:id="rId152" w:tooltip="A1992-8" w:history="1">
        <w:r w:rsidR="00030A80" w:rsidRPr="00030A80">
          <w:rPr>
            <w:rStyle w:val="charCitHyperlinkItal"/>
          </w:rPr>
          <w:t>Bail Act</w:t>
        </w:r>
        <w:r w:rsidR="00451C42">
          <w:rPr>
            <w:rStyle w:val="charCitHyperlinkItal"/>
          </w:rPr>
          <w:t> </w:t>
        </w:r>
        <w:r w:rsidR="00030A80" w:rsidRPr="00030A80">
          <w:rPr>
            <w:rStyle w:val="charCitHyperlinkItal"/>
          </w:rPr>
          <w:t>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1" w:name="_Toc183771755"/>
      <w:r w:rsidRPr="009D67CC">
        <w:rPr>
          <w:rStyle w:val="CharSectNo"/>
        </w:rPr>
        <w:t>126</w:t>
      </w:r>
      <w:r>
        <w:tab/>
        <w:t>Deferred sentence orders—review</w:t>
      </w:r>
      <w:bookmarkEnd w:id="261"/>
    </w:p>
    <w:p w14:paraId="0A476AA5" w14:textId="77777777" w:rsidR="00336D9F" w:rsidRDefault="00336D9F" w:rsidP="00CE1FAB">
      <w:pPr>
        <w:pStyle w:val="Amain"/>
      </w:pPr>
      <w:r>
        <w:tab/>
        <w:t>(1)</w:t>
      </w:r>
      <w:r>
        <w:tab/>
        <w:t>The sentencing court may review the offender’s deferred sentence order at any time.</w:t>
      </w:r>
    </w:p>
    <w:p w14:paraId="70D2F52F" w14:textId="6517A993" w:rsidR="00336D9F" w:rsidRDefault="00336D9F">
      <w:pPr>
        <w:pStyle w:val="aNote"/>
      </w:pPr>
      <w:r>
        <w:rPr>
          <w:rStyle w:val="charItals"/>
        </w:rPr>
        <w:t>Note</w:t>
      </w:r>
      <w:r>
        <w:rPr>
          <w:rStyle w:val="charItals"/>
        </w:rPr>
        <w:tab/>
      </w:r>
      <w:r>
        <w:t xml:space="preserve">The court may also review the offender’s bail at any time, see the </w:t>
      </w:r>
      <w:hyperlink r:id="rId153" w:tooltip="A1992-8" w:history="1">
        <w:r w:rsidR="00030A80" w:rsidRPr="00030A80">
          <w:rPr>
            <w:rStyle w:val="charCitHyperlinkItal"/>
          </w:rPr>
          <w:t>Bail Act</w:t>
        </w:r>
        <w:r w:rsidR="00704E08">
          <w:rPr>
            <w:rStyle w:val="charCitHyperlinkItal"/>
          </w:rPr>
          <w:t> </w:t>
        </w:r>
        <w:r w:rsidR="00030A80" w:rsidRPr="00030A80">
          <w:rPr>
            <w:rStyle w:val="charCitHyperlinkItal"/>
          </w:rPr>
          <w:t>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lastRenderedPageBreak/>
        <w:tab/>
        <w:t>(5)</w:t>
      </w:r>
      <w:r>
        <w:tab/>
        <w:t>In this section:</w:t>
      </w:r>
    </w:p>
    <w:p w14:paraId="63C0B9FE" w14:textId="74DFE233" w:rsidR="004E5B84" w:rsidRDefault="00E52554" w:rsidP="0013723A">
      <w:pPr>
        <w:pStyle w:val="aDef"/>
        <w:keepNext/>
      </w:pPr>
      <w:r>
        <w:rPr>
          <w:rStyle w:val="charBoldItals"/>
        </w:rPr>
        <w:t>d</w:t>
      </w:r>
      <w:r w:rsidR="00FF4FBD" w:rsidRPr="00030A80">
        <w:rPr>
          <w:rStyle w:val="charBoldItals"/>
        </w:rPr>
        <w:t>irector</w:t>
      </w:r>
      <w:r>
        <w:rPr>
          <w:rStyle w:val="charBoldItals"/>
        </w:rPr>
        <w:t>-</w:t>
      </w:r>
      <w:r w:rsidR="00FF4FBD" w:rsidRPr="00030A80">
        <w:rPr>
          <w:rStyle w:val="charBoldItals"/>
        </w:rPr>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2" w:name="_Toc183771756"/>
      <w:r w:rsidRPr="009D67CC">
        <w:rPr>
          <w:rStyle w:val="CharSectNo"/>
        </w:rPr>
        <w:t>127</w:t>
      </w:r>
      <w:r>
        <w:tab/>
        <w:t>Deferred sentence orders—notice of review</w:t>
      </w:r>
      <w:bookmarkEnd w:id="262"/>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693666C4" w:rsidR="004E5B84" w:rsidRDefault="008A045E" w:rsidP="004E5B84">
      <w:pPr>
        <w:pStyle w:val="aDef"/>
      </w:pPr>
      <w:r>
        <w:rPr>
          <w:rStyle w:val="charBoldItals"/>
        </w:rPr>
        <w:t>d</w:t>
      </w:r>
      <w:r w:rsidR="00FF4FBD" w:rsidRPr="00030A80">
        <w:rPr>
          <w:rStyle w:val="charBoldItals"/>
        </w:rPr>
        <w:t>irector</w:t>
      </w:r>
      <w:r>
        <w:rPr>
          <w:rStyle w:val="charBoldItals"/>
        </w:rPr>
        <w:t>-</w:t>
      </w:r>
      <w:r w:rsidR="00FF4FBD" w:rsidRPr="00030A80">
        <w:rPr>
          <w:rStyle w:val="charBoldItals"/>
        </w:rPr>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9D67CC" w:rsidRDefault="00336D9F">
      <w:pPr>
        <w:pStyle w:val="AH2Part"/>
      </w:pPr>
      <w:bookmarkStart w:id="263" w:name="_Toc183771757"/>
      <w:r w:rsidRPr="009D67CC">
        <w:rPr>
          <w:rStyle w:val="CharPartNo"/>
        </w:rPr>
        <w:lastRenderedPageBreak/>
        <w:t>Part 8.3</w:t>
      </w:r>
      <w:r>
        <w:tab/>
      </w:r>
      <w:r w:rsidRPr="009D67CC">
        <w:rPr>
          <w:rStyle w:val="CharPartText"/>
        </w:rPr>
        <w:t>Deferred sentence orders—amendment or cancellation</w:t>
      </w:r>
      <w:bookmarkEnd w:id="263"/>
    </w:p>
    <w:p w14:paraId="7F4E0F47" w14:textId="77777777" w:rsidR="00336D9F" w:rsidRDefault="00336D9F">
      <w:pPr>
        <w:pStyle w:val="AH5Sec"/>
      </w:pPr>
      <w:bookmarkStart w:id="264" w:name="_Toc183771758"/>
      <w:r w:rsidRPr="009D67CC">
        <w:rPr>
          <w:rStyle w:val="CharSectNo"/>
        </w:rPr>
        <w:t>128</w:t>
      </w:r>
      <w:r>
        <w:tab/>
        <w:t>Deferred sentence orders—court’s powers on review</w:t>
      </w:r>
      <w:bookmarkEnd w:id="264"/>
    </w:p>
    <w:p w14:paraId="70AD0BE7" w14:textId="77777777" w:rsidR="00336D9F" w:rsidRDefault="00336D9F" w:rsidP="00CE1FAB">
      <w:pPr>
        <w:pStyle w:val="Amainreturn"/>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5" w:name="_Toc183771759"/>
      <w:r w:rsidRPr="009D67CC">
        <w:rPr>
          <w:rStyle w:val="CharSectNo"/>
        </w:rPr>
        <w:t>129</w:t>
      </w:r>
      <w:r>
        <w:tab/>
        <w:t>Deferred sentence orders—when amendments take effect</w:t>
      </w:r>
      <w:bookmarkEnd w:id="265"/>
    </w:p>
    <w:p w14:paraId="73A5A488" w14:textId="55547C07" w:rsidR="00336D9F" w:rsidRDefault="00336D9F">
      <w:pPr>
        <w:pStyle w:val="Amain"/>
      </w:pPr>
      <w:r>
        <w:tab/>
        <w:t>(1)</w:t>
      </w:r>
      <w:r>
        <w:tab/>
        <w:t>This section applies if the sentencing court makes an order (an</w:t>
      </w:r>
      <w:r w:rsidR="00B009CD">
        <w:t>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CE1FAB">
      <w:pPr>
        <w:pStyle w:val="Amain"/>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552EEC0D" w:rsidR="00D22E37" w:rsidRDefault="0048457C" w:rsidP="00D22E37">
      <w:pPr>
        <w:pStyle w:val="aDef"/>
      </w:pPr>
      <w:r>
        <w:rPr>
          <w:rStyle w:val="charBoldItals"/>
        </w:rPr>
        <w:t>d</w:t>
      </w:r>
      <w:r w:rsidR="00FF4FBD" w:rsidRPr="00030A80">
        <w:rPr>
          <w:rStyle w:val="charBoldItals"/>
        </w:rPr>
        <w:t>irector</w:t>
      </w:r>
      <w:r>
        <w:rPr>
          <w:rStyle w:val="charBoldItals"/>
        </w:rPr>
        <w:t>-</w:t>
      </w:r>
      <w:r w:rsidR="00FF4FBD" w:rsidRPr="00030A80">
        <w:rPr>
          <w:rStyle w:val="charBoldItals"/>
        </w:rPr>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66" w:name="_Toc183771760"/>
      <w:r w:rsidRPr="009D67CC">
        <w:rPr>
          <w:rStyle w:val="CharSectNo"/>
        </w:rPr>
        <w:t>130</w:t>
      </w:r>
      <w:r>
        <w:tab/>
        <w:t>Deferred sentence orders—when cancellation takes effect</w:t>
      </w:r>
      <w:bookmarkEnd w:id="266"/>
    </w:p>
    <w:p w14:paraId="04E17F8F" w14:textId="7EE1AFA5" w:rsidR="00336D9F" w:rsidRDefault="00336D9F">
      <w:pPr>
        <w:pStyle w:val="Amain"/>
      </w:pPr>
      <w:r>
        <w:tab/>
        <w:t>(1)</w:t>
      </w:r>
      <w:r>
        <w:tab/>
        <w:t>This section applies if the sentencing court makes an order (a</w:t>
      </w:r>
      <w:r w:rsidR="00704E08">
        <w:t>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CE1FAB">
      <w:pPr>
        <w:pStyle w:val="Amain"/>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lastRenderedPageBreak/>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0D7D094C" w:rsidR="00D22E37" w:rsidRDefault="003273F7" w:rsidP="00D22E37">
      <w:pPr>
        <w:pStyle w:val="aDef"/>
      </w:pPr>
      <w:r>
        <w:rPr>
          <w:rStyle w:val="charBoldItals"/>
        </w:rPr>
        <w:t>d</w:t>
      </w:r>
      <w:r w:rsidR="00FF4FBD" w:rsidRPr="00030A80">
        <w:rPr>
          <w:rStyle w:val="charBoldItals"/>
        </w:rPr>
        <w:t>irector</w:t>
      </w:r>
      <w:r>
        <w:rPr>
          <w:rStyle w:val="charBoldItals"/>
        </w:rPr>
        <w:t>-</w:t>
      </w:r>
      <w:r w:rsidR="00FF4FBD" w:rsidRPr="00030A80">
        <w:rPr>
          <w:rStyle w:val="charBoldItals"/>
        </w:rPr>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67" w:name="_Toc183771761"/>
      <w:r w:rsidRPr="009D67CC">
        <w:rPr>
          <w:rStyle w:val="CharSectNo"/>
        </w:rPr>
        <w:t>131</w:t>
      </w:r>
      <w:r>
        <w:tab/>
        <w:t>Deferred sentence orders—effect of cancellation</w:t>
      </w:r>
      <w:bookmarkEnd w:id="267"/>
    </w:p>
    <w:p w14:paraId="6EEC231B" w14:textId="5A7619DE" w:rsidR="00336D9F" w:rsidRDefault="00336D9F">
      <w:pPr>
        <w:pStyle w:val="Amain"/>
      </w:pPr>
      <w:r>
        <w:tab/>
        <w:t>(1)</w:t>
      </w:r>
      <w:r>
        <w:tab/>
        <w:t>This section applies if the sentencing court makes an order (a</w:t>
      </w:r>
      <w:r w:rsidR="00EB3451">
        <w:t>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9D67CC" w:rsidRDefault="00336D9F">
      <w:pPr>
        <w:pStyle w:val="AH2Part"/>
      </w:pPr>
      <w:bookmarkStart w:id="268" w:name="_Toc183771762"/>
      <w:r w:rsidRPr="009D67CC">
        <w:rPr>
          <w:rStyle w:val="CharPartNo"/>
        </w:rPr>
        <w:lastRenderedPageBreak/>
        <w:t>Part 8.4</w:t>
      </w:r>
      <w:r>
        <w:tab/>
      </w:r>
      <w:r w:rsidRPr="009D67CC">
        <w:rPr>
          <w:rStyle w:val="CharPartText"/>
        </w:rPr>
        <w:t>Deferred sentence orders—other provisions</w:t>
      </w:r>
      <w:bookmarkEnd w:id="268"/>
    </w:p>
    <w:p w14:paraId="638D0D13" w14:textId="77777777" w:rsidR="00336D9F" w:rsidRDefault="00336D9F">
      <w:pPr>
        <w:pStyle w:val="AH5Sec"/>
      </w:pPr>
      <w:bookmarkStart w:id="269" w:name="_Toc183771763"/>
      <w:r w:rsidRPr="009D67CC">
        <w:rPr>
          <w:rStyle w:val="CharSectNo"/>
        </w:rPr>
        <w:t>132</w:t>
      </w:r>
      <w:r>
        <w:tab/>
        <w:t>Deferred sentence orders—automatic cancellation on bail revocation</w:t>
      </w:r>
      <w:bookmarkEnd w:id="269"/>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0" w:name="_Toc183771764"/>
      <w:r w:rsidRPr="009D67CC">
        <w:rPr>
          <w:rStyle w:val="CharSectNo"/>
        </w:rPr>
        <w:t>133</w:t>
      </w:r>
      <w:r>
        <w:tab/>
        <w:t>Deferred sentence orders—relationship with Bail Act</w:t>
      </w:r>
      <w:bookmarkEnd w:id="270"/>
    </w:p>
    <w:p w14:paraId="184CF6A1" w14:textId="52C4F0DC" w:rsidR="00336D9F" w:rsidRDefault="00336D9F">
      <w:pPr>
        <w:pStyle w:val="Amain"/>
      </w:pPr>
      <w:r>
        <w:tab/>
        <w:t>(1)</w:t>
      </w:r>
      <w:r>
        <w:tab/>
        <w:t>A requirement in a deferred sentence order under section 27</w:t>
      </w:r>
      <w:r w:rsidR="000A7399">
        <w:t> </w:t>
      </w:r>
      <w:r>
        <w:t>(2) (Deferred sentence orders—making) or section 119 (Deferred sentence orders—review requirements in orders) for an offender to appear before the sentencing court—</w:t>
      </w:r>
    </w:p>
    <w:p w14:paraId="5B9E3B07" w14:textId="15E4A324" w:rsidR="00336D9F" w:rsidRDefault="00336D9F">
      <w:pPr>
        <w:pStyle w:val="Apara"/>
      </w:pPr>
      <w:r>
        <w:tab/>
        <w:t>(a)</w:t>
      </w:r>
      <w:r>
        <w:tab/>
        <w:t xml:space="preserve">does not affect a court’s power under the </w:t>
      </w:r>
      <w:hyperlink r:id="rId154" w:tooltip="A1992-8" w:history="1">
        <w:r w:rsidR="00030A80" w:rsidRPr="00030A80">
          <w:rPr>
            <w:rStyle w:val="charCitHyperlinkItal"/>
          </w:rPr>
          <w:t>Bail Act 1992</w:t>
        </w:r>
      </w:hyperlink>
      <w:r>
        <w:t xml:space="preserve"> to require the offender to appear before the court under that Act; and</w:t>
      </w:r>
    </w:p>
    <w:p w14:paraId="604B72C1" w14:textId="3D44A80C" w:rsidR="00336D9F" w:rsidRDefault="00336D9F">
      <w:pPr>
        <w:pStyle w:val="Apara"/>
      </w:pPr>
      <w:r>
        <w:tab/>
        <w:t>(b)</w:t>
      </w:r>
      <w:r>
        <w:tab/>
        <w:t xml:space="preserve">applies to the offender despite the </w:t>
      </w:r>
      <w:hyperlink r:id="rId155" w:tooltip="A1992-8" w:history="1">
        <w:r w:rsidR="00030A80" w:rsidRPr="00030A80">
          <w:rPr>
            <w:rStyle w:val="charCitHyperlinkItal"/>
          </w:rPr>
          <w:t>Bail Act 1992</w:t>
        </w:r>
      </w:hyperlink>
      <w:r>
        <w:t>, section 6 (2) (b) (Rights following grant of bail).</w:t>
      </w:r>
    </w:p>
    <w:p w14:paraId="497E2F94" w14:textId="3E7C31E4" w:rsidR="00336D9F" w:rsidRDefault="00336D9F">
      <w:pPr>
        <w:pStyle w:val="aNotepar"/>
      </w:pPr>
      <w:r>
        <w:rPr>
          <w:rStyle w:val="charItals"/>
        </w:rPr>
        <w:t>Note</w:t>
      </w:r>
      <w:r>
        <w:rPr>
          <w:rStyle w:val="charItals"/>
        </w:rPr>
        <w:tab/>
      </w:r>
      <w:r>
        <w:t xml:space="preserve">The </w:t>
      </w:r>
      <w:hyperlink r:id="rId156"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42DEB1AD" w:rsidR="00336D9F" w:rsidRDefault="00336D9F">
      <w:pPr>
        <w:pStyle w:val="Amain"/>
      </w:pPr>
      <w:r>
        <w:tab/>
        <w:t>(2)</w:t>
      </w:r>
      <w:r>
        <w:tab/>
        <w:t xml:space="preserve">To remove any doubt, section 27 (5) does not limit, and is not limited by, the </w:t>
      </w:r>
      <w:hyperlink r:id="rId157" w:tooltip="A1992-8" w:history="1">
        <w:r w:rsidR="00030A80" w:rsidRPr="00030A80">
          <w:rPr>
            <w:rStyle w:val="charCitHyperlinkItal"/>
          </w:rPr>
          <w:t>Bail Act 1992</w:t>
        </w:r>
      </w:hyperlink>
      <w:r>
        <w:t>, section</w:t>
      </w:r>
      <w:r w:rsidR="00B009CD">
        <w:t xml:space="preserve"> </w:t>
      </w:r>
      <w:r>
        <w:t>25 (Conditions on which bail may be granted to adults).</w:t>
      </w:r>
    </w:p>
    <w:p w14:paraId="16FB4600" w14:textId="30442E56" w:rsidR="00336D9F" w:rsidRDefault="00336D9F">
      <w:pPr>
        <w:pStyle w:val="Amain"/>
      </w:pPr>
      <w:r>
        <w:tab/>
        <w:t>(3)</w:t>
      </w:r>
      <w:r>
        <w:tab/>
        <w:t xml:space="preserve">To remove any doubt, section 128 (1) (c) (Deferred sentence orders—court’s powers on review) does not limit, and is not limited by, any provision of the </w:t>
      </w:r>
      <w:hyperlink r:id="rId158" w:tooltip="A1992-8" w:history="1">
        <w:r w:rsidR="00030A80" w:rsidRPr="00030A80">
          <w:rPr>
            <w:rStyle w:val="charCitHyperlinkItal"/>
          </w:rPr>
          <w:t>Bail Act 1992</w:t>
        </w:r>
      </w:hyperlink>
      <w:r>
        <w:t xml:space="preserve"> about varying an offender’s bail conditions.</w:t>
      </w:r>
    </w:p>
    <w:p w14:paraId="40B93A5A" w14:textId="532F3BB7"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9" w:tooltip="A1992-8" w:history="1">
        <w:r w:rsidR="00030A80" w:rsidRPr="00030A80">
          <w:rPr>
            <w:rStyle w:val="charCitHyperlinkItal"/>
          </w:rPr>
          <w:t>Bail Act</w:t>
        </w:r>
        <w:r w:rsidR="000A7399">
          <w:rPr>
            <w:rStyle w:val="charCitHyperlinkItal"/>
          </w:rPr>
          <w:t> </w:t>
        </w:r>
        <w:r w:rsidR="00030A80" w:rsidRPr="00030A80">
          <w:rPr>
            <w:rStyle w:val="charCitHyperlinkItal"/>
          </w:rPr>
          <w:t>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9D67CC" w:rsidRDefault="00D22E37" w:rsidP="005B3A61">
      <w:pPr>
        <w:pStyle w:val="AH1Chapter"/>
      </w:pPr>
      <w:bookmarkStart w:id="271" w:name="_Toc183771765"/>
      <w:r w:rsidRPr="009D67CC">
        <w:rPr>
          <w:rStyle w:val="CharChapNo"/>
        </w:rPr>
        <w:lastRenderedPageBreak/>
        <w:t>Chapter 8A</w:t>
      </w:r>
      <w:r>
        <w:tab/>
      </w:r>
      <w:r w:rsidRPr="009D67CC">
        <w:rPr>
          <w:rStyle w:val="CharChapText"/>
        </w:rPr>
        <w:t>Sentencing young offenders</w:t>
      </w:r>
      <w:bookmarkEnd w:id="271"/>
    </w:p>
    <w:p w14:paraId="5278364D" w14:textId="77777777" w:rsidR="00D22E37" w:rsidRPr="009D67CC" w:rsidRDefault="00D22E37" w:rsidP="003C3EA4">
      <w:pPr>
        <w:pStyle w:val="AH2Part"/>
      </w:pPr>
      <w:bookmarkStart w:id="272" w:name="_Toc183771766"/>
      <w:r w:rsidRPr="009D67CC">
        <w:rPr>
          <w:rStyle w:val="CharPartNo"/>
        </w:rPr>
        <w:t>Part 8A.1</w:t>
      </w:r>
      <w:r>
        <w:tab/>
      </w:r>
      <w:r w:rsidRPr="009D67CC">
        <w:rPr>
          <w:rStyle w:val="CharPartText"/>
        </w:rPr>
        <w:t>General</w:t>
      </w:r>
      <w:bookmarkEnd w:id="272"/>
    </w:p>
    <w:p w14:paraId="68C807CE" w14:textId="77777777" w:rsidR="00D22E37" w:rsidRDefault="00D22E37" w:rsidP="00D22E37">
      <w:pPr>
        <w:pStyle w:val="AH5Sec"/>
      </w:pPr>
      <w:bookmarkStart w:id="273" w:name="_Toc183771767"/>
      <w:r w:rsidRPr="009D67CC">
        <w:rPr>
          <w:rStyle w:val="CharSectNo"/>
        </w:rPr>
        <w:t>133A</w:t>
      </w:r>
      <w:r>
        <w:tab/>
        <w:t>Purpose—ch 8A</w:t>
      </w:r>
      <w:bookmarkEnd w:id="273"/>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4" w:name="_Toc183771768"/>
      <w:r w:rsidRPr="009D67CC">
        <w:rPr>
          <w:rStyle w:val="CharSectNo"/>
        </w:rPr>
        <w:t>133B</w:t>
      </w:r>
      <w:r>
        <w:tab/>
      </w:r>
      <w:r w:rsidR="006D6D00" w:rsidRPr="007B6AE8">
        <w:t xml:space="preserve">Meaning of </w:t>
      </w:r>
      <w:r w:rsidR="006D6D00" w:rsidRPr="00E31226">
        <w:rPr>
          <w:rStyle w:val="charItals"/>
        </w:rPr>
        <w:t>young offender</w:t>
      </w:r>
      <w:bookmarkEnd w:id="274"/>
    </w:p>
    <w:p w14:paraId="589BC707" w14:textId="77777777" w:rsidR="00D22E37" w:rsidRDefault="00D22E37" w:rsidP="00CE1FAB">
      <w:pPr>
        <w:pStyle w:val="Amainreturn"/>
      </w:pPr>
      <w:r>
        <w:t>In this Act:</w:t>
      </w:r>
    </w:p>
    <w:p w14:paraId="6B2F4B15" w14:textId="77777777" w:rsidR="00D22E37" w:rsidRDefault="00D22E37" w:rsidP="00CE1FAB">
      <w:pPr>
        <w:pStyle w:val="aDef"/>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5" w:name="_Toc183771769"/>
      <w:r w:rsidRPr="009D67CC">
        <w:rPr>
          <w:rStyle w:val="CharSectNo"/>
        </w:rPr>
        <w:t>133C</w:t>
      </w:r>
      <w:r>
        <w:tab/>
        <w:t>Young offenders—purposes of sentencing</w:t>
      </w:r>
      <w:bookmarkEnd w:id="275"/>
    </w:p>
    <w:p w14:paraId="7BC10729" w14:textId="4A3CBDC1" w:rsidR="00D22E37" w:rsidRDefault="00D22E37" w:rsidP="00D22E37">
      <w:pPr>
        <w:pStyle w:val="Amain"/>
      </w:pPr>
      <w:r>
        <w:tab/>
        <w:t>(1)</w:t>
      </w:r>
      <w:r>
        <w:tab/>
        <w:t>Despite section 7</w:t>
      </w:r>
      <w:r w:rsidR="00B009CD">
        <w:t xml:space="preserve"> </w:t>
      </w:r>
      <w:r>
        <w:t>(2), in sentencing a young offender, a court must consider the purpose of promoting the rehabilitation of the young offender and may give more weight to that purpose than it gives to any of the other purposes stated in section</w:t>
      </w:r>
      <w:r w:rsidR="00B009CD">
        <w:t xml:space="preserve"> </w:t>
      </w:r>
      <w:r>
        <w:t>7</w:t>
      </w:r>
      <w:r w:rsidR="00B009CD">
        <w:t xml:space="preserve"> </w:t>
      </w:r>
      <w:r>
        <w:t>(1).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76" w:name="_Toc183771770"/>
      <w:r w:rsidRPr="009D67CC">
        <w:rPr>
          <w:rStyle w:val="CharSectNo"/>
        </w:rPr>
        <w:lastRenderedPageBreak/>
        <w:t>133D</w:t>
      </w:r>
      <w:r>
        <w:tab/>
        <w:t>Young offenders—sentencing—additional relevant considerations</w:t>
      </w:r>
      <w:bookmarkEnd w:id="276"/>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77" w:name="_Toc183771771"/>
      <w:r w:rsidRPr="009D67CC">
        <w:rPr>
          <w:rStyle w:val="CharSectNo"/>
        </w:rPr>
        <w:t>133E</w:t>
      </w:r>
      <w:r>
        <w:tab/>
        <w:t>Young offenders—pre-sentence report matters</w:t>
      </w:r>
      <w:bookmarkEnd w:id="277"/>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0C5BCE9C" w:rsidR="00D22E37" w:rsidRDefault="00D22E37" w:rsidP="00D22E37">
      <w:pPr>
        <w:pStyle w:val="AH5Sec"/>
      </w:pPr>
      <w:bookmarkStart w:id="278" w:name="_Toc183771772"/>
      <w:r w:rsidRPr="009D67CC">
        <w:rPr>
          <w:rStyle w:val="CharSectNo"/>
        </w:rPr>
        <w:t>133F</w:t>
      </w:r>
      <w:r>
        <w:tab/>
        <w:t>Young offenders—</w:t>
      </w:r>
      <w:r w:rsidR="00FF4FBD">
        <w:t>director</w:t>
      </w:r>
      <w:r w:rsidR="007734BC">
        <w:t>-</w:t>
      </w:r>
      <w:r w:rsidR="00FF4FBD">
        <w:t>general</w:t>
      </w:r>
      <w:r>
        <w:t xml:space="preserve"> may give court information about availability of resources</w:t>
      </w:r>
      <w:bookmarkEnd w:id="278"/>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79" w:name="_Toc183771773"/>
      <w:r w:rsidRPr="009D67CC">
        <w:rPr>
          <w:rStyle w:val="CharSectNo"/>
        </w:rPr>
        <w:lastRenderedPageBreak/>
        <w:t>133G</w:t>
      </w:r>
      <w:r>
        <w:tab/>
        <w:t>Young offenders—sentences of imprisonment</w:t>
      </w:r>
      <w:bookmarkEnd w:id="279"/>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3F63F4A0"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w:t>
      </w:r>
      <w:r w:rsidR="009821AE">
        <w:rPr>
          <w:iCs/>
        </w:rPr>
        <w:t xml:space="preserve">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0" w:name="_Toc183771774"/>
      <w:r w:rsidRPr="009D67CC">
        <w:rPr>
          <w:rStyle w:val="CharSectNo"/>
        </w:rPr>
        <w:t>133H</w:t>
      </w:r>
      <w:r>
        <w:tab/>
        <w:t>Young offenders—imprisonment to be at detention place</w:t>
      </w:r>
      <w:bookmarkEnd w:id="280"/>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25D72711" w:rsidR="00D22E37" w:rsidRDefault="00D22E37" w:rsidP="00D22E37">
      <w:pPr>
        <w:pStyle w:val="Apara"/>
      </w:pPr>
      <w:r>
        <w:tab/>
        <w:t>(b)</w:t>
      </w:r>
      <w:r>
        <w:tab/>
        <w:t xml:space="preserve">transferred to a correctional centre under the </w:t>
      </w:r>
      <w:hyperlink r:id="rId160"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1" w:name="_Toc183771775"/>
      <w:r w:rsidRPr="009D67CC">
        <w:rPr>
          <w:rStyle w:val="CharSectNo"/>
        </w:rPr>
        <w:lastRenderedPageBreak/>
        <w:t>133I</w:t>
      </w:r>
      <w:r>
        <w:tab/>
        <w:t>Young offenders—non-association and place restriction orders</w:t>
      </w:r>
      <w:bookmarkEnd w:id="281"/>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2" w:name="_Toc183771776"/>
      <w:r w:rsidRPr="009D67CC">
        <w:rPr>
          <w:rStyle w:val="CharSectNo"/>
        </w:rPr>
        <w:t>133J</w:t>
      </w:r>
      <w:r>
        <w:tab/>
        <w:t>Young offenders—notice of orders to parent etc</w:t>
      </w:r>
      <w:bookmarkEnd w:id="282"/>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8F6A496" w:rsidR="00D22E37" w:rsidRDefault="00D22E37" w:rsidP="00D22E37">
      <w:pPr>
        <w:pStyle w:val="Apara"/>
      </w:pPr>
      <w:r>
        <w:tab/>
        <w:t>(a)</w:t>
      </w:r>
      <w:r>
        <w:tab/>
        <w:t>section 12</w:t>
      </w:r>
      <w:r w:rsidR="009821AE">
        <w:t xml:space="preserve"> </w:t>
      </w:r>
      <w:r>
        <w:t>(4) (Suspended sentences);</w:t>
      </w:r>
    </w:p>
    <w:p w14:paraId="7F4EF53F" w14:textId="1786F529" w:rsidR="00D22E37" w:rsidRDefault="00D22E37" w:rsidP="00D22E37">
      <w:pPr>
        <w:pStyle w:val="Apara"/>
      </w:pPr>
      <w:r>
        <w:tab/>
        <w:t>(b)</w:t>
      </w:r>
      <w:r>
        <w:tab/>
        <w:t>section 14</w:t>
      </w:r>
      <w:r w:rsidR="009821AE">
        <w:t xml:space="preserve"> </w:t>
      </w:r>
      <w:r>
        <w:t>(</w:t>
      </w:r>
      <w:r w:rsidR="00E17273">
        <w:t>7</w:t>
      </w:r>
      <w:r>
        <w:t>) (Fines—orders to pay);</w:t>
      </w:r>
    </w:p>
    <w:p w14:paraId="132371A4" w14:textId="4A105737" w:rsidR="00D22E37" w:rsidRDefault="00D22E37" w:rsidP="00D22E37">
      <w:pPr>
        <w:pStyle w:val="Apara"/>
      </w:pPr>
      <w:r>
        <w:tab/>
        <w:t>(c)</w:t>
      </w:r>
      <w:r>
        <w:tab/>
        <w:t>section 16</w:t>
      </w:r>
      <w:r w:rsidR="009821AE">
        <w:t xml:space="preserve"> </w:t>
      </w:r>
      <w:r>
        <w:t>(4) (Driver licence disqualification orders—motor vehicle theft);</w:t>
      </w:r>
    </w:p>
    <w:p w14:paraId="51CB6EE1" w14:textId="3EFBBEA1" w:rsidR="00D22E37" w:rsidRDefault="00D22E37" w:rsidP="00D22E37">
      <w:pPr>
        <w:pStyle w:val="Apara"/>
      </w:pPr>
      <w:r>
        <w:tab/>
        <w:t>(d)</w:t>
      </w:r>
      <w:r>
        <w:tab/>
        <w:t>section 17</w:t>
      </w:r>
      <w:r w:rsidR="009821AE">
        <w:t xml:space="preserve"> </w:t>
      </w:r>
      <w:r>
        <w:t>(5) (Non-conviction orders—general);</w:t>
      </w:r>
    </w:p>
    <w:p w14:paraId="04698077" w14:textId="24DDB545" w:rsidR="00D22E37" w:rsidRDefault="00D22E37" w:rsidP="00D22E37">
      <w:pPr>
        <w:pStyle w:val="Apara"/>
      </w:pPr>
      <w:r>
        <w:tab/>
        <w:t>(e)</w:t>
      </w:r>
      <w:r>
        <w:tab/>
        <w:t>section 25</w:t>
      </w:r>
      <w:r w:rsidR="009821AE">
        <w:t xml:space="preserve"> </w:t>
      </w:r>
      <w:r>
        <w:t>(2) (Non-association and place restriction orders—explanation and official notice);</w:t>
      </w:r>
    </w:p>
    <w:p w14:paraId="5E71F6B9" w14:textId="72A3F210" w:rsidR="00D22E37" w:rsidRDefault="00D22E37" w:rsidP="00D22E37">
      <w:pPr>
        <w:pStyle w:val="Apara"/>
      </w:pPr>
      <w:r>
        <w:tab/>
        <w:t>(f)</w:t>
      </w:r>
      <w:r>
        <w:tab/>
        <w:t>section 84</w:t>
      </w:r>
      <w:r w:rsidR="009821AE">
        <w:t xml:space="preserve"> </w:t>
      </w:r>
      <w:r>
        <w:t>(1) (Imprisonment—official notice of sentence);</w:t>
      </w:r>
    </w:p>
    <w:p w14:paraId="5512F877" w14:textId="6B7BE599" w:rsidR="00D22E37" w:rsidRDefault="00D22E37" w:rsidP="00D22E37">
      <w:pPr>
        <w:pStyle w:val="Apara"/>
      </w:pPr>
      <w:r>
        <w:tab/>
        <w:t>(g)</w:t>
      </w:r>
      <w:r>
        <w:tab/>
        <w:t>section 103</w:t>
      </w:r>
      <w:r w:rsidR="009821AE">
        <w:t xml:space="preserve"> </w:t>
      </w:r>
      <w:r>
        <w:t>(1) (Good behaviour orders—official notice of order);</w:t>
      </w:r>
    </w:p>
    <w:p w14:paraId="53D2BE3A" w14:textId="208923D7" w:rsidR="00D22E37" w:rsidRDefault="00D22E37" w:rsidP="00D22E37">
      <w:pPr>
        <w:pStyle w:val="Apara"/>
      </w:pPr>
      <w:r>
        <w:tab/>
        <w:t>(h)</w:t>
      </w:r>
      <w:r>
        <w:tab/>
        <w:t>section 113</w:t>
      </w:r>
      <w:r w:rsidR="009821AE">
        <w:t xml:space="preserve"> </w:t>
      </w:r>
      <w:r>
        <w:t>(2) (Reparation orders—official notice of order);</w:t>
      </w:r>
    </w:p>
    <w:p w14:paraId="56D89E78" w14:textId="29A2AAC4" w:rsidR="00D22E37" w:rsidRDefault="00D22E37" w:rsidP="00D22E37">
      <w:pPr>
        <w:pStyle w:val="Apara"/>
      </w:pPr>
      <w:r>
        <w:tab/>
        <w:t>(i)</w:t>
      </w:r>
      <w:r>
        <w:tab/>
        <w:t>section 121</w:t>
      </w:r>
      <w:r w:rsidR="009821AE">
        <w:t xml:space="preserve"> </w:t>
      </w:r>
      <w:r>
        <w:t>(2) (Deferred sentence orders—explanation and official notice of effect);</w:t>
      </w:r>
    </w:p>
    <w:p w14:paraId="4F4454E8" w14:textId="0140A6FC" w:rsidR="00D22E37" w:rsidRDefault="00D22E37" w:rsidP="00D22E37">
      <w:pPr>
        <w:pStyle w:val="Apara"/>
      </w:pPr>
      <w:r>
        <w:lastRenderedPageBreak/>
        <w:tab/>
        <w:t>(j)</w:t>
      </w:r>
      <w:r>
        <w:tab/>
        <w:t>section 129</w:t>
      </w:r>
      <w:r w:rsidR="009821AE">
        <w:t xml:space="preserve"> </w:t>
      </w:r>
      <w:r>
        <w:t>(5) (Deferred sentence orders—when amendments take effect);</w:t>
      </w:r>
    </w:p>
    <w:p w14:paraId="0B7A3707" w14:textId="37E37A65" w:rsidR="00D22E37" w:rsidRDefault="00D22E37" w:rsidP="00D22E37">
      <w:pPr>
        <w:pStyle w:val="Apara"/>
      </w:pPr>
      <w:r>
        <w:tab/>
        <w:t>(k)</w:t>
      </w:r>
      <w:r>
        <w:tab/>
        <w:t>section 130</w:t>
      </w:r>
      <w:r w:rsidR="009821AE">
        <w:t xml:space="preserve"> </w:t>
      </w:r>
      <w:r>
        <w:t>(4) (Deferred sentence orders—when cancellation takes effect)</w:t>
      </w:r>
      <w:r w:rsidR="0057128C">
        <w:t>;</w:t>
      </w:r>
    </w:p>
    <w:p w14:paraId="22257957" w14:textId="77777777" w:rsidR="001E72DA" w:rsidRPr="00B94926" w:rsidRDefault="001E72DA" w:rsidP="001E72DA">
      <w:pPr>
        <w:pStyle w:val="Apara"/>
        <w:rPr>
          <w:lang w:eastAsia="en-AU"/>
        </w:rPr>
      </w:pPr>
      <w:r w:rsidRPr="00B94926">
        <w:rPr>
          <w:lang w:eastAsia="en-AU"/>
        </w:rPr>
        <w:tab/>
        <w:t>(l)</w:t>
      </w:r>
      <w:r w:rsidRPr="00B94926">
        <w:rPr>
          <w:lang w:eastAsia="en-AU"/>
        </w:rPr>
        <w:tab/>
        <w:t>section 133XB (5) (Therapeutic correction orders);</w:t>
      </w:r>
    </w:p>
    <w:p w14:paraId="12ACB11C" w14:textId="77777777" w:rsidR="001E72DA" w:rsidRPr="00B94926" w:rsidRDefault="001E72DA" w:rsidP="001E72DA">
      <w:pPr>
        <w:pStyle w:val="Apara"/>
        <w:rPr>
          <w:lang w:eastAsia="en-AU"/>
        </w:rPr>
      </w:pPr>
      <w:r w:rsidRPr="00B94926">
        <w:rPr>
          <w:lang w:eastAsia="en-AU"/>
        </w:rPr>
        <w:tab/>
        <w:t>(m)</w:t>
      </w:r>
      <w:r w:rsidRPr="00B94926">
        <w:rPr>
          <w:lang w:eastAsia="en-AU"/>
        </w:rPr>
        <w:tab/>
        <w:t>section 133XU (7) (Therapeutic correction orders—review);</w:t>
      </w:r>
    </w:p>
    <w:p w14:paraId="4AEC55D5" w14:textId="1970DE74" w:rsidR="001E72DA" w:rsidRDefault="001E72DA" w:rsidP="001E72DA">
      <w:pPr>
        <w:pStyle w:val="Apara"/>
        <w:rPr>
          <w:lang w:eastAsia="en-AU"/>
        </w:rPr>
      </w:pPr>
      <w:r w:rsidRPr="00B94926">
        <w:rPr>
          <w:lang w:eastAsia="en-AU"/>
        </w:rPr>
        <w:tab/>
        <w:t>(n)</w:t>
      </w:r>
      <w:r w:rsidRPr="00B94926">
        <w:rPr>
          <w:lang w:eastAsia="en-AU"/>
        </w:rPr>
        <w:tab/>
        <w:t>section 133XV (1) (Therapeutic correction orders—notice of proposed review).</w:t>
      </w:r>
    </w:p>
    <w:p w14:paraId="6A9DCCD9" w14:textId="5E572593"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61"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3" w:name="_Toc183771777"/>
      <w:r w:rsidRPr="009D67CC">
        <w:rPr>
          <w:rStyle w:val="CharSectNo"/>
        </w:rPr>
        <w:t>133K</w:t>
      </w:r>
      <w:r>
        <w:tab/>
        <w:t>Young offenders—references to corrections officer</w:t>
      </w:r>
      <w:bookmarkEnd w:id="283"/>
    </w:p>
    <w:p w14:paraId="25F086C8" w14:textId="28D09B98" w:rsidR="00D22E37" w:rsidRDefault="00D22E37" w:rsidP="00D22E37">
      <w:pPr>
        <w:pStyle w:val="Amainreturn"/>
      </w:pPr>
      <w:r>
        <w:t xml:space="preserve">A reference in this Act to a corrections officer is, in relation to a young offender, a reference to a youth detention officer under the </w:t>
      </w:r>
      <w:hyperlink r:id="rId162"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9D67CC" w:rsidRDefault="00D22E37" w:rsidP="005B3A61">
      <w:pPr>
        <w:pStyle w:val="AH2Part"/>
      </w:pPr>
      <w:bookmarkStart w:id="284" w:name="_Toc183771778"/>
      <w:r w:rsidRPr="009D67CC">
        <w:rPr>
          <w:rStyle w:val="CharPartNo"/>
        </w:rPr>
        <w:lastRenderedPageBreak/>
        <w:t>Part 8A.2</w:t>
      </w:r>
      <w:r>
        <w:tab/>
      </w:r>
      <w:r w:rsidRPr="009D67CC">
        <w:rPr>
          <w:rStyle w:val="CharPartText"/>
        </w:rPr>
        <w:t>Young offenders—good behaviour orders</w:t>
      </w:r>
      <w:bookmarkEnd w:id="284"/>
    </w:p>
    <w:p w14:paraId="1831F85F" w14:textId="77777777" w:rsidR="00D22E37" w:rsidRPr="009D67CC" w:rsidRDefault="00D22E37" w:rsidP="003C3EA4">
      <w:pPr>
        <w:pStyle w:val="AH3Div"/>
      </w:pPr>
      <w:bookmarkStart w:id="285" w:name="_Toc183771779"/>
      <w:r w:rsidRPr="009D67CC">
        <w:rPr>
          <w:rStyle w:val="CharDivNo"/>
        </w:rPr>
        <w:t>Division 8A.2.1</w:t>
      </w:r>
      <w:r>
        <w:tab/>
      </w:r>
      <w:r w:rsidRPr="009D67CC">
        <w:rPr>
          <w:rStyle w:val="CharDivText"/>
        </w:rPr>
        <w:t>Young offenders—good behaviour orders generally</w:t>
      </w:r>
      <w:bookmarkEnd w:id="285"/>
    </w:p>
    <w:p w14:paraId="5012007E" w14:textId="77777777" w:rsidR="00D22E37" w:rsidRDefault="00D22E37" w:rsidP="00D22E37">
      <w:pPr>
        <w:pStyle w:val="AH5Sec"/>
      </w:pPr>
      <w:bookmarkStart w:id="286" w:name="_Toc183771780"/>
      <w:r w:rsidRPr="009D67CC">
        <w:rPr>
          <w:rStyle w:val="CharSectNo"/>
        </w:rPr>
        <w:t>133L</w:t>
      </w:r>
      <w:r>
        <w:tab/>
        <w:t>Young offenders—community service—hours to be performed</w:t>
      </w:r>
      <w:bookmarkEnd w:id="286"/>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57A31531"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w:t>
      </w:r>
      <w:r w:rsidR="009821AE">
        <w:t> </w:t>
      </w:r>
      <w:r>
        <w:t>hours.</w:t>
      </w:r>
    </w:p>
    <w:p w14:paraId="52695082" w14:textId="77777777" w:rsidR="00D22E37" w:rsidRDefault="00D22E37" w:rsidP="00D22E37">
      <w:pPr>
        <w:pStyle w:val="AH5Sec"/>
      </w:pPr>
      <w:bookmarkStart w:id="287" w:name="_Toc183771781"/>
      <w:r w:rsidRPr="009D67CC">
        <w:rPr>
          <w:rStyle w:val="CharSectNo"/>
        </w:rPr>
        <w:t>133M</w:t>
      </w:r>
      <w:r>
        <w:tab/>
        <w:t>Young offenders—good behaviour orders—conditions</w:t>
      </w:r>
      <w:bookmarkEnd w:id="287"/>
    </w:p>
    <w:p w14:paraId="2D425BDA" w14:textId="414FA87E" w:rsidR="00D22E37" w:rsidRDefault="00D22E37" w:rsidP="00D22E37">
      <w:pPr>
        <w:pStyle w:val="Amain"/>
      </w:pPr>
      <w:r>
        <w:tab/>
        <w:t>(1)</w:t>
      </w:r>
      <w:r>
        <w:tab/>
        <w:t>A good behaviour order for a young offender must not include a condition mentioned in section 13</w:t>
      </w:r>
      <w:r w:rsidR="009821AE">
        <w:t xml:space="preserve"> </w:t>
      </w:r>
      <w:r>
        <w:t>(</w:t>
      </w:r>
      <w:r w:rsidR="006C5582">
        <w:t>4</w:t>
      </w:r>
      <w:r>
        <w:t>)</w:t>
      </w:r>
      <w:r w:rsidR="009821AE">
        <w:t xml:space="preserve"> </w:t>
      </w:r>
      <w:r>
        <w:t>(a) (which is about giving security for compliance with an order).</w:t>
      </w:r>
    </w:p>
    <w:p w14:paraId="65CA7EC1" w14:textId="67600B12" w:rsidR="00D61578" w:rsidRPr="00DF3D1C" w:rsidRDefault="00D61578" w:rsidP="00AA0299">
      <w:pPr>
        <w:pStyle w:val="Amain"/>
        <w:keepNext/>
      </w:pPr>
      <w:r w:rsidRPr="00DF3D1C">
        <w:lastRenderedPageBreak/>
        <w:tab/>
      </w:r>
      <w:r w:rsidRPr="0019164C">
        <w:t>(2)</w:t>
      </w:r>
      <w:r w:rsidRPr="0019164C">
        <w:tab/>
        <w:t>In addition to the conditions mentioned in section 13</w:t>
      </w:r>
      <w:r w:rsidR="009821AE">
        <w:t xml:space="preserve"> </w:t>
      </w:r>
      <w:r w:rsidRPr="0019164C">
        <w:t>(</w:t>
      </w:r>
      <w:r w:rsidR="005730C6">
        <w:t>4</w:t>
      </w:r>
      <w:r w:rsidRPr="0019164C">
        <w:t>)</w:t>
      </w:r>
      <w:r w:rsidR="009821AE">
        <w:t xml:space="preserve"> </w:t>
      </w:r>
      <w:r w:rsidRPr="0019164C">
        <w:t>(b) to (g), a</w:t>
      </w:r>
      <w:r w:rsidR="00D913A6">
        <w:t> </w:t>
      </w:r>
      <w:r w:rsidRPr="00DF3D1C">
        <w:t>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654DF0D0"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w:t>
      </w:r>
      <w:r w:rsidR="009821AE">
        <w:t xml:space="preserve"> </w:t>
      </w:r>
      <w:r w:rsidRPr="005B4B64">
        <w:t>133P).</w:t>
      </w:r>
    </w:p>
    <w:p w14:paraId="5D8B2E30" w14:textId="77777777" w:rsidR="00D22E37" w:rsidRDefault="00D22E37" w:rsidP="00D22E37">
      <w:pPr>
        <w:pStyle w:val="Apara"/>
      </w:pPr>
      <w:r>
        <w:tab/>
        <w:t>(b)</w:t>
      </w:r>
      <w:r>
        <w:tab/>
        <w:t>a supervision condition.</w:t>
      </w:r>
    </w:p>
    <w:p w14:paraId="3F77DC40" w14:textId="77777777" w:rsidR="00D22E37" w:rsidRPr="009D67CC" w:rsidRDefault="00D22E37" w:rsidP="003C3EA4">
      <w:pPr>
        <w:pStyle w:val="AH3Div"/>
      </w:pPr>
      <w:bookmarkStart w:id="288" w:name="_Toc183771782"/>
      <w:r w:rsidRPr="009D67CC">
        <w:rPr>
          <w:rStyle w:val="CharDivNo"/>
        </w:rPr>
        <w:t>Division 8A.2.2</w:t>
      </w:r>
      <w:r>
        <w:tab/>
      </w:r>
      <w:r w:rsidRPr="009D67CC">
        <w:rPr>
          <w:rStyle w:val="CharDivText"/>
        </w:rPr>
        <w:t>Good behaviour orders—education and training conditions</w:t>
      </w:r>
      <w:bookmarkEnd w:id="288"/>
    </w:p>
    <w:p w14:paraId="744963E8" w14:textId="77777777" w:rsidR="00D22E37" w:rsidRDefault="00D22E37" w:rsidP="00D22E37">
      <w:pPr>
        <w:pStyle w:val="AH5Sec"/>
      </w:pPr>
      <w:bookmarkStart w:id="289" w:name="_Toc183771783"/>
      <w:r w:rsidRPr="009D67CC">
        <w:rPr>
          <w:rStyle w:val="CharSectNo"/>
        </w:rPr>
        <w:t>133N</w:t>
      </w:r>
      <w:r>
        <w:tab/>
      </w:r>
      <w:r w:rsidR="006D6D00" w:rsidRPr="007B6AE8">
        <w:t xml:space="preserve">Meaning of </w:t>
      </w:r>
      <w:r w:rsidR="006D6D00" w:rsidRPr="00E31226">
        <w:rPr>
          <w:rStyle w:val="charItals"/>
        </w:rPr>
        <w:t>education and training condition</w:t>
      </w:r>
      <w:bookmarkEnd w:id="289"/>
    </w:p>
    <w:p w14:paraId="3E8AA142" w14:textId="77777777" w:rsidR="00D22E37" w:rsidRDefault="00D22E37" w:rsidP="00CE1FAB">
      <w:pPr>
        <w:pStyle w:val="Amainreturn"/>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0" w:name="_Toc183771784"/>
      <w:r w:rsidRPr="009D67CC">
        <w:rPr>
          <w:rStyle w:val="CharSectNo"/>
        </w:rPr>
        <w:t>133O</w:t>
      </w:r>
      <w:r>
        <w:tab/>
        <w:t>Application—div 8A.2.2</w:t>
      </w:r>
      <w:bookmarkEnd w:id="290"/>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1" w:name="_Toc183771785"/>
      <w:r w:rsidRPr="009D67CC">
        <w:rPr>
          <w:rStyle w:val="CharSectNo"/>
        </w:rPr>
        <w:t>133P</w:t>
      </w:r>
      <w:r>
        <w:tab/>
      </w:r>
      <w:r w:rsidR="001B32EB" w:rsidRPr="005B4B64">
        <w:t>Education and training conditions—for young offenders convicted or found guilty</w:t>
      </w:r>
      <w:bookmarkEnd w:id="291"/>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2" w:name="_Toc183771786"/>
      <w:r w:rsidRPr="009D67CC">
        <w:rPr>
          <w:rStyle w:val="CharSectNo"/>
        </w:rPr>
        <w:lastRenderedPageBreak/>
        <w:t>133Q</w:t>
      </w:r>
      <w:r>
        <w:tab/>
        <w:t>Education and training conditions—eligibility</w:t>
      </w:r>
      <w:bookmarkEnd w:id="292"/>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3" w:name="_Toc183771787"/>
      <w:r w:rsidRPr="009D67CC">
        <w:rPr>
          <w:rStyle w:val="CharSectNo"/>
        </w:rPr>
        <w:t>133R</w:t>
      </w:r>
      <w:r>
        <w:tab/>
        <w:t>Education and training conditions—suitability</w:t>
      </w:r>
      <w:bookmarkEnd w:id="293"/>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4" w:name="_Toc183771788"/>
      <w:r w:rsidRPr="009D67CC">
        <w:rPr>
          <w:rStyle w:val="CharSectNo"/>
        </w:rPr>
        <w:t>133S</w:t>
      </w:r>
      <w:r>
        <w:tab/>
        <w:t>Education and training conditions—maximum period</w:t>
      </w:r>
      <w:bookmarkEnd w:id="294"/>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5" w:name="_Toc183771789"/>
      <w:r w:rsidRPr="009D67CC">
        <w:rPr>
          <w:rStyle w:val="CharSectNo"/>
        </w:rPr>
        <w:lastRenderedPageBreak/>
        <w:t>133T</w:t>
      </w:r>
      <w:r>
        <w:tab/>
        <w:t>Education and training conditions—2 or more good behaviour orders</w:t>
      </w:r>
      <w:bookmarkEnd w:id="295"/>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9D67CC" w:rsidRDefault="00D22E37" w:rsidP="003C3EA4">
      <w:pPr>
        <w:pStyle w:val="AH3Div"/>
      </w:pPr>
      <w:bookmarkStart w:id="296" w:name="_Toc183771790"/>
      <w:r w:rsidRPr="009D67CC">
        <w:rPr>
          <w:rStyle w:val="CharDivNo"/>
        </w:rPr>
        <w:t>Division 8A.2.3</w:t>
      </w:r>
      <w:r>
        <w:tab/>
      </w:r>
      <w:r w:rsidRPr="009D67CC">
        <w:rPr>
          <w:rStyle w:val="CharDivText"/>
        </w:rPr>
        <w:t>Good behaviour orders—supervision conditions</w:t>
      </w:r>
      <w:bookmarkEnd w:id="296"/>
    </w:p>
    <w:p w14:paraId="2CC238B8" w14:textId="77777777" w:rsidR="00D22E37" w:rsidRDefault="00D22E37" w:rsidP="00D22E37">
      <w:pPr>
        <w:pStyle w:val="AH5Sec"/>
      </w:pPr>
      <w:bookmarkStart w:id="297" w:name="_Toc183771791"/>
      <w:r w:rsidRPr="009D67CC">
        <w:rPr>
          <w:rStyle w:val="CharSectNo"/>
        </w:rPr>
        <w:t>133U</w:t>
      </w:r>
      <w:r>
        <w:tab/>
      </w:r>
      <w:r w:rsidR="006D6D00" w:rsidRPr="007B6AE8">
        <w:t xml:space="preserve">Meaning of </w:t>
      </w:r>
      <w:r w:rsidR="006D6D00" w:rsidRPr="00E31226">
        <w:rPr>
          <w:rStyle w:val="charItals"/>
        </w:rPr>
        <w:t>supervision condition</w:t>
      </w:r>
      <w:bookmarkEnd w:id="297"/>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43BA20B" w:rsidR="00D22E37" w:rsidRDefault="007734BC" w:rsidP="00D22E37">
      <w:pPr>
        <w:pStyle w:val="aDef"/>
      </w:pPr>
      <w:r>
        <w:rPr>
          <w:rStyle w:val="charBoldItals"/>
        </w:rPr>
        <w:t>d</w:t>
      </w:r>
      <w:r w:rsidR="00452B22" w:rsidRPr="00030A80">
        <w:rPr>
          <w:rStyle w:val="charBoldItals"/>
        </w:rPr>
        <w:t>irector</w:t>
      </w:r>
      <w:r>
        <w:rPr>
          <w:rStyle w:val="charBoldItals"/>
        </w:rPr>
        <w:t>-</w:t>
      </w:r>
      <w:r w:rsidR="00452B22" w:rsidRPr="00030A80">
        <w:rPr>
          <w:rStyle w:val="charBoldItals"/>
        </w:rPr>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6F67F76F"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3"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298" w:name="_Toc183771792"/>
      <w:r w:rsidRPr="009D67CC">
        <w:rPr>
          <w:rStyle w:val="CharSectNo"/>
        </w:rPr>
        <w:t>133V</w:t>
      </w:r>
      <w:r>
        <w:tab/>
        <w:t>Supervision conditions—when required</w:t>
      </w:r>
      <w:bookmarkEnd w:id="298"/>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299" w:name="_Toc183771793"/>
      <w:r w:rsidRPr="009D67CC">
        <w:rPr>
          <w:rStyle w:val="CharSectNo"/>
        </w:rPr>
        <w:t>133W</w:t>
      </w:r>
      <w:r>
        <w:tab/>
        <w:t>Supervision conditions—maximum period</w:t>
      </w:r>
      <w:bookmarkEnd w:id="299"/>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0" w:name="_Toc183771794"/>
      <w:r w:rsidRPr="009D67CC">
        <w:rPr>
          <w:rStyle w:val="CharSectNo"/>
        </w:rPr>
        <w:t>133X</w:t>
      </w:r>
      <w:r>
        <w:tab/>
        <w:t>Supervision conditions—2 or more good behaviour orders</w:t>
      </w:r>
      <w:bookmarkEnd w:id="300"/>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lastRenderedPageBreak/>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168BBA1F" w14:textId="57F9794A" w:rsidR="001E72DA" w:rsidRPr="001E72DA" w:rsidRDefault="001E72DA" w:rsidP="001E72DA">
      <w:pPr>
        <w:pStyle w:val="PageBreak"/>
      </w:pPr>
      <w:r w:rsidRPr="001E72DA">
        <w:br w:type="page"/>
      </w:r>
    </w:p>
    <w:p w14:paraId="25AA8D4D" w14:textId="77777777" w:rsidR="001E72DA" w:rsidRPr="009D67CC" w:rsidRDefault="001E72DA" w:rsidP="001E72DA">
      <w:pPr>
        <w:pStyle w:val="AH2Part"/>
      </w:pPr>
      <w:bookmarkStart w:id="301" w:name="_Toc183771795"/>
      <w:r w:rsidRPr="009D67CC">
        <w:rPr>
          <w:rStyle w:val="CharPartNo"/>
        </w:rPr>
        <w:lastRenderedPageBreak/>
        <w:t>Part 8A.2A</w:t>
      </w:r>
      <w:r w:rsidRPr="00B94926">
        <w:tab/>
      </w:r>
      <w:r w:rsidRPr="009D67CC">
        <w:rPr>
          <w:rStyle w:val="CharPartText"/>
        </w:rPr>
        <w:t>Young offenders—therapeutic correction orders</w:t>
      </w:r>
      <w:bookmarkEnd w:id="301"/>
    </w:p>
    <w:p w14:paraId="1AFB98B1" w14:textId="77777777" w:rsidR="001E72DA" w:rsidRPr="009D67CC" w:rsidRDefault="001E72DA" w:rsidP="001E72DA">
      <w:pPr>
        <w:pStyle w:val="AH3Div"/>
      </w:pPr>
      <w:bookmarkStart w:id="302" w:name="_Toc183771796"/>
      <w:r w:rsidRPr="009D67CC">
        <w:rPr>
          <w:rStyle w:val="CharDivNo"/>
        </w:rPr>
        <w:t>Division 8A.2A.1</w:t>
      </w:r>
      <w:r w:rsidRPr="00B94926">
        <w:tab/>
      </w:r>
      <w:r w:rsidRPr="009D67CC">
        <w:rPr>
          <w:rStyle w:val="CharDivText"/>
        </w:rPr>
        <w:t>Preliminary</w:t>
      </w:r>
      <w:bookmarkEnd w:id="302"/>
    </w:p>
    <w:p w14:paraId="411D9059" w14:textId="77777777" w:rsidR="001E72DA" w:rsidRPr="00B94926" w:rsidRDefault="001E72DA" w:rsidP="001E72DA">
      <w:pPr>
        <w:pStyle w:val="AH5Sec"/>
        <w:rPr>
          <w:lang w:eastAsia="en-AU"/>
        </w:rPr>
      </w:pPr>
      <w:bookmarkStart w:id="303" w:name="_Toc183771797"/>
      <w:r w:rsidRPr="009D67CC">
        <w:rPr>
          <w:rStyle w:val="CharSectNo"/>
        </w:rPr>
        <w:t>133XA</w:t>
      </w:r>
      <w:r w:rsidRPr="00B94926">
        <w:rPr>
          <w:lang w:eastAsia="en-AU"/>
        </w:rPr>
        <w:tab/>
      </w:r>
      <w:r w:rsidRPr="00B94926">
        <w:t>Definitions</w:t>
      </w:r>
      <w:r w:rsidRPr="00B94926">
        <w:rPr>
          <w:lang w:eastAsia="en-AU"/>
        </w:rPr>
        <w:t>—pt 8A.2A</w:t>
      </w:r>
      <w:bookmarkEnd w:id="303"/>
    </w:p>
    <w:p w14:paraId="26377C34" w14:textId="77777777" w:rsidR="001E72DA" w:rsidRPr="00B94926" w:rsidRDefault="001E72DA" w:rsidP="001E72DA">
      <w:pPr>
        <w:pStyle w:val="Amainreturn"/>
      </w:pPr>
      <w:r w:rsidRPr="00B94926">
        <w:t>In this part:</w:t>
      </w:r>
    </w:p>
    <w:p w14:paraId="39A49083" w14:textId="77777777" w:rsidR="001E72DA" w:rsidRPr="00B94926" w:rsidRDefault="001E72DA" w:rsidP="001E72DA">
      <w:pPr>
        <w:pStyle w:val="aDef"/>
        <w:rPr>
          <w:lang w:eastAsia="en-AU"/>
        </w:rPr>
      </w:pPr>
      <w:r w:rsidRPr="00B94926">
        <w:rPr>
          <w:rStyle w:val="charBoldItals"/>
        </w:rPr>
        <w:t>assessor</w:t>
      </w:r>
      <w:r w:rsidRPr="00B94926">
        <w:rPr>
          <w:rFonts w:ascii="TimesNewRomanPSMT" w:hAnsi="TimesNewRomanPSMT" w:cs="TimesNewRomanPSMT"/>
          <w:lang w:eastAsia="en-AU"/>
        </w:rPr>
        <w:t>—see section 133XG (3)</w:t>
      </w:r>
      <w:r w:rsidRPr="00B94926">
        <w:rPr>
          <w:lang w:eastAsia="en-AU"/>
        </w:rPr>
        <w:t>.</w:t>
      </w:r>
    </w:p>
    <w:p w14:paraId="7948BF36" w14:textId="77777777" w:rsidR="001E72DA" w:rsidRPr="00B94926" w:rsidRDefault="001E72DA" w:rsidP="001E72DA">
      <w:pPr>
        <w:pStyle w:val="aDef"/>
      </w:pPr>
      <w:r w:rsidRPr="00B94926">
        <w:rPr>
          <w:rStyle w:val="charBoldItals"/>
        </w:rPr>
        <w:t>core conditions</w:t>
      </w:r>
      <w:r w:rsidRPr="00B94926">
        <w:t>, of a therapeutic correction order—see section 133XN (1).</w:t>
      </w:r>
    </w:p>
    <w:p w14:paraId="76DC81B6" w14:textId="77777777" w:rsidR="001E72DA" w:rsidRPr="00B94926" w:rsidRDefault="001E72DA" w:rsidP="001E72DA">
      <w:pPr>
        <w:pStyle w:val="aDef"/>
      </w:pPr>
      <w:r w:rsidRPr="00B94926">
        <w:rPr>
          <w:rStyle w:val="charBoldItals"/>
        </w:rPr>
        <w:t>sentencing court</w:t>
      </w:r>
      <w:r w:rsidRPr="00B94926">
        <w:t>, for a young offender subject to a therapeutic correction order, means the court by which the sentence was first imposed, and includes that court differently constituted.</w:t>
      </w:r>
    </w:p>
    <w:p w14:paraId="04691024" w14:textId="77777777" w:rsidR="001E72DA" w:rsidRPr="00B94926" w:rsidRDefault="001E72DA" w:rsidP="001E72DA">
      <w:pPr>
        <w:pStyle w:val="aDef"/>
      </w:pPr>
      <w:r w:rsidRPr="00B94926">
        <w:rPr>
          <w:rStyle w:val="charBoldItals"/>
        </w:rPr>
        <w:t>therapeutic correction assessment</w:t>
      </w:r>
      <w:r w:rsidRPr="00B94926">
        <w:rPr>
          <w:bCs/>
          <w:iCs/>
        </w:rPr>
        <w:t>—see section 133XG (2) (a) (i)</w:t>
      </w:r>
      <w:r w:rsidRPr="00B94926">
        <w:t>.</w:t>
      </w:r>
    </w:p>
    <w:p w14:paraId="4D9CF3A5" w14:textId="77777777" w:rsidR="001E72DA" w:rsidRPr="00B94926" w:rsidRDefault="001E72DA" w:rsidP="001E72DA">
      <w:pPr>
        <w:pStyle w:val="aDef"/>
      </w:pPr>
      <w:r w:rsidRPr="00B94926">
        <w:rPr>
          <w:rStyle w:val="charBoldItals"/>
        </w:rPr>
        <w:t>therapeutic correction conditions</w:t>
      </w:r>
      <w:r w:rsidRPr="00B94926">
        <w:rPr>
          <w:bCs/>
          <w:iCs/>
        </w:rPr>
        <w:t>—see section</w:t>
      </w:r>
      <w:r w:rsidRPr="00B94926">
        <w:t xml:space="preserve"> 133XO (1).</w:t>
      </w:r>
    </w:p>
    <w:p w14:paraId="193BCE1F" w14:textId="77777777" w:rsidR="001E72DA" w:rsidRPr="00B94926" w:rsidRDefault="001E72DA" w:rsidP="001E72DA">
      <w:pPr>
        <w:pStyle w:val="aDef"/>
      </w:pPr>
      <w:r w:rsidRPr="00B94926">
        <w:rPr>
          <w:rStyle w:val="charBoldItals"/>
        </w:rPr>
        <w:t>therapeutic correction obligations</w:t>
      </w:r>
      <w:r w:rsidRPr="00B94926">
        <w:rPr>
          <w:bCs/>
          <w:iCs/>
        </w:rPr>
        <w:t>—see section</w:t>
      </w:r>
      <w:r w:rsidRPr="00B94926">
        <w:t xml:space="preserve"> 133XD.</w:t>
      </w:r>
    </w:p>
    <w:p w14:paraId="265F3230" w14:textId="77777777" w:rsidR="001E72DA" w:rsidRPr="00B94926" w:rsidRDefault="001E72DA" w:rsidP="001E72DA">
      <w:pPr>
        <w:pStyle w:val="aDef"/>
      </w:pPr>
      <w:r w:rsidRPr="00B94926">
        <w:rPr>
          <w:rStyle w:val="charBoldItals"/>
        </w:rPr>
        <w:t>therapeutic correction order</w:t>
      </w:r>
      <w:r w:rsidRPr="00B94926">
        <w:rPr>
          <w:bCs/>
          <w:iCs/>
        </w:rPr>
        <w:t>—see section</w:t>
      </w:r>
      <w:r w:rsidRPr="00B94926">
        <w:t xml:space="preserve"> 133XB (2).</w:t>
      </w:r>
    </w:p>
    <w:p w14:paraId="2D151462" w14:textId="77777777" w:rsidR="001E72DA" w:rsidRPr="00B94926" w:rsidRDefault="001E72DA" w:rsidP="001E72DA">
      <w:pPr>
        <w:pStyle w:val="aDef"/>
      </w:pPr>
      <w:r w:rsidRPr="00B94926">
        <w:rPr>
          <w:rStyle w:val="charBoldItals"/>
        </w:rPr>
        <w:t>therapeutic correction plan</w:t>
      </w:r>
      <w:r w:rsidRPr="00B94926">
        <w:rPr>
          <w:bCs/>
          <w:iCs/>
        </w:rPr>
        <w:t>—see section</w:t>
      </w:r>
      <w:r w:rsidRPr="00B94926">
        <w:t xml:space="preserve"> 133XJ (1).</w:t>
      </w:r>
    </w:p>
    <w:p w14:paraId="1CBBCF3E" w14:textId="77777777" w:rsidR="001E72DA" w:rsidRPr="00B94926" w:rsidRDefault="001E72DA" w:rsidP="001E72DA">
      <w:pPr>
        <w:pStyle w:val="aDef"/>
      </w:pPr>
      <w:r w:rsidRPr="00B94926">
        <w:rPr>
          <w:rStyle w:val="charBoldItals"/>
        </w:rPr>
        <w:t>therapeutic correction team</w:t>
      </w:r>
      <w:r w:rsidRPr="00B94926">
        <w:rPr>
          <w:bCs/>
          <w:iCs/>
        </w:rPr>
        <w:t xml:space="preserve"> means the following entities:</w:t>
      </w:r>
    </w:p>
    <w:p w14:paraId="6C0A369E" w14:textId="77777777" w:rsidR="001E72DA" w:rsidRPr="00B94926" w:rsidRDefault="001E72DA" w:rsidP="001E72DA">
      <w:pPr>
        <w:pStyle w:val="aDefpara"/>
      </w:pPr>
      <w:r w:rsidRPr="00B94926">
        <w:tab/>
        <w:t>(a)</w:t>
      </w:r>
      <w:r w:rsidRPr="00B94926">
        <w:tab/>
        <w:t>the court;</w:t>
      </w:r>
    </w:p>
    <w:p w14:paraId="5EDE34F9" w14:textId="77777777" w:rsidR="001E72DA" w:rsidRPr="00B94926" w:rsidRDefault="001E72DA" w:rsidP="001E72DA">
      <w:pPr>
        <w:pStyle w:val="aDefpara"/>
      </w:pPr>
      <w:r w:rsidRPr="00B94926">
        <w:tab/>
        <w:t>(b)</w:t>
      </w:r>
      <w:r w:rsidRPr="00B94926">
        <w:tab/>
        <w:t>the CYP director-general;</w:t>
      </w:r>
    </w:p>
    <w:p w14:paraId="0DA30BC0" w14:textId="77777777" w:rsidR="001E72DA" w:rsidRPr="00B94926" w:rsidRDefault="001E72DA" w:rsidP="001E72DA">
      <w:pPr>
        <w:pStyle w:val="aDefpara"/>
      </w:pPr>
      <w:r w:rsidRPr="00B94926">
        <w:tab/>
        <w:t>(c)</w:t>
      </w:r>
      <w:r w:rsidRPr="00B94926">
        <w:tab/>
        <w:t>an entity prescribed by regulation.</w:t>
      </w:r>
    </w:p>
    <w:p w14:paraId="43068FAE" w14:textId="77777777" w:rsidR="001E72DA" w:rsidRPr="009D67CC" w:rsidRDefault="001E72DA" w:rsidP="001E72DA">
      <w:pPr>
        <w:pStyle w:val="AH3Div"/>
      </w:pPr>
      <w:bookmarkStart w:id="304" w:name="_Toc183771798"/>
      <w:r w:rsidRPr="009D67CC">
        <w:rPr>
          <w:rStyle w:val="CharDivNo"/>
        </w:rPr>
        <w:lastRenderedPageBreak/>
        <w:t>Division 8A.2A.2</w:t>
      </w:r>
      <w:r w:rsidRPr="00B94926">
        <w:tab/>
      </w:r>
      <w:r w:rsidRPr="009D67CC">
        <w:rPr>
          <w:rStyle w:val="CharDivText"/>
        </w:rPr>
        <w:t>Therapeutic correction orders—general</w:t>
      </w:r>
      <w:bookmarkEnd w:id="304"/>
    </w:p>
    <w:p w14:paraId="6DC2D243" w14:textId="77777777" w:rsidR="001E72DA" w:rsidRPr="00B94926" w:rsidRDefault="001E72DA" w:rsidP="001E72DA">
      <w:pPr>
        <w:pStyle w:val="AH5Sec"/>
      </w:pPr>
      <w:bookmarkStart w:id="305" w:name="_Toc183771799"/>
      <w:r w:rsidRPr="009D67CC">
        <w:rPr>
          <w:rStyle w:val="CharSectNo"/>
        </w:rPr>
        <w:t>133XB</w:t>
      </w:r>
      <w:r w:rsidRPr="00B94926">
        <w:tab/>
        <w:t>Therapeutic correction orders</w:t>
      </w:r>
      <w:bookmarkEnd w:id="305"/>
    </w:p>
    <w:p w14:paraId="66093C30" w14:textId="77777777" w:rsidR="001E72DA" w:rsidRPr="00B94926" w:rsidRDefault="001E72DA" w:rsidP="001E72DA">
      <w:pPr>
        <w:pStyle w:val="Amain"/>
      </w:pPr>
      <w:r w:rsidRPr="00B94926">
        <w:tab/>
        <w:t>(1)</w:t>
      </w:r>
      <w:r w:rsidRPr="00B94926">
        <w:tab/>
        <w:t>This section applies if a young offender has been convicted or found guilty of an offence.</w:t>
      </w:r>
    </w:p>
    <w:p w14:paraId="0B56F45A" w14:textId="77777777" w:rsidR="001E72DA" w:rsidRPr="00B94926" w:rsidRDefault="001E72DA" w:rsidP="001E72DA">
      <w:pPr>
        <w:pStyle w:val="Amain"/>
      </w:pPr>
      <w:r w:rsidRPr="00B94926">
        <w:tab/>
        <w:t>(2)</w:t>
      </w:r>
      <w:r w:rsidRPr="00B94926">
        <w:tab/>
        <w:t xml:space="preserve">The court may make an order (a </w:t>
      </w:r>
      <w:r w:rsidRPr="00B94926">
        <w:rPr>
          <w:rStyle w:val="charBoldItals"/>
        </w:rPr>
        <w:t>therapeutic correction order</w:t>
      </w:r>
      <w:r w:rsidRPr="00B94926">
        <w:t>) that requires the young offender to comply with the therapeutic correction conditions of the order.</w:t>
      </w:r>
    </w:p>
    <w:p w14:paraId="21E8DE4A" w14:textId="77777777" w:rsidR="001E72DA" w:rsidRPr="00B94926" w:rsidRDefault="001E72DA" w:rsidP="001E72DA">
      <w:pPr>
        <w:pStyle w:val="Amain"/>
      </w:pPr>
      <w:r w:rsidRPr="00B94926">
        <w:tab/>
        <w:t xml:space="preserve">(3) </w:t>
      </w:r>
      <w:r w:rsidRPr="00B94926">
        <w:tab/>
        <w:t>The court must not make a therapeutic correction order if the young offender is subject to any other sentencing order.</w:t>
      </w:r>
    </w:p>
    <w:p w14:paraId="7DA47C32" w14:textId="77777777" w:rsidR="001E72DA" w:rsidRPr="00B94926" w:rsidRDefault="001E72DA" w:rsidP="001E72DA">
      <w:pPr>
        <w:pStyle w:val="Amain"/>
        <w:rPr>
          <w:lang w:eastAsia="en-AU"/>
        </w:rPr>
      </w:pPr>
      <w:r w:rsidRPr="00B94926">
        <w:tab/>
      </w:r>
      <w:r w:rsidRPr="00B94926">
        <w:rPr>
          <w:lang w:eastAsia="en-AU"/>
        </w:rPr>
        <w:t>(4)</w:t>
      </w:r>
      <w:r w:rsidRPr="00B94926">
        <w:rPr>
          <w:lang w:eastAsia="en-AU"/>
        </w:rPr>
        <w:tab/>
        <w:t xml:space="preserve">The court must not fail to impose a sentence that the circumstances of the offence would ordinarily require only to allow the court to make a </w:t>
      </w:r>
      <w:r w:rsidRPr="00B94926">
        <w:t>therapeutic correction order</w:t>
      </w:r>
      <w:r w:rsidRPr="00B94926">
        <w:rPr>
          <w:lang w:eastAsia="en-AU"/>
        </w:rPr>
        <w:t>.</w:t>
      </w:r>
    </w:p>
    <w:p w14:paraId="2A3D76A9" w14:textId="77777777" w:rsidR="001E72DA" w:rsidRPr="00B94926" w:rsidRDefault="001E72DA" w:rsidP="001E72DA">
      <w:pPr>
        <w:pStyle w:val="Amain"/>
      </w:pPr>
      <w:r w:rsidRPr="00B94926">
        <w:rPr>
          <w:lang w:eastAsia="en-AU"/>
        </w:rPr>
        <w:tab/>
        <w:t>(5)</w:t>
      </w:r>
      <w:r w:rsidRPr="00B94926">
        <w:rPr>
          <w:lang w:eastAsia="en-AU"/>
        </w:rPr>
        <w:tab/>
        <w:t xml:space="preserve">If the court makes a </w:t>
      </w:r>
      <w:r w:rsidRPr="00B94926">
        <w:t>therapeutic correction order</w:t>
      </w:r>
      <w:r w:rsidRPr="00B94926">
        <w:rPr>
          <w:lang w:eastAsia="en-AU"/>
        </w:rPr>
        <w:t>,</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 the young offender.</w:t>
      </w:r>
    </w:p>
    <w:p w14:paraId="12FE0BD6"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(6)</w:t>
      </w:r>
      <w:r w:rsidRPr="00B94926">
        <w:rPr>
          <w:rFonts w:ascii="TimesNewRomanPSMT" w:hAnsi="TimesNewRomanPSMT" w:cs="TimesNewRomanPSMT"/>
          <w:szCs w:val="24"/>
          <w:lang w:eastAsia="en-AU"/>
        </w:rPr>
        <w:tab/>
        <w:t xml:space="preserve">Failure to comply with subsection (5) does not invalidate the </w:t>
      </w:r>
      <w:r w:rsidRPr="00B94926">
        <w:rPr>
          <w:szCs w:val="24"/>
          <w:lang w:eastAsia="en-AU"/>
        </w:rPr>
        <w:t>therapeutic correction order</w:t>
      </w:r>
      <w:r w:rsidRPr="00B94926">
        <w:rPr>
          <w:rFonts w:ascii="TimesNewRomanPSMT" w:hAnsi="TimesNewRomanPSMT" w:cs="TimesNewRomanPSMT"/>
          <w:szCs w:val="24"/>
          <w:lang w:eastAsia="en-AU"/>
        </w:rPr>
        <w:t>.</w:t>
      </w:r>
    </w:p>
    <w:p w14:paraId="3718CD6F"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(7)</w:t>
      </w:r>
      <w:r w:rsidRPr="00B94926">
        <w:rPr>
          <w:rFonts w:ascii="TimesNewRomanPSMT" w:hAnsi="TimesNewRomanPSMT" w:cs="TimesNewRomanPSMT"/>
          <w:szCs w:val="24"/>
          <w:lang w:eastAsia="en-AU"/>
        </w:rPr>
        <w:tab/>
        <w:t>This section is subject to divisions 8A.2A.3 and 8A.2A.4.</w:t>
      </w:r>
    </w:p>
    <w:p w14:paraId="4D8DFA1C"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(8)</w:t>
      </w:r>
      <w:r w:rsidRPr="00B94926">
        <w:rPr>
          <w:rFonts w:ascii="TimesNewRomanPSMT" w:hAnsi="TimesNewRomanPSMT" w:cs="TimesNewRomanPSMT"/>
          <w:szCs w:val="24"/>
          <w:lang w:eastAsia="en-AU"/>
        </w:rPr>
        <w:tab/>
        <w:t>In this section:</w:t>
      </w:r>
    </w:p>
    <w:p w14:paraId="5AC0D565" w14:textId="77777777" w:rsidR="001E72DA" w:rsidRPr="00B94926" w:rsidRDefault="001E72DA" w:rsidP="00CE1FAB">
      <w:pPr>
        <w:pStyle w:val="aDef"/>
      </w:pPr>
      <w:r w:rsidRPr="00B94926">
        <w:rPr>
          <w:rStyle w:val="charBoldItals"/>
        </w:rPr>
        <w:t>sentencing order</w:t>
      </w:r>
      <w:r w:rsidRPr="00B94926">
        <w:t xml:space="preserve"> means any of the following:</w:t>
      </w:r>
    </w:p>
    <w:p w14:paraId="32C759A3" w14:textId="77777777" w:rsidR="001E72DA" w:rsidRPr="00B94926" w:rsidRDefault="001E72DA" w:rsidP="001E72DA">
      <w:pPr>
        <w:pStyle w:val="aDefpara"/>
      </w:pPr>
      <w:r w:rsidRPr="00B94926">
        <w:tab/>
        <w:t>(a)</w:t>
      </w:r>
      <w:r w:rsidRPr="00B94926">
        <w:tab/>
        <w:t>an order for imprisonment by full-time detention;</w:t>
      </w:r>
    </w:p>
    <w:p w14:paraId="24C682CE" w14:textId="77777777" w:rsidR="001E72DA" w:rsidRPr="00B94926" w:rsidRDefault="001E72DA" w:rsidP="001E72DA">
      <w:pPr>
        <w:pStyle w:val="aDefpara"/>
      </w:pPr>
      <w:r w:rsidRPr="00B94926">
        <w:tab/>
        <w:t>(b)</w:t>
      </w:r>
      <w:r w:rsidRPr="00B94926">
        <w:tab/>
        <w:t>a suspended sentence order;</w:t>
      </w:r>
    </w:p>
    <w:p w14:paraId="6E94E257" w14:textId="77777777" w:rsidR="001E72DA" w:rsidRPr="00B94926" w:rsidRDefault="001E72DA" w:rsidP="001E72DA">
      <w:pPr>
        <w:pStyle w:val="aDefpara"/>
      </w:pPr>
      <w:r w:rsidRPr="00B94926">
        <w:tab/>
        <w:t>(c)</w:t>
      </w:r>
      <w:r w:rsidRPr="00B94926">
        <w:tab/>
        <w:t>an intensive correction order;</w:t>
      </w:r>
    </w:p>
    <w:p w14:paraId="60BC04B6" w14:textId="77777777" w:rsidR="001E72DA" w:rsidRPr="00B94926" w:rsidRDefault="001E72DA" w:rsidP="001E72DA">
      <w:pPr>
        <w:pStyle w:val="aDefpara"/>
      </w:pPr>
      <w:r w:rsidRPr="00B94926">
        <w:tab/>
        <w:t>(d)</w:t>
      </w:r>
      <w:r w:rsidRPr="00B94926">
        <w:tab/>
        <w:t>a deferred sentence order;</w:t>
      </w:r>
    </w:p>
    <w:p w14:paraId="280DA38B" w14:textId="77777777" w:rsidR="001E72DA" w:rsidRPr="00B94926" w:rsidRDefault="001E72DA" w:rsidP="001E72DA">
      <w:pPr>
        <w:pStyle w:val="aDefpara"/>
      </w:pPr>
      <w:r w:rsidRPr="00B94926">
        <w:tab/>
        <w:t>(e)</w:t>
      </w:r>
      <w:r w:rsidRPr="00B94926">
        <w:tab/>
        <w:t>a parole order;</w:t>
      </w:r>
    </w:p>
    <w:p w14:paraId="2E47D4C7" w14:textId="77777777" w:rsidR="001E72DA" w:rsidRPr="00B94926" w:rsidRDefault="001E72DA" w:rsidP="001E72DA">
      <w:pPr>
        <w:pStyle w:val="aDefpara"/>
      </w:pPr>
      <w:r w:rsidRPr="00B94926">
        <w:lastRenderedPageBreak/>
        <w:tab/>
        <w:t>(f)</w:t>
      </w:r>
      <w:r w:rsidRPr="00B94926">
        <w:tab/>
        <w:t>an order under a law in force in Australia that corresponds to an order mentioned in paragraphs (a) to (e).</w:t>
      </w:r>
    </w:p>
    <w:p w14:paraId="14BAA27F" w14:textId="77777777" w:rsidR="001E72DA" w:rsidRPr="00B94926" w:rsidRDefault="001E72DA" w:rsidP="001E72DA">
      <w:pPr>
        <w:pStyle w:val="AH5Sec"/>
        <w:rPr>
          <w:lang w:eastAsia="en-AU"/>
        </w:rPr>
      </w:pPr>
      <w:bookmarkStart w:id="306" w:name="_Toc183771800"/>
      <w:r w:rsidRPr="009D67CC">
        <w:rPr>
          <w:rStyle w:val="CharSectNo"/>
        </w:rPr>
        <w:t>133XC</w:t>
      </w:r>
      <w:r w:rsidRPr="00B94926">
        <w:rPr>
          <w:lang w:eastAsia="en-AU"/>
        </w:rPr>
        <w:tab/>
        <w:t>Therapeutic correction order—maximum period</w:t>
      </w:r>
      <w:bookmarkEnd w:id="306"/>
    </w:p>
    <w:p w14:paraId="56F8B18F" w14:textId="77777777" w:rsidR="001E72DA" w:rsidRPr="00B94926" w:rsidRDefault="001E72DA" w:rsidP="001E72DA">
      <w:pPr>
        <w:pStyle w:val="Amainreturn"/>
        <w:rPr>
          <w:lang w:eastAsia="en-AU"/>
        </w:rPr>
      </w:pPr>
      <w:r w:rsidRPr="00B94926">
        <w:rPr>
          <w:lang w:eastAsia="en-AU"/>
        </w:rPr>
        <w:t>A therapeutic correction order must—</w:t>
      </w:r>
    </w:p>
    <w:p w14:paraId="1DC0A979" w14:textId="77777777" w:rsidR="001E72DA" w:rsidRPr="00B94926" w:rsidRDefault="001E72DA" w:rsidP="001E72DA">
      <w:pPr>
        <w:pStyle w:val="Apara"/>
        <w:rPr>
          <w:lang w:eastAsia="en-AU"/>
        </w:rPr>
      </w:pPr>
      <w:r w:rsidRPr="00B94926">
        <w:rPr>
          <w:lang w:eastAsia="en-AU"/>
        </w:rPr>
        <w:tab/>
        <w:t>(a)</w:t>
      </w:r>
      <w:r w:rsidRPr="00B94926">
        <w:rPr>
          <w:lang w:eastAsia="en-AU"/>
        </w:rPr>
        <w:tab/>
        <w:t>be for a period not longer than 4 years; and</w:t>
      </w:r>
    </w:p>
    <w:p w14:paraId="0332375D" w14:textId="77777777" w:rsidR="001E72DA" w:rsidRPr="00B94926" w:rsidRDefault="001E72DA" w:rsidP="001E72DA">
      <w:pPr>
        <w:pStyle w:val="Apara"/>
        <w:rPr>
          <w:lang w:eastAsia="en-AU"/>
        </w:rPr>
      </w:pPr>
      <w:r w:rsidRPr="00B94926">
        <w:rPr>
          <w:lang w:eastAsia="en-AU"/>
        </w:rPr>
        <w:tab/>
        <w:t>(b)</w:t>
      </w:r>
      <w:r w:rsidRPr="00B94926">
        <w:rPr>
          <w:lang w:eastAsia="en-AU"/>
        </w:rPr>
        <w:tab/>
        <w:t>state when it starts and ends.</w:t>
      </w:r>
    </w:p>
    <w:p w14:paraId="3882AB4D" w14:textId="77777777" w:rsidR="001E72DA" w:rsidRPr="00B94926" w:rsidRDefault="001E72DA" w:rsidP="001E72DA">
      <w:pPr>
        <w:pStyle w:val="AH5Sec"/>
      </w:pPr>
      <w:bookmarkStart w:id="307" w:name="_Toc183771801"/>
      <w:r w:rsidRPr="009D67CC">
        <w:rPr>
          <w:rStyle w:val="CharSectNo"/>
        </w:rPr>
        <w:t>133XD</w:t>
      </w:r>
      <w:r w:rsidRPr="00B94926">
        <w:tab/>
        <w:t>Therapeutic correction order—young offender obligations</w:t>
      </w:r>
      <w:bookmarkEnd w:id="307"/>
    </w:p>
    <w:p w14:paraId="07F26B84" w14:textId="77777777" w:rsidR="001E72DA" w:rsidRPr="00B94926" w:rsidRDefault="001E72DA" w:rsidP="001E72DA">
      <w:pPr>
        <w:pStyle w:val="Amainreturn"/>
        <w:rPr>
          <w:rFonts w:ascii="TimesNewRomanPSMT" w:hAnsi="TimesNewRomanPSMT" w:cs="TimesNewRomanPSMT"/>
          <w:szCs w:val="24"/>
          <w:lang w:eastAsia="en-AU"/>
        </w:rPr>
      </w:pPr>
      <w:r w:rsidRPr="00B94926">
        <w:rPr>
          <w:lang w:eastAsia="en-AU"/>
        </w:rPr>
        <w:t>A young offender subject to</w:t>
      </w:r>
      <w:r w:rsidRPr="00B94926">
        <w:rPr>
          <w:rFonts w:ascii="TimesNewRomanPSMT" w:hAnsi="TimesNewRomanPSMT" w:cs="TimesNewRomanPSMT"/>
          <w:szCs w:val="24"/>
          <w:lang w:eastAsia="en-AU"/>
        </w:rPr>
        <w:t xml:space="preserve"> a </w:t>
      </w:r>
      <w:r w:rsidRPr="00B94926">
        <w:t>therapeutic correction order</w:t>
      </w:r>
      <w:r w:rsidRPr="00B94926">
        <w:rPr>
          <w:rFonts w:ascii="TimesNewRomanPSMT" w:hAnsi="TimesNewRomanPSMT" w:cs="TimesNewRomanPSMT"/>
          <w:szCs w:val="24"/>
          <w:lang w:eastAsia="en-AU"/>
        </w:rPr>
        <w:t xml:space="preserve"> has the following obligations </w:t>
      </w:r>
      <w:r w:rsidRPr="00B94926">
        <w:rPr>
          <w:lang w:eastAsia="en-AU"/>
        </w:rPr>
        <w:t xml:space="preserve">(the </w:t>
      </w:r>
      <w:r w:rsidRPr="00B94926">
        <w:rPr>
          <w:rStyle w:val="charBoldItals"/>
        </w:rPr>
        <w:t>therapeutic correction obligations</w:t>
      </w:r>
      <w:r w:rsidRPr="00B94926">
        <w:rPr>
          <w:lang w:eastAsia="en-AU"/>
        </w:rPr>
        <w:t>):</w:t>
      </w:r>
    </w:p>
    <w:p w14:paraId="7A135674" w14:textId="77777777" w:rsidR="001E72DA" w:rsidRPr="00B94926" w:rsidRDefault="001E72DA" w:rsidP="001E72DA">
      <w:pPr>
        <w:pStyle w:val="Apara"/>
        <w:rPr>
          <w:lang w:eastAsia="en-AU"/>
        </w:rPr>
      </w:pPr>
      <w:r w:rsidRPr="00B94926">
        <w:rPr>
          <w:lang w:eastAsia="en-AU"/>
        </w:rPr>
        <w:tab/>
        <w:t>(a)</w:t>
      </w:r>
      <w:r w:rsidRPr="00B94926">
        <w:rPr>
          <w:lang w:eastAsia="en-AU"/>
        </w:rPr>
        <w:tab/>
        <w:t>the core conditions of the order;</w:t>
      </w:r>
    </w:p>
    <w:p w14:paraId="52E8A67C" w14:textId="77777777" w:rsidR="001E72DA" w:rsidRPr="00B94926" w:rsidRDefault="001E72DA" w:rsidP="001E72DA">
      <w:pPr>
        <w:pStyle w:val="Apara"/>
        <w:rPr>
          <w:lang w:eastAsia="en-AU"/>
        </w:rPr>
      </w:pPr>
      <w:r w:rsidRPr="00B94926">
        <w:rPr>
          <w:lang w:eastAsia="en-AU"/>
        </w:rPr>
        <w:tab/>
        <w:t>(b)</w:t>
      </w:r>
      <w:r w:rsidRPr="00B94926">
        <w:rPr>
          <w:lang w:eastAsia="en-AU"/>
        </w:rPr>
        <w:tab/>
        <w:t>the therapeutic correction conditions;</w:t>
      </w:r>
    </w:p>
    <w:p w14:paraId="4247D71C" w14:textId="77777777" w:rsidR="001E72DA" w:rsidRPr="00B94926" w:rsidRDefault="001E72DA" w:rsidP="001E72DA">
      <w:pPr>
        <w:pStyle w:val="Apara"/>
        <w:rPr>
          <w:lang w:eastAsia="en-AU"/>
        </w:rPr>
      </w:pPr>
      <w:r w:rsidRPr="00B94926">
        <w:rPr>
          <w:lang w:eastAsia="en-AU"/>
        </w:rPr>
        <w:tab/>
        <w:t>(c)</w:t>
      </w:r>
      <w:r w:rsidRPr="00B94926">
        <w:rPr>
          <w:lang w:eastAsia="en-AU"/>
        </w:rPr>
        <w:tab/>
        <w:t>any other obligation created by the court as part of the order.</w:t>
      </w:r>
    </w:p>
    <w:p w14:paraId="591434DF" w14:textId="77777777" w:rsidR="001E72DA" w:rsidRPr="00B94926" w:rsidRDefault="001E72DA" w:rsidP="001E72DA">
      <w:pPr>
        <w:pStyle w:val="AH5Sec"/>
      </w:pPr>
      <w:bookmarkStart w:id="308" w:name="_Toc183771802"/>
      <w:r w:rsidRPr="009D67CC">
        <w:rPr>
          <w:rStyle w:val="CharSectNo"/>
        </w:rPr>
        <w:t>133XE</w:t>
      </w:r>
      <w:r w:rsidRPr="00B94926">
        <w:tab/>
        <w:t>Court may make ancillary orders to achieve object of therapeutic correction order</w:t>
      </w:r>
      <w:bookmarkEnd w:id="308"/>
    </w:p>
    <w:p w14:paraId="773D37D5" w14:textId="5E880ECE" w:rsidR="001E72DA" w:rsidRDefault="001E72DA" w:rsidP="00CE1FAB">
      <w:pPr>
        <w:pStyle w:val="Amainreturn"/>
        <w:rPr>
          <w:rFonts w:ascii="TimesNewRomanPSMT" w:hAnsi="TimesNewRomanPSMT" w:cs="TimesNewRomanPSMT"/>
          <w:szCs w:val="24"/>
          <w:lang w:eastAsia="en-AU"/>
        </w:rPr>
      </w:pPr>
      <w:r w:rsidRPr="00B94926">
        <w:t xml:space="preserve">The court may make any order that is </w:t>
      </w:r>
      <w:r w:rsidRPr="00B94926">
        <w:rPr>
          <w:lang w:eastAsia="en-AU"/>
        </w:rPr>
        <w:t xml:space="preserve">not inconsistent with this Act or the </w:t>
      </w:r>
      <w:hyperlink r:id="rId164" w:tooltip="A2005-59" w:history="1">
        <w:r w:rsidRPr="00B94926">
          <w:rPr>
            <w:rStyle w:val="charCitHyperlinkItal"/>
            <w:color w:val="0000FF"/>
          </w:rPr>
          <w:t>Crimes (Sentence Administration) Act 2005</w:t>
        </w:r>
      </w:hyperlink>
      <w:r w:rsidRPr="00B94926">
        <w:rPr>
          <w:lang w:eastAsia="en-AU"/>
        </w:rPr>
        <w:t>,</w:t>
      </w:r>
      <w:r w:rsidRPr="00B94926">
        <w:t xml:space="preserve"> that the court considers</w:t>
      </w:r>
      <w:r w:rsidRPr="00B94926">
        <w:rPr>
          <w:rFonts w:ascii="TimesNewRomanPSMT" w:hAnsi="TimesNewRomanPSMT" w:cs="TimesNewRomanPSMT"/>
          <w:szCs w:val="24"/>
          <w:lang w:eastAsia="en-AU"/>
        </w:rPr>
        <w:t xml:space="preserve"> appropriate to achieve the object of a </w:t>
      </w:r>
      <w:r w:rsidRPr="00B94926">
        <w:t>therapeutic correction order</w:t>
      </w:r>
      <w:r w:rsidRPr="00B94926">
        <w:rPr>
          <w:rFonts w:ascii="TimesNewRomanPSMT" w:hAnsi="TimesNewRomanPSMT" w:cs="TimesNewRomanPSMT"/>
          <w:szCs w:val="24"/>
          <w:lang w:eastAsia="en-AU"/>
        </w:rPr>
        <w:t>.</w:t>
      </w:r>
    </w:p>
    <w:p w14:paraId="4DF52A46" w14:textId="226D213E" w:rsidR="00AA145F" w:rsidRPr="00AA145F" w:rsidRDefault="00AA145F" w:rsidP="00AA145F">
      <w:pPr>
        <w:pStyle w:val="PageBreak"/>
      </w:pPr>
      <w:r w:rsidRPr="00AA145F">
        <w:br w:type="page"/>
      </w:r>
    </w:p>
    <w:p w14:paraId="0293EB02" w14:textId="77777777" w:rsidR="001E72DA" w:rsidRPr="009D67CC" w:rsidRDefault="001E72DA" w:rsidP="001E72DA">
      <w:pPr>
        <w:pStyle w:val="AH3Div"/>
      </w:pPr>
      <w:bookmarkStart w:id="309" w:name="_Toc183771803"/>
      <w:r w:rsidRPr="009D67CC">
        <w:rPr>
          <w:rStyle w:val="CharDivNo"/>
        </w:rPr>
        <w:lastRenderedPageBreak/>
        <w:t>Division 8A.2A.3</w:t>
      </w:r>
      <w:r w:rsidRPr="00B94926">
        <w:tab/>
      </w:r>
      <w:r w:rsidRPr="009D67CC">
        <w:rPr>
          <w:rStyle w:val="CharDivText"/>
        </w:rPr>
        <w:t>Therapeutic correction orders—suitability</w:t>
      </w:r>
      <w:bookmarkEnd w:id="309"/>
    </w:p>
    <w:p w14:paraId="7FAB4C51" w14:textId="77777777" w:rsidR="001E72DA" w:rsidRPr="00B94926" w:rsidRDefault="001E72DA" w:rsidP="001E72DA">
      <w:pPr>
        <w:pStyle w:val="AH5Sec"/>
      </w:pPr>
      <w:bookmarkStart w:id="310" w:name="_Toc183771804"/>
      <w:r w:rsidRPr="009D67CC">
        <w:rPr>
          <w:rStyle w:val="CharSectNo"/>
        </w:rPr>
        <w:t>133XF</w:t>
      </w:r>
      <w:r w:rsidRPr="00B94926">
        <w:tab/>
        <w:t>Therapeutic correction orders—requirement for assessment and therapeutic correction plan</w:t>
      </w:r>
      <w:bookmarkEnd w:id="310"/>
    </w:p>
    <w:p w14:paraId="699BC027" w14:textId="77777777" w:rsidR="001E72DA" w:rsidRPr="00B94926" w:rsidRDefault="001E72DA" w:rsidP="001E72DA">
      <w:pPr>
        <w:pStyle w:val="Amainreturn"/>
      </w:pPr>
      <w:r w:rsidRPr="00B94926">
        <w:t>The court must not make a therapeutic correction order for a young offender unless the court has—</w:t>
      </w:r>
    </w:p>
    <w:p w14:paraId="17278B56" w14:textId="77777777" w:rsidR="001E72DA" w:rsidRPr="00B94926" w:rsidRDefault="001E72DA" w:rsidP="001E72DA">
      <w:pPr>
        <w:pStyle w:val="Apara"/>
      </w:pPr>
      <w:r w:rsidRPr="00B94926">
        <w:tab/>
        <w:t>(a)</w:t>
      </w:r>
      <w:r w:rsidRPr="00B94926">
        <w:tab/>
        <w:t>considered a therapeutic correction assessment for the offender; and</w:t>
      </w:r>
    </w:p>
    <w:p w14:paraId="63191CAF" w14:textId="77777777" w:rsidR="001E72DA" w:rsidRPr="00B94926" w:rsidRDefault="001E72DA" w:rsidP="001E72DA">
      <w:pPr>
        <w:pStyle w:val="Apara"/>
      </w:pPr>
      <w:r w:rsidRPr="00B94926">
        <w:tab/>
        <w:t>(b)</w:t>
      </w:r>
      <w:r w:rsidRPr="00B94926">
        <w:tab/>
        <w:t>approved a therapeutic correction plan for the offender.</w:t>
      </w:r>
    </w:p>
    <w:p w14:paraId="556E597D" w14:textId="77777777" w:rsidR="001E72DA" w:rsidRPr="00B94926" w:rsidRDefault="001E72DA" w:rsidP="001E72DA">
      <w:pPr>
        <w:pStyle w:val="AH5Sec"/>
        <w:rPr>
          <w:lang w:eastAsia="en-AU"/>
        </w:rPr>
      </w:pPr>
      <w:bookmarkStart w:id="311" w:name="_Toc183771805"/>
      <w:r w:rsidRPr="009D67CC">
        <w:rPr>
          <w:rStyle w:val="CharSectNo"/>
        </w:rPr>
        <w:t>133XG</w:t>
      </w:r>
      <w:r w:rsidRPr="00B94926">
        <w:rPr>
          <w:lang w:eastAsia="en-AU"/>
        </w:rPr>
        <w:tab/>
        <w:t>Therapeutic correction assessments</w:t>
      </w:r>
      <w:bookmarkEnd w:id="311"/>
    </w:p>
    <w:p w14:paraId="056BEA2E" w14:textId="77777777" w:rsidR="001E72DA" w:rsidRPr="00B94926" w:rsidRDefault="001E72DA" w:rsidP="001E72DA">
      <w:pPr>
        <w:pStyle w:val="Amain"/>
        <w:rPr>
          <w:lang w:eastAsia="en-AU"/>
        </w:rPr>
      </w:pPr>
      <w:r w:rsidRPr="00B94926">
        <w:rPr>
          <w:lang w:eastAsia="en-AU"/>
        </w:rPr>
        <w:tab/>
        <w:t>(1)</w:t>
      </w:r>
      <w:r w:rsidRPr="00B94926">
        <w:rPr>
          <w:lang w:eastAsia="en-AU"/>
        </w:rPr>
        <w:tab/>
        <w:t xml:space="preserve">This section applies if the court is considering whether to make a </w:t>
      </w:r>
      <w:r w:rsidRPr="00B94926">
        <w:t>therapeutic correction order</w:t>
      </w:r>
      <w:r w:rsidRPr="00B94926">
        <w:rPr>
          <w:lang w:eastAsia="en-AU"/>
        </w:rPr>
        <w:t xml:space="preserve"> for a young offender.</w:t>
      </w:r>
    </w:p>
    <w:p w14:paraId="18038B0E" w14:textId="77777777" w:rsidR="001E72DA" w:rsidRPr="00B94926" w:rsidRDefault="001E72DA" w:rsidP="001E72DA">
      <w:pPr>
        <w:pStyle w:val="Amain"/>
        <w:rPr>
          <w:lang w:eastAsia="en-AU"/>
        </w:rPr>
      </w:pPr>
      <w:r w:rsidRPr="00B94926">
        <w:rPr>
          <w:lang w:eastAsia="en-AU"/>
        </w:rPr>
        <w:tab/>
        <w:t>(2)</w:t>
      </w:r>
      <w:r w:rsidRPr="00B94926">
        <w:rPr>
          <w:lang w:eastAsia="en-AU"/>
        </w:rPr>
        <w:tab/>
        <w:t>The court must—</w:t>
      </w:r>
    </w:p>
    <w:p w14:paraId="5AFA4F3B" w14:textId="77777777" w:rsidR="001E72DA" w:rsidRPr="00B94926" w:rsidRDefault="001E72DA" w:rsidP="001E72DA">
      <w:pPr>
        <w:pStyle w:val="Apara"/>
      </w:pPr>
      <w:r w:rsidRPr="00B94926">
        <w:rPr>
          <w:lang w:eastAsia="en-AU"/>
        </w:rPr>
        <w:tab/>
        <w:t>(a)</w:t>
      </w:r>
      <w:r w:rsidRPr="00B94926">
        <w:rPr>
          <w:lang w:eastAsia="en-AU"/>
        </w:rPr>
        <w:tab/>
        <w:t>order the CYP director-general to</w:t>
      </w:r>
      <w:r w:rsidRPr="00B94926">
        <w:t>—</w:t>
      </w:r>
    </w:p>
    <w:p w14:paraId="4FBE7EA6" w14:textId="77777777" w:rsidR="001E72DA" w:rsidRPr="00B94926" w:rsidRDefault="001E72DA" w:rsidP="001E72DA">
      <w:pPr>
        <w:pStyle w:val="Asubpara"/>
        <w:rPr>
          <w:lang w:eastAsia="en-AU"/>
        </w:rPr>
      </w:pPr>
      <w:r w:rsidRPr="00B94926">
        <w:rPr>
          <w:lang w:eastAsia="en-AU"/>
        </w:rPr>
        <w:tab/>
        <w:t>(i)</w:t>
      </w:r>
      <w:r w:rsidRPr="00B94926">
        <w:rPr>
          <w:lang w:eastAsia="en-AU"/>
        </w:rPr>
        <w:tab/>
        <w:t xml:space="preserve">prepare an assessment of the offender’s suitability for a </w:t>
      </w:r>
      <w:r w:rsidRPr="00B94926">
        <w:t>therapeutic correction</w:t>
      </w:r>
      <w:r w:rsidRPr="00B94926">
        <w:rPr>
          <w:lang w:eastAsia="en-AU"/>
        </w:rPr>
        <w:t xml:space="preserve"> order (a </w:t>
      </w:r>
      <w:r w:rsidRPr="00B94926">
        <w:rPr>
          <w:rStyle w:val="charBoldItals"/>
        </w:rPr>
        <w:t>therapeutic correction assessment</w:t>
      </w:r>
      <w:r w:rsidRPr="00B94926">
        <w:rPr>
          <w:lang w:eastAsia="en-AU"/>
        </w:rPr>
        <w:t>); and</w:t>
      </w:r>
    </w:p>
    <w:p w14:paraId="5A0D7594" w14:textId="77777777" w:rsidR="001E72DA" w:rsidRPr="00B94926" w:rsidRDefault="001E72DA" w:rsidP="001E72DA">
      <w:pPr>
        <w:pStyle w:val="Asubpara"/>
        <w:rPr>
          <w:lang w:eastAsia="en-AU"/>
        </w:rPr>
      </w:pPr>
      <w:r w:rsidRPr="00B94926">
        <w:rPr>
          <w:lang w:eastAsia="en-AU"/>
        </w:rPr>
        <w:tab/>
        <w:t>(ii)</w:t>
      </w:r>
      <w:r w:rsidRPr="00B94926">
        <w:rPr>
          <w:lang w:eastAsia="en-AU"/>
        </w:rPr>
        <w:tab/>
        <w:t>provide a copy of the assessment to the court or any other stated person; and</w:t>
      </w:r>
    </w:p>
    <w:p w14:paraId="51648F59" w14:textId="77777777" w:rsidR="001E72DA" w:rsidRPr="00B94926" w:rsidRDefault="001E72DA" w:rsidP="001E72DA">
      <w:pPr>
        <w:pStyle w:val="Apara"/>
        <w:rPr>
          <w:lang w:eastAsia="en-AU"/>
        </w:rPr>
      </w:pPr>
      <w:r w:rsidRPr="00B94926">
        <w:rPr>
          <w:lang w:eastAsia="en-AU"/>
        </w:rPr>
        <w:tab/>
        <w:t>(b)</w:t>
      </w:r>
      <w:r w:rsidRPr="00B94926">
        <w:rPr>
          <w:lang w:eastAsia="en-AU"/>
        </w:rPr>
        <w:tab/>
        <w:t>adjourn the proceeding for the assessment to be prepared.</w:t>
      </w:r>
    </w:p>
    <w:p w14:paraId="19DC2858" w14:textId="77777777" w:rsidR="001E72DA" w:rsidRPr="00B94926" w:rsidRDefault="001E72DA" w:rsidP="001E72DA">
      <w:pPr>
        <w:pStyle w:val="Amain"/>
        <w:rPr>
          <w:lang w:eastAsia="en-AU"/>
        </w:rPr>
      </w:pPr>
      <w:r w:rsidRPr="00B94926">
        <w:rPr>
          <w:lang w:eastAsia="en-AU"/>
        </w:rPr>
        <w:tab/>
        <w:t>(3)</w:t>
      </w:r>
      <w:r w:rsidRPr="00B94926">
        <w:rPr>
          <w:lang w:eastAsia="en-AU"/>
        </w:rPr>
        <w:tab/>
        <w:t>The CYP director-general must—</w:t>
      </w:r>
    </w:p>
    <w:p w14:paraId="2E0477BC" w14:textId="77777777" w:rsidR="001E72DA" w:rsidRPr="00B94926" w:rsidRDefault="001E72DA" w:rsidP="001E72DA">
      <w:pPr>
        <w:pStyle w:val="Apara"/>
        <w:rPr>
          <w:lang w:eastAsia="en-AU"/>
        </w:rPr>
      </w:pPr>
      <w:r w:rsidRPr="00B94926">
        <w:rPr>
          <w:lang w:eastAsia="en-AU"/>
        </w:rPr>
        <w:tab/>
        <w:t>(a)</w:t>
      </w:r>
      <w:r w:rsidRPr="00B94926">
        <w:rPr>
          <w:lang w:eastAsia="en-AU"/>
        </w:rPr>
        <w:tab/>
        <w:t xml:space="preserve">arrange for a suitable person (an </w:t>
      </w:r>
      <w:r w:rsidRPr="00B94926">
        <w:rPr>
          <w:rStyle w:val="charBoldItals"/>
        </w:rPr>
        <w:t>assessor</w:t>
      </w:r>
      <w:r w:rsidRPr="00B94926">
        <w:rPr>
          <w:lang w:eastAsia="en-AU"/>
        </w:rPr>
        <w:t xml:space="preserve">) to prepare the </w:t>
      </w:r>
      <w:r w:rsidRPr="00B94926">
        <w:t>therapeutic correction assessment</w:t>
      </w:r>
      <w:r w:rsidRPr="00B94926">
        <w:rPr>
          <w:lang w:eastAsia="en-AU"/>
        </w:rPr>
        <w:t>; and</w:t>
      </w:r>
    </w:p>
    <w:p w14:paraId="7C7230E0" w14:textId="77777777" w:rsidR="001E72DA" w:rsidRPr="00B94926" w:rsidRDefault="001E72DA" w:rsidP="001E72DA">
      <w:pPr>
        <w:pStyle w:val="Apara"/>
        <w:rPr>
          <w:lang w:eastAsia="en-AU"/>
        </w:rPr>
      </w:pPr>
      <w:r w:rsidRPr="00B94926">
        <w:rPr>
          <w:lang w:eastAsia="en-AU"/>
        </w:rPr>
        <w:tab/>
        <w:t>(b)</w:t>
      </w:r>
      <w:r w:rsidRPr="00B94926">
        <w:rPr>
          <w:lang w:eastAsia="en-AU"/>
        </w:rPr>
        <w:tab/>
        <w:t>provide a copy of the assessment to the court and any other person the court considers should receive a copy.</w:t>
      </w:r>
    </w:p>
    <w:p w14:paraId="43C9E973" w14:textId="77777777" w:rsidR="001E72DA" w:rsidRPr="00B94926" w:rsidRDefault="001E72DA" w:rsidP="001E72DA">
      <w:pPr>
        <w:pStyle w:val="Amain"/>
        <w:rPr>
          <w:lang w:eastAsia="en-AU"/>
        </w:rPr>
      </w:pPr>
      <w:r w:rsidRPr="00B94926">
        <w:rPr>
          <w:lang w:eastAsia="en-AU"/>
        </w:rPr>
        <w:tab/>
        <w:t>(4)</w:t>
      </w:r>
      <w:r w:rsidRPr="00B94926">
        <w:rPr>
          <w:lang w:eastAsia="en-AU"/>
        </w:rPr>
        <w:tab/>
        <w:t xml:space="preserve">The </w:t>
      </w:r>
      <w:r w:rsidRPr="00B94926">
        <w:t>therapeutic correction assessment</w:t>
      </w:r>
      <w:r w:rsidRPr="00B94926">
        <w:rPr>
          <w:lang w:eastAsia="en-AU"/>
        </w:rPr>
        <w:t xml:space="preserve"> must address the matters mentioned in section 133XH.</w:t>
      </w:r>
    </w:p>
    <w:p w14:paraId="340DC628" w14:textId="77777777" w:rsidR="001E72DA" w:rsidRPr="00B94926" w:rsidRDefault="001E72DA" w:rsidP="001E72DA">
      <w:pPr>
        <w:pStyle w:val="AH5Sec"/>
      </w:pPr>
      <w:bookmarkStart w:id="312" w:name="_Toc183771806"/>
      <w:r w:rsidRPr="009D67CC">
        <w:rPr>
          <w:rStyle w:val="CharSectNo"/>
        </w:rPr>
        <w:lastRenderedPageBreak/>
        <w:t>133XH</w:t>
      </w:r>
      <w:r w:rsidRPr="00B94926">
        <w:tab/>
        <w:t>Therapeutic correction assessment matters</w:t>
      </w:r>
      <w:bookmarkEnd w:id="312"/>
    </w:p>
    <w:p w14:paraId="0F77BD28" w14:textId="77777777" w:rsidR="001E72DA" w:rsidRPr="00B94926" w:rsidRDefault="001E72DA" w:rsidP="00CE1FAB">
      <w:pPr>
        <w:pStyle w:val="Amainreturn"/>
      </w:pPr>
      <w:r w:rsidRPr="00B94926">
        <w:t>For section 133XG (4), the matters for assessing the young offender’s suitability for a therapeutic correction order are the matters mentioned in table 133XH, column 2.</w:t>
      </w:r>
    </w:p>
    <w:p w14:paraId="7FA06C16" w14:textId="77777777" w:rsidR="001E72DA" w:rsidRPr="00B94926" w:rsidRDefault="001E72DA" w:rsidP="001E72DA">
      <w:pPr>
        <w:pStyle w:val="TableHd"/>
        <w:keepLines/>
        <w:suppressLineNumbers/>
        <w:spacing w:after="120"/>
        <w:ind w:left="1418" w:hanging="1418"/>
      </w:pPr>
      <w:r w:rsidRPr="00B94926">
        <w:t>Table 133XH</w:t>
      </w:r>
      <w:r w:rsidRPr="00B94926">
        <w:tab/>
        <w:t>Assessment of suitability—therapeutic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E72DA" w:rsidRPr="00B94926" w14:paraId="0BEFCADB" w14:textId="77777777" w:rsidTr="00C8111D">
        <w:trPr>
          <w:cantSplit/>
          <w:tblHeader/>
        </w:trPr>
        <w:tc>
          <w:tcPr>
            <w:tcW w:w="1200" w:type="dxa"/>
            <w:tcBorders>
              <w:bottom w:val="single" w:sz="4" w:space="0" w:color="auto"/>
            </w:tcBorders>
          </w:tcPr>
          <w:p w14:paraId="485F8FE9" w14:textId="77777777" w:rsidR="001E72DA" w:rsidRPr="00B94926" w:rsidRDefault="001E72DA" w:rsidP="00C8111D">
            <w:pPr>
              <w:pStyle w:val="TableColHd"/>
            </w:pPr>
            <w:r w:rsidRPr="00B94926">
              <w:t>column 1</w:t>
            </w:r>
          </w:p>
          <w:p w14:paraId="1520CAAB" w14:textId="77777777" w:rsidR="001E72DA" w:rsidRPr="00B94926" w:rsidRDefault="001E72DA" w:rsidP="00C8111D">
            <w:pPr>
              <w:pStyle w:val="TableColHd"/>
            </w:pPr>
            <w:r w:rsidRPr="00B94926">
              <w:t>item</w:t>
            </w:r>
          </w:p>
        </w:tc>
        <w:tc>
          <w:tcPr>
            <w:tcW w:w="2107" w:type="dxa"/>
            <w:tcBorders>
              <w:bottom w:val="single" w:sz="4" w:space="0" w:color="auto"/>
            </w:tcBorders>
          </w:tcPr>
          <w:p w14:paraId="260BC09D" w14:textId="77777777" w:rsidR="001E72DA" w:rsidRPr="00B94926" w:rsidRDefault="001E72DA" w:rsidP="00C8111D">
            <w:pPr>
              <w:pStyle w:val="TableColHd"/>
            </w:pPr>
            <w:r w:rsidRPr="00B94926">
              <w:t>column 2</w:t>
            </w:r>
          </w:p>
          <w:p w14:paraId="2BE90D3F" w14:textId="77777777" w:rsidR="001E72DA" w:rsidRPr="00B94926" w:rsidRDefault="001E72DA" w:rsidP="00C8111D">
            <w:pPr>
              <w:pStyle w:val="TableColHd"/>
            </w:pPr>
            <w:r w:rsidRPr="00B94926">
              <w:t>matter</w:t>
            </w:r>
          </w:p>
        </w:tc>
        <w:tc>
          <w:tcPr>
            <w:tcW w:w="4641" w:type="dxa"/>
            <w:tcBorders>
              <w:bottom w:val="single" w:sz="4" w:space="0" w:color="auto"/>
            </w:tcBorders>
          </w:tcPr>
          <w:p w14:paraId="26ADE4EF" w14:textId="77777777" w:rsidR="001E72DA" w:rsidRPr="00B94926" w:rsidRDefault="001E72DA" w:rsidP="00C8111D">
            <w:pPr>
              <w:pStyle w:val="TableColHd"/>
            </w:pPr>
            <w:r w:rsidRPr="00B94926">
              <w:t>column 3</w:t>
            </w:r>
          </w:p>
          <w:p w14:paraId="78345D64" w14:textId="77777777" w:rsidR="001E72DA" w:rsidRPr="00B94926" w:rsidRDefault="001E72DA" w:rsidP="00C8111D">
            <w:pPr>
              <w:pStyle w:val="TableColHd"/>
            </w:pPr>
            <w:r w:rsidRPr="00B94926">
              <w:t>indication of unsuitability</w:t>
            </w:r>
          </w:p>
        </w:tc>
      </w:tr>
      <w:tr w:rsidR="001E72DA" w:rsidRPr="00B94926" w14:paraId="69C2A655" w14:textId="77777777" w:rsidTr="00C8111D">
        <w:trPr>
          <w:cantSplit/>
        </w:trPr>
        <w:tc>
          <w:tcPr>
            <w:tcW w:w="1200" w:type="dxa"/>
            <w:tcBorders>
              <w:top w:val="single" w:sz="4" w:space="0" w:color="auto"/>
            </w:tcBorders>
          </w:tcPr>
          <w:p w14:paraId="0945DB0D" w14:textId="77777777" w:rsidR="001E72DA" w:rsidRPr="00B94926" w:rsidRDefault="001E72DA" w:rsidP="00C8111D">
            <w:pPr>
              <w:pStyle w:val="TableText10"/>
            </w:pPr>
            <w:r w:rsidRPr="00B94926">
              <w:t>1</w:t>
            </w:r>
          </w:p>
        </w:tc>
        <w:tc>
          <w:tcPr>
            <w:tcW w:w="2107" w:type="dxa"/>
            <w:tcBorders>
              <w:top w:val="single" w:sz="4" w:space="0" w:color="auto"/>
            </w:tcBorders>
          </w:tcPr>
          <w:p w14:paraId="57F12AA2" w14:textId="77777777" w:rsidR="001E72DA" w:rsidRPr="00B94926" w:rsidRDefault="001E72DA" w:rsidP="00C8111D">
            <w:pPr>
              <w:pStyle w:val="TableText10"/>
            </w:pPr>
            <w:r w:rsidRPr="00B94926">
              <w:t>degree of dependence on alcohol or a controlled drug</w:t>
            </w:r>
          </w:p>
        </w:tc>
        <w:tc>
          <w:tcPr>
            <w:tcW w:w="4641" w:type="dxa"/>
            <w:tcBorders>
              <w:top w:val="single" w:sz="4" w:space="0" w:color="auto"/>
            </w:tcBorders>
          </w:tcPr>
          <w:p w14:paraId="59FD696F" w14:textId="77777777" w:rsidR="001E72DA" w:rsidRPr="00B94926" w:rsidRDefault="001E72DA" w:rsidP="00C8111D">
            <w:pPr>
              <w:pStyle w:val="TableText10"/>
            </w:pPr>
            <w:r w:rsidRPr="00B94926">
              <w:t>major problem with alcohol or a controlled drug unlikely to change under a therapeutic correction order</w:t>
            </w:r>
          </w:p>
        </w:tc>
      </w:tr>
      <w:tr w:rsidR="001E72DA" w:rsidRPr="00B94926" w14:paraId="3AB19431" w14:textId="77777777" w:rsidTr="00C8111D">
        <w:trPr>
          <w:cantSplit/>
        </w:trPr>
        <w:tc>
          <w:tcPr>
            <w:tcW w:w="1200" w:type="dxa"/>
          </w:tcPr>
          <w:p w14:paraId="6B73F101" w14:textId="77777777" w:rsidR="001E72DA" w:rsidRPr="00B94926" w:rsidRDefault="001E72DA" w:rsidP="00C8111D">
            <w:pPr>
              <w:pStyle w:val="TableText10"/>
            </w:pPr>
            <w:r w:rsidRPr="00B94926">
              <w:t>2</w:t>
            </w:r>
          </w:p>
        </w:tc>
        <w:tc>
          <w:tcPr>
            <w:tcW w:w="2107" w:type="dxa"/>
          </w:tcPr>
          <w:p w14:paraId="59F1A34E" w14:textId="77777777" w:rsidR="001E72DA" w:rsidRPr="00B94926" w:rsidRDefault="001E72DA" w:rsidP="00C8111D">
            <w:pPr>
              <w:pStyle w:val="TableText10"/>
            </w:pPr>
            <w:r w:rsidRPr="00B94926">
              <w:t>psychiatric or psychological condition</w:t>
            </w:r>
          </w:p>
        </w:tc>
        <w:tc>
          <w:tcPr>
            <w:tcW w:w="4641" w:type="dxa"/>
          </w:tcPr>
          <w:p w14:paraId="2612CF90" w14:textId="77777777" w:rsidR="001E72DA" w:rsidRPr="00B94926" w:rsidRDefault="001E72DA" w:rsidP="00C8111D">
            <w:pPr>
              <w:pStyle w:val="TableText10"/>
            </w:pPr>
            <w:r w:rsidRPr="00B94926">
              <w:t>major psychiatric or psychological disorder likely to prevent compliance with a therapeutic correction order</w:t>
            </w:r>
          </w:p>
        </w:tc>
      </w:tr>
      <w:tr w:rsidR="001E72DA" w:rsidRPr="00B94926" w14:paraId="68DE05B3" w14:textId="77777777" w:rsidTr="00C8111D">
        <w:trPr>
          <w:cantSplit/>
        </w:trPr>
        <w:tc>
          <w:tcPr>
            <w:tcW w:w="1200" w:type="dxa"/>
          </w:tcPr>
          <w:p w14:paraId="498EDD37" w14:textId="77777777" w:rsidR="001E72DA" w:rsidRPr="00B94926" w:rsidRDefault="001E72DA" w:rsidP="00C8111D">
            <w:pPr>
              <w:pStyle w:val="TableText10"/>
            </w:pPr>
            <w:r w:rsidRPr="00B94926">
              <w:t>3</w:t>
            </w:r>
          </w:p>
        </w:tc>
        <w:tc>
          <w:tcPr>
            <w:tcW w:w="2107" w:type="dxa"/>
          </w:tcPr>
          <w:p w14:paraId="08C9506A" w14:textId="77777777" w:rsidR="001E72DA" w:rsidRPr="00B94926" w:rsidRDefault="001E72DA" w:rsidP="00C8111D">
            <w:pPr>
              <w:pStyle w:val="TableText10"/>
            </w:pPr>
            <w:r w:rsidRPr="00B94926">
              <w:t>medical condition</w:t>
            </w:r>
          </w:p>
        </w:tc>
        <w:tc>
          <w:tcPr>
            <w:tcW w:w="4641" w:type="dxa"/>
          </w:tcPr>
          <w:p w14:paraId="2E1EA649" w14:textId="77777777" w:rsidR="001E72DA" w:rsidRPr="00B94926" w:rsidRDefault="001E72DA" w:rsidP="00C8111D">
            <w:pPr>
              <w:pStyle w:val="TableText10"/>
            </w:pPr>
            <w:r w:rsidRPr="00B94926">
              <w:t>medical condition likely to prevent compliance with a therapeutic correction order</w:t>
            </w:r>
          </w:p>
        </w:tc>
      </w:tr>
      <w:tr w:rsidR="001E72DA" w:rsidRPr="00B94926" w14:paraId="0081BAEE" w14:textId="77777777" w:rsidTr="00C8111D">
        <w:trPr>
          <w:cantSplit/>
        </w:trPr>
        <w:tc>
          <w:tcPr>
            <w:tcW w:w="1200" w:type="dxa"/>
          </w:tcPr>
          <w:p w14:paraId="288D934C" w14:textId="77777777" w:rsidR="001E72DA" w:rsidRPr="00B94926" w:rsidRDefault="001E72DA" w:rsidP="00C8111D">
            <w:pPr>
              <w:pStyle w:val="TableText10"/>
            </w:pPr>
            <w:r w:rsidRPr="00B94926">
              <w:t>4</w:t>
            </w:r>
          </w:p>
        </w:tc>
        <w:tc>
          <w:tcPr>
            <w:tcW w:w="2107" w:type="dxa"/>
          </w:tcPr>
          <w:p w14:paraId="5A589A55" w14:textId="77777777" w:rsidR="001E72DA" w:rsidRPr="00B94926" w:rsidRDefault="001E72DA" w:rsidP="00C8111D">
            <w:pPr>
              <w:pStyle w:val="TableText10"/>
            </w:pPr>
            <w:r w:rsidRPr="00B94926">
              <w:t>response to previous court orders</w:t>
            </w:r>
          </w:p>
        </w:tc>
        <w:tc>
          <w:tcPr>
            <w:tcW w:w="4641" w:type="dxa"/>
          </w:tcPr>
          <w:p w14:paraId="142592E9" w14:textId="77777777" w:rsidR="001E72DA" w:rsidRPr="00B94926" w:rsidRDefault="001E72DA" w:rsidP="00C8111D">
            <w:pPr>
              <w:pStyle w:val="TableText10"/>
            </w:pPr>
            <w:r w:rsidRPr="00B94926">
              <w:t>substantial noncompliance with previous court orders</w:t>
            </w:r>
          </w:p>
        </w:tc>
      </w:tr>
      <w:tr w:rsidR="001E72DA" w:rsidRPr="00B94926" w14:paraId="319F6EC6" w14:textId="77777777" w:rsidTr="00C8111D">
        <w:trPr>
          <w:cantSplit/>
        </w:trPr>
        <w:tc>
          <w:tcPr>
            <w:tcW w:w="1200" w:type="dxa"/>
          </w:tcPr>
          <w:p w14:paraId="0BECFE7A" w14:textId="77777777" w:rsidR="001E72DA" w:rsidRPr="00B94926" w:rsidRDefault="001E72DA" w:rsidP="00C8111D">
            <w:pPr>
              <w:pStyle w:val="TableText10"/>
            </w:pPr>
            <w:r w:rsidRPr="00B94926">
              <w:t>5</w:t>
            </w:r>
          </w:p>
        </w:tc>
        <w:tc>
          <w:tcPr>
            <w:tcW w:w="2107" w:type="dxa"/>
          </w:tcPr>
          <w:p w14:paraId="1DEB42C6" w14:textId="77777777" w:rsidR="001E72DA" w:rsidRPr="00B94926" w:rsidRDefault="001E72DA" w:rsidP="00C8111D">
            <w:pPr>
              <w:pStyle w:val="TableText10"/>
            </w:pPr>
            <w:r w:rsidRPr="00B94926">
              <w:t>participation and degree of compliance with therapeutic correction assessment</w:t>
            </w:r>
          </w:p>
        </w:tc>
        <w:tc>
          <w:tcPr>
            <w:tcW w:w="4641" w:type="dxa"/>
          </w:tcPr>
          <w:p w14:paraId="656D6A99" w14:textId="77777777" w:rsidR="001E72DA" w:rsidRPr="00B94926" w:rsidRDefault="001E72DA" w:rsidP="00C8111D">
            <w:pPr>
              <w:pStyle w:val="TableText10"/>
            </w:pPr>
            <w:r w:rsidRPr="00B94926">
              <w:t>substantial noncompliance with assessment</w:t>
            </w:r>
          </w:p>
        </w:tc>
      </w:tr>
      <w:tr w:rsidR="001E72DA" w:rsidRPr="00B94926" w14:paraId="63F6ED36" w14:textId="77777777" w:rsidTr="00C8111D">
        <w:trPr>
          <w:cantSplit/>
        </w:trPr>
        <w:tc>
          <w:tcPr>
            <w:tcW w:w="1200" w:type="dxa"/>
          </w:tcPr>
          <w:p w14:paraId="4C697566" w14:textId="77777777" w:rsidR="001E72DA" w:rsidRPr="00B94926" w:rsidRDefault="001E72DA" w:rsidP="00C8111D">
            <w:pPr>
              <w:pStyle w:val="TableText10"/>
            </w:pPr>
            <w:r w:rsidRPr="00B94926">
              <w:t>6</w:t>
            </w:r>
          </w:p>
        </w:tc>
        <w:tc>
          <w:tcPr>
            <w:tcW w:w="2107" w:type="dxa"/>
          </w:tcPr>
          <w:p w14:paraId="04C9B13C" w14:textId="77777777" w:rsidR="001E72DA" w:rsidRPr="00B94926" w:rsidRDefault="001E72DA" w:rsidP="00C8111D">
            <w:pPr>
              <w:pStyle w:val="TableText10"/>
            </w:pPr>
            <w:r w:rsidRPr="00B94926">
              <w:t>personal circumstances</w:t>
            </w:r>
          </w:p>
        </w:tc>
        <w:tc>
          <w:tcPr>
            <w:tcW w:w="4641" w:type="dxa"/>
          </w:tcPr>
          <w:p w14:paraId="48A102D8" w14:textId="77777777" w:rsidR="001E72DA" w:rsidRPr="00B94926" w:rsidRDefault="001E72DA" w:rsidP="00C8111D">
            <w:pPr>
              <w:pStyle w:val="TableText10"/>
            </w:pPr>
            <w:r w:rsidRPr="00B94926">
              <w:t>potential impracticability of compliance with a therapeutic correction order</w:t>
            </w:r>
          </w:p>
        </w:tc>
      </w:tr>
    </w:tbl>
    <w:p w14:paraId="12F71B2B" w14:textId="77777777" w:rsidR="001E72DA" w:rsidRPr="00B94926" w:rsidRDefault="001E72DA" w:rsidP="001E72DA">
      <w:pPr>
        <w:pStyle w:val="AH5Sec"/>
      </w:pPr>
      <w:bookmarkStart w:id="313" w:name="_Toc183771807"/>
      <w:r w:rsidRPr="009D67CC">
        <w:rPr>
          <w:rStyle w:val="CharSectNo"/>
        </w:rPr>
        <w:t>133XI</w:t>
      </w:r>
      <w:r w:rsidRPr="00B94926">
        <w:tab/>
        <w:t>Therapeutic correction assessments—powers of assessors</w:t>
      </w:r>
      <w:bookmarkEnd w:id="313"/>
    </w:p>
    <w:p w14:paraId="2CD9FF56" w14:textId="77777777" w:rsidR="001E72DA" w:rsidRPr="00B94926" w:rsidRDefault="001E72DA" w:rsidP="001E72DA">
      <w:pPr>
        <w:pStyle w:val="Amain"/>
      </w:pPr>
      <w:r w:rsidRPr="00B94926">
        <w:tab/>
        <w:t>(1)</w:t>
      </w:r>
      <w:r w:rsidRPr="00B94926">
        <w:tab/>
        <w:t xml:space="preserve">In preparing the </w:t>
      </w:r>
      <w:r w:rsidRPr="00B94926">
        <w:rPr>
          <w:lang w:eastAsia="en-AU"/>
        </w:rPr>
        <w:t>therapeutic correction assessment</w:t>
      </w:r>
      <w:r w:rsidRPr="00B94926">
        <w:t xml:space="preserve"> for the young offender, the assessor may—</w:t>
      </w:r>
    </w:p>
    <w:p w14:paraId="4225615B" w14:textId="77777777" w:rsidR="001E72DA" w:rsidRPr="00B94926" w:rsidRDefault="001E72DA" w:rsidP="001E72DA">
      <w:pPr>
        <w:pStyle w:val="Apara"/>
      </w:pPr>
      <w:r w:rsidRPr="00B94926">
        <w:tab/>
        <w:t>(a)</w:t>
      </w:r>
      <w:r w:rsidRPr="00B94926">
        <w:tab/>
        <w:t>investigate any matter the assessor considers appropriate; and</w:t>
      </w:r>
    </w:p>
    <w:p w14:paraId="2F14B51B" w14:textId="77777777" w:rsidR="001E72DA" w:rsidRPr="00B94926" w:rsidRDefault="001E72DA" w:rsidP="007F3192">
      <w:pPr>
        <w:pStyle w:val="Apara"/>
        <w:keepNext/>
      </w:pPr>
      <w:r w:rsidRPr="00B94926">
        <w:lastRenderedPageBreak/>
        <w:tab/>
        <w:t>(b)</w:t>
      </w:r>
      <w:r w:rsidRPr="00B94926">
        <w:tab/>
        <w:t>ask any of the following to provide information for the purpose of the assessment:</w:t>
      </w:r>
    </w:p>
    <w:p w14:paraId="48748681" w14:textId="77777777" w:rsidR="001E72DA" w:rsidRPr="00B94926" w:rsidRDefault="001E72DA" w:rsidP="001E72DA">
      <w:pPr>
        <w:pStyle w:val="Asubpara"/>
      </w:pPr>
      <w:r w:rsidRPr="00B94926">
        <w:tab/>
        <w:t>(i)</w:t>
      </w:r>
      <w:r w:rsidRPr="00B94926">
        <w:tab/>
        <w:t>an administrative unit;</w:t>
      </w:r>
    </w:p>
    <w:p w14:paraId="3958D775" w14:textId="77777777" w:rsidR="001E72DA" w:rsidRPr="00B94926" w:rsidRDefault="001E72DA" w:rsidP="001E72DA">
      <w:pPr>
        <w:pStyle w:val="Asubpara"/>
      </w:pPr>
      <w:r w:rsidRPr="00B94926">
        <w:tab/>
        <w:t>(ii)</w:t>
      </w:r>
      <w:r w:rsidRPr="00B94926">
        <w:tab/>
        <w:t>a territory authority;</w:t>
      </w:r>
    </w:p>
    <w:p w14:paraId="204E801E" w14:textId="77777777" w:rsidR="001E72DA" w:rsidRPr="00B94926" w:rsidRDefault="001E72DA" w:rsidP="001E72DA">
      <w:pPr>
        <w:pStyle w:val="Asubpara"/>
      </w:pPr>
      <w:r w:rsidRPr="00B94926">
        <w:tab/>
        <w:t>(iii)</w:t>
      </w:r>
      <w:r w:rsidRPr="00B94926">
        <w:tab/>
        <w:t>a statutory office-holder;</w:t>
      </w:r>
    </w:p>
    <w:p w14:paraId="7E95C5DA" w14:textId="16A0F315" w:rsidR="001E72DA" w:rsidRPr="00B94926" w:rsidRDefault="001E72DA" w:rsidP="001E72DA">
      <w:pPr>
        <w:pStyle w:val="Asubpara"/>
      </w:pPr>
      <w:r w:rsidRPr="00B94926">
        <w:tab/>
        <w:t>(iv)</w:t>
      </w:r>
      <w:r w:rsidRPr="00B94926">
        <w:tab/>
        <w:t xml:space="preserve">for an assessment for an offender to be sentenced for a family violence offence—an approved crisis support organisation under the </w:t>
      </w:r>
      <w:hyperlink r:id="rId165" w:tooltip="A1986-52" w:history="1">
        <w:r w:rsidRPr="00B94926">
          <w:rPr>
            <w:rStyle w:val="charCitHyperlinkItal"/>
            <w:color w:val="0000FF"/>
          </w:rPr>
          <w:t>Domestic Violence Agencies Act 1986</w:t>
        </w:r>
      </w:hyperlink>
      <w:r w:rsidRPr="00B94926">
        <w:t>;</w:t>
      </w:r>
    </w:p>
    <w:p w14:paraId="52D43CEC" w14:textId="77777777" w:rsidR="001E72DA" w:rsidRPr="00B94926" w:rsidRDefault="001E72DA" w:rsidP="001E72DA">
      <w:pPr>
        <w:pStyle w:val="Asubpara"/>
      </w:pPr>
      <w:r w:rsidRPr="00B94926">
        <w:tab/>
        <w:t>(v)</w:t>
      </w:r>
      <w:r w:rsidRPr="00B94926">
        <w:tab/>
        <w:t>a victim of the offence;</w:t>
      </w:r>
    </w:p>
    <w:p w14:paraId="333205F9" w14:textId="77777777" w:rsidR="001E72DA" w:rsidRPr="00B94926" w:rsidRDefault="001E72DA" w:rsidP="001E72DA">
      <w:pPr>
        <w:pStyle w:val="Asubpara"/>
      </w:pPr>
      <w:r w:rsidRPr="00B94926">
        <w:tab/>
        <w:t>(vi)</w:t>
      </w:r>
      <w:r w:rsidRPr="00B94926">
        <w:tab/>
        <w:t>any other entity.</w:t>
      </w:r>
    </w:p>
    <w:p w14:paraId="211BEBF0" w14:textId="77777777" w:rsidR="001E72DA" w:rsidRPr="00B94926" w:rsidRDefault="001E72DA" w:rsidP="001E72DA">
      <w:pPr>
        <w:pStyle w:val="Amain"/>
      </w:pPr>
      <w:r w:rsidRPr="00B94926">
        <w:tab/>
        <w:t>(2)</w:t>
      </w:r>
      <w:r w:rsidRPr="00B94926">
        <w:tab/>
        <w:t>If an entity mentioned in subsection (1) (b) (i), (ii) or (iii) is asked to provide information, the entity must comply with the request as soon as practicable.</w:t>
      </w:r>
    </w:p>
    <w:p w14:paraId="47371ECB" w14:textId="77777777" w:rsidR="001E72DA" w:rsidRPr="00B94926" w:rsidRDefault="001E72DA" w:rsidP="001E72DA">
      <w:pPr>
        <w:pStyle w:val="Amain"/>
      </w:pPr>
      <w:r w:rsidRPr="00B94926">
        <w:tab/>
        <w:t>(3)</w:t>
      </w:r>
      <w:r w:rsidRPr="00B94926">
        <w:tab/>
        <w:t>If an entity gives information honestly and with reasonable care in response to a request under subsection (1), the giving of the information is not—</w:t>
      </w:r>
    </w:p>
    <w:p w14:paraId="28A52BF6" w14:textId="77777777" w:rsidR="001E72DA" w:rsidRPr="00B94926" w:rsidRDefault="001E72DA" w:rsidP="001E72DA">
      <w:pPr>
        <w:pStyle w:val="Apara"/>
      </w:pPr>
      <w:r w:rsidRPr="00B94926">
        <w:tab/>
        <w:t>(a)</w:t>
      </w:r>
      <w:r w:rsidRPr="00B94926">
        <w:tab/>
        <w:t>a breach of confidence, professional etiquette, ethics or a rule of professional misconduct; or</w:t>
      </w:r>
    </w:p>
    <w:p w14:paraId="63944A84" w14:textId="77777777" w:rsidR="001E72DA" w:rsidRPr="00B94926" w:rsidRDefault="001E72DA" w:rsidP="001E72DA">
      <w:pPr>
        <w:pStyle w:val="Apara"/>
      </w:pPr>
      <w:r w:rsidRPr="00B94926">
        <w:tab/>
        <w:t>(b)</w:t>
      </w:r>
      <w:r w:rsidRPr="00B94926">
        <w:tab/>
        <w:t>a ground for a civil proceeding for defamation, malicious prosecution or conspiracy.</w:t>
      </w:r>
    </w:p>
    <w:p w14:paraId="4AFB951A" w14:textId="77777777" w:rsidR="001E72DA" w:rsidRPr="00B94926" w:rsidRDefault="001E72DA" w:rsidP="001E72DA">
      <w:pPr>
        <w:pStyle w:val="Amain"/>
      </w:pPr>
      <w:r w:rsidRPr="00B94926">
        <w:tab/>
        <w:t>(4)</w:t>
      </w:r>
      <w:r w:rsidRPr="00B94926">
        <w:tab/>
        <w:t>This section does not limit any other power of the assessor to obtain information for the purpose of the therapeutic correction assessment.</w:t>
      </w:r>
    </w:p>
    <w:p w14:paraId="3093D68C" w14:textId="77777777" w:rsidR="001E72DA" w:rsidRPr="00B94926" w:rsidRDefault="001E72DA" w:rsidP="001E72DA">
      <w:pPr>
        <w:pStyle w:val="Amain"/>
      </w:pPr>
      <w:r w:rsidRPr="00B94926">
        <w:tab/>
        <w:t>(5)</w:t>
      </w:r>
      <w:r w:rsidRPr="00B94926">
        <w:tab/>
        <w:t>A regulation may make provision in relation to the preparation and provision of therapeutic correction assessments.</w:t>
      </w:r>
    </w:p>
    <w:p w14:paraId="329A7301" w14:textId="77777777" w:rsidR="001E72DA" w:rsidRPr="00B94926" w:rsidRDefault="001E72DA" w:rsidP="001E72DA">
      <w:pPr>
        <w:pStyle w:val="Amain"/>
      </w:pPr>
      <w:r w:rsidRPr="00B94926">
        <w:tab/>
        <w:t>(6)</w:t>
      </w:r>
      <w:r w:rsidRPr="00B94926">
        <w:tab/>
        <w:t>In this section:</w:t>
      </w:r>
    </w:p>
    <w:p w14:paraId="6A3AC567" w14:textId="77777777" w:rsidR="001E72DA" w:rsidRPr="00B94926" w:rsidRDefault="001E72DA" w:rsidP="001E72DA">
      <w:pPr>
        <w:pStyle w:val="aDef"/>
      </w:pPr>
      <w:r w:rsidRPr="00B94926">
        <w:rPr>
          <w:rStyle w:val="charBoldItals"/>
        </w:rPr>
        <w:t xml:space="preserve">information </w:t>
      </w:r>
      <w:r w:rsidRPr="00B94926">
        <w:t>includes a document.</w:t>
      </w:r>
    </w:p>
    <w:p w14:paraId="6BB3EAAA" w14:textId="77777777" w:rsidR="001E72DA" w:rsidRPr="00B94926" w:rsidRDefault="001E72DA" w:rsidP="001E72DA">
      <w:pPr>
        <w:pStyle w:val="AH5Sec"/>
      </w:pPr>
      <w:bookmarkStart w:id="314" w:name="_Toc183771808"/>
      <w:r w:rsidRPr="009D67CC">
        <w:rPr>
          <w:rStyle w:val="CharSectNo"/>
        </w:rPr>
        <w:lastRenderedPageBreak/>
        <w:t>133XJ</w:t>
      </w:r>
      <w:r w:rsidRPr="00B94926">
        <w:tab/>
        <w:t>Therapeutic correction assessment—therapeutic correction plan</w:t>
      </w:r>
      <w:bookmarkEnd w:id="314"/>
    </w:p>
    <w:p w14:paraId="703E6B53" w14:textId="77777777" w:rsidR="001E72DA" w:rsidRPr="00B94926" w:rsidRDefault="001E72DA" w:rsidP="001E72DA">
      <w:pPr>
        <w:pStyle w:val="Amain"/>
      </w:pPr>
      <w:r w:rsidRPr="00B94926">
        <w:tab/>
        <w:t>(1)</w:t>
      </w:r>
      <w:r w:rsidRPr="00B94926">
        <w:tab/>
        <w:t xml:space="preserve">If the assessor preparing the therapeutic correction assessment considers a young offender to be suitable for a therapeutic correction order, the assessor must also prepare a plan (a </w:t>
      </w:r>
      <w:r w:rsidRPr="00B94926">
        <w:rPr>
          <w:rStyle w:val="charBoldItals"/>
        </w:rPr>
        <w:t>therapeutic correction plan</w:t>
      </w:r>
      <w:r w:rsidRPr="00B94926">
        <w:t>) for the young offender.</w:t>
      </w:r>
    </w:p>
    <w:p w14:paraId="25A83AD4" w14:textId="77777777" w:rsidR="001E72DA" w:rsidRPr="00B94926" w:rsidRDefault="001E72DA" w:rsidP="001E72DA">
      <w:pPr>
        <w:pStyle w:val="Amain"/>
      </w:pPr>
      <w:r w:rsidRPr="00B94926">
        <w:tab/>
        <w:t>(2)</w:t>
      </w:r>
      <w:r w:rsidRPr="00B94926">
        <w:tab/>
        <w:t>A therapeutic correction plan must address—</w:t>
      </w:r>
    </w:p>
    <w:p w14:paraId="41E58B3E" w14:textId="77777777" w:rsidR="001E72DA" w:rsidRPr="00B94926" w:rsidRDefault="001E72DA" w:rsidP="001E72DA">
      <w:pPr>
        <w:pStyle w:val="Apara"/>
      </w:pPr>
      <w:r w:rsidRPr="00B94926">
        <w:tab/>
        <w:t>(a)</w:t>
      </w:r>
      <w:r w:rsidRPr="00B94926">
        <w:tab/>
        <w:t>any medical, psychological or psychiatric needs relevant to the offender’s rehabilitation; and</w:t>
      </w:r>
    </w:p>
    <w:p w14:paraId="1E1B9428" w14:textId="77777777" w:rsidR="001E72DA" w:rsidRPr="00B94926" w:rsidRDefault="001E72DA" w:rsidP="001E72DA">
      <w:pPr>
        <w:pStyle w:val="Apara"/>
      </w:pPr>
      <w:r w:rsidRPr="00B94926">
        <w:tab/>
        <w:t>(b)</w:t>
      </w:r>
      <w:r w:rsidRPr="00B94926">
        <w:tab/>
        <w:t>any other matter prescribed by regulation.</w:t>
      </w:r>
    </w:p>
    <w:p w14:paraId="230F72B6" w14:textId="77777777" w:rsidR="001E72DA" w:rsidRPr="00B94926" w:rsidRDefault="001E72DA" w:rsidP="001E72DA">
      <w:pPr>
        <w:pStyle w:val="AH5Sec"/>
      </w:pPr>
      <w:bookmarkStart w:id="315" w:name="_Toc183771809"/>
      <w:r w:rsidRPr="009D67CC">
        <w:rPr>
          <w:rStyle w:val="CharSectNo"/>
        </w:rPr>
        <w:t>133XK</w:t>
      </w:r>
      <w:r w:rsidRPr="00B94926">
        <w:tab/>
      </w:r>
      <w:r w:rsidRPr="00B94926">
        <w:rPr>
          <w:lang w:eastAsia="en-AU"/>
        </w:rPr>
        <w:t>Therapeutic correction assessments</w:t>
      </w:r>
      <w:r w:rsidRPr="00B94926">
        <w:t>—provision to court</w:t>
      </w:r>
      <w:bookmarkEnd w:id="315"/>
    </w:p>
    <w:p w14:paraId="22B08217" w14:textId="77777777" w:rsidR="001E72DA" w:rsidRPr="00B94926" w:rsidRDefault="001E72DA" w:rsidP="001E72DA">
      <w:pPr>
        <w:pStyle w:val="Amainreturn"/>
      </w:pPr>
      <w:r w:rsidRPr="00B94926">
        <w:t xml:space="preserve">The </w:t>
      </w:r>
      <w:r w:rsidRPr="00B94926">
        <w:rPr>
          <w:lang w:eastAsia="en-AU"/>
        </w:rPr>
        <w:t>therapeutic correction</w:t>
      </w:r>
      <w:r w:rsidRPr="00B94926">
        <w:t xml:space="preserve"> assessment may be given to the court  orally or in writing.</w:t>
      </w:r>
    </w:p>
    <w:p w14:paraId="687B7B41" w14:textId="4BAD4DD6" w:rsidR="001E72DA" w:rsidRPr="00B94926" w:rsidRDefault="001E72DA" w:rsidP="001E72DA">
      <w:pPr>
        <w:pStyle w:val="AH5Sec"/>
      </w:pPr>
      <w:bookmarkStart w:id="316" w:name="_Toc183771810"/>
      <w:r w:rsidRPr="009D67CC">
        <w:rPr>
          <w:rStyle w:val="CharSectNo"/>
        </w:rPr>
        <w:t>133XL</w:t>
      </w:r>
      <w:r w:rsidRPr="00B94926">
        <w:tab/>
      </w:r>
      <w:r w:rsidRPr="00B94926">
        <w:rPr>
          <w:lang w:eastAsia="en-AU"/>
        </w:rPr>
        <w:t>Therapeutic correction assessments</w:t>
      </w:r>
      <w:r w:rsidRPr="00B94926">
        <w:t>—cross</w:t>
      </w:r>
      <w:r w:rsidR="00B956C1">
        <w:t>-</w:t>
      </w:r>
      <w:r w:rsidRPr="00B94926">
        <w:t>examination</w:t>
      </w:r>
      <w:bookmarkEnd w:id="316"/>
    </w:p>
    <w:p w14:paraId="643450B7" w14:textId="77777777" w:rsidR="001E72DA" w:rsidRPr="00B94926" w:rsidRDefault="001E72DA" w:rsidP="001E72DA">
      <w:pPr>
        <w:pStyle w:val="Amain"/>
      </w:pPr>
      <w:r w:rsidRPr="00B94926">
        <w:tab/>
        <w:t>(1)</w:t>
      </w:r>
      <w:r w:rsidRPr="00B94926">
        <w:tab/>
        <w:t xml:space="preserve">The prosecutor and the defence may cross-examine the assessor who prepared the </w:t>
      </w:r>
      <w:r w:rsidRPr="00B94926">
        <w:rPr>
          <w:lang w:eastAsia="en-AU"/>
        </w:rPr>
        <w:t>therapeutic correction assessment</w:t>
      </w:r>
      <w:r w:rsidRPr="00B94926">
        <w:t xml:space="preserve"> given to the court.</w:t>
      </w:r>
    </w:p>
    <w:p w14:paraId="46097018" w14:textId="77777777" w:rsidR="001E72DA" w:rsidRPr="00B94926" w:rsidRDefault="001E72DA" w:rsidP="001E72DA">
      <w:pPr>
        <w:pStyle w:val="Amain"/>
      </w:pPr>
      <w:r w:rsidRPr="00B94926">
        <w:tab/>
        <w:t>(2)</w:t>
      </w:r>
      <w:r w:rsidRPr="00B94926">
        <w:tab/>
        <w:t>In this section:</w:t>
      </w:r>
    </w:p>
    <w:p w14:paraId="731E2CF8" w14:textId="77777777" w:rsidR="001E72DA" w:rsidRPr="00B94926" w:rsidRDefault="001E72DA" w:rsidP="001E72DA">
      <w:pPr>
        <w:pStyle w:val="aDef"/>
      </w:pPr>
      <w:r w:rsidRPr="00B94926">
        <w:rPr>
          <w:rStyle w:val="charBoldItals"/>
        </w:rPr>
        <w:t>defence</w:t>
      </w:r>
      <w:r w:rsidRPr="00B94926">
        <w:t xml:space="preserve"> means—</w:t>
      </w:r>
    </w:p>
    <w:p w14:paraId="67B027A5" w14:textId="77777777" w:rsidR="001E72DA" w:rsidRPr="00B94926" w:rsidRDefault="001E72DA" w:rsidP="001E72DA">
      <w:pPr>
        <w:pStyle w:val="aDefpara"/>
      </w:pPr>
      <w:r w:rsidRPr="00B94926">
        <w:tab/>
        <w:t>(a)</w:t>
      </w:r>
      <w:r w:rsidRPr="00B94926">
        <w:tab/>
        <w:t>any lawyer representing a young offender; or</w:t>
      </w:r>
    </w:p>
    <w:p w14:paraId="6BEDC107" w14:textId="77777777" w:rsidR="001E72DA" w:rsidRPr="00B94926" w:rsidRDefault="001E72DA" w:rsidP="001E72DA">
      <w:pPr>
        <w:pStyle w:val="aDefpara"/>
      </w:pPr>
      <w:r w:rsidRPr="00B94926">
        <w:tab/>
        <w:t>(b)</w:t>
      </w:r>
      <w:r w:rsidRPr="00B94926">
        <w:tab/>
        <w:t>if the offender is not legally represented—a person who the court grants leave to cross-examine on behalf of the offender.</w:t>
      </w:r>
    </w:p>
    <w:p w14:paraId="1B130C73" w14:textId="77777777" w:rsidR="001E72DA" w:rsidRPr="009D67CC" w:rsidRDefault="001E72DA" w:rsidP="00AA145F">
      <w:pPr>
        <w:pStyle w:val="AH3Div"/>
        <w:keepLines/>
      </w:pPr>
      <w:bookmarkStart w:id="317" w:name="_Toc183771811"/>
      <w:r w:rsidRPr="009D67CC">
        <w:rPr>
          <w:rStyle w:val="CharDivNo"/>
        </w:rPr>
        <w:lastRenderedPageBreak/>
        <w:t>Division 8A.2A.4</w:t>
      </w:r>
      <w:r w:rsidRPr="00B94926">
        <w:tab/>
      </w:r>
      <w:r w:rsidRPr="009D67CC">
        <w:rPr>
          <w:rStyle w:val="CharDivText"/>
        </w:rPr>
        <w:t>Therapeutic correction orders—content</w:t>
      </w:r>
      <w:bookmarkEnd w:id="317"/>
    </w:p>
    <w:p w14:paraId="44D168A0" w14:textId="77777777" w:rsidR="001E72DA" w:rsidRPr="00B94926" w:rsidRDefault="001E72DA" w:rsidP="00AA145F">
      <w:pPr>
        <w:pStyle w:val="AH5Sec"/>
        <w:keepLines/>
      </w:pPr>
      <w:bookmarkStart w:id="318" w:name="_Toc183771812"/>
      <w:r w:rsidRPr="009D67CC">
        <w:rPr>
          <w:rStyle w:val="CharSectNo"/>
        </w:rPr>
        <w:t>133XM</w:t>
      </w:r>
      <w:r w:rsidRPr="00B94926">
        <w:tab/>
        <w:t>Content of therapeutic correction order</w:t>
      </w:r>
      <w:bookmarkEnd w:id="318"/>
    </w:p>
    <w:p w14:paraId="30A79B97" w14:textId="77777777" w:rsidR="001E72DA" w:rsidRPr="00B94926" w:rsidRDefault="001E72DA" w:rsidP="00AA145F">
      <w:pPr>
        <w:pStyle w:val="Amainreturn"/>
        <w:keepNext/>
        <w:keepLines/>
      </w:pPr>
      <w:r w:rsidRPr="00B94926">
        <w:t>A therapeutic correction order for a young offender must—</w:t>
      </w:r>
    </w:p>
    <w:p w14:paraId="2908C50D" w14:textId="77777777" w:rsidR="001E72DA" w:rsidRPr="00B94926" w:rsidRDefault="001E72DA" w:rsidP="001E72DA">
      <w:pPr>
        <w:pStyle w:val="Apara"/>
      </w:pPr>
      <w:r w:rsidRPr="00B94926">
        <w:tab/>
        <w:t>(a)</w:t>
      </w:r>
      <w:r w:rsidRPr="00B94926">
        <w:tab/>
        <w:t>state the offence to which the order relates; and</w:t>
      </w:r>
    </w:p>
    <w:p w14:paraId="507C4B5A" w14:textId="77777777" w:rsidR="001E72DA" w:rsidRPr="00B94926" w:rsidRDefault="001E72DA" w:rsidP="001E72DA">
      <w:pPr>
        <w:pStyle w:val="Apara"/>
      </w:pPr>
      <w:r w:rsidRPr="00B94926">
        <w:tab/>
        <w:t>(b)</w:t>
      </w:r>
      <w:r w:rsidRPr="00B94926">
        <w:tab/>
        <w:t>record the young offender’s conviction for the offence; and</w:t>
      </w:r>
    </w:p>
    <w:p w14:paraId="4B63AE69" w14:textId="77777777" w:rsidR="001E72DA" w:rsidRPr="00B94926" w:rsidRDefault="001E72DA" w:rsidP="001E72DA">
      <w:pPr>
        <w:pStyle w:val="Apara"/>
      </w:pPr>
      <w:r w:rsidRPr="00B94926">
        <w:tab/>
        <w:t>(c)</w:t>
      </w:r>
      <w:r w:rsidRPr="00B94926">
        <w:tab/>
        <w:t>state the total period for which the order is in force; and</w:t>
      </w:r>
    </w:p>
    <w:p w14:paraId="4A26CF81" w14:textId="77777777" w:rsidR="001E72DA" w:rsidRPr="00B94926" w:rsidRDefault="001E72DA" w:rsidP="001E72DA">
      <w:pPr>
        <w:pStyle w:val="Apara"/>
      </w:pPr>
      <w:r w:rsidRPr="00B94926">
        <w:tab/>
        <w:t>(d)</w:t>
      </w:r>
      <w:r w:rsidRPr="00B94926">
        <w:tab/>
        <w:t>state—</w:t>
      </w:r>
    </w:p>
    <w:p w14:paraId="4DF36E24" w14:textId="77777777" w:rsidR="001E72DA" w:rsidRPr="00B94926" w:rsidRDefault="001E72DA" w:rsidP="001E72DA">
      <w:pPr>
        <w:pStyle w:val="Asubpara"/>
      </w:pPr>
      <w:r w:rsidRPr="00B94926">
        <w:tab/>
        <w:t>(i)</w:t>
      </w:r>
      <w:r w:rsidRPr="00B94926">
        <w:tab/>
        <w:t>the core conditions; and</w:t>
      </w:r>
    </w:p>
    <w:p w14:paraId="0ED53299" w14:textId="77777777" w:rsidR="001E72DA" w:rsidRPr="00B94926" w:rsidRDefault="001E72DA" w:rsidP="001E72DA">
      <w:pPr>
        <w:pStyle w:val="Asubpara"/>
      </w:pPr>
      <w:r w:rsidRPr="00B94926">
        <w:tab/>
        <w:t>(ii)</w:t>
      </w:r>
      <w:r w:rsidRPr="00B94926">
        <w:tab/>
        <w:t>the therapeutic correction conditions; and</w:t>
      </w:r>
    </w:p>
    <w:p w14:paraId="2402D10E" w14:textId="77777777" w:rsidR="001E72DA" w:rsidRPr="00B94926" w:rsidRDefault="001E72DA" w:rsidP="001E72DA">
      <w:pPr>
        <w:pStyle w:val="Asubpara"/>
      </w:pPr>
      <w:r w:rsidRPr="00B94926">
        <w:tab/>
        <w:t>(iii)</w:t>
      </w:r>
      <w:r w:rsidRPr="00B94926">
        <w:tab/>
        <w:t>any other conditions the court considers appropriate; and</w:t>
      </w:r>
    </w:p>
    <w:p w14:paraId="1B1AC5C7" w14:textId="77777777" w:rsidR="001E72DA" w:rsidRPr="00B94926" w:rsidRDefault="001E72DA" w:rsidP="001E72DA">
      <w:pPr>
        <w:pStyle w:val="Apara"/>
      </w:pPr>
      <w:r w:rsidRPr="00B94926">
        <w:tab/>
        <w:t>(e)</w:t>
      </w:r>
      <w:r w:rsidRPr="00B94926">
        <w:tab/>
        <w:t>state any relevant therapeutic support for the young offender; and</w:t>
      </w:r>
    </w:p>
    <w:p w14:paraId="6D2225E7" w14:textId="77777777" w:rsidR="001E72DA" w:rsidRPr="00B94926" w:rsidRDefault="001E72DA" w:rsidP="001E72DA">
      <w:pPr>
        <w:pStyle w:val="Apara"/>
        <w:rPr>
          <w:lang w:eastAsia="en-AU"/>
        </w:rPr>
      </w:pPr>
      <w:r w:rsidRPr="00B94926">
        <w:tab/>
        <w:t>(f)</w:t>
      </w:r>
      <w:r w:rsidRPr="00B94926">
        <w:tab/>
      </w:r>
      <w:r w:rsidRPr="00B94926">
        <w:rPr>
          <w:lang w:eastAsia="en-AU"/>
        </w:rPr>
        <w:t>require the young offender to—</w:t>
      </w:r>
    </w:p>
    <w:p w14:paraId="5214FB1D" w14:textId="31639FBD" w:rsidR="001E72DA" w:rsidRPr="00B94926" w:rsidRDefault="001E72DA" w:rsidP="001E72DA">
      <w:pPr>
        <w:pStyle w:val="Asubpara"/>
        <w:rPr>
          <w:lang w:eastAsia="en-AU"/>
        </w:rPr>
      </w:pPr>
      <w:r w:rsidRPr="00B94926">
        <w:rPr>
          <w:lang w:eastAsia="en-AU"/>
        </w:rPr>
        <w:tab/>
        <w:t>(i)</w:t>
      </w:r>
      <w:r w:rsidRPr="00B94926">
        <w:rPr>
          <w:lang w:eastAsia="en-AU"/>
        </w:rPr>
        <w:tab/>
        <w:t xml:space="preserve">comply with the order and any other obligations under the </w:t>
      </w:r>
      <w:hyperlink r:id="rId166" w:tooltip="A2005-59" w:history="1">
        <w:r w:rsidRPr="00B94926">
          <w:rPr>
            <w:rStyle w:val="charCitHyperlinkItal"/>
          </w:rPr>
          <w:t>Crimes (Sentence Administration) Act 2005</w:t>
        </w:r>
      </w:hyperlink>
      <w:r w:rsidRPr="00B94926">
        <w:rPr>
          <w:lang w:eastAsia="en-AU"/>
        </w:rPr>
        <w:t xml:space="preserve"> for the period the order is in force; and</w:t>
      </w:r>
    </w:p>
    <w:p w14:paraId="09F26C78" w14:textId="77777777" w:rsidR="001E72DA" w:rsidRPr="00B94926" w:rsidRDefault="001E72DA" w:rsidP="001E72DA">
      <w:pPr>
        <w:pStyle w:val="Asubpara"/>
        <w:rPr>
          <w:lang w:eastAsia="en-AU"/>
        </w:rPr>
      </w:pPr>
      <w:r w:rsidRPr="00B94926">
        <w:rPr>
          <w:lang w:eastAsia="en-AU"/>
        </w:rPr>
        <w:tab/>
        <w:t>(ii)</w:t>
      </w:r>
      <w:r w:rsidRPr="00B94926">
        <w:rPr>
          <w:lang w:eastAsia="en-AU"/>
        </w:rPr>
        <w:tab/>
        <w:t>submit to the supervision of the CYP director-general; and</w:t>
      </w:r>
    </w:p>
    <w:p w14:paraId="3437DE68" w14:textId="77777777" w:rsidR="001E72DA" w:rsidRPr="00B94926" w:rsidRDefault="001E72DA" w:rsidP="001E72DA">
      <w:pPr>
        <w:pStyle w:val="Asubpara"/>
        <w:rPr>
          <w:lang w:eastAsia="en-AU"/>
        </w:rPr>
      </w:pPr>
      <w:r w:rsidRPr="00B94926">
        <w:rPr>
          <w:lang w:eastAsia="en-AU"/>
        </w:rPr>
        <w:tab/>
        <w:t>(iii)</w:t>
      </w:r>
      <w:r w:rsidRPr="00B94926">
        <w:rPr>
          <w:lang w:eastAsia="en-AU"/>
        </w:rPr>
        <w:tab/>
        <w:t>comply with the directions of the CYP director-general.</w:t>
      </w:r>
    </w:p>
    <w:p w14:paraId="5E5C1911" w14:textId="77777777" w:rsidR="001E72DA" w:rsidRPr="00B94926" w:rsidRDefault="001E72DA" w:rsidP="001E72DA">
      <w:pPr>
        <w:pStyle w:val="AH5Sec"/>
        <w:rPr>
          <w:lang w:eastAsia="en-AU"/>
        </w:rPr>
      </w:pPr>
      <w:bookmarkStart w:id="319" w:name="_Toc183771813"/>
      <w:r w:rsidRPr="009D67CC">
        <w:rPr>
          <w:rStyle w:val="CharSectNo"/>
        </w:rPr>
        <w:t>133XN</w:t>
      </w:r>
      <w:r w:rsidRPr="00B94926">
        <w:rPr>
          <w:szCs w:val="24"/>
          <w:lang w:eastAsia="en-AU"/>
        </w:rPr>
        <w:tab/>
        <w:t>Core conditions</w:t>
      </w:r>
      <w:bookmarkEnd w:id="319"/>
    </w:p>
    <w:p w14:paraId="0E3A807D" w14:textId="77777777" w:rsidR="001E72DA" w:rsidRPr="00B94926" w:rsidRDefault="001E72DA" w:rsidP="001E72DA">
      <w:pPr>
        <w:pStyle w:val="Amain"/>
        <w:rPr>
          <w:lang w:eastAsia="en-AU"/>
        </w:rPr>
      </w:pPr>
      <w:r w:rsidRPr="00B94926">
        <w:rPr>
          <w:szCs w:val="24"/>
          <w:lang w:eastAsia="en-AU"/>
        </w:rPr>
        <w:tab/>
        <w:t>(1)</w:t>
      </w:r>
      <w:r w:rsidRPr="00B94926">
        <w:rPr>
          <w:szCs w:val="24"/>
          <w:lang w:eastAsia="en-AU"/>
        </w:rPr>
        <w:tab/>
        <w:t xml:space="preserve">The </w:t>
      </w:r>
      <w:r w:rsidRPr="00B94926">
        <w:rPr>
          <w:rStyle w:val="charBoldItals"/>
        </w:rPr>
        <w:t>core conditions</w:t>
      </w:r>
      <w:r w:rsidRPr="00B94926">
        <w:rPr>
          <w:szCs w:val="24"/>
          <w:lang w:eastAsia="en-AU"/>
        </w:rPr>
        <w:t xml:space="preserve"> of a therapeutic correction order are that a young offender subject to the order—</w:t>
      </w:r>
    </w:p>
    <w:p w14:paraId="755FF0AE" w14:textId="77777777" w:rsidR="001E72DA" w:rsidRPr="00B94926" w:rsidRDefault="001E72DA" w:rsidP="001E72DA">
      <w:pPr>
        <w:pStyle w:val="Apara"/>
        <w:rPr>
          <w:lang w:eastAsia="en-AU"/>
        </w:rPr>
      </w:pPr>
      <w:r w:rsidRPr="00B94926">
        <w:rPr>
          <w:szCs w:val="24"/>
          <w:lang w:eastAsia="en-AU"/>
        </w:rPr>
        <w:tab/>
        <w:t>(a)</w:t>
      </w:r>
      <w:r w:rsidRPr="00B94926">
        <w:rPr>
          <w:szCs w:val="24"/>
          <w:lang w:eastAsia="en-AU"/>
        </w:rPr>
        <w:tab/>
        <w:t xml:space="preserve">must not commit another offence </w:t>
      </w:r>
      <w:r w:rsidRPr="00B94926">
        <w:rPr>
          <w:lang w:eastAsia="en-AU"/>
        </w:rPr>
        <w:t xml:space="preserve">against a law in force </w:t>
      </w:r>
      <w:r w:rsidRPr="00B94926">
        <w:rPr>
          <w:rFonts w:ascii="TimesNewRomanPSMT" w:hAnsi="TimesNewRomanPSMT" w:cs="TimesNewRomanPSMT"/>
          <w:szCs w:val="24"/>
          <w:lang w:eastAsia="en-AU"/>
        </w:rPr>
        <w:t>in Australia or elsewhere</w:t>
      </w:r>
      <w:r w:rsidRPr="00B94926">
        <w:rPr>
          <w:szCs w:val="24"/>
          <w:lang w:eastAsia="en-AU"/>
        </w:rPr>
        <w:t>; and</w:t>
      </w:r>
    </w:p>
    <w:p w14:paraId="7CA14908" w14:textId="77777777" w:rsidR="001E72DA" w:rsidRPr="00B94926" w:rsidRDefault="001E72DA" w:rsidP="001E72DA">
      <w:pPr>
        <w:pStyle w:val="Apara"/>
        <w:rPr>
          <w:lang w:eastAsia="en-AU"/>
        </w:rPr>
      </w:pPr>
      <w:r w:rsidRPr="00B94926">
        <w:rPr>
          <w:lang w:eastAsia="en-AU"/>
        </w:rPr>
        <w:lastRenderedPageBreak/>
        <w:tab/>
        <w:t>(b)</w:t>
      </w:r>
      <w:r w:rsidRPr="00B94926">
        <w:rPr>
          <w:lang w:eastAsia="en-AU"/>
        </w:rPr>
        <w:tab/>
        <w:t xml:space="preserve">if the young offender is charged with an offence against a law in force </w:t>
      </w:r>
      <w:r w:rsidRPr="00B94926">
        <w:rPr>
          <w:rFonts w:ascii="TimesNewRomanPSMT" w:hAnsi="TimesNewRomanPSMT" w:cs="TimesNewRomanPSMT"/>
          <w:lang w:eastAsia="en-AU"/>
        </w:rPr>
        <w:t>in Australia or elsewhere—must tell the CYP director</w:t>
      </w:r>
      <w:r w:rsidRPr="00B94926">
        <w:rPr>
          <w:rFonts w:ascii="TimesNewRomanPSMT" w:hAnsi="TimesNewRomanPSMT" w:cs="TimesNewRomanPSMT"/>
          <w:lang w:eastAsia="en-AU"/>
        </w:rPr>
        <w:noBreakHyphen/>
        <w:t>general about the charge as soon as possible, but within 2 days after the day the offender becomes aware of the charge</w:t>
      </w:r>
      <w:r w:rsidRPr="00B94926">
        <w:rPr>
          <w:lang w:eastAsia="en-AU"/>
        </w:rPr>
        <w:t xml:space="preserve">; and </w:t>
      </w:r>
    </w:p>
    <w:p w14:paraId="527BA1A1" w14:textId="77777777" w:rsidR="001E72DA" w:rsidRPr="00B94926" w:rsidRDefault="001E72DA" w:rsidP="001E72DA">
      <w:pPr>
        <w:pStyle w:val="Apara"/>
        <w:rPr>
          <w:lang w:eastAsia="en-AU"/>
        </w:rPr>
      </w:pPr>
      <w:r w:rsidRPr="00B94926">
        <w:rPr>
          <w:lang w:eastAsia="en-AU"/>
        </w:rPr>
        <w:tab/>
        <w:t>(c)</w:t>
      </w:r>
      <w:r w:rsidRPr="00B94926">
        <w:rPr>
          <w:lang w:eastAsia="en-AU"/>
        </w:rPr>
        <w:tab/>
        <w:t>must report to a member of the therapeutic correction team for the order at the places and times directed by a member of the team; and</w:t>
      </w:r>
    </w:p>
    <w:p w14:paraId="6BF482B7" w14:textId="77777777" w:rsidR="001E72DA" w:rsidRPr="00B94926" w:rsidRDefault="001E72DA" w:rsidP="001E72DA">
      <w:pPr>
        <w:pStyle w:val="Apara"/>
        <w:rPr>
          <w:lang w:eastAsia="en-AU"/>
        </w:rPr>
      </w:pPr>
      <w:r w:rsidRPr="00B94926">
        <w:rPr>
          <w:lang w:eastAsia="en-AU"/>
        </w:rPr>
        <w:tab/>
        <w:t>(d)</w:t>
      </w:r>
      <w:r w:rsidRPr="00B94926">
        <w:rPr>
          <w:lang w:eastAsia="en-AU"/>
        </w:rPr>
        <w:tab/>
        <w:t>must receive visits from a member of the therapeutic correction team for the order at the times directed by a member of the team; and</w:t>
      </w:r>
    </w:p>
    <w:p w14:paraId="1E478F88" w14:textId="77777777" w:rsidR="001E72DA" w:rsidRPr="00B94926" w:rsidRDefault="001E72DA" w:rsidP="001E72DA">
      <w:pPr>
        <w:pStyle w:val="Apara"/>
        <w:rPr>
          <w:lang w:eastAsia="en-AU"/>
        </w:rPr>
      </w:pPr>
      <w:r w:rsidRPr="00B94926">
        <w:rPr>
          <w:lang w:eastAsia="en-AU"/>
        </w:rPr>
        <w:tab/>
        <w:t>(e)</w:t>
      </w:r>
      <w:r w:rsidRPr="00B94926">
        <w:rPr>
          <w:lang w:eastAsia="en-AU"/>
        </w:rPr>
        <w:tab/>
        <w:t>if the young offender’s contact details change—must tell the CYP director</w:t>
      </w:r>
      <w:r w:rsidRPr="00B94926">
        <w:rPr>
          <w:lang w:eastAsia="en-AU"/>
        </w:rPr>
        <w:noBreakHyphen/>
        <w:t>general about the change as soon as possible, but not later than 1 day after the day the offender becomes aware of the change of details; and</w:t>
      </w:r>
    </w:p>
    <w:p w14:paraId="3A5A215C" w14:textId="77777777" w:rsidR="001E72DA" w:rsidRPr="00B94926" w:rsidRDefault="001E72DA" w:rsidP="001E72DA">
      <w:pPr>
        <w:pStyle w:val="Apara"/>
        <w:rPr>
          <w:lang w:eastAsia="en-AU"/>
        </w:rPr>
      </w:pPr>
      <w:r w:rsidRPr="00B94926">
        <w:rPr>
          <w:lang w:eastAsia="en-AU"/>
        </w:rPr>
        <w:tab/>
        <w:t>(f)</w:t>
      </w:r>
      <w:r w:rsidRPr="00B94926">
        <w:rPr>
          <w:lang w:eastAsia="en-AU"/>
        </w:rPr>
        <w:tab/>
        <w:t>must not—</w:t>
      </w:r>
    </w:p>
    <w:p w14:paraId="2EBE8ECE" w14:textId="77777777" w:rsidR="001E72DA" w:rsidRPr="00B94926" w:rsidRDefault="001E72DA" w:rsidP="001E72DA">
      <w:pPr>
        <w:pStyle w:val="Asubpara"/>
        <w:rPr>
          <w:lang w:eastAsia="en-AU"/>
        </w:rPr>
      </w:pPr>
      <w:r w:rsidRPr="00B94926">
        <w:rPr>
          <w:lang w:eastAsia="en-AU"/>
        </w:rPr>
        <w:tab/>
        <w:t>(i)</w:t>
      </w:r>
      <w:r w:rsidRPr="00B94926">
        <w:rPr>
          <w:lang w:eastAsia="en-AU"/>
        </w:rPr>
        <w:tab/>
        <w:t>leave or stay outside the ACT without the permission of the court for a continuous period of more than 24 hours; and</w:t>
      </w:r>
    </w:p>
    <w:p w14:paraId="5F793A25" w14:textId="77777777" w:rsidR="001E72DA" w:rsidRPr="00B94926" w:rsidRDefault="001E72DA" w:rsidP="001E72DA">
      <w:pPr>
        <w:pStyle w:val="Asubpara"/>
        <w:rPr>
          <w:lang w:eastAsia="en-AU"/>
        </w:rPr>
      </w:pPr>
      <w:r w:rsidRPr="00B94926">
        <w:rPr>
          <w:lang w:eastAsia="en-AU"/>
        </w:rPr>
        <w:tab/>
        <w:t>(ii)</w:t>
      </w:r>
      <w:r w:rsidRPr="00B94926">
        <w:rPr>
          <w:lang w:eastAsia="en-AU"/>
        </w:rPr>
        <w:tab/>
        <w:t>if the court grants the offender permission to leave or stay outside the ACT—fail to comply with any condition of the court’s permission; and</w:t>
      </w:r>
    </w:p>
    <w:p w14:paraId="48B877F4" w14:textId="77777777" w:rsidR="001E72DA" w:rsidRPr="00B94926" w:rsidRDefault="001E72DA" w:rsidP="001E72DA">
      <w:pPr>
        <w:pStyle w:val="Apara"/>
        <w:rPr>
          <w:lang w:eastAsia="en-AU"/>
        </w:rPr>
      </w:pPr>
      <w:r w:rsidRPr="00B94926">
        <w:rPr>
          <w:szCs w:val="24"/>
          <w:lang w:eastAsia="en-AU"/>
        </w:rPr>
        <w:tab/>
        <w:t>(g)</w:t>
      </w:r>
      <w:r w:rsidRPr="00B94926">
        <w:rPr>
          <w:szCs w:val="24"/>
          <w:lang w:eastAsia="en-AU"/>
        </w:rPr>
        <w:tab/>
        <w:t>must—</w:t>
      </w:r>
    </w:p>
    <w:p w14:paraId="67DEB5A9" w14:textId="77777777" w:rsidR="001E72DA" w:rsidRPr="00B94926" w:rsidRDefault="001E72DA" w:rsidP="001E72DA">
      <w:pPr>
        <w:pStyle w:val="Asubpara"/>
        <w:rPr>
          <w:lang w:eastAsia="en-AU"/>
        </w:rPr>
      </w:pPr>
      <w:r w:rsidRPr="00B94926">
        <w:rPr>
          <w:lang w:eastAsia="en-AU"/>
        </w:rPr>
        <w:tab/>
        <w:t>(i)</w:t>
      </w:r>
      <w:r w:rsidRPr="00B94926">
        <w:rPr>
          <w:lang w:eastAsia="en-AU"/>
        </w:rPr>
        <w:tab/>
        <w:t>appear before the court at the times directed by the court; and</w:t>
      </w:r>
    </w:p>
    <w:p w14:paraId="65EC156B" w14:textId="77777777" w:rsidR="001E72DA" w:rsidRPr="00B94926" w:rsidRDefault="001E72DA" w:rsidP="001E72DA">
      <w:pPr>
        <w:pStyle w:val="Asubpara"/>
        <w:rPr>
          <w:lang w:eastAsia="en-AU"/>
        </w:rPr>
      </w:pPr>
      <w:r w:rsidRPr="00B94926">
        <w:rPr>
          <w:lang w:eastAsia="en-AU"/>
        </w:rPr>
        <w:tab/>
        <w:t>(ii)</w:t>
      </w:r>
      <w:r w:rsidRPr="00B94926">
        <w:rPr>
          <w:lang w:eastAsia="en-AU"/>
        </w:rPr>
        <w:tab/>
        <w:t>comply with the directions of the court; and</w:t>
      </w:r>
    </w:p>
    <w:p w14:paraId="2CFEA1D5" w14:textId="77777777" w:rsidR="001E72DA" w:rsidRPr="00B94926" w:rsidRDefault="001E72DA" w:rsidP="001E72DA">
      <w:pPr>
        <w:pStyle w:val="Apara"/>
        <w:rPr>
          <w:lang w:eastAsia="en-AU"/>
        </w:rPr>
      </w:pPr>
      <w:r w:rsidRPr="00B94926">
        <w:rPr>
          <w:szCs w:val="24"/>
          <w:lang w:eastAsia="en-AU"/>
        </w:rPr>
        <w:tab/>
        <w:t>(h)</w:t>
      </w:r>
      <w:r w:rsidRPr="00B94926">
        <w:rPr>
          <w:szCs w:val="24"/>
          <w:lang w:eastAsia="en-AU"/>
        </w:rPr>
        <w:tab/>
        <w:t>must comply with any other reasonable direction of—</w:t>
      </w:r>
    </w:p>
    <w:p w14:paraId="3F933ACD" w14:textId="77777777" w:rsidR="001E72DA" w:rsidRPr="00B94926" w:rsidRDefault="001E72DA" w:rsidP="001E72DA">
      <w:pPr>
        <w:pStyle w:val="Asubpara"/>
        <w:rPr>
          <w:lang w:eastAsia="en-AU"/>
        </w:rPr>
      </w:pPr>
      <w:r w:rsidRPr="00B94926">
        <w:rPr>
          <w:szCs w:val="24"/>
          <w:lang w:eastAsia="en-AU"/>
        </w:rPr>
        <w:tab/>
        <w:t>(i)</w:t>
      </w:r>
      <w:r w:rsidRPr="00B94926">
        <w:rPr>
          <w:szCs w:val="24"/>
          <w:lang w:eastAsia="en-AU"/>
        </w:rPr>
        <w:tab/>
        <w:t xml:space="preserve">a member of the </w:t>
      </w:r>
      <w:r w:rsidRPr="00B94926">
        <w:rPr>
          <w:lang w:eastAsia="en-AU"/>
        </w:rPr>
        <w:t>therapeutic correction team</w:t>
      </w:r>
      <w:r w:rsidRPr="00B94926">
        <w:rPr>
          <w:szCs w:val="24"/>
          <w:lang w:eastAsia="en-AU"/>
        </w:rPr>
        <w:t xml:space="preserve"> for the order; or</w:t>
      </w:r>
    </w:p>
    <w:p w14:paraId="0E439CD2" w14:textId="77777777" w:rsidR="001E72DA" w:rsidRPr="00B94926" w:rsidRDefault="001E72DA" w:rsidP="001E72DA">
      <w:pPr>
        <w:pStyle w:val="Asubpara"/>
        <w:rPr>
          <w:lang w:eastAsia="en-AU"/>
        </w:rPr>
      </w:pPr>
      <w:r w:rsidRPr="00B94926">
        <w:rPr>
          <w:lang w:eastAsia="en-AU"/>
        </w:rPr>
        <w:tab/>
        <w:t>(ii)</w:t>
      </w:r>
      <w:r w:rsidRPr="00B94926">
        <w:rPr>
          <w:lang w:eastAsia="en-AU"/>
        </w:rPr>
        <w:tab/>
        <w:t>a person prescribed by regulation.</w:t>
      </w:r>
    </w:p>
    <w:p w14:paraId="52E3EFAB" w14:textId="77777777" w:rsidR="001E72DA" w:rsidRPr="00B94926" w:rsidRDefault="001E72DA" w:rsidP="001E72DA">
      <w:pPr>
        <w:pStyle w:val="Amain"/>
        <w:rPr>
          <w:lang w:eastAsia="en-AU"/>
        </w:rPr>
      </w:pPr>
      <w:r w:rsidRPr="00B94926">
        <w:rPr>
          <w:lang w:eastAsia="en-AU"/>
        </w:rPr>
        <w:lastRenderedPageBreak/>
        <w:tab/>
        <w:t>(2)</w:t>
      </w:r>
      <w:r w:rsidRPr="00B94926">
        <w:rPr>
          <w:lang w:eastAsia="en-AU"/>
        </w:rPr>
        <w:tab/>
        <w:t>The court must not amend a condition mentioned in subsection (1).</w:t>
      </w:r>
    </w:p>
    <w:p w14:paraId="0D6E42A0" w14:textId="77777777" w:rsidR="001E72DA" w:rsidRPr="00B94926" w:rsidRDefault="001E72DA" w:rsidP="001E72DA">
      <w:pPr>
        <w:pStyle w:val="Amain"/>
        <w:rPr>
          <w:lang w:eastAsia="en-AU"/>
        </w:rPr>
      </w:pPr>
      <w:r w:rsidRPr="00B94926">
        <w:rPr>
          <w:lang w:eastAsia="en-AU"/>
        </w:rPr>
        <w:tab/>
        <w:t>(3)</w:t>
      </w:r>
      <w:r w:rsidRPr="00B94926">
        <w:rPr>
          <w:lang w:eastAsia="en-AU"/>
        </w:rPr>
        <w:tab/>
        <w:t>In this section:</w:t>
      </w:r>
    </w:p>
    <w:p w14:paraId="59FE9CE2" w14:textId="77777777" w:rsidR="001E72DA" w:rsidRPr="00B94926" w:rsidRDefault="001E72DA" w:rsidP="001E72DA">
      <w:pPr>
        <w:pStyle w:val="aDef"/>
        <w:rPr>
          <w:lang w:eastAsia="en-AU"/>
        </w:rPr>
      </w:pPr>
      <w:r w:rsidRPr="00B94926">
        <w:rPr>
          <w:rStyle w:val="charBoldItals"/>
        </w:rPr>
        <w:t>contact details</w:t>
      </w:r>
      <w:r w:rsidRPr="00B94926">
        <w:rPr>
          <w:lang w:eastAsia="en-AU"/>
        </w:rPr>
        <w:t>, of a young offender, means the offender’s—</w:t>
      </w:r>
    </w:p>
    <w:p w14:paraId="17D5831D" w14:textId="77777777" w:rsidR="001E72DA" w:rsidRPr="00B94926" w:rsidRDefault="001E72DA" w:rsidP="001E72DA">
      <w:pPr>
        <w:pStyle w:val="aDefpara"/>
      </w:pPr>
      <w:r w:rsidRPr="00B94926">
        <w:tab/>
        <w:t>(a)</w:t>
      </w:r>
      <w:r w:rsidRPr="00B94926">
        <w:tab/>
        <w:t>home address or phone number (if any); and</w:t>
      </w:r>
    </w:p>
    <w:p w14:paraId="7513B06C" w14:textId="77777777" w:rsidR="001E72DA" w:rsidRPr="00B94926" w:rsidRDefault="001E72DA" w:rsidP="001E72DA">
      <w:pPr>
        <w:pStyle w:val="aDefpara"/>
      </w:pPr>
      <w:r w:rsidRPr="00B94926">
        <w:tab/>
        <w:t>(b)</w:t>
      </w:r>
      <w:r w:rsidRPr="00B94926">
        <w:tab/>
        <w:t>work address or phone number (if any); and</w:t>
      </w:r>
    </w:p>
    <w:p w14:paraId="0F64049E" w14:textId="77777777" w:rsidR="001E72DA" w:rsidRPr="00B94926" w:rsidRDefault="001E72DA" w:rsidP="001E72DA">
      <w:pPr>
        <w:pStyle w:val="aDefpara"/>
      </w:pPr>
      <w:r w:rsidRPr="00B94926">
        <w:tab/>
        <w:t>(c)</w:t>
      </w:r>
      <w:r w:rsidRPr="00B94926">
        <w:tab/>
        <w:t>mobile phone number (if any).</w:t>
      </w:r>
    </w:p>
    <w:p w14:paraId="0B11CBBD" w14:textId="77777777" w:rsidR="001E72DA" w:rsidRPr="00B94926" w:rsidRDefault="001E72DA" w:rsidP="001E72DA">
      <w:pPr>
        <w:pStyle w:val="AH5Sec"/>
        <w:rPr>
          <w:lang w:eastAsia="en-AU"/>
        </w:rPr>
      </w:pPr>
      <w:bookmarkStart w:id="320" w:name="_Toc183771814"/>
      <w:r w:rsidRPr="009D67CC">
        <w:rPr>
          <w:rStyle w:val="CharSectNo"/>
        </w:rPr>
        <w:t>133XO</w:t>
      </w:r>
      <w:r w:rsidRPr="00B94926">
        <w:tab/>
      </w:r>
      <w:r w:rsidRPr="00B94926">
        <w:rPr>
          <w:szCs w:val="24"/>
          <w:lang w:eastAsia="en-AU"/>
        </w:rPr>
        <w:t>Therapeutic correction conditions</w:t>
      </w:r>
      <w:bookmarkEnd w:id="320"/>
    </w:p>
    <w:p w14:paraId="44C1B6D3" w14:textId="77777777" w:rsidR="001E72DA" w:rsidRPr="00B94926" w:rsidRDefault="001E72DA" w:rsidP="001E72DA">
      <w:pPr>
        <w:pStyle w:val="Amain"/>
        <w:rPr>
          <w:lang w:eastAsia="en-AU"/>
        </w:rPr>
      </w:pPr>
      <w:r w:rsidRPr="00B94926">
        <w:rPr>
          <w:szCs w:val="24"/>
          <w:lang w:eastAsia="en-AU"/>
        </w:rPr>
        <w:tab/>
        <w:t>(1)</w:t>
      </w:r>
      <w:r w:rsidRPr="00B94926">
        <w:rPr>
          <w:szCs w:val="24"/>
          <w:lang w:eastAsia="en-AU"/>
        </w:rPr>
        <w:tab/>
        <w:t xml:space="preserve">The </w:t>
      </w:r>
      <w:r w:rsidRPr="00B94926">
        <w:rPr>
          <w:rStyle w:val="charBoldItals"/>
        </w:rPr>
        <w:t>therapeutic correction conditions</w:t>
      </w:r>
      <w:r w:rsidRPr="00B94926">
        <w:rPr>
          <w:szCs w:val="24"/>
          <w:lang w:eastAsia="en-AU"/>
        </w:rPr>
        <w:t xml:space="preserve"> of a therapeutic correction order are that a young offender subject to the order—</w:t>
      </w:r>
    </w:p>
    <w:p w14:paraId="568F9A16" w14:textId="77777777" w:rsidR="001E72DA" w:rsidRPr="00B94926" w:rsidRDefault="001E72DA" w:rsidP="001E72DA">
      <w:pPr>
        <w:pStyle w:val="Apara"/>
        <w:rPr>
          <w:lang w:eastAsia="en-AU"/>
        </w:rPr>
      </w:pPr>
      <w:r w:rsidRPr="00B94926">
        <w:rPr>
          <w:szCs w:val="24"/>
          <w:lang w:eastAsia="en-AU"/>
        </w:rPr>
        <w:tab/>
        <w:t>(a)</w:t>
      </w:r>
      <w:r w:rsidRPr="00B94926">
        <w:rPr>
          <w:szCs w:val="24"/>
          <w:lang w:eastAsia="en-AU"/>
        </w:rPr>
        <w:tab/>
        <w:t>must complete a program of treatment set out under a therapeutic correction plan approved by the court; and</w:t>
      </w:r>
    </w:p>
    <w:p w14:paraId="5E172B3C" w14:textId="77777777" w:rsidR="001E72DA" w:rsidRPr="00B94926" w:rsidRDefault="001E72DA" w:rsidP="001E72DA">
      <w:pPr>
        <w:pStyle w:val="Apara"/>
        <w:rPr>
          <w:lang w:eastAsia="en-AU"/>
        </w:rPr>
      </w:pPr>
      <w:r w:rsidRPr="00B94926">
        <w:rPr>
          <w:lang w:eastAsia="en-AU"/>
        </w:rPr>
        <w:tab/>
        <w:t>(b)</w:t>
      </w:r>
      <w:r w:rsidRPr="00B94926">
        <w:rPr>
          <w:lang w:eastAsia="en-AU"/>
        </w:rPr>
        <w:tab/>
        <w:t>must comply with any other condition imposed by the court as necessary to achieve the purpose of the therapeutic correction plan.</w:t>
      </w:r>
    </w:p>
    <w:p w14:paraId="39E2968E" w14:textId="77777777" w:rsidR="001E72DA" w:rsidRPr="00B94926" w:rsidRDefault="001E72DA" w:rsidP="001E72DA">
      <w:pPr>
        <w:pStyle w:val="Amain"/>
        <w:rPr>
          <w:lang w:eastAsia="en-AU"/>
        </w:rPr>
      </w:pPr>
      <w:r w:rsidRPr="00B94926">
        <w:rPr>
          <w:lang w:eastAsia="en-AU"/>
        </w:rPr>
        <w:tab/>
        <w:t>(2)</w:t>
      </w:r>
      <w:r w:rsidRPr="00B94926">
        <w:rPr>
          <w:lang w:eastAsia="en-AU"/>
        </w:rPr>
        <w:tab/>
        <w:t>Without limiting subsection (1) (b), the court may impose 1 or more of the following conditions, requiring the young offender to:</w:t>
      </w:r>
    </w:p>
    <w:p w14:paraId="44B6A5CB" w14:textId="77777777" w:rsidR="001E72DA" w:rsidRPr="00B94926" w:rsidRDefault="001E72DA" w:rsidP="001E72DA">
      <w:pPr>
        <w:pStyle w:val="Apara"/>
        <w:rPr>
          <w:lang w:eastAsia="en-AU"/>
        </w:rPr>
      </w:pPr>
      <w:r w:rsidRPr="00B94926">
        <w:rPr>
          <w:lang w:eastAsia="en-AU"/>
        </w:rPr>
        <w:tab/>
        <w:t>(a)</w:t>
      </w:r>
      <w:r w:rsidRPr="00B94926">
        <w:rPr>
          <w:lang w:eastAsia="en-AU"/>
        </w:rPr>
        <w:tab/>
        <w:t>submit to medical, psychiatric or psychological treatment that is relevant to the young offender;</w:t>
      </w:r>
    </w:p>
    <w:p w14:paraId="2E033F47" w14:textId="77777777" w:rsidR="001E72DA" w:rsidRPr="00B94926" w:rsidRDefault="001E72DA" w:rsidP="001E72DA">
      <w:pPr>
        <w:pStyle w:val="Apara"/>
        <w:rPr>
          <w:lang w:eastAsia="en-AU"/>
        </w:rPr>
      </w:pPr>
      <w:r w:rsidRPr="00B94926">
        <w:rPr>
          <w:lang w:eastAsia="en-AU"/>
        </w:rPr>
        <w:tab/>
        <w:t>(b)</w:t>
      </w:r>
      <w:r w:rsidRPr="00B94926">
        <w:rPr>
          <w:lang w:eastAsia="en-AU"/>
        </w:rPr>
        <w:tab/>
        <w:t>submit to detoxification at a stated facility that is not a correctional centre;</w:t>
      </w:r>
    </w:p>
    <w:p w14:paraId="4D9F5B29" w14:textId="77777777" w:rsidR="001E72DA" w:rsidRPr="00B94926" w:rsidRDefault="001E72DA" w:rsidP="001E72DA">
      <w:pPr>
        <w:pStyle w:val="Apara"/>
        <w:rPr>
          <w:lang w:eastAsia="en-AU"/>
        </w:rPr>
      </w:pPr>
      <w:r w:rsidRPr="00B94926">
        <w:rPr>
          <w:lang w:eastAsia="en-AU"/>
        </w:rPr>
        <w:tab/>
        <w:t>(c)</w:t>
      </w:r>
      <w:r w:rsidRPr="00B94926">
        <w:rPr>
          <w:lang w:eastAsia="en-AU"/>
        </w:rPr>
        <w:tab/>
        <w:t>participate in counselling or programs for treatment relevant to—</w:t>
      </w:r>
    </w:p>
    <w:p w14:paraId="757921F6" w14:textId="77777777" w:rsidR="001E72DA" w:rsidRPr="00B94926" w:rsidRDefault="001E72DA" w:rsidP="001E72DA">
      <w:pPr>
        <w:pStyle w:val="Asubpara"/>
      </w:pPr>
      <w:r w:rsidRPr="00B94926">
        <w:tab/>
        <w:t>(i)</w:t>
      </w:r>
      <w:r w:rsidRPr="00B94926">
        <w:tab/>
        <w:t>the young offender’s circumstances; or</w:t>
      </w:r>
    </w:p>
    <w:p w14:paraId="4318D40D" w14:textId="77777777" w:rsidR="001E72DA" w:rsidRPr="00B94926" w:rsidRDefault="001E72DA" w:rsidP="001E72DA">
      <w:pPr>
        <w:pStyle w:val="Asubpara"/>
      </w:pPr>
      <w:r w:rsidRPr="00B94926">
        <w:tab/>
        <w:t>(ii)</w:t>
      </w:r>
      <w:r w:rsidRPr="00B94926">
        <w:tab/>
        <w:t>the offending behaviour of the young offender;</w:t>
      </w:r>
    </w:p>
    <w:p w14:paraId="2A8BCFF7" w14:textId="77777777" w:rsidR="001E72DA" w:rsidRPr="00B94926" w:rsidRDefault="001E72DA" w:rsidP="001E72DA">
      <w:pPr>
        <w:pStyle w:val="Apara"/>
        <w:rPr>
          <w:lang w:eastAsia="en-AU"/>
        </w:rPr>
      </w:pPr>
      <w:r w:rsidRPr="00B94926">
        <w:rPr>
          <w:lang w:eastAsia="en-AU"/>
        </w:rPr>
        <w:tab/>
        <w:t>(d)</w:t>
      </w:r>
      <w:r w:rsidRPr="00B94926">
        <w:rPr>
          <w:lang w:eastAsia="en-AU"/>
        </w:rPr>
        <w:tab/>
        <w:t xml:space="preserve">attend meetings with a stated person or class of person for the </w:t>
      </w:r>
      <w:r w:rsidRPr="00B94926">
        <w:rPr>
          <w:szCs w:val="24"/>
          <w:lang w:eastAsia="en-AU"/>
        </w:rPr>
        <w:t>therapeutic correction order</w:t>
      </w:r>
      <w:r w:rsidRPr="00B94926">
        <w:rPr>
          <w:lang w:eastAsia="en-AU"/>
        </w:rPr>
        <w:t>;</w:t>
      </w:r>
    </w:p>
    <w:p w14:paraId="50B5F705" w14:textId="77777777" w:rsidR="001E72DA" w:rsidRPr="00B94926" w:rsidRDefault="001E72DA" w:rsidP="001E72DA">
      <w:pPr>
        <w:pStyle w:val="Apara"/>
        <w:rPr>
          <w:lang w:eastAsia="en-AU"/>
        </w:rPr>
      </w:pPr>
      <w:r w:rsidRPr="00B94926">
        <w:rPr>
          <w:lang w:eastAsia="en-AU"/>
        </w:rPr>
        <w:lastRenderedPageBreak/>
        <w:tab/>
        <w:t>(e)</w:t>
      </w:r>
      <w:r w:rsidRPr="00B94926">
        <w:rPr>
          <w:lang w:eastAsia="en-AU"/>
        </w:rPr>
        <w:tab/>
        <w:t>participate in vocational, educational or employment programs or courses;</w:t>
      </w:r>
    </w:p>
    <w:p w14:paraId="6FD24ECF" w14:textId="77777777" w:rsidR="001E72DA" w:rsidRPr="00B94926" w:rsidRDefault="001E72DA" w:rsidP="001E72DA">
      <w:pPr>
        <w:pStyle w:val="Apara"/>
        <w:rPr>
          <w:lang w:eastAsia="en-AU"/>
        </w:rPr>
      </w:pPr>
      <w:r w:rsidRPr="00B94926">
        <w:rPr>
          <w:lang w:eastAsia="en-AU"/>
        </w:rPr>
        <w:tab/>
        <w:t>(f)</w:t>
      </w:r>
      <w:r w:rsidRPr="00B94926">
        <w:rPr>
          <w:lang w:eastAsia="en-AU"/>
        </w:rPr>
        <w:tab/>
        <w:t>submit to alcohol and drug testing;</w:t>
      </w:r>
    </w:p>
    <w:p w14:paraId="72264CCA" w14:textId="77777777" w:rsidR="001E72DA" w:rsidRPr="00B94926" w:rsidRDefault="001E72DA" w:rsidP="001E72DA">
      <w:pPr>
        <w:pStyle w:val="Apara"/>
      </w:pPr>
      <w:r w:rsidRPr="00B94926">
        <w:tab/>
        <w:t>(g)</w:t>
      </w:r>
      <w:r w:rsidRPr="00B94926">
        <w:tab/>
        <w:t>not return a positive test sample under alcohol and drug testing.</w:t>
      </w:r>
    </w:p>
    <w:p w14:paraId="425CC94F" w14:textId="77777777" w:rsidR="001E72DA" w:rsidRPr="00B94926" w:rsidRDefault="001E72DA" w:rsidP="001E72DA">
      <w:pPr>
        <w:pStyle w:val="aNote"/>
      </w:pPr>
      <w:r w:rsidRPr="00B94926">
        <w:rPr>
          <w:rStyle w:val="charItals"/>
        </w:rPr>
        <w:t>Note</w:t>
      </w:r>
      <w:r w:rsidRPr="00B94926">
        <w:rPr>
          <w:rStyle w:val="charItals"/>
        </w:rPr>
        <w:tab/>
      </w:r>
      <w:r w:rsidRPr="00B94926">
        <w:rPr>
          <w:iCs/>
        </w:rPr>
        <w:t xml:space="preserve">The court may make an accommodation order </w:t>
      </w:r>
      <w:r w:rsidRPr="00B94926">
        <w:t>in relation to a young offender (see pt 8A.3).</w:t>
      </w:r>
    </w:p>
    <w:p w14:paraId="7CA3B323" w14:textId="77777777" w:rsidR="001E72DA" w:rsidRPr="00B94926" w:rsidRDefault="001E72DA" w:rsidP="001E72DA">
      <w:pPr>
        <w:pStyle w:val="Amain"/>
      </w:pPr>
      <w:r w:rsidRPr="00B94926">
        <w:tab/>
        <w:t>(3)</w:t>
      </w:r>
      <w:r w:rsidRPr="00B94926">
        <w:tab/>
        <w:t>In this section:</w:t>
      </w:r>
    </w:p>
    <w:p w14:paraId="2F1C44F2" w14:textId="061602C5" w:rsidR="001E72DA" w:rsidRPr="00B94926" w:rsidRDefault="001E72DA" w:rsidP="001E72DA">
      <w:pPr>
        <w:pStyle w:val="aDef"/>
        <w:rPr>
          <w:bCs/>
          <w:iCs/>
        </w:rPr>
      </w:pPr>
      <w:r w:rsidRPr="00B94926">
        <w:rPr>
          <w:rStyle w:val="charBoldItals"/>
        </w:rPr>
        <w:t>positive</w:t>
      </w:r>
      <w:r w:rsidRPr="00B94926">
        <w:rPr>
          <w:bCs/>
          <w:iCs/>
        </w:rPr>
        <w:t xml:space="preserve">, for a test sample for alcohol or a drug—see the </w:t>
      </w:r>
      <w:hyperlink r:id="rId167" w:tooltip="A2007-15" w:history="1">
        <w:r w:rsidRPr="00B94926">
          <w:rPr>
            <w:rStyle w:val="charCitHyperlinkItal"/>
          </w:rPr>
          <w:t>Corrections Management Act 2007</w:t>
        </w:r>
      </w:hyperlink>
      <w:r w:rsidRPr="00B94926">
        <w:rPr>
          <w:bCs/>
          <w:iCs/>
        </w:rPr>
        <w:t>, section 133.</w:t>
      </w:r>
    </w:p>
    <w:p w14:paraId="6A8DBBDF" w14:textId="77777777" w:rsidR="001E72DA" w:rsidRPr="009D67CC" w:rsidRDefault="001E72DA" w:rsidP="001E72DA">
      <w:pPr>
        <w:pStyle w:val="AH3Div"/>
      </w:pPr>
      <w:bookmarkStart w:id="321" w:name="_Toc183771815"/>
      <w:r w:rsidRPr="009D67CC">
        <w:rPr>
          <w:rStyle w:val="CharDivNo"/>
        </w:rPr>
        <w:t>Division 8A.2A.5</w:t>
      </w:r>
      <w:r w:rsidRPr="00B94926">
        <w:tab/>
      </w:r>
      <w:r w:rsidRPr="009D67CC">
        <w:rPr>
          <w:rStyle w:val="CharDivText"/>
        </w:rPr>
        <w:t>Therapeutic correction orders—supervision</w:t>
      </w:r>
      <w:bookmarkEnd w:id="321"/>
    </w:p>
    <w:p w14:paraId="5A6D508C" w14:textId="77777777" w:rsidR="001E72DA" w:rsidRPr="00B94926" w:rsidRDefault="001E72DA" w:rsidP="001E72DA">
      <w:pPr>
        <w:pStyle w:val="AH5Sec"/>
      </w:pPr>
      <w:bookmarkStart w:id="322" w:name="_Toc183771816"/>
      <w:r w:rsidRPr="009D67CC">
        <w:rPr>
          <w:rStyle w:val="CharSectNo"/>
        </w:rPr>
        <w:t>133XP</w:t>
      </w:r>
      <w:r w:rsidRPr="00B94926">
        <w:tab/>
        <w:t>CYP director-general to report breach of therapeutic correction obligations</w:t>
      </w:r>
      <w:bookmarkEnd w:id="322"/>
    </w:p>
    <w:p w14:paraId="2EB7F256" w14:textId="77777777" w:rsidR="001E72DA" w:rsidRPr="00B94926" w:rsidRDefault="001E72DA" w:rsidP="001E72DA">
      <w:pPr>
        <w:pStyle w:val="Amain"/>
      </w:pPr>
      <w:r w:rsidRPr="00B94926">
        <w:tab/>
        <w:t>(1)</w:t>
      </w:r>
      <w:r w:rsidRPr="00B94926">
        <w:tab/>
        <w:t>This section applies if the CYP director-general believes on reasonable grounds that a young offender has breached any of the offender’s therapeutic correction obligations.</w:t>
      </w:r>
    </w:p>
    <w:p w14:paraId="61D8A129" w14:textId="77777777" w:rsidR="001E72DA" w:rsidRPr="00B94926" w:rsidRDefault="001E72DA" w:rsidP="001E72DA">
      <w:pPr>
        <w:pStyle w:val="Amain"/>
      </w:pPr>
      <w:r w:rsidRPr="00B94926">
        <w:tab/>
        <w:t>(2)</w:t>
      </w:r>
      <w:r w:rsidRPr="00B94926">
        <w:tab/>
        <w:t>The CYP director-general must report the belief to the sentencing court.</w:t>
      </w:r>
    </w:p>
    <w:p w14:paraId="4EAB8C84" w14:textId="77777777" w:rsidR="001E72DA" w:rsidRPr="00B94926" w:rsidRDefault="001E72DA" w:rsidP="001E72DA">
      <w:pPr>
        <w:pStyle w:val="Amain"/>
      </w:pPr>
      <w:r w:rsidRPr="00B94926">
        <w:tab/>
        <w:t>(3)</w:t>
      </w:r>
      <w:r w:rsidRPr="00B94926">
        <w:tab/>
        <w:t>A report under this section must be made in writing and set out the grounds for the CYP director-general’s belief.</w:t>
      </w:r>
    </w:p>
    <w:p w14:paraId="263A9000" w14:textId="77777777" w:rsidR="001E72DA" w:rsidRPr="00B94926" w:rsidRDefault="001E72DA" w:rsidP="001E72DA">
      <w:pPr>
        <w:pStyle w:val="AH5Sec"/>
      </w:pPr>
      <w:bookmarkStart w:id="323" w:name="_Toc183771817"/>
      <w:r w:rsidRPr="009D67CC">
        <w:rPr>
          <w:rStyle w:val="CharSectNo"/>
        </w:rPr>
        <w:t>133XQ</w:t>
      </w:r>
      <w:r w:rsidRPr="00B94926">
        <w:tab/>
        <w:t>Summons to attend court—breach of therapeutic correction obligations</w:t>
      </w:r>
      <w:bookmarkEnd w:id="323"/>
    </w:p>
    <w:p w14:paraId="2FB326FE" w14:textId="77777777" w:rsidR="001E72DA" w:rsidRPr="00B94926" w:rsidRDefault="001E72DA" w:rsidP="001E72DA">
      <w:pPr>
        <w:pStyle w:val="Amain"/>
      </w:pPr>
      <w:r w:rsidRPr="00B94926">
        <w:tab/>
        <w:t>(1)</w:t>
      </w:r>
      <w:r w:rsidRPr="00B94926">
        <w:tab/>
        <w:t>This section applies if information, whether in a report under section 133XP or otherwise, alleging that a young offender has breached any of the offender’s therapeutic correction obligations is before the sentencing court.</w:t>
      </w:r>
    </w:p>
    <w:p w14:paraId="06EBB3B2" w14:textId="77777777" w:rsidR="001E72DA" w:rsidRPr="00B94926" w:rsidRDefault="001E72DA" w:rsidP="001E72DA">
      <w:pPr>
        <w:pStyle w:val="Amain"/>
      </w:pPr>
      <w:r w:rsidRPr="00B94926">
        <w:tab/>
        <w:t>(2)</w:t>
      </w:r>
      <w:r w:rsidRPr="00B94926">
        <w:tab/>
        <w:t>The sentencing court may issue a summons directing the young offender to appear before the court.</w:t>
      </w:r>
    </w:p>
    <w:p w14:paraId="1B5969D7" w14:textId="77777777" w:rsidR="001E72DA" w:rsidRPr="00B94926" w:rsidRDefault="001E72DA" w:rsidP="001E72DA">
      <w:pPr>
        <w:pStyle w:val="Amain"/>
      </w:pPr>
      <w:r w:rsidRPr="00B94926">
        <w:lastRenderedPageBreak/>
        <w:tab/>
        <w:t>(3)</w:t>
      </w:r>
      <w:r w:rsidRPr="00B94926">
        <w:tab/>
        <w:t>The registrar of the sentencing court must ensure that a copy of the summons is given to the following people:</w:t>
      </w:r>
    </w:p>
    <w:p w14:paraId="503E1D18" w14:textId="77777777" w:rsidR="001E72DA" w:rsidRPr="00B94926" w:rsidRDefault="001E72DA" w:rsidP="001E72DA">
      <w:pPr>
        <w:pStyle w:val="Apara"/>
      </w:pPr>
      <w:r w:rsidRPr="00B94926">
        <w:tab/>
        <w:t>(a)</w:t>
      </w:r>
      <w:r w:rsidRPr="00B94926">
        <w:tab/>
        <w:t>the defence;</w:t>
      </w:r>
    </w:p>
    <w:p w14:paraId="79EF0033" w14:textId="77777777" w:rsidR="001E72DA" w:rsidRPr="00B94926" w:rsidRDefault="001E72DA" w:rsidP="001E72DA">
      <w:pPr>
        <w:pStyle w:val="Apara"/>
      </w:pPr>
      <w:r w:rsidRPr="00B94926">
        <w:tab/>
        <w:t>(b)</w:t>
      </w:r>
      <w:r w:rsidRPr="00B94926">
        <w:tab/>
        <w:t>the CYP director-general;</w:t>
      </w:r>
    </w:p>
    <w:p w14:paraId="60E7A69A" w14:textId="77777777" w:rsidR="001E72DA" w:rsidRPr="00B94926" w:rsidRDefault="001E72DA" w:rsidP="001E72DA">
      <w:pPr>
        <w:pStyle w:val="Apara"/>
      </w:pPr>
      <w:r w:rsidRPr="00B94926">
        <w:tab/>
        <w:t>(c)</w:t>
      </w:r>
      <w:r w:rsidRPr="00B94926">
        <w:tab/>
        <w:t>the director of public prosecutions.</w:t>
      </w:r>
    </w:p>
    <w:p w14:paraId="31EF4860" w14:textId="77777777" w:rsidR="001E72DA" w:rsidRPr="00B94926" w:rsidRDefault="001E72DA" w:rsidP="001E72DA">
      <w:pPr>
        <w:pStyle w:val="Amain"/>
      </w:pPr>
      <w:r w:rsidRPr="00B94926">
        <w:tab/>
        <w:t>(4)</w:t>
      </w:r>
      <w:r w:rsidRPr="00B94926">
        <w:tab/>
        <w:t>In this section:</w:t>
      </w:r>
    </w:p>
    <w:p w14:paraId="43B849F7" w14:textId="77777777" w:rsidR="001E72DA" w:rsidRPr="00B94926" w:rsidRDefault="001E72DA" w:rsidP="001E72DA">
      <w:pPr>
        <w:pStyle w:val="aDef"/>
      </w:pPr>
      <w:r w:rsidRPr="00B94926">
        <w:rPr>
          <w:rStyle w:val="charBoldItals"/>
        </w:rPr>
        <w:t>defence</w:t>
      </w:r>
      <w:r w:rsidRPr="00B94926">
        <w:rPr>
          <w:bCs/>
          <w:iCs/>
        </w:rPr>
        <w:t xml:space="preserve"> means—</w:t>
      </w:r>
    </w:p>
    <w:p w14:paraId="0FFA6053" w14:textId="77777777" w:rsidR="001E72DA" w:rsidRPr="00B94926" w:rsidRDefault="001E72DA" w:rsidP="001E72DA">
      <w:pPr>
        <w:pStyle w:val="aDefpara"/>
      </w:pPr>
      <w:r w:rsidRPr="00B94926">
        <w:tab/>
        <w:t>(a)</w:t>
      </w:r>
      <w:r w:rsidRPr="00B94926">
        <w:tab/>
        <w:t>any lawyer representing the young offender; or</w:t>
      </w:r>
    </w:p>
    <w:p w14:paraId="134E1098" w14:textId="77777777" w:rsidR="001E72DA" w:rsidRPr="00B94926" w:rsidRDefault="001E72DA" w:rsidP="001E72DA">
      <w:pPr>
        <w:pStyle w:val="aDefpara"/>
      </w:pPr>
      <w:r w:rsidRPr="00B94926">
        <w:tab/>
        <w:t>(b)</w:t>
      </w:r>
      <w:r w:rsidRPr="00B94926">
        <w:tab/>
        <w:t>if the offender is not legally represented—the offender.</w:t>
      </w:r>
    </w:p>
    <w:p w14:paraId="34DF52CA" w14:textId="77777777" w:rsidR="001E72DA" w:rsidRPr="00B94926" w:rsidRDefault="001E72DA" w:rsidP="001E72DA">
      <w:pPr>
        <w:pStyle w:val="AH5Sec"/>
      </w:pPr>
      <w:bookmarkStart w:id="324" w:name="_Toc183771818"/>
      <w:r w:rsidRPr="009D67CC">
        <w:rPr>
          <w:rStyle w:val="CharSectNo"/>
        </w:rPr>
        <w:t>133XR</w:t>
      </w:r>
      <w:r w:rsidRPr="00B94926">
        <w:tab/>
        <w:t>Arrest without warrant—breach of therapeutic correction obligations</w:t>
      </w:r>
      <w:bookmarkEnd w:id="324"/>
    </w:p>
    <w:p w14:paraId="7677D25E" w14:textId="77777777" w:rsidR="001E72DA" w:rsidRPr="00B94926" w:rsidRDefault="001E72DA" w:rsidP="001E72DA">
      <w:pPr>
        <w:pStyle w:val="Amain"/>
      </w:pPr>
      <w:r w:rsidRPr="00B94926">
        <w:tab/>
        <w:t>(1)</w:t>
      </w:r>
      <w:r w:rsidRPr="00B94926">
        <w:tab/>
        <w:t>This section applies if a police officer believes on reasonable grounds that a young offender has breached any of the offender’s therapeutic correction obligations.</w:t>
      </w:r>
    </w:p>
    <w:p w14:paraId="6DCE48D2" w14:textId="77777777" w:rsidR="001E72DA" w:rsidRPr="00B94926" w:rsidRDefault="001E72DA" w:rsidP="001E72DA">
      <w:pPr>
        <w:pStyle w:val="Amain"/>
      </w:pPr>
      <w:r w:rsidRPr="00B94926">
        <w:tab/>
        <w:t>(2)</w:t>
      </w:r>
      <w:r w:rsidRPr="00B94926">
        <w:tab/>
        <w:t>The police officer may arrest the young offender without a warrant.</w:t>
      </w:r>
    </w:p>
    <w:p w14:paraId="1DCC970E" w14:textId="77777777" w:rsidR="001E72DA" w:rsidRPr="00B94926" w:rsidRDefault="001E72DA" w:rsidP="001E72DA">
      <w:pPr>
        <w:pStyle w:val="Amain"/>
      </w:pPr>
      <w:r w:rsidRPr="00B94926">
        <w:tab/>
        <w:t>(3)</w:t>
      </w:r>
      <w:r w:rsidRPr="00B94926">
        <w:tab/>
        <w:t>A police officer who arrests a young offender under this section must, as soon as practicable, bring the offender before the sentencing court.</w:t>
      </w:r>
    </w:p>
    <w:p w14:paraId="4CCBA3D1" w14:textId="77777777" w:rsidR="001E72DA" w:rsidRPr="00B94926" w:rsidRDefault="001E72DA" w:rsidP="001E72DA">
      <w:pPr>
        <w:pStyle w:val="Amain"/>
      </w:pPr>
      <w:r w:rsidRPr="00B94926">
        <w:tab/>
        <w:t>(4)</w:t>
      </w:r>
      <w:r w:rsidRPr="00B94926">
        <w:tab/>
        <w:t>However, if the sentencing court is not sitting, the police officer must, as soon as practicable, bring the young offender before a magistrate for a decision in relation to bail until the offender can be brought before the sentencing court.</w:t>
      </w:r>
    </w:p>
    <w:p w14:paraId="3B585774" w14:textId="3FD99E7C" w:rsidR="001E72DA" w:rsidRPr="00B94926" w:rsidRDefault="001E72DA" w:rsidP="001E72DA">
      <w:pPr>
        <w:pStyle w:val="aNote"/>
      </w:pPr>
      <w:r w:rsidRPr="00B94926">
        <w:rPr>
          <w:rStyle w:val="charItals"/>
        </w:rPr>
        <w:t>Note</w:t>
      </w:r>
      <w:r w:rsidRPr="00B94926">
        <w:rPr>
          <w:rStyle w:val="charItals"/>
        </w:rPr>
        <w:tab/>
      </w:r>
      <w:r w:rsidRPr="00B94926">
        <w:rPr>
          <w:lang w:eastAsia="en-AU"/>
        </w:rPr>
        <w:t xml:space="preserve">For remanding or granting bail to the offender, see the </w:t>
      </w:r>
      <w:hyperlink r:id="rId168" w:tooltip="A1992-8" w:history="1">
        <w:r w:rsidRPr="00B94926">
          <w:rPr>
            <w:rStyle w:val="charCitHyperlinkItal"/>
          </w:rPr>
          <w:t>Bail Act 1992</w:t>
        </w:r>
      </w:hyperlink>
      <w:r w:rsidRPr="00B94926">
        <w:rPr>
          <w:lang w:eastAsia="en-AU"/>
        </w:rPr>
        <w:t>.</w:t>
      </w:r>
    </w:p>
    <w:p w14:paraId="471FBE67" w14:textId="77777777" w:rsidR="001E72DA" w:rsidRPr="00B94926" w:rsidRDefault="001E72DA" w:rsidP="00AA145F">
      <w:pPr>
        <w:pStyle w:val="AH5Sec"/>
        <w:keepLines/>
      </w:pPr>
      <w:bookmarkStart w:id="325" w:name="_Toc183771819"/>
      <w:r w:rsidRPr="009D67CC">
        <w:rPr>
          <w:rStyle w:val="CharSectNo"/>
        </w:rPr>
        <w:lastRenderedPageBreak/>
        <w:t>133XS</w:t>
      </w:r>
      <w:r w:rsidRPr="00B94926">
        <w:tab/>
        <w:t>Arrest warrant—breach of therapeutic correction obligations</w:t>
      </w:r>
      <w:bookmarkEnd w:id="325"/>
    </w:p>
    <w:p w14:paraId="27D85747" w14:textId="77777777" w:rsidR="001E72DA" w:rsidRPr="00B94926" w:rsidRDefault="001E72DA" w:rsidP="00AA145F">
      <w:pPr>
        <w:pStyle w:val="Amain"/>
        <w:keepLines/>
      </w:pPr>
      <w:r w:rsidRPr="00B94926">
        <w:tab/>
        <w:t>(1)</w:t>
      </w:r>
      <w:r w:rsidRPr="00B94926">
        <w:tab/>
        <w:t>A judge or magistrate may issue a warrant for a young offender’s arrest if satisfied, by information on oath, that there are reasonable grounds for suspecting that the offender has breached any of the offender’s therapeutic correction obligations.</w:t>
      </w:r>
    </w:p>
    <w:p w14:paraId="3198FAD0" w14:textId="77777777" w:rsidR="001E72DA" w:rsidRPr="00B94926" w:rsidRDefault="001E72DA" w:rsidP="001E72DA">
      <w:pPr>
        <w:pStyle w:val="Amain"/>
      </w:pPr>
      <w:r w:rsidRPr="00B94926">
        <w:tab/>
        <w:t>(2)</w:t>
      </w:r>
      <w:r w:rsidRPr="00B94926">
        <w:tab/>
        <w:t>The warrant must—</w:t>
      </w:r>
    </w:p>
    <w:p w14:paraId="54DAC3FF" w14:textId="77777777" w:rsidR="001E72DA" w:rsidRPr="00B94926" w:rsidRDefault="001E72DA" w:rsidP="001E72DA">
      <w:pPr>
        <w:pStyle w:val="Apara"/>
      </w:pPr>
      <w:r w:rsidRPr="00B94926">
        <w:tab/>
        <w:t>(a)</w:t>
      </w:r>
      <w:r w:rsidRPr="00B94926">
        <w:tab/>
        <w:t>be in writing signed by the judge or magistrate; and</w:t>
      </w:r>
    </w:p>
    <w:p w14:paraId="679DDD95" w14:textId="77777777" w:rsidR="001E72DA" w:rsidRPr="00B94926" w:rsidRDefault="001E72DA" w:rsidP="001E72DA">
      <w:pPr>
        <w:pStyle w:val="Apara"/>
      </w:pPr>
      <w:r w:rsidRPr="00B94926">
        <w:tab/>
        <w:t>(b)</w:t>
      </w:r>
      <w:r w:rsidRPr="00B94926">
        <w:tab/>
        <w:t>be directed to all police officers or a named police officer; and</w:t>
      </w:r>
    </w:p>
    <w:p w14:paraId="2E4A9611" w14:textId="77777777" w:rsidR="001E72DA" w:rsidRPr="00B94926" w:rsidRDefault="001E72DA" w:rsidP="001E72DA">
      <w:pPr>
        <w:pStyle w:val="Apara"/>
      </w:pPr>
      <w:r w:rsidRPr="00B94926">
        <w:tab/>
        <w:t>(c)</w:t>
      </w:r>
      <w:r w:rsidRPr="00B94926">
        <w:tab/>
        <w:t>state briefly the matter on which the information is based; and</w:t>
      </w:r>
    </w:p>
    <w:p w14:paraId="7E6BC418" w14:textId="77777777" w:rsidR="001E72DA" w:rsidRPr="00B94926" w:rsidRDefault="001E72DA" w:rsidP="001E72DA">
      <w:pPr>
        <w:pStyle w:val="Apara"/>
      </w:pPr>
      <w:r w:rsidRPr="00B94926">
        <w:tab/>
        <w:t>(d)</w:t>
      </w:r>
      <w:r w:rsidRPr="00B94926">
        <w:tab/>
        <w:t>order the arrest and bringing of the offender before the sentencing court.</w:t>
      </w:r>
    </w:p>
    <w:p w14:paraId="074EB639" w14:textId="77777777" w:rsidR="001E72DA" w:rsidRPr="00B94926" w:rsidRDefault="001E72DA" w:rsidP="001E72DA">
      <w:pPr>
        <w:pStyle w:val="Amain"/>
      </w:pPr>
      <w:r w:rsidRPr="00B94926">
        <w:tab/>
        <w:t>(3)</w:t>
      </w:r>
      <w:r w:rsidRPr="00B94926">
        <w:tab/>
        <w:t>A police officer who arrests the offender under the warrant must, as soon as practicable, bring the offender before the sentencing court.</w:t>
      </w:r>
    </w:p>
    <w:p w14:paraId="71B15297" w14:textId="77777777" w:rsidR="001E72DA" w:rsidRPr="00B94926" w:rsidRDefault="001E72DA" w:rsidP="001E72DA">
      <w:pPr>
        <w:pStyle w:val="Amain"/>
      </w:pPr>
      <w:r w:rsidRPr="00B94926">
        <w:tab/>
        <w:t>(4)</w:t>
      </w:r>
      <w:r w:rsidRPr="00B94926">
        <w:tab/>
        <w:t>However, if the sentencing court is not sitting, the police officer must, as soon as practicable, bring the offender before a magistrate for a decision in relation to bail until the offender can be brought before the sentencing court.</w:t>
      </w:r>
    </w:p>
    <w:p w14:paraId="3ABA594D" w14:textId="4A1280EF" w:rsidR="001E72DA" w:rsidRPr="00B94926" w:rsidRDefault="001E72DA" w:rsidP="001E72DA">
      <w:pPr>
        <w:pStyle w:val="aNote"/>
        <w:rPr>
          <w:lang w:eastAsia="en-AU"/>
        </w:rPr>
      </w:pPr>
      <w:r w:rsidRPr="00B94926">
        <w:rPr>
          <w:rStyle w:val="charItals"/>
        </w:rPr>
        <w:t>Note</w:t>
      </w:r>
      <w:r w:rsidRPr="00B94926">
        <w:rPr>
          <w:rStyle w:val="charItals"/>
        </w:rPr>
        <w:tab/>
      </w:r>
      <w:r w:rsidRPr="00B94926">
        <w:rPr>
          <w:lang w:eastAsia="en-AU"/>
        </w:rPr>
        <w:t xml:space="preserve">For remanding or granting bail to the offender, see the </w:t>
      </w:r>
      <w:hyperlink r:id="rId169" w:tooltip="A1992-8" w:history="1">
        <w:r w:rsidRPr="00B94926">
          <w:rPr>
            <w:rStyle w:val="charCitHyperlinkItal"/>
          </w:rPr>
          <w:t>Bail Act 1992</w:t>
        </w:r>
      </w:hyperlink>
      <w:r w:rsidRPr="00B94926">
        <w:rPr>
          <w:lang w:eastAsia="en-AU"/>
        </w:rPr>
        <w:t>.</w:t>
      </w:r>
    </w:p>
    <w:p w14:paraId="1A00AEEC" w14:textId="77777777" w:rsidR="001E72DA" w:rsidRPr="009D67CC" w:rsidRDefault="001E72DA" w:rsidP="001E72DA">
      <w:pPr>
        <w:pStyle w:val="AH3Div"/>
      </w:pPr>
      <w:bookmarkStart w:id="326" w:name="_Toc183771820"/>
      <w:r w:rsidRPr="009D67CC">
        <w:rPr>
          <w:rStyle w:val="CharDivNo"/>
        </w:rPr>
        <w:t>Division 8A.2A.6</w:t>
      </w:r>
      <w:r w:rsidRPr="00B94926">
        <w:tab/>
      </w:r>
      <w:r w:rsidRPr="009D67CC">
        <w:rPr>
          <w:rStyle w:val="CharDivText"/>
        </w:rPr>
        <w:t>Therapeutic correction orders—breach</w:t>
      </w:r>
      <w:bookmarkEnd w:id="326"/>
    </w:p>
    <w:p w14:paraId="2743664F" w14:textId="77777777" w:rsidR="001E72DA" w:rsidRPr="00B94926" w:rsidRDefault="001E72DA" w:rsidP="001E72DA">
      <w:pPr>
        <w:pStyle w:val="AH5Sec"/>
      </w:pPr>
      <w:bookmarkStart w:id="327" w:name="_Toc183771821"/>
      <w:r w:rsidRPr="009D67CC">
        <w:rPr>
          <w:rStyle w:val="CharSectNo"/>
        </w:rPr>
        <w:t>133XT</w:t>
      </w:r>
      <w:r w:rsidRPr="00B94926">
        <w:tab/>
        <w:t xml:space="preserve">Breach of </w:t>
      </w:r>
      <w:r w:rsidRPr="00B94926">
        <w:rPr>
          <w:szCs w:val="24"/>
          <w:lang w:eastAsia="en-AU"/>
        </w:rPr>
        <w:t>therapeutic correction order</w:t>
      </w:r>
      <w:bookmarkEnd w:id="327"/>
    </w:p>
    <w:p w14:paraId="5FB89E9E" w14:textId="77777777" w:rsidR="001E72DA" w:rsidRPr="00B94926" w:rsidRDefault="001E72DA" w:rsidP="001E72DA">
      <w:pPr>
        <w:pStyle w:val="Amain"/>
      </w:pPr>
      <w:r w:rsidRPr="00B94926">
        <w:tab/>
        <w:t>(1)</w:t>
      </w:r>
      <w:r w:rsidRPr="00B94926">
        <w:tab/>
        <w:t xml:space="preserve">If the sentencing court is satisfied on the balance of probabilities that a young offender subject to a </w:t>
      </w:r>
      <w:r w:rsidRPr="00B94926">
        <w:rPr>
          <w:szCs w:val="24"/>
          <w:lang w:eastAsia="en-AU"/>
        </w:rPr>
        <w:t>therapeutic correction order</w:t>
      </w:r>
      <w:r w:rsidRPr="00B94926">
        <w:t xml:space="preserve"> has breached any of the therapeutic correction obligations of the order, the court must make 1 or more of the following orders:</w:t>
      </w:r>
    </w:p>
    <w:p w14:paraId="48A9FCE6" w14:textId="77777777" w:rsidR="001E72DA" w:rsidRPr="00B94926" w:rsidRDefault="001E72DA" w:rsidP="001E72DA">
      <w:pPr>
        <w:pStyle w:val="Apara"/>
      </w:pPr>
      <w:r w:rsidRPr="00B94926">
        <w:tab/>
        <w:t>(a)</w:t>
      </w:r>
      <w:r w:rsidRPr="00B94926">
        <w:tab/>
        <w:t>confirming the therapeutic correction conditions of the order with no further action to be taken on the breach;</w:t>
      </w:r>
    </w:p>
    <w:p w14:paraId="3C57D3CE" w14:textId="77777777" w:rsidR="001E72DA" w:rsidRPr="00B94926" w:rsidRDefault="001E72DA" w:rsidP="001E72DA">
      <w:pPr>
        <w:pStyle w:val="Apara"/>
      </w:pPr>
      <w:r w:rsidRPr="00B94926">
        <w:lastRenderedPageBreak/>
        <w:tab/>
        <w:t>(b)</w:t>
      </w:r>
      <w:r w:rsidRPr="00B94926">
        <w:tab/>
        <w:t>giving the offender a warning about the need to comply with the offender’s therapeutic correction obligations;</w:t>
      </w:r>
    </w:p>
    <w:p w14:paraId="10654DEC" w14:textId="77777777" w:rsidR="001E72DA" w:rsidRPr="00B94926" w:rsidRDefault="001E72DA" w:rsidP="001E72DA">
      <w:pPr>
        <w:pStyle w:val="Apara"/>
      </w:pPr>
      <w:r w:rsidRPr="00B94926">
        <w:tab/>
        <w:t>(c)</w:t>
      </w:r>
      <w:r w:rsidRPr="00B94926">
        <w:tab/>
        <w:t>amending the therapeutic correction plan in accordance with subsection (2);</w:t>
      </w:r>
    </w:p>
    <w:p w14:paraId="196B002C" w14:textId="77777777" w:rsidR="001E72DA" w:rsidRPr="00B94926" w:rsidRDefault="001E72DA" w:rsidP="001E72DA">
      <w:pPr>
        <w:pStyle w:val="Apara"/>
      </w:pPr>
      <w:r w:rsidRPr="00B94926">
        <w:tab/>
        <w:t>(d)</w:t>
      </w:r>
      <w:r w:rsidRPr="00B94926">
        <w:tab/>
        <w:t xml:space="preserve">cancelling the order and </w:t>
      </w:r>
      <w:r w:rsidRPr="00B94926">
        <w:rPr>
          <w:lang w:eastAsia="en-AU"/>
        </w:rPr>
        <w:t xml:space="preserve">resentencing the offender </w:t>
      </w:r>
      <w:r w:rsidRPr="00B94926">
        <w:t>in any way in which the court could deal with the offender at the time of sentencing.</w:t>
      </w:r>
    </w:p>
    <w:p w14:paraId="38F25C9F" w14:textId="77777777" w:rsidR="001E72DA" w:rsidRPr="00B94926" w:rsidRDefault="001E72DA" w:rsidP="001E72DA">
      <w:pPr>
        <w:pStyle w:val="aNote"/>
      </w:pPr>
      <w:r w:rsidRPr="00B94926">
        <w:rPr>
          <w:rStyle w:val="charItals"/>
        </w:rPr>
        <w:t>Note</w:t>
      </w:r>
      <w:r w:rsidRPr="00B94926">
        <w:rPr>
          <w:rStyle w:val="charItals"/>
        </w:rPr>
        <w:tab/>
      </w:r>
      <w:r w:rsidRPr="00B94926">
        <w:rPr>
          <w:iCs/>
        </w:rPr>
        <w:t>The court must conduct a review before making a</w:t>
      </w:r>
      <w:r w:rsidRPr="00B94926">
        <w:t xml:space="preserve">n order mentioned in par (c) or (d) </w:t>
      </w:r>
      <w:r w:rsidRPr="00B94926">
        <w:rPr>
          <w:iCs/>
        </w:rPr>
        <w:t>(see s 133XV (4))</w:t>
      </w:r>
      <w:r w:rsidRPr="00B94926">
        <w:t>.</w:t>
      </w:r>
    </w:p>
    <w:p w14:paraId="44D801EC" w14:textId="77777777" w:rsidR="001E72DA" w:rsidRPr="00B94926" w:rsidRDefault="001E72DA" w:rsidP="001E72DA">
      <w:pPr>
        <w:pStyle w:val="Amain"/>
      </w:pPr>
      <w:r w:rsidRPr="00B94926">
        <w:tab/>
        <w:t>(2)</w:t>
      </w:r>
      <w:r w:rsidRPr="00B94926">
        <w:tab/>
        <w:t>The therapeutic correction plan may be amended by adding, modifying or removing plan conditions.</w:t>
      </w:r>
    </w:p>
    <w:p w14:paraId="2DCEA37C" w14:textId="77777777" w:rsidR="001E72DA" w:rsidRPr="00B94926" w:rsidRDefault="001E72DA" w:rsidP="001E72DA">
      <w:pPr>
        <w:pStyle w:val="aExamHdgss"/>
      </w:pPr>
      <w:r w:rsidRPr="00B94926">
        <w:t>Examples—therapeutic correction plan condition</w:t>
      </w:r>
    </w:p>
    <w:p w14:paraId="6B62A356" w14:textId="77777777" w:rsidR="001E72DA" w:rsidRPr="00B94926" w:rsidRDefault="001E72DA" w:rsidP="001E72DA">
      <w:pPr>
        <w:pStyle w:val="aExamINumss"/>
      </w:pPr>
      <w:r w:rsidRPr="00B94926">
        <w:t>1</w:t>
      </w:r>
      <w:r w:rsidRPr="00B94926">
        <w:tab/>
        <w:t>frequency or kind of treatment measures</w:t>
      </w:r>
    </w:p>
    <w:p w14:paraId="42210B89" w14:textId="77777777" w:rsidR="001E72DA" w:rsidRPr="00B94926" w:rsidRDefault="001E72DA" w:rsidP="001E72DA">
      <w:pPr>
        <w:pStyle w:val="aExamINumss"/>
      </w:pPr>
      <w:r w:rsidRPr="00B94926">
        <w:t>2</w:t>
      </w:r>
      <w:r w:rsidRPr="00B94926">
        <w:tab/>
        <w:t>degree of supervision</w:t>
      </w:r>
    </w:p>
    <w:p w14:paraId="08C452D3" w14:textId="77777777" w:rsidR="001E72DA" w:rsidRPr="00B94926" w:rsidRDefault="001E72DA" w:rsidP="001E72DA">
      <w:pPr>
        <w:pStyle w:val="aExamINumss"/>
      </w:pPr>
      <w:r w:rsidRPr="00B94926">
        <w:t>3</w:t>
      </w:r>
      <w:r w:rsidRPr="00B94926">
        <w:tab/>
        <w:t>frequency of drug and alcohol testing</w:t>
      </w:r>
    </w:p>
    <w:p w14:paraId="6EAA2A23" w14:textId="77777777" w:rsidR="001E72DA" w:rsidRPr="00B94926" w:rsidRDefault="001E72DA" w:rsidP="001E72DA">
      <w:pPr>
        <w:pStyle w:val="Amain"/>
      </w:pPr>
      <w:r w:rsidRPr="00B94926">
        <w:tab/>
        <w:t>(3)</w:t>
      </w:r>
      <w:r w:rsidRPr="00B94926">
        <w:tab/>
        <w:t>The court may make an order under this section on its own initiative or on application by—</w:t>
      </w:r>
    </w:p>
    <w:p w14:paraId="111F777B" w14:textId="77777777" w:rsidR="001E72DA" w:rsidRPr="00B94926" w:rsidRDefault="001E72DA" w:rsidP="001E72DA">
      <w:pPr>
        <w:pStyle w:val="Apara"/>
      </w:pPr>
      <w:r w:rsidRPr="00B94926">
        <w:tab/>
        <w:t>(a)</w:t>
      </w:r>
      <w:r w:rsidRPr="00B94926">
        <w:tab/>
        <w:t>the young offender; or</w:t>
      </w:r>
    </w:p>
    <w:p w14:paraId="7F375969" w14:textId="77777777" w:rsidR="001E72DA" w:rsidRPr="00B94926" w:rsidRDefault="001E72DA" w:rsidP="001E72DA">
      <w:pPr>
        <w:pStyle w:val="Apara"/>
      </w:pPr>
      <w:r w:rsidRPr="00B94926">
        <w:tab/>
        <w:t>(b)</w:t>
      </w:r>
      <w:r w:rsidRPr="00B94926">
        <w:tab/>
        <w:t>the director of public prosecutions; or</w:t>
      </w:r>
    </w:p>
    <w:p w14:paraId="096E0609" w14:textId="77777777" w:rsidR="001E72DA" w:rsidRPr="00B94926" w:rsidRDefault="001E72DA" w:rsidP="001E72DA">
      <w:pPr>
        <w:pStyle w:val="Apara"/>
      </w:pPr>
      <w:r w:rsidRPr="00B94926">
        <w:tab/>
        <w:t>(c)</w:t>
      </w:r>
      <w:r w:rsidRPr="00B94926">
        <w:tab/>
        <w:t>a member of the therapeutic correction team; or</w:t>
      </w:r>
    </w:p>
    <w:p w14:paraId="5CEA4888" w14:textId="77777777" w:rsidR="001E72DA" w:rsidRPr="00B94926" w:rsidRDefault="001E72DA" w:rsidP="001E72DA">
      <w:pPr>
        <w:pStyle w:val="Apara"/>
      </w:pPr>
      <w:r w:rsidRPr="00B94926">
        <w:tab/>
        <w:t>(d)</w:t>
      </w:r>
      <w:r w:rsidRPr="00B94926">
        <w:tab/>
        <w:t>a person prescribed by regulation.</w:t>
      </w:r>
    </w:p>
    <w:p w14:paraId="22ED6B44" w14:textId="77777777" w:rsidR="001E72DA" w:rsidRPr="00B94926" w:rsidRDefault="001E72DA" w:rsidP="001E72DA">
      <w:pPr>
        <w:pStyle w:val="Amain"/>
      </w:pPr>
      <w:r w:rsidRPr="00B94926">
        <w:tab/>
        <w:t>(4)</w:t>
      </w:r>
      <w:r w:rsidRPr="00B94926">
        <w:rPr>
          <w:lang w:eastAsia="en-AU"/>
        </w:rPr>
        <w:tab/>
        <w:t>If the court makes an order under this section,</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w:t>
      </w:r>
    </w:p>
    <w:p w14:paraId="0938CBB9" w14:textId="77777777" w:rsidR="001E72DA" w:rsidRPr="00B94926" w:rsidRDefault="001E72DA" w:rsidP="001E72DA">
      <w:pPr>
        <w:pStyle w:val="Apara"/>
      </w:pPr>
      <w:r w:rsidRPr="00B94926">
        <w:tab/>
        <w:t>(a)</w:t>
      </w:r>
      <w:r w:rsidRPr="00B94926">
        <w:tab/>
        <w:t>the young offender; and</w:t>
      </w:r>
    </w:p>
    <w:p w14:paraId="62EC3EA3" w14:textId="77777777" w:rsidR="001E72DA" w:rsidRPr="00B94926" w:rsidRDefault="001E72DA" w:rsidP="001E72DA">
      <w:pPr>
        <w:pStyle w:val="Apara"/>
      </w:pPr>
      <w:r w:rsidRPr="00B94926">
        <w:tab/>
        <w:t>(b)</w:t>
      </w:r>
      <w:r w:rsidRPr="00B94926">
        <w:tab/>
        <w:t>any other person who the court considers should receive the notice.</w:t>
      </w:r>
    </w:p>
    <w:p w14:paraId="1C2BE987" w14:textId="77777777" w:rsidR="001E72DA" w:rsidRPr="00B94926" w:rsidRDefault="001E72DA" w:rsidP="001E72DA">
      <w:pPr>
        <w:pStyle w:val="Amain"/>
        <w:rPr>
          <w:lang w:eastAsia="en-AU"/>
        </w:rPr>
      </w:pPr>
      <w:r w:rsidRPr="00B94926">
        <w:rPr>
          <w:rFonts w:ascii="TimesNewRomanPSMT" w:hAnsi="TimesNewRomanPSMT" w:cs="TimesNewRomanPSMT"/>
          <w:szCs w:val="24"/>
          <w:lang w:eastAsia="en-AU"/>
        </w:rPr>
        <w:tab/>
        <w:t>(5)</w:t>
      </w:r>
      <w:r w:rsidRPr="00B94926">
        <w:rPr>
          <w:rFonts w:ascii="TimesNewRomanPSMT" w:hAnsi="TimesNewRomanPSMT" w:cs="TimesNewRomanPSMT"/>
          <w:szCs w:val="24"/>
          <w:lang w:eastAsia="en-AU"/>
        </w:rPr>
        <w:tab/>
        <w:t>Failure to comply with subsection (4) does not invalidate the order.</w:t>
      </w:r>
    </w:p>
    <w:p w14:paraId="5BAAB29D" w14:textId="77777777" w:rsidR="001E72DA" w:rsidRPr="009D67CC" w:rsidRDefault="001E72DA" w:rsidP="001E72DA">
      <w:pPr>
        <w:pStyle w:val="AH3Div"/>
      </w:pPr>
      <w:bookmarkStart w:id="328" w:name="_Toc183771822"/>
      <w:r w:rsidRPr="009D67CC">
        <w:rPr>
          <w:rStyle w:val="CharDivNo"/>
        </w:rPr>
        <w:lastRenderedPageBreak/>
        <w:t>Division 8A.2A.7</w:t>
      </w:r>
      <w:r w:rsidRPr="00B94926">
        <w:tab/>
      </w:r>
      <w:r w:rsidRPr="009D67CC">
        <w:rPr>
          <w:rStyle w:val="CharDivText"/>
        </w:rPr>
        <w:t>Therapeutic correction orders—review by court</w:t>
      </w:r>
      <w:bookmarkEnd w:id="328"/>
    </w:p>
    <w:p w14:paraId="3E931152" w14:textId="77777777" w:rsidR="001E72DA" w:rsidRPr="00B94926" w:rsidRDefault="001E72DA" w:rsidP="001E72DA">
      <w:pPr>
        <w:pStyle w:val="AH5Sec"/>
      </w:pPr>
      <w:bookmarkStart w:id="329" w:name="_Toc183771823"/>
      <w:r w:rsidRPr="009D67CC">
        <w:rPr>
          <w:rStyle w:val="CharSectNo"/>
        </w:rPr>
        <w:t>133XU</w:t>
      </w:r>
      <w:r w:rsidRPr="00B94926">
        <w:tab/>
        <w:t>Application—div 8A.2A.7</w:t>
      </w:r>
      <w:bookmarkEnd w:id="329"/>
    </w:p>
    <w:p w14:paraId="2B0C39ED" w14:textId="77777777" w:rsidR="001E72DA" w:rsidRPr="00B94926" w:rsidRDefault="001E72DA" w:rsidP="001E72DA">
      <w:pPr>
        <w:pStyle w:val="Amainreturn"/>
      </w:pPr>
      <w:r w:rsidRPr="00B94926">
        <w:t>This division applies to the review of a therapeutic correction order.</w:t>
      </w:r>
    </w:p>
    <w:p w14:paraId="0F170959" w14:textId="77777777" w:rsidR="001E72DA" w:rsidRPr="00B94926" w:rsidRDefault="001E72DA" w:rsidP="001E72DA">
      <w:pPr>
        <w:pStyle w:val="AH5Sec"/>
      </w:pPr>
      <w:bookmarkStart w:id="330" w:name="_Toc183771824"/>
      <w:r w:rsidRPr="009D67CC">
        <w:rPr>
          <w:rStyle w:val="CharSectNo"/>
        </w:rPr>
        <w:t>133XV</w:t>
      </w:r>
      <w:r w:rsidRPr="00B94926">
        <w:tab/>
        <w:t>Therapeutic correction orders—review</w:t>
      </w:r>
      <w:bookmarkEnd w:id="330"/>
    </w:p>
    <w:p w14:paraId="01CE636B" w14:textId="77777777" w:rsidR="001E72DA" w:rsidRPr="00B94926" w:rsidRDefault="001E72DA" w:rsidP="001E72DA">
      <w:pPr>
        <w:pStyle w:val="Amain"/>
      </w:pPr>
      <w:r w:rsidRPr="00B94926">
        <w:tab/>
        <w:t>(1)</w:t>
      </w:r>
      <w:r w:rsidRPr="00B94926">
        <w:tab/>
        <w:t>The sentencing court may review a therapeutic correction order for a young offender at any time and for any reason if it is satisfied the review is in the interests of justice.</w:t>
      </w:r>
    </w:p>
    <w:p w14:paraId="65C8A94E" w14:textId="0752BF35" w:rsidR="001E72DA" w:rsidRPr="00B94926" w:rsidRDefault="001E72DA" w:rsidP="001E72DA">
      <w:pPr>
        <w:pStyle w:val="aNote"/>
      </w:pPr>
      <w:r w:rsidRPr="00B94926">
        <w:rPr>
          <w:rStyle w:val="charItals"/>
        </w:rPr>
        <w:t>Note</w:t>
      </w:r>
      <w:r w:rsidRPr="00B94926">
        <w:rPr>
          <w:rStyle w:val="charItals"/>
        </w:rPr>
        <w:tab/>
      </w:r>
      <w:r w:rsidRPr="00B94926">
        <w:t xml:space="preserve">The court may also review the offender’s bail at any time, see the </w:t>
      </w:r>
      <w:hyperlink r:id="rId170" w:tooltip="A1992-8" w:history="1">
        <w:r w:rsidRPr="00B94926">
          <w:rPr>
            <w:rStyle w:val="charCitHyperlinkItal"/>
          </w:rPr>
          <w:t>Bail Act 1992</w:t>
        </w:r>
      </w:hyperlink>
      <w:r w:rsidRPr="00B94926">
        <w:t>, s 41A.</w:t>
      </w:r>
    </w:p>
    <w:p w14:paraId="5E140056" w14:textId="77777777" w:rsidR="001E72DA" w:rsidRPr="00B94926" w:rsidRDefault="001E72DA" w:rsidP="001E72DA">
      <w:pPr>
        <w:pStyle w:val="Amain"/>
      </w:pPr>
      <w:r w:rsidRPr="00B94926">
        <w:tab/>
        <w:t>(2)</w:t>
      </w:r>
      <w:r w:rsidRPr="00B94926">
        <w:tab/>
        <w:t>The court may review a therapeutic correction order—</w:t>
      </w:r>
    </w:p>
    <w:p w14:paraId="405DBC68" w14:textId="77777777" w:rsidR="001E72DA" w:rsidRPr="00B94926" w:rsidRDefault="001E72DA" w:rsidP="001E72DA">
      <w:pPr>
        <w:pStyle w:val="Apara"/>
      </w:pPr>
      <w:r w:rsidRPr="00B94926">
        <w:tab/>
        <w:t>(a)</w:t>
      </w:r>
      <w:r w:rsidRPr="00B94926">
        <w:tab/>
        <w:t xml:space="preserve">on its own initiative; or </w:t>
      </w:r>
    </w:p>
    <w:p w14:paraId="6711C176" w14:textId="77777777" w:rsidR="001E72DA" w:rsidRPr="00B94926" w:rsidRDefault="001E72DA" w:rsidP="001E72DA">
      <w:pPr>
        <w:pStyle w:val="Apara"/>
      </w:pPr>
      <w:r w:rsidRPr="00B94926">
        <w:tab/>
        <w:t>(b)</w:t>
      </w:r>
      <w:r w:rsidRPr="00B94926">
        <w:tab/>
        <w:t>on application by—</w:t>
      </w:r>
    </w:p>
    <w:p w14:paraId="2F37CA59" w14:textId="77777777" w:rsidR="001E72DA" w:rsidRPr="00B94926" w:rsidRDefault="001E72DA" w:rsidP="001E72DA">
      <w:pPr>
        <w:pStyle w:val="Asubpara"/>
      </w:pPr>
      <w:r w:rsidRPr="00B94926">
        <w:tab/>
        <w:t>(i)</w:t>
      </w:r>
      <w:r w:rsidRPr="00B94926">
        <w:tab/>
        <w:t>the defence; or</w:t>
      </w:r>
    </w:p>
    <w:p w14:paraId="0A5A8330" w14:textId="77777777" w:rsidR="001E72DA" w:rsidRPr="00B94926" w:rsidRDefault="001E72DA" w:rsidP="001E72DA">
      <w:pPr>
        <w:pStyle w:val="Asubpara"/>
      </w:pPr>
      <w:r w:rsidRPr="00B94926">
        <w:tab/>
        <w:t>(ii)</w:t>
      </w:r>
      <w:r w:rsidRPr="00B94926">
        <w:tab/>
        <w:t>the CYP director-general; or</w:t>
      </w:r>
    </w:p>
    <w:p w14:paraId="4D678D85" w14:textId="77777777" w:rsidR="001E72DA" w:rsidRPr="00B94926" w:rsidRDefault="001E72DA" w:rsidP="001E72DA">
      <w:pPr>
        <w:pStyle w:val="Asubpara"/>
      </w:pPr>
      <w:r w:rsidRPr="00B94926">
        <w:tab/>
        <w:t>(iii)</w:t>
      </w:r>
      <w:r w:rsidRPr="00B94926">
        <w:tab/>
        <w:t>any other member of the therapeutic correction team.</w:t>
      </w:r>
    </w:p>
    <w:p w14:paraId="18AD134A" w14:textId="77777777" w:rsidR="001E72DA" w:rsidRPr="00B94926" w:rsidRDefault="001E72DA" w:rsidP="001E72DA">
      <w:pPr>
        <w:pStyle w:val="Amain"/>
      </w:pPr>
      <w:r w:rsidRPr="00B94926">
        <w:tab/>
        <w:t>(3)</w:t>
      </w:r>
      <w:r w:rsidRPr="00B94926">
        <w:tab/>
        <w:t>The court may carry out a review under this division in any way it considers appropriate.</w:t>
      </w:r>
    </w:p>
    <w:p w14:paraId="42C9CDE8" w14:textId="77777777" w:rsidR="001E72DA" w:rsidRPr="00B94926" w:rsidRDefault="001E72DA" w:rsidP="001E72DA">
      <w:pPr>
        <w:pStyle w:val="Amain"/>
      </w:pPr>
      <w:r w:rsidRPr="00B94926">
        <w:tab/>
        <w:t>(4)</w:t>
      </w:r>
      <w:r w:rsidRPr="00B94926">
        <w:tab/>
        <w:t>However, the court must conduct a hearing for a review</w:t>
      </w:r>
      <w:r w:rsidRPr="00B94926">
        <w:br/>
        <w:t>in which the court is considering making an order under section 133XT (1) (c) or (d).</w:t>
      </w:r>
    </w:p>
    <w:p w14:paraId="52ED16D2" w14:textId="77777777" w:rsidR="001E72DA" w:rsidRPr="00B94926" w:rsidRDefault="001E72DA" w:rsidP="001E72DA">
      <w:pPr>
        <w:pStyle w:val="Amain"/>
      </w:pPr>
      <w:r w:rsidRPr="00B94926">
        <w:tab/>
        <w:t>(5)</w:t>
      </w:r>
      <w:r w:rsidRPr="00B94926">
        <w:tab/>
        <w:t>An entity mentioned in subsection (2) (b) may appear at a hearing of the review.</w:t>
      </w:r>
    </w:p>
    <w:p w14:paraId="6C915273" w14:textId="77777777" w:rsidR="001E72DA" w:rsidRPr="00B94926" w:rsidRDefault="001E72DA" w:rsidP="001E72DA">
      <w:pPr>
        <w:pStyle w:val="Amain"/>
      </w:pPr>
      <w:r w:rsidRPr="00B94926">
        <w:tab/>
        <w:t>(6)</w:t>
      </w:r>
      <w:r w:rsidRPr="00B94926">
        <w:tab/>
        <w:t>The court may, on the review, confirm or amend the order as the court considers appropriate.</w:t>
      </w:r>
    </w:p>
    <w:p w14:paraId="1E14EFA7" w14:textId="77777777" w:rsidR="001E72DA" w:rsidRPr="00B94926" w:rsidRDefault="001E72DA" w:rsidP="001E72DA">
      <w:pPr>
        <w:pStyle w:val="Amain"/>
      </w:pPr>
      <w:r w:rsidRPr="00B94926">
        <w:lastRenderedPageBreak/>
        <w:tab/>
        <w:t>(7)</w:t>
      </w:r>
      <w:r w:rsidRPr="00B94926">
        <w:tab/>
      </w:r>
      <w:r w:rsidRPr="00B94926">
        <w:rPr>
          <w:lang w:eastAsia="en-AU"/>
        </w:rPr>
        <w:t>If the court amends the order,</w:t>
      </w:r>
      <w:r w:rsidRPr="00B94926">
        <w:t xml:space="preserve"> the court must, as soon as practicable, ensure that written notice of the review decision, together with a copy of the amended order is given to—</w:t>
      </w:r>
    </w:p>
    <w:p w14:paraId="243AA679" w14:textId="77777777" w:rsidR="001E72DA" w:rsidRPr="00B94926" w:rsidRDefault="001E72DA" w:rsidP="001E72DA">
      <w:pPr>
        <w:pStyle w:val="Apara"/>
      </w:pPr>
      <w:r w:rsidRPr="00B94926">
        <w:tab/>
        <w:t>(a)</w:t>
      </w:r>
      <w:r w:rsidRPr="00B94926">
        <w:tab/>
        <w:t>the young offender; and</w:t>
      </w:r>
    </w:p>
    <w:p w14:paraId="79112A66" w14:textId="77777777" w:rsidR="001E72DA" w:rsidRPr="00B94926" w:rsidRDefault="001E72DA" w:rsidP="001E72DA">
      <w:pPr>
        <w:pStyle w:val="Apara"/>
      </w:pPr>
      <w:r w:rsidRPr="00B94926">
        <w:tab/>
        <w:t>(b)</w:t>
      </w:r>
      <w:r w:rsidRPr="00B94926">
        <w:tab/>
        <w:t>any other person who the court considers should receive the notice.</w:t>
      </w:r>
    </w:p>
    <w:p w14:paraId="22947EF9" w14:textId="77777777" w:rsidR="001E72DA" w:rsidRPr="00B94926" w:rsidRDefault="001E72DA" w:rsidP="001E72DA">
      <w:pPr>
        <w:pStyle w:val="Amain"/>
        <w:rPr>
          <w:lang w:eastAsia="en-AU"/>
        </w:rPr>
      </w:pPr>
      <w:r w:rsidRPr="00B94926">
        <w:rPr>
          <w:rFonts w:ascii="TimesNewRomanPSMT" w:hAnsi="TimesNewRomanPSMT" w:cs="TimesNewRomanPSMT"/>
          <w:szCs w:val="24"/>
          <w:lang w:eastAsia="en-AU"/>
        </w:rPr>
        <w:tab/>
        <w:t>(8)</w:t>
      </w:r>
      <w:r w:rsidRPr="00B94926">
        <w:rPr>
          <w:rFonts w:ascii="TimesNewRomanPSMT" w:hAnsi="TimesNewRomanPSMT" w:cs="TimesNewRomanPSMT"/>
          <w:szCs w:val="24"/>
          <w:lang w:eastAsia="en-AU"/>
        </w:rPr>
        <w:tab/>
        <w:t>Failure to comply with subsection (7) does not invalidate the order as amended.</w:t>
      </w:r>
    </w:p>
    <w:p w14:paraId="35D7C9EF" w14:textId="77777777" w:rsidR="001E72DA" w:rsidRPr="00B94926" w:rsidRDefault="001E72DA" w:rsidP="001E72DA">
      <w:pPr>
        <w:pStyle w:val="Amain"/>
      </w:pPr>
      <w:r w:rsidRPr="00B94926">
        <w:tab/>
        <w:t>(9)</w:t>
      </w:r>
      <w:r w:rsidRPr="00B94926">
        <w:tab/>
        <w:t>In this section:</w:t>
      </w:r>
    </w:p>
    <w:p w14:paraId="326AA77F" w14:textId="77777777" w:rsidR="001E72DA" w:rsidRPr="00B94926" w:rsidRDefault="001E72DA" w:rsidP="00CE1FAB">
      <w:pPr>
        <w:pStyle w:val="aDef"/>
      </w:pPr>
      <w:r w:rsidRPr="00B94926">
        <w:rPr>
          <w:rStyle w:val="charBoldItals"/>
        </w:rPr>
        <w:t>defence</w:t>
      </w:r>
      <w:r w:rsidRPr="00B94926">
        <w:t xml:space="preserve"> means—</w:t>
      </w:r>
    </w:p>
    <w:p w14:paraId="40A88C87" w14:textId="77777777" w:rsidR="001E72DA" w:rsidRPr="00B94926" w:rsidRDefault="001E72DA" w:rsidP="001E72DA">
      <w:pPr>
        <w:pStyle w:val="aDefpara"/>
      </w:pPr>
      <w:r w:rsidRPr="00B94926">
        <w:tab/>
        <w:t>(a)</w:t>
      </w:r>
      <w:r w:rsidRPr="00B94926">
        <w:tab/>
        <w:t>any lawyer representing the young offender; or</w:t>
      </w:r>
    </w:p>
    <w:p w14:paraId="1D23E545" w14:textId="77777777" w:rsidR="001E72DA" w:rsidRPr="00B94926" w:rsidRDefault="001E72DA" w:rsidP="001E72DA">
      <w:pPr>
        <w:pStyle w:val="aDefpara"/>
      </w:pPr>
      <w:r w:rsidRPr="00B94926">
        <w:tab/>
        <w:t>(b)</w:t>
      </w:r>
      <w:r w:rsidRPr="00B94926">
        <w:tab/>
        <w:t>if the young offender is not legally represented—the young offender.</w:t>
      </w:r>
    </w:p>
    <w:p w14:paraId="051F53D3" w14:textId="77777777" w:rsidR="001E72DA" w:rsidRPr="00B94926" w:rsidRDefault="001E72DA" w:rsidP="001E72DA">
      <w:pPr>
        <w:pStyle w:val="AH5Sec"/>
      </w:pPr>
      <w:bookmarkStart w:id="331" w:name="_Toc183771825"/>
      <w:r w:rsidRPr="009D67CC">
        <w:rPr>
          <w:rStyle w:val="CharSectNo"/>
        </w:rPr>
        <w:t>133XW</w:t>
      </w:r>
      <w:r w:rsidRPr="00B94926">
        <w:tab/>
        <w:t>Therapeutic correction orders—CYP director-general must apply for review</w:t>
      </w:r>
      <w:bookmarkEnd w:id="331"/>
    </w:p>
    <w:p w14:paraId="1DDF6B45" w14:textId="77777777" w:rsidR="001E72DA" w:rsidRPr="00B94926" w:rsidRDefault="001E72DA" w:rsidP="00CE1FAB">
      <w:pPr>
        <w:pStyle w:val="Amainreturn"/>
      </w:pPr>
      <w:r w:rsidRPr="00B94926">
        <w:t>The CYP director-general must apply to the sentencing court for a review of a young offender’s therapeutic correction order if the director-general believes on reasonable grounds that a change in the offender’s circumstances is likely to substantially affect the offender’s ability to comply with the order.</w:t>
      </w:r>
    </w:p>
    <w:p w14:paraId="1F22F096" w14:textId="77777777" w:rsidR="001E72DA" w:rsidRPr="00B94926" w:rsidRDefault="001E72DA" w:rsidP="001E72DA">
      <w:pPr>
        <w:pStyle w:val="AH5Sec"/>
      </w:pPr>
      <w:bookmarkStart w:id="332" w:name="_Toc183771826"/>
      <w:r w:rsidRPr="009D67CC">
        <w:rPr>
          <w:rStyle w:val="CharSectNo"/>
        </w:rPr>
        <w:t>133XX</w:t>
      </w:r>
      <w:r w:rsidRPr="00B94926">
        <w:tab/>
        <w:t>Therapeutic correction orders—notice of proposed review</w:t>
      </w:r>
      <w:bookmarkEnd w:id="332"/>
    </w:p>
    <w:p w14:paraId="1A747F04" w14:textId="77777777" w:rsidR="001E72DA" w:rsidRPr="00B94926" w:rsidRDefault="001E72DA" w:rsidP="001E72DA">
      <w:pPr>
        <w:pStyle w:val="Amain"/>
      </w:pPr>
      <w:r w:rsidRPr="00B94926">
        <w:tab/>
        <w:t>(1)</w:t>
      </w:r>
      <w:r w:rsidRPr="00B94926">
        <w:tab/>
        <w:t>The sentencing court must, as far as practicable, give written notice of a proposed review of the young offender’s therapeutic correction order to the defence and the other members of the therapeutic correction team.</w:t>
      </w:r>
    </w:p>
    <w:p w14:paraId="02396BBD" w14:textId="77777777" w:rsidR="001E72DA" w:rsidRPr="00B94926" w:rsidRDefault="001E72DA" w:rsidP="001E72DA">
      <w:pPr>
        <w:pStyle w:val="Amain"/>
      </w:pPr>
      <w:r w:rsidRPr="00B94926">
        <w:tab/>
        <w:t>(2)</w:t>
      </w:r>
      <w:r w:rsidRPr="00B94926">
        <w:tab/>
        <w:t>The notice must set out—</w:t>
      </w:r>
    </w:p>
    <w:p w14:paraId="6FE6D65F" w14:textId="77777777" w:rsidR="001E72DA" w:rsidRPr="00B94926" w:rsidRDefault="001E72DA" w:rsidP="001E72DA">
      <w:pPr>
        <w:pStyle w:val="Apara"/>
      </w:pPr>
      <w:r w:rsidRPr="00B94926">
        <w:tab/>
        <w:t>(a)</w:t>
      </w:r>
      <w:r w:rsidRPr="00B94926">
        <w:tab/>
        <w:t>the reasons for the review; and</w:t>
      </w:r>
    </w:p>
    <w:p w14:paraId="05BAFADF" w14:textId="77777777" w:rsidR="001E72DA" w:rsidRPr="00B94926" w:rsidRDefault="001E72DA" w:rsidP="001E72DA">
      <w:pPr>
        <w:pStyle w:val="Apara"/>
      </w:pPr>
      <w:r w:rsidRPr="00B94926">
        <w:lastRenderedPageBreak/>
        <w:tab/>
        <w:t>(b)</w:t>
      </w:r>
      <w:r w:rsidRPr="00B94926">
        <w:tab/>
        <w:t>if a hearing for the review is to be conducted—the time and place for the review.</w:t>
      </w:r>
    </w:p>
    <w:p w14:paraId="7136E6E5" w14:textId="77777777" w:rsidR="001E72DA" w:rsidRPr="00B94926" w:rsidRDefault="001E72DA" w:rsidP="001E72DA">
      <w:pPr>
        <w:pStyle w:val="Amain"/>
      </w:pPr>
      <w:r w:rsidRPr="00B94926">
        <w:tab/>
        <w:t>(3)</w:t>
      </w:r>
      <w:r w:rsidRPr="00B94926">
        <w:tab/>
        <w:t>Failure to comply with this section does not invalidate the review.</w:t>
      </w:r>
    </w:p>
    <w:p w14:paraId="6244CDA2" w14:textId="77777777" w:rsidR="001E72DA" w:rsidRPr="00B94926" w:rsidRDefault="001E72DA" w:rsidP="001E72DA">
      <w:pPr>
        <w:pStyle w:val="Amain"/>
      </w:pPr>
      <w:r w:rsidRPr="00B94926">
        <w:tab/>
        <w:t>(4)</w:t>
      </w:r>
      <w:r w:rsidRPr="00B94926">
        <w:tab/>
        <w:t>In this section:</w:t>
      </w:r>
    </w:p>
    <w:p w14:paraId="0491B62B" w14:textId="77777777" w:rsidR="001E72DA" w:rsidRPr="00B94926" w:rsidRDefault="001E72DA" w:rsidP="00CE1FAB">
      <w:pPr>
        <w:pStyle w:val="aDef"/>
      </w:pPr>
      <w:r w:rsidRPr="00B94926">
        <w:rPr>
          <w:rStyle w:val="charBoldItals"/>
        </w:rPr>
        <w:t>defence</w:t>
      </w:r>
      <w:r w:rsidRPr="00B94926">
        <w:t xml:space="preserve"> means—</w:t>
      </w:r>
    </w:p>
    <w:p w14:paraId="65063BD4" w14:textId="77777777" w:rsidR="001E72DA" w:rsidRPr="00B94926" w:rsidRDefault="001E72DA" w:rsidP="001E72DA">
      <w:pPr>
        <w:pStyle w:val="aDefpara"/>
      </w:pPr>
      <w:r w:rsidRPr="00B94926">
        <w:tab/>
        <w:t>(a)</w:t>
      </w:r>
      <w:r w:rsidRPr="00B94926">
        <w:tab/>
        <w:t>any lawyer representing the young offender; or</w:t>
      </w:r>
    </w:p>
    <w:p w14:paraId="3B32144D" w14:textId="77777777" w:rsidR="001E72DA" w:rsidRPr="00B94926" w:rsidRDefault="001E72DA" w:rsidP="001E72DA">
      <w:pPr>
        <w:pStyle w:val="aDefpara"/>
      </w:pPr>
      <w:r w:rsidRPr="00B94926">
        <w:tab/>
        <w:t>(b)</w:t>
      </w:r>
      <w:r w:rsidRPr="00B94926">
        <w:tab/>
        <w:t>if the young offender is not legally represented—the young offender.</w:t>
      </w:r>
    </w:p>
    <w:p w14:paraId="0B41911D" w14:textId="77777777" w:rsidR="001E72DA" w:rsidRPr="009D67CC" w:rsidRDefault="001E72DA" w:rsidP="001E72DA">
      <w:pPr>
        <w:pStyle w:val="AH3Div"/>
      </w:pPr>
      <w:bookmarkStart w:id="333" w:name="_Toc183771827"/>
      <w:r w:rsidRPr="009D67CC">
        <w:rPr>
          <w:rStyle w:val="CharDivNo"/>
        </w:rPr>
        <w:t>Division 8A.2A.8</w:t>
      </w:r>
      <w:r w:rsidRPr="00B94926">
        <w:tab/>
      </w:r>
      <w:r w:rsidRPr="009D67CC">
        <w:rPr>
          <w:rStyle w:val="CharDivText"/>
        </w:rPr>
        <w:t>Therapeutic correction orders—miscellaneous</w:t>
      </w:r>
      <w:bookmarkEnd w:id="333"/>
    </w:p>
    <w:p w14:paraId="6D68AF6B" w14:textId="77777777" w:rsidR="001E72DA" w:rsidRPr="00B94926" w:rsidRDefault="001E72DA" w:rsidP="001E72DA">
      <w:pPr>
        <w:pStyle w:val="AH5Sec"/>
        <w:rPr>
          <w:lang w:eastAsia="en-AU"/>
        </w:rPr>
      </w:pPr>
      <w:bookmarkStart w:id="334" w:name="_Toc183771828"/>
      <w:r w:rsidRPr="009D67CC">
        <w:rPr>
          <w:rStyle w:val="CharSectNo"/>
        </w:rPr>
        <w:t>133XY</w:t>
      </w:r>
      <w:r w:rsidRPr="00B94926">
        <w:rPr>
          <w:lang w:eastAsia="en-AU"/>
        </w:rPr>
        <w:tab/>
        <w:t>Evidentiary certificates</w:t>
      </w:r>
      <w:bookmarkEnd w:id="334"/>
    </w:p>
    <w:p w14:paraId="641E8A50" w14:textId="77777777" w:rsidR="001E72DA" w:rsidRPr="00B94926" w:rsidRDefault="001E72DA" w:rsidP="001E72DA">
      <w:pPr>
        <w:pStyle w:val="Amain"/>
        <w:rPr>
          <w:lang w:eastAsia="en-AU"/>
        </w:rPr>
      </w:pPr>
      <w:r w:rsidRPr="00B94926">
        <w:tab/>
        <w:t>(1)</w:t>
      </w:r>
      <w:r w:rsidRPr="00B94926">
        <w:tab/>
      </w:r>
      <w:r w:rsidRPr="00B94926">
        <w:rPr>
          <w:lang w:eastAsia="en-AU"/>
        </w:rPr>
        <w:t>A certificate that appears to be signed by or for any of the following, and states any matter relevant to anything done or not done under this part in relation to a person, is evidence of the matter:</w:t>
      </w:r>
    </w:p>
    <w:p w14:paraId="02AD1561" w14:textId="77777777" w:rsidR="001E72DA" w:rsidRPr="00B94926" w:rsidRDefault="001E72DA" w:rsidP="001E72DA">
      <w:pPr>
        <w:pStyle w:val="Apara"/>
        <w:rPr>
          <w:lang w:eastAsia="en-AU"/>
        </w:rPr>
      </w:pPr>
      <w:r w:rsidRPr="00B94926">
        <w:rPr>
          <w:lang w:eastAsia="en-AU"/>
        </w:rPr>
        <w:tab/>
        <w:t>(a)</w:t>
      </w:r>
      <w:r w:rsidRPr="00B94926">
        <w:rPr>
          <w:lang w:eastAsia="en-AU"/>
        </w:rPr>
        <w:tab/>
        <w:t>an assessor;</w:t>
      </w:r>
    </w:p>
    <w:p w14:paraId="4519D672" w14:textId="77777777" w:rsidR="001E72DA" w:rsidRPr="00B94926" w:rsidRDefault="001E72DA" w:rsidP="001E72DA">
      <w:pPr>
        <w:pStyle w:val="Apara"/>
        <w:rPr>
          <w:lang w:eastAsia="en-AU"/>
        </w:rPr>
      </w:pPr>
      <w:r w:rsidRPr="00B94926">
        <w:rPr>
          <w:lang w:eastAsia="en-AU"/>
        </w:rPr>
        <w:tab/>
        <w:t>(b)</w:t>
      </w:r>
      <w:r w:rsidRPr="00B94926">
        <w:rPr>
          <w:lang w:eastAsia="en-AU"/>
        </w:rPr>
        <w:tab/>
        <w:t>the CYP director-general;</w:t>
      </w:r>
    </w:p>
    <w:p w14:paraId="0B44B3B4" w14:textId="5AF85739" w:rsidR="001E72DA" w:rsidRPr="00B94926" w:rsidRDefault="001E72DA" w:rsidP="001E72DA">
      <w:pPr>
        <w:pStyle w:val="Apara"/>
        <w:rPr>
          <w:lang w:eastAsia="en-AU"/>
        </w:rPr>
      </w:pPr>
      <w:r w:rsidRPr="00B94926">
        <w:rPr>
          <w:lang w:eastAsia="en-AU"/>
        </w:rPr>
        <w:tab/>
        <w:t>(c)</w:t>
      </w:r>
      <w:r w:rsidRPr="00B94926">
        <w:rPr>
          <w:lang w:eastAsia="en-AU"/>
        </w:rPr>
        <w:tab/>
        <w:t xml:space="preserve">the director-general responsible for the </w:t>
      </w:r>
      <w:hyperlink r:id="rId171" w:tooltip="A2007-15" w:history="1">
        <w:r w:rsidRPr="00B94926">
          <w:rPr>
            <w:rStyle w:val="charCitHyperlinkItal"/>
          </w:rPr>
          <w:t>Corrections Management Act 2007</w:t>
        </w:r>
      </w:hyperlink>
      <w:r w:rsidRPr="00B94926">
        <w:rPr>
          <w:lang w:eastAsia="en-AU"/>
        </w:rPr>
        <w:t>;</w:t>
      </w:r>
    </w:p>
    <w:p w14:paraId="65AEB42A" w14:textId="77777777" w:rsidR="001E72DA" w:rsidRPr="00B94926" w:rsidRDefault="001E72DA" w:rsidP="001E72DA">
      <w:pPr>
        <w:pStyle w:val="Apara"/>
        <w:rPr>
          <w:lang w:eastAsia="en-AU"/>
        </w:rPr>
      </w:pPr>
      <w:r w:rsidRPr="00B94926">
        <w:rPr>
          <w:lang w:eastAsia="en-AU"/>
        </w:rPr>
        <w:tab/>
        <w:t>(d)</w:t>
      </w:r>
      <w:r w:rsidRPr="00B94926">
        <w:rPr>
          <w:lang w:eastAsia="en-AU"/>
        </w:rPr>
        <w:tab/>
        <w:t>an analyst appointed under subsection (3).</w:t>
      </w:r>
    </w:p>
    <w:p w14:paraId="7A429CCD" w14:textId="77777777" w:rsidR="001E72DA" w:rsidRPr="00B94926" w:rsidRDefault="001E72DA" w:rsidP="001E72DA">
      <w:pPr>
        <w:pStyle w:val="Amain"/>
      </w:pPr>
      <w:r w:rsidRPr="00B94926">
        <w:tab/>
        <w:t>(2)</w:t>
      </w:r>
      <w:r w:rsidRPr="00B94926">
        <w:tab/>
        <w:t>The court must accept a certificate mentioned in subsection (1) as proof of the matters stated in it if there is no evidence to the contrary.</w:t>
      </w:r>
    </w:p>
    <w:p w14:paraId="688653BD" w14:textId="77777777" w:rsidR="001E72DA" w:rsidRPr="00B94926" w:rsidRDefault="001E72DA" w:rsidP="001E72DA">
      <w:pPr>
        <w:pStyle w:val="Amain"/>
      </w:pPr>
      <w:r w:rsidRPr="00B94926">
        <w:tab/>
        <w:t>(3)</w:t>
      </w:r>
      <w:r w:rsidRPr="00B94926">
        <w:tab/>
        <w:t>The CYP director-general may appoint analysts for this part.</w:t>
      </w:r>
    </w:p>
    <w:p w14:paraId="04476FD3" w14:textId="500A0C18" w:rsidR="001E72DA" w:rsidRPr="00B94926" w:rsidRDefault="001E72DA" w:rsidP="001E72DA">
      <w:pPr>
        <w:pStyle w:val="aNote"/>
      </w:pPr>
      <w:r w:rsidRPr="00B94926">
        <w:rPr>
          <w:rStyle w:val="charItals"/>
        </w:rPr>
        <w:t>Note</w:t>
      </w:r>
      <w:r w:rsidRPr="00B94926">
        <w:tab/>
        <w:t xml:space="preserve">For laws about appointments, see the </w:t>
      </w:r>
      <w:hyperlink r:id="rId172" w:tooltip="A2001-14" w:history="1">
        <w:r w:rsidRPr="00B94926">
          <w:rPr>
            <w:rStyle w:val="charCitHyperlinkAbbrev"/>
          </w:rPr>
          <w:t>Legislation Act</w:t>
        </w:r>
      </w:hyperlink>
      <w:r w:rsidRPr="00B94926">
        <w:t>, pt 19.3.</w:t>
      </w:r>
    </w:p>
    <w:p w14:paraId="4399B649" w14:textId="77777777" w:rsidR="001E72DA" w:rsidRPr="00B94926" w:rsidRDefault="001E72DA" w:rsidP="001E72DA">
      <w:pPr>
        <w:pStyle w:val="Amain"/>
        <w:rPr>
          <w:lang w:eastAsia="en-AU"/>
        </w:rPr>
      </w:pPr>
      <w:r w:rsidRPr="00B94926">
        <w:tab/>
        <w:t>(4)</w:t>
      </w:r>
      <w:r w:rsidRPr="00B94926">
        <w:tab/>
        <w:t>An appointment under subsection (3) is a notifiable instrument.</w:t>
      </w:r>
    </w:p>
    <w:p w14:paraId="7AF2F70B" w14:textId="77777777" w:rsidR="001E72DA" w:rsidRPr="00B94926" w:rsidRDefault="001E72DA" w:rsidP="001E72DA">
      <w:pPr>
        <w:pStyle w:val="AH5Sec"/>
      </w:pPr>
      <w:bookmarkStart w:id="335" w:name="_Toc183771829"/>
      <w:r w:rsidRPr="009D67CC">
        <w:rPr>
          <w:rStyle w:val="CharSectNo"/>
        </w:rPr>
        <w:lastRenderedPageBreak/>
        <w:t>133XZ</w:t>
      </w:r>
      <w:r w:rsidRPr="00B94926">
        <w:tab/>
        <w:t>Information exchanges—therapeutic correction team</w:t>
      </w:r>
      <w:bookmarkEnd w:id="335"/>
    </w:p>
    <w:p w14:paraId="55FC49BF" w14:textId="77777777" w:rsidR="001E72DA" w:rsidRPr="00B94926" w:rsidRDefault="001E72DA" w:rsidP="001E72DA">
      <w:pPr>
        <w:pStyle w:val="Amain"/>
      </w:pPr>
      <w:r w:rsidRPr="00B94926">
        <w:tab/>
        <w:t>(1)</w:t>
      </w:r>
      <w:r w:rsidRPr="00B94926">
        <w:tab/>
        <w:t>This section applies to personal information about a young offender held by a member of the therapeutic correction team that was obtained as a result of a therapeutic correction assessment, or the administration or making of a therapeutic correction order for the offender.</w:t>
      </w:r>
    </w:p>
    <w:p w14:paraId="4AA5FBD4" w14:textId="77777777" w:rsidR="001E72DA" w:rsidRPr="00B94926" w:rsidRDefault="001E72DA" w:rsidP="001E72DA">
      <w:pPr>
        <w:pStyle w:val="Amain"/>
      </w:pPr>
      <w:r w:rsidRPr="00B94926">
        <w:rPr>
          <w:szCs w:val="24"/>
        </w:rPr>
        <w:tab/>
        <w:t>(2)</w:t>
      </w:r>
      <w:r w:rsidRPr="00B94926">
        <w:rPr>
          <w:szCs w:val="24"/>
        </w:rPr>
        <w:tab/>
        <w:t xml:space="preserve">A member of the </w:t>
      </w:r>
      <w:r w:rsidRPr="00B94926">
        <w:t>therapeutic correction</w:t>
      </w:r>
      <w:r w:rsidRPr="00B94926">
        <w:rPr>
          <w:szCs w:val="24"/>
        </w:rPr>
        <w:t xml:space="preserve"> team may give the information to another member of the </w:t>
      </w:r>
      <w:r w:rsidRPr="00B94926">
        <w:t>therapeutic correction</w:t>
      </w:r>
      <w:r w:rsidRPr="00B94926">
        <w:rPr>
          <w:szCs w:val="24"/>
        </w:rPr>
        <w:t xml:space="preserve"> team for the purpose of the other member exercising their functions under this Act.</w:t>
      </w:r>
    </w:p>
    <w:p w14:paraId="5CBACCE1" w14:textId="77777777" w:rsidR="001E72DA" w:rsidRPr="00B94926" w:rsidRDefault="001E72DA" w:rsidP="001E72DA">
      <w:pPr>
        <w:pStyle w:val="Amain"/>
      </w:pPr>
      <w:r w:rsidRPr="00B94926">
        <w:rPr>
          <w:szCs w:val="24"/>
        </w:rPr>
        <w:tab/>
        <w:t>(3)</w:t>
      </w:r>
      <w:r w:rsidRPr="00B94926">
        <w:rPr>
          <w:szCs w:val="24"/>
        </w:rPr>
        <w:tab/>
        <w:t xml:space="preserve">This section is additional to any other Act that provides for information to be given by, or to, a member of the </w:t>
      </w:r>
      <w:r w:rsidRPr="00B94926">
        <w:t>therapeutic correction</w:t>
      </w:r>
      <w:r w:rsidRPr="00B94926">
        <w:rPr>
          <w:szCs w:val="24"/>
        </w:rPr>
        <w:t xml:space="preserve"> team.</w:t>
      </w:r>
    </w:p>
    <w:p w14:paraId="0552BDEA" w14:textId="1AF770E5" w:rsidR="001E72DA" w:rsidRPr="00B94926" w:rsidRDefault="001E72DA" w:rsidP="001E72DA">
      <w:pPr>
        <w:pStyle w:val="aNote"/>
      </w:pPr>
      <w:r w:rsidRPr="00B94926">
        <w:rPr>
          <w:rStyle w:val="charItals"/>
        </w:rPr>
        <w:t>Note</w:t>
      </w:r>
      <w:r w:rsidRPr="00B94926">
        <w:rPr>
          <w:rStyle w:val="charItals"/>
        </w:rPr>
        <w:tab/>
      </w:r>
      <w:r w:rsidRPr="00B94926">
        <w:rPr>
          <w:snapToGrid w:val="0"/>
        </w:rPr>
        <w:t>A reference to an Act includes a reference to any statutory instruments made or in force under the Act (</w:t>
      </w:r>
      <w:r w:rsidRPr="00B94926">
        <w:t xml:space="preserve">see </w:t>
      </w:r>
      <w:hyperlink r:id="rId173" w:tooltip="A2001-14" w:history="1">
        <w:r w:rsidRPr="00B94926">
          <w:rPr>
            <w:rStyle w:val="charCitHyperlinkAbbrev"/>
          </w:rPr>
          <w:t>Legislation Act</w:t>
        </w:r>
      </w:hyperlink>
      <w:r w:rsidRPr="00B94926">
        <w:t>, s 104).</w:t>
      </w:r>
    </w:p>
    <w:p w14:paraId="524C7C3E" w14:textId="77777777" w:rsidR="001E72DA" w:rsidRPr="00B94926" w:rsidRDefault="001E72DA" w:rsidP="001E72DA">
      <w:pPr>
        <w:pStyle w:val="Amain"/>
      </w:pPr>
      <w:r w:rsidRPr="00B94926">
        <w:tab/>
        <w:t>(4)</w:t>
      </w:r>
      <w:r w:rsidRPr="00B94926">
        <w:tab/>
        <w:t>In this section:</w:t>
      </w:r>
    </w:p>
    <w:p w14:paraId="36857865" w14:textId="418CF1A7" w:rsidR="001E72DA" w:rsidRDefault="001E72DA" w:rsidP="001E72DA">
      <w:pPr>
        <w:pStyle w:val="aDef"/>
        <w:rPr>
          <w:lang w:eastAsia="en-AU"/>
        </w:rPr>
      </w:pPr>
      <w:r w:rsidRPr="00B94926">
        <w:rPr>
          <w:rStyle w:val="charBoldItals"/>
        </w:rPr>
        <w:t>personal information</w:t>
      </w:r>
      <w:r w:rsidRPr="00B94926">
        <w:t>, about a young offender, means any information or opinion relating to the offender, whether true or not, and whether recorded in a document or not.</w:t>
      </w:r>
    </w:p>
    <w:p w14:paraId="7A4D0E60" w14:textId="77777777" w:rsidR="005E326D" w:rsidRDefault="005E326D" w:rsidP="005E326D">
      <w:pPr>
        <w:pStyle w:val="PageBreak"/>
      </w:pPr>
      <w:r>
        <w:br w:type="page"/>
      </w:r>
    </w:p>
    <w:p w14:paraId="792D6392" w14:textId="77777777" w:rsidR="00D22E37" w:rsidRPr="009D67CC" w:rsidRDefault="00D22E37" w:rsidP="005E326D">
      <w:pPr>
        <w:pStyle w:val="AH2Part"/>
      </w:pPr>
      <w:bookmarkStart w:id="336" w:name="_Toc183771830"/>
      <w:r w:rsidRPr="009D67CC">
        <w:rPr>
          <w:rStyle w:val="CharPartNo"/>
        </w:rPr>
        <w:lastRenderedPageBreak/>
        <w:t>Part 8A.3</w:t>
      </w:r>
      <w:r>
        <w:tab/>
      </w:r>
      <w:r w:rsidRPr="009D67CC">
        <w:rPr>
          <w:rStyle w:val="CharPartText"/>
        </w:rPr>
        <w:t>Young offenders—accommodation orders</w:t>
      </w:r>
      <w:bookmarkEnd w:id="336"/>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37" w:name="_Toc183771831"/>
      <w:r w:rsidRPr="009D67CC">
        <w:rPr>
          <w:rStyle w:val="CharSectNo"/>
        </w:rPr>
        <w:t>133Y</w:t>
      </w:r>
      <w:r>
        <w:tab/>
      </w:r>
      <w:r w:rsidR="006D6D00" w:rsidRPr="007B6AE8">
        <w:t xml:space="preserve">Meaning of </w:t>
      </w:r>
      <w:r w:rsidR="006D6D00" w:rsidRPr="00E31226">
        <w:rPr>
          <w:rStyle w:val="charItals"/>
        </w:rPr>
        <w:t>accommodation order</w:t>
      </w:r>
      <w:bookmarkEnd w:id="337"/>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304F7275" w:rsidR="00D22E37" w:rsidRDefault="0096539A" w:rsidP="00D22E37">
      <w:pPr>
        <w:pStyle w:val="aDef"/>
      </w:pPr>
      <w:r>
        <w:rPr>
          <w:rStyle w:val="charBoldItals"/>
        </w:rPr>
        <w:t>d</w:t>
      </w:r>
      <w:r w:rsidR="00452B22" w:rsidRPr="00030A80">
        <w:rPr>
          <w:rStyle w:val="charBoldItals"/>
        </w:rPr>
        <w:t>irector</w:t>
      </w:r>
      <w:r>
        <w:rPr>
          <w:rStyle w:val="charBoldItals"/>
        </w:rPr>
        <w:t>-</w:t>
      </w:r>
      <w:r w:rsidR="00452B22" w:rsidRPr="00030A80">
        <w:rPr>
          <w:rStyle w:val="charBoldItals"/>
        </w:rPr>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628CF5FA" w:rsidR="00CF6EE1" w:rsidRPr="005C3714" w:rsidRDefault="00CF6EE1" w:rsidP="00CF6EE1">
      <w:pPr>
        <w:pStyle w:val="Apara"/>
      </w:pPr>
      <w:r w:rsidRPr="005C3714">
        <w:tab/>
        <w:t>(b)</w:t>
      </w:r>
      <w:r w:rsidRPr="005C3714">
        <w:tab/>
        <w:t xml:space="preserve">in any other case—the director-general responsible, under the </w:t>
      </w:r>
      <w:hyperlink r:id="rId174"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38" w:name="_Toc183771832"/>
      <w:r w:rsidRPr="009D67CC">
        <w:rPr>
          <w:rStyle w:val="CharSectNo"/>
        </w:rPr>
        <w:t>133Z</w:t>
      </w:r>
      <w:r>
        <w:tab/>
      </w:r>
      <w:r w:rsidR="001B32EB" w:rsidRPr="005B4B64">
        <w:t>Accommodation orders—for young offenders convicted or found guilty</w:t>
      </w:r>
      <w:bookmarkEnd w:id="338"/>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39" w:name="_Toc183771833"/>
      <w:r w:rsidRPr="009D67CC">
        <w:rPr>
          <w:rStyle w:val="CharSectNo"/>
        </w:rPr>
        <w:t>133ZA</w:t>
      </w:r>
      <w:r>
        <w:tab/>
        <w:t>Accommodation orders—eligibility</w:t>
      </w:r>
      <w:bookmarkEnd w:id="339"/>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40" w:name="_Toc183771834"/>
      <w:r w:rsidRPr="009D67CC">
        <w:rPr>
          <w:rStyle w:val="CharSectNo"/>
        </w:rPr>
        <w:t>133ZB</w:t>
      </w:r>
      <w:r>
        <w:tab/>
        <w:t>Accommodation orders—suitability</w:t>
      </w:r>
      <w:bookmarkEnd w:id="340"/>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41" w:name="_Toc183771835"/>
      <w:r w:rsidRPr="009D67CC">
        <w:rPr>
          <w:rStyle w:val="CharSectNo"/>
        </w:rPr>
        <w:t>133ZC</w:t>
      </w:r>
      <w:r>
        <w:tab/>
        <w:t>Accommodation orders—maximum period</w:t>
      </w:r>
      <w:bookmarkEnd w:id="341"/>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42" w:name="_Toc183771836"/>
      <w:r w:rsidRPr="009D67CC">
        <w:rPr>
          <w:rStyle w:val="CharSectNo"/>
        </w:rPr>
        <w:t>133ZD</w:t>
      </w:r>
      <w:r>
        <w:tab/>
        <w:t>Accommodation orders—2 or more orders</w:t>
      </w:r>
      <w:bookmarkEnd w:id="342"/>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9D67CC" w:rsidRDefault="00336D9F">
      <w:pPr>
        <w:pStyle w:val="AH1Chapter"/>
      </w:pPr>
      <w:bookmarkStart w:id="343" w:name="_Toc183771837"/>
      <w:r w:rsidRPr="009D67CC">
        <w:rPr>
          <w:rStyle w:val="CharChapNo"/>
        </w:rPr>
        <w:lastRenderedPageBreak/>
        <w:t>Chapter 9</w:t>
      </w:r>
      <w:r>
        <w:tab/>
      </w:r>
      <w:r w:rsidRPr="009D67CC">
        <w:rPr>
          <w:rStyle w:val="CharChapText"/>
        </w:rPr>
        <w:t>Miscellaneous</w:t>
      </w:r>
      <w:bookmarkEnd w:id="343"/>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44" w:name="_Toc183771838"/>
      <w:r w:rsidRPr="009D67CC">
        <w:rPr>
          <w:rStyle w:val="CharSectNo"/>
        </w:rPr>
        <w:t>134</w:t>
      </w:r>
      <w:r>
        <w:rPr>
          <w:rFonts w:ascii="Arial (W1)" w:hAnsi="Arial (W1)"/>
        </w:rPr>
        <w:tab/>
      </w:r>
      <w:r>
        <w:t>Operation of ancillary and restitution orders</w:t>
      </w:r>
      <w:bookmarkEnd w:id="344"/>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45" w:name="_Toc183771839"/>
      <w:r w:rsidRPr="009D67CC">
        <w:rPr>
          <w:rStyle w:val="CharSectNo"/>
        </w:rPr>
        <w:t>135</w:t>
      </w:r>
      <w:r>
        <w:tab/>
        <w:t>Reparation—other actions for recovery</w:t>
      </w:r>
      <w:bookmarkEnd w:id="345"/>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46" w:name="_Toc183771840"/>
      <w:r w:rsidRPr="009D67CC">
        <w:rPr>
          <w:rStyle w:val="CharSectNo"/>
        </w:rPr>
        <w:lastRenderedPageBreak/>
        <w:t>136</w:t>
      </w:r>
      <w:r>
        <w:tab/>
        <w:t>Information exchanges between criminal justice entities</w:t>
      </w:r>
      <w:bookmarkEnd w:id="346"/>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rsidP="00CE1FAB">
      <w:pPr>
        <w:pStyle w:val="Amain"/>
      </w:pPr>
      <w:r>
        <w:tab/>
        <w:t>(3)</w:t>
      </w:r>
      <w:r>
        <w:tab/>
        <w:t>This section is additional to any other Act that provides for information to be given by, or to, a criminal justice entity.</w:t>
      </w:r>
    </w:p>
    <w:p w14:paraId="571A8980" w14:textId="34166CD2"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75" w:tooltip="A2001-14" w:history="1">
        <w:r w:rsidR="00030A80" w:rsidRPr="00030A80">
          <w:rPr>
            <w:rStyle w:val="charCitHyperlinkAbbrev"/>
          </w:rPr>
          <w:t>Legislation Act</w:t>
        </w:r>
      </w:hyperlink>
      <w:r>
        <w:t>, s 104).</w:t>
      </w:r>
    </w:p>
    <w:p w14:paraId="3019D907" w14:textId="77777777" w:rsidR="00336D9F" w:rsidRDefault="00336D9F" w:rsidP="00CE1FAB">
      <w:pPr>
        <w:pStyle w:val="Amain"/>
      </w:pPr>
      <w:r>
        <w:tab/>
        <w:t>(4)</w:t>
      </w:r>
      <w:r>
        <w:tab/>
        <w:t>In this section:</w:t>
      </w:r>
    </w:p>
    <w:p w14:paraId="6AA7C01A" w14:textId="77777777" w:rsidR="00336D9F" w:rsidRDefault="00336D9F" w:rsidP="00CE1FAB">
      <w:pPr>
        <w:pStyle w:val="aDef"/>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address">
        <w:smartTag w:uri="urn:schemas-microsoft-com:office:smarttags" w:element="Street">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CE1FAB">
      <w:pPr>
        <w:pStyle w:val="Apara"/>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47" w:name="_Toc183771841"/>
      <w:r w:rsidRPr="009D67CC">
        <w:rPr>
          <w:rStyle w:val="CharSectNo"/>
        </w:rPr>
        <w:lastRenderedPageBreak/>
        <w:t>137</w:t>
      </w:r>
      <w:r>
        <w:tab/>
        <w:t>Reduction of sentence—appeal if assistance undertaking breached</w:t>
      </w:r>
      <w:bookmarkEnd w:id="347"/>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48" w:name="_Toc183771842"/>
      <w:r w:rsidRPr="009D67CC">
        <w:rPr>
          <w:rStyle w:val="CharSectNo"/>
        </w:rPr>
        <w:t>138</w:t>
      </w:r>
      <w:r>
        <w:rPr>
          <w:bCs/>
        </w:rPr>
        <w:tab/>
      </w:r>
      <w:r>
        <w:t>Effect of failure to comply with Act</w:t>
      </w:r>
      <w:bookmarkEnd w:id="348"/>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49" w:name="_Toc183771843"/>
      <w:r w:rsidRPr="009D67CC">
        <w:rPr>
          <w:rStyle w:val="CharSectNo"/>
        </w:rPr>
        <w:lastRenderedPageBreak/>
        <w:t>139</w:t>
      </w:r>
      <w:r>
        <w:tab/>
        <w:t>Regulation-making power</w:t>
      </w:r>
      <w:bookmarkEnd w:id="349"/>
    </w:p>
    <w:p w14:paraId="0C76F147" w14:textId="77777777" w:rsidR="00336D9F" w:rsidRDefault="00336D9F" w:rsidP="00CE1FAB">
      <w:pPr>
        <w:pStyle w:val="Amainreturn"/>
      </w:pPr>
      <w:r>
        <w:t>The Executive may make regulations for this Act.</w:t>
      </w:r>
    </w:p>
    <w:p w14:paraId="4A12E564" w14:textId="15F9164D"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76" w:tooltip="A2001-14" w:history="1">
        <w:r w:rsidR="00030A80" w:rsidRPr="00030A80">
          <w:rPr>
            <w:rStyle w:val="charCitHyperlinkAbbrev"/>
          </w:rPr>
          <w:t>Legislation Act</w:t>
        </w:r>
      </w:hyperlink>
      <w:r>
        <w:t>.</w:t>
      </w:r>
    </w:p>
    <w:p w14:paraId="6E1B9CA6" w14:textId="77777777" w:rsidR="0002117B" w:rsidRDefault="0002117B" w:rsidP="002A3279">
      <w:pPr>
        <w:pStyle w:val="02Text"/>
        <w:sectPr w:rsidR="0002117B">
          <w:headerReference w:type="even" r:id="rId177"/>
          <w:headerReference w:type="default" r:id="rId178"/>
          <w:footerReference w:type="even" r:id="rId179"/>
          <w:footerReference w:type="default" r:id="rId180"/>
          <w:footerReference w:type="first" r:id="rId181"/>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9D67CC" w:rsidRDefault="005275EC" w:rsidP="005275EC">
      <w:pPr>
        <w:pStyle w:val="Sched-heading"/>
      </w:pPr>
      <w:bookmarkStart w:id="350" w:name="_Toc183771844"/>
      <w:r w:rsidRPr="009D67CC">
        <w:rPr>
          <w:rStyle w:val="CharChapNo"/>
        </w:rPr>
        <w:lastRenderedPageBreak/>
        <w:t>Schedule 1</w:t>
      </w:r>
      <w:r w:rsidRPr="00E15EBB">
        <w:tab/>
      </w:r>
      <w:r w:rsidRPr="009D67CC">
        <w:rPr>
          <w:rStyle w:val="CharChapText"/>
        </w:rPr>
        <w:t>Schedule offences</w:t>
      </w:r>
      <w:bookmarkEnd w:id="350"/>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9D67CC" w:rsidRDefault="005275EC" w:rsidP="005275EC">
      <w:pPr>
        <w:pStyle w:val="Sched-Part"/>
      </w:pPr>
      <w:bookmarkStart w:id="351" w:name="_Toc183771845"/>
      <w:r w:rsidRPr="009D67CC">
        <w:rPr>
          <w:rStyle w:val="CharPartNo"/>
        </w:rPr>
        <w:t>Part 1.1</w:t>
      </w:r>
      <w:r w:rsidRPr="00E15EBB">
        <w:tab/>
      </w:r>
      <w:r w:rsidRPr="009D67CC">
        <w:rPr>
          <w:rStyle w:val="CharPartText"/>
        </w:rPr>
        <w:t>Crimes Act 1900</w:t>
      </w:r>
      <w:bookmarkEnd w:id="351"/>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9D67CC" w:rsidRDefault="005275EC" w:rsidP="005275EC">
      <w:pPr>
        <w:pStyle w:val="Sched-Part"/>
      </w:pPr>
      <w:bookmarkStart w:id="352" w:name="_Toc183771846"/>
      <w:r w:rsidRPr="009D67CC">
        <w:rPr>
          <w:rStyle w:val="CharPartNo"/>
        </w:rPr>
        <w:t>Part 1.2</w:t>
      </w:r>
      <w:r w:rsidRPr="00E15EBB">
        <w:tab/>
      </w:r>
      <w:r w:rsidRPr="009D67CC">
        <w:rPr>
          <w:rStyle w:val="CharPartText"/>
        </w:rPr>
        <w:t>Criminal Code 2002</w:t>
      </w:r>
      <w:bookmarkEnd w:id="352"/>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F4F4A34" w:rsidR="005275EC" w:rsidRPr="00E15EBB" w:rsidRDefault="005F1444" w:rsidP="005275EC">
            <w:pPr>
              <w:pStyle w:val="TableText10"/>
            </w:pPr>
            <w:r w:rsidRPr="005F1444">
              <w:t>Threatening etc witness, interpreter, intermediary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4C47D875" w:rsidR="005275EC" w:rsidRPr="00E15EBB" w:rsidRDefault="008C2E3E" w:rsidP="005275EC">
            <w:pPr>
              <w:pStyle w:val="TableText10"/>
            </w:pPr>
            <w:r w:rsidRPr="008C2E3E">
              <w:t>Preventing attendance etc of witness, interpreter, intermediary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lastRenderedPageBreak/>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9D67CC" w:rsidRDefault="005275EC" w:rsidP="005275EC">
      <w:pPr>
        <w:pStyle w:val="Sched-Part"/>
      </w:pPr>
      <w:bookmarkStart w:id="353" w:name="_Toc183771847"/>
      <w:r w:rsidRPr="009D67CC">
        <w:rPr>
          <w:rStyle w:val="CharPartNo"/>
        </w:rPr>
        <w:t>Part 1.3</w:t>
      </w:r>
      <w:r w:rsidRPr="00E15EBB">
        <w:tab/>
      </w:r>
      <w:r w:rsidRPr="009D67CC">
        <w:rPr>
          <w:rStyle w:val="CharPartText"/>
        </w:rPr>
        <w:t>Drugs of Dependence Act 1989</w:t>
      </w:r>
      <w:bookmarkEnd w:id="353"/>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9D67CC" w:rsidRDefault="005275EC" w:rsidP="005275EC">
      <w:pPr>
        <w:pStyle w:val="Sched-Part"/>
      </w:pPr>
      <w:bookmarkStart w:id="354" w:name="_Toc183771848"/>
      <w:r w:rsidRPr="009D67CC">
        <w:rPr>
          <w:rStyle w:val="CharPartNo"/>
        </w:rPr>
        <w:t>Part 1.4</w:t>
      </w:r>
      <w:r w:rsidRPr="00E15EBB">
        <w:tab/>
      </w:r>
      <w:r w:rsidRPr="009D67CC">
        <w:rPr>
          <w:rStyle w:val="CharPartText"/>
        </w:rPr>
        <w:t>Firearms Act 1996</w:t>
      </w:r>
      <w:bookmarkEnd w:id="354"/>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55934A6A" w14:textId="77777777" w:rsidR="00480A6E" w:rsidRDefault="00480A6E">
      <w:pPr>
        <w:pStyle w:val="03Schedule"/>
        <w:sectPr w:rsidR="00480A6E">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55" w:name="_Toc183771849"/>
      <w:r>
        <w:lastRenderedPageBreak/>
        <w:t>Dictionary</w:t>
      </w:r>
      <w:bookmarkEnd w:id="355"/>
    </w:p>
    <w:p w14:paraId="0DD4B58C" w14:textId="77777777" w:rsidR="00336D9F" w:rsidRDefault="00336D9F">
      <w:pPr>
        <w:pStyle w:val="ref"/>
        <w:keepNext/>
      </w:pPr>
      <w:r>
        <w:t>(see s 3)</w:t>
      </w:r>
    </w:p>
    <w:p w14:paraId="34456419" w14:textId="1CE9EF85" w:rsidR="00336D9F" w:rsidRDefault="00336D9F" w:rsidP="00CE1FAB">
      <w:pPr>
        <w:pStyle w:val="aNote"/>
      </w:pPr>
      <w:r>
        <w:rPr>
          <w:rStyle w:val="charItals"/>
        </w:rPr>
        <w:t>Note 1</w:t>
      </w:r>
      <w:r>
        <w:rPr>
          <w:rStyle w:val="charItals"/>
        </w:rPr>
        <w:tab/>
      </w:r>
      <w:r>
        <w:t xml:space="preserve">The </w:t>
      </w:r>
      <w:hyperlink r:id="rId186" w:tooltip="A2001-14" w:history="1">
        <w:r w:rsidR="00030A80" w:rsidRPr="00030A80">
          <w:rPr>
            <w:rStyle w:val="charCitHyperlinkAbbrev"/>
          </w:rPr>
          <w:t>Legislation Act</w:t>
        </w:r>
      </w:hyperlink>
      <w:r>
        <w:t xml:space="preserve"> contains definitions and other provisions relevant to this Act.</w:t>
      </w:r>
    </w:p>
    <w:p w14:paraId="651DDB50" w14:textId="09759120" w:rsidR="00336D9F" w:rsidRDefault="00336D9F" w:rsidP="00CE1FAB">
      <w:pPr>
        <w:pStyle w:val="aNote"/>
      </w:pPr>
      <w:r>
        <w:rPr>
          <w:rStyle w:val="charItals"/>
        </w:rPr>
        <w:t>Note 2</w:t>
      </w:r>
      <w:r>
        <w:rPr>
          <w:rStyle w:val="charItals"/>
        </w:rPr>
        <w:tab/>
      </w:r>
      <w:r>
        <w:t xml:space="preserve">For example, the </w:t>
      </w:r>
      <w:hyperlink r:id="rId187"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340A37D5" w14:textId="3EB0B317" w:rsidR="005436B0" w:rsidRDefault="005436B0">
      <w:pPr>
        <w:pStyle w:val="aNoteBulletss"/>
        <w:tabs>
          <w:tab w:val="left" w:pos="2300"/>
        </w:tabs>
      </w:pPr>
      <w:r w:rsidRPr="00D0576E">
        <w:rPr>
          <w:rFonts w:ascii="Symbol" w:hAnsi="Symbol"/>
        </w:rPr>
        <w:t></w:t>
      </w:r>
      <w:r w:rsidRPr="00D0576E">
        <w:rPr>
          <w:rFonts w:ascii="Symbol" w:hAnsi="Symbol"/>
        </w:rPr>
        <w:tab/>
      </w:r>
      <w:r>
        <w:t>corrections officer</w:t>
      </w:r>
    </w:p>
    <w:p w14:paraId="00519C90" w14:textId="0FF3C649" w:rsidR="00336D9F" w:rsidRDefault="00336D9F">
      <w:pPr>
        <w:pStyle w:val="aNoteBulletss"/>
        <w:tabs>
          <w:tab w:val="left" w:pos="2300"/>
        </w:tabs>
      </w:pPr>
      <w:r>
        <w:rPr>
          <w:rFonts w:ascii="Symbol" w:hAnsi="Symbol"/>
        </w:rPr>
        <w:t></w:t>
      </w:r>
      <w:r>
        <w:rPr>
          <w:rFonts w:ascii="Symbol" w:hAnsi="Symbol"/>
        </w:rPr>
        <w:tab/>
      </w:r>
      <w:r w:rsidR="00912D13">
        <w:t>director</w:t>
      </w:r>
      <w:r w:rsidR="00A20C82">
        <w:t>-</w:t>
      </w:r>
      <w:r w:rsidR="00912D13">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CE1FAB">
      <w:pPr>
        <w:pStyle w:val="aDef"/>
        <w:rPr>
          <w:color w:val="000000"/>
        </w:rPr>
      </w:pPr>
      <w:r w:rsidRPr="006B195D">
        <w:rPr>
          <w:rStyle w:val="charBoldItals"/>
        </w:rPr>
        <w:lastRenderedPageBreak/>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0ED194AA" w:rsid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r w:rsidR="006E02F6">
        <w:rPr>
          <w:lang w:eastAsia="en-AU"/>
        </w:rPr>
        <w:t>; and</w:t>
      </w:r>
    </w:p>
    <w:p w14:paraId="55ABD0AA" w14:textId="4BE9404D" w:rsidR="00087480" w:rsidRPr="00F25E1D" w:rsidRDefault="00087480" w:rsidP="00087480">
      <w:pPr>
        <w:pStyle w:val="aDefpara"/>
      </w:pPr>
      <w:r w:rsidRPr="00B94926">
        <w:tab/>
        <w:t>(d)</w:t>
      </w:r>
      <w:r w:rsidRPr="00B94926">
        <w:tab/>
        <w:t>for part 8A.2A (Young offenders—therapeutic correction orders)—see section 133XG (3).</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743C951C" w:rsidR="00336D9F" w:rsidRDefault="00336D9F">
      <w:pPr>
        <w:pStyle w:val="aDef"/>
      </w:pPr>
      <w:r>
        <w:rPr>
          <w:rStyle w:val="charBoldItals"/>
        </w:rPr>
        <w:t>bail condition</w:t>
      </w:r>
      <w:r>
        <w:t xml:space="preserve">—see the </w:t>
      </w:r>
      <w:hyperlink r:id="rId188"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26BFD6F8" w:rsidR="00336D9F" w:rsidRDefault="00336D9F">
      <w:pPr>
        <w:pStyle w:val="aDef"/>
      </w:pPr>
      <w:r>
        <w:rPr>
          <w:rStyle w:val="charBoldItals"/>
        </w:rPr>
        <w:t>community service work</w:t>
      </w:r>
      <w:r>
        <w:t xml:space="preserve">—see the </w:t>
      </w:r>
      <w:hyperlink r:id="rId189" w:tooltip="A2005-59" w:history="1">
        <w:r w:rsidR="00030A80" w:rsidRPr="00030A80">
          <w:rPr>
            <w:rStyle w:val="charCitHyperlinkItal"/>
          </w:rPr>
          <w:t>Crimes (Sentence Administration) Act 2005</w:t>
        </w:r>
      </w:hyperlink>
      <w:r>
        <w:t>, section 316.</w:t>
      </w:r>
    </w:p>
    <w:p w14:paraId="62B4D4C4" w14:textId="1C688DAB" w:rsidR="00336D9F" w:rsidRDefault="00336D9F">
      <w:pPr>
        <w:pStyle w:val="aDef"/>
      </w:pPr>
      <w:r>
        <w:rPr>
          <w:rStyle w:val="charBoldItals"/>
        </w:rPr>
        <w:t>controlled drug</w:t>
      </w:r>
      <w:r>
        <w:t xml:space="preserve"> means a controlled drug under the </w:t>
      </w:r>
      <w:hyperlink r:id="rId190" w:tooltip="A2002-51" w:history="1">
        <w:r w:rsidR="00030A80" w:rsidRPr="00030A80">
          <w:rPr>
            <w:rStyle w:val="charCitHyperlinkAbbrev"/>
          </w:rPr>
          <w:t>Criminal Code</w:t>
        </w:r>
      </w:hyperlink>
      <w:r>
        <w:t>, chapter 6 (Serious drug offences).</w:t>
      </w:r>
    </w:p>
    <w:p w14:paraId="62FED5E7" w14:textId="77777777" w:rsidR="00087480" w:rsidRPr="00B94926" w:rsidRDefault="00087480" w:rsidP="00087480">
      <w:pPr>
        <w:pStyle w:val="aDef"/>
      </w:pPr>
      <w:r w:rsidRPr="00B94926">
        <w:rPr>
          <w:rStyle w:val="charBoldItals"/>
        </w:rPr>
        <w:t>core conditions</w:t>
      </w:r>
      <w:r w:rsidRPr="00B94926">
        <w:t>—</w:t>
      </w:r>
    </w:p>
    <w:p w14:paraId="6560DCE1" w14:textId="77777777" w:rsidR="00087480" w:rsidRPr="00B94926" w:rsidRDefault="00087480" w:rsidP="00087480">
      <w:pPr>
        <w:pStyle w:val="aDefpara"/>
      </w:pPr>
      <w:r w:rsidRPr="00B94926">
        <w:tab/>
        <w:t>(a)</w:t>
      </w:r>
      <w:r w:rsidRPr="00B94926">
        <w:tab/>
        <w:t>of a treatment order, for part 5.4A (Drug and alcohol treatment orders)—see section 80Y; and</w:t>
      </w:r>
    </w:p>
    <w:p w14:paraId="50068C0A" w14:textId="77777777" w:rsidR="00087480" w:rsidRPr="00B94926" w:rsidRDefault="00087480" w:rsidP="00087480">
      <w:pPr>
        <w:pStyle w:val="aDefpara"/>
      </w:pPr>
      <w:r w:rsidRPr="00B94926">
        <w:lastRenderedPageBreak/>
        <w:tab/>
        <w:t>(b)</w:t>
      </w:r>
      <w:r w:rsidRPr="00B94926">
        <w:tab/>
        <w:t>of a therapeutic correction order, for part 8A.2A</w:t>
      </w:r>
      <w:r w:rsidRPr="00B94926">
        <w:br/>
        <w:t>(Young offenders—therapeutic correction orders)—see section 133XN (1).</w:t>
      </w:r>
    </w:p>
    <w:p w14:paraId="6EA96F01" w14:textId="77777777" w:rsidR="00336D9F" w:rsidRDefault="00336D9F" w:rsidP="00CE1FAB">
      <w:pPr>
        <w:pStyle w:val="aDef"/>
      </w:pPr>
      <w:r>
        <w:rPr>
          <w:rStyle w:val="charBoldItals"/>
        </w:rPr>
        <w:t>correctional centre</w:t>
      </w:r>
      <w:r>
        <w:t xml:space="preserve"> means—</w:t>
      </w:r>
    </w:p>
    <w:p w14:paraId="75146F86" w14:textId="5B82E4E1" w:rsidR="00336D9F" w:rsidRDefault="00336D9F" w:rsidP="00CE1FAB">
      <w:pPr>
        <w:pStyle w:val="aDefpara"/>
      </w:pPr>
      <w:r>
        <w:tab/>
        <w:t>(a)</w:t>
      </w:r>
      <w:r>
        <w:tab/>
        <w:t xml:space="preserve">a correctional centre under the </w:t>
      </w:r>
      <w:hyperlink r:id="rId191"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10388C2" w14:textId="77777777" w:rsidR="00DD7FED" w:rsidRPr="005F3DEA" w:rsidRDefault="00DD7FED" w:rsidP="00DD7FED">
      <w:pPr>
        <w:pStyle w:val="aDef"/>
      </w:pPr>
      <w:r w:rsidRPr="005F3DEA">
        <w:rPr>
          <w:rStyle w:val="charBoldItals"/>
        </w:rPr>
        <w:t>court</w:t>
      </w:r>
      <w:r w:rsidRPr="005F3DEA">
        <w:t>—</w:t>
      </w:r>
    </w:p>
    <w:p w14:paraId="1FA22D48" w14:textId="77777777" w:rsidR="00DD7FED" w:rsidRPr="005F3DEA" w:rsidRDefault="00DD7FED" w:rsidP="00DD7FED">
      <w:pPr>
        <w:pStyle w:val="a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BAFEADD" w14:textId="77777777" w:rsidR="00DD7FED" w:rsidRPr="005F3DEA" w:rsidRDefault="00DD7FED" w:rsidP="00DD7FED">
      <w:pPr>
        <w:pStyle w:val="aDefpara"/>
      </w:pPr>
      <w:r w:rsidRPr="005F3DEA">
        <w:tab/>
        <w:t>(b)</w:t>
      </w:r>
      <w:r w:rsidRPr="005F3DEA">
        <w:tab/>
        <w:t>for part 4.2B (Drug and alcohol treatment assessments) and part 5.4A (Drug and alcohol treatment orders)—means the Supreme Court; and</w:t>
      </w:r>
    </w:p>
    <w:p w14:paraId="16D1F39C" w14:textId="03643B91" w:rsidR="00DD7FED" w:rsidRPr="005F3DEA" w:rsidRDefault="00DD7FED" w:rsidP="00DD7FED">
      <w:pPr>
        <w:pStyle w:val="aDefpara"/>
      </w:pPr>
      <w:r w:rsidRPr="005F3DEA">
        <w:tab/>
        <w:t>(c)</w:t>
      </w:r>
      <w:r w:rsidRPr="005F3DEA">
        <w:tab/>
        <w:t>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7F029589" w:rsidR="00912D13" w:rsidRPr="00D57A5C" w:rsidRDefault="00912D13" w:rsidP="00912D13">
      <w:pPr>
        <w:pStyle w:val="aDef"/>
        <w:numPr>
          <w:ilvl w:val="5"/>
          <w:numId w:val="0"/>
        </w:numPr>
        <w:ind w:left="1100"/>
      </w:pPr>
      <w:r w:rsidRPr="00030A80">
        <w:rPr>
          <w:rStyle w:val="charBoldItals"/>
        </w:rPr>
        <w:t>CYP director</w:t>
      </w:r>
      <w:r w:rsidR="000535D8">
        <w:rPr>
          <w:rStyle w:val="charBoldItals"/>
        </w:rPr>
        <w:t>-</w:t>
      </w:r>
      <w:r w:rsidRPr="00030A80">
        <w:rPr>
          <w:rStyle w:val="charBoldItals"/>
        </w:rPr>
        <w:t>general</w:t>
      </w:r>
      <w:r w:rsidRPr="00D57A5C">
        <w:t xml:space="preserve"> means the </w:t>
      </w:r>
      <w:r>
        <w:t>director</w:t>
      </w:r>
      <w:r>
        <w:noBreakHyphen/>
        <w:t>general</w:t>
      </w:r>
      <w:r w:rsidRPr="00D57A5C">
        <w:t xml:space="preserve"> responsible for the </w:t>
      </w:r>
      <w:hyperlink r:id="rId192"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3A6701BE" w:rsidR="003C3EA4" w:rsidRDefault="003C3EA4" w:rsidP="003C3EA4">
      <w:pPr>
        <w:pStyle w:val="aDef"/>
      </w:pPr>
      <w:r w:rsidRPr="00030A80">
        <w:rPr>
          <w:rStyle w:val="charBoldItals"/>
        </w:rPr>
        <w:t>detention place</w:t>
      </w:r>
      <w:r>
        <w:t xml:space="preserve"> means a detention place under the </w:t>
      </w:r>
      <w:hyperlink r:id="rId193"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lastRenderedPageBreak/>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3F5E7573" w:rsidR="00400148" w:rsidRPr="004573C3" w:rsidRDefault="00400148" w:rsidP="00400148">
      <w:pPr>
        <w:pStyle w:val="aDef"/>
      </w:pPr>
      <w:r w:rsidRPr="004573C3">
        <w:rPr>
          <w:rStyle w:val="charBoldItals"/>
        </w:rPr>
        <w:t>family violence offence</w:t>
      </w:r>
      <w:r w:rsidRPr="004573C3">
        <w:t xml:space="preserve">—see the </w:t>
      </w:r>
      <w:hyperlink r:id="rId194"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36BD85EC"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95"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t>non-association order</w:t>
      </w:r>
      <w:r>
        <w:t>—see section 21.</w:t>
      </w:r>
    </w:p>
    <w:p w14:paraId="4557F0FA" w14:textId="77777777" w:rsidR="00336D9F" w:rsidRDefault="00336D9F">
      <w:pPr>
        <w:pStyle w:val="aDef"/>
      </w:pPr>
      <w:r>
        <w:rPr>
          <w:rStyle w:val="charBoldItals"/>
        </w:rPr>
        <w:lastRenderedPageBreak/>
        <w:t>non-conviction order</w:t>
      </w:r>
      <w:r>
        <w:t>—see section 17 (2).</w:t>
      </w:r>
    </w:p>
    <w:p w14:paraId="59C491D1" w14:textId="77777777" w:rsidR="00336D9F" w:rsidRDefault="00336D9F" w:rsidP="00CE1FAB">
      <w:pPr>
        <w:pStyle w:val="aDef"/>
      </w:pPr>
      <w:r>
        <w:rPr>
          <w:rStyle w:val="charBoldItals"/>
        </w:rPr>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661B0709" w14:textId="436DB0FB" w:rsidR="00336D9F" w:rsidRDefault="00336D9F">
      <w:pPr>
        <w:pStyle w:val="aDef"/>
      </w:pPr>
      <w:r>
        <w:rPr>
          <w:rStyle w:val="charBoldItals"/>
        </w:rPr>
        <w:t>parole order</w:t>
      </w:r>
      <w:r>
        <w:t xml:space="preserve">—see the </w:t>
      </w:r>
      <w:hyperlink r:id="rId196"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CE1FAB">
      <w:pPr>
        <w:pStyle w:val="aDef"/>
      </w:pPr>
      <w:r w:rsidRPr="00030A80">
        <w:rPr>
          <w:rStyle w:val="charBoldItals"/>
        </w:rPr>
        <w:t>pre-sentence report</w:t>
      </w:r>
      <w:r w:rsidRPr="00641781">
        <w:t xml:space="preserve"> means a report—</w:t>
      </w:r>
    </w:p>
    <w:p w14:paraId="2C08D66A" w14:textId="77777777" w:rsidR="007B548E" w:rsidRPr="00641781" w:rsidRDefault="007B548E" w:rsidP="00CE1FAB">
      <w:pPr>
        <w:pStyle w:val="aDefpara"/>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CE1FAB">
      <w:pPr>
        <w:pStyle w:val="aDef"/>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rsidP="00CE1FAB">
      <w:pPr>
        <w:pStyle w:val="aDef"/>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F47819">
      <w:pPr>
        <w:pStyle w:val="aDefpara"/>
        <w:keepNext/>
      </w:pPr>
      <w:r>
        <w:lastRenderedPageBreak/>
        <w:tab/>
        <w:t>(b)</w:t>
      </w:r>
      <w:r>
        <w:tab/>
        <w:t>to obey all reasonable directions of the appointed person.</w:t>
      </w:r>
    </w:p>
    <w:p w14:paraId="563B35A8" w14:textId="77777777" w:rsidR="00336D9F" w:rsidRDefault="00336D9F" w:rsidP="00F47819">
      <w:pPr>
        <w:pStyle w:val="aExamHdgss"/>
      </w:pPr>
      <w:r>
        <w:t>Example of directions for par (b)</w:t>
      </w:r>
    </w:p>
    <w:p w14:paraId="388641E0" w14:textId="2E72D7B5" w:rsidR="00336D9F" w:rsidRDefault="00336D9F" w:rsidP="00E1471C">
      <w:pPr>
        <w:pStyle w:val="aExamss"/>
      </w:pPr>
      <w:r>
        <w:t>that the offender comply with a condition mentioned in section 13 (</w:t>
      </w:r>
      <w:r w:rsidR="007A314E">
        <w:t>4</w:t>
      </w:r>
      <w:r>
        <w:t>) (g), examples, even if the condition is not a condition of the order</w:t>
      </w:r>
    </w:p>
    <w:p w14:paraId="119A1208" w14:textId="77777777" w:rsidR="0089146A" w:rsidRPr="00F00DD2" w:rsidRDefault="0089146A" w:rsidP="00CE1FAB">
      <w:pPr>
        <w:pStyle w:val="aDef"/>
      </w:pPr>
      <w:r w:rsidRPr="00F00DD2">
        <w:rPr>
          <w:rStyle w:val="charBoldItals"/>
        </w:rPr>
        <w:t>rehabilitation program</w:t>
      </w:r>
      <w:r w:rsidRPr="00F00DD2">
        <w:t>—</w:t>
      </w:r>
    </w:p>
    <w:p w14:paraId="5EB286B6" w14:textId="77777777" w:rsidR="0089146A" w:rsidRPr="00F00DD2" w:rsidRDefault="0089146A" w:rsidP="00CE1FAB">
      <w:pPr>
        <w:pStyle w:val="aDefpara"/>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rsidP="00CE1FAB">
      <w:pPr>
        <w:pStyle w:val="aDef"/>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rsidP="00CE1FAB">
      <w:pPr>
        <w:pStyle w:val="aDef"/>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lastRenderedPageBreak/>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20C0AD23" w14:textId="77777777" w:rsidR="00087480" w:rsidRPr="00B94926" w:rsidRDefault="00087480" w:rsidP="00CE1FAB">
      <w:pPr>
        <w:pStyle w:val="aDef"/>
      </w:pPr>
      <w:r w:rsidRPr="00B94926">
        <w:rPr>
          <w:rStyle w:val="charBoldItals"/>
        </w:rPr>
        <w:t>sentencing court</w:t>
      </w:r>
      <w:r w:rsidRPr="00B94926">
        <w:rPr>
          <w:rStyle w:val="charBoldItals"/>
          <w:iCs/>
        </w:rPr>
        <w:t>—</w:t>
      </w:r>
    </w:p>
    <w:p w14:paraId="1ABECB6B" w14:textId="77777777" w:rsidR="00087480" w:rsidRPr="00B94926" w:rsidRDefault="00087480" w:rsidP="00087480">
      <w:pPr>
        <w:pStyle w:val="aDefpara"/>
      </w:pPr>
      <w:r w:rsidRPr="00B94926">
        <w:tab/>
        <w:t>(a)</w:t>
      </w:r>
      <w:r w:rsidRPr="00B94926">
        <w:tab/>
        <w:t>for part 8.2 (Deferred sentence orders—supervision) and part 8.3 (Deferred sentence orders—amendment or cancellation)—see section 123; and</w:t>
      </w:r>
    </w:p>
    <w:p w14:paraId="248E8816" w14:textId="77777777" w:rsidR="00087480" w:rsidRPr="00B94926" w:rsidRDefault="00087480" w:rsidP="00087480">
      <w:pPr>
        <w:pStyle w:val="aDefpara"/>
      </w:pPr>
      <w:r w:rsidRPr="00B94926">
        <w:tab/>
        <w:t>(b)</w:t>
      </w:r>
      <w:r w:rsidRPr="00B94926">
        <w:tab/>
        <w:t>for a young offender subject to a therapeutic correction order, for part 8A.2A (Young offenders—therapeutic correction orders)—see section 133XA.</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37443588" w:rsidR="00336D9F" w:rsidRDefault="00336D9F">
      <w:pPr>
        <w:pStyle w:val="aDef"/>
        <w:rPr>
          <w:bCs/>
          <w:iCs/>
        </w:rPr>
      </w:pPr>
      <w:r>
        <w:rPr>
          <w:rStyle w:val="charBoldItals"/>
        </w:rPr>
        <w:t>term</w:t>
      </w:r>
      <w:r>
        <w:rPr>
          <w:bCs/>
          <w:iCs/>
        </w:rPr>
        <w:t xml:space="preserve">—if the term of a sentence is amended under the </w:t>
      </w:r>
      <w:hyperlink r:id="rId197"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3619FEFF" w14:textId="77777777" w:rsidR="00087480" w:rsidRPr="00B94926" w:rsidRDefault="00087480" w:rsidP="00087480">
      <w:pPr>
        <w:pStyle w:val="aDef"/>
      </w:pPr>
      <w:r w:rsidRPr="00B94926">
        <w:rPr>
          <w:rStyle w:val="charBoldItals"/>
        </w:rPr>
        <w:t>therapeutic correction assessment</w:t>
      </w:r>
      <w:r w:rsidRPr="00B94926">
        <w:rPr>
          <w:bCs/>
          <w:iCs/>
        </w:rPr>
        <w:t xml:space="preserve">, </w:t>
      </w:r>
      <w:r w:rsidRPr="00B94926">
        <w:t>for part 8A.2A</w:t>
      </w:r>
      <w:r w:rsidRPr="00B94926">
        <w:br/>
        <w:t>(Young offenders—therapeutic correction orders)—see section 133XG </w:t>
      </w:r>
      <w:r w:rsidRPr="00B94926">
        <w:rPr>
          <w:bCs/>
          <w:iCs/>
        </w:rPr>
        <w:t>(2) (a) (i)</w:t>
      </w:r>
      <w:r w:rsidRPr="00B94926">
        <w:t>.</w:t>
      </w:r>
    </w:p>
    <w:p w14:paraId="1E5858E0" w14:textId="77777777" w:rsidR="00087480" w:rsidRPr="00B94926" w:rsidRDefault="00087480" w:rsidP="00087480">
      <w:pPr>
        <w:pStyle w:val="aDef"/>
      </w:pPr>
      <w:r w:rsidRPr="00B94926">
        <w:rPr>
          <w:rStyle w:val="charBoldItals"/>
        </w:rPr>
        <w:t>therapeutic correction conditions</w:t>
      </w:r>
      <w:r w:rsidRPr="00B94926">
        <w:rPr>
          <w:bCs/>
          <w:iCs/>
        </w:rPr>
        <w:t xml:space="preserve">, </w:t>
      </w:r>
      <w:r w:rsidRPr="00B94926">
        <w:t>for part 8A.2A (Young offenders—therapeutic correction orders)</w:t>
      </w:r>
      <w:r w:rsidRPr="00B94926">
        <w:rPr>
          <w:bCs/>
          <w:iCs/>
        </w:rPr>
        <w:t>—see section</w:t>
      </w:r>
      <w:r w:rsidRPr="00B94926">
        <w:t xml:space="preserve"> 133XO (1).</w:t>
      </w:r>
    </w:p>
    <w:p w14:paraId="3E5653DB" w14:textId="77777777" w:rsidR="00087480" w:rsidRPr="00B94926" w:rsidRDefault="00087480" w:rsidP="00087480">
      <w:pPr>
        <w:pStyle w:val="aDef"/>
      </w:pPr>
      <w:r w:rsidRPr="00B94926">
        <w:rPr>
          <w:rStyle w:val="charBoldItals"/>
        </w:rPr>
        <w:t>therapeutic correction obligations</w:t>
      </w:r>
      <w:r w:rsidRPr="00B94926">
        <w:rPr>
          <w:rStyle w:val="charItals"/>
        </w:rPr>
        <w:t xml:space="preserve">, </w:t>
      </w:r>
      <w:r w:rsidRPr="00B94926">
        <w:t>for part 8A.2A (Young offenders—therapeutic correction orders)—see section 133XD.</w:t>
      </w:r>
    </w:p>
    <w:p w14:paraId="10DBC12B" w14:textId="77777777" w:rsidR="00087480" w:rsidRPr="00B94926" w:rsidRDefault="00087480" w:rsidP="00087480">
      <w:pPr>
        <w:pStyle w:val="aDef"/>
      </w:pPr>
      <w:r w:rsidRPr="00B94926">
        <w:rPr>
          <w:rStyle w:val="charBoldItals"/>
        </w:rPr>
        <w:lastRenderedPageBreak/>
        <w:t>therapeutic correction order</w:t>
      </w:r>
      <w:r w:rsidRPr="00B94926">
        <w:rPr>
          <w:bCs/>
          <w:iCs/>
        </w:rPr>
        <w:t xml:space="preserve">, </w:t>
      </w:r>
      <w:r w:rsidRPr="00B94926">
        <w:t>for part 8A.2A (Young offenders—therapeutic correction orders)</w:t>
      </w:r>
      <w:r w:rsidRPr="00B94926">
        <w:rPr>
          <w:bCs/>
          <w:iCs/>
        </w:rPr>
        <w:t>—see section</w:t>
      </w:r>
      <w:r w:rsidRPr="00B94926">
        <w:t xml:space="preserve"> 133XB (2).</w:t>
      </w:r>
    </w:p>
    <w:p w14:paraId="598E4278" w14:textId="77777777" w:rsidR="00087480" w:rsidRPr="00B94926" w:rsidRDefault="00087480" w:rsidP="00087480">
      <w:pPr>
        <w:pStyle w:val="aDef"/>
      </w:pPr>
      <w:r w:rsidRPr="00B94926">
        <w:rPr>
          <w:rStyle w:val="charBoldItals"/>
        </w:rPr>
        <w:t>therapeutic correction plan</w:t>
      </w:r>
      <w:r w:rsidRPr="00B94926">
        <w:rPr>
          <w:bCs/>
          <w:iCs/>
        </w:rPr>
        <w:t xml:space="preserve">, </w:t>
      </w:r>
      <w:r w:rsidRPr="00B94926">
        <w:t>for part 8A.2A (Young offenders—therapeutic correction orders)—see section 133XJ (1).</w:t>
      </w:r>
    </w:p>
    <w:p w14:paraId="3AE9CAE8" w14:textId="3736A5D2" w:rsidR="00087480" w:rsidRPr="008D5933" w:rsidRDefault="00087480" w:rsidP="008D5933">
      <w:pPr>
        <w:pStyle w:val="aDef"/>
      </w:pPr>
      <w:r w:rsidRPr="00B94926">
        <w:rPr>
          <w:rStyle w:val="charBoldItals"/>
        </w:rPr>
        <w:t>therapeutic correction team</w:t>
      </w:r>
      <w:r w:rsidRPr="00B94926">
        <w:rPr>
          <w:bCs/>
          <w:iCs/>
        </w:rPr>
        <w:t xml:space="preserve">, </w:t>
      </w:r>
      <w:r w:rsidRPr="00B94926">
        <w:t>for part 8A.2A (Young offenders—therapeutic correction orders)—see section 133XA.</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CE1FAB">
      <w:pPr>
        <w:pStyle w:val="aDef"/>
      </w:pPr>
      <w:r>
        <w:rPr>
          <w:rStyle w:val="charBoldItals"/>
        </w:rPr>
        <w:t>victim</w:t>
      </w:r>
      <w:r>
        <w:t>, of an offence, for part 4.3 (Victim impact statements)—see section 47.</w:t>
      </w:r>
    </w:p>
    <w:p w14:paraId="424C7536" w14:textId="77777777" w:rsidR="00336D9F" w:rsidRDefault="00336D9F" w:rsidP="00CE1FAB">
      <w:pPr>
        <w:pStyle w:val="aDef"/>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98"/>
          <w:headerReference w:type="default" r:id="rId199"/>
          <w:footerReference w:type="even" r:id="rId200"/>
          <w:footerReference w:type="default" r:id="rId201"/>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56" w:name="_Toc183771850"/>
      <w:r>
        <w:lastRenderedPageBreak/>
        <w:t>Endnotes</w:t>
      </w:r>
      <w:bookmarkEnd w:id="356"/>
    </w:p>
    <w:p w14:paraId="6A87D227" w14:textId="77777777" w:rsidR="00546AC5" w:rsidRPr="009D67CC" w:rsidRDefault="00546AC5">
      <w:pPr>
        <w:pStyle w:val="Endnote20"/>
      </w:pPr>
      <w:bookmarkStart w:id="357" w:name="_Toc183771851"/>
      <w:r w:rsidRPr="009D67CC">
        <w:rPr>
          <w:rStyle w:val="charTableNo"/>
        </w:rPr>
        <w:t>1</w:t>
      </w:r>
      <w:r>
        <w:tab/>
      </w:r>
      <w:r w:rsidRPr="009D67CC">
        <w:rPr>
          <w:rStyle w:val="charTableText"/>
        </w:rPr>
        <w:t>About the endnotes</w:t>
      </w:r>
      <w:bookmarkEnd w:id="357"/>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2F29339B" w:rsidR="00546AC5" w:rsidRDefault="00546AC5">
      <w:pPr>
        <w:pStyle w:val="EndNoteTextPub"/>
      </w:pPr>
      <w:r>
        <w:t xml:space="preserve">Not all editorial amendments made under the </w:t>
      </w:r>
      <w:hyperlink r:id="rId202"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9D67CC" w:rsidRDefault="00546AC5">
      <w:pPr>
        <w:pStyle w:val="Endnote20"/>
      </w:pPr>
      <w:bookmarkStart w:id="358" w:name="_Toc183771852"/>
      <w:r w:rsidRPr="009D67CC">
        <w:rPr>
          <w:rStyle w:val="charTableNo"/>
        </w:rPr>
        <w:t>2</w:t>
      </w:r>
      <w:r>
        <w:tab/>
      </w:r>
      <w:r w:rsidRPr="009D67CC">
        <w:rPr>
          <w:rStyle w:val="charTableText"/>
        </w:rPr>
        <w:t>Abbreviation key</w:t>
      </w:r>
      <w:bookmarkEnd w:id="358"/>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9D67CC" w:rsidRDefault="00336D9F">
      <w:pPr>
        <w:pStyle w:val="Endnote20"/>
      </w:pPr>
      <w:bookmarkStart w:id="359" w:name="_Toc183771853"/>
      <w:r w:rsidRPr="009D67CC">
        <w:rPr>
          <w:rStyle w:val="charTableNo"/>
        </w:rPr>
        <w:lastRenderedPageBreak/>
        <w:t>3</w:t>
      </w:r>
      <w:r>
        <w:tab/>
      </w:r>
      <w:r w:rsidRPr="009D67CC">
        <w:rPr>
          <w:rStyle w:val="charTableText"/>
        </w:rPr>
        <w:t>Legislation history</w:t>
      </w:r>
      <w:bookmarkEnd w:id="359"/>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4C6BA8EC" w:rsidR="00336D9F" w:rsidRDefault="00EC1DF6">
      <w:pPr>
        <w:pStyle w:val="NewAct"/>
      </w:pPr>
      <w:hyperlink r:id="rId203"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78990DF9" w:rsidR="00336D9F" w:rsidRDefault="00336D9F">
      <w:pPr>
        <w:pStyle w:val="Actdetails"/>
      </w:pPr>
      <w:r>
        <w:t xml:space="preserve">sch 1 pt 1.11 commenced 2 June 2006 (s 2 (1) and see </w:t>
      </w:r>
      <w:hyperlink r:id="rId204"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71D414AD" w:rsidR="00336D9F" w:rsidRDefault="00EC1DF6">
      <w:pPr>
        <w:pStyle w:val="NewReg"/>
      </w:pPr>
      <w:hyperlink r:id="rId205" w:tooltip="SL2006-22" w:history="1">
        <w:r w:rsidR="00030A80" w:rsidRPr="00030A80">
          <w:rPr>
            <w:rStyle w:val="charCitHyperlinkAbbrev"/>
          </w:rPr>
          <w:t>Crimes (Sentencing) Regulation 2006</w:t>
        </w:r>
      </w:hyperlink>
      <w:r w:rsidR="00336D9F">
        <w:t xml:space="preserve"> SL2006-22 sch 1 (as am by </w:t>
      </w:r>
      <w:hyperlink r:id="rId206"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1AEE10D3" w:rsidR="00336D9F" w:rsidRDefault="00336D9F" w:rsidP="009821AE">
      <w:pPr>
        <w:pStyle w:val="Actdetails"/>
      </w:pPr>
      <w:r>
        <w:t>taken to have been notified LR 18 May 2006 (</w:t>
      </w:r>
      <w:hyperlink r:id="rId207"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rsidP="009821AE">
      <w:pPr>
        <w:pStyle w:val="Actdetails"/>
      </w:pPr>
      <w:r>
        <w:t>s 1 taken to have commenced 18 May 2006 (LA s 75 (1))</w:t>
      </w:r>
    </w:p>
    <w:p w14:paraId="333529EB" w14:textId="659C1773" w:rsidR="00336D9F" w:rsidRDefault="00336D9F">
      <w:pPr>
        <w:pStyle w:val="Actdetails"/>
      </w:pPr>
      <w:r>
        <w:t>sch 1 commenced 2 June 2006 (</w:t>
      </w:r>
      <w:hyperlink r:id="rId2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1E81B7FB" w:rsidR="00336D9F" w:rsidRDefault="00EC1DF6">
      <w:pPr>
        <w:pStyle w:val="NewReg"/>
      </w:pPr>
      <w:hyperlink r:id="rId209"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rsidP="009821AE">
      <w:pPr>
        <w:pStyle w:val="Actdetails"/>
      </w:pPr>
      <w:r>
        <w:t>notified LR 1 June 2006</w:t>
      </w:r>
    </w:p>
    <w:p w14:paraId="69576776" w14:textId="77777777" w:rsidR="00336D9F" w:rsidRDefault="00336D9F" w:rsidP="009821AE">
      <w:pPr>
        <w:pStyle w:val="Actdetails"/>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368E5511" w:rsidR="00336D9F" w:rsidRDefault="00336D9F">
      <w:pPr>
        <w:pStyle w:val="LegHistNote"/>
      </w:pPr>
      <w:r w:rsidRPr="00030A80">
        <w:rPr>
          <w:rStyle w:val="charItals"/>
        </w:rPr>
        <w:t>Note</w:t>
      </w:r>
      <w:r>
        <w:tab/>
        <w:t xml:space="preserve">This regulation only amends the </w:t>
      </w:r>
      <w:hyperlink r:id="rId210"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0B99552B" w:rsidR="00336D9F" w:rsidRDefault="00EC1DF6">
      <w:pPr>
        <w:pStyle w:val="NewAct"/>
      </w:pPr>
      <w:hyperlink r:id="rId211"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9821AE">
      <w:pPr>
        <w:pStyle w:val="Actdetails"/>
      </w:pPr>
      <w:r>
        <w:t>notified LR 18 June 2007</w:t>
      </w:r>
    </w:p>
    <w:p w14:paraId="770F1E8C" w14:textId="77777777" w:rsidR="00336D9F" w:rsidRDefault="00336D9F" w:rsidP="009821AE">
      <w:pPr>
        <w:pStyle w:val="Actdetails"/>
      </w:pPr>
      <w:r>
        <w:t>s 1, s 2 commenced 18 June 2007 (LA s 75 (1))</w:t>
      </w:r>
    </w:p>
    <w:p w14:paraId="1A13E064" w14:textId="77777777" w:rsidR="00336D9F" w:rsidRDefault="00336D9F" w:rsidP="009821AE">
      <w:pPr>
        <w:pStyle w:val="Actdetails"/>
      </w:pPr>
      <w:r>
        <w:t>s 230 commenced 1 August 2007 (LA s 75AA)</w:t>
      </w:r>
    </w:p>
    <w:p w14:paraId="079415CD" w14:textId="01548E05" w:rsidR="00336D9F" w:rsidRPr="00030A80" w:rsidRDefault="00336D9F">
      <w:pPr>
        <w:pStyle w:val="Actdetails"/>
        <w:rPr>
          <w:rFonts w:cs="Arial"/>
        </w:rPr>
      </w:pPr>
      <w:r w:rsidRPr="00030A80">
        <w:rPr>
          <w:rFonts w:cs="Arial"/>
        </w:rPr>
        <w:t xml:space="preserve">sch 1 pt 1.2 commenced 1 August 2007 (s 2 and </w:t>
      </w:r>
      <w:hyperlink r:id="rId212" w:tooltip="CN2007-6" w:history="1">
        <w:r w:rsidR="00030A80" w:rsidRPr="00030A80">
          <w:rPr>
            <w:rStyle w:val="charCitHyperlinkAbbrev"/>
          </w:rPr>
          <w:t>CN2007-6</w:t>
        </w:r>
      </w:hyperlink>
      <w:r w:rsidRPr="00030A80">
        <w:rPr>
          <w:rFonts w:cs="Arial"/>
        </w:rPr>
        <w:t>)</w:t>
      </w:r>
    </w:p>
    <w:p w14:paraId="57151929" w14:textId="5657EA2A" w:rsidR="00336D9F" w:rsidRDefault="00EC1DF6">
      <w:pPr>
        <w:pStyle w:val="NewAct"/>
      </w:pPr>
      <w:hyperlink r:id="rId213"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rsidP="009821AE">
      <w:pPr>
        <w:pStyle w:val="Actdetails"/>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0FF15B61" w:rsidR="00336D9F" w:rsidRDefault="00EC1DF6">
      <w:pPr>
        <w:pStyle w:val="NewAct"/>
      </w:pPr>
      <w:hyperlink r:id="rId214"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rsidP="009821AE">
      <w:pPr>
        <w:pStyle w:val="Actdetails"/>
      </w:pPr>
      <w:r>
        <w:t>notified LR 17 July 2008</w:t>
      </w:r>
    </w:p>
    <w:p w14:paraId="03DC1528" w14:textId="77777777" w:rsidR="00336D9F" w:rsidRDefault="00336D9F" w:rsidP="009821AE">
      <w:pPr>
        <w:pStyle w:val="Actdetails"/>
      </w:pPr>
      <w:r>
        <w:t>s 1, s 2 commenced 17 July 2008 (LA s 75 (1))</w:t>
      </w:r>
    </w:p>
    <w:p w14:paraId="2D2454CF" w14:textId="6B35709B" w:rsidR="00336D9F" w:rsidRPr="00736B73" w:rsidRDefault="00336D9F" w:rsidP="009821AE">
      <w:pPr>
        <w:pStyle w:val="Actdetails"/>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15" w:tooltip="CN2008-17" w:history="1">
        <w:r w:rsidR="00030A80" w:rsidRPr="00030A80">
          <w:rPr>
            <w:rStyle w:val="charCitHyperlinkAbbrev"/>
          </w:rPr>
          <w:t xml:space="preserve">CN2008-17 </w:t>
        </w:r>
      </w:hyperlink>
      <w:r w:rsidR="00736B73" w:rsidRPr="00030A80">
        <w:rPr>
          <w:rFonts w:cs="Arial"/>
        </w:rPr>
        <w:t xml:space="preserve">(and see </w:t>
      </w:r>
      <w:hyperlink r:id="rId216" w:tooltip="CN2008-13" w:history="1">
        <w:r w:rsidR="00030A80" w:rsidRPr="00030A80">
          <w:rPr>
            <w:rStyle w:val="charCitHyperlinkAbbrev"/>
          </w:rPr>
          <w:t>CN2008-13</w:t>
        </w:r>
      </w:hyperlink>
      <w:r w:rsidR="00736B73" w:rsidRPr="00030A80">
        <w:rPr>
          <w:rFonts w:cs="Arial"/>
        </w:rPr>
        <w:t>))</w:t>
      </w:r>
    </w:p>
    <w:p w14:paraId="65D6424B" w14:textId="05D89461" w:rsidR="00336D9F" w:rsidRDefault="00EC1DF6">
      <w:pPr>
        <w:pStyle w:val="NewAct"/>
      </w:pPr>
      <w:hyperlink r:id="rId217"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rsidP="009821AE">
      <w:pPr>
        <w:pStyle w:val="Actdetails"/>
      </w:pPr>
      <w:r>
        <w:t>notified LR 17 July 2008</w:t>
      </w:r>
    </w:p>
    <w:p w14:paraId="6A89EF81" w14:textId="77777777" w:rsidR="00336D9F" w:rsidRDefault="00336D9F" w:rsidP="009821AE">
      <w:pPr>
        <w:pStyle w:val="Actdetails"/>
      </w:pPr>
      <w:r>
        <w:t>s 1, s 2 commenced 17 July 2008 (LA s 75 (1))</w:t>
      </w:r>
    </w:p>
    <w:p w14:paraId="48B61230" w14:textId="77777777" w:rsidR="00336D9F" w:rsidRDefault="00336D9F" w:rsidP="009821AE">
      <w:pPr>
        <w:pStyle w:val="Actdetails"/>
      </w:pPr>
      <w:r>
        <w:t>s 3 commenced 18 July 2008 (s 2 (1))</w:t>
      </w:r>
    </w:p>
    <w:p w14:paraId="0BE48B9D" w14:textId="5E2EB24E" w:rsidR="00336D9F" w:rsidRPr="00722A7A" w:rsidRDefault="00336D9F" w:rsidP="009821AE">
      <w:pPr>
        <w:pStyle w:val="Actdetails"/>
      </w:pPr>
      <w:r w:rsidRPr="00722A7A">
        <w:t>sch 1 pt 1.4, sch 4 pt 4.12 commence</w:t>
      </w:r>
      <w:r w:rsidR="00722A7A" w:rsidRPr="00722A7A">
        <w:t>d</w:t>
      </w:r>
      <w:r w:rsidR="0078684C" w:rsidRPr="00722A7A">
        <w:t xml:space="preserve"> 27 February 2009 (s 2 (5) and see</w:t>
      </w:r>
      <w:r w:rsidRPr="00722A7A">
        <w:t xml:space="preserve"> </w:t>
      </w:r>
      <w:hyperlink r:id="rId218"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19"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784A2AB1" w:rsidR="0033318C" w:rsidRPr="00070A42" w:rsidRDefault="0033318C" w:rsidP="009821AE">
      <w:pPr>
        <w:pStyle w:val="Actdetails"/>
      </w:pPr>
      <w:r w:rsidRPr="00070A42">
        <w:t>sch 3 pt 3.</w:t>
      </w:r>
      <w:r>
        <w:t>10</w:t>
      </w:r>
      <w:r w:rsidRPr="00070A42">
        <w:t xml:space="preserve"> commence</w:t>
      </w:r>
      <w:r>
        <w:t>d</w:t>
      </w:r>
      <w:r w:rsidRPr="00070A42">
        <w:t xml:space="preserve"> 27 October 2008 (s 2 (4) and see </w:t>
      </w:r>
      <w:hyperlink r:id="rId220" w:anchor="history" w:tooltip="A2008-19" w:history="1">
        <w:r w:rsidR="00030A80" w:rsidRPr="00030A80">
          <w:rPr>
            <w:rStyle w:val="charCitHyperlinkAbbrev"/>
          </w:rPr>
          <w:t>Children and Young People Act 2008</w:t>
        </w:r>
      </w:hyperlink>
      <w:r w:rsidRPr="00070A42">
        <w:t xml:space="preserve"> A2008-19, s 2 and </w:t>
      </w:r>
      <w:hyperlink r:id="rId221" w:tooltip="CN2008-17" w:history="1">
        <w:r w:rsidR="00030A80" w:rsidRPr="00030A80">
          <w:rPr>
            <w:rStyle w:val="charCitHyperlinkAbbrev"/>
          </w:rPr>
          <w:t xml:space="preserve">CN2008-17 </w:t>
        </w:r>
      </w:hyperlink>
      <w:r w:rsidR="00C04CC6">
        <w:t xml:space="preserve">(and see </w:t>
      </w:r>
      <w:hyperlink r:id="rId222" w:tooltip="CN2008-13" w:history="1">
        <w:r w:rsidR="00030A80" w:rsidRPr="00030A80">
          <w:rPr>
            <w:rStyle w:val="charCitHyperlinkAbbrev"/>
          </w:rPr>
          <w:t>CN2008-13</w:t>
        </w:r>
      </w:hyperlink>
      <w:r w:rsidR="00C04CC6">
        <w:t>)</w:t>
      </w:r>
      <w:r w:rsidRPr="00070A42">
        <w:t>)</w:t>
      </w:r>
    </w:p>
    <w:p w14:paraId="2000D0BA" w14:textId="6120DD39" w:rsidR="00336D9F" w:rsidRDefault="00EC1DF6">
      <w:pPr>
        <w:pStyle w:val="NewAct"/>
      </w:pPr>
      <w:hyperlink r:id="rId223"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rsidP="009821AE">
      <w:pPr>
        <w:pStyle w:val="Actdetails"/>
      </w:pPr>
      <w:r>
        <w:t>notified LR 8 July 2008</w:t>
      </w:r>
    </w:p>
    <w:p w14:paraId="6B55380F" w14:textId="77777777" w:rsidR="00336D9F" w:rsidRDefault="00336D9F" w:rsidP="009821AE">
      <w:pPr>
        <w:pStyle w:val="Actdetails"/>
      </w:pPr>
      <w:r>
        <w:t>s 1, s 2 commenced 8 July 2008 (LA s 75 (1))</w:t>
      </w:r>
    </w:p>
    <w:p w14:paraId="3F5494CE" w14:textId="77777777" w:rsidR="00336D9F" w:rsidRDefault="00336D9F">
      <w:pPr>
        <w:pStyle w:val="Actdetails"/>
      </w:pPr>
      <w:r>
        <w:t>sch 1 pt 1.4 commenced 29 July 2008 (s 2)</w:t>
      </w:r>
    </w:p>
    <w:p w14:paraId="2ADD7855" w14:textId="0C980D47" w:rsidR="00E17598" w:rsidRDefault="00EC1DF6" w:rsidP="00E17598">
      <w:pPr>
        <w:pStyle w:val="NewAct"/>
      </w:pPr>
      <w:hyperlink r:id="rId224"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42F5478A" w:rsidR="00E17598" w:rsidRPr="00D33C29" w:rsidRDefault="006B672A" w:rsidP="00E67D63">
      <w:pPr>
        <w:pStyle w:val="Actdetails"/>
      </w:pPr>
      <w:r w:rsidRPr="00D33C29">
        <w:t>sch 1 pt 1.5</w:t>
      </w:r>
      <w:r w:rsidR="00D33C29">
        <w:t xml:space="preserve"> commenced</w:t>
      </w:r>
      <w:r w:rsidRPr="00D33C29">
        <w:t xml:space="preserve"> 30 May 2009 (s 2 and </w:t>
      </w:r>
      <w:hyperlink r:id="rId225" w:tooltip="CN2009-4" w:history="1">
        <w:r w:rsidR="00030A80" w:rsidRPr="00030A80">
          <w:rPr>
            <w:rStyle w:val="charCitHyperlinkAbbrev"/>
          </w:rPr>
          <w:t>CN2009-4</w:t>
        </w:r>
      </w:hyperlink>
      <w:r w:rsidRPr="00D33C29">
        <w:t>)</w:t>
      </w:r>
    </w:p>
    <w:p w14:paraId="5FFFE7AF" w14:textId="0FB21FEB" w:rsidR="00E17598" w:rsidRDefault="00EC1DF6" w:rsidP="00E17598">
      <w:pPr>
        <w:pStyle w:val="NewAct"/>
      </w:pPr>
      <w:hyperlink r:id="rId226"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0F7E7372" w:rsidR="00FD578C" w:rsidRDefault="00EC1DF6" w:rsidP="00FD578C">
      <w:pPr>
        <w:pStyle w:val="NewAct"/>
      </w:pPr>
      <w:hyperlink r:id="rId227"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3105A4D7" w:rsidR="00625CBB" w:rsidRDefault="00EC1DF6" w:rsidP="00625CBB">
      <w:pPr>
        <w:pStyle w:val="NewAct"/>
      </w:pPr>
      <w:hyperlink r:id="rId228"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9821AE">
      <w:pPr>
        <w:pStyle w:val="Actdetails"/>
      </w:pPr>
      <w:r>
        <w:t>notified LR 3 September 2009</w:t>
      </w:r>
    </w:p>
    <w:p w14:paraId="69FDE4F0" w14:textId="77777777" w:rsidR="00625CBB" w:rsidRDefault="00625CBB" w:rsidP="009821AE">
      <w:pPr>
        <w:pStyle w:val="Actdetails"/>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2CF1851A" w:rsidR="00B151EA" w:rsidRPr="00DB3D5E" w:rsidRDefault="00EC1DF6" w:rsidP="00B151EA">
      <w:pPr>
        <w:pStyle w:val="NewAct"/>
      </w:pPr>
      <w:hyperlink r:id="rId229"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9821AE">
      <w:pPr>
        <w:pStyle w:val="Actdetails"/>
      </w:pPr>
      <w:r>
        <w:t>notified LR 24</w:t>
      </w:r>
      <w:r w:rsidRPr="00DB3D5E">
        <w:t xml:space="preserve"> </w:t>
      </w:r>
      <w:r>
        <w:t>November</w:t>
      </w:r>
      <w:r w:rsidRPr="00DB3D5E">
        <w:t xml:space="preserve"> 2009</w:t>
      </w:r>
    </w:p>
    <w:p w14:paraId="4A5F9BC8" w14:textId="77777777" w:rsidR="00B151EA" w:rsidRDefault="00B151EA" w:rsidP="009821AE">
      <w:pPr>
        <w:pStyle w:val="Actdetails"/>
      </w:pPr>
      <w:r>
        <w:t>s 1, s 2 commenced 24 November 2009 (LA s 75 (1))</w:t>
      </w:r>
    </w:p>
    <w:p w14:paraId="50E81F06" w14:textId="77777777" w:rsidR="00B151EA" w:rsidRPr="00BF40E8" w:rsidRDefault="00B151EA" w:rsidP="009821AE">
      <w:pPr>
        <w:pStyle w:val="Actdetails"/>
      </w:pPr>
      <w:r w:rsidRPr="00BF40E8">
        <w:t>sch 1 pt 1</w:t>
      </w:r>
      <w:r>
        <w:t>.6 commenced 25</w:t>
      </w:r>
      <w:r w:rsidRPr="00BF40E8">
        <w:t xml:space="preserve"> </w:t>
      </w:r>
      <w:r>
        <w:t>November 2009 (s 2 (1))</w:t>
      </w:r>
    </w:p>
    <w:p w14:paraId="73FAFB13" w14:textId="3B8869AC" w:rsidR="005E216A" w:rsidRPr="001F2D5F" w:rsidRDefault="00EC1DF6" w:rsidP="005E216A">
      <w:pPr>
        <w:pStyle w:val="NewAct"/>
      </w:pPr>
      <w:hyperlink r:id="rId230"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7EEB2E09" w:rsidR="008A63C2" w:rsidRDefault="00EC1DF6" w:rsidP="008A63C2">
      <w:pPr>
        <w:pStyle w:val="NewAct"/>
      </w:pPr>
      <w:hyperlink r:id="rId231"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9821AE">
      <w:pPr>
        <w:pStyle w:val="Actdetails"/>
      </w:pPr>
      <w:r>
        <w:t>notified LR 30 June 2010</w:t>
      </w:r>
    </w:p>
    <w:p w14:paraId="0C1823A5" w14:textId="77777777" w:rsidR="008A63C2" w:rsidRDefault="008A63C2" w:rsidP="009821AE">
      <w:pPr>
        <w:pStyle w:val="Actdetails"/>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2A3F65AC" w:rsidR="00960661" w:rsidRDefault="00EC1DF6" w:rsidP="00960661">
      <w:pPr>
        <w:pStyle w:val="NewAct"/>
      </w:pPr>
      <w:hyperlink r:id="rId232"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0441FC7B" w:rsidR="00A30225" w:rsidRDefault="00EC1DF6" w:rsidP="00A30225">
      <w:pPr>
        <w:pStyle w:val="NewAct"/>
      </w:pPr>
      <w:hyperlink r:id="rId233"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9821AE">
      <w:pPr>
        <w:pStyle w:val="Actdetails"/>
      </w:pPr>
      <w:r>
        <w:t>notified LR 16</w:t>
      </w:r>
      <w:r w:rsidR="00A30225">
        <w:t xml:space="preserve"> March 2011</w:t>
      </w:r>
    </w:p>
    <w:p w14:paraId="4409ACAF" w14:textId="77777777" w:rsidR="00A30225" w:rsidRDefault="002E3359" w:rsidP="009821AE">
      <w:pPr>
        <w:pStyle w:val="Actdetails"/>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26C212A6" w:rsidR="009A6C2D" w:rsidRPr="00EF759A" w:rsidRDefault="00EC1DF6" w:rsidP="00090B22">
      <w:pPr>
        <w:pStyle w:val="NewAct"/>
      </w:pPr>
      <w:hyperlink r:id="rId234"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821AE">
      <w:pPr>
        <w:pStyle w:val="Actdetails"/>
      </w:pPr>
      <w:r>
        <w:t>notified LR 11 May 2011</w:t>
      </w:r>
    </w:p>
    <w:p w14:paraId="538B412B" w14:textId="77777777" w:rsidR="009A6C2D" w:rsidRDefault="009A6C2D" w:rsidP="009821AE">
      <w:pPr>
        <w:pStyle w:val="Actdetails"/>
      </w:pPr>
      <w:r>
        <w:t>s 1, s 2 commenced 11 May 2011 (LA s 75 (1))</w:t>
      </w:r>
    </w:p>
    <w:p w14:paraId="204FE996" w14:textId="2F86D0BE"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35" w:tooltip="CN2011-8" w:history="1">
        <w:r w:rsidR="00030A80" w:rsidRPr="00030A80">
          <w:rPr>
            <w:rStyle w:val="charCitHyperlinkAbbrev"/>
          </w:rPr>
          <w:t>CN2011-8</w:t>
        </w:r>
      </w:hyperlink>
      <w:r w:rsidRPr="00094D34">
        <w:t>)</w:t>
      </w:r>
    </w:p>
    <w:p w14:paraId="34C0E69A" w14:textId="22E0144E" w:rsidR="007D4ECB" w:rsidRDefault="00EC1DF6" w:rsidP="007D4ECB">
      <w:pPr>
        <w:pStyle w:val="NewAct"/>
      </w:pPr>
      <w:hyperlink r:id="rId236"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9821AE">
      <w:pPr>
        <w:pStyle w:val="Actdetails"/>
      </w:pPr>
      <w:r>
        <w:t>notified LR 30 June 2011</w:t>
      </w:r>
    </w:p>
    <w:p w14:paraId="3813A8F2" w14:textId="77777777" w:rsidR="007D4ECB" w:rsidRDefault="007D4ECB" w:rsidP="009821AE">
      <w:pPr>
        <w:pStyle w:val="Actdetails"/>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51C641B2" w:rsidR="003233AC" w:rsidRPr="00023BFB" w:rsidRDefault="00EC1DF6" w:rsidP="003233AC">
      <w:pPr>
        <w:pStyle w:val="NewAct"/>
      </w:pPr>
      <w:hyperlink r:id="rId237"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9821AE">
      <w:pPr>
        <w:pStyle w:val="Actdetails"/>
      </w:pPr>
      <w:r>
        <w:t>notified LR 14 December 2011</w:t>
      </w:r>
    </w:p>
    <w:p w14:paraId="3025CAEF" w14:textId="77777777" w:rsidR="003233AC" w:rsidRDefault="003233AC" w:rsidP="009821AE">
      <w:pPr>
        <w:pStyle w:val="Actdetails"/>
      </w:pPr>
      <w:r>
        <w:t>s 1, s 2 commenced 14 December 2011 (LA s 75 (1))</w:t>
      </w:r>
    </w:p>
    <w:p w14:paraId="34E6FD9B" w14:textId="77777777" w:rsidR="003233AC" w:rsidRDefault="003233AC" w:rsidP="009821AE">
      <w:pPr>
        <w:pStyle w:val="Actdetails"/>
      </w:pPr>
      <w:r>
        <w:t>pt 4 commenced 15 December 2011</w:t>
      </w:r>
      <w:r w:rsidRPr="00D6142D">
        <w:t xml:space="preserve"> (s 2</w:t>
      </w:r>
      <w:r>
        <w:t>)</w:t>
      </w:r>
    </w:p>
    <w:p w14:paraId="1C9BE16D" w14:textId="67E35F16" w:rsidR="00862339" w:rsidRPr="00EF759A" w:rsidRDefault="00EC1DF6" w:rsidP="00862339">
      <w:pPr>
        <w:pStyle w:val="NewAct"/>
      </w:pPr>
      <w:hyperlink r:id="rId238"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9821AE">
      <w:pPr>
        <w:pStyle w:val="Actdetails"/>
      </w:pPr>
      <w:r>
        <w:t>notified LR 13</w:t>
      </w:r>
      <w:r w:rsidR="00862339">
        <w:t xml:space="preserve"> </w:t>
      </w:r>
      <w:r>
        <w:t>June</w:t>
      </w:r>
      <w:r w:rsidR="00862339">
        <w:t xml:space="preserve"> 2012</w:t>
      </w:r>
    </w:p>
    <w:p w14:paraId="31C8522A" w14:textId="77777777" w:rsidR="00862339" w:rsidRDefault="00946E34" w:rsidP="009821AE">
      <w:pPr>
        <w:pStyle w:val="Actdetails"/>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26C8F2B0"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39"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25C96C8E" w:rsidR="00114D42" w:rsidRDefault="00EC1DF6" w:rsidP="00114D42">
      <w:pPr>
        <w:pStyle w:val="NewAct"/>
      </w:pPr>
      <w:hyperlink r:id="rId240"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9821AE">
      <w:pPr>
        <w:pStyle w:val="Actdetails"/>
      </w:pPr>
      <w:r>
        <w:t>notified LR 17 April 2013</w:t>
      </w:r>
    </w:p>
    <w:p w14:paraId="707C07CF" w14:textId="77777777" w:rsidR="00114D42" w:rsidRDefault="00114D42" w:rsidP="009821AE">
      <w:pPr>
        <w:pStyle w:val="Actdetails"/>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78FACAE8" w:rsidR="004C484F" w:rsidRDefault="00EC1DF6" w:rsidP="004C484F">
      <w:pPr>
        <w:pStyle w:val="NewAct"/>
      </w:pPr>
      <w:hyperlink r:id="rId241"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9821AE">
      <w:pPr>
        <w:pStyle w:val="Actdetails"/>
      </w:pPr>
      <w:r>
        <w:t>notified LR 24 May 2013</w:t>
      </w:r>
    </w:p>
    <w:p w14:paraId="3049AEE2" w14:textId="77777777" w:rsidR="004C484F" w:rsidRDefault="004C484F" w:rsidP="009821AE">
      <w:pPr>
        <w:pStyle w:val="Actdetails"/>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6D48AD08" w:rsidR="00C37DE6" w:rsidRDefault="00EC1DF6" w:rsidP="00C37DE6">
      <w:pPr>
        <w:pStyle w:val="NewAct"/>
      </w:pPr>
      <w:hyperlink r:id="rId242"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9821AE">
      <w:pPr>
        <w:pStyle w:val="Actdetails"/>
      </w:pPr>
      <w:r>
        <w:t>notified LR 24 September 2013</w:t>
      </w:r>
    </w:p>
    <w:p w14:paraId="2EEDCA8B" w14:textId="77777777" w:rsidR="00C37DE6" w:rsidRDefault="00C37DE6" w:rsidP="009821AE">
      <w:pPr>
        <w:pStyle w:val="Actdetails"/>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11FF123B" w:rsidR="00F02911" w:rsidRDefault="00EC1DF6" w:rsidP="00F02911">
      <w:pPr>
        <w:pStyle w:val="NewAct"/>
      </w:pPr>
      <w:hyperlink r:id="rId243"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9821AE">
      <w:pPr>
        <w:pStyle w:val="Actdetails"/>
      </w:pPr>
      <w:r>
        <w:t>notified LR 4 December 2014</w:t>
      </w:r>
    </w:p>
    <w:p w14:paraId="04665B84" w14:textId="77777777" w:rsidR="00F02911" w:rsidRDefault="00F02911" w:rsidP="009821AE">
      <w:pPr>
        <w:pStyle w:val="Actdetails"/>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06EAFF58" w:rsidR="0033696B" w:rsidRDefault="00EC1DF6" w:rsidP="0033696B">
      <w:pPr>
        <w:pStyle w:val="NewAct"/>
      </w:pPr>
      <w:hyperlink r:id="rId244"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B034ED">
      <w:pPr>
        <w:pStyle w:val="Actdetails"/>
        <w:keepNext/>
      </w:pPr>
      <w:r>
        <w:t>notified LR 2 March 2015</w:t>
      </w:r>
    </w:p>
    <w:p w14:paraId="16272D77" w14:textId="77777777" w:rsidR="0033696B" w:rsidRDefault="0033696B" w:rsidP="00B034ED">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76A99B5B" w:rsidR="00EB3E57" w:rsidRDefault="00EC1DF6" w:rsidP="00EB3E57">
      <w:pPr>
        <w:pStyle w:val="NewAct"/>
      </w:pPr>
      <w:hyperlink r:id="rId245"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6D4C9E7E" w:rsidR="00EB3E57" w:rsidRDefault="00EC1DF6" w:rsidP="00EB3E57">
      <w:pPr>
        <w:pStyle w:val="NewAct"/>
      </w:pPr>
      <w:hyperlink r:id="rId246"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B034ED">
      <w:pPr>
        <w:pStyle w:val="Actdetails"/>
      </w:pPr>
      <w:r>
        <w:t>notified LR 24 February 2016</w:t>
      </w:r>
    </w:p>
    <w:p w14:paraId="48502824" w14:textId="77777777" w:rsidR="00EB3E57" w:rsidRDefault="00EB3E57" w:rsidP="00B034ED">
      <w:pPr>
        <w:pStyle w:val="Actdetails"/>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72ADCE27" w:rsidR="00FD484E" w:rsidRDefault="00EC1DF6" w:rsidP="00FD484E">
      <w:pPr>
        <w:pStyle w:val="NewAct"/>
      </w:pPr>
      <w:hyperlink r:id="rId247"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46F58DD9" w:rsidR="00C544AD" w:rsidRDefault="00EC1DF6" w:rsidP="00C544AD">
      <w:pPr>
        <w:pStyle w:val="NewAct"/>
      </w:pPr>
      <w:hyperlink r:id="rId248"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B034ED">
      <w:pPr>
        <w:pStyle w:val="Actdetails"/>
      </w:pPr>
      <w:r>
        <w:t>notified LR 16 March 2016</w:t>
      </w:r>
    </w:p>
    <w:p w14:paraId="34603D63" w14:textId="77777777" w:rsidR="00C544AD" w:rsidRDefault="00C544AD" w:rsidP="00B034ED">
      <w:pPr>
        <w:pStyle w:val="Actdetails"/>
      </w:pPr>
      <w:r>
        <w:t>s 1, s 2 commenced 16 March 2016 (LA s 75 (1))</w:t>
      </w:r>
    </w:p>
    <w:p w14:paraId="6B1FC6F8" w14:textId="68861E26"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4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04645811" w:rsidR="000374CA" w:rsidRPr="00935D4E" w:rsidRDefault="00EC1DF6" w:rsidP="000374CA">
      <w:pPr>
        <w:pStyle w:val="NewAct"/>
      </w:pPr>
      <w:hyperlink r:id="rId250" w:anchor="history" w:tooltip="A2016-42" w:history="1">
        <w:r w:rsidR="000374CA">
          <w:rPr>
            <w:rStyle w:val="charCitHyperlinkAbbrev"/>
          </w:rPr>
          <w:t>Family Violence Act 2016</w:t>
        </w:r>
      </w:hyperlink>
      <w:r w:rsidR="000374CA">
        <w:t xml:space="preserve"> A2016-42 sch 2 pt 2.3, sch 3 pt 3.8 (as am by </w:t>
      </w:r>
      <w:hyperlink r:id="rId251"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625D9841"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5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09D8E229" w:rsidR="00D451EB" w:rsidRDefault="00EC1DF6" w:rsidP="00D451EB">
      <w:pPr>
        <w:pStyle w:val="NewAct"/>
      </w:pPr>
      <w:hyperlink r:id="rId253" w:tooltip="A2016-48" w:history="1">
        <w:r w:rsidR="00D451EB">
          <w:rPr>
            <w:rStyle w:val="charCitHyperlinkAbbrev"/>
          </w:rPr>
          <w:t>Crimes (Serious and Organised Crime) Legislation Amendment Act</w:t>
        </w:r>
        <w:r w:rsidR="00B034ED">
          <w:rPr>
            <w:rStyle w:val="charCitHyperlinkAbbrev"/>
          </w:rPr>
          <w:t> </w:t>
        </w:r>
        <w:r w:rsidR="00D451EB">
          <w:rPr>
            <w:rStyle w:val="charCitHyperlinkAbbrev"/>
          </w:rPr>
          <w:t>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35D9302B" w:rsidR="00B9143C" w:rsidRPr="00B9143C" w:rsidRDefault="00EC1DF6" w:rsidP="00B9143C">
      <w:pPr>
        <w:keepNext/>
        <w:spacing w:before="180"/>
        <w:ind w:left="1100"/>
        <w:rPr>
          <w:rFonts w:ascii="Arial" w:hAnsi="Arial"/>
          <w:b/>
          <w:sz w:val="20"/>
        </w:rPr>
      </w:pPr>
      <w:hyperlink r:id="rId254"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3A5C9C07" w:rsidR="00987547" w:rsidRPr="00B9143C" w:rsidRDefault="00EC1DF6" w:rsidP="00987547">
      <w:pPr>
        <w:keepNext/>
        <w:spacing w:before="180"/>
        <w:ind w:left="1100"/>
        <w:rPr>
          <w:rFonts w:ascii="Arial" w:hAnsi="Arial"/>
          <w:b/>
          <w:sz w:val="20"/>
        </w:rPr>
      </w:pPr>
      <w:hyperlink r:id="rId255"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14D84F28" w:rsidR="00B41862" w:rsidRPr="00935D4E" w:rsidRDefault="00EC1DF6" w:rsidP="00B41862">
      <w:pPr>
        <w:pStyle w:val="NewAct"/>
      </w:pPr>
      <w:hyperlink r:id="rId256"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39A3416F" w:rsidR="00184C5F" w:rsidRPr="00935D4E" w:rsidRDefault="00EC1DF6" w:rsidP="00184C5F">
      <w:pPr>
        <w:pStyle w:val="NewAct"/>
      </w:pPr>
      <w:hyperlink r:id="rId257"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18D59A8A" w:rsidR="00184C5F" w:rsidRDefault="00184C5F" w:rsidP="00184C5F">
      <w:pPr>
        <w:pStyle w:val="LegHistNote"/>
      </w:pPr>
      <w:r>
        <w:rPr>
          <w:i/>
        </w:rPr>
        <w:t>Note</w:t>
      </w:r>
      <w:r>
        <w:rPr>
          <w:i/>
        </w:rPr>
        <w:tab/>
      </w:r>
      <w:r>
        <w:t>This Act only amends the Family Violence Act 2016</w:t>
      </w:r>
      <w:r>
        <w:br/>
      </w:r>
      <w:hyperlink r:id="rId258" w:anchor="history" w:tooltip="Family Violence Act 2016" w:history="1">
        <w:r>
          <w:rPr>
            <w:rStyle w:val="charCitHyperlinkAbbrev"/>
          </w:rPr>
          <w:t>A2016</w:t>
        </w:r>
        <w:r>
          <w:rPr>
            <w:rStyle w:val="charCitHyperlinkAbbrev"/>
          </w:rPr>
          <w:noBreakHyphen/>
          <w:t>42</w:t>
        </w:r>
      </w:hyperlink>
      <w:r>
        <w:t>.</w:t>
      </w:r>
    </w:p>
    <w:p w14:paraId="494CAACC" w14:textId="073429C1" w:rsidR="00246816" w:rsidRPr="00935D4E" w:rsidRDefault="00EC1DF6" w:rsidP="00246816">
      <w:pPr>
        <w:pStyle w:val="NewAct"/>
      </w:pPr>
      <w:hyperlink r:id="rId259"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6AB60843" w:rsidR="009C1161" w:rsidRPr="00935D4E" w:rsidRDefault="00EC1DF6" w:rsidP="009C1161">
      <w:pPr>
        <w:pStyle w:val="NewAct"/>
      </w:pPr>
      <w:hyperlink r:id="rId260"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01F61A00" w:rsidR="00B47762" w:rsidRPr="00935D4E" w:rsidRDefault="00EC1DF6" w:rsidP="00B47762">
      <w:pPr>
        <w:pStyle w:val="NewAct"/>
      </w:pPr>
      <w:hyperlink r:id="rId261"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739AC0E7" w:rsidR="00C44B0B" w:rsidRPr="00935D4E" w:rsidRDefault="00EC1DF6" w:rsidP="00C44B0B">
      <w:pPr>
        <w:pStyle w:val="NewAct"/>
      </w:pPr>
      <w:hyperlink r:id="rId262"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52462F3F" w:rsidR="008F5527" w:rsidRPr="00935D4E" w:rsidRDefault="00EC1DF6" w:rsidP="008F5527">
      <w:pPr>
        <w:pStyle w:val="NewAct"/>
      </w:pPr>
      <w:hyperlink r:id="rId263"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B034ED">
      <w:pPr>
        <w:pStyle w:val="Actdetails"/>
      </w:pPr>
      <w:r>
        <w:t>notified LR 27 March 2019</w:t>
      </w:r>
    </w:p>
    <w:p w14:paraId="02C8A9A5" w14:textId="77777777" w:rsidR="008F5527" w:rsidRDefault="008F5527" w:rsidP="00B034ED">
      <w:pPr>
        <w:pStyle w:val="Actdetails"/>
      </w:pPr>
      <w:r>
        <w:t>s 1, s 2 commenced 27 March 2019 (LA s 75 (1))</w:t>
      </w:r>
    </w:p>
    <w:p w14:paraId="6720D137" w14:textId="77777777" w:rsidR="00201DA9" w:rsidRDefault="00201DA9" w:rsidP="00B034ED">
      <w:pPr>
        <w:pStyle w:val="Actdetails"/>
      </w:pPr>
      <w:r>
        <w:t>s 3 commenced 28 March 2019 (LA s 75AA)</w:t>
      </w:r>
    </w:p>
    <w:p w14:paraId="7107269D" w14:textId="3B39A3AF" w:rsidR="008F5527" w:rsidRDefault="008F5527" w:rsidP="008F5527">
      <w:pPr>
        <w:pStyle w:val="Actdetails"/>
      </w:pPr>
      <w:r>
        <w:t>pt 4 commenced</w:t>
      </w:r>
      <w:r w:rsidRPr="006F3A6F">
        <w:t xml:space="preserve"> </w:t>
      </w:r>
      <w:r>
        <w:t xml:space="preserve">1 September 2019 (s 2 (2) and </w:t>
      </w:r>
      <w:hyperlink r:id="rId264" w:tooltip="CN2019-15" w:history="1">
        <w:r w:rsidRPr="008F5527">
          <w:rPr>
            <w:rStyle w:val="Hyperlink"/>
            <w:u w:val="none"/>
          </w:rPr>
          <w:t>CN2019-15</w:t>
        </w:r>
      </w:hyperlink>
      <w:r>
        <w:t>)</w:t>
      </w:r>
    </w:p>
    <w:p w14:paraId="3A613AA3" w14:textId="6EBE816E" w:rsidR="00A6793B" w:rsidRDefault="00EC1DF6" w:rsidP="00A6793B">
      <w:pPr>
        <w:pStyle w:val="NewAct"/>
      </w:pPr>
      <w:hyperlink r:id="rId265"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292D3E2E"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66" w:tooltip="CN2019-19" w:history="1">
        <w:r w:rsidR="006367A2" w:rsidRPr="006367A2">
          <w:rPr>
            <w:rStyle w:val="charCitHyperlinkAbbrev"/>
          </w:rPr>
          <w:t>CN2019-19</w:t>
        </w:r>
      </w:hyperlink>
      <w:r w:rsidR="006367A2">
        <w:t>)</w:t>
      </w:r>
    </w:p>
    <w:p w14:paraId="402BC881" w14:textId="5CB3C80F" w:rsidR="00A71B40" w:rsidRPr="00935D4E" w:rsidRDefault="00EC1DF6" w:rsidP="00A71B40">
      <w:pPr>
        <w:pStyle w:val="NewAct"/>
      </w:pPr>
      <w:hyperlink r:id="rId267"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68D7E887" w:rsidR="00A3569A" w:rsidRPr="00935D4E" w:rsidRDefault="00EC1DF6" w:rsidP="00A3569A">
      <w:pPr>
        <w:pStyle w:val="NewAct"/>
      </w:pPr>
      <w:hyperlink r:id="rId268"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319E7D41" w:rsidR="00824A72" w:rsidRPr="00935D4E" w:rsidRDefault="00EC1DF6" w:rsidP="00824A72">
      <w:pPr>
        <w:pStyle w:val="NewAct"/>
      </w:pPr>
      <w:hyperlink r:id="rId269"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055F8BDF" w:rsidR="00824A72" w:rsidRDefault="00824A72" w:rsidP="00824A72">
      <w:pPr>
        <w:pStyle w:val="Actdetails"/>
      </w:pPr>
      <w:r w:rsidRPr="00824A72">
        <w:t xml:space="preserve">pt 3 commenced 2 March 2020 (s 2 and </w:t>
      </w:r>
      <w:hyperlink r:id="rId270" w:tooltip="CN2020-8" w:history="1">
        <w:r>
          <w:rPr>
            <w:rStyle w:val="charCitHyperlinkAbbrev"/>
          </w:rPr>
          <w:t>CN2020-8</w:t>
        </w:r>
      </w:hyperlink>
      <w:r w:rsidRPr="00824A72">
        <w:t>)</w:t>
      </w:r>
    </w:p>
    <w:p w14:paraId="1AFE739D" w14:textId="49C99827" w:rsidR="00A96EE1" w:rsidRPr="00935D4E" w:rsidRDefault="00EC1DF6" w:rsidP="00A96EE1">
      <w:pPr>
        <w:pStyle w:val="NewAct"/>
        <w:keepLines/>
      </w:pPr>
      <w:hyperlink r:id="rId271"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B034ED">
      <w:pPr>
        <w:pStyle w:val="Actdetails"/>
      </w:pPr>
      <w:r>
        <w:t>notified LR 7 April 2020</w:t>
      </w:r>
    </w:p>
    <w:p w14:paraId="351E4786" w14:textId="77777777" w:rsidR="00A96EE1" w:rsidRDefault="00A96EE1" w:rsidP="00B034ED">
      <w:pPr>
        <w:pStyle w:val="Actdetails"/>
      </w:pPr>
      <w:r>
        <w:t>s 1, s 2 commenced 7 April 2020 (LA s 75 (1))</w:t>
      </w:r>
    </w:p>
    <w:p w14:paraId="65AABF49" w14:textId="77777777" w:rsidR="00A96EE1" w:rsidRDefault="00A96EE1" w:rsidP="00B034ED">
      <w:pPr>
        <w:pStyle w:val="Actdetails"/>
      </w:pPr>
      <w:r>
        <w:t>sch 1 pt 1.</w:t>
      </w:r>
      <w:r w:rsidR="00F926E8">
        <w:t>4</w:t>
      </w:r>
      <w:r>
        <w:t xml:space="preserve"> commenced 8 April 2020 (s 2 (1))</w:t>
      </w:r>
    </w:p>
    <w:p w14:paraId="62794B07" w14:textId="6214F3CC" w:rsidR="009A6869" w:rsidRDefault="00EC1DF6" w:rsidP="009A6869">
      <w:pPr>
        <w:pStyle w:val="NewAct"/>
      </w:pPr>
      <w:hyperlink r:id="rId272"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33485F3A" w:rsidR="00C86000" w:rsidRDefault="00EC1DF6" w:rsidP="00C86000">
      <w:pPr>
        <w:pStyle w:val="NewAct"/>
      </w:pPr>
      <w:hyperlink r:id="rId273"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3404DCE4" w:rsidR="00A76D1E" w:rsidRDefault="00EC1DF6" w:rsidP="00A76D1E">
      <w:pPr>
        <w:pStyle w:val="NewAct"/>
      </w:pPr>
      <w:hyperlink r:id="rId274"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0740AB1C" w:rsidR="00222E2D" w:rsidRPr="00935D4E" w:rsidRDefault="00EC1DF6" w:rsidP="00222E2D">
      <w:pPr>
        <w:pStyle w:val="NewAct"/>
      </w:pPr>
      <w:hyperlink r:id="rId275"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B034ED">
      <w:pPr>
        <w:pStyle w:val="Actdetails"/>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1234FE96" w14:textId="75B3F856" w:rsidR="008F7972" w:rsidRPr="004E1A6C" w:rsidRDefault="00EC1DF6" w:rsidP="008F7972">
      <w:pPr>
        <w:pStyle w:val="NewAct"/>
      </w:pPr>
      <w:hyperlink r:id="rId276" w:tooltip="A2021-12" w:history="1">
        <w:r w:rsidR="008F7972" w:rsidRPr="004E1A6C">
          <w:rPr>
            <w:rStyle w:val="charCitHyperlinkAbbrev"/>
          </w:rPr>
          <w:t>Statute Law Amendment Act 2021</w:t>
        </w:r>
      </w:hyperlink>
      <w:r w:rsidR="008F7972" w:rsidRPr="004E1A6C">
        <w:t xml:space="preserve"> A2021-12 sch 3 pt 3.</w:t>
      </w:r>
      <w:r w:rsidR="008F7972">
        <w:t>8</w:t>
      </w:r>
    </w:p>
    <w:p w14:paraId="16177ADD" w14:textId="77777777" w:rsidR="008F7972" w:rsidRDefault="008F7972" w:rsidP="008F7972">
      <w:pPr>
        <w:pStyle w:val="Actdetails"/>
      </w:pPr>
      <w:r>
        <w:t>notified LR 9 June 2021</w:t>
      </w:r>
    </w:p>
    <w:p w14:paraId="1DD136DF" w14:textId="77777777" w:rsidR="008F7972" w:rsidRDefault="008F7972" w:rsidP="008F7972">
      <w:pPr>
        <w:pStyle w:val="Actdetails"/>
      </w:pPr>
      <w:r>
        <w:t>s 1, s 2 commenced 9 June 2021 (LA s 75 (1))</w:t>
      </w:r>
    </w:p>
    <w:p w14:paraId="7E32C088" w14:textId="02182F4D" w:rsidR="008F7972" w:rsidRDefault="008F7972" w:rsidP="008F7972">
      <w:pPr>
        <w:pStyle w:val="Actdetails"/>
      </w:pPr>
      <w:r>
        <w:t>sch 3 pt 3.8 commenced 23 June 2021 (s 2 (1))</w:t>
      </w:r>
    </w:p>
    <w:p w14:paraId="2724D522" w14:textId="1D018620" w:rsidR="00393CAE" w:rsidRPr="004E1A6C" w:rsidRDefault="00EC1DF6" w:rsidP="00393CAE">
      <w:pPr>
        <w:pStyle w:val="NewAct"/>
      </w:pPr>
      <w:hyperlink r:id="rId277" w:tooltip="A2021-18" w:history="1">
        <w:r w:rsidR="00393CAE">
          <w:rPr>
            <w:rStyle w:val="charCitHyperlinkAbbrev"/>
          </w:rPr>
          <w:t>Crimes Legislation Amendment Act 2021 (No 2)</w:t>
        </w:r>
      </w:hyperlink>
      <w:r w:rsidR="00393CAE" w:rsidRPr="004E1A6C">
        <w:t xml:space="preserve"> A2021-1</w:t>
      </w:r>
      <w:r w:rsidR="00393CAE">
        <w:t>8</w:t>
      </w:r>
      <w:r w:rsidR="00393CAE" w:rsidRPr="004E1A6C">
        <w:t xml:space="preserve"> </w:t>
      </w:r>
      <w:r w:rsidR="00393CAE">
        <w:t>pt 3</w:t>
      </w:r>
    </w:p>
    <w:p w14:paraId="4B1149F9" w14:textId="7088CF95" w:rsidR="00393CAE" w:rsidRDefault="00393CAE" w:rsidP="00393CAE">
      <w:pPr>
        <w:pStyle w:val="Actdetails"/>
      </w:pPr>
      <w:r>
        <w:t>notified LR 11 August 2021</w:t>
      </w:r>
    </w:p>
    <w:p w14:paraId="714FC061" w14:textId="760599D4" w:rsidR="00393CAE" w:rsidRDefault="00393CAE" w:rsidP="00393CAE">
      <w:pPr>
        <w:pStyle w:val="Actdetails"/>
      </w:pPr>
      <w:r>
        <w:t>s 1, s 2 commenced 11 August 2021 (LA s 75 (1))</w:t>
      </w:r>
    </w:p>
    <w:p w14:paraId="1B942ACC" w14:textId="65094153" w:rsidR="00393CAE" w:rsidRDefault="00393CAE" w:rsidP="00393CAE">
      <w:pPr>
        <w:pStyle w:val="Actdetails"/>
      </w:pPr>
      <w:r>
        <w:t xml:space="preserve">pt 3 commenced </w:t>
      </w:r>
      <w:r w:rsidR="00F00C9C">
        <w:t>12 August</w:t>
      </w:r>
      <w:r>
        <w:t xml:space="preserve"> 2021 (s 2 (1))</w:t>
      </w:r>
    </w:p>
    <w:p w14:paraId="36253C91" w14:textId="6E4877DC" w:rsidR="00155033" w:rsidRPr="00935D4E" w:rsidRDefault="00EC1DF6" w:rsidP="007A314E">
      <w:pPr>
        <w:pStyle w:val="NewAct"/>
        <w:keepLines/>
      </w:pPr>
      <w:hyperlink r:id="rId278" w:tooltip="A2021-24" w:history="1">
        <w:r w:rsidR="00155033">
          <w:rPr>
            <w:rStyle w:val="charCitHyperlinkAbbrev"/>
          </w:rPr>
          <w:t>Operational Efficiencies (COVID-19) Legislation Amendment Act 2021</w:t>
        </w:r>
      </w:hyperlink>
      <w:r w:rsidR="00155033">
        <w:t xml:space="preserve"> A2021-24 pt 7</w:t>
      </w:r>
    </w:p>
    <w:p w14:paraId="4D914970" w14:textId="77777777" w:rsidR="00155033" w:rsidRDefault="00155033" w:rsidP="00B034ED">
      <w:pPr>
        <w:pStyle w:val="Actdetails"/>
      </w:pPr>
      <w:r>
        <w:t>notified LR 13 October 2021</w:t>
      </w:r>
    </w:p>
    <w:p w14:paraId="59BB2175" w14:textId="77777777" w:rsidR="00155033" w:rsidRDefault="00155033" w:rsidP="00B034ED">
      <w:pPr>
        <w:pStyle w:val="Actdetails"/>
      </w:pPr>
      <w:r>
        <w:t>s 1, s 2 taken to have commenced 8 October 2021 (LA s 75 (2))</w:t>
      </w:r>
    </w:p>
    <w:p w14:paraId="1BEF7192" w14:textId="5C733EE2" w:rsidR="00007BBD" w:rsidRDefault="00155033" w:rsidP="00007BBD">
      <w:pPr>
        <w:pStyle w:val="Actdetails"/>
      </w:pPr>
      <w:r>
        <w:t>pt 7 commenced 14 October 2021 (s 2 (1))</w:t>
      </w:r>
    </w:p>
    <w:p w14:paraId="474442C5" w14:textId="2913B550" w:rsidR="00007BBD" w:rsidRDefault="00EC1DF6" w:rsidP="00007BBD">
      <w:pPr>
        <w:pStyle w:val="NewAct"/>
      </w:pPr>
      <w:hyperlink r:id="rId279" w:tooltip="A2022-13" w:history="1">
        <w:r w:rsidR="00007BBD">
          <w:rPr>
            <w:rStyle w:val="charCitHyperlinkAbbrev"/>
          </w:rPr>
          <w:t>Family Violence Legislation Amendment Act 2022</w:t>
        </w:r>
      </w:hyperlink>
      <w:r w:rsidR="00007BBD">
        <w:rPr>
          <w:rStyle w:val="charCitHyperlinkAbbrev"/>
        </w:rPr>
        <w:t xml:space="preserve"> </w:t>
      </w:r>
      <w:r w:rsidR="00007BBD">
        <w:t>A2022-13 pt 3</w:t>
      </w:r>
    </w:p>
    <w:p w14:paraId="20C24806" w14:textId="77777777" w:rsidR="00007BBD" w:rsidRDefault="00007BBD" w:rsidP="00B034ED">
      <w:pPr>
        <w:pStyle w:val="Actdetails"/>
        <w:keepNext/>
      </w:pPr>
      <w:r>
        <w:t>notified LR 10 August 2022</w:t>
      </w:r>
    </w:p>
    <w:p w14:paraId="5851DA75" w14:textId="77777777" w:rsidR="00007BBD" w:rsidRDefault="00007BBD" w:rsidP="00B034ED">
      <w:pPr>
        <w:pStyle w:val="Actdetails"/>
        <w:keepNext/>
      </w:pPr>
      <w:r>
        <w:t>s 1, s 2 commenced 10 August 2022 (LA s 75 (1))</w:t>
      </w:r>
    </w:p>
    <w:p w14:paraId="62AF65B0" w14:textId="1D60F2C3" w:rsidR="00007BBD" w:rsidRDefault="00007BBD" w:rsidP="00007BBD">
      <w:pPr>
        <w:pStyle w:val="Actdetails"/>
      </w:pPr>
      <w:r>
        <w:t>pt 3 commenced 17 August 2022 (s 2)</w:t>
      </w:r>
    </w:p>
    <w:p w14:paraId="6C894E27" w14:textId="795E5E3F" w:rsidR="00BA4535" w:rsidRDefault="00EC1DF6" w:rsidP="00BA4535">
      <w:pPr>
        <w:pStyle w:val="NewAct"/>
      </w:pPr>
      <w:hyperlink r:id="rId280" w:tooltip="A2023-33" w:history="1">
        <w:r w:rsidR="00BA4535" w:rsidRPr="00BA3D30">
          <w:rPr>
            <w:rStyle w:val="charCitHyperlinkAbbrev"/>
          </w:rPr>
          <w:t>Crimes Legislation Amendment Act 2023</w:t>
        </w:r>
      </w:hyperlink>
      <w:r w:rsidR="00BA4535">
        <w:t xml:space="preserve"> A2023-33 pt 4</w:t>
      </w:r>
      <w:r w:rsidR="00F72104">
        <w:t>,</w:t>
      </w:r>
      <w:r w:rsidR="00BA4535">
        <w:t xml:space="preserve"> sch 2 pt</w:t>
      </w:r>
      <w:r w:rsidR="00131E58">
        <w:t> </w:t>
      </w:r>
      <w:r w:rsidR="00BA4535">
        <w:t>2.5</w:t>
      </w:r>
    </w:p>
    <w:p w14:paraId="6A881FE8" w14:textId="77777777" w:rsidR="00BA4535" w:rsidRDefault="00BA4535" w:rsidP="00BA4535">
      <w:pPr>
        <w:pStyle w:val="Actdetails"/>
      </w:pPr>
      <w:r>
        <w:t>notified LR 6 September 2023</w:t>
      </w:r>
    </w:p>
    <w:p w14:paraId="033CFD4C" w14:textId="77777777" w:rsidR="00BA4535" w:rsidRDefault="00BA4535" w:rsidP="00BA4535">
      <w:pPr>
        <w:pStyle w:val="Actdetails"/>
      </w:pPr>
      <w:r>
        <w:t>s 1, s 2 commenced 6 September 2023 (LA s 75 (1))</w:t>
      </w:r>
    </w:p>
    <w:p w14:paraId="52408E1F" w14:textId="6D6C1C80" w:rsidR="00323662" w:rsidRDefault="00BA4535" w:rsidP="00131E58">
      <w:pPr>
        <w:pStyle w:val="Actdetails"/>
      </w:pPr>
      <w:r>
        <w:t>pt 4</w:t>
      </w:r>
      <w:r w:rsidR="00F72104">
        <w:t>,</w:t>
      </w:r>
      <w:r>
        <w:t xml:space="preserve"> sch 2 pt 2.5 commenced 13 September 2023 (s 2)</w:t>
      </w:r>
    </w:p>
    <w:p w14:paraId="49B4B8F9" w14:textId="5B92CC1B" w:rsidR="00323662" w:rsidRPr="007D32CF" w:rsidRDefault="00EC1DF6" w:rsidP="00323662">
      <w:pPr>
        <w:pStyle w:val="NewAct"/>
      </w:pPr>
      <w:hyperlink r:id="rId281" w:tooltip="A2023-40" w:history="1">
        <w:r w:rsidR="008B1EBB" w:rsidRPr="007D32CF">
          <w:rPr>
            <w:rStyle w:val="charCitHyperlinkAbbrev"/>
          </w:rPr>
          <w:t>Sentencing (Drug and Alcohol Treatment Orders) Legislation Amendment Act 2023</w:t>
        </w:r>
      </w:hyperlink>
      <w:r w:rsidR="00323662" w:rsidRPr="007D32CF">
        <w:t xml:space="preserve"> A2023-</w:t>
      </w:r>
      <w:r w:rsidR="008B1EBB" w:rsidRPr="007D32CF">
        <w:t>40</w:t>
      </w:r>
      <w:r w:rsidR="00323662" w:rsidRPr="007D32CF">
        <w:t xml:space="preserve"> pt </w:t>
      </w:r>
      <w:r w:rsidR="008B1EBB" w:rsidRPr="007D32CF">
        <w:t>3</w:t>
      </w:r>
    </w:p>
    <w:p w14:paraId="35290AFD" w14:textId="10B4398A" w:rsidR="00323662" w:rsidRPr="007D32CF" w:rsidRDefault="00323662" w:rsidP="00323662">
      <w:pPr>
        <w:pStyle w:val="Actdetails"/>
      </w:pPr>
      <w:r w:rsidRPr="007D32CF">
        <w:t xml:space="preserve">notified LR </w:t>
      </w:r>
      <w:r w:rsidR="008B1EBB" w:rsidRPr="007D32CF">
        <w:t>8 November</w:t>
      </w:r>
      <w:r w:rsidRPr="007D32CF">
        <w:t xml:space="preserve"> 2023</w:t>
      </w:r>
    </w:p>
    <w:p w14:paraId="02976049" w14:textId="3BE8D2A1" w:rsidR="00323662" w:rsidRPr="007D32CF" w:rsidRDefault="00323662" w:rsidP="00323662">
      <w:pPr>
        <w:pStyle w:val="Actdetails"/>
      </w:pPr>
      <w:r w:rsidRPr="007D32CF">
        <w:t xml:space="preserve">s 1, s 2 commenced </w:t>
      </w:r>
      <w:r w:rsidR="008B1EBB" w:rsidRPr="007D32CF">
        <w:t>8 November 2023</w:t>
      </w:r>
      <w:r w:rsidRPr="007D32CF">
        <w:t xml:space="preserve"> (LA s 75 (1))</w:t>
      </w:r>
    </w:p>
    <w:p w14:paraId="04B8FB77" w14:textId="10E081D7" w:rsidR="00323662" w:rsidRDefault="00323662" w:rsidP="00131E58">
      <w:pPr>
        <w:pStyle w:val="Actdetails"/>
      </w:pPr>
      <w:r w:rsidRPr="007D32CF">
        <w:t xml:space="preserve">pt </w:t>
      </w:r>
      <w:r w:rsidR="008B1EBB" w:rsidRPr="007D32CF">
        <w:t>3</w:t>
      </w:r>
      <w:r w:rsidRPr="007D32CF">
        <w:t xml:space="preserve"> commenced </w:t>
      </w:r>
      <w:r w:rsidR="00C24469" w:rsidRPr="007D32CF">
        <w:t>9</w:t>
      </w:r>
      <w:r w:rsidR="008B1EBB" w:rsidRPr="007D32CF">
        <w:t xml:space="preserve"> November 2</w:t>
      </w:r>
      <w:r w:rsidRPr="007D32CF">
        <w:t>023 (s 2)</w:t>
      </w:r>
    </w:p>
    <w:p w14:paraId="7FAD7EB3" w14:textId="70528A60" w:rsidR="00323662" w:rsidRPr="00EB1D4A" w:rsidRDefault="00EC1DF6" w:rsidP="00323662">
      <w:pPr>
        <w:pStyle w:val="NewAct"/>
      </w:pPr>
      <w:hyperlink r:id="rId282" w:tooltip="A2023-42" w:history="1">
        <w:r w:rsidR="009F409E" w:rsidRPr="00EB1D4A">
          <w:rPr>
            <w:rStyle w:val="charCitHyperlinkAbbrev"/>
          </w:rPr>
          <w:t>Justice and Community Safety Legislation Amendment Act</w:t>
        </w:r>
        <w:r w:rsidR="00F14E2C">
          <w:rPr>
            <w:rStyle w:val="charCitHyperlinkAbbrev"/>
          </w:rPr>
          <w:t> </w:t>
        </w:r>
        <w:r w:rsidR="009F409E" w:rsidRPr="00EB1D4A">
          <w:rPr>
            <w:rStyle w:val="charCitHyperlinkAbbrev"/>
          </w:rPr>
          <w:t>2023</w:t>
        </w:r>
        <w:r w:rsidR="00F14E2C">
          <w:rPr>
            <w:rStyle w:val="charCitHyperlinkAbbrev"/>
          </w:rPr>
          <w:t> </w:t>
        </w:r>
        <w:r w:rsidR="009F409E" w:rsidRPr="00EB1D4A">
          <w:rPr>
            <w:rStyle w:val="charCitHyperlinkAbbrev"/>
          </w:rPr>
          <w:t>(No 2)</w:t>
        </w:r>
      </w:hyperlink>
      <w:r w:rsidR="00055537" w:rsidRPr="00EB1D4A">
        <w:t xml:space="preserve"> </w:t>
      </w:r>
      <w:r w:rsidR="00323662" w:rsidRPr="00EB1D4A">
        <w:t>A2023-</w:t>
      </w:r>
      <w:r w:rsidR="008B1EBB" w:rsidRPr="00EB1D4A">
        <w:t>42</w:t>
      </w:r>
      <w:r w:rsidR="00323662" w:rsidRPr="00EB1D4A">
        <w:t xml:space="preserve"> pt </w:t>
      </w:r>
      <w:r w:rsidR="00C24469" w:rsidRPr="00EB1D4A">
        <w:t>5</w:t>
      </w:r>
    </w:p>
    <w:p w14:paraId="27502364" w14:textId="77777777" w:rsidR="00C24469" w:rsidRPr="00EB1D4A" w:rsidRDefault="00C24469" w:rsidP="00C24469">
      <w:pPr>
        <w:pStyle w:val="Actdetails"/>
      </w:pPr>
      <w:r w:rsidRPr="00EB1D4A">
        <w:t>notified LR 8 November 2023</w:t>
      </w:r>
    </w:p>
    <w:p w14:paraId="486A6FB8" w14:textId="77777777" w:rsidR="00C24469" w:rsidRPr="00EB1D4A" w:rsidRDefault="00C24469" w:rsidP="00C24469">
      <w:pPr>
        <w:pStyle w:val="Actdetails"/>
      </w:pPr>
      <w:r w:rsidRPr="00EB1D4A">
        <w:t>s 1, s 2 commenced 8 November 2023 (LA s 75 (1))</w:t>
      </w:r>
    </w:p>
    <w:p w14:paraId="016B5B60" w14:textId="644DE117" w:rsidR="00C24469" w:rsidRDefault="00C24469" w:rsidP="00131E58">
      <w:pPr>
        <w:pStyle w:val="Actdetails"/>
      </w:pPr>
      <w:r w:rsidRPr="00EB1D4A">
        <w:t>pt 5 commenced 9 November 2023 (s 2)</w:t>
      </w:r>
    </w:p>
    <w:p w14:paraId="5A5D285B" w14:textId="19069D3A" w:rsidR="008D5933" w:rsidRDefault="00EC1DF6" w:rsidP="008D5933">
      <w:pPr>
        <w:pStyle w:val="NewAct"/>
      </w:pPr>
      <w:hyperlink r:id="rId283" w:tooltip="A2023-45" w:history="1">
        <w:r w:rsidR="008D5933" w:rsidRPr="003101B0">
          <w:rPr>
            <w:rStyle w:val="charCitHyperlinkAbbrev"/>
          </w:rPr>
          <w:t>Justice (Age of Criminal Responsibility) Legislation Amendment Act 2023</w:t>
        </w:r>
      </w:hyperlink>
      <w:r w:rsidR="008D5933">
        <w:t xml:space="preserve"> A2023-45 pt 5</w:t>
      </w:r>
      <w:r w:rsidR="009F6E0B">
        <w:t>, sch 1 pt 1.3</w:t>
      </w:r>
    </w:p>
    <w:p w14:paraId="42E22065" w14:textId="77777777" w:rsidR="008D5933" w:rsidRDefault="008D5933" w:rsidP="008D5933">
      <w:pPr>
        <w:pStyle w:val="Actdetails"/>
      </w:pPr>
      <w:r>
        <w:t>notified LR 15 November 2023</w:t>
      </w:r>
    </w:p>
    <w:p w14:paraId="7801ADC3" w14:textId="77777777" w:rsidR="008D5933" w:rsidRDefault="008D5933" w:rsidP="008D5933">
      <w:pPr>
        <w:pStyle w:val="Actdetails"/>
      </w:pPr>
      <w:r>
        <w:t>s 1, s 2 commenced 15 November 2023 (LA s 75 (1))</w:t>
      </w:r>
    </w:p>
    <w:p w14:paraId="293416C5" w14:textId="67A457B7" w:rsidR="008D5933" w:rsidRDefault="008D5933" w:rsidP="008D5933">
      <w:pPr>
        <w:pStyle w:val="Actdetails"/>
      </w:pPr>
      <w:r>
        <w:t>pt 5 commenced 22 November 2023 (s 2 (1))</w:t>
      </w:r>
    </w:p>
    <w:p w14:paraId="60E462BA" w14:textId="63274FA0" w:rsidR="009F6E0B" w:rsidRDefault="009F6E0B" w:rsidP="008D5933">
      <w:pPr>
        <w:pStyle w:val="Actdetails"/>
      </w:pPr>
      <w:r>
        <w:t xml:space="preserve">sch 1 </w:t>
      </w:r>
      <w:r w:rsidR="00756A00">
        <w:t>pt 1.3 commenced 27 March 2024 (s 2 (2) (a))</w:t>
      </w:r>
    </w:p>
    <w:p w14:paraId="18C0B1FC" w14:textId="4D9C5A35" w:rsidR="005436B0" w:rsidRDefault="00EC1DF6" w:rsidP="005436B0">
      <w:pPr>
        <w:pStyle w:val="NewAct"/>
      </w:pPr>
      <w:hyperlink r:id="rId284" w:tooltip="A2024-12" w:history="1">
        <w:r w:rsidR="00FB32EC">
          <w:rPr>
            <w:rStyle w:val="charCitHyperlinkAbbrev"/>
          </w:rPr>
          <w:t>Crimes Legislation Amendment Act 2024</w:t>
        </w:r>
      </w:hyperlink>
      <w:r w:rsidR="005436B0">
        <w:t xml:space="preserve"> A2024-12 pt 5</w:t>
      </w:r>
    </w:p>
    <w:p w14:paraId="3378C140" w14:textId="38864ABC" w:rsidR="005436B0" w:rsidRDefault="005436B0" w:rsidP="005436B0">
      <w:pPr>
        <w:pStyle w:val="Actdetails"/>
      </w:pPr>
      <w:r>
        <w:t>notified LR 1</w:t>
      </w:r>
      <w:r w:rsidR="00FB32EC">
        <w:t>9</w:t>
      </w:r>
      <w:r>
        <w:t xml:space="preserve"> </w:t>
      </w:r>
      <w:r w:rsidR="00FB32EC">
        <w:t>April</w:t>
      </w:r>
      <w:r>
        <w:t xml:space="preserve"> 202</w:t>
      </w:r>
      <w:r w:rsidR="00FB32EC">
        <w:t>4</w:t>
      </w:r>
    </w:p>
    <w:p w14:paraId="3A9A90A3" w14:textId="52C4D860" w:rsidR="005436B0" w:rsidRDefault="005436B0" w:rsidP="005436B0">
      <w:pPr>
        <w:pStyle w:val="Actdetails"/>
      </w:pPr>
      <w:r>
        <w:t xml:space="preserve">s 1, s 2 commenced </w:t>
      </w:r>
      <w:r w:rsidR="00FB32EC">
        <w:t>19 April 2024</w:t>
      </w:r>
      <w:r>
        <w:t xml:space="preserve"> (LA s 75 (1))</w:t>
      </w:r>
    </w:p>
    <w:p w14:paraId="2C8310F9" w14:textId="039B21E8" w:rsidR="006D0EC1" w:rsidRDefault="005436B0" w:rsidP="006D0EC1">
      <w:pPr>
        <w:pStyle w:val="Actdetails"/>
      </w:pPr>
      <w:r>
        <w:t>pt 5 commenced 2</w:t>
      </w:r>
      <w:r w:rsidR="00FB32EC">
        <w:t>6</w:t>
      </w:r>
      <w:r>
        <w:t xml:space="preserve"> </w:t>
      </w:r>
      <w:r w:rsidR="00FB32EC">
        <w:t>April 2024</w:t>
      </w:r>
      <w:r>
        <w:t xml:space="preserve"> (s 2 (1))</w:t>
      </w:r>
    </w:p>
    <w:p w14:paraId="77A79B98" w14:textId="0BF7B344" w:rsidR="006D0EC1" w:rsidRPr="006D0EC1" w:rsidRDefault="00EC1DF6" w:rsidP="006D0EC1">
      <w:pPr>
        <w:pStyle w:val="NewAct"/>
        <w:rPr>
          <w:highlight w:val="yellow"/>
        </w:rPr>
      </w:pPr>
      <w:hyperlink r:id="rId285" w:tooltip="A2024-23" w:history="1">
        <w:r w:rsidR="006D0EC1" w:rsidRPr="006D0EC1">
          <w:rPr>
            <w:rStyle w:val="charCitHyperlinkAbbrev"/>
          </w:rPr>
          <w:t>Crimes (Sentencing) Amendment Act 2024</w:t>
        </w:r>
      </w:hyperlink>
      <w:r w:rsidR="006D0EC1" w:rsidRPr="006D0EC1">
        <w:t xml:space="preserve"> A2024-23</w:t>
      </w:r>
    </w:p>
    <w:p w14:paraId="7409015D" w14:textId="78D87BD4" w:rsidR="006D0EC1" w:rsidRPr="006D0EC1" w:rsidRDefault="006D0EC1" w:rsidP="006D0EC1">
      <w:pPr>
        <w:pStyle w:val="Actdetails"/>
        <w:rPr>
          <w:highlight w:val="yellow"/>
        </w:rPr>
      </w:pPr>
      <w:r w:rsidRPr="006D0EC1">
        <w:t>notified LR 24 May 2024</w:t>
      </w:r>
    </w:p>
    <w:p w14:paraId="18864366" w14:textId="03DC329F" w:rsidR="006D0EC1" w:rsidRPr="006D0EC1" w:rsidRDefault="006D0EC1" w:rsidP="006D0EC1">
      <w:pPr>
        <w:pStyle w:val="Actdetails"/>
        <w:rPr>
          <w:highlight w:val="yellow"/>
        </w:rPr>
      </w:pPr>
      <w:r w:rsidRPr="006D0EC1">
        <w:t>s 1, s 2 commenced 24 May 2024 (LA s 75 (1))</w:t>
      </w:r>
    </w:p>
    <w:p w14:paraId="12AD0070" w14:textId="1D4F3FB2" w:rsidR="006D0EC1" w:rsidRDefault="006D0EC1" w:rsidP="006D0EC1">
      <w:pPr>
        <w:pStyle w:val="Actdetails"/>
      </w:pPr>
      <w:r w:rsidRPr="006D0EC1">
        <w:t>remainder commenced 25 May 2024 (s 2)</w:t>
      </w:r>
    </w:p>
    <w:p w14:paraId="0452F426" w14:textId="44CA2DCA" w:rsidR="00323662" w:rsidRPr="00323662" w:rsidRDefault="00323662" w:rsidP="00323662">
      <w:pPr>
        <w:pStyle w:val="PageBreak"/>
      </w:pPr>
      <w:r w:rsidRPr="00323662">
        <w:br w:type="page"/>
      </w:r>
    </w:p>
    <w:p w14:paraId="70010C1B" w14:textId="77777777" w:rsidR="00336D9F" w:rsidRPr="009D67CC" w:rsidRDefault="00336D9F">
      <w:pPr>
        <w:pStyle w:val="Endnote20"/>
      </w:pPr>
      <w:bookmarkStart w:id="360" w:name="_Toc183771854"/>
      <w:r w:rsidRPr="009D67CC">
        <w:rPr>
          <w:rStyle w:val="charTableNo"/>
        </w:rPr>
        <w:lastRenderedPageBreak/>
        <w:t>4</w:t>
      </w:r>
      <w:r>
        <w:tab/>
      </w:r>
      <w:r w:rsidRPr="009D67CC">
        <w:rPr>
          <w:rStyle w:val="charTableText"/>
        </w:rPr>
        <w:t>Amendment history</w:t>
      </w:r>
      <w:bookmarkEnd w:id="360"/>
    </w:p>
    <w:p w14:paraId="733A4DA2" w14:textId="0062FE49"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2F83C260" w:rsidR="00B10934" w:rsidRPr="00542672" w:rsidRDefault="00B10934" w:rsidP="00B10934">
      <w:pPr>
        <w:pStyle w:val="AmdtsEntries"/>
      </w:pPr>
      <w:r w:rsidRPr="00542672">
        <w:t>s 3</w:t>
      </w:r>
      <w:r w:rsidRPr="00542672">
        <w:tab/>
        <w:t xml:space="preserve">am </w:t>
      </w:r>
      <w:hyperlink r:id="rId286"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87"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52771295" w:rsidR="00336D9F" w:rsidRPr="00030A80" w:rsidRDefault="00336D9F">
      <w:pPr>
        <w:pStyle w:val="AmdtsEntries"/>
      </w:pPr>
      <w:r>
        <w:t>s 7</w:t>
      </w:r>
      <w:r>
        <w:tab/>
      </w:r>
      <w:r w:rsidRPr="00030A80">
        <w:rPr>
          <w:rFonts w:cs="Arial"/>
        </w:rPr>
        <w:t xml:space="preserve">am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16540EF5" w:rsidR="00336D9F" w:rsidRPr="001B3B07" w:rsidRDefault="00336D9F">
      <w:pPr>
        <w:pStyle w:val="AmdtsEntries"/>
      </w:pPr>
      <w:r>
        <w:t>s 8</w:t>
      </w:r>
      <w:r>
        <w:tab/>
      </w:r>
      <w:r w:rsidRPr="00030A80">
        <w:rPr>
          <w:rFonts w:cs="Arial"/>
        </w:rPr>
        <w:t xml:space="preserve">am </w:t>
      </w:r>
      <w:hyperlink r:id="rId2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90"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91" w:tooltip="Sentencing (Drug and Alcohol Treatment Orders) Legislation Amendment Act 2019" w:history="1">
        <w:r w:rsidR="001B3B07" w:rsidRPr="009F3301">
          <w:rPr>
            <w:rStyle w:val="charCitHyperlinkAbbrev"/>
          </w:rPr>
          <w:t>A2019-31</w:t>
        </w:r>
      </w:hyperlink>
      <w:r w:rsidR="001B3B07">
        <w:t xml:space="preserve"> s 12, s 13</w:t>
      </w:r>
      <w:r w:rsidR="00E70CD4">
        <w:t xml:space="preserve">; </w:t>
      </w:r>
      <w:hyperlink r:id="rId292" w:tooltip="Statute Law Amendment Act 2021" w:history="1">
        <w:r w:rsidR="00367933" w:rsidRPr="004E1A6C">
          <w:rPr>
            <w:color w:val="0000FF" w:themeColor="hyperlink"/>
          </w:rPr>
          <w:t>A2021-12</w:t>
        </w:r>
      </w:hyperlink>
      <w:r w:rsidR="00E70CD4">
        <w:t xml:space="preserve"> amdt 3.15</w:t>
      </w:r>
    </w:p>
    <w:p w14:paraId="0A8A297F" w14:textId="77777777" w:rsidR="00336D9F" w:rsidRDefault="00336D9F">
      <w:pPr>
        <w:pStyle w:val="AmdtsEntryHd"/>
      </w:pPr>
      <w:r>
        <w:rPr>
          <w:szCs w:val="24"/>
        </w:rPr>
        <w:t>Imposition of penalties</w:t>
      </w:r>
    </w:p>
    <w:p w14:paraId="7166AEB2" w14:textId="5B5677EB" w:rsidR="00336D9F" w:rsidRPr="00030A80" w:rsidRDefault="00336D9F">
      <w:pPr>
        <w:pStyle w:val="AmdtsEntries"/>
        <w:rPr>
          <w:rFonts w:cs="Arial"/>
        </w:rPr>
      </w:pPr>
      <w:r>
        <w:t>s 9</w:t>
      </w:r>
      <w:r>
        <w:tab/>
        <w:t xml:space="preserve">am </w:t>
      </w:r>
      <w:hyperlink r:id="rId2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95"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r w:rsidR="00BA4535">
        <w:rPr>
          <w:rFonts w:cs="Arial"/>
        </w:rPr>
        <w:t xml:space="preserve">; </w:t>
      </w:r>
      <w:hyperlink r:id="rId296" w:tooltip="Crimes Legislation Amendment Act 2023" w:history="1">
        <w:r w:rsidR="00326890" w:rsidRPr="00913ADD">
          <w:rPr>
            <w:rStyle w:val="charCitHyperlinkAbbrev"/>
          </w:rPr>
          <w:t>A2023-33</w:t>
        </w:r>
      </w:hyperlink>
      <w:r w:rsidR="00326890">
        <w:t xml:space="preserve"> amdt 2.30</w:t>
      </w:r>
      <w:r w:rsidR="0016041F">
        <w:t xml:space="preserve">; </w:t>
      </w:r>
      <w:hyperlink r:id="rId297" w:tooltip="Justice (Age of Criminal Responsibility) Legislation Amendment Act 2023" w:history="1">
        <w:r w:rsidR="0016041F">
          <w:rPr>
            <w:rStyle w:val="charCitHyperlinkAbbrev"/>
          </w:rPr>
          <w:t>A2023-45</w:t>
        </w:r>
      </w:hyperlink>
      <w:r w:rsidR="0016041F">
        <w:t xml:space="preserve"> s 82</w:t>
      </w:r>
    </w:p>
    <w:p w14:paraId="0B48E066" w14:textId="77777777" w:rsidR="00336D9F" w:rsidRDefault="00336D9F">
      <w:pPr>
        <w:pStyle w:val="AmdtsEntryHd"/>
      </w:pPr>
      <w:r>
        <w:rPr>
          <w:szCs w:val="24"/>
        </w:rPr>
        <w:t>Imprisonment</w:t>
      </w:r>
    </w:p>
    <w:p w14:paraId="05D554BE" w14:textId="1FAAB55D" w:rsidR="00336D9F" w:rsidRPr="00030A80" w:rsidRDefault="00336D9F">
      <w:pPr>
        <w:pStyle w:val="AmdtsEntries"/>
      </w:pPr>
      <w:r>
        <w:t>s 10</w:t>
      </w:r>
      <w:r>
        <w:tab/>
        <w:t xml:space="preserve">am </w:t>
      </w:r>
      <w:hyperlink r:id="rId29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300"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301"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0B4BA0B1" w:rsidR="00336D9F" w:rsidRDefault="00336D9F">
      <w:pPr>
        <w:pStyle w:val="AmdtsEntries"/>
        <w:rPr>
          <w:rFonts w:cs="Arial"/>
        </w:rPr>
      </w:pPr>
      <w:r>
        <w:t>s 11</w:t>
      </w:r>
      <w:r>
        <w:tab/>
        <w:t xml:space="preserve">am </w:t>
      </w:r>
      <w:hyperlink r:id="rId30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30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5E107C96" w:rsidR="00E717AD" w:rsidRDefault="00E717AD">
      <w:pPr>
        <w:pStyle w:val="AmdtsEntries"/>
      </w:pPr>
      <w:r>
        <w:rPr>
          <w:rFonts w:cs="Arial"/>
        </w:rPr>
        <w:tab/>
        <w:t xml:space="preserve">sub </w:t>
      </w:r>
      <w:hyperlink r:id="rId30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63288542" w:rsidR="00336D9F" w:rsidRDefault="00336D9F">
      <w:pPr>
        <w:pStyle w:val="AmdtsEntries"/>
      </w:pPr>
      <w:r>
        <w:t>s 12</w:t>
      </w:r>
      <w:r>
        <w:tab/>
      </w:r>
      <w:r w:rsidRPr="00030A80">
        <w:rPr>
          <w:rFonts w:cs="Arial"/>
        </w:rPr>
        <w:t xml:space="preserve">am </w:t>
      </w:r>
      <w:hyperlink r:id="rId3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306"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56218FB2" w:rsidR="007B7145" w:rsidRPr="00403748" w:rsidRDefault="007B7145" w:rsidP="007B7145">
      <w:pPr>
        <w:pStyle w:val="AmdtsEntries"/>
      </w:pPr>
      <w:r w:rsidRPr="00403748">
        <w:t>s 12A</w:t>
      </w:r>
      <w:r w:rsidRPr="00403748">
        <w:tab/>
        <w:t xml:space="preserve">ins </w:t>
      </w:r>
      <w:hyperlink r:id="rId307" w:tooltip="Sentencing (Drug and Alcohol Treatment Orders) Legislation Amendment Act 2019" w:history="1">
        <w:r w:rsidR="00A6430D" w:rsidRPr="00403748">
          <w:rPr>
            <w:rStyle w:val="charCitHyperlinkAbbrev"/>
          </w:rPr>
          <w:t>A2019-31</w:t>
        </w:r>
      </w:hyperlink>
      <w:r w:rsidR="00A6430D" w:rsidRPr="00403748">
        <w:t xml:space="preserve"> s 15</w:t>
      </w:r>
    </w:p>
    <w:p w14:paraId="1277F2B3" w14:textId="6F5A4F60" w:rsidR="00CA26F9" w:rsidRPr="007B7145" w:rsidRDefault="00CA26F9" w:rsidP="007B7145">
      <w:pPr>
        <w:pStyle w:val="AmdtsEntries"/>
        <w:rPr>
          <w:rFonts w:cs="Arial"/>
        </w:rPr>
      </w:pPr>
      <w:r w:rsidRPr="00403748">
        <w:tab/>
        <w:t xml:space="preserve">am </w:t>
      </w:r>
      <w:hyperlink r:id="rId308" w:tooltip="Sentencing (Drug and Alcohol Treatment Orders) Legislation Amendment Act 2023" w:history="1">
        <w:r w:rsidRPr="00403748">
          <w:rPr>
            <w:rStyle w:val="charCitHyperlinkAbbrev"/>
          </w:rPr>
          <w:t>A2023</w:t>
        </w:r>
        <w:r w:rsidRPr="00403748">
          <w:rPr>
            <w:rStyle w:val="charCitHyperlinkAbbrev"/>
          </w:rPr>
          <w:noBreakHyphen/>
          <w:t>40</w:t>
        </w:r>
      </w:hyperlink>
      <w:r w:rsidRPr="00403748">
        <w:rPr>
          <w:rStyle w:val="charCitHyperlinkAbbrev"/>
          <w:color w:val="auto"/>
        </w:rPr>
        <w:t xml:space="preserve"> s</w:t>
      </w:r>
      <w:r w:rsidR="003F0926" w:rsidRPr="00403748">
        <w:rPr>
          <w:rStyle w:val="charCitHyperlinkAbbrev"/>
          <w:color w:val="auto"/>
        </w:rPr>
        <w:t>s</w:t>
      </w:r>
      <w:r w:rsidRPr="00403748">
        <w:rPr>
          <w:rStyle w:val="charCitHyperlinkAbbrev"/>
          <w:color w:val="auto"/>
        </w:rPr>
        <w:t xml:space="preserve"> 6</w:t>
      </w:r>
      <w:r w:rsidR="003F0926" w:rsidRPr="00403748">
        <w:rPr>
          <w:rStyle w:val="charCitHyperlinkAbbrev"/>
          <w:color w:val="auto"/>
        </w:rPr>
        <w:t>-12</w:t>
      </w:r>
    </w:p>
    <w:p w14:paraId="60296AED" w14:textId="77777777" w:rsidR="00336D9F" w:rsidRDefault="00336D9F">
      <w:pPr>
        <w:pStyle w:val="AmdtsEntryHd"/>
      </w:pPr>
      <w:r>
        <w:rPr>
          <w:noProof/>
          <w:szCs w:val="24"/>
        </w:rPr>
        <w:t>Good behaviour orders</w:t>
      </w:r>
    </w:p>
    <w:p w14:paraId="2FF7DCCA" w14:textId="3FD7C094" w:rsidR="00336D9F" w:rsidRPr="004F3088" w:rsidRDefault="00336D9F">
      <w:pPr>
        <w:pStyle w:val="AmdtsEntries"/>
      </w:pPr>
      <w:r>
        <w:t>s 13</w:t>
      </w:r>
      <w:r>
        <w:tab/>
        <w:t xml:space="preserve">am </w:t>
      </w:r>
      <w:hyperlink r:id="rId3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3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31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312"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313"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314"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315"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r w:rsidR="002F12F9">
        <w:t xml:space="preserve">; </w:t>
      </w:r>
      <w:hyperlink r:id="rId316" w:tooltip="Operational Efficiencies (COVID-19) Legislation Amendment Act 2021" w:history="1">
        <w:r w:rsidR="00E43644">
          <w:rPr>
            <w:rStyle w:val="charCitHyperlinkAbbrev"/>
          </w:rPr>
          <w:t>A2021</w:t>
        </w:r>
        <w:r w:rsidR="00E43644">
          <w:rPr>
            <w:rStyle w:val="charCitHyperlinkAbbrev"/>
          </w:rPr>
          <w:noBreakHyphen/>
          <w:t>24</w:t>
        </w:r>
      </w:hyperlink>
      <w:r w:rsidR="00E43644">
        <w:t xml:space="preserve"> ss 16-18</w:t>
      </w:r>
      <w:r w:rsidR="00870485">
        <w:t>; ss renum R57 LA</w:t>
      </w:r>
    </w:p>
    <w:p w14:paraId="2C4A30E8" w14:textId="77777777" w:rsidR="00336D9F" w:rsidRDefault="00336D9F">
      <w:pPr>
        <w:pStyle w:val="AmdtsEntryHd"/>
      </w:pPr>
      <w:r>
        <w:t>Fines—orders to pay</w:t>
      </w:r>
    </w:p>
    <w:p w14:paraId="3542F2C6" w14:textId="10D09411" w:rsidR="00336D9F" w:rsidRPr="00DC5F55" w:rsidRDefault="00336D9F">
      <w:pPr>
        <w:pStyle w:val="AmdtsEntries"/>
      </w:pPr>
      <w:r>
        <w:t>s 14</w:t>
      </w:r>
      <w:r>
        <w:tab/>
        <w:t xml:space="preserve">am </w:t>
      </w:r>
      <w:hyperlink r:id="rId317"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3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319"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320"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r w:rsidR="00FB32EC">
        <w:t xml:space="preserve">; </w:t>
      </w:r>
      <w:hyperlink r:id="rId321" w:tooltip="Crimes Legislation Amendment Act 2024" w:history="1">
        <w:r w:rsidR="00FB32EC">
          <w:rPr>
            <w:rStyle w:val="charCitHyperlinkAbbrev"/>
          </w:rPr>
          <w:t>A2024</w:t>
        </w:r>
        <w:r w:rsidR="00FB32EC">
          <w:rPr>
            <w:rStyle w:val="charCitHyperlinkAbbrev"/>
          </w:rPr>
          <w:noBreakHyphen/>
          <w:t>12</w:t>
        </w:r>
      </w:hyperlink>
      <w:r w:rsidR="00FB32EC">
        <w:t xml:space="preserve"> s 7</w:t>
      </w:r>
    </w:p>
    <w:p w14:paraId="64685C23" w14:textId="77777777" w:rsidR="008A63C2" w:rsidRDefault="008A63C2" w:rsidP="008A63C2">
      <w:pPr>
        <w:pStyle w:val="AmdtsEntryHd"/>
      </w:pPr>
      <w:r w:rsidRPr="004662C4">
        <w:t>Fines—security for payment</w:t>
      </w:r>
    </w:p>
    <w:p w14:paraId="12A38C20" w14:textId="52E92E9F" w:rsidR="008A63C2" w:rsidRPr="008A63C2" w:rsidRDefault="008A63C2" w:rsidP="008A63C2">
      <w:pPr>
        <w:pStyle w:val="AmdtsEntries"/>
      </w:pPr>
      <w:r>
        <w:t>s 15A</w:t>
      </w:r>
      <w:r>
        <w:tab/>
        <w:t xml:space="preserve">ins </w:t>
      </w:r>
      <w:hyperlink r:id="rId32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556919F0" w:rsidR="00336D9F" w:rsidRPr="00030A80" w:rsidRDefault="00336D9F">
      <w:pPr>
        <w:pStyle w:val="AmdtsEntries"/>
        <w:rPr>
          <w:rFonts w:cs="Arial"/>
        </w:rPr>
      </w:pPr>
      <w:r>
        <w:t>s 16</w:t>
      </w:r>
      <w:r>
        <w:tab/>
      </w:r>
      <w:r w:rsidRPr="00030A80">
        <w:rPr>
          <w:rFonts w:cs="Arial"/>
        </w:rPr>
        <w:t xml:space="preserve">am </w:t>
      </w:r>
      <w:hyperlink r:id="rId3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324"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0BDFE8A7" w:rsidR="00336D9F" w:rsidRPr="00030A80" w:rsidRDefault="00336D9F">
      <w:pPr>
        <w:pStyle w:val="AmdtsEntries"/>
      </w:pPr>
      <w:r>
        <w:t>s 17</w:t>
      </w:r>
      <w:r>
        <w:tab/>
      </w:r>
      <w:r w:rsidRPr="00030A80">
        <w:rPr>
          <w:rFonts w:cs="Arial"/>
        </w:rPr>
        <w:t xml:space="preserve">am </w:t>
      </w:r>
      <w:hyperlink r:id="rId32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lastRenderedPageBreak/>
        <w:t>Non-conviction orders—ancillary orders</w:t>
      </w:r>
    </w:p>
    <w:p w14:paraId="6E7429B6" w14:textId="4D0A597F" w:rsidR="00336D9F" w:rsidRDefault="00336D9F">
      <w:pPr>
        <w:pStyle w:val="AmdtsEntries"/>
      </w:pPr>
      <w:r>
        <w:t>s 18</w:t>
      </w:r>
      <w:r>
        <w:tab/>
        <w:t xml:space="preserve">am </w:t>
      </w:r>
      <w:hyperlink r:id="rId32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7EF9F6D4" w:rsidR="00D62CAD" w:rsidRPr="00570D18" w:rsidRDefault="00D62CAD" w:rsidP="00D62CAD">
      <w:pPr>
        <w:pStyle w:val="AmdtsEntries"/>
      </w:pPr>
      <w:r>
        <w:t>s 19</w:t>
      </w:r>
      <w:r>
        <w:tab/>
      </w:r>
      <w:r w:rsidRPr="00030A80">
        <w:rPr>
          <w:rFonts w:cs="Arial"/>
        </w:rPr>
        <w:t>a</w:t>
      </w:r>
      <w:r>
        <w:rPr>
          <w:rFonts w:cs="Arial"/>
        </w:rPr>
        <w:t xml:space="preserve">m </w:t>
      </w:r>
      <w:hyperlink r:id="rId327"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28"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689074FB"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2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46A01564" w:rsidR="008B042B" w:rsidRDefault="008B042B" w:rsidP="008B042B">
      <w:pPr>
        <w:pStyle w:val="AmdtsEntries"/>
      </w:pPr>
      <w:r>
        <w:t>s 22</w:t>
      </w:r>
      <w:r>
        <w:tab/>
        <w:t xml:space="preserve">am </w:t>
      </w:r>
      <w:hyperlink r:id="rId33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66F13E17" w:rsidR="004A771F" w:rsidRDefault="004A771F" w:rsidP="008B042B">
      <w:pPr>
        <w:pStyle w:val="AmdtsEntries"/>
      </w:pPr>
      <w:r>
        <w:tab/>
        <w:t xml:space="preserve">sub </w:t>
      </w:r>
      <w:hyperlink r:id="rId331" w:tooltip="Sentencing (Drug and Alcohol Treatment Orders) Legislation Amendment Act 2019" w:history="1">
        <w:r w:rsidRPr="009F3301">
          <w:rPr>
            <w:rStyle w:val="charCitHyperlinkAbbrev"/>
          </w:rPr>
          <w:t>A2019-31</w:t>
        </w:r>
      </w:hyperlink>
      <w:r>
        <w:t xml:space="preserve"> s 16</w:t>
      </w:r>
    </w:p>
    <w:p w14:paraId="59CF4109" w14:textId="0CD929EF" w:rsidR="0016041F" w:rsidRPr="00E717AD" w:rsidRDefault="0016041F" w:rsidP="008B042B">
      <w:pPr>
        <w:pStyle w:val="AmdtsEntries"/>
      </w:pPr>
      <w:r>
        <w:tab/>
        <w:t xml:space="preserve">am </w:t>
      </w:r>
      <w:hyperlink r:id="rId332" w:tooltip="Justice (Age of Criminal Responsibility) Legislation Amendment Act 2023" w:history="1">
        <w:r>
          <w:rPr>
            <w:rStyle w:val="charCitHyperlinkAbbrev"/>
          </w:rPr>
          <w:t>A2023-45</w:t>
        </w:r>
      </w:hyperlink>
      <w:r>
        <w:t xml:space="preserve"> s 83</w:t>
      </w:r>
    </w:p>
    <w:p w14:paraId="5C2AE1C4" w14:textId="77777777" w:rsidR="00336D9F" w:rsidRDefault="00336D9F">
      <w:pPr>
        <w:pStyle w:val="AmdtsEntryHd"/>
      </w:pPr>
      <w:r>
        <w:t>Non-association and place restriction orders—when may be made</w:t>
      </w:r>
    </w:p>
    <w:p w14:paraId="7423FB0F" w14:textId="428795BD" w:rsidR="00336D9F" w:rsidRPr="00F018D1" w:rsidRDefault="00336D9F">
      <w:pPr>
        <w:pStyle w:val="AmdtsEntries"/>
      </w:pPr>
      <w:r>
        <w:t>s 23</w:t>
      </w:r>
      <w:r>
        <w:tab/>
      </w:r>
      <w:r w:rsidRPr="00030A80">
        <w:rPr>
          <w:rFonts w:cs="Arial"/>
        </w:rPr>
        <w:t xml:space="preserve">am </w:t>
      </w:r>
      <w:hyperlink r:id="rId3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34"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35"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3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37E70EE6" w:rsidR="008B042B" w:rsidRPr="00E717AD" w:rsidRDefault="008B042B" w:rsidP="008B042B">
      <w:pPr>
        <w:pStyle w:val="AmdtsEntries"/>
      </w:pPr>
      <w:r>
        <w:t>s 24</w:t>
      </w:r>
      <w:r>
        <w:tab/>
        <w:t xml:space="preserve">am </w:t>
      </w:r>
      <w:hyperlink r:id="rId3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38" w:tooltip="Sentencing (Drug and Alcohol Treatment Orders) Legislation Amendment Act 2019" w:history="1">
        <w:r w:rsidR="004A771F" w:rsidRPr="009F3301">
          <w:rPr>
            <w:rStyle w:val="charCitHyperlinkAbbrev"/>
          </w:rPr>
          <w:t>A2019-31</w:t>
        </w:r>
      </w:hyperlink>
      <w:r w:rsidR="004A771F">
        <w:t xml:space="preserve"> s 17</w:t>
      </w:r>
      <w:r w:rsidR="00FC1EC6">
        <w:t xml:space="preserve">; </w:t>
      </w:r>
      <w:hyperlink r:id="rId339" w:tooltip="Justice (Age of Criminal Responsibility) Legislation Amendment Act 2023" w:history="1">
        <w:r w:rsidR="00FC1EC6">
          <w:rPr>
            <w:rStyle w:val="charCitHyperlinkAbbrev"/>
          </w:rPr>
          <w:t>A2023-45</w:t>
        </w:r>
      </w:hyperlink>
      <w:r w:rsidR="00FC1EC6">
        <w:t xml:space="preserve"> s 84</w:t>
      </w:r>
    </w:p>
    <w:p w14:paraId="5F267F45" w14:textId="77777777" w:rsidR="00336D9F" w:rsidRDefault="00336D9F">
      <w:pPr>
        <w:pStyle w:val="AmdtsEntryHd"/>
      </w:pPr>
      <w:r>
        <w:t>Non-association and place restriction orders—explanation and official notice</w:t>
      </w:r>
    </w:p>
    <w:p w14:paraId="62ED624A" w14:textId="6932ABFA" w:rsidR="00336D9F" w:rsidRPr="00030A80" w:rsidRDefault="00336D9F">
      <w:pPr>
        <w:pStyle w:val="AmdtsEntries"/>
      </w:pPr>
      <w:r>
        <w:t>s 25</w:t>
      </w:r>
      <w:r>
        <w:tab/>
      </w:r>
      <w:r w:rsidRPr="00030A80">
        <w:rPr>
          <w:rFonts w:cs="Arial"/>
        </w:rPr>
        <w:t xml:space="preserve">am </w:t>
      </w:r>
      <w:hyperlink r:id="rId3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728DC526" w:rsidR="00336D9F" w:rsidRPr="00F65686" w:rsidRDefault="00336D9F">
      <w:pPr>
        <w:pStyle w:val="AmdtsEntries"/>
      </w:pPr>
      <w:r>
        <w:t>s 29</w:t>
      </w:r>
      <w:r>
        <w:tab/>
        <w:t xml:space="preserve">am </w:t>
      </w:r>
      <w:hyperlink r:id="rId34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43"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44"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45"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46"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37A796D2" w:rsidR="00336D9F" w:rsidRDefault="00336D9F">
      <w:pPr>
        <w:pStyle w:val="AmdtsEntries"/>
        <w:rPr>
          <w:rFonts w:cs="Arial"/>
        </w:rPr>
      </w:pPr>
      <w:r>
        <w:t>s 31</w:t>
      </w:r>
      <w:r>
        <w:tab/>
        <w:t xml:space="preserve">am </w:t>
      </w:r>
      <w:hyperlink r:id="rId34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49"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09FA668E" w:rsidR="00336D9F" w:rsidRDefault="00336D9F">
      <w:pPr>
        <w:pStyle w:val="AmdtsEntryHd"/>
      </w:pPr>
      <w:r>
        <w:t>Sentencing—relevant considerations</w:t>
      </w:r>
    </w:p>
    <w:p w14:paraId="7044D78E" w14:textId="1E31BAAD" w:rsidR="00336D9F" w:rsidRPr="00030A80" w:rsidRDefault="00336D9F">
      <w:pPr>
        <w:pStyle w:val="AmdtsEntries"/>
        <w:rPr>
          <w:rFonts w:cs="Arial"/>
        </w:rPr>
      </w:pPr>
      <w:r>
        <w:t>s 33</w:t>
      </w:r>
      <w:r>
        <w:tab/>
      </w:r>
      <w:r w:rsidRPr="00030A80">
        <w:rPr>
          <w:rFonts w:cs="Arial"/>
        </w:rPr>
        <w:t xml:space="preserve">am </w:t>
      </w:r>
      <w:hyperlink r:id="rId35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51"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52"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53"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54"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55" w:tooltip="Crimes (Offences Against Vulnerable People) Legislation Amendment Act 2020" w:history="1">
        <w:r w:rsidR="001E4462" w:rsidRPr="004E430B">
          <w:rPr>
            <w:rStyle w:val="charCitHyperlinkAbbrev"/>
          </w:rPr>
          <w:t>A2020-41</w:t>
        </w:r>
      </w:hyperlink>
      <w:r w:rsidR="001E4462">
        <w:rPr>
          <w:rFonts w:cs="Arial"/>
        </w:rPr>
        <w:t xml:space="preserve"> s 7, s </w:t>
      </w:r>
      <w:r w:rsidR="001E4462" w:rsidRPr="007A2BC3">
        <w:rPr>
          <w:rFonts w:cs="Arial"/>
        </w:rPr>
        <w:t>8</w:t>
      </w:r>
      <w:r w:rsidR="00657A15" w:rsidRPr="007A2BC3">
        <w:rPr>
          <w:rFonts w:cs="Arial"/>
        </w:rPr>
        <w:t xml:space="preserve">; </w:t>
      </w:r>
      <w:hyperlink r:id="rId356" w:tooltip="Justice (Age of Criminal Responsibility) Legislation Amendment Act 2023" w:history="1">
        <w:r w:rsidR="00657A15" w:rsidRPr="007A2BC3">
          <w:rPr>
            <w:rStyle w:val="charCitHyperlinkAbbrev"/>
          </w:rPr>
          <w:t>A2023-45</w:t>
        </w:r>
      </w:hyperlink>
      <w:r w:rsidR="00657A15" w:rsidRPr="007A2BC3">
        <w:t xml:space="preserve"> amdt 1.27</w:t>
      </w:r>
    </w:p>
    <w:p w14:paraId="1C0E58C0" w14:textId="77777777" w:rsidR="00BD2C22" w:rsidRDefault="00BD2C22" w:rsidP="00656BC3">
      <w:pPr>
        <w:pStyle w:val="AmdtsEntryHd"/>
      </w:pPr>
      <w:r>
        <w:t>Sentencing—irrelevant considerations</w:t>
      </w:r>
    </w:p>
    <w:p w14:paraId="6D6F8275" w14:textId="3519FEAE" w:rsidR="00BD2C22" w:rsidRDefault="00BD2C22" w:rsidP="00BD2C22">
      <w:pPr>
        <w:pStyle w:val="AmdtsEntries"/>
      </w:pPr>
      <w:r>
        <w:t>s 34</w:t>
      </w:r>
      <w:r>
        <w:tab/>
        <w:t xml:space="preserve">am </w:t>
      </w:r>
      <w:hyperlink r:id="rId357"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58"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59"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60"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r w:rsidR="00F00C9C">
        <w:rPr>
          <w:rFonts w:cs="Arial"/>
        </w:rPr>
        <w:t xml:space="preserve">; </w:t>
      </w:r>
      <w:hyperlink r:id="rId361" w:tooltip="Crimes Legislation Amendment Act 2021 (No 2)" w:history="1">
        <w:r w:rsidR="00F00C9C">
          <w:rPr>
            <w:rStyle w:val="Hyperlink"/>
            <w:u w:val="none"/>
          </w:rPr>
          <w:t>A2021</w:t>
        </w:r>
        <w:r w:rsidR="00F00C9C">
          <w:rPr>
            <w:rStyle w:val="Hyperlink"/>
            <w:u w:val="none"/>
          </w:rPr>
          <w:noBreakHyphen/>
          <w:t>18</w:t>
        </w:r>
      </w:hyperlink>
      <w:r w:rsidR="00F00C9C">
        <w:t xml:space="preserve"> s 6</w:t>
      </w:r>
    </w:p>
    <w:p w14:paraId="4549116C" w14:textId="3FFC272D" w:rsidR="001276F2" w:rsidRPr="002A0000" w:rsidRDefault="001276F2" w:rsidP="00AB0C9A">
      <w:pPr>
        <w:pStyle w:val="AmdtsEntryHd"/>
      </w:pPr>
      <w:r w:rsidRPr="002A0000">
        <w:t>Sentencing—submissions</w:t>
      </w:r>
    </w:p>
    <w:p w14:paraId="6254FD03" w14:textId="1F139C27" w:rsidR="001276F2" w:rsidRPr="001276F2" w:rsidRDefault="001276F2" w:rsidP="001276F2">
      <w:pPr>
        <w:pStyle w:val="AmdtsEntries"/>
      </w:pPr>
      <w:r w:rsidRPr="002A0000">
        <w:t>s 34AA</w:t>
      </w:r>
      <w:r w:rsidRPr="002A0000">
        <w:tab/>
        <w:t xml:space="preserve">ins </w:t>
      </w:r>
      <w:hyperlink r:id="rId362" w:tooltip="Crimes (Sentencing) Amendment Act 2024" w:history="1">
        <w:r w:rsidR="00F225E0" w:rsidRPr="002A0000">
          <w:rPr>
            <w:rStyle w:val="charCitHyperlinkAbbrev"/>
          </w:rPr>
          <w:t>A2024</w:t>
        </w:r>
        <w:r w:rsidR="00F225E0" w:rsidRPr="002A0000">
          <w:rPr>
            <w:rStyle w:val="charCitHyperlinkAbbrev"/>
          </w:rPr>
          <w:noBreakHyphen/>
          <w:t>23</w:t>
        </w:r>
      </w:hyperlink>
      <w:r w:rsidRPr="002A0000">
        <w:t xml:space="preserve"> s 4</w:t>
      </w:r>
    </w:p>
    <w:p w14:paraId="69ECB1FF" w14:textId="525FEE62" w:rsidR="00AB0C9A" w:rsidRDefault="00AB0C9A" w:rsidP="00AB0C9A">
      <w:pPr>
        <w:pStyle w:val="AmdtsEntryHd"/>
      </w:pPr>
      <w:r w:rsidRPr="00FE57B9">
        <w:t>Sentencing—sexual offences against children</w:t>
      </w:r>
    </w:p>
    <w:p w14:paraId="38756844" w14:textId="78E14668" w:rsidR="00AB0C9A" w:rsidRDefault="00AB0C9A" w:rsidP="00BD2C22">
      <w:pPr>
        <w:pStyle w:val="AmdtsEntries"/>
      </w:pPr>
      <w:r>
        <w:t>s 34A</w:t>
      </w:r>
      <w:r>
        <w:tab/>
        <w:t xml:space="preserve">ins </w:t>
      </w:r>
      <w:hyperlink r:id="rId363"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5B20CCDB" w14:textId="76ACFD5A" w:rsidR="00F00C9C" w:rsidRDefault="00FA5C0C" w:rsidP="00F00C9C">
      <w:pPr>
        <w:pStyle w:val="AmdtsEntryHd"/>
      </w:pPr>
      <w:r w:rsidRPr="006F0180">
        <w:t>Sentencing—family violence offences</w:t>
      </w:r>
    </w:p>
    <w:p w14:paraId="6996F22B" w14:textId="27A23C77" w:rsidR="00F00C9C" w:rsidRPr="00BD2C22" w:rsidRDefault="00FA5C0C" w:rsidP="00BD2C22">
      <w:pPr>
        <w:pStyle w:val="AmdtsEntries"/>
      </w:pPr>
      <w:r>
        <w:t>s 34B</w:t>
      </w:r>
      <w:r w:rsidR="00F00C9C">
        <w:tab/>
        <w:t>ins</w:t>
      </w:r>
      <w:r w:rsidR="00F00C9C">
        <w:rPr>
          <w:rFonts w:cs="Arial"/>
        </w:rPr>
        <w:t xml:space="preserve"> </w:t>
      </w:r>
      <w:hyperlink r:id="rId364" w:tooltip="Crimes Legislation Amendment Act 2021 (No 2)" w:history="1">
        <w:r w:rsidR="00F00C9C">
          <w:rPr>
            <w:rStyle w:val="Hyperlink"/>
            <w:u w:val="none"/>
          </w:rPr>
          <w:t>A2021</w:t>
        </w:r>
        <w:r w:rsidR="00F00C9C">
          <w:rPr>
            <w:rStyle w:val="Hyperlink"/>
            <w:u w:val="none"/>
          </w:rPr>
          <w:noBreakHyphen/>
          <w:t>18</w:t>
        </w:r>
      </w:hyperlink>
      <w:r w:rsidR="00F00C9C">
        <w:t xml:space="preserve"> s 7</w:t>
      </w:r>
    </w:p>
    <w:p w14:paraId="0B2DD05F" w14:textId="77777777" w:rsidR="00656BC3" w:rsidRPr="00030A80" w:rsidRDefault="007E380C" w:rsidP="00656BC3">
      <w:pPr>
        <w:pStyle w:val="AmdtsEntryHd"/>
      </w:pPr>
      <w:r>
        <w:t>Reduction of sentence—guilty plea</w:t>
      </w:r>
    </w:p>
    <w:p w14:paraId="779F93EA" w14:textId="26EB6C1E" w:rsidR="00656BC3" w:rsidRDefault="00656BC3" w:rsidP="00656BC3">
      <w:pPr>
        <w:pStyle w:val="AmdtsEntries"/>
      </w:pPr>
      <w:r>
        <w:t>s 35</w:t>
      </w:r>
      <w:r>
        <w:tab/>
        <w:t xml:space="preserve">am </w:t>
      </w:r>
      <w:hyperlink r:id="rId365"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lastRenderedPageBreak/>
        <w:t>Reduction of sentence—assistance in administration of justice</w:t>
      </w:r>
    </w:p>
    <w:p w14:paraId="077ADA70" w14:textId="70CFD9BB" w:rsidR="00115CBD" w:rsidRDefault="00115CBD" w:rsidP="00115CBD">
      <w:pPr>
        <w:pStyle w:val="AmdtsEntries"/>
        <w:rPr>
          <w:rFonts w:cs="Arial"/>
        </w:rPr>
      </w:pPr>
      <w:r>
        <w:t>s 35A</w:t>
      </w:r>
      <w:r>
        <w:tab/>
        <w:t xml:space="preserve">ins </w:t>
      </w:r>
      <w:hyperlink r:id="rId366"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t>Reduction of sentence—statement by court about penalty</w:t>
      </w:r>
    </w:p>
    <w:p w14:paraId="0F4A5F68" w14:textId="7D661DE8" w:rsidR="00115CBD" w:rsidRPr="00115CBD" w:rsidRDefault="00115CBD" w:rsidP="00115CBD">
      <w:pPr>
        <w:pStyle w:val="AmdtsEntries"/>
      </w:pPr>
      <w:r>
        <w:t>s 37</w:t>
      </w:r>
      <w:r>
        <w:tab/>
        <w:t xml:space="preserve">am </w:t>
      </w:r>
      <w:hyperlink r:id="rId367"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t>Sentences of imprisonment and uncompleted young offender orders</w:t>
      </w:r>
    </w:p>
    <w:p w14:paraId="7064C109" w14:textId="0D7AE78E" w:rsidR="00336D9F" w:rsidRDefault="00336D9F">
      <w:pPr>
        <w:pStyle w:val="AmdtsEntries"/>
        <w:rPr>
          <w:rFonts w:cs="Arial"/>
        </w:rPr>
      </w:pPr>
      <w:r>
        <w:t>s 38</w:t>
      </w:r>
      <w:r>
        <w:tab/>
      </w:r>
      <w:r w:rsidRPr="00030A80">
        <w:rPr>
          <w:rFonts w:cs="Arial"/>
        </w:rPr>
        <w:t xml:space="preserve">sub </w:t>
      </w:r>
      <w:hyperlink r:id="rId36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303D3CBF" w:rsidR="00B47762" w:rsidRPr="00030A80" w:rsidRDefault="00B47762">
      <w:pPr>
        <w:pStyle w:val="AmdtsEntries"/>
      </w:pPr>
      <w:r>
        <w:rPr>
          <w:color w:val="000000"/>
        </w:rPr>
        <w:t>s 39A</w:t>
      </w:r>
      <w:r>
        <w:rPr>
          <w:color w:val="000000"/>
        </w:rPr>
        <w:tab/>
        <w:t>ins</w:t>
      </w:r>
      <w:r>
        <w:rPr>
          <w:rFonts w:cs="Arial"/>
        </w:rPr>
        <w:t xml:space="preserve"> </w:t>
      </w:r>
      <w:hyperlink r:id="rId369"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7B59E9C8" w:rsidR="00336D9F" w:rsidRDefault="00336D9F" w:rsidP="00B034ED">
      <w:pPr>
        <w:pStyle w:val="AmdtsEntries"/>
      </w:pPr>
      <w:r>
        <w:t>s 40A</w:t>
      </w:r>
      <w:r>
        <w:tab/>
        <w:t xml:space="preserve">ins </w:t>
      </w:r>
      <w:hyperlink r:id="rId37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5D3D9747" w:rsidR="00336D9F" w:rsidRPr="00030A80" w:rsidRDefault="00336D9F">
      <w:pPr>
        <w:pStyle w:val="AmdtsEntries"/>
        <w:rPr>
          <w:rFonts w:cs="Arial"/>
        </w:rPr>
      </w:pPr>
      <w:r>
        <w:tab/>
      </w:r>
      <w:r w:rsidRPr="00030A80">
        <w:rPr>
          <w:rFonts w:cs="Arial"/>
        </w:rPr>
        <w:t xml:space="preserve">am </w:t>
      </w:r>
      <w:hyperlink r:id="rId3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72"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45DB72FB" w:rsidR="00414D4B" w:rsidRPr="00414D4B" w:rsidRDefault="00414D4B" w:rsidP="00414D4B">
      <w:pPr>
        <w:pStyle w:val="AmdtsEntries"/>
      </w:pPr>
      <w:r>
        <w:t>s 40B</w:t>
      </w:r>
      <w:r>
        <w:tab/>
        <w:t xml:space="preserve">ins </w:t>
      </w:r>
      <w:hyperlink r:id="rId373"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64AE92E9" w:rsidR="00336D9F" w:rsidRDefault="00336D9F" w:rsidP="00B034ED">
      <w:pPr>
        <w:pStyle w:val="AmdtsEntries"/>
      </w:pPr>
      <w:r>
        <w:t>s 41</w:t>
      </w:r>
      <w:r>
        <w:tab/>
        <w:t xml:space="preserve">sub </w:t>
      </w:r>
      <w:hyperlink r:id="rId37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75B13331" w:rsidR="00336D9F" w:rsidRPr="00030A80" w:rsidRDefault="00336D9F">
      <w:pPr>
        <w:pStyle w:val="AmdtsEntries"/>
        <w:rPr>
          <w:rFonts w:cs="Arial"/>
        </w:rPr>
      </w:pPr>
      <w:r>
        <w:tab/>
      </w:r>
      <w:r w:rsidRPr="00030A80">
        <w:rPr>
          <w:rFonts w:cs="Arial"/>
        </w:rPr>
        <w:t xml:space="preserve">am </w:t>
      </w:r>
      <w:hyperlink r:id="rId3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7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7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78"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79"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80"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1D0E574E" w:rsidR="00336D9F" w:rsidRDefault="00336D9F" w:rsidP="00B034ED">
      <w:pPr>
        <w:pStyle w:val="AmdtsEntries"/>
      </w:pPr>
      <w:r>
        <w:t>s 42</w:t>
      </w:r>
      <w:r>
        <w:tab/>
        <w:t xml:space="preserve">am </w:t>
      </w:r>
      <w:hyperlink r:id="rId3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0DB21956" w:rsidR="00336D9F" w:rsidRDefault="00336D9F">
      <w:pPr>
        <w:pStyle w:val="AmdtsEntries"/>
      </w:pPr>
      <w:r>
        <w:tab/>
        <w:t xml:space="preserve">sub </w:t>
      </w:r>
      <w:hyperlink r:id="rId38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84"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1E232731" w:rsidR="00336D9F" w:rsidRDefault="00336D9F">
      <w:pPr>
        <w:pStyle w:val="AmdtsEntries"/>
      </w:pPr>
      <w:r>
        <w:t>s 43</w:t>
      </w:r>
      <w:r>
        <w:tab/>
        <w:t xml:space="preserve">am </w:t>
      </w:r>
      <w:hyperlink r:id="rId38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87"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88"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22716771" w:rsidR="003233AC" w:rsidRDefault="003233AC" w:rsidP="00B034ED">
      <w:pPr>
        <w:pStyle w:val="AmdtsEntries"/>
      </w:pPr>
      <w:r>
        <w:t>s 45</w:t>
      </w:r>
      <w:r>
        <w:tab/>
        <w:t xml:space="preserve">am </w:t>
      </w:r>
      <w:hyperlink r:id="rId389"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7802E5D7" w:rsidR="00A454EB" w:rsidRDefault="00A454EB" w:rsidP="003233AC">
      <w:pPr>
        <w:pStyle w:val="AmdtsEntries"/>
      </w:pPr>
      <w:r>
        <w:tab/>
        <w:t xml:space="preserve">om </w:t>
      </w:r>
      <w:hyperlink r:id="rId390"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69BC86FA"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9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26D8162D"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9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t>Application—pt 4.2A</w:t>
      </w:r>
    </w:p>
    <w:p w14:paraId="5CEA19FF" w14:textId="46376B55"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93"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22EEA65A" w:rsidR="00E67861" w:rsidRDefault="00D16FE2" w:rsidP="00CE1FAB">
      <w:pPr>
        <w:pStyle w:val="AmdtsEntries"/>
      </w:pPr>
      <w:r>
        <w:rPr>
          <w:color w:val="000000"/>
          <w:lang w:eastAsia="en-AU"/>
        </w:rPr>
        <w:t>s 46C</w:t>
      </w:r>
      <w:r w:rsidR="0016225C">
        <w:rPr>
          <w:color w:val="000000"/>
          <w:lang w:eastAsia="en-AU"/>
        </w:rPr>
        <w:tab/>
        <w:t xml:space="preserve">ins </w:t>
      </w:r>
      <w:hyperlink r:id="rId394"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096A0CCE" w:rsidR="00E67861" w:rsidRPr="00DA5543" w:rsidRDefault="00E67861" w:rsidP="003233AC">
      <w:pPr>
        <w:pStyle w:val="AmdtsEntries"/>
      </w:pPr>
      <w:r>
        <w:tab/>
        <w:t xml:space="preserve">am </w:t>
      </w:r>
      <w:hyperlink r:id="rId395"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96"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417F6C11" w:rsidR="00E67861" w:rsidRPr="00AD5FF3" w:rsidRDefault="00E67861" w:rsidP="003233AC">
      <w:pPr>
        <w:pStyle w:val="AmdtsEntries"/>
      </w:pPr>
      <w:r>
        <w:tab/>
      </w:r>
      <w:r w:rsidRPr="00A6789E">
        <w:t xml:space="preserve">(7)-(9) exp </w:t>
      </w:r>
      <w:r w:rsidR="00AD5FF3" w:rsidRPr="00A6789E">
        <w:rPr>
          <w:color w:val="000000"/>
        </w:rPr>
        <w:t>29 September 2023</w:t>
      </w:r>
      <w:r w:rsidRPr="00A6789E">
        <w:t xml:space="preserve"> (s 46C (9))</w:t>
      </w:r>
    </w:p>
    <w:p w14:paraId="3044C5F2" w14:textId="77777777" w:rsidR="00D16FE2" w:rsidRPr="0016225C" w:rsidRDefault="0016225C" w:rsidP="0016225C">
      <w:pPr>
        <w:pStyle w:val="AmdtsEntryHd"/>
      </w:pPr>
      <w:r w:rsidRPr="0016225C">
        <w:lastRenderedPageBreak/>
        <w:t>I</w:t>
      </w:r>
      <w:r w:rsidR="00D16FE2" w:rsidRPr="0016225C">
        <w:t>ntensive correction orders—intensive correction assessment matters</w:t>
      </w:r>
    </w:p>
    <w:p w14:paraId="596AB246" w14:textId="147067F8" w:rsidR="0016225C" w:rsidRDefault="0016225C" w:rsidP="003233AC">
      <w:pPr>
        <w:pStyle w:val="AmdtsEntries"/>
      </w:pPr>
      <w:r>
        <w:rPr>
          <w:color w:val="000000"/>
        </w:rPr>
        <w:t>s 46D</w:t>
      </w:r>
      <w:r>
        <w:rPr>
          <w:color w:val="000000"/>
        </w:rPr>
        <w:tab/>
      </w:r>
      <w:r>
        <w:rPr>
          <w:color w:val="000000"/>
          <w:lang w:eastAsia="en-AU"/>
        </w:rPr>
        <w:t xml:space="preserve">ins </w:t>
      </w:r>
      <w:hyperlink r:id="rId39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4D571F" w14:textId="48398E18" w:rsidR="00326890" w:rsidRDefault="00326890" w:rsidP="003233AC">
      <w:pPr>
        <w:pStyle w:val="AmdtsEntries"/>
        <w:rPr>
          <w:color w:val="000000"/>
        </w:rPr>
      </w:pPr>
      <w:r>
        <w:tab/>
        <w:t xml:space="preserve">am </w:t>
      </w:r>
      <w:hyperlink r:id="rId398" w:tooltip="Crimes Legislation Amendment Act 2023" w:history="1">
        <w:r w:rsidRPr="00913ADD">
          <w:rPr>
            <w:rStyle w:val="charCitHyperlinkAbbrev"/>
          </w:rPr>
          <w:t>A2023-33</w:t>
        </w:r>
      </w:hyperlink>
      <w:r>
        <w:t xml:space="preserve"> s 18</w:t>
      </w:r>
    </w:p>
    <w:p w14:paraId="6D460DB4" w14:textId="77777777" w:rsidR="0016225C" w:rsidRPr="0016225C" w:rsidRDefault="0016225C" w:rsidP="0016225C">
      <w:pPr>
        <w:pStyle w:val="AmdtsEntryHd"/>
      </w:pPr>
      <w:r w:rsidRPr="0016225C">
        <w:t>Intensive correction assessments—powers of assessors</w:t>
      </w:r>
    </w:p>
    <w:p w14:paraId="3388B045" w14:textId="05A3CC69"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9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t>Intensive correction assessments—provision to court</w:t>
      </w:r>
    </w:p>
    <w:p w14:paraId="14E42B9C" w14:textId="3BF386E4"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400"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4C2319B9" w:rsidR="0016225C" w:rsidRDefault="0016225C" w:rsidP="003233AC">
      <w:pPr>
        <w:pStyle w:val="AmdtsEntries"/>
      </w:pPr>
      <w:r>
        <w:rPr>
          <w:color w:val="000000"/>
        </w:rPr>
        <w:t>s 46G</w:t>
      </w:r>
      <w:r>
        <w:rPr>
          <w:color w:val="000000"/>
        </w:rPr>
        <w:tab/>
      </w:r>
      <w:r>
        <w:rPr>
          <w:color w:val="000000"/>
          <w:lang w:eastAsia="en-AU"/>
        </w:rPr>
        <w:t xml:space="preserve">ins </w:t>
      </w:r>
      <w:hyperlink r:id="rId40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582E542F" w:rsidR="004A771F" w:rsidRDefault="004A771F" w:rsidP="003233AC">
      <w:pPr>
        <w:pStyle w:val="AmdtsEntries"/>
      </w:pPr>
      <w:r>
        <w:t>pt 4.2B hdg</w:t>
      </w:r>
      <w:r>
        <w:tab/>
        <w:t xml:space="preserve">ins </w:t>
      </w:r>
      <w:hyperlink r:id="rId402"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02971FD2" w:rsidR="00FD113F" w:rsidRDefault="00FD113F" w:rsidP="00FD113F">
      <w:pPr>
        <w:pStyle w:val="AmdtsEntries"/>
      </w:pPr>
      <w:r>
        <w:t>s 46H</w:t>
      </w:r>
      <w:r>
        <w:tab/>
        <w:t xml:space="preserve">ins </w:t>
      </w:r>
      <w:hyperlink r:id="rId403"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43EE6935" w:rsidR="00FD113F" w:rsidRDefault="00FD113F" w:rsidP="00FD113F">
      <w:pPr>
        <w:pStyle w:val="AmdtsEntries"/>
      </w:pPr>
      <w:r>
        <w:t>s 46I</w:t>
      </w:r>
      <w:r>
        <w:tab/>
        <w:t xml:space="preserve">ins </w:t>
      </w:r>
      <w:hyperlink r:id="rId404"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35B839F2" w:rsidR="00FD113F" w:rsidRDefault="00FD113F" w:rsidP="00FD113F">
      <w:pPr>
        <w:pStyle w:val="AmdtsEntries"/>
      </w:pPr>
      <w:r>
        <w:t>s 46J</w:t>
      </w:r>
      <w:r>
        <w:tab/>
        <w:t xml:space="preserve">ins </w:t>
      </w:r>
      <w:hyperlink r:id="rId405"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7E2E3A97" w:rsidR="00FD113F" w:rsidRDefault="00FD113F" w:rsidP="00FD113F">
      <w:pPr>
        <w:pStyle w:val="AmdtsEntries"/>
      </w:pPr>
      <w:r>
        <w:t>s 46K</w:t>
      </w:r>
      <w:r>
        <w:tab/>
        <w:t xml:space="preserve">ins </w:t>
      </w:r>
      <w:hyperlink r:id="rId406"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3A321621" w:rsidR="00FD113F" w:rsidRDefault="00FD113F" w:rsidP="00FD113F">
      <w:pPr>
        <w:pStyle w:val="AmdtsEntries"/>
      </w:pPr>
      <w:r>
        <w:t>s 46L</w:t>
      </w:r>
      <w:r>
        <w:tab/>
        <w:t xml:space="preserve">ins </w:t>
      </w:r>
      <w:hyperlink r:id="rId407"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272EE008" w:rsidR="00FD113F" w:rsidRDefault="00FD113F" w:rsidP="00FD113F">
      <w:pPr>
        <w:pStyle w:val="AmdtsEntries"/>
      </w:pPr>
      <w:r>
        <w:t>s 46M</w:t>
      </w:r>
      <w:r>
        <w:tab/>
        <w:t xml:space="preserve">ins </w:t>
      </w:r>
      <w:hyperlink r:id="rId408"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7F79C3C3" w:rsidR="00FD113F" w:rsidRDefault="00FD113F" w:rsidP="00FD113F">
      <w:pPr>
        <w:pStyle w:val="AmdtsEntries"/>
      </w:pPr>
      <w:r>
        <w:t>s 46N</w:t>
      </w:r>
      <w:r>
        <w:tab/>
        <w:t xml:space="preserve">ins </w:t>
      </w:r>
      <w:hyperlink r:id="rId409"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33220DB6" w:rsidR="00BB146A" w:rsidRDefault="00BB146A" w:rsidP="006809F6">
      <w:pPr>
        <w:pStyle w:val="AmdtsEntries"/>
      </w:pPr>
      <w:r w:rsidRPr="00D33C29">
        <w:t>s 48</w:t>
      </w:r>
      <w:r w:rsidRPr="00D33C29">
        <w:tab/>
        <w:t xml:space="preserve">am </w:t>
      </w:r>
      <w:hyperlink r:id="rId410"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68B70C0E" w:rsidR="00B151EA" w:rsidRPr="00D33C29" w:rsidRDefault="00B151EA" w:rsidP="00BB146A">
      <w:pPr>
        <w:pStyle w:val="AmdtsEntries"/>
      </w:pPr>
      <w:r>
        <w:tab/>
        <w:t xml:space="preserve">sub </w:t>
      </w:r>
      <w:hyperlink r:id="rId411"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79A84E8A" w:rsidR="00336D9F" w:rsidRDefault="00336D9F">
      <w:pPr>
        <w:pStyle w:val="AmdtsEntries"/>
        <w:rPr>
          <w:rFonts w:cs="Arial"/>
        </w:rPr>
      </w:pPr>
      <w:r>
        <w:t>s 49</w:t>
      </w:r>
      <w:r>
        <w:tab/>
      </w:r>
      <w:r w:rsidRPr="00030A80">
        <w:rPr>
          <w:rFonts w:cs="Arial"/>
        </w:rPr>
        <w:t xml:space="preserve">am </w:t>
      </w:r>
      <w:hyperlink r:id="rId41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t>Victim impact statements—form and contents</w:t>
      </w:r>
    </w:p>
    <w:p w14:paraId="5EC3DE2B" w14:textId="6D3BBC20" w:rsidR="0033696B" w:rsidRPr="0033696B" w:rsidRDefault="0033696B">
      <w:pPr>
        <w:pStyle w:val="AmdtsEntries"/>
      </w:pPr>
      <w:r>
        <w:rPr>
          <w:rFonts w:cs="Arial"/>
        </w:rPr>
        <w:t>s 51</w:t>
      </w:r>
      <w:r>
        <w:rPr>
          <w:rFonts w:cs="Arial"/>
        </w:rPr>
        <w:tab/>
        <w:t xml:space="preserve">am </w:t>
      </w:r>
      <w:hyperlink r:id="rId413" w:tooltip="Crimes Legislation Amendment Act 2015" w:history="1">
        <w:r>
          <w:rPr>
            <w:rStyle w:val="charCitHyperlinkAbbrev"/>
          </w:rPr>
          <w:t>A2015</w:t>
        </w:r>
        <w:r>
          <w:rPr>
            <w:rStyle w:val="charCitHyperlinkAbbrev"/>
          </w:rPr>
          <w:noBreakHyphen/>
          <w:t>3</w:t>
        </w:r>
      </w:hyperlink>
      <w:r>
        <w:t xml:space="preserve"> s 27; ss renum R29 LA</w:t>
      </w:r>
    </w:p>
    <w:p w14:paraId="1AFA9E96" w14:textId="43D6C402" w:rsidR="002C47E4" w:rsidRPr="006F4946" w:rsidRDefault="002C47E4" w:rsidP="002C47E4">
      <w:pPr>
        <w:pStyle w:val="AmdtsEntryHd"/>
      </w:pPr>
      <w:r w:rsidRPr="006F4946">
        <w:t>Victim impact statements—adjournment of proceeding to allow preparation</w:t>
      </w:r>
    </w:p>
    <w:p w14:paraId="212A46B6" w14:textId="36DC8D50" w:rsidR="002C47E4" w:rsidRPr="002C47E4" w:rsidRDefault="002C47E4" w:rsidP="002C47E4">
      <w:pPr>
        <w:pStyle w:val="AmdtsEntries"/>
      </w:pPr>
      <w:r w:rsidRPr="006F4946">
        <w:t>s 51A</w:t>
      </w:r>
      <w:r w:rsidRPr="006F4946">
        <w:tab/>
        <w:t xml:space="preserve">ins </w:t>
      </w:r>
      <w:hyperlink r:id="rId414" w:tooltip="Family Violence Legislation Amendment Act 2022" w:history="1">
        <w:r w:rsidR="00766FB0" w:rsidRPr="006F4946">
          <w:rPr>
            <w:rStyle w:val="charCitHyperlinkAbbrev"/>
          </w:rPr>
          <w:t>A2022</w:t>
        </w:r>
        <w:r w:rsidR="00766FB0" w:rsidRPr="006F4946">
          <w:rPr>
            <w:rStyle w:val="charCitHyperlinkAbbrev"/>
          </w:rPr>
          <w:noBreakHyphen/>
          <w:t>13</w:t>
        </w:r>
      </w:hyperlink>
      <w:r w:rsidR="00812EFB" w:rsidRPr="006F4946">
        <w:t xml:space="preserve"> s 77</w:t>
      </w:r>
    </w:p>
    <w:p w14:paraId="1B2EFA4E" w14:textId="0C0D3C09" w:rsidR="00A30225" w:rsidRPr="00030A80" w:rsidRDefault="00A30225" w:rsidP="00A30225">
      <w:pPr>
        <w:pStyle w:val="AmdtsEntryHd"/>
      </w:pPr>
      <w:r>
        <w:t>Victim impact statements—use in court</w:t>
      </w:r>
    </w:p>
    <w:p w14:paraId="74453E47" w14:textId="4CE0511C" w:rsidR="00A30225" w:rsidRDefault="00A30225" w:rsidP="00A30225">
      <w:pPr>
        <w:pStyle w:val="AmdtsEntries"/>
      </w:pPr>
      <w:r>
        <w:t>s 52</w:t>
      </w:r>
      <w:r>
        <w:tab/>
        <w:t xml:space="preserve">am </w:t>
      </w:r>
      <w:hyperlink r:id="rId415"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416"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417"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418"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419" w:tooltip="Royal Commission Criminal Justice Legislation Amendment Act 2019" w:history="1">
        <w:r w:rsidR="000C147E">
          <w:rPr>
            <w:rStyle w:val="charCitHyperlinkAbbrev"/>
          </w:rPr>
          <w:t>A2019-6</w:t>
        </w:r>
      </w:hyperlink>
      <w:r w:rsidR="000C147E">
        <w:t xml:space="preserve"> s 11</w:t>
      </w:r>
    </w:p>
    <w:p w14:paraId="55B72965" w14:textId="1CE58A78" w:rsidR="00DB66D9" w:rsidRDefault="00541562" w:rsidP="002B7A4B">
      <w:pPr>
        <w:pStyle w:val="AmdtsEntryHd"/>
      </w:pPr>
      <w:r>
        <w:lastRenderedPageBreak/>
        <w:t>Victim impact statements—effect</w:t>
      </w:r>
    </w:p>
    <w:p w14:paraId="2CFDDA36" w14:textId="5CE5316D" w:rsidR="00541562" w:rsidRPr="00541562" w:rsidRDefault="00541562" w:rsidP="00541562">
      <w:pPr>
        <w:pStyle w:val="AmdtsEntries"/>
      </w:pPr>
      <w:r w:rsidRPr="006F4946">
        <w:t>s 53</w:t>
      </w:r>
      <w:r w:rsidRPr="006F4946">
        <w:tab/>
        <w:t xml:space="preserve">am </w:t>
      </w:r>
      <w:hyperlink r:id="rId420" w:tooltip="Family Violence Legislation Amendment Act 2022" w:history="1">
        <w:r w:rsidRPr="006F4946">
          <w:rPr>
            <w:rStyle w:val="charCitHyperlinkAbbrev"/>
          </w:rPr>
          <w:t>A2022</w:t>
        </w:r>
        <w:r w:rsidRPr="006F4946">
          <w:rPr>
            <w:rStyle w:val="charCitHyperlinkAbbrev"/>
          </w:rPr>
          <w:noBreakHyphen/>
          <w:t>13</w:t>
        </w:r>
      </w:hyperlink>
      <w:r w:rsidRPr="006F4946">
        <w:t xml:space="preserve"> s 78</w:t>
      </w:r>
      <w:r w:rsidR="00342104">
        <w:t>;</w:t>
      </w:r>
      <w:r w:rsidR="000F5666" w:rsidRPr="006F4946">
        <w:t xml:space="preserve"> ss</w:t>
      </w:r>
      <w:r w:rsidR="00B034ED">
        <w:t xml:space="preserve"> </w:t>
      </w:r>
      <w:r w:rsidR="000F5666" w:rsidRPr="006F4946">
        <w:t>renum R58 LA</w:t>
      </w:r>
    </w:p>
    <w:p w14:paraId="1F730F9F" w14:textId="5573C771" w:rsidR="002B7A4B" w:rsidRDefault="002B7A4B" w:rsidP="002B7A4B">
      <w:pPr>
        <w:pStyle w:val="AmdtsEntryHd"/>
      </w:pPr>
      <w:r w:rsidRPr="00E15EBB">
        <w:t>Sentencing—schedule offence with criminal group</w:t>
      </w:r>
    </w:p>
    <w:p w14:paraId="1C2B1AE9" w14:textId="01899B8E" w:rsidR="002B7A4B" w:rsidRDefault="002B7A4B" w:rsidP="00A30225">
      <w:pPr>
        <w:pStyle w:val="AmdtsEntries"/>
      </w:pPr>
      <w:r>
        <w:t>pt 4.6 hdg</w:t>
      </w:r>
      <w:r>
        <w:tab/>
        <w:t xml:space="preserve">ins </w:t>
      </w:r>
      <w:hyperlink r:id="rId421"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759E5CE7" w:rsidR="002B7A4B" w:rsidRDefault="000666B0" w:rsidP="00A30225">
      <w:pPr>
        <w:pStyle w:val="AmdtsEntries"/>
      </w:pPr>
      <w:r>
        <w:t>div 4.6.1 hdg</w:t>
      </w:r>
      <w:r>
        <w:tab/>
        <w:t xml:space="preserve">ins </w:t>
      </w:r>
      <w:hyperlink r:id="rId422"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t>Objects—pt 4.6</w:t>
      </w:r>
    </w:p>
    <w:p w14:paraId="5227F261" w14:textId="717AA6E8" w:rsidR="00D422AE" w:rsidRDefault="00AF199A" w:rsidP="00A30225">
      <w:pPr>
        <w:pStyle w:val="AmdtsEntries"/>
      </w:pPr>
      <w:r>
        <w:t>s 61A</w:t>
      </w:r>
      <w:r>
        <w:tab/>
        <w:t xml:space="preserve">ins </w:t>
      </w:r>
      <w:hyperlink r:id="rId423"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t>Definitions—pt 4.6</w:t>
      </w:r>
    </w:p>
    <w:p w14:paraId="145F4B8D" w14:textId="121E5437" w:rsidR="00AF199A" w:rsidRDefault="00AF199A" w:rsidP="006809F6">
      <w:pPr>
        <w:pStyle w:val="AmdtsEntries"/>
      </w:pPr>
      <w:r>
        <w:t>s 61B</w:t>
      </w:r>
      <w:r>
        <w:tab/>
        <w:t xml:space="preserve">ins </w:t>
      </w:r>
      <w:hyperlink r:id="rId424" w:tooltip="Crimes (Disrupting Criminal Gangs) Legislation Amendment Act 2019" w:history="1">
        <w:r w:rsidRPr="002B7A4B">
          <w:rPr>
            <w:rStyle w:val="charCitHyperlinkAbbrev"/>
          </w:rPr>
          <w:t>A2019-43</w:t>
        </w:r>
      </w:hyperlink>
      <w:r w:rsidRPr="002B7A4B">
        <w:t xml:space="preserve"> s 13</w:t>
      </w:r>
    </w:p>
    <w:p w14:paraId="26E209E2" w14:textId="56B0028C" w:rsidR="00AE6B5F" w:rsidRDefault="00AE6B5F" w:rsidP="006809F6">
      <w:pPr>
        <w:pStyle w:val="AmdtsEntries"/>
      </w:pPr>
      <w:r>
        <w:tab/>
        <w:t xml:space="preserve">def </w:t>
      </w:r>
      <w:r w:rsidRPr="00EE584A">
        <w:rPr>
          <w:b/>
          <w:bCs/>
          <w:i/>
          <w:iCs/>
        </w:rPr>
        <w:t>court</w:t>
      </w:r>
      <w:r>
        <w:t xml:space="preserve"> ins </w:t>
      </w:r>
      <w:hyperlink r:id="rId425" w:tooltip="Crimes (Disrupting Criminal Gangs) Legislation Amendment Act 2019" w:history="1">
        <w:r w:rsidRPr="002B7A4B">
          <w:rPr>
            <w:rStyle w:val="charCitHyperlinkAbbrev"/>
          </w:rPr>
          <w:t>A2019-43</w:t>
        </w:r>
      </w:hyperlink>
      <w:r w:rsidRPr="002B7A4B">
        <w:t xml:space="preserve"> s 13</w:t>
      </w:r>
    </w:p>
    <w:p w14:paraId="48A1FCA4" w14:textId="7C391353" w:rsidR="00AE6B5F" w:rsidRDefault="00AE6B5F" w:rsidP="00A30225">
      <w:pPr>
        <w:pStyle w:val="AmdtsEntries"/>
      </w:pPr>
      <w:r>
        <w:tab/>
        <w:t xml:space="preserve">def </w:t>
      </w:r>
      <w:r w:rsidRPr="00EE584A">
        <w:rPr>
          <w:b/>
          <w:bCs/>
          <w:i/>
          <w:iCs/>
        </w:rPr>
        <w:t>criminal intelligence</w:t>
      </w:r>
      <w:r>
        <w:t xml:space="preserve"> ins </w:t>
      </w:r>
      <w:hyperlink r:id="rId426" w:tooltip="Crimes (Disrupting Criminal Gangs) Legislation Amendment Act 2019" w:history="1">
        <w:r w:rsidRPr="002B7A4B">
          <w:rPr>
            <w:rStyle w:val="charCitHyperlinkAbbrev"/>
          </w:rPr>
          <w:t>A2019-43</w:t>
        </w:r>
      </w:hyperlink>
      <w:r w:rsidRPr="002B7A4B">
        <w:t xml:space="preserve"> s 13</w:t>
      </w:r>
    </w:p>
    <w:p w14:paraId="0965FBBE" w14:textId="1208B8CF" w:rsidR="00AE6B5F" w:rsidRDefault="00AE6B5F" w:rsidP="00A30225">
      <w:pPr>
        <w:pStyle w:val="AmdtsEntries"/>
      </w:pPr>
      <w:r>
        <w:tab/>
        <w:t xml:space="preserve">def </w:t>
      </w:r>
      <w:r w:rsidRPr="00EE584A">
        <w:rPr>
          <w:b/>
          <w:bCs/>
          <w:i/>
          <w:iCs/>
        </w:rPr>
        <w:t>offender</w:t>
      </w:r>
      <w:r>
        <w:t xml:space="preserve"> ins </w:t>
      </w:r>
      <w:hyperlink r:id="rId427" w:tooltip="Crimes (Disrupting Criminal Gangs) Legislation Amendment Act 2019" w:history="1">
        <w:r w:rsidRPr="002B7A4B">
          <w:rPr>
            <w:rStyle w:val="charCitHyperlinkAbbrev"/>
          </w:rPr>
          <w:t>A2019-43</w:t>
        </w:r>
      </w:hyperlink>
      <w:r w:rsidRPr="002B7A4B">
        <w:t xml:space="preserve"> s 13</w:t>
      </w:r>
    </w:p>
    <w:p w14:paraId="28776B89" w14:textId="56AD3E2B" w:rsidR="00AE6B5F" w:rsidRDefault="00AE6B5F" w:rsidP="00A30225">
      <w:pPr>
        <w:pStyle w:val="AmdtsEntries"/>
      </w:pPr>
      <w:r>
        <w:tab/>
        <w:t xml:space="preserve">def </w:t>
      </w:r>
      <w:r w:rsidRPr="00EE584A">
        <w:rPr>
          <w:b/>
          <w:bCs/>
          <w:i/>
          <w:iCs/>
        </w:rPr>
        <w:t>schedule offence</w:t>
      </w:r>
      <w:r>
        <w:t xml:space="preserve"> ins </w:t>
      </w:r>
      <w:hyperlink r:id="rId428"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04FD2E52" w:rsidR="00AF199A" w:rsidRDefault="00AF199A" w:rsidP="00A30225">
      <w:pPr>
        <w:pStyle w:val="AmdtsEntries"/>
      </w:pPr>
      <w:r>
        <w:t>s 61C</w:t>
      </w:r>
      <w:r>
        <w:tab/>
        <w:t xml:space="preserve">ins </w:t>
      </w:r>
      <w:hyperlink r:id="rId429"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4E5BA1B0" w:rsidR="00AF199A" w:rsidRDefault="00AF199A" w:rsidP="00A30225">
      <w:pPr>
        <w:pStyle w:val="AmdtsEntries"/>
      </w:pPr>
      <w:r>
        <w:t>s 61D</w:t>
      </w:r>
      <w:r>
        <w:tab/>
        <w:t xml:space="preserve">ins </w:t>
      </w:r>
      <w:hyperlink r:id="rId430"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16C2B58D" w:rsidR="00AF199A" w:rsidRDefault="00AF199A" w:rsidP="00A30225">
      <w:pPr>
        <w:pStyle w:val="AmdtsEntries"/>
      </w:pPr>
      <w:r>
        <w:t>s 61E</w:t>
      </w:r>
      <w:r>
        <w:tab/>
        <w:t xml:space="preserve">ins </w:t>
      </w:r>
      <w:hyperlink r:id="rId431"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294D58F4" w:rsidR="00AF199A" w:rsidRDefault="00AF199A" w:rsidP="00A30225">
      <w:pPr>
        <w:pStyle w:val="AmdtsEntries"/>
      </w:pPr>
      <w:r>
        <w:t>div 4.6.2 hdg</w:t>
      </w:r>
      <w:r>
        <w:tab/>
        <w:t xml:space="preserve">ins </w:t>
      </w:r>
      <w:hyperlink r:id="rId432"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00786642" w:rsidR="003F047F" w:rsidRDefault="00351A0D" w:rsidP="00A30225">
      <w:pPr>
        <w:pStyle w:val="AmdtsEntries"/>
      </w:pPr>
      <w:r>
        <w:t>s 61F</w:t>
      </w:r>
      <w:r>
        <w:tab/>
        <w:t xml:space="preserve">ins </w:t>
      </w:r>
      <w:hyperlink r:id="rId433"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27D56D5A" w:rsidR="00351A0D" w:rsidRDefault="00351A0D" w:rsidP="00A30225">
      <w:pPr>
        <w:pStyle w:val="AmdtsEntries"/>
      </w:pPr>
      <w:r>
        <w:t>s 61G</w:t>
      </w:r>
      <w:r>
        <w:tab/>
        <w:t xml:space="preserve">ins </w:t>
      </w:r>
      <w:hyperlink r:id="rId434"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03EEA5A3" w:rsidR="00351A0D" w:rsidRDefault="00351A0D" w:rsidP="00A30225">
      <w:pPr>
        <w:pStyle w:val="AmdtsEntries"/>
      </w:pPr>
      <w:r>
        <w:t>s 61H</w:t>
      </w:r>
      <w:r>
        <w:tab/>
        <w:t xml:space="preserve">ins </w:t>
      </w:r>
      <w:hyperlink r:id="rId435"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59DCB8C2" w:rsidR="00351A0D" w:rsidRDefault="00B85AFF" w:rsidP="00A30225">
      <w:pPr>
        <w:pStyle w:val="AmdtsEntries"/>
      </w:pPr>
      <w:r>
        <w:t>s 61I</w:t>
      </w:r>
      <w:r>
        <w:tab/>
        <w:t xml:space="preserve">ins </w:t>
      </w:r>
      <w:hyperlink r:id="rId436"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t>Court decision—while associated with criminal group</w:t>
      </w:r>
    </w:p>
    <w:p w14:paraId="6F1A13E1" w14:textId="7EF2CCE7" w:rsidR="00D421AB" w:rsidRDefault="00D421AB" w:rsidP="00A30225">
      <w:pPr>
        <w:pStyle w:val="AmdtsEntries"/>
      </w:pPr>
      <w:r>
        <w:t>s 61J</w:t>
      </w:r>
      <w:r>
        <w:tab/>
        <w:t xml:space="preserve">ins </w:t>
      </w:r>
      <w:hyperlink r:id="rId437"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2B97A576" w:rsidR="006C18A2" w:rsidRDefault="006C18A2" w:rsidP="00A30225">
      <w:pPr>
        <w:pStyle w:val="AmdtsEntries"/>
      </w:pPr>
      <w:r>
        <w:t>s 61K</w:t>
      </w:r>
      <w:r>
        <w:tab/>
        <w:t xml:space="preserve">ins </w:t>
      </w:r>
      <w:hyperlink r:id="rId438"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462E937D" w:rsidR="006C18A2" w:rsidRDefault="006C18A2" w:rsidP="00A30225">
      <w:pPr>
        <w:pStyle w:val="AmdtsEntries"/>
      </w:pPr>
      <w:r>
        <w:t>div 4.6.3 hdg</w:t>
      </w:r>
      <w:r>
        <w:tab/>
        <w:t xml:space="preserve">ins </w:t>
      </w:r>
      <w:hyperlink r:id="rId439"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lastRenderedPageBreak/>
        <w:t>Disclosure of criminal intelligence</w:t>
      </w:r>
    </w:p>
    <w:p w14:paraId="0854C600" w14:textId="4EDA3F87" w:rsidR="006C18A2" w:rsidRDefault="006C18A2" w:rsidP="00A30225">
      <w:pPr>
        <w:pStyle w:val="AmdtsEntries"/>
      </w:pPr>
      <w:r>
        <w:t>s 61L</w:t>
      </w:r>
      <w:r>
        <w:tab/>
        <w:t xml:space="preserve">ins </w:t>
      </w:r>
      <w:hyperlink r:id="rId440"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t>Court must decide whether classified information is criminal intelligence</w:t>
      </w:r>
    </w:p>
    <w:p w14:paraId="2C001783" w14:textId="68DE7839" w:rsidR="006C18A2" w:rsidRDefault="006C18A2" w:rsidP="00A30225">
      <w:pPr>
        <w:pStyle w:val="AmdtsEntries"/>
      </w:pPr>
      <w:r>
        <w:t>s 61M</w:t>
      </w:r>
      <w:r>
        <w:tab/>
        <w:t xml:space="preserve">ins </w:t>
      </w:r>
      <w:hyperlink r:id="rId441"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3CEF0DED" w:rsidR="006C18A2" w:rsidRDefault="006C18A2" w:rsidP="00A30225">
      <w:pPr>
        <w:pStyle w:val="AmdtsEntries"/>
      </w:pPr>
      <w:r>
        <w:t>s 61N</w:t>
      </w:r>
      <w:r>
        <w:tab/>
        <w:t xml:space="preserve">ins </w:t>
      </w:r>
      <w:hyperlink r:id="rId442"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t>Disclosure of criminal intelligence to offender</w:t>
      </w:r>
    </w:p>
    <w:p w14:paraId="2065FF54" w14:textId="31E33AF6" w:rsidR="006C18A2" w:rsidRPr="000C147E" w:rsidRDefault="006C18A2" w:rsidP="00A30225">
      <w:pPr>
        <w:pStyle w:val="AmdtsEntries"/>
      </w:pPr>
      <w:r>
        <w:t>s 61O</w:t>
      </w:r>
      <w:r>
        <w:tab/>
        <w:t xml:space="preserve">ins </w:t>
      </w:r>
      <w:hyperlink r:id="rId443"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t>Start and end of sentences—general rule</w:t>
      </w:r>
    </w:p>
    <w:p w14:paraId="327F5EB9" w14:textId="112400F2" w:rsidR="000765FE" w:rsidRPr="000765FE" w:rsidRDefault="000765FE" w:rsidP="000765FE">
      <w:pPr>
        <w:pStyle w:val="AmdtsEntries"/>
      </w:pPr>
      <w:r>
        <w:t>s 62</w:t>
      </w:r>
      <w:r>
        <w:tab/>
        <w:t xml:space="preserve">am </w:t>
      </w:r>
      <w:hyperlink r:id="rId44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054DD160" w:rsidR="00336D9F" w:rsidRPr="00030A80" w:rsidRDefault="00336D9F">
      <w:pPr>
        <w:pStyle w:val="AmdtsEntries"/>
        <w:rPr>
          <w:rFonts w:cs="Arial"/>
        </w:rPr>
      </w:pPr>
      <w:r w:rsidRPr="00A958AE">
        <w:t>s 64</w:t>
      </w:r>
      <w:r>
        <w:tab/>
      </w:r>
      <w:r w:rsidRPr="00030A80">
        <w:rPr>
          <w:rFonts w:cs="Arial"/>
        </w:rPr>
        <w:t xml:space="preserve">am </w:t>
      </w:r>
      <w:hyperlink r:id="rId4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4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4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48"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49"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50" w:tooltip="Sentencing (Drug and Alcohol Treatment Orders) Legislation Amendment Act 2019" w:history="1">
        <w:r w:rsidR="00DB09D2" w:rsidRPr="009F3301">
          <w:rPr>
            <w:rStyle w:val="charCitHyperlinkAbbrev"/>
          </w:rPr>
          <w:t>A2019-31</w:t>
        </w:r>
      </w:hyperlink>
      <w:r w:rsidR="00DB09D2">
        <w:t xml:space="preserve"> s 19; pars renum R47 LA</w:t>
      </w:r>
      <w:r w:rsidR="00D80512">
        <w:t xml:space="preserve">; </w:t>
      </w:r>
      <w:hyperlink r:id="rId451" w:tooltip="Justice and Community Safety Legislation Amendment Act 2023 (No 2)" w:history="1">
        <w:r w:rsidR="00D3371D" w:rsidRPr="00A958AE">
          <w:rPr>
            <w:rStyle w:val="charCitHyperlinkAbbrev"/>
          </w:rPr>
          <w:t>A2023</w:t>
        </w:r>
        <w:r w:rsidR="00D3371D" w:rsidRPr="00A958AE">
          <w:rPr>
            <w:rStyle w:val="charCitHyperlinkAbbrev"/>
          </w:rPr>
          <w:noBreakHyphen/>
          <w:t>42</w:t>
        </w:r>
      </w:hyperlink>
      <w:r w:rsidR="00D3371D" w:rsidRPr="00A958AE">
        <w:rPr>
          <w:rStyle w:val="charCitHyperlinkAbbrev"/>
          <w:color w:val="auto"/>
        </w:rPr>
        <w:t xml:space="preserve"> s 37</w:t>
      </w:r>
      <w:r w:rsidR="00FB32EC">
        <w:rPr>
          <w:rStyle w:val="charCitHyperlinkAbbrev"/>
          <w:color w:val="auto"/>
        </w:rPr>
        <w:t xml:space="preserve">; </w:t>
      </w:r>
      <w:hyperlink r:id="rId452" w:tooltip="Crimes Legislation Amendment Act 2024" w:history="1">
        <w:r w:rsidR="00FB32EC">
          <w:rPr>
            <w:rStyle w:val="charCitHyperlinkAbbrev"/>
          </w:rPr>
          <w:t>A2024</w:t>
        </w:r>
        <w:r w:rsidR="00FB32EC">
          <w:rPr>
            <w:rStyle w:val="charCitHyperlinkAbbrev"/>
          </w:rPr>
          <w:noBreakHyphen/>
          <w:t>12</w:t>
        </w:r>
      </w:hyperlink>
      <w:r w:rsidR="00FB32EC">
        <w:t xml:space="preserve"> s 8</w:t>
      </w:r>
      <w:r w:rsidR="00780E32">
        <w:t xml:space="preserve">; </w:t>
      </w:r>
      <w:r w:rsidR="00150A1C">
        <w:t xml:space="preserve">pars </w:t>
      </w:r>
      <w:r w:rsidR="00780E32">
        <w:t>renum R64 LA</w:t>
      </w:r>
    </w:p>
    <w:p w14:paraId="0B6AEFDB" w14:textId="77777777" w:rsidR="00336D9F" w:rsidRDefault="00336D9F">
      <w:pPr>
        <w:pStyle w:val="AmdtsEntryHd"/>
      </w:pPr>
      <w:r>
        <w:rPr>
          <w:noProof/>
        </w:rPr>
        <w:t>Nonparole periods—court to set</w:t>
      </w:r>
    </w:p>
    <w:p w14:paraId="208052B7" w14:textId="4738A143" w:rsidR="00336D9F" w:rsidRDefault="00336D9F">
      <w:pPr>
        <w:pStyle w:val="AmdtsEntries"/>
      </w:pPr>
      <w:r w:rsidRPr="00A958AE">
        <w:t>s 65</w:t>
      </w:r>
      <w:r>
        <w:tab/>
        <w:t xml:space="preserve">am </w:t>
      </w:r>
      <w:hyperlink r:id="rId45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r w:rsidR="007531AC" w:rsidRPr="00A958AE">
        <w:t xml:space="preserve">; </w:t>
      </w:r>
      <w:hyperlink r:id="rId454" w:tooltip="Justice and Community Safety Legislation Amendment Act 2023 (No 2)" w:history="1">
        <w:r w:rsidR="007531AC" w:rsidRPr="00A958AE">
          <w:rPr>
            <w:rStyle w:val="charCitHyperlinkAbbrev"/>
          </w:rPr>
          <w:t>A2023</w:t>
        </w:r>
        <w:r w:rsidR="007531AC" w:rsidRPr="00A958AE">
          <w:rPr>
            <w:rStyle w:val="charCitHyperlinkAbbrev"/>
          </w:rPr>
          <w:noBreakHyphen/>
          <w:t>42</w:t>
        </w:r>
      </w:hyperlink>
      <w:r w:rsidR="007531AC" w:rsidRPr="00A958AE">
        <w:rPr>
          <w:rStyle w:val="charCitHyperlinkAbbrev"/>
          <w:color w:val="auto"/>
        </w:rPr>
        <w:t xml:space="preserve"> s 38</w:t>
      </w:r>
    </w:p>
    <w:p w14:paraId="75F20C1F" w14:textId="77777777" w:rsidR="00336D9F" w:rsidRDefault="00336D9F">
      <w:pPr>
        <w:pStyle w:val="AmdtsEntryHd"/>
      </w:pPr>
      <w:r>
        <w:rPr>
          <w:noProof/>
        </w:rPr>
        <w:t>Nonparole periods—recommended conditions</w:t>
      </w:r>
    </w:p>
    <w:p w14:paraId="61C7F2B4" w14:textId="3122B84C" w:rsidR="00336D9F" w:rsidRDefault="00336D9F">
      <w:pPr>
        <w:pStyle w:val="AmdtsEntries"/>
      </w:pPr>
      <w:r>
        <w:t>s 67</w:t>
      </w:r>
      <w:r>
        <w:tab/>
        <w:t xml:space="preserve">am </w:t>
      </w:r>
      <w:hyperlink r:id="rId45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21AA5E46" w14:textId="2BE4AB70" w:rsidR="00FA5C0C" w:rsidRDefault="00FA5C0C" w:rsidP="00FA5C0C">
      <w:pPr>
        <w:pStyle w:val="AmdtsEntryHd"/>
        <w:rPr>
          <w:noProof/>
        </w:rPr>
      </w:pPr>
      <w:r w:rsidRPr="006F0180">
        <w:rPr>
          <w:noProof/>
        </w:rPr>
        <w:t>Nonparole periods—appeals</w:t>
      </w:r>
    </w:p>
    <w:p w14:paraId="3E85E41B" w14:textId="0A7C29CC" w:rsidR="00FA5C0C" w:rsidRDefault="00FA5C0C">
      <w:pPr>
        <w:pStyle w:val="AmdtsEntries"/>
      </w:pPr>
      <w:r>
        <w:t>s 67A</w:t>
      </w:r>
      <w:r>
        <w:tab/>
        <w:t>ins</w:t>
      </w:r>
      <w:r>
        <w:rPr>
          <w:rFonts w:cs="Arial"/>
        </w:rPr>
        <w:t xml:space="preserve"> </w:t>
      </w:r>
      <w:hyperlink r:id="rId456" w:tooltip="Crimes Legislation Amendment Act 2021 (No 2)" w:history="1">
        <w:r>
          <w:rPr>
            <w:rStyle w:val="Hyperlink"/>
            <w:u w:val="none"/>
          </w:rPr>
          <w:t>A2021</w:t>
        </w:r>
        <w:r>
          <w:rPr>
            <w:rStyle w:val="Hyperlink"/>
            <w:u w:val="none"/>
          </w:rPr>
          <w:noBreakHyphen/>
          <w:t>18</w:t>
        </w:r>
      </w:hyperlink>
      <w:r>
        <w:t xml:space="preserve"> s 8</w:t>
      </w:r>
    </w:p>
    <w:p w14:paraId="4EB6BD87" w14:textId="77777777" w:rsidR="00336D9F" w:rsidRDefault="00336D9F">
      <w:pPr>
        <w:pStyle w:val="AmdtsEntryHd"/>
      </w:pPr>
      <w:r>
        <w:rPr>
          <w:noProof/>
        </w:rPr>
        <w:t>Nonparole periods—review of decision on nonparole period</w:t>
      </w:r>
    </w:p>
    <w:p w14:paraId="5391D196" w14:textId="7F5CAD19" w:rsidR="00336D9F" w:rsidRDefault="00336D9F">
      <w:pPr>
        <w:pStyle w:val="AmdtsEntries"/>
      </w:pPr>
      <w:r>
        <w:t>s 68</w:t>
      </w:r>
      <w:r>
        <w:tab/>
        <w:t xml:space="preserve">am </w:t>
      </w:r>
      <w:hyperlink r:id="rId4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58"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6AADBE25" w:rsidR="00EF0C1F" w:rsidRPr="00EF0C1F" w:rsidRDefault="00EF0C1F" w:rsidP="00EF0C1F">
      <w:pPr>
        <w:pStyle w:val="AmdtsEntries"/>
      </w:pPr>
      <w:r>
        <w:t>pt 5.3 hdg</w:t>
      </w:r>
      <w:r>
        <w:tab/>
        <w:t xml:space="preserve">note ins </w:t>
      </w:r>
      <w:hyperlink r:id="rId459"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77B640D5" w:rsidR="008A63C2" w:rsidRPr="008A63C2" w:rsidRDefault="008A63C2" w:rsidP="008A63C2">
      <w:pPr>
        <w:pStyle w:val="AmdtsEntries"/>
      </w:pPr>
      <w:r>
        <w:t>s 69</w:t>
      </w:r>
      <w:r>
        <w:tab/>
        <w:t xml:space="preserve">def </w:t>
      </w:r>
      <w:r>
        <w:rPr>
          <w:rStyle w:val="charBoldItals"/>
        </w:rPr>
        <w:t xml:space="preserve">fine </w:t>
      </w:r>
      <w:r>
        <w:t xml:space="preserve">sub </w:t>
      </w:r>
      <w:hyperlink r:id="rId46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6D368CE9" w:rsidR="00336D9F" w:rsidRPr="00030A80" w:rsidRDefault="00336D9F">
      <w:pPr>
        <w:pStyle w:val="AmdtsEntries"/>
      </w:pPr>
      <w:r>
        <w:t>s 70</w:t>
      </w:r>
      <w:r>
        <w:tab/>
      </w:r>
      <w:r w:rsidRPr="00030A80">
        <w:rPr>
          <w:rFonts w:cs="Arial"/>
        </w:rPr>
        <w:t xml:space="preserve">am </w:t>
      </w:r>
      <w:hyperlink r:id="rId46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02657A61" w:rsidR="00336D9F" w:rsidRDefault="00336D9F">
      <w:pPr>
        <w:pStyle w:val="AmdtsEntries"/>
      </w:pPr>
      <w:r>
        <w:t>s 71</w:t>
      </w:r>
      <w:r>
        <w:tab/>
        <w:t xml:space="preserve">am </w:t>
      </w:r>
      <w:hyperlink r:id="rId46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63"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t>Concurrent and consecutive sentences—offences while in custody or unlawfully absent</w:t>
      </w:r>
    </w:p>
    <w:p w14:paraId="07AFC32D" w14:textId="51F03170" w:rsidR="00336D9F" w:rsidRDefault="00336D9F" w:rsidP="006809F6">
      <w:pPr>
        <w:pStyle w:val="AmdtsEntries"/>
      </w:pPr>
      <w:r>
        <w:t>s 72 hdg</w:t>
      </w:r>
      <w:r>
        <w:tab/>
        <w:t xml:space="preserve">sub </w:t>
      </w:r>
      <w:hyperlink r:id="rId46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159CADB8" w:rsidR="00336D9F" w:rsidRDefault="00336D9F">
      <w:pPr>
        <w:pStyle w:val="AmdtsEntries"/>
      </w:pPr>
      <w:r>
        <w:t>s 72</w:t>
      </w:r>
      <w:r>
        <w:tab/>
        <w:t xml:space="preserve">am </w:t>
      </w:r>
      <w:hyperlink r:id="rId4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4AB57861" w14:textId="180E25D7" w:rsidR="00FA5C0C" w:rsidRDefault="00FA5C0C" w:rsidP="00FA5C0C">
      <w:pPr>
        <w:pStyle w:val="AmdtsEntryHd"/>
      </w:pPr>
      <w:r w:rsidRPr="006F0180">
        <w:t>Amendment of start of sentences on setting aside or amending other sentences</w:t>
      </w:r>
    </w:p>
    <w:p w14:paraId="509EDC17" w14:textId="2DB831F9" w:rsidR="00FA5C0C" w:rsidRDefault="00FA5C0C">
      <w:pPr>
        <w:pStyle w:val="AmdtsEntries"/>
      </w:pPr>
      <w:r>
        <w:t>s 74</w:t>
      </w:r>
      <w:r>
        <w:tab/>
        <w:t>am</w:t>
      </w:r>
      <w:r>
        <w:rPr>
          <w:rFonts w:cs="Arial"/>
        </w:rPr>
        <w:t xml:space="preserve"> </w:t>
      </w:r>
      <w:hyperlink r:id="rId466" w:tooltip="Crimes Legislation Amendment Act 2021 (No 2)" w:history="1">
        <w:r>
          <w:rPr>
            <w:rStyle w:val="Hyperlink"/>
            <w:u w:val="none"/>
          </w:rPr>
          <w:t>A2021</w:t>
        </w:r>
        <w:r>
          <w:rPr>
            <w:rStyle w:val="Hyperlink"/>
            <w:u w:val="none"/>
          </w:rPr>
          <w:noBreakHyphen/>
          <w:t>18</w:t>
        </w:r>
      </w:hyperlink>
      <w:r>
        <w:t xml:space="preserve"> s 9</w:t>
      </w:r>
    </w:p>
    <w:p w14:paraId="1D7DD261" w14:textId="77777777" w:rsidR="006D5B38" w:rsidRDefault="006D5B38">
      <w:pPr>
        <w:pStyle w:val="AmdtsEntryHd"/>
      </w:pPr>
      <w:r w:rsidRPr="00F00DD2">
        <w:lastRenderedPageBreak/>
        <w:t>Intensive correction orders</w:t>
      </w:r>
    </w:p>
    <w:p w14:paraId="7EFC8882" w14:textId="5F8CADF4" w:rsidR="006D5B38" w:rsidRDefault="006D5B38" w:rsidP="006D5B38">
      <w:pPr>
        <w:pStyle w:val="AmdtsEntries"/>
      </w:pPr>
      <w:r>
        <w:t>pt 5.4 hdg</w:t>
      </w:r>
      <w:r>
        <w:tab/>
        <w:t xml:space="preserve">sub </w:t>
      </w:r>
      <w:hyperlink r:id="rId4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t>General</w:t>
      </w:r>
    </w:p>
    <w:p w14:paraId="65B25B15" w14:textId="464C13BC" w:rsidR="000B4EF3" w:rsidRDefault="000B4EF3" w:rsidP="006D5B38">
      <w:pPr>
        <w:pStyle w:val="AmdtsEntries"/>
      </w:pPr>
      <w:r>
        <w:t>div 5.4.1A hdg</w:t>
      </w:r>
      <w:r>
        <w:tab/>
        <w:t>ins</w:t>
      </w:r>
      <w:r>
        <w:rPr>
          <w:rFonts w:cs="Arial"/>
        </w:rPr>
        <w:t xml:space="preserve"> </w:t>
      </w:r>
      <w:hyperlink r:id="rId468"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18826AAF" w:rsidR="000B4EF3" w:rsidRDefault="000B4EF3" w:rsidP="000B4EF3">
      <w:pPr>
        <w:pStyle w:val="AmdtsEntries"/>
      </w:pPr>
      <w:r>
        <w:t>s 76</w:t>
      </w:r>
      <w:r>
        <w:tab/>
        <w:t xml:space="preserve">sub </w:t>
      </w:r>
      <w:hyperlink r:id="rId4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5C641341" w:rsidR="000B4EF3" w:rsidRPr="006D5B38" w:rsidRDefault="000B4EF3" w:rsidP="000B4EF3">
      <w:pPr>
        <w:pStyle w:val="AmdtsEntries"/>
      </w:pPr>
      <w:r>
        <w:tab/>
        <w:t xml:space="preserve">reloc </w:t>
      </w:r>
      <w:hyperlink r:id="rId470"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t>Intensive correction orders—eligibility and suitability</w:t>
      </w:r>
    </w:p>
    <w:p w14:paraId="76FE6F62" w14:textId="69819557" w:rsidR="006D5B38" w:rsidRPr="006D5B38" w:rsidRDefault="006D5B38" w:rsidP="006D5B38">
      <w:pPr>
        <w:pStyle w:val="AmdtsEntries"/>
      </w:pPr>
      <w:r>
        <w:t>div 5.4.1 hdg</w:t>
      </w:r>
      <w:r>
        <w:tab/>
        <w:t xml:space="preserve">ins </w:t>
      </w:r>
      <w:hyperlink r:id="rId4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7BF5AD0B" w:rsidR="00336D9F" w:rsidRDefault="00336D9F">
      <w:pPr>
        <w:pStyle w:val="AmdtsEntries"/>
        <w:rPr>
          <w:rFonts w:cs="Arial"/>
        </w:rPr>
      </w:pPr>
      <w:r>
        <w:t>s 77</w:t>
      </w:r>
      <w:r>
        <w:tab/>
      </w:r>
      <w:r w:rsidRPr="00030A80">
        <w:rPr>
          <w:rFonts w:cs="Arial"/>
        </w:rPr>
        <w:t xml:space="preserve">am </w:t>
      </w:r>
      <w:hyperlink r:id="rId4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6232EA16" w:rsidR="00A33CDA" w:rsidRPr="00030A80" w:rsidRDefault="00A33CDA">
      <w:pPr>
        <w:pStyle w:val="AmdtsEntries"/>
      </w:pPr>
      <w:r>
        <w:rPr>
          <w:rFonts w:cs="Arial"/>
        </w:rPr>
        <w:tab/>
        <w:t xml:space="preserve">sub </w:t>
      </w:r>
      <w:hyperlink r:id="rId47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t>Intensive correction orders—suitability</w:t>
      </w:r>
    </w:p>
    <w:p w14:paraId="653F9142" w14:textId="1D0A3F21" w:rsidR="00336D9F" w:rsidRDefault="00336D9F" w:rsidP="006809F6">
      <w:pPr>
        <w:pStyle w:val="AmdtsEntries"/>
      </w:pPr>
      <w:r>
        <w:t>s 78</w:t>
      </w:r>
      <w:r>
        <w:tab/>
        <w:t xml:space="preserve">am </w:t>
      </w:r>
      <w:hyperlink r:id="rId47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70E408C0" w:rsidR="00A33CDA" w:rsidRDefault="00A33CDA" w:rsidP="006809F6">
      <w:pPr>
        <w:pStyle w:val="AmdtsEntries"/>
        <w:rPr>
          <w:rFonts w:cs="Arial"/>
        </w:rPr>
      </w:pPr>
      <w:r>
        <w:rPr>
          <w:rFonts w:cs="Arial"/>
        </w:rPr>
        <w:tab/>
        <w:t xml:space="preserve">sub </w:t>
      </w:r>
      <w:hyperlink r:id="rId47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6221A871" w:rsidR="00332397" w:rsidRDefault="00332397" w:rsidP="006809F6">
      <w:pPr>
        <w:pStyle w:val="AmdtsEntries"/>
      </w:pPr>
      <w:r>
        <w:rPr>
          <w:rFonts w:cs="Arial"/>
        </w:rPr>
        <w:tab/>
        <w:t>am</w:t>
      </w:r>
      <w:r>
        <w:t xml:space="preserve"> </w:t>
      </w:r>
      <w:hyperlink r:id="rId476"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77"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10B93E04" w:rsidR="00297385" w:rsidRPr="00D81501" w:rsidRDefault="00E67861" w:rsidP="00297385">
      <w:pPr>
        <w:pStyle w:val="AmdtsEntries"/>
      </w:pPr>
      <w:r>
        <w:tab/>
      </w:r>
      <w:r w:rsidR="00297385" w:rsidRPr="00F06618">
        <w:t xml:space="preserve">(1), note 2 exp </w:t>
      </w:r>
      <w:r w:rsidR="00D81501" w:rsidRPr="00F06618">
        <w:rPr>
          <w:color w:val="000000"/>
        </w:rPr>
        <w:t>29 September 2023</w:t>
      </w:r>
      <w:r w:rsidR="00297385" w:rsidRPr="00F06618">
        <w:t xml:space="preserve"> (s 46C (9))</w:t>
      </w:r>
    </w:p>
    <w:p w14:paraId="3D3E6118" w14:textId="77777777" w:rsidR="00336D9F" w:rsidRDefault="00A33CDA">
      <w:pPr>
        <w:pStyle w:val="AmdtsEntryHd"/>
      </w:pPr>
      <w:r w:rsidRPr="00F00DD2">
        <w:t>Intensive correction orders—intensive correction assessment matters</w:t>
      </w:r>
    </w:p>
    <w:p w14:paraId="1D1FAFC9" w14:textId="20E8ACB0" w:rsidR="00336D9F" w:rsidRDefault="00336D9F" w:rsidP="006809F6">
      <w:pPr>
        <w:pStyle w:val="AmdtsEntries"/>
      </w:pPr>
      <w:r>
        <w:t>s 79</w:t>
      </w:r>
      <w:r>
        <w:tab/>
        <w:t xml:space="preserve">am </w:t>
      </w:r>
      <w:hyperlink r:id="rId47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3A0781EF" w:rsidR="00A33CDA" w:rsidRDefault="00A33CDA" w:rsidP="006809F6">
      <w:pPr>
        <w:pStyle w:val="AmdtsEntries"/>
        <w:rPr>
          <w:rFonts w:cs="Arial"/>
        </w:rPr>
      </w:pPr>
      <w:r>
        <w:rPr>
          <w:rFonts w:cs="Arial"/>
        </w:rPr>
        <w:tab/>
        <w:t xml:space="preserve">sub </w:t>
      </w:r>
      <w:hyperlink r:id="rId47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0E7C1312" w:rsidR="00760ED5" w:rsidRPr="00030A80" w:rsidRDefault="00760ED5" w:rsidP="00A33CDA">
      <w:pPr>
        <w:pStyle w:val="AmdtsEntries"/>
      </w:pPr>
      <w:r>
        <w:rPr>
          <w:rFonts w:cs="Arial"/>
        </w:rPr>
        <w:tab/>
        <w:t>om</w:t>
      </w:r>
      <w:r>
        <w:t xml:space="preserve"> </w:t>
      </w:r>
      <w:hyperlink r:id="rId480"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605AD731" w:rsidR="00A33CDA" w:rsidRPr="00A33CDA" w:rsidRDefault="00A33CDA" w:rsidP="00A33CDA">
      <w:pPr>
        <w:pStyle w:val="AmdtsEntries"/>
      </w:pPr>
      <w:r>
        <w:t>s 80</w:t>
      </w:r>
      <w:r>
        <w:tab/>
      </w:r>
      <w:r>
        <w:rPr>
          <w:rFonts w:cs="Arial"/>
        </w:rPr>
        <w:t xml:space="preserve">sub </w:t>
      </w:r>
      <w:hyperlink r:id="rId48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133930F5" w:rsidR="00A33CDA" w:rsidRPr="006D5B38" w:rsidRDefault="00A33CDA" w:rsidP="00A33CDA">
      <w:pPr>
        <w:pStyle w:val="AmdtsEntries"/>
      </w:pPr>
      <w:r>
        <w:t>div 5.4.2 hdg</w:t>
      </w:r>
      <w:r>
        <w:tab/>
        <w:t xml:space="preserve">ins </w:t>
      </w:r>
      <w:hyperlink r:id="rId4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74C05459" w:rsidR="00A33CDA" w:rsidRPr="006D5B38" w:rsidRDefault="00A33CDA" w:rsidP="00A33CDA">
      <w:pPr>
        <w:pStyle w:val="AmdtsEntries"/>
      </w:pPr>
      <w:r>
        <w:t>s 80A</w:t>
      </w:r>
      <w:r>
        <w:tab/>
        <w:t xml:space="preserve">ins </w:t>
      </w:r>
      <w:hyperlink r:id="rId4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31DE471F" w:rsidR="00A33CDA" w:rsidRPr="006D5B38" w:rsidRDefault="00A33CDA" w:rsidP="00A33CDA">
      <w:pPr>
        <w:pStyle w:val="AmdtsEntries"/>
      </w:pPr>
      <w:r>
        <w:t>s 80B</w:t>
      </w:r>
      <w:r>
        <w:tab/>
        <w:t xml:space="preserve">ins </w:t>
      </w:r>
      <w:hyperlink r:id="rId4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41709910" w:rsidR="00A33CDA" w:rsidRPr="006D5B38" w:rsidRDefault="00A33CDA" w:rsidP="00A33CDA">
      <w:pPr>
        <w:pStyle w:val="AmdtsEntries"/>
      </w:pPr>
      <w:r>
        <w:t>s 80C</w:t>
      </w:r>
      <w:r>
        <w:tab/>
        <w:t xml:space="preserve">ins </w:t>
      </w:r>
      <w:hyperlink r:id="rId4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t>Intensive correction order—community service—suitability</w:t>
      </w:r>
    </w:p>
    <w:p w14:paraId="11373326" w14:textId="59A69C06" w:rsidR="00A33CDA" w:rsidRDefault="00A33CDA" w:rsidP="00A33CDA">
      <w:pPr>
        <w:pStyle w:val="AmdtsEntries"/>
      </w:pPr>
      <w:r>
        <w:t>s 80D</w:t>
      </w:r>
      <w:r>
        <w:tab/>
        <w:t xml:space="preserve">ins </w:t>
      </w:r>
      <w:hyperlink r:id="rId4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444C192F" w:rsidR="00ED4935" w:rsidRPr="006D5B38" w:rsidRDefault="00ED4935" w:rsidP="00A33CDA">
      <w:pPr>
        <w:pStyle w:val="AmdtsEntries"/>
      </w:pPr>
      <w:r>
        <w:tab/>
        <w:t xml:space="preserve">am </w:t>
      </w:r>
      <w:hyperlink r:id="rId487"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5B2B6F88" w:rsidR="00A33CDA" w:rsidRPr="006D5B38" w:rsidRDefault="00A33CDA" w:rsidP="00A33CDA">
      <w:pPr>
        <w:pStyle w:val="AmdtsEntries"/>
      </w:pPr>
      <w:r>
        <w:t>s 80E</w:t>
      </w:r>
      <w:r>
        <w:tab/>
        <w:t xml:space="preserve">ins </w:t>
      </w:r>
      <w:hyperlink r:id="rId4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lastRenderedPageBreak/>
        <w:t>Intensive correction orders—community service—concurrent and consecutive orders</w:t>
      </w:r>
    </w:p>
    <w:p w14:paraId="297435BC" w14:textId="5D3CA9F1" w:rsidR="00A33CDA" w:rsidRPr="006D5B38" w:rsidRDefault="00A33CDA" w:rsidP="00A33CDA">
      <w:pPr>
        <w:pStyle w:val="AmdtsEntries"/>
      </w:pPr>
      <w:r>
        <w:t>s 80F</w:t>
      </w:r>
      <w:r>
        <w:tab/>
        <w:t xml:space="preserve">ins </w:t>
      </w:r>
      <w:hyperlink r:id="rId4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t>Intensive correction orders—rehabilitation program conditions</w:t>
      </w:r>
    </w:p>
    <w:p w14:paraId="71B1E197" w14:textId="59D7A1BE" w:rsidR="00044B4C" w:rsidRPr="006D5B38" w:rsidRDefault="00044B4C" w:rsidP="00044B4C">
      <w:pPr>
        <w:pStyle w:val="AmdtsEntries"/>
      </w:pPr>
      <w:r>
        <w:t>div 5.4.3 hdg</w:t>
      </w:r>
      <w:r>
        <w:tab/>
        <w:t xml:space="preserve">ins </w:t>
      </w:r>
      <w:hyperlink r:id="rId4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780851A0" w:rsidR="00044B4C" w:rsidRDefault="00044B4C" w:rsidP="00044B4C">
      <w:pPr>
        <w:pStyle w:val="AmdtsEntries"/>
      </w:pPr>
      <w:r>
        <w:t>s 80G</w:t>
      </w:r>
      <w:r>
        <w:tab/>
        <w:t xml:space="preserve">ins </w:t>
      </w:r>
      <w:hyperlink r:id="rId4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43A2EE2A"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3C5CFFD4"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t>Application—div 5.4.3</w:t>
      </w:r>
    </w:p>
    <w:p w14:paraId="69331B35" w14:textId="65FC18CD" w:rsidR="00044B4C" w:rsidRPr="006D5B38" w:rsidRDefault="00044B4C" w:rsidP="00044B4C">
      <w:pPr>
        <w:pStyle w:val="AmdtsEntries"/>
      </w:pPr>
      <w:r>
        <w:t>s 80H</w:t>
      </w:r>
      <w:r>
        <w:tab/>
        <w:t xml:space="preserve">ins </w:t>
      </w:r>
      <w:hyperlink r:id="rId4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0C8A165B" w:rsidR="00044B4C" w:rsidRPr="006D5B38" w:rsidRDefault="00044B4C" w:rsidP="00044B4C">
      <w:pPr>
        <w:pStyle w:val="AmdtsEntries"/>
      </w:pPr>
      <w:r>
        <w:t>s 80I</w:t>
      </w:r>
      <w:r>
        <w:tab/>
        <w:t xml:space="preserve">ins </w:t>
      </w:r>
      <w:hyperlink r:id="rId4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t>Intensive correction orders—rehabilitation programs—suitability</w:t>
      </w:r>
    </w:p>
    <w:p w14:paraId="7B770E4A" w14:textId="118D1888" w:rsidR="00044B4C" w:rsidRDefault="00044B4C" w:rsidP="00044B4C">
      <w:pPr>
        <w:pStyle w:val="AmdtsEntries"/>
      </w:pPr>
      <w:r>
        <w:t>s 80J</w:t>
      </w:r>
      <w:r>
        <w:tab/>
        <w:t xml:space="preserve">ins </w:t>
      </w:r>
      <w:hyperlink r:id="rId49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3920D1FB" w:rsidR="00ED4935" w:rsidRPr="006D5B38" w:rsidRDefault="00ED4935" w:rsidP="00044B4C">
      <w:pPr>
        <w:pStyle w:val="AmdtsEntries"/>
      </w:pPr>
      <w:r>
        <w:tab/>
        <w:t xml:space="preserve">am </w:t>
      </w:r>
      <w:hyperlink r:id="rId497"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7EF88205" w:rsidR="00044B4C" w:rsidRPr="006D5B38" w:rsidRDefault="00044B4C" w:rsidP="00044B4C">
      <w:pPr>
        <w:pStyle w:val="AmdtsEntries"/>
      </w:pPr>
      <w:r>
        <w:t>s 80K</w:t>
      </w:r>
      <w:r>
        <w:tab/>
        <w:t xml:space="preserve">ins </w:t>
      </w:r>
      <w:hyperlink r:id="rId49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1FA1AF34" w:rsidR="00044B4C" w:rsidRDefault="00044B4C" w:rsidP="00044B4C">
      <w:pPr>
        <w:pStyle w:val="AmdtsEntries"/>
      </w:pPr>
      <w:r>
        <w:t>s 80L</w:t>
      </w:r>
      <w:r>
        <w:tab/>
        <w:t xml:space="preserve">ins </w:t>
      </w:r>
      <w:hyperlink r:id="rId4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46373D57" w:rsidR="00F10217" w:rsidRPr="006D5B38" w:rsidRDefault="00F10217" w:rsidP="00F10217">
      <w:pPr>
        <w:pStyle w:val="AmdtsEntries"/>
      </w:pPr>
      <w:r>
        <w:t>pt 5.4A hdg</w:t>
      </w:r>
      <w:r>
        <w:tab/>
        <w:t xml:space="preserve">ins </w:t>
      </w:r>
      <w:hyperlink r:id="rId500"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3712696C" w:rsidR="00F03141" w:rsidRPr="006D5B38" w:rsidRDefault="00F03141" w:rsidP="00F03141">
      <w:pPr>
        <w:pStyle w:val="AmdtsEntries"/>
      </w:pPr>
      <w:r>
        <w:t>div 5.4A.1 hdg</w:t>
      </w:r>
      <w:r>
        <w:tab/>
        <w:t xml:space="preserve">ins </w:t>
      </w:r>
      <w:hyperlink r:id="rId501"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715E2FE3" w:rsidR="00F10217" w:rsidRDefault="007D139C" w:rsidP="006809F6">
      <w:pPr>
        <w:pStyle w:val="AmdtsEntries"/>
      </w:pPr>
      <w:r w:rsidRPr="007D139C">
        <w:t xml:space="preserve">s </w:t>
      </w:r>
      <w:r w:rsidR="00F10217" w:rsidRPr="007D139C">
        <w:t>80M</w:t>
      </w:r>
      <w:r w:rsidR="00F10217">
        <w:tab/>
        <w:t xml:space="preserve">ins </w:t>
      </w:r>
      <w:hyperlink r:id="rId502" w:tooltip="Sentencing (Drug and Alcohol Treatment Orders) Legislation Amendment Act 2019" w:history="1">
        <w:r w:rsidR="00F10217" w:rsidRPr="009F3301">
          <w:rPr>
            <w:rStyle w:val="charCitHyperlinkAbbrev"/>
          </w:rPr>
          <w:t>A2019-31</w:t>
        </w:r>
      </w:hyperlink>
      <w:r w:rsidR="00F10217">
        <w:t xml:space="preserve"> s 20</w:t>
      </w:r>
    </w:p>
    <w:p w14:paraId="22119D62" w14:textId="13396448" w:rsidR="00F10217" w:rsidRDefault="00F10217" w:rsidP="006809F6">
      <w:pPr>
        <w:pStyle w:val="AmdtsEntries"/>
      </w:pPr>
      <w:r>
        <w:tab/>
        <w:t>de</w:t>
      </w:r>
      <w:r w:rsidR="00DE2102">
        <w:t xml:space="preserve">f </w:t>
      </w:r>
      <w:r w:rsidR="00DE2102" w:rsidRPr="007B4214">
        <w:rPr>
          <w:rStyle w:val="charBoldItals"/>
        </w:rPr>
        <w:t>core conditions</w:t>
      </w:r>
      <w:r w:rsidR="00DE2102">
        <w:t xml:space="preserve"> ins </w:t>
      </w:r>
      <w:hyperlink r:id="rId503"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03021B50" w:rsidR="00DE2102" w:rsidRDefault="00DE2102" w:rsidP="006809F6">
      <w:pPr>
        <w:pStyle w:val="AmdtsEntries"/>
      </w:pPr>
      <w:r>
        <w:tab/>
        <w:t xml:space="preserve">def </w:t>
      </w:r>
      <w:r w:rsidRPr="007B4214">
        <w:rPr>
          <w:rStyle w:val="charBoldItals"/>
        </w:rPr>
        <w:t>member</w:t>
      </w:r>
      <w:r>
        <w:t xml:space="preserve"> ins </w:t>
      </w:r>
      <w:hyperlink r:id="rId504" w:tooltip="Sentencing (Drug and Alcohol Treatment Orders) Legislation Amendment Act 2019" w:history="1">
        <w:r w:rsidRPr="009F3301">
          <w:rPr>
            <w:rStyle w:val="charCitHyperlinkAbbrev"/>
          </w:rPr>
          <w:t>A2019-31</w:t>
        </w:r>
      </w:hyperlink>
      <w:r>
        <w:t xml:space="preserve"> s 20</w:t>
      </w:r>
    </w:p>
    <w:p w14:paraId="6C3221BE" w14:textId="29F2A3C9" w:rsidR="00DE2102" w:rsidRDefault="00DE2102" w:rsidP="006809F6">
      <w:pPr>
        <w:pStyle w:val="AmdtsEntries"/>
      </w:pPr>
      <w:r>
        <w:tab/>
        <w:t xml:space="preserve">def </w:t>
      </w:r>
      <w:r w:rsidRPr="007B4214">
        <w:rPr>
          <w:rStyle w:val="charBoldItals"/>
        </w:rPr>
        <w:t>treatment and supervision team</w:t>
      </w:r>
      <w:r>
        <w:t xml:space="preserve"> ins </w:t>
      </w:r>
      <w:hyperlink r:id="rId505" w:tooltip="Sentencing (Drug and Alcohol Treatment Orders) Legislation Amendment Act 2019" w:history="1">
        <w:r w:rsidRPr="009F3301">
          <w:rPr>
            <w:rStyle w:val="charCitHyperlinkAbbrev"/>
          </w:rPr>
          <w:t>A2019-31</w:t>
        </w:r>
      </w:hyperlink>
      <w:r>
        <w:t xml:space="preserve"> s 20</w:t>
      </w:r>
    </w:p>
    <w:p w14:paraId="5A45540F" w14:textId="0955EFE2" w:rsidR="00DE2102" w:rsidRDefault="00DE2102" w:rsidP="00F10217">
      <w:pPr>
        <w:pStyle w:val="AmdtsEntries"/>
      </w:pPr>
      <w:r>
        <w:tab/>
        <w:t xml:space="preserve">def </w:t>
      </w:r>
      <w:r w:rsidRPr="007B4214">
        <w:rPr>
          <w:rStyle w:val="charBoldItals"/>
        </w:rPr>
        <w:t>treatment order obligations</w:t>
      </w:r>
      <w:r>
        <w:t xml:space="preserve"> ins </w:t>
      </w:r>
      <w:hyperlink r:id="rId506" w:tooltip="Sentencing (Drug and Alcohol Treatment Orders) Legislation Amendment Act 2019" w:history="1">
        <w:r w:rsidRPr="009F3301">
          <w:rPr>
            <w:rStyle w:val="charCitHyperlinkAbbrev"/>
          </w:rPr>
          <w:t>A2019-31</w:t>
        </w:r>
      </w:hyperlink>
      <w:r>
        <w:t xml:space="preserve"> s 20</w:t>
      </w:r>
    </w:p>
    <w:p w14:paraId="30B69BCA" w14:textId="7E92F000" w:rsidR="00DE2102" w:rsidRDefault="00DE2102" w:rsidP="00F10217">
      <w:pPr>
        <w:pStyle w:val="AmdtsEntries"/>
      </w:pPr>
      <w:r>
        <w:tab/>
        <w:t xml:space="preserve">def </w:t>
      </w:r>
      <w:r w:rsidRPr="007B4214">
        <w:rPr>
          <w:rStyle w:val="charBoldItals"/>
        </w:rPr>
        <w:t>treatment order team</w:t>
      </w:r>
      <w:r>
        <w:t xml:space="preserve"> ins </w:t>
      </w:r>
      <w:hyperlink r:id="rId507" w:tooltip="Sentencing (Drug and Alcohol Treatment Orders) Legislation Amendment Act 2019" w:history="1">
        <w:r w:rsidRPr="009F3301">
          <w:rPr>
            <w:rStyle w:val="charCitHyperlinkAbbrev"/>
          </w:rPr>
          <w:t>A2019-31</w:t>
        </w:r>
      </w:hyperlink>
      <w:r>
        <w:t xml:space="preserve"> s 20</w:t>
      </w:r>
    </w:p>
    <w:p w14:paraId="68837424" w14:textId="46CCAA20" w:rsidR="00DE2102" w:rsidRDefault="00DE2102" w:rsidP="00F10217">
      <w:pPr>
        <w:pStyle w:val="AmdtsEntries"/>
      </w:pPr>
      <w:r>
        <w:tab/>
        <w:t xml:space="preserve">def </w:t>
      </w:r>
      <w:r w:rsidRPr="007B4214">
        <w:rPr>
          <w:rStyle w:val="charBoldItals"/>
        </w:rPr>
        <w:t>treatment program conditions</w:t>
      </w:r>
      <w:r>
        <w:t xml:space="preserve"> ins </w:t>
      </w:r>
      <w:hyperlink r:id="rId508"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1347C847" w:rsidR="00DE2102" w:rsidRDefault="007D139C" w:rsidP="00DE2102">
      <w:pPr>
        <w:pStyle w:val="AmdtsEntries"/>
      </w:pPr>
      <w:r w:rsidRPr="007D139C">
        <w:t xml:space="preserve">s </w:t>
      </w:r>
      <w:r w:rsidR="00DE2102" w:rsidRPr="007D139C">
        <w:t>80N</w:t>
      </w:r>
      <w:r w:rsidR="00DE2102">
        <w:tab/>
        <w:t xml:space="preserve">ins </w:t>
      </w:r>
      <w:hyperlink r:id="rId509" w:tooltip="Sentencing (Drug and Alcohol Treatment Orders) Legislation Amendment Act 2019" w:history="1">
        <w:r w:rsidR="00DE2102" w:rsidRPr="009F3301">
          <w:rPr>
            <w:rStyle w:val="charCitHyperlinkAbbrev"/>
          </w:rPr>
          <w:t>A2019-31</w:t>
        </w:r>
      </w:hyperlink>
      <w:r w:rsidR="00DE2102">
        <w:t xml:space="preserve"> s 20</w:t>
      </w:r>
    </w:p>
    <w:p w14:paraId="1862AABC" w14:textId="77777777" w:rsidR="00DE2102" w:rsidRDefault="00DE2102" w:rsidP="00DE2102">
      <w:pPr>
        <w:pStyle w:val="AmdtsEntryHd"/>
      </w:pPr>
      <w:r w:rsidRPr="007B4214">
        <w:rPr>
          <w:color w:val="000000"/>
        </w:rPr>
        <w:t>Objects of drug and alcohol treatment orders</w:t>
      </w:r>
    </w:p>
    <w:p w14:paraId="1C3CB063" w14:textId="46CA05D8" w:rsidR="00DE2102" w:rsidRDefault="007D139C" w:rsidP="00DE2102">
      <w:pPr>
        <w:pStyle w:val="AmdtsEntries"/>
      </w:pPr>
      <w:r w:rsidRPr="007D139C">
        <w:t xml:space="preserve">s </w:t>
      </w:r>
      <w:r w:rsidR="00DE2102" w:rsidRPr="007D139C">
        <w:t>80O</w:t>
      </w:r>
      <w:r w:rsidR="00DE2102">
        <w:tab/>
        <w:t xml:space="preserve">ins </w:t>
      </w:r>
      <w:hyperlink r:id="rId510" w:tooltip="Sentencing (Drug and Alcohol Treatment Orders) Legislation Amendment Act 2019" w:history="1">
        <w:r w:rsidR="00DE2102" w:rsidRPr="009F3301">
          <w:rPr>
            <w:rStyle w:val="charCitHyperlinkAbbrev"/>
          </w:rPr>
          <w:t>A2019-31</w:t>
        </w:r>
      </w:hyperlink>
      <w:r w:rsidR="00DE2102">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2918EB5C" w:rsidR="00DE2102" w:rsidRDefault="00DE2102" w:rsidP="00DE2102">
      <w:pPr>
        <w:pStyle w:val="AmdtsEntries"/>
      </w:pPr>
      <w:r>
        <w:t>div 5.4A.2</w:t>
      </w:r>
      <w:r w:rsidR="009C6232">
        <w:t xml:space="preserve"> hdg</w:t>
      </w:r>
      <w:r>
        <w:tab/>
        <w:t xml:space="preserve">ins </w:t>
      </w:r>
      <w:hyperlink r:id="rId511"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lastRenderedPageBreak/>
        <w:t>Drug and alcohol treatment orders—offender obligations</w:t>
      </w:r>
    </w:p>
    <w:p w14:paraId="4B2F184D" w14:textId="65818778" w:rsidR="009C6232" w:rsidRDefault="007D139C" w:rsidP="009C6232">
      <w:pPr>
        <w:pStyle w:val="AmdtsEntries"/>
      </w:pPr>
      <w:r w:rsidRPr="007D139C">
        <w:t xml:space="preserve">s </w:t>
      </w:r>
      <w:r w:rsidR="009C6232" w:rsidRPr="007D139C">
        <w:t>80P</w:t>
      </w:r>
      <w:r w:rsidR="009C6232">
        <w:tab/>
        <w:t xml:space="preserve">ins </w:t>
      </w:r>
      <w:hyperlink r:id="rId512" w:tooltip="Sentencing (Drug and Alcohol Treatment Orders) Legislation Amendment Act 2019" w:history="1">
        <w:r w:rsidR="009C6232" w:rsidRPr="009F3301">
          <w:rPr>
            <w:rStyle w:val="charCitHyperlinkAbbrev"/>
          </w:rPr>
          <w:t>A2019-31</w:t>
        </w:r>
      </w:hyperlink>
      <w:r w:rsidR="009C6232">
        <w:t xml:space="preserve"> s 20</w:t>
      </w:r>
    </w:p>
    <w:p w14:paraId="68C41810" w14:textId="77777777" w:rsidR="009C6232" w:rsidRDefault="009C6232" w:rsidP="009C6232">
      <w:pPr>
        <w:pStyle w:val="AmdtsEntryHd"/>
      </w:pPr>
      <w:r w:rsidRPr="007B4214">
        <w:rPr>
          <w:color w:val="000000"/>
        </w:rPr>
        <w:t>Court may make ancillary orders to achieve object of treatment order</w:t>
      </w:r>
    </w:p>
    <w:p w14:paraId="45DC12B3" w14:textId="181E538A" w:rsidR="009C6232" w:rsidRDefault="007D139C" w:rsidP="009C6232">
      <w:pPr>
        <w:pStyle w:val="AmdtsEntries"/>
      </w:pPr>
      <w:r w:rsidRPr="007D139C">
        <w:t xml:space="preserve">s </w:t>
      </w:r>
      <w:r w:rsidR="009C6232" w:rsidRPr="007D139C">
        <w:t>80Q</w:t>
      </w:r>
      <w:r w:rsidR="009C6232">
        <w:tab/>
        <w:t xml:space="preserve">ins </w:t>
      </w:r>
      <w:hyperlink r:id="rId513" w:tooltip="Sentencing (Drug and Alcohol Treatment Orders) Legislation Amendment Act 2019" w:history="1">
        <w:r w:rsidR="009C6232" w:rsidRPr="009F3301">
          <w:rPr>
            <w:rStyle w:val="charCitHyperlinkAbbrev"/>
          </w:rPr>
          <w:t>A2019-31</w:t>
        </w:r>
      </w:hyperlink>
      <w:r w:rsidR="009C6232">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2AE5F8AA" w:rsidR="00DE2102" w:rsidRDefault="009C6232" w:rsidP="009C6232">
      <w:pPr>
        <w:pStyle w:val="AmdtsEntries"/>
      </w:pPr>
      <w:r>
        <w:t>div 5.4A.3 hdg</w:t>
      </w:r>
      <w:r>
        <w:tab/>
        <w:t xml:space="preserve">ins </w:t>
      </w:r>
      <w:hyperlink r:id="rId514"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24B0D949" w:rsidR="009C6232" w:rsidRDefault="007D139C" w:rsidP="009C6232">
      <w:pPr>
        <w:pStyle w:val="AmdtsEntries"/>
      </w:pPr>
      <w:r w:rsidRPr="007D139C">
        <w:t xml:space="preserve">s </w:t>
      </w:r>
      <w:r w:rsidR="009C6232" w:rsidRPr="007D139C">
        <w:t>80R</w:t>
      </w:r>
      <w:r w:rsidR="009C6232">
        <w:tab/>
        <w:t xml:space="preserve">ins </w:t>
      </w:r>
      <w:hyperlink r:id="rId515" w:tooltip="Sentencing (Drug and Alcohol Treatment Orders) Legislation Amendment Act 2019" w:history="1">
        <w:r w:rsidR="009C6232" w:rsidRPr="009F3301">
          <w:rPr>
            <w:rStyle w:val="charCitHyperlinkAbbrev"/>
          </w:rPr>
          <w:t>A2019-31</w:t>
        </w:r>
      </w:hyperlink>
      <w:r w:rsidR="009C6232">
        <w:t xml:space="preserve"> s 20</w:t>
      </w:r>
    </w:p>
    <w:p w14:paraId="669537D5" w14:textId="77777777" w:rsidR="00AD394E" w:rsidRDefault="00AD394E" w:rsidP="00AD394E">
      <w:pPr>
        <w:pStyle w:val="AmdtsEntryHd"/>
      </w:pPr>
      <w:r w:rsidRPr="007B4214">
        <w:rPr>
          <w:color w:val="000000"/>
        </w:rPr>
        <w:t>Drug and alcohol treatment orders—eligibility</w:t>
      </w:r>
    </w:p>
    <w:p w14:paraId="058BDF64" w14:textId="3D916336" w:rsidR="00AD394E" w:rsidRDefault="007D139C" w:rsidP="00AD394E">
      <w:pPr>
        <w:pStyle w:val="AmdtsEntries"/>
      </w:pPr>
      <w:r w:rsidRPr="007D139C">
        <w:t xml:space="preserve">s </w:t>
      </w:r>
      <w:r w:rsidR="00AD394E" w:rsidRPr="007D139C">
        <w:t>80S</w:t>
      </w:r>
      <w:r w:rsidR="00AD394E">
        <w:tab/>
        <w:t xml:space="preserve">ins </w:t>
      </w:r>
      <w:hyperlink r:id="rId516" w:tooltip="Sentencing (Drug and Alcohol Treatment Orders) Legislation Amendment Act 2019" w:history="1">
        <w:r w:rsidR="00AD394E" w:rsidRPr="009F3301">
          <w:rPr>
            <w:rStyle w:val="charCitHyperlinkAbbrev"/>
          </w:rPr>
          <w:t>A2019-31</w:t>
        </w:r>
      </w:hyperlink>
      <w:r w:rsidR="00AD394E">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16B24E35" w:rsidR="003E163A" w:rsidRDefault="007D139C" w:rsidP="003E163A">
      <w:pPr>
        <w:pStyle w:val="AmdtsEntries"/>
      </w:pPr>
      <w:r w:rsidRPr="007D139C">
        <w:t xml:space="preserve">s </w:t>
      </w:r>
      <w:r w:rsidR="003E163A" w:rsidRPr="007D139C">
        <w:t>80T</w:t>
      </w:r>
      <w:r w:rsidR="003E163A">
        <w:tab/>
        <w:t xml:space="preserve">ins </w:t>
      </w:r>
      <w:hyperlink r:id="rId517" w:tooltip="Sentencing (Drug and Alcohol Treatment Orders) Legislation Amendment Act 2019" w:history="1">
        <w:r w:rsidR="003E163A" w:rsidRPr="009F3301">
          <w:rPr>
            <w:rStyle w:val="charCitHyperlinkAbbrev"/>
          </w:rPr>
          <w:t>A2019-31</w:t>
        </w:r>
      </w:hyperlink>
      <w:r w:rsidR="003E163A">
        <w:t xml:space="preserve"> s 20</w:t>
      </w:r>
    </w:p>
    <w:p w14:paraId="2C2AB9E0" w14:textId="29760B08" w:rsidR="00637D58" w:rsidRDefault="00637D58" w:rsidP="003E163A">
      <w:pPr>
        <w:pStyle w:val="AmdtsEntries"/>
      </w:pPr>
      <w:r>
        <w:tab/>
      </w:r>
      <w:r w:rsidRPr="007D139C">
        <w:t xml:space="preserve">am </w:t>
      </w:r>
      <w:hyperlink r:id="rId518" w:tooltip="Sentencing (Drug and Alcohol Treatment Orders) Legislation Amendment Act 2023" w:history="1">
        <w:r w:rsidRPr="007D139C">
          <w:rPr>
            <w:rStyle w:val="charCitHyperlinkAbbrev"/>
          </w:rPr>
          <w:t>A2023</w:t>
        </w:r>
        <w:r w:rsidRPr="007D139C">
          <w:rPr>
            <w:rStyle w:val="charCitHyperlinkAbbrev"/>
          </w:rPr>
          <w:noBreakHyphen/>
          <w:t>40</w:t>
        </w:r>
      </w:hyperlink>
      <w:r w:rsidRPr="007D139C">
        <w:rPr>
          <w:rStyle w:val="charCitHyperlinkAbbrev"/>
          <w:color w:val="auto"/>
        </w:rPr>
        <w:t xml:space="preserve"> s 13</w:t>
      </w:r>
    </w:p>
    <w:p w14:paraId="0A3E110C" w14:textId="77777777" w:rsidR="003E163A" w:rsidRDefault="003E163A" w:rsidP="003E163A">
      <w:pPr>
        <w:pStyle w:val="AmdtsEntryHd"/>
      </w:pPr>
      <w:r w:rsidRPr="007B4214">
        <w:t>Court may remit proceeding</w:t>
      </w:r>
    </w:p>
    <w:p w14:paraId="0A20BDEC" w14:textId="6913C705" w:rsidR="003E163A" w:rsidRPr="00DE2102" w:rsidRDefault="000F1529" w:rsidP="003E163A">
      <w:pPr>
        <w:pStyle w:val="AmdtsEntries"/>
      </w:pPr>
      <w:r w:rsidRPr="000F1529">
        <w:t xml:space="preserve">s </w:t>
      </w:r>
      <w:r w:rsidR="003E163A" w:rsidRPr="000F1529">
        <w:t>80U</w:t>
      </w:r>
      <w:r w:rsidR="003E163A">
        <w:tab/>
        <w:t xml:space="preserve">ins </w:t>
      </w:r>
      <w:hyperlink r:id="rId519" w:tooltip="Sentencing (Drug and Alcohol Treatment Orders) Legislation Amendment Act 2019" w:history="1">
        <w:r w:rsidR="003E163A" w:rsidRPr="009F3301">
          <w:rPr>
            <w:rStyle w:val="charCitHyperlinkAbbrev"/>
          </w:rPr>
          <w:t>A2019-31</w:t>
        </w:r>
      </w:hyperlink>
      <w:r w:rsidR="003E163A">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0AF08829" w:rsidR="003E163A" w:rsidRDefault="003E163A" w:rsidP="003E163A">
      <w:pPr>
        <w:pStyle w:val="AmdtsEntries"/>
      </w:pPr>
      <w:r>
        <w:t>div 5.4A.4 hdg</w:t>
      </w:r>
      <w:r>
        <w:tab/>
        <w:t xml:space="preserve">ins </w:t>
      </w:r>
      <w:hyperlink r:id="rId520"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5E3E0597" w:rsidR="003E163A" w:rsidRDefault="000F1529" w:rsidP="003E163A">
      <w:pPr>
        <w:pStyle w:val="AmdtsEntries"/>
      </w:pPr>
      <w:r w:rsidRPr="000F1529">
        <w:t xml:space="preserve">s </w:t>
      </w:r>
      <w:r w:rsidR="003E163A" w:rsidRPr="000F1529">
        <w:t>80V</w:t>
      </w:r>
      <w:r w:rsidR="003E163A">
        <w:tab/>
        <w:t xml:space="preserve">ins </w:t>
      </w:r>
      <w:hyperlink r:id="rId521" w:tooltip="Sentencing (Drug and Alcohol Treatment Orders) Legislation Amendment Act 2019" w:history="1">
        <w:r w:rsidR="003E163A" w:rsidRPr="009F3301">
          <w:rPr>
            <w:rStyle w:val="charCitHyperlinkAbbrev"/>
          </w:rPr>
          <w:t>A2019-31</w:t>
        </w:r>
      </w:hyperlink>
      <w:r w:rsidR="003E163A">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410500C1" w:rsidR="003E163A" w:rsidRDefault="003E163A" w:rsidP="003E163A">
      <w:pPr>
        <w:pStyle w:val="AmdtsEntries"/>
      </w:pPr>
      <w:r>
        <w:t>div 5.4A.5 hdg</w:t>
      </w:r>
      <w:r>
        <w:tab/>
        <w:t xml:space="preserve">ins </w:t>
      </w:r>
      <w:hyperlink r:id="rId522"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6BF602E3" w:rsidR="004D1D97" w:rsidRDefault="000F1529" w:rsidP="004D1D97">
      <w:pPr>
        <w:pStyle w:val="AmdtsEntries"/>
      </w:pPr>
      <w:r w:rsidRPr="000F1529">
        <w:t xml:space="preserve">s </w:t>
      </w:r>
      <w:r w:rsidR="004D1D97" w:rsidRPr="000F1529">
        <w:t>80W</w:t>
      </w:r>
      <w:r w:rsidR="004D1D97">
        <w:tab/>
        <w:t xml:space="preserve">ins </w:t>
      </w:r>
      <w:hyperlink r:id="rId523" w:tooltip="Sentencing (Drug and Alcohol Treatment Orders) Legislation Amendment Act 2019" w:history="1">
        <w:r w:rsidR="004D1D97" w:rsidRPr="009F3301">
          <w:rPr>
            <w:rStyle w:val="charCitHyperlinkAbbrev"/>
          </w:rPr>
          <w:t>A2019-31</w:t>
        </w:r>
      </w:hyperlink>
      <w:r w:rsidR="004D1D97">
        <w:t xml:space="preserve"> s 20</w:t>
      </w:r>
    </w:p>
    <w:p w14:paraId="344C0763" w14:textId="53B46310" w:rsidR="00637D58" w:rsidRDefault="00637D58" w:rsidP="004D1D97">
      <w:pPr>
        <w:pStyle w:val="AmdtsEntries"/>
      </w:pPr>
      <w:r>
        <w:tab/>
      </w:r>
      <w:r w:rsidRPr="000F1529">
        <w:t xml:space="preserve">am </w:t>
      </w:r>
      <w:hyperlink r:id="rId524" w:tooltip="Sentencing (Drug and Alcohol Treatment Orders) Legislation Amendment Act 2023" w:history="1">
        <w:r w:rsidRPr="000F1529">
          <w:rPr>
            <w:rStyle w:val="charCitHyperlinkAbbrev"/>
          </w:rPr>
          <w:t>A2023</w:t>
        </w:r>
        <w:r w:rsidRPr="000F1529">
          <w:rPr>
            <w:rStyle w:val="charCitHyperlinkAbbrev"/>
          </w:rPr>
          <w:noBreakHyphen/>
          <w:t>40</w:t>
        </w:r>
      </w:hyperlink>
      <w:r w:rsidRPr="000F1529">
        <w:rPr>
          <w:rStyle w:val="charCitHyperlinkAbbrev"/>
          <w:color w:val="auto"/>
        </w:rPr>
        <w:t xml:space="preserve"> s 14, s 15</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760A531B" w:rsidR="004D1D97" w:rsidRDefault="004D1D97" w:rsidP="004D1D97">
      <w:pPr>
        <w:pStyle w:val="AmdtsEntries"/>
      </w:pPr>
      <w:r>
        <w:t>div 5.4A.6 hdg</w:t>
      </w:r>
      <w:r>
        <w:tab/>
        <w:t xml:space="preserve">ins </w:t>
      </w:r>
      <w:hyperlink r:id="rId525"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2E669A15" w:rsidR="004D1D97" w:rsidRDefault="000F1529" w:rsidP="004D1D97">
      <w:pPr>
        <w:pStyle w:val="AmdtsEntries"/>
      </w:pPr>
      <w:r w:rsidRPr="000F1529">
        <w:t xml:space="preserve">s </w:t>
      </w:r>
      <w:r w:rsidR="004D1D97" w:rsidRPr="000F1529">
        <w:t>80X</w:t>
      </w:r>
      <w:r w:rsidR="004D1D97">
        <w:tab/>
        <w:t xml:space="preserve">ins </w:t>
      </w:r>
      <w:hyperlink r:id="rId526" w:tooltip="Sentencing (Drug and Alcohol Treatment Orders) Legislation Amendment Act 2019" w:history="1">
        <w:r w:rsidR="004D1D97" w:rsidRPr="009F3301">
          <w:rPr>
            <w:rStyle w:val="charCitHyperlinkAbbrev"/>
          </w:rPr>
          <w:t>A2019-31</w:t>
        </w:r>
      </w:hyperlink>
      <w:r w:rsidR="004D1D97">
        <w:t xml:space="preserve"> s 20</w:t>
      </w:r>
    </w:p>
    <w:p w14:paraId="643DA6DE" w14:textId="62518E0D" w:rsidR="00637D58" w:rsidRDefault="00637D58" w:rsidP="004D1D97">
      <w:pPr>
        <w:pStyle w:val="AmdtsEntries"/>
      </w:pPr>
      <w:r>
        <w:tab/>
      </w:r>
      <w:r w:rsidRPr="00A724D0">
        <w:t xml:space="preserve">am </w:t>
      </w:r>
      <w:hyperlink r:id="rId527" w:tooltip="Sentencing (Drug and Alcohol Treatment Orders) Legislation Amendment Act 2023" w:history="1">
        <w:r w:rsidRPr="00A724D0">
          <w:rPr>
            <w:rStyle w:val="charCitHyperlinkAbbrev"/>
          </w:rPr>
          <w:t>A2023</w:t>
        </w:r>
        <w:r w:rsidRPr="00A724D0">
          <w:rPr>
            <w:rStyle w:val="charCitHyperlinkAbbrev"/>
          </w:rPr>
          <w:noBreakHyphen/>
          <w:t>40</w:t>
        </w:r>
      </w:hyperlink>
      <w:r w:rsidRPr="00A724D0">
        <w:rPr>
          <w:rStyle w:val="charCitHyperlinkAbbrev"/>
          <w:color w:val="auto"/>
        </w:rPr>
        <w:t xml:space="preserve"> s 16</w:t>
      </w:r>
    </w:p>
    <w:p w14:paraId="301E7C6C" w14:textId="77777777" w:rsidR="004D1D97" w:rsidRDefault="004D1D97" w:rsidP="004D1D97">
      <w:pPr>
        <w:pStyle w:val="AmdtsEntryHd"/>
      </w:pPr>
      <w:r w:rsidRPr="007B4214">
        <w:rPr>
          <w:color w:val="000000"/>
          <w:szCs w:val="24"/>
          <w:lang w:eastAsia="en-AU"/>
        </w:rPr>
        <w:t>Core conditions</w:t>
      </w:r>
    </w:p>
    <w:p w14:paraId="1C981813" w14:textId="7E18C3EB" w:rsidR="004D1D97" w:rsidRDefault="00A724D0" w:rsidP="004D1D97">
      <w:pPr>
        <w:pStyle w:val="AmdtsEntries"/>
      </w:pPr>
      <w:r w:rsidRPr="00A724D0">
        <w:t xml:space="preserve">s </w:t>
      </w:r>
      <w:r w:rsidR="004D1D97" w:rsidRPr="00A724D0">
        <w:t>80Y</w:t>
      </w:r>
      <w:r w:rsidR="004D1D97">
        <w:tab/>
        <w:t xml:space="preserve">ins </w:t>
      </w:r>
      <w:hyperlink r:id="rId528" w:tooltip="Sentencing (Drug and Alcohol Treatment Orders) Legislation Amendment Act 2019" w:history="1">
        <w:r w:rsidR="004D1D97" w:rsidRPr="009F3301">
          <w:rPr>
            <w:rStyle w:val="charCitHyperlinkAbbrev"/>
          </w:rPr>
          <w:t>A2019-31</w:t>
        </w:r>
      </w:hyperlink>
      <w:r w:rsidR="004D1D97">
        <w:t xml:space="preserve"> s 20</w:t>
      </w:r>
    </w:p>
    <w:p w14:paraId="6094FAC2" w14:textId="55C1651B" w:rsidR="00DE3087" w:rsidRDefault="00DE3087" w:rsidP="004D1D97">
      <w:pPr>
        <w:pStyle w:val="AmdtsEntries"/>
      </w:pPr>
      <w:r>
        <w:tab/>
      </w:r>
      <w:r w:rsidRPr="00000694">
        <w:t xml:space="preserve">am </w:t>
      </w:r>
      <w:hyperlink r:id="rId529" w:tooltip="Sentencing (Drug and Alcohol Treatment Orders) Legislation Amendment Act 2023" w:history="1">
        <w:r w:rsidRPr="00000694">
          <w:rPr>
            <w:rStyle w:val="charCitHyperlinkAbbrev"/>
          </w:rPr>
          <w:t>A2023</w:t>
        </w:r>
        <w:r w:rsidRPr="00000694">
          <w:rPr>
            <w:rStyle w:val="charCitHyperlinkAbbrev"/>
          </w:rPr>
          <w:noBreakHyphen/>
          <w:t>40</w:t>
        </w:r>
      </w:hyperlink>
      <w:r w:rsidRPr="00000694">
        <w:rPr>
          <w:rStyle w:val="charCitHyperlinkAbbrev"/>
          <w:color w:val="auto"/>
        </w:rPr>
        <w:t xml:space="preserve"> s 17</w:t>
      </w:r>
      <w:r w:rsidR="004F2E12" w:rsidRPr="00000694">
        <w:rPr>
          <w:rStyle w:val="charCitHyperlinkAbbrev"/>
          <w:color w:val="auto"/>
        </w:rPr>
        <w:t xml:space="preserve">; pars renum </w:t>
      </w:r>
      <w:r w:rsidR="00EA62A7" w:rsidRPr="00000694">
        <w:rPr>
          <w:rStyle w:val="charCitHyperlinkAbbrev"/>
          <w:color w:val="auto"/>
        </w:rPr>
        <w:t xml:space="preserve">R61 </w:t>
      </w:r>
      <w:r w:rsidR="004F2E12" w:rsidRPr="00000694">
        <w:rPr>
          <w:rStyle w:val="charCitHyperlinkAbbrev"/>
          <w:color w:val="auto"/>
        </w:rPr>
        <w:t>LA</w:t>
      </w:r>
      <w:r w:rsidR="00FC1EC6">
        <w:t xml:space="preserve">; </w:t>
      </w:r>
      <w:hyperlink r:id="rId530" w:tooltip="Justice (Age of Criminal Responsibility) Legislation Amendment Act 2023" w:history="1">
        <w:r w:rsidR="00FC1EC6">
          <w:rPr>
            <w:rStyle w:val="charCitHyperlinkAbbrev"/>
          </w:rPr>
          <w:t>A2023-45</w:t>
        </w:r>
      </w:hyperlink>
      <w:r w:rsidR="00FC1EC6">
        <w:t xml:space="preserve"> s 85</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6DB27031" w:rsidR="004D1D97" w:rsidRDefault="00A724D0" w:rsidP="004D1D97">
      <w:pPr>
        <w:pStyle w:val="AmdtsEntries"/>
      </w:pPr>
      <w:r w:rsidRPr="00A724D0">
        <w:t xml:space="preserve">s </w:t>
      </w:r>
      <w:r w:rsidR="004D1D97" w:rsidRPr="00A724D0">
        <w:t>80Z</w:t>
      </w:r>
      <w:r w:rsidR="004D1D97">
        <w:tab/>
        <w:t xml:space="preserve">ins </w:t>
      </w:r>
      <w:hyperlink r:id="rId531" w:tooltip="Sentencing (Drug and Alcohol Treatment Orders) Legislation Amendment Act 2019" w:history="1">
        <w:r w:rsidR="004D1D97" w:rsidRPr="009F3301">
          <w:rPr>
            <w:rStyle w:val="charCitHyperlinkAbbrev"/>
          </w:rPr>
          <w:t>A2019-31</w:t>
        </w:r>
      </w:hyperlink>
      <w:r w:rsidR="004D1D97">
        <w:t xml:space="preserve"> s 20</w:t>
      </w:r>
    </w:p>
    <w:p w14:paraId="6529B004" w14:textId="6D3FC318" w:rsidR="00DE3087" w:rsidRDefault="00DE3087" w:rsidP="004D1D97">
      <w:pPr>
        <w:pStyle w:val="AmdtsEntries"/>
      </w:pPr>
      <w:r>
        <w:tab/>
      </w:r>
      <w:r w:rsidRPr="00D545C4">
        <w:t xml:space="preserve">am </w:t>
      </w:r>
      <w:hyperlink r:id="rId532" w:tooltip="Sentencing (Drug and Alcohol Treatment Orders) Legislation Amendment Act 2023" w:history="1">
        <w:r w:rsidRPr="00D545C4">
          <w:rPr>
            <w:rStyle w:val="charCitHyperlinkAbbrev"/>
          </w:rPr>
          <w:t>A2023</w:t>
        </w:r>
        <w:r w:rsidRPr="00D545C4">
          <w:rPr>
            <w:rStyle w:val="charCitHyperlinkAbbrev"/>
          </w:rPr>
          <w:noBreakHyphen/>
          <w:t>40</w:t>
        </w:r>
      </w:hyperlink>
      <w:r w:rsidRPr="00D545C4">
        <w:rPr>
          <w:rStyle w:val="charCitHyperlinkAbbrev"/>
          <w:color w:val="auto"/>
        </w:rPr>
        <w:t xml:space="preserve"> s 18, s 19</w:t>
      </w:r>
      <w:r w:rsidR="008850F0" w:rsidRPr="00D545C4">
        <w:rPr>
          <w:rStyle w:val="charCitHyperlinkAbbrev"/>
          <w:color w:val="auto"/>
        </w:rPr>
        <w:t>; pars renum R61 LA</w:t>
      </w:r>
      <w:r w:rsidR="0072647B">
        <w:t xml:space="preserve">; </w:t>
      </w:r>
      <w:hyperlink r:id="rId533" w:tooltip="Justice (Age of Criminal Responsibility) Legislation Amendment Act 2023" w:history="1">
        <w:r w:rsidR="0072647B">
          <w:rPr>
            <w:rStyle w:val="charCitHyperlinkAbbrev"/>
          </w:rPr>
          <w:t>A2023-45</w:t>
        </w:r>
      </w:hyperlink>
      <w:r w:rsidR="0072647B">
        <w:t xml:space="preserve"> s 86</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39C970C8" w:rsidR="004D1D97" w:rsidRDefault="00A724D0" w:rsidP="004D1D97">
      <w:pPr>
        <w:pStyle w:val="AmdtsEntries"/>
      </w:pPr>
      <w:r w:rsidRPr="00A724D0">
        <w:t xml:space="preserve">s </w:t>
      </w:r>
      <w:r w:rsidR="004D1D97" w:rsidRPr="00A724D0">
        <w:t>80ZA</w:t>
      </w:r>
      <w:r w:rsidR="004D1D97">
        <w:tab/>
        <w:t xml:space="preserve">ins </w:t>
      </w:r>
      <w:hyperlink r:id="rId534" w:tooltip="Sentencing (Drug and Alcohol Treatment Orders) Legislation Amendment Act 2019" w:history="1">
        <w:r w:rsidR="004D1D97" w:rsidRPr="009F3301">
          <w:rPr>
            <w:rStyle w:val="charCitHyperlinkAbbrev"/>
          </w:rPr>
          <w:t>A2019-31</w:t>
        </w:r>
      </w:hyperlink>
      <w:r w:rsidR="004D1D97">
        <w:t xml:space="preserve"> s 20</w:t>
      </w:r>
    </w:p>
    <w:p w14:paraId="7B85DFEC" w14:textId="51460EB5" w:rsidR="000E32DD" w:rsidRPr="002D3380" w:rsidRDefault="008949A3" w:rsidP="000E32DD">
      <w:pPr>
        <w:pStyle w:val="AmdtsEntryHd"/>
      </w:pPr>
      <w:r w:rsidRPr="002D3380">
        <w:lastRenderedPageBreak/>
        <w:t>Drug and alcohol treatment orders—breaches etc</w:t>
      </w:r>
    </w:p>
    <w:p w14:paraId="59EC6D26" w14:textId="798E0C82" w:rsidR="000E32DD" w:rsidRPr="002D3380" w:rsidRDefault="000E32DD" w:rsidP="000E32DD">
      <w:pPr>
        <w:pStyle w:val="AmdtsEntries"/>
      </w:pPr>
      <w:r w:rsidRPr="002D3380">
        <w:t>div 5.4A.7 hdg</w:t>
      </w:r>
      <w:r w:rsidRPr="002D3380">
        <w:tab/>
        <w:t xml:space="preserve">ins </w:t>
      </w:r>
      <w:hyperlink r:id="rId535" w:tooltip="Sentencing (Drug and Alcohol Treatment Orders) Legislation Amendment Act 2019" w:history="1">
        <w:r w:rsidRPr="002D3380">
          <w:rPr>
            <w:rStyle w:val="charCitHyperlinkAbbrev"/>
          </w:rPr>
          <w:t>A2019-31</w:t>
        </w:r>
      </w:hyperlink>
      <w:r w:rsidRPr="002D3380">
        <w:t xml:space="preserve"> s 20</w:t>
      </w:r>
    </w:p>
    <w:p w14:paraId="2C8F5CB4" w14:textId="08BB094D" w:rsidR="008949A3" w:rsidRDefault="008949A3" w:rsidP="000E32DD">
      <w:pPr>
        <w:pStyle w:val="AmdtsEntries"/>
      </w:pPr>
      <w:r w:rsidRPr="002D3380">
        <w:tab/>
        <w:t xml:space="preserve">sub </w:t>
      </w:r>
      <w:hyperlink r:id="rId536"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 20</w:t>
      </w:r>
    </w:p>
    <w:p w14:paraId="5E2433ED" w14:textId="77777777" w:rsidR="00465724" w:rsidRDefault="00465724" w:rsidP="00465724">
      <w:pPr>
        <w:pStyle w:val="AmdtsEntryHd"/>
      </w:pPr>
      <w:r w:rsidRPr="007B4214">
        <w:rPr>
          <w:color w:val="000000"/>
        </w:rPr>
        <w:t>Breach of treatment order—other than commission of offence</w:t>
      </w:r>
    </w:p>
    <w:p w14:paraId="2DE9053B" w14:textId="34DAD78B" w:rsidR="00465724" w:rsidRPr="002D3380" w:rsidRDefault="00A724D0" w:rsidP="00465724">
      <w:pPr>
        <w:pStyle w:val="AmdtsEntries"/>
      </w:pPr>
      <w:r w:rsidRPr="002D3380">
        <w:t xml:space="preserve">s </w:t>
      </w:r>
      <w:r w:rsidR="00465724" w:rsidRPr="002D3380">
        <w:t>80ZB</w:t>
      </w:r>
      <w:r w:rsidR="00465724" w:rsidRPr="002D3380">
        <w:tab/>
        <w:t xml:space="preserve">ins </w:t>
      </w:r>
      <w:hyperlink r:id="rId537" w:tooltip="Sentencing (Drug and Alcohol Treatment Orders) Legislation Amendment Act 2019" w:history="1">
        <w:r w:rsidR="00465724" w:rsidRPr="002D3380">
          <w:rPr>
            <w:rStyle w:val="charCitHyperlinkAbbrev"/>
          </w:rPr>
          <w:t>A2019-31</w:t>
        </w:r>
      </w:hyperlink>
      <w:r w:rsidR="00465724" w:rsidRPr="002D3380">
        <w:t xml:space="preserve"> s 20</w:t>
      </w:r>
    </w:p>
    <w:p w14:paraId="0ADD8F11" w14:textId="6E6D28C9" w:rsidR="00EF3A25" w:rsidRDefault="00EF3A25" w:rsidP="00465724">
      <w:pPr>
        <w:pStyle w:val="AmdtsEntries"/>
      </w:pPr>
      <w:r w:rsidRPr="002D3380">
        <w:tab/>
        <w:t xml:space="preserve">am </w:t>
      </w:r>
      <w:hyperlink r:id="rId538"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ss 21-23</w:t>
      </w:r>
      <w:r w:rsidR="004444A6" w:rsidRPr="002D3380">
        <w:rPr>
          <w:rStyle w:val="charCitHyperlinkAbbrev"/>
          <w:color w:val="auto"/>
        </w:rPr>
        <w:t>; ss renum R61 LA</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7ECD531C" w:rsidR="00B506F2" w:rsidRDefault="00A724D0" w:rsidP="00B506F2">
      <w:pPr>
        <w:pStyle w:val="AmdtsEntries"/>
      </w:pPr>
      <w:r w:rsidRPr="002D3380">
        <w:t xml:space="preserve">s </w:t>
      </w:r>
      <w:r w:rsidR="00B506F2" w:rsidRPr="002D3380">
        <w:t>80ZC</w:t>
      </w:r>
      <w:r w:rsidR="00B506F2">
        <w:tab/>
        <w:t xml:space="preserve">ins </w:t>
      </w:r>
      <w:hyperlink r:id="rId539" w:tooltip="Sentencing (Drug and Alcohol Treatment Orders) Legislation Amendment Act 2019" w:history="1">
        <w:r w:rsidR="00B506F2" w:rsidRPr="009F3301">
          <w:rPr>
            <w:rStyle w:val="charCitHyperlinkAbbrev"/>
          </w:rPr>
          <w:t>A2019-31</w:t>
        </w:r>
      </w:hyperlink>
      <w:r w:rsidR="00B506F2">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0DB4271D" w:rsidR="00B506F2" w:rsidRPr="002D3380" w:rsidRDefault="00A724D0" w:rsidP="00B506F2">
      <w:pPr>
        <w:pStyle w:val="AmdtsEntries"/>
      </w:pPr>
      <w:r w:rsidRPr="002D3380">
        <w:t xml:space="preserve">s </w:t>
      </w:r>
      <w:r w:rsidR="00B506F2" w:rsidRPr="002D3380">
        <w:t>80ZD</w:t>
      </w:r>
      <w:r w:rsidR="00B506F2" w:rsidRPr="002D3380">
        <w:tab/>
        <w:t xml:space="preserve">ins </w:t>
      </w:r>
      <w:hyperlink r:id="rId540" w:tooltip="Sentencing (Drug and Alcohol Treatment Orders) Legislation Amendment Act 2019" w:history="1">
        <w:r w:rsidR="00B506F2" w:rsidRPr="002D3380">
          <w:rPr>
            <w:rStyle w:val="charCitHyperlinkAbbrev"/>
          </w:rPr>
          <w:t>A2019-31</w:t>
        </w:r>
      </w:hyperlink>
      <w:r w:rsidR="00B506F2" w:rsidRPr="002D3380">
        <w:t xml:space="preserve"> s 20</w:t>
      </w:r>
    </w:p>
    <w:p w14:paraId="333E4A62" w14:textId="5252F622" w:rsidR="00984318" w:rsidRDefault="00984318" w:rsidP="00B506F2">
      <w:pPr>
        <w:pStyle w:val="AmdtsEntries"/>
      </w:pPr>
      <w:r w:rsidRPr="002D3380">
        <w:tab/>
        <w:t xml:space="preserve">am </w:t>
      </w:r>
      <w:hyperlink r:id="rId541"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w:t>
      </w:r>
      <w:r w:rsidR="005D4177" w:rsidRPr="002D3380">
        <w:rPr>
          <w:rStyle w:val="charCitHyperlinkAbbrev"/>
          <w:color w:val="auto"/>
        </w:rPr>
        <w:t>s</w:t>
      </w:r>
      <w:r w:rsidRPr="002D3380">
        <w:rPr>
          <w:rStyle w:val="charCitHyperlinkAbbrev"/>
          <w:color w:val="auto"/>
        </w:rPr>
        <w:t xml:space="preserve"> 24</w:t>
      </w:r>
      <w:r w:rsidR="005D4177" w:rsidRPr="002D3380">
        <w:rPr>
          <w:rStyle w:val="charCitHyperlinkAbbrev"/>
          <w:color w:val="auto"/>
        </w:rPr>
        <w:t>-28</w:t>
      </w:r>
      <w:r w:rsidR="00CB0FC8" w:rsidRPr="002D3380">
        <w:rPr>
          <w:rStyle w:val="charCitHyperlinkAbbrev"/>
          <w:color w:val="auto"/>
        </w:rPr>
        <w:t xml:space="preserve">; </w:t>
      </w:r>
      <w:r w:rsidR="002D3380" w:rsidRPr="002D3380">
        <w:rPr>
          <w:rStyle w:val="charCitHyperlinkAbbrev"/>
          <w:color w:val="auto"/>
        </w:rPr>
        <w:t>s</w:t>
      </w:r>
      <w:r w:rsidR="00CB0FC8" w:rsidRPr="002D3380">
        <w:rPr>
          <w:rStyle w:val="charCitHyperlinkAbbrev"/>
          <w:color w:val="auto"/>
        </w:rPr>
        <w:t>s renum R61 LA</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0A907395" w:rsidR="00B506F2" w:rsidRPr="008E4ED5" w:rsidRDefault="00A724D0" w:rsidP="00B506F2">
      <w:pPr>
        <w:pStyle w:val="AmdtsEntries"/>
      </w:pPr>
      <w:r w:rsidRPr="008E4ED5">
        <w:t xml:space="preserve">s </w:t>
      </w:r>
      <w:r w:rsidR="00B506F2" w:rsidRPr="008E4ED5">
        <w:t>80ZE</w:t>
      </w:r>
      <w:r w:rsidR="00B506F2" w:rsidRPr="008E4ED5">
        <w:tab/>
        <w:t xml:space="preserve">ins </w:t>
      </w:r>
      <w:hyperlink r:id="rId542"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47617727" w14:textId="77777777" w:rsidR="00B506F2" w:rsidRPr="008E4ED5" w:rsidRDefault="00B506F2" w:rsidP="00B506F2">
      <w:pPr>
        <w:pStyle w:val="AmdtsEntryHd"/>
      </w:pPr>
      <w:r w:rsidRPr="008E4ED5">
        <w:rPr>
          <w:color w:val="000000"/>
        </w:rPr>
        <w:t>Cancellation of treatment order—satisfactory circumstances</w:t>
      </w:r>
    </w:p>
    <w:p w14:paraId="0124F999" w14:textId="6A2CDFF7" w:rsidR="00B506F2" w:rsidRPr="008E4ED5" w:rsidRDefault="00A724D0" w:rsidP="00B506F2">
      <w:pPr>
        <w:pStyle w:val="AmdtsEntries"/>
      </w:pPr>
      <w:r w:rsidRPr="008E4ED5">
        <w:t xml:space="preserve">s </w:t>
      </w:r>
      <w:r w:rsidR="00B506F2" w:rsidRPr="008E4ED5">
        <w:t>80ZF</w:t>
      </w:r>
      <w:r w:rsidR="00B506F2" w:rsidRPr="008E4ED5">
        <w:tab/>
        <w:t xml:space="preserve">ins </w:t>
      </w:r>
      <w:hyperlink r:id="rId543"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028821AD" w14:textId="77777777" w:rsidR="00184A29" w:rsidRPr="008E4ED5" w:rsidRDefault="00184A29" w:rsidP="00184A29">
      <w:pPr>
        <w:pStyle w:val="AmdtsEntryHd"/>
      </w:pPr>
      <w:r w:rsidRPr="008E4ED5">
        <w:rPr>
          <w:color w:val="000000"/>
        </w:rPr>
        <w:t>Drug and alcohol treatment orders—review by court</w:t>
      </w:r>
    </w:p>
    <w:p w14:paraId="3B809B14" w14:textId="4627C1F4" w:rsidR="004D1D97" w:rsidRPr="008E4ED5" w:rsidRDefault="00184A29" w:rsidP="00184A29">
      <w:pPr>
        <w:pStyle w:val="AmdtsEntries"/>
      </w:pPr>
      <w:r w:rsidRPr="008E4ED5">
        <w:t>div 5.4A.8 hdg</w:t>
      </w:r>
      <w:r w:rsidRPr="008E4ED5">
        <w:tab/>
        <w:t xml:space="preserve">ins </w:t>
      </w:r>
      <w:hyperlink r:id="rId544" w:tooltip="Sentencing (Drug and Alcohol Treatment Orders) Legislation Amendment Act 2019" w:history="1">
        <w:r w:rsidRPr="008E4ED5">
          <w:rPr>
            <w:rStyle w:val="charCitHyperlinkAbbrev"/>
          </w:rPr>
          <w:t>A2019-31</w:t>
        </w:r>
      </w:hyperlink>
      <w:r w:rsidRPr="008E4ED5">
        <w:t xml:space="preserve"> s 20</w:t>
      </w:r>
    </w:p>
    <w:p w14:paraId="4FCA1A34" w14:textId="77777777" w:rsidR="00184A29" w:rsidRPr="008E4ED5" w:rsidRDefault="00184A29" w:rsidP="00184A29">
      <w:pPr>
        <w:pStyle w:val="AmdtsEntryHd"/>
      </w:pPr>
      <w:r w:rsidRPr="008E4ED5">
        <w:rPr>
          <w:color w:val="000000"/>
        </w:rPr>
        <w:t>Application—pt 5.4A.8</w:t>
      </w:r>
    </w:p>
    <w:p w14:paraId="175C1682" w14:textId="4253CAE5" w:rsidR="00184A29" w:rsidRDefault="00A724D0" w:rsidP="00184A29">
      <w:pPr>
        <w:pStyle w:val="AmdtsEntries"/>
      </w:pPr>
      <w:r w:rsidRPr="008E4ED5">
        <w:t xml:space="preserve">s </w:t>
      </w:r>
      <w:r w:rsidR="00184A29" w:rsidRPr="008E4ED5">
        <w:t>80ZG</w:t>
      </w:r>
      <w:r w:rsidR="00184A29">
        <w:tab/>
        <w:t xml:space="preserve">ins </w:t>
      </w:r>
      <w:hyperlink r:id="rId545" w:tooltip="Sentencing (Drug and Alcohol Treatment Orders) Legislation Amendment Act 2019" w:history="1">
        <w:r w:rsidR="00184A29" w:rsidRPr="009F3301">
          <w:rPr>
            <w:rStyle w:val="charCitHyperlinkAbbrev"/>
          </w:rPr>
          <w:t>A2019-31</w:t>
        </w:r>
      </w:hyperlink>
      <w:r w:rsidR="00184A29">
        <w:t xml:space="preserve"> s 20</w:t>
      </w:r>
    </w:p>
    <w:p w14:paraId="42D835FE" w14:textId="77777777" w:rsidR="000E32DD" w:rsidRDefault="000E32DD" w:rsidP="000E32DD">
      <w:pPr>
        <w:pStyle w:val="AmdtsEntryHd"/>
      </w:pPr>
      <w:r w:rsidRPr="007B4214">
        <w:rPr>
          <w:color w:val="000000"/>
        </w:rPr>
        <w:t>Drug and alcohol treatment orders—review</w:t>
      </w:r>
    </w:p>
    <w:p w14:paraId="7B9C3706" w14:textId="21A67BC5" w:rsidR="000E32DD" w:rsidRPr="0017750C" w:rsidRDefault="00A724D0" w:rsidP="000E32DD">
      <w:pPr>
        <w:pStyle w:val="AmdtsEntries"/>
      </w:pPr>
      <w:r w:rsidRPr="0017750C">
        <w:t xml:space="preserve">s </w:t>
      </w:r>
      <w:r w:rsidR="000E32DD" w:rsidRPr="0017750C">
        <w:t>80ZH</w:t>
      </w:r>
      <w:r w:rsidR="000E32DD" w:rsidRPr="0017750C">
        <w:tab/>
        <w:t xml:space="preserve">ins </w:t>
      </w:r>
      <w:hyperlink r:id="rId546" w:tooltip="Sentencing (Drug and Alcohol Treatment Orders) Legislation Amendment Act 2019" w:history="1">
        <w:r w:rsidR="000E32DD" w:rsidRPr="0017750C">
          <w:rPr>
            <w:rStyle w:val="charCitHyperlinkAbbrev"/>
          </w:rPr>
          <w:t>A2019-31</w:t>
        </w:r>
      </w:hyperlink>
      <w:r w:rsidR="000E32DD" w:rsidRPr="0017750C">
        <w:t xml:space="preserve"> s 20</w:t>
      </w:r>
    </w:p>
    <w:p w14:paraId="01B84814" w14:textId="5A299F98" w:rsidR="00946D64" w:rsidRDefault="00946D64" w:rsidP="000E32DD">
      <w:pPr>
        <w:pStyle w:val="AmdtsEntries"/>
      </w:pPr>
      <w:r w:rsidRPr="0017750C">
        <w:tab/>
        <w:t xml:space="preserve">am </w:t>
      </w:r>
      <w:hyperlink r:id="rId547"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29, s 30</w:t>
      </w:r>
    </w:p>
    <w:p w14:paraId="32F7D4A5" w14:textId="77777777" w:rsidR="000E32DD" w:rsidRPr="001B344E" w:rsidRDefault="000E32DD" w:rsidP="000E32DD">
      <w:pPr>
        <w:pStyle w:val="AmdtsEntryHd"/>
      </w:pPr>
      <w:r w:rsidRPr="007B4214">
        <w:rPr>
          <w:color w:val="000000"/>
        </w:rPr>
        <w:t xml:space="preserve">Drug </w:t>
      </w:r>
      <w:r w:rsidRPr="001B344E">
        <w:rPr>
          <w:color w:val="000000"/>
        </w:rPr>
        <w:t>and alcohol treatment orders—notice of review</w:t>
      </w:r>
    </w:p>
    <w:p w14:paraId="68A59455" w14:textId="68F70E19" w:rsidR="000E32DD" w:rsidRPr="008E4ED5" w:rsidRDefault="00A724D0" w:rsidP="000E32DD">
      <w:pPr>
        <w:pStyle w:val="AmdtsEntries"/>
      </w:pPr>
      <w:r w:rsidRPr="008E4ED5">
        <w:t xml:space="preserve">s </w:t>
      </w:r>
      <w:r w:rsidR="000E32DD" w:rsidRPr="008E4ED5">
        <w:t>80ZI</w:t>
      </w:r>
      <w:r w:rsidR="000E32DD" w:rsidRPr="008E4ED5">
        <w:tab/>
        <w:t xml:space="preserve">ins </w:t>
      </w:r>
      <w:hyperlink r:id="rId548"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33386B47" w14:textId="77777777" w:rsidR="000E32DD" w:rsidRPr="008E4ED5" w:rsidRDefault="000E32DD" w:rsidP="000E32DD">
      <w:pPr>
        <w:pStyle w:val="AmdtsEntryHd"/>
      </w:pPr>
      <w:r w:rsidRPr="008E4ED5">
        <w:rPr>
          <w:color w:val="000000"/>
        </w:rPr>
        <w:t>Drug and alcohol treatment orders—miscellaneous</w:t>
      </w:r>
    </w:p>
    <w:p w14:paraId="167859F0" w14:textId="2D13ABFD" w:rsidR="000E32DD" w:rsidRPr="008E4ED5" w:rsidRDefault="000E32DD" w:rsidP="000E32DD">
      <w:pPr>
        <w:pStyle w:val="AmdtsEntries"/>
      </w:pPr>
      <w:r w:rsidRPr="008E4ED5">
        <w:t>div 5.4A.9 hdg</w:t>
      </w:r>
      <w:r w:rsidRPr="008E4ED5">
        <w:tab/>
        <w:t xml:space="preserve">ins </w:t>
      </w:r>
      <w:hyperlink r:id="rId549" w:tooltip="Sentencing (Drug and Alcohol Treatment Orders) Legislation Amendment Act 2019" w:history="1">
        <w:r w:rsidRPr="008E4ED5">
          <w:rPr>
            <w:rStyle w:val="charCitHyperlinkAbbrev"/>
          </w:rPr>
          <w:t>A2019-31</w:t>
        </w:r>
      </w:hyperlink>
      <w:r w:rsidRPr="008E4ED5">
        <w:t xml:space="preserve"> s 20</w:t>
      </w:r>
    </w:p>
    <w:p w14:paraId="221F092E" w14:textId="77777777" w:rsidR="000E32DD" w:rsidRPr="008E4ED5" w:rsidRDefault="000E32DD" w:rsidP="000E32DD">
      <w:pPr>
        <w:pStyle w:val="AmdtsEntryHd"/>
      </w:pPr>
      <w:r w:rsidRPr="008E4ED5">
        <w:rPr>
          <w:color w:val="000000"/>
        </w:rPr>
        <w:t>Arrest warrant—breach of treatment order obligations</w:t>
      </w:r>
    </w:p>
    <w:p w14:paraId="1BAFFE02" w14:textId="002C203E" w:rsidR="000E32DD" w:rsidRPr="008E4ED5" w:rsidRDefault="00A724D0" w:rsidP="000E32DD">
      <w:pPr>
        <w:pStyle w:val="AmdtsEntries"/>
      </w:pPr>
      <w:r w:rsidRPr="008E4ED5">
        <w:t xml:space="preserve">s </w:t>
      </w:r>
      <w:r w:rsidR="000E32DD" w:rsidRPr="008E4ED5">
        <w:t>80ZJ</w:t>
      </w:r>
      <w:r w:rsidR="000E32DD" w:rsidRPr="008E4ED5">
        <w:tab/>
        <w:t xml:space="preserve">ins </w:t>
      </w:r>
      <w:hyperlink r:id="rId550"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49B05377" w14:textId="77777777" w:rsidR="000E32DD" w:rsidRPr="008E4ED5" w:rsidRDefault="000E32DD" w:rsidP="000E32DD">
      <w:pPr>
        <w:pStyle w:val="AmdtsEntryHd"/>
      </w:pPr>
      <w:r w:rsidRPr="008E4ED5">
        <w:rPr>
          <w:color w:val="000000"/>
        </w:rPr>
        <w:t>Arrest without warrant—breach of treatment order obligations</w:t>
      </w:r>
    </w:p>
    <w:p w14:paraId="0C7ED3AD" w14:textId="4B4B3FF3" w:rsidR="000E32DD" w:rsidRPr="008E4ED5" w:rsidRDefault="00A724D0" w:rsidP="000E32DD">
      <w:pPr>
        <w:pStyle w:val="AmdtsEntries"/>
      </w:pPr>
      <w:r w:rsidRPr="008E4ED5">
        <w:t xml:space="preserve">s </w:t>
      </w:r>
      <w:r w:rsidR="000E32DD" w:rsidRPr="008E4ED5">
        <w:t>80ZK</w:t>
      </w:r>
      <w:r w:rsidR="000E32DD" w:rsidRPr="008E4ED5">
        <w:tab/>
        <w:t xml:space="preserve">ins </w:t>
      </w:r>
      <w:hyperlink r:id="rId551"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788B4659" w14:textId="77777777" w:rsidR="000E32DD" w:rsidRPr="008E4ED5" w:rsidRDefault="000E32DD" w:rsidP="000E32DD">
      <w:pPr>
        <w:pStyle w:val="AmdtsEntryHd"/>
      </w:pPr>
      <w:r w:rsidRPr="008E4ED5">
        <w:rPr>
          <w:color w:val="000000"/>
          <w:lang w:eastAsia="en-AU"/>
        </w:rPr>
        <w:t>Drug and alcohol treatment orders—outstanding warrants</w:t>
      </w:r>
    </w:p>
    <w:p w14:paraId="1216AE82" w14:textId="7A052BCA" w:rsidR="000E32DD" w:rsidRPr="008E4ED5" w:rsidRDefault="00A724D0" w:rsidP="000E32DD">
      <w:pPr>
        <w:pStyle w:val="AmdtsEntries"/>
      </w:pPr>
      <w:r w:rsidRPr="008E4ED5">
        <w:t xml:space="preserve">s </w:t>
      </w:r>
      <w:r w:rsidR="000E32DD" w:rsidRPr="008E4ED5">
        <w:t>80ZL</w:t>
      </w:r>
      <w:r w:rsidR="000E32DD" w:rsidRPr="008E4ED5">
        <w:tab/>
        <w:t xml:space="preserve">ins </w:t>
      </w:r>
      <w:hyperlink r:id="rId552"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B31738B" w14:textId="77777777" w:rsidR="000E32DD" w:rsidRPr="008E4ED5" w:rsidRDefault="000E32DD" w:rsidP="000E32DD">
      <w:pPr>
        <w:pStyle w:val="AmdtsEntryHd"/>
      </w:pPr>
      <w:r w:rsidRPr="008E4ED5">
        <w:rPr>
          <w:color w:val="000000"/>
        </w:rPr>
        <w:t>Immunity from criminal liability</w:t>
      </w:r>
    </w:p>
    <w:p w14:paraId="032A4576" w14:textId="193AA800" w:rsidR="000E32DD" w:rsidRPr="008E4ED5" w:rsidRDefault="00A724D0" w:rsidP="000E32DD">
      <w:pPr>
        <w:pStyle w:val="AmdtsEntries"/>
      </w:pPr>
      <w:r w:rsidRPr="008E4ED5">
        <w:t xml:space="preserve">s </w:t>
      </w:r>
      <w:r w:rsidR="000E32DD" w:rsidRPr="008E4ED5">
        <w:t>80ZM</w:t>
      </w:r>
      <w:r w:rsidR="000E32DD" w:rsidRPr="008E4ED5">
        <w:tab/>
        <w:t xml:space="preserve">ins </w:t>
      </w:r>
      <w:hyperlink r:id="rId553"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7B7688F" w14:textId="77777777" w:rsidR="000E32DD" w:rsidRPr="008E4ED5" w:rsidRDefault="000E32DD" w:rsidP="000E32DD">
      <w:pPr>
        <w:pStyle w:val="AmdtsEntryHd"/>
      </w:pPr>
      <w:r w:rsidRPr="008E4ED5">
        <w:rPr>
          <w:color w:val="000000"/>
        </w:rPr>
        <w:t>No appeal against particular decisions</w:t>
      </w:r>
    </w:p>
    <w:p w14:paraId="2232DB45" w14:textId="49ED8041" w:rsidR="000E32DD" w:rsidRPr="008E4ED5" w:rsidRDefault="00A724D0" w:rsidP="000E32DD">
      <w:pPr>
        <w:pStyle w:val="AmdtsEntries"/>
      </w:pPr>
      <w:r w:rsidRPr="008E4ED5">
        <w:t xml:space="preserve">s </w:t>
      </w:r>
      <w:r w:rsidR="000E32DD" w:rsidRPr="008E4ED5">
        <w:t>80ZN</w:t>
      </w:r>
      <w:r w:rsidR="000E32DD" w:rsidRPr="008E4ED5">
        <w:tab/>
        <w:t xml:space="preserve">ins </w:t>
      </w:r>
      <w:hyperlink r:id="rId554"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14129BB5" w14:textId="77777777" w:rsidR="000E32DD" w:rsidRPr="008E4ED5" w:rsidRDefault="000E32DD" w:rsidP="000E32DD">
      <w:pPr>
        <w:pStyle w:val="AmdtsEntryHd"/>
      </w:pPr>
      <w:r w:rsidRPr="008E4ED5">
        <w:rPr>
          <w:color w:val="000000"/>
          <w:lang w:eastAsia="en-AU"/>
        </w:rPr>
        <w:t>Evidentiary certificates</w:t>
      </w:r>
    </w:p>
    <w:p w14:paraId="28EC3B72" w14:textId="3096C4BA" w:rsidR="000E32DD" w:rsidRPr="008E4ED5" w:rsidRDefault="00A724D0" w:rsidP="000E32DD">
      <w:pPr>
        <w:pStyle w:val="AmdtsEntries"/>
      </w:pPr>
      <w:r w:rsidRPr="008E4ED5">
        <w:t xml:space="preserve">s </w:t>
      </w:r>
      <w:r w:rsidR="000E32DD" w:rsidRPr="008E4ED5">
        <w:t>80ZO</w:t>
      </w:r>
      <w:r w:rsidR="000E32DD" w:rsidRPr="008E4ED5">
        <w:tab/>
        <w:t xml:space="preserve">ins </w:t>
      </w:r>
      <w:hyperlink r:id="rId555"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9B14797" w14:textId="77777777" w:rsidR="000E32DD" w:rsidRPr="008E4ED5" w:rsidRDefault="000E32DD" w:rsidP="000E32DD">
      <w:pPr>
        <w:pStyle w:val="AmdtsEntryHd"/>
      </w:pPr>
      <w:r w:rsidRPr="008E4ED5">
        <w:rPr>
          <w:color w:val="000000"/>
        </w:rPr>
        <w:lastRenderedPageBreak/>
        <w:t>Information exchanges—treatment order team</w:t>
      </w:r>
    </w:p>
    <w:p w14:paraId="71142C67" w14:textId="3332C0AF" w:rsidR="000E32DD" w:rsidRDefault="00A724D0" w:rsidP="000E32DD">
      <w:pPr>
        <w:pStyle w:val="AmdtsEntries"/>
      </w:pPr>
      <w:r w:rsidRPr="008E4ED5">
        <w:t xml:space="preserve">s </w:t>
      </w:r>
      <w:r w:rsidR="000E32DD" w:rsidRPr="008E4ED5">
        <w:t>80ZP</w:t>
      </w:r>
      <w:r w:rsidR="000E32DD">
        <w:tab/>
        <w:t xml:space="preserve">ins </w:t>
      </w:r>
      <w:hyperlink r:id="rId556" w:tooltip="Sentencing (Drug and Alcohol Treatment Orders) Legislation Amendment Act 2019" w:history="1">
        <w:r w:rsidR="000E32DD" w:rsidRPr="009F3301">
          <w:rPr>
            <w:rStyle w:val="charCitHyperlinkAbbrev"/>
          </w:rPr>
          <w:t>A2019-31</w:t>
        </w:r>
      </w:hyperlink>
      <w:r w:rsidR="000E32DD">
        <w:t xml:space="preserve"> s 20</w:t>
      </w:r>
    </w:p>
    <w:p w14:paraId="2DF86AFC" w14:textId="77777777" w:rsidR="00E74F29" w:rsidRDefault="00E74F29" w:rsidP="00E74F29">
      <w:pPr>
        <w:pStyle w:val="AmdtsEntryHd"/>
      </w:pPr>
      <w:r w:rsidRPr="007B4214">
        <w:rPr>
          <w:color w:val="000000"/>
        </w:rPr>
        <w:t>Review of drug and alcohol treatment order provisions</w:t>
      </w:r>
    </w:p>
    <w:p w14:paraId="2E2D15A6" w14:textId="2CB13E19" w:rsidR="00E74F29" w:rsidRDefault="00A724D0" w:rsidP="00E74F29">
      <w:pPr>
        <w:pStyle w:val="AmdtsEntries"/>
      </w:pPr>
      <w:r w:rsidRPr="00A724D0">
        <w:t xml:space="preserve">s </w:t>
      </w:r>
      <w:r w:rsidR="00E74F29" w:rsidRPr="00A724D0">
        <w:t>80ZQ</w:t>
      </w:r>
      <w:r w:rsidR="00E74F29">
        <w:tab/>
        <w:t xml:space="preserve">ins </w:t>
      </w:r>
      <w:hyperlink r:id="rId557" w:tooltip="Sentencing (Drug and Alcohol Treatment Orders) Legislation Amendment Act 2019" w:history="1">
        <w:r w:rsidR="00E74F29" w:rsidRPr="009F3301">
          <w:rPr>
            <w:rStyle w:val="charCitHyperlinkAbbrev"/>
          </w:rPr>
          <w:t>A2019-31</w:t>
        </w:r>
      </w:hyperlink>
      <w:r w:rsidR="00E74F29">
        <w:t xml:space="preserve"> s 20</w:t>
      </w:r>
    </w:p>
    <w:p w14:paraId="12A43B74" w14:textId="77777777" w:rsidR="00752C86" w:rsidRPr="00D5667D" w:rsidRDefault="00752C86" w:rsidP="00E74F29">
      <w:pPr>
        <w:pStyle w:val="AmdtsEntries"/>
      </w:pPr>
      <w:r>
        <w:tab/>
      </w:r>
      <w:r w:rsidRPr="00D5667D">
        <w:t>exp 3 December 2024 (s 80ZQ (2))</w:t>
      </w:r>
    </w:p>
    <w:p w14:paraId="576BE251" w14:textId="56558FCD" w:rsidR="00946D64" w:rsidRPr="0017750C" w:rsidRDefault="00946D64">
      <w:pPr>
        <w:pStyle w:val="AmdtsEntryHd"/>
      </w:pPr>
      <w:r w:rsidRPr="0017750C">
        <w:t>Application—pt 5.5</w:t>
      </w:r>
    </w:p>
    <w:p w14:paraId="3EBAE832" w14:textId="1AAB95ED" w:rsidR="00946D64" w:rsidRPr="00946D64" w:rsidRDefault="002A543A" w:rsidP="00946D64">
      <w:pPr>
        <w:pStyle w:val="AmdtsEntries"/>
      </w:pPr>
      <w:r w:rsidRPr="0017750C">
        <w:t>s 81</w:t>
      </w:r>
      <w:r w:rsidRPr="0017750C">
        <w:tab/>
        <w:t xml:space="preserve">am </w:t>
      </w:r>
      <w:hyperlink r:id="rId558"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31</w:t>
      </w:r>
    </w:p>
    <w:p w14:paraId="418982D1" w14:textId="649230ED" w:rsidR="00336D9F" w:rsidRDefault="00336D9F">
      <w:pPr>
        <w:pStyle w:val="AmdtsEntryHd"/>
      </w:pPr>
      <w:r>
        <w:t>Imprisonment—explanation to offender</w:t>
      </w:r>
    </w:p>
    <w:p w14:paraId="536C762C" w14:textId="4574074F" w:rsidR="00336D9F" w:rsidRDefault="00336D9F">
      <w:pPr>
        <w:pStyle w:val="AmdtsEntries"/>
      </w:pPr>
      <w:r>
        <w:t>s 82</w:t>
      </w:r>
      <w:r>
        <w:tab/>
        <w:t xml:space="preserve">am </w:t>
      </w:r>
      <w:hyperlink r:id="rId55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61"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62"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72EF952B" w:rsidR="00336D9F" w:rsidRPr="00030A80" w:rsidRDefault="00336D9F">
      <w:pPr>
        <w:pStyle w:val="AmdtsEntries"/>
      </w:pPr>
      <w:r>
        <w:t>s 84</w:t>
      </w:r>
      <w:r>
        <w:tab/>
      </w:r>
      <w:r w:rsidRPr="00030A80">
        <w:rPr>
          <w:rFonts w:cs="Arial"/>
        </w:rPr>
        <w:t xml:space="preserve">am </w:t>
      </w:r>
      <w:hyperlink r:id="rId5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6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65"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66"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67"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3A9541B5" w:rsidR="004C484F" w:rsidRPr="004C484F" w:rsidRDefault="004C484F" w:rsidP="00CE1FAB">
      <w:pPr>
        <w:pStyle w:val="AmdtsEntries"/>
      </w:pPr>
      <w:r>
        <w:t>s 85 hdg</w:t>
      </w:r>
      <w:r>
        <w:tab/>
        <w:t xml:space="preserve">sub </w:t>
      </w:r>
      <w:hyperlink r:id="rId568"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69"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56C533CB" w:rsidR="00336D9F" w:rsidRDefault="00336D9F">
      <w:pPr>
        <w:pStyle w:val="AmdtsEntries"/>
      </w:pPr>
      <w:r>
        <w:t>s 85</w:t>
      </w:r>
      <w:r>
        <w:tab/>
        <w:t xml:space="preserve">am </w:t>
      </w:r>
      <w:hyperlink r:id="rId57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t>Good behaviour orders—community service—convicted offenders only</w:t>
      </w:r>
    </w:p>
    <w:p w14:paraId="16291EE5" w14:textId="2C83D1EC" w:rsidR="00D4262A" w:rsidRPr="00D4262A" w:rsidRDefault="00D4262A" w:rsidP="00D4262A">
      <w:pPr>
        <w:pStyle w:val="AmdtsEntries"/>
      </w:pPr>
      <w:r>
        <w:t>s 87 hdg</w:t>
      </w:r>
      <w:r>
        <w:tab/>
        <w:t xml:space="preserve">sub </w:t>
      </w:r>
      <w:hyperlink r:id="rId57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54CE4D68" w:rsidR="00D4262A" w:rsidRPr="00D4262A" w:rsidRDefault="00D4262A" w:rsidP="00D4262A">
      <w:pPr>
        <w:pStyle w:val="AmdtsEntries"/>
      </w:pPr>
      <w:r>
        <w:t>s 88 hdg</w:t>
      </w:r>
      <w:r>
        <w:tab/>
        <w:t xml:space="preserve">sub </w:t>
      </w:r>
      <w:hyperlink r:id="rId57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t>Good behaviour orders—community service—suitability</w:t>
      </w:r>
    </w:p>
    <w:p w14:paraId="298F24F6" w14:textId="03E077C9" w:rsidR="00D4262A" w:rsidRPr="00D4262A" w:rsidRDefault="00D4262A" w:rsidP="00D4262A">
      <w:pPr>
        <w:pStyle w:val="AmdtsEntries"/>
      </w:pPr>
      <w:r>
        <w:t>s 89 hdg</w:t>
      </w:r>
      <w:r>
        <w:tab/>
        <w:t xml:space="preserve">sub </w:t>
      </w:r>
      <w:hyperlink r:id="rId57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5E8B6E7C" w:rsidR="00D4262A" w:rsidRPr="00D4262A" w:rsidRDefault="00D4262A" w:rsidP="00D4262A">
      <w:pPr>
        <w:pStyle w:val="AmdtsEntries"/>
      </w:pPr>
      <w:r>
        <w:t>s 90 hdg</w:t>
      </w:r>
      <w:r>
        <w:tab/>
        <w:t xml:space="preserve">sub </w:t>
      </w:r>
      <w:hyperlink r:id="rId57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5D7AABB0" w:rsidR="00336D9F" w:rsidRDefault="00336D9F">
      <w:pPr>
        <w:pStyle w:val="AmdtsEntries"/>
      </w:pPr>
      <w:r>
        <w:t>s 90</w:t>
      </w:r>
      <w:r>
        <w:tab/>
        <w:t xml:space="preserve">am </w:t>
      </w:r>
      <w:hyperlink r:id="rId57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5707C999" w:rsidR="00D4262A" w:rsidRPr="00D4262A" w:rsidRDefault="00D4262A" w:rsidP="00CE1FAB">
      <w:pPr>
        <w:pStyle w:val="AmdtsEntries"/>
      </w:pPr>
      <w:r>
        <w:t>s 91 hdg</w:t>
      </w:r>
      <w:r>
        <w:tab/>
        <w:t xml:space="preserve">sub </w:t>
      </w:r>
      <w:hyperlink r:id="rId5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5660EC47" w:rsidR="00336D9F" w:rsidRPr="00030A80" w:rsidRDefault="00336D9F">
      <w:pPr>
        <w:pStyle w:val="AmdtsEntries"/>
      </w:pPr>
      <w:r>
        <w:t>s 91</w:t>
      </w:r>
      <w:r>
        <w:tab/>
      </w:r>
      <w:r w:rsidRPr="00030A80">
        <w:rPr>
          <w:rFonts w:cs="Arial"/>
        </w:rPr>
        <w:t xml:space="preserve">am </w:t>
      </w:r>
      <w:hyperlink r:id="rId5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670065F3" w:rsidR="002125F6" w:rsidRPr="00D4262A" w:rsidRDefault="002125F6" w:rsidP="002125F6">
      <w:pPr>
        <w:pStyle w:val="AmdtsEntries"/>
      </w:pPr>
      <w:r>
        <w:t>s 92 hdg</w:t>
      </w:r>
      <w:r>
        <w:tab/>
        <w:t xml:space="preserve">sub </w:t>
      </w:r>
      <w:hyperlink r:id="rId5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519BC9CF" w:rsidR="00336D9F" w:rsidRPr="00030A80" w:rsidRDefault="00336D9F">
      <w:pPr>
        <w:pStyle w:val="AmdtsEntries"/>
      </w:pPr>
      <w:r>
        <w:t>s 92</w:t>
      </w:r>
      <w:r>
        <w:tab/>
      </w:r>
      <w:r w:rsidRPr="00030A80">
        <w:rPr>
          <w:rFonts w:cs="Arial"/>
        </w:rPr>
        <w:t xml:space="preserve">am </w:t>
      </w:r>
      <w:hyperlink r:id="rId5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0DED415B" w:rsidR="002125F6" w:rsidRPr="00D4262A" w:rsidRDefault="002125F6" w:rsidP="002125F6">
      <w:pPr>
        <w:pStyle w:val="AmdtsEntries"/>
      </w:pPr>
      <w:r>
        <w:t>s 95 hdg</w:t>
      </w:r>
      <w:r>
        <w:tab/>
        <w:t xml:space="preserve">sub </w:t>
      </w:r>
      <w:hyperlink r:id="rId581"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74739829" w:rsidR="00A10571" w:rsidRPr="00A10571" w:rsidRDefault="00A10571" w:rsidP="00A10571">
      <w:pPr>
        <w:pStyle w:val="AmdtsEntries"/>
      </w:pPr>
      <w:r>
        <w:t>s 95</w:t>
      </w:r>
      <w:r>
        <w:tab/>
        <w:t xml:space="preserve">am </w:t>
      </w:r>
      <w:hyperlink r:id="rId58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77241253" w:rsidR="002125F6" w:rsidRPr="00D4262A" w:rsidRDefault="002125F6" w:rsidP="002125F6">
      <w:pPr>
        <w:pStyle w:val="AmdtsEntries"/>
      </w:pPr>
      <w:r>
        <w:t>s 96 hdg</w:t>
      </w:r>
      <w:r>
        <w:tab/>
        <w:t xml:space="preserve">sub </w:t>
      </w:r>
      <w:hyperlink r:id="rId5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lastRenderedPageBreak/>
        <w:t>Good behaviour orders—rehabilitation programs—suitability</w:t>
      </w:r>
    </w:p>
    <w:p w14:paraId="68D90A38" w14:textId="543B2ABD" w:rsidR="002125F6" w:rsidRPr="00D4262A" w:rsidRDefault="002125F6" w:rsidP="002125F6">
      <w:pPr>
        <w:pStyle w:val="AmdtsEntries"/>
      </w:pPr>
      <w:r>
        <w:t>s 97 hdg</w:t>
      </w:r>
      <w:r>
        <w:tab/>
        <w:t xml:space="preserve">sub </w:t>
      </w:r>
      <w:hyperlink r:id="rId5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t>Good behaviour orders—rehabilitation programs—pre</w:t>
      </w:r>
      <w:r w:rsidRPr="00F00DD2">
        <w:noBreakHyphen/>
        <w:t>sentence report matters</w:t>
      </w:r>
    </w:p>
    <w:p w14:paraId="200EE2A0" w14:textId="3DE78118" w:rsidR="00034EAA" w:rsidRPr="00D4262A" w:rsidRDefault="00034EAA" w:rsidP="00F81569">
      <w:pPr>
        <w:pStyle w:val="AmdtsEntries"/>
        <w:keepNext/>
      </w:pPr>
      <w:r>
        <w:t>s 98 hdg</w:t>
      </w:r>
      <w:r>
        <w:tab/>
        <w:t xml:space="preserve">sub </w:t>
      </w:r>
      <w:hyperlink r:id="rId5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220C5506" w:rsidR="00336D9F" w:rsidRDefault="00336D9F">
      <w:pPr>
        <w:pStyle w:val="AmdtsEntries"/>
      </w:pPr>
      <w:r>
        <w:t>s 98</w:t>
      </w:r>
      <w:r>
        <w:tab/>
        <w:t xml:space="preserve">am </w:t>
      </w:r>
      <w:hyperlink r:id="rId58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38782B75" w:rsidR="00034EAA" w:rsidRPr="00D4262A" w:rsidRDefault="00034EAA" w:rsidP="00034EAA">
      <w:pPr>
        <w:pStyle w:val="AmdtsEntries"/>
      </w:pPr>
      <w:r>
        <w:t>s 99 hdg</w:t>
      </w:r>
      <w:r>
        <w:tab/>
        <w:t xml:space="preserve">sub </w:t>
      </w:r>
      <w:hyperlink r:id="rId5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1B131B48" w:rsidR="00034EAA" w:rsidRPr="00D4262A" w:rsidRDefault="00034EAA" w:rsidP="00034EAA">
      <w:pPr>
        <w:pStyle w:val="AmdtsEntries"/>
      </w:pPr>
      <w:r>
        <w:t>s 100 hdg</w:t>
      </w:r>
      <w:r>
        <w:tab/>
        <w:t xml:space="preserve">sub </w:t>
      </w:r>
      <w:hyperlink r:id="rId5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50949F1D" w:rsidR="00336D9F" w:rsidRDefault="00336D9F">
      <w:pPr>
        <w:pStyle w:val="AmdtsEntries"/>
      </w:pPr>
      <w:r>
        <w:t>s 103</w:t>
      </w:r>
      <w:r>
        <w:tab/>
      </w:r>
      <w:r w:rsidRPr="00030A80">
        <w:rPr>
          <w:rFonts w:cs="Arial"/>
        </w:rPr>
        <w:t xml:space="preserve">am </w:t>
      </w:r>
      <w:hyperlink r:id="rId5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9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62F624A6" w14:textId="79797025" w:rsidR="00E43644" w:rsidRDefault="00E43644" w:rsidP="00CF4749">
      <w:pPr>
        <w:pStyle w:val="AmdtsEntryHd"/>
      </w:pPr>
      <w:r w:rsidRPr="00CF4749">
        <w:t>Good behaviour—consequences of failure to sign undertaking</w:t>
      </w:r>
    </w:p>
    <w:p w14:paraId="5ACE515D" w14:textId="20806B85" w:rsidR="00E43644" w:rsidRPr="00E43644" w:rsidRDefault="00E43644" w:rsidP="00E43644">
      <w:pPr>
        <w:pStyle w:val="AmdtsEntries"/>
      </w:pPr>
      <w:r>
        <w:t>s 105</w:t>
      </w:r>
      <w:r>
        <w:tab/>
        <w:t xml:space="preserve">am </w:t>
      </w:r>
      <w:hyperlink r:id="rId591" w:tooltip="Operational Efficiencies (COVID-19) Legislation Amendment Act 2021" w:history="1">
        <w:r w:rsidRPr="00E43644">
          <w:rPr>
            <w:color w:val="0000FF" w:themeColor="hyperlink"/>
          </w:rPr>
          <w:t>A2021</w:t>
        </w:r>
        <w:r w:rsidRPr="00E43644">
          <w:rPr>
            <w:color w:val="0000FF" w:themeColor="hyperlink"/>
          </w:rPr>
          <w:noBreakHyphen/>
          <w:t>24</w:t>
        </w:r>
      </w:hyperlink>
      <w:r w:rsidRPr="00E43644">
        <w:t xml:space="preserve"> s </w:t>
      </w:r>
      <w:r>
        <w:t>19</w:t>
      </w:r>
    </w:p>
    <w:p w14:paraId="1C6D9179" w14:textId="3814314E" w:rsidR="00336D9F" w:rsidRPr="00CF4749" w:rsidRDefault="00336D9F" w:rsidP="00CF4749">
      <w:pPr>
        <w:pStyle w:val="AmdtsEntryHd"/>
      </w:pPr>
      <w:r w:rsidRPr="00CF4749">
        <w:t>Reparation orders—enforcing non-money order</w:t>
      </w:r>
    </w:p>
    <w:p w14:paraId="327296D0" w14:textId="7731B83E" w:rsidR="00336D9F" w:rsidRDefault="00336D9F">
      <w:pPr>
        <w:pStyle w:val="AmdtsEntries"/>
      </w:pPr>
      <w:r>
        <w:t>s 110A</w:t>
      </w:r>
      <w:r>
        <w:tab/>
        <w:t xml:space="preserve">ins </w:t>
      </w:r>
      <w:hyperlink r:id="rId5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525E9F7E" w:rsidR="00336D9F" w:rsidRDefault="00336D9F">
      <w:pPr>
        <w:pStyle w:val="AmdtsEntries"/>
      </w:pPr>
      <w:r>
        <w:t>s 112</w:t>
      </w:r>
      <w:r>
        <w:tab/>
        <w:t xml:space="preserve">am </w:t>
      </w:r>
      <w:hyperlink r:id="rId5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53B0C37E" w:rsidR="00336D9F" w:rsidRPr="00030A80" w:rsidRDefault="00336D9F">
      <w:pPr>
        <w:pStyle w:val="AmdtsEntries"/>
      </w:pPr>
      <w:r>
        <w:t>s 113</w:t>
      </w:r>
      <w:r>
        <w:tab/>
      </w:r>
      <w:r w:rsidRPr="00030A80">
        <w:rPr>
          <w:rFonts w:cs="Arial"/>
        </w:rPr>
        <w:t xml:space="preserve">am </w:t>
      </w:r>
      <w:hyperlink r:id="rId5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t xml:space="preserve">Meaning of </w:t>
      </w:r>
      <w:r w:rsidRPr="00E31226">
        <w:rPr>
          <w:rStyle w:val="charItals"/>
        </w:rPr>
        <w:t>deferred sentence obligations</w:t>
      </w:r>
    </w:p>
    <w:p w14:paraId="23FF6F4D" w14:textId="5DF6C52A" w:rsidR="004C484F" w:rsidRPr="004C484F" w:rsidRDefault="004C484F" w:rsidP="004C484F">
      <w:pPr>
        <w:pStyle w:val="AmdtsEntries"/>
      </w:pPr>
      <w:r>
        <w:t>s 115 hdg</w:t>
      </w:r>
      <w:r>
        <w:tab/>
        <w:t xml:space="preserve">sub </w:t>
      </w:r>
      <w:hyperlink r:id="rId595"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39DFCCD1" w:rsidR="00336D9F" w:rsidRPr="00030A80" w:rsidRDefault="00336D9F">
      <w:pPr>
        <w:pStyle w:val="AmdtsEntries"/>
      </w:pPr>
      <w:r>
        <w:t>s 121</w:t>
      </w:r>
      <w:r>
        <w:tab/>
      </w:r>
      <w:r w:rsidRPr="00030A80">
        <w:rPr>
          <w:rFonts w:cs="Arial"/>
        </w:rPr>
        <w:t xml:space="preserve">am </w:t>
      </w:r>
      <w:hyperlink r:id="rId5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5178D1BF" w:rsidR="00336D9F" w:rsidRPr="00030A80" w:rsidRDefault="00336D9F">
      <w:pPr>
        <w:pStyle w:val="AmdtsEntries"/>
      </w:pPr>
      <w:r>
        <w:t>s 126</w:t>
      </w:r>
      <w:r>
        <w:tab/>
      </w:r>
      <w:r w:rsidRPr="00030A80">
        <w:rPr>
          <w:rFonts w:cs="Arial"/>
        </w:rPr>
        <w:t xml:space="preserve">am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9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1CB46238" w:rsidR="00336D9F" w:rsidRPr="00030A80" w:rsidRDefault="00336D9F">
      <w:pPr>
        <w:pStyle w:val="AmdtsEntries"/>
        <w:rPr>
          <w:rFonts w:cs="Arial"/>
        </w:rPr>
      </w:pPr>
      <w:r>
        <w:t>s 127</w:t>
      </w:r>
      <w:r>
        <w:tab/>
      </w:r>
      <w:r w:rsidRPr="00030A80">
        <w:rPr>
          <w:rFonts w:cs="Arial"/>
        </w:rPr>
        <w:t xml:space="preserve">am </w:t>
      </w:r>
      <w:hyperlink r:id="rId5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60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0BF213D5" w:rsidR="00336D9F" w:rsidRPr="00030A80" w:rsidRDefault="00336D9F">
      <w:pPr>
        <w:pStyle w:val="AmdtsEntries"/>
        <w:rPr>
          <w:rFonts w:cs="Arial"/>
        </w:rPr>
      </w:pPr>
      <w:r>
        <w:t>s 129</w:t>
      </w:r>
      <w:r>
        <w:tab/>
      </w:r>
      <w:r w:rsidRPr="00030A80">
        <w:rPr>
          <w:rFonts w:cs="Arial"/>
        </w:rPr>
        <w:t xml:space="preserve">am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60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09FEFB13" w:rsidR="00336D9F" w:rsidRPr="005435D4" w:rsidRDefault="00336D9F">
      <w:pPr>
        <w:pStyle w:val="AmdtsEntries"/>
      </w:pPr>
      <w:r>
        <w:t>s 130</w:t>
      </w:r>
      <w:r>
        <w:tab/>
      </w:r>
      <w:r w:rsidRPr="00030A80">
        <w:rPr>
          <w:rFonts w:cs="Arial"/>
        </w:rPr>
        <w:t xml:space="preserve">am </w:t>
      </w:r>
      <w:hyperlink r:id="rId6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60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1EF6A84A" w:rsidR="00336D9F" w:rsidRPr="00030A80" w:rsidRDefault="00336D9F">
      <w:pPr>
        <w:pStyle w:val="AmdtsEntries"/>
        <w:rPr>
          <w:rFonts w:cs="Arial"/>
        </w:rPr>
      </w:pPr>
      <w:r w:rsidRPr="00725501">
        <w:t>ch 8A hdg</w:t>
      </w:r>
      <w:r w:rsidRPr="00725501">
        <w:tab/>
      </w:r>
      <w:r w:rsidRPr="00030A80">
        <w:rPr>
          <w:rFonts w:cs="Arial"/>
        </w:rPr>
        <w:t xml:space="preserve">ins </w:t>
      </w:r>
      <w:hyperlink r:id="rId6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lastRenderedPageBreak/>
        <w:t>General</w:t>
      </w:r>
    </w:p>
    <w:p w14:paraId="1BAE065E" w14:textId="3CC32137" w:rsidR="00336D9F" w:rsidRPr="00030A80" w:rsidRDefault="00336D9F">
      <w:pPr>
        <w:pStyle w:val="AmdtsEntries"/>
        <w:rPr>
          <w:rFonts w:cs="Arial"/>
        </w:rPr>
      </w:pPr>
      <w:r w:rsidRPr="00725501">
        <w:t>pt 8A.1 hdg</w:t>
      </w:r>
      <w:r w:rsidRPr="00725501">
        <w:tab/>
      </w:r>
      <w:r w:rsidRPr="00030A80">
        <w:rPr>
          <w:rFonts w:cs="Arial"/>
        </w:rPr>
        <w:t xml:space="preserve">ins </w:t>
      </w:r>
      <w:hyperlink r:id="rId6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t>Purpose—ch 8A</w:t>
      </w:r>
    </w:p>
    <w:p w14:paraId="1DFD2458" w14:textId="75789D7A" w:rsidR="00336D9F" w:rsidRPr="00030A80" w:rsidRDefault="00336D9F">
      <w:pPr>
        <w:pStyle w:val="AmdtsEntries"/>
        <w:rPr>
          <w:rFonts w:cs="Arial"/>
        </w:rPr>
      </w:pPr>
      <w:r w:rsidRPr="00725501">
        <w:t>s 133A</w:t>
      </w:r>
      <w:r w:rsidRPr="00725501">
        <w:tab/>
      </w:r>
      <w:r w:rsidRPr="00030A80">
        <w:rPr>
          <w:rFonts w:cs="Arial"/>
        </w:rPr>
        <w:t xml:space="preserve">ins </w:t>
      </w:r>
      <w:hyperlink r:id="rId6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04181B73" w:rsidR="004C484F" w:rsidRPr="004C484F" w:rsidRDefault="004C484F" w:rsidP="006809F6">
      <w:pPr>
        <w:pStyle w:val="AmdtsEntries"/>
      </w:pPr>
      <w:r>
        <w:t>s 133B hdg</w:t>
      </w:r>
      <w:r>
        <w:tab/>
        <w:t xml:space="preserve">sub </w:t>
      </w:r>
      <w:hyperlink r:id="rId608" w:tooltip="Statute Law Amendment Act 2013" w:history="1">
        <w:r>
          <w:rPr>
            <w:rStyle w:val="charCitHyperlinkAbbrev"/>
          </w:rPr>
          <w:t>A2013</w:t>
        </w:r>
        <w:r>
          <w:rPr>
            <w:rStyle w:val="charCitHyperlinkAbbrev"/>
          </w:rPr>
          <w:noBreakHyphen/>
          <w:t>19</w:t>
        </w:r>
      </w:hyperlink>
      <w:r>
        <w:t xml:space="preserve"> amdt 3.66</w:t>
      </w:r>
    </w:p>
    <w:p w14:paraId="790C3E39" w14:textId="0D52808A" w:rsidR="00336D9F" w:rsidRPr="00030A80" w:rsidRDefault="00336D9F">
      <w:pPr>
        <w:pStyle w:val="AmdtsEntries"/>
        <w:rPr>
          <w:rFonts w:cs="Arial"/>
        </w:rPr>
      </w:pPr>
      <w:r w:rsidRPr="00725501">
        <w:t>s 133B</w:t>
      </w:r>
      <w:r w:rsidRPr="00725501">
        <w:tab/>
      </w:r>
      <w:r w:rsidRPr="00030A80">
        <w:rPr>
          <w:rFonts w:cs="Arial"/>
        </w:rPr>
        <w:t xml:space="preserve">ins </w:t>
      </w:r>
      <w:hyperlink r:id="rId6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4ADC793B" w:rsidR="00336D9F" w:rsidRPr="00030A80" w:rsidRDefault="00336D9F">
      <w:pPr>
        <w:pStyle w:val="AmdtsEntries"/>
        <w:rPr>
          <w:rFonts w:cs="Arial"/>
        </w:rPr>
      </w:pPr>
      <w:r w:rsidRPr="00725501">
        <w:t>s 133C</w:t>
      </w:r>
      <w:r w:rsidRPr="00725501">
        <w:tab/>
      </w:r>
      <w:r w:rsidRPr="00030A80">
        <w:rPr>
          <w:rFonts w:cs="Arial"/>
        </w:rPr>
        <w:t xml:space="preserve">ins </w:t>
      </w:r>
      <w:hyperlink r:id="rId6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7B7E1651" w:rsidR="00336D9F" w:rsidRPr="00030A80" w:rsidRDefault="00336D9F">
      <w:pPr>
        <w:pStyle w:val="AmdtsEntries"/>
        <w:rPr>
          <w:rFonts w:cs="Arial"/>
        </w:rPr>
      </w:pPr>
      <w:r w:rsidRPr="00725501">
        <w:t>s 133D</w:t>
      </w:r>
      <w:r w:rsidRPr="00725501">
        <w:tab/>
      </w:r>
      <w:r w:rsidRPr="00030A80">
        <w:rPr>
          <w:rFonts w:cs="Arial"/>
        </w:rPr>
        <w:t xml:space="preserve">ins </w:t>
      </w:r>
      <w:hyperlink r:id="rId6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24571394" w:rsidR="00336D9F" w:rsidRPr="00030A80" w:rsidRDefault="00336D9F">
      <w:pPr>
        <w:pStyle w:val="AmdtsEntries"/>
        <w:rPr>
          <w:rFonts w:cs="Arial"/>
        </w:rPr>
      </w:pPr>
      <w:r w:rsidRPr="00725501">
        <w:t>s 133E</w:t>
      </w:r>
      <w:r w:rsidRPr="00725501">
        <w:tab/>
      </w:r>
      <w:r w:rsidRPr="00030A80">
        <w:rPr>
          <w:rFonts w:cs="Arial"/>
        </w:rPr>
        <w:t xml:space="preserve">ins </w:t>
      </w:r>
      <w:hyperlink r:id="rId6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775973AE" w14:textId="27B428D6" w:rsidR="00CE2B7E" w:rsidRPr="00CE2B7E" w:rsidRDefault="00CE2B7E" w:rsidP="006809F6">
      <w:pPr>
        <w:pStyle w:val="AmdtsEntries"/>
      </w:pPr>
      <w:r>
        <w:t>s 133F hdg</w:t>
      </w:r>
      <w:r w:rsidRPr="00030A80">
        <w:rPr>
          <w:rFonts w:cs="Arial"/>
        </w:rPr>
        <w:tab/>
        <w:t xml:space="preserve">am </w:t>
      </w:r>
      <w:hyperlink r:id="rId61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297D61E2" w:rsidR="00336D9F" w:rsidRPr="00030A80" w:rsidRDefault="00336D9F" w:rsidP="006809F6">
      <w:pPr>
        <w:pStyle w:val="AmdtsEntries"/>
        <w:rPr>
          <w:rFonts w:cs="Arial"/>
        </w:rPr>
      </w:pPr>
      <w:r w:rsidRPr="00725501">
        <w:t>s 133F</w:t>
      </w:r>
      <w:r w:rsidRPr="00725501">
        <w:tab/>
      </w:r>
      <w:r w:rsidRPr="00030A80">
        <w:rPr>
          <w:rFonts w:cs="Arial"/>
        </w:rPr>
        <w:t xml:space="preserve">ins </w:t>
      </w:r>
      <w:hyperlink r:id="rId6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6A7ED475" w:rsidR="00E34ECA" w:rsidRPr="00030A80" w:rsidRDefault="00E34ECA">
      <w:pPr>
        <w:pStyle w:val="AmdtsEntries"/>
        <w:rPr>
          <w:rFonts w:cs="Arial"/>
        </w:rPr>
      </w:pPr>
      <w:r w:rsidRPr="00030A80">
        <w:rPr>
          <w:rFonts w:cs="Arial"/>
        </w:rPr>
        <w:tab/>
        <w:t xml:space="preserve">am </w:t>
      </w:r>
      <w:hyperlink r:id="rId61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6734C832" w:rsidR="00336D9F" w:rsidRPr="00030A80" w:rsidRDefault="00336D9F">
      <w:pPr>
        <w:pStyle w:val="AmdtsEntries"/>
        <w:rPr>
          <w:rFonts w:cs="Arial"/>
        </w:rPr>
      </w:pPr>
      <w:r w:rsidRPr="00725501">
        <w:t>s 133G</w:t>
      </w:r>
      <w:r w:rsidRPr="00725501">
        <w:tab/>
      </w:r>
      <w:r w:rsidRPr="00030A80">
        <w:rPr>
          <w:rFonts w:cs="Arial"/>
        </w:rPr>
        <w:t xml:space="preserve">ins </w:t>
      </w:r>
      <w:hyperlink r:id="rId6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2FE4892A" w:rsidR="00336D9F" w:rsidRPr="00030A80" w:rsidRDefault="00336D9F">
      <w:pPr>
        <w:pStyle w:val="AmdtsEntries"/>
        <w:rPr>
          <w:rFonts w:cs="Arial"/>
        </w:rPr>
      </w:pPr>
      <w:r w:rsidRPr="00725501">
        <w:t>s 133H</w:t>
      </w:r>
      <w:r w:rsidRPr="00725501">
        <w:tab/>
      </w:r>
      <w:r w:rsidRPr="00030A80">
        <w:rPr>
          <w:rFonts w:cs="Arial"/>
        </w:rPr>
        <w:t xml:space="preserve">ins </w:t>
      </w:r>
      <w:hyperlink r:id="rId6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t>Young offenders—non-association and place restriction orders</w:t>
      </w:r>
    </w:p>
    <w:p w14:paraId="766446BE" w14:textId="5100EACF" w:rsidR="00336D9F" w:rsidRPr="00030A80" w:rsidRDefault="00336D9F">
      <w:pPr>
        <w:pStyle w:val="AmdtsEntries"/>
        <w:rPr>
          <w:rFonts w:cs="Arial"/>
        </w:rPr>
      </w:pPr>
      <w:r w:rsidRPr="00725501">
        <w:t>s 133I</w:t>
      </w:r>
      <w:r w:rsidRPr="00725501">
        <w:tab/>
      </w:r>
      <w:r w:rsidRPr="00030A80">
        <w:rPr>
          <w:rFonts w:cs="Arial"/>
        </w:rPr>
        <w:t xml:space="preserve">ins </w:t>
      </w:r>
      <w:hyperlink r:id="rId6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5964105F" w:rsidR="00336D9F" w:rsidRDefault="00336D9F">
      <w:pPr>
        <w:pStyle w:val="AmdtsEntries"/>
        <w:rPr>
          <w:rFonts w:cs="Arial"/>
        </w:rPr>
      </w:pPr>
      <w:r w:rsidRPr="00725501">
        <w:t>s 133J</w:t>
      </w:r>
      <w:r w:rsidRPr="00725501">
        <w:tab/>
      </w:r>
      <w:r w:rsidRPr="00030A80">
        <w:rPr>
          <w:rFonts w:cs="Arial"/>
        </w:rPr>
        <w:t xml:space="preserve">ins </w:t>
      </w:r>
      <w:hyperlink r:id="rId6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6A813A3" w14:textId="7CA66D8C" w:rsidR="0072647B" w:rsidRPr="00030A80" w:rsidRDefault="0072647B">
      <w:pPr>
        <w:pStyle w:val="AmdtsEntries"/>
        <w:rPr>
          <w:rFonts w:cs="Arial"/>
        </w:rPr>
      </w:pPr>
      <w:r>
        <w:rPr>
          <w:rFonts w:cs="Arial"/>
        </w:rPr>
        <w:tab/>
        <w:t>am</w:t>
      </w:r>
      <w:r>
        <w:t xml:space="preserve"> </w:t>
      </w:r>
      <w:hyperlink r:id="rId620" w:tooltip="Justice (Age of Criminal Responsibility) Legislation Amendment Act 2023" w:history="1">
        <w:r>
          <w:rPr>
            <w:rStyle w:val="charCitHyperlinkAbbrev"/>
          </w:rPr>
          <w:t>A2023-45</w:t>
        </w:r>
      </w:hyperlink>
      <w:r>
        <w:t xml:space="preserve"> s 87</w:t>
      </w:r>
    </w:p>
    <w:p w14:paraId="609C3679" w14:textId="77777777" w:rsidR="00336D9F" w:rsidRPr="00725501" w:rsidRDefault="00336D9F">
      <w:pPr>
        <w:pStyle w:val="AmdtsEntryHd"/>
      </w:pPr>
      <w:r w:rsidRPr="00725501">
        <w:t>Young offenders—references to corrections officer</w:t>
      </w:r>
    </w:p>
    <w:p w14:paraId="63E2A735" w14:textId="126374D6" w:rsidR="00336D9F" w:rsidRPr="00030A80" w:rsidRDefault="00336D9F">
      <w:pPr>
        <w:pStyle w:val="AmdtsEntries"/>
        <w:rPr>
          <w:rFonts w:cs="Arial"/>
        </w:rPr>
      </w:pPr>
      <w:r w:rsidRPr="00725501">
        <w:t>s 133K</w:t>
      </w:r>
      <w:r w:rsidRPr="00725501">
        <w:tab/>
      </w:r>
      <w:r w:rsidRPr="00030A80">
        <w:rPr>
          <w:rFonts w:cs="Arial"/>
        </w:rPr>
        <w:t xml:space="preserve">ins </w:t>
      </w:r>
      <w:hyperlink r:id="rId6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0BAC545A" w:rsidR="00336D9F" w:rsidRPr="00030A80" w:rsidRDefault="00336D9F">
      <w:pPr>
        <w:pStyle w:val="AmdtsEntries"/>
        <w:rPr>
          <w:rFonts w:cs="Arial"/>
        </w:rPr>
      </w:pPr>
      <w:r w:rsidRPr="00725501">
        <w:t>pt 8A.2 hdg</w:t>
      </w:r>
      <w:r w:rsidRPr="00725501">
        <w:tab/>
      </w:r>
      <w:r w:rsidRPr="00030A80">
        <w:rPr>
          <w:rFonts w:cs="Arial"/>
        </w:rPr>
        <w:t xml:space="preserve">ins </w:t>
      </w:r>
      <w:hyperlink r:id="rId6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66483652" w:rsidR="00336D9F" w:rsidRPr="00030A80" w:rsidRDefault="00336D9F">
      <w:pPr>
        <w:pStyle w:val="AmdtsEntries"/>
        <w:rPr>
          <w:rFonts w:cs="Arial"/>
        </w:rPr>
      </w:pPr>
      <w:r w:rsidRPr="00725501">
        <w:t>div 8A.2.1 hdg</w:t>
      </w:r>
      <w:r w:rsidRPr="00725501">
        <w:tab/>
      </w:r>
      <w:r w:rsidRPr="00030A80">
        <w:rPr>
          <w:rFonts w:cs="Arial"/>
        </w:rPr>
        <w:t xml:space="preserve">ins </w:t>
      </w:r>
      <w:hyperlink r:id="rId6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181D02BF" w:rsidR="00336D9F" w:rsidRDefault="00336D9F">
      <w:pPr>
        <w:pStyle w:val="AmdtsEntries"/>
        <w:rPr>
          <w:rFonts w:cs="Arial"/>
        </w:rPr>
      </w:pPr>
      <w:r w:rsidRPr="00725501">
        <w:t>s 133L</w:t>
      </w:r>
      <w:r w:rsidRPr="00725501">
        <w:tab/>
      </w:r>
      <w:r w:rsidRPr="00030A80">
        <w:rPr>
          <w:rFonts w:cs="Arial"/>
        </w:rPr>
        <w:t xml:space="preserve">ins </w:t>
      </w:r>
      <w:hyperlink r:id="rId6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76859EF3" w:rsidR="00034EAA" w:rsidRPr="00030A80" w:rsidRDefault="00034EAA">
      <w:pPr>
        <w:pStyle w:val="AmdtsEntries"/>
        <w:rPr>
          <w:rFonts w:cs="Arial"/>
        </w:rPr>
      </w:pPr>
      <w:r>
        <w:rPr>
          <w:rFonts w:cs="Arial"/>
        </w:rPr>
        <w:tab/>
        <w:t xml:space="preserve">am </w:t>
      </w:r>
      <w:hyperlink r:id="rId62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66192A8D" w:rsidR="00336D9F" w:rsidRPr="00030A80" w:rsidRDefault="00336D9F" w:rsidP="006809F6">
      <w:pPr>
        <w:pStyle w:val="AmdtsEntries"/>
        <w:rPr>
          <w:rFonts w:cs="Arial"/>
        </w:rPr>
      </w:pPr>
      <w:r w:rsidRPr="00725501">
        <w:t>s 133M</w:t>
      </w:r>
      <w:r w:rsidRPr="00725501">
        <w:tab/>
      </w:r>
      <w:r w:rsidRPr="00030A80">
        <w:rPr>
          <w:rFonts w:cs="Arial"/>
        </w:rPr>
        <w:t xml:space="preserve">ins </w:t>
      </w:r>
      <w:hyperlink r:id="rId6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1190A75A" w:rsidR="00A10571" w:rsidRPr="00030A80" w:rsidRDefault="00A10571">
      <w:pPr>
        <w:pStyle w:val="AmdtsEntries"/>
        <w:rPr>
          <w:rFonts w:cs="Arial"/>
        </w:rPr>
      </w:pPr>
      <w:r w:rsidRPr="00030A80">
        <w:rPr>
          <w:rFonts w:cs="Arial"/>
        </w:rPr>
        <w:tab/>
        <w:t xml:space="preserve">am </w:t>
      </w:r>
      <w:hyperlink r:id="rId62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628"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lastRenderedPageBreak/>
        <w:t>Good behaviour orders—education and training conditions</w:t>
      </w:r>
    </w:p>
    <w:p w14:paraId="14B5B145" w14:textId="03CECD18" w:rsidR="00336D9F" w:rsidRPr="00030A80" w:rsidRDefault="00336D9F">
      <w:pPr>
        <w:pStyle w:val="AmdtsEntries"/>
        <w:rPr>
          <w:rFonts w:cs="Arial"/>
        </w:rPr>
      </w:pPr>
      <w:r w:rsidRPr="00725501">
        <w:t>div 8A.2.2 hdg</w:t>
      </w:r>
      <w:r w:rsidRPr="00725501">
        <w:tab/>
      </w:r>
      <w:r w:rsidRPr="00030A80">
        <w:rPr>
          <w:rFonts w:cs="Arial"/>
        </w:rPr>
        <w:t xml:space="preserve">ins </w:t>
      </w:r>
      <w:hyperlink r:id="rId6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t xml:space="preserve">Meaning of </w:t>
      </w:r>
      <w:r w:rsidRPr="00E31226">
        <w:rPr>
          <w:rStyle w:val="charItals"/>
        </w:rPr>
        <w:t>education and training condition</w:t>
      </w:r>
    </w:p>
    <w:p w14:paraId="5453F587" w14:textId="78C6636B" w:rsidR="004C484F" w:rsidRPr="004C484F" w:rsidRDefault="004C484F" w:rsidP="006809F6">
      <w:pPr>
        <w:pStyle w:val="AmdtsEntries"/>
      </w:pPr>
      <w:r>
        <w:t>s 133N hdg</w:t>
      </w:r>
      <w:r>
        <w:tab/>
        <w:t xml:space="preserve">sub </w:t>
      </w:r>
      <w:hyperlink r:id="rId630" w:tooltip="Statute Law Amendment Act 2013" w:history="1">
        <w:r>
          <w:rPr>
            <w:rStyle w:val="charCitHyperlinkAbbrev"/>
          </w:rPr>
          <w:t>A2013</w:t>
        </w:r>
        <w:r>
          <w:rPr>
            <w:rStyle w:val="charCitHyperlinkAbbrev"/>
          </w:rPr>
          <w:noBreakHyphen/>
          <w:t>19</w:t>
        </w:r>
      </w:hyperlink>
      <w:r>
        <w:t xml:space="preserve"> amdt 3.66</w:t>
      </w:r>
    </w:p>
    <w:p w14:paraId="33FF222C" w14:textId="6C95E198" w:rsidR="00336D9F" w:rsidRPr="00030A80" w:rsidRDefault="00336D9F">
      <w:pPr>
        <w:pStyle w:val="AmdtsEntries"/>
        <w:rPr>
          <w:rFonts w:cs="Arial"/>
        </w:rPr>
      </w:pPr>
      <w:r w:rsidRPr="00725501">
        <w:t>s 133N</w:t>
      </w:r>
      <w:r w:rsidRPr="00725501">
        <w:tab/>
      </w:r>
      <w:r w:rsidRPr="00030A80">
        <w:rPr>
          <w:rFonts w:cs="Arial"/>
        </w:rPr>
        <w:t xml:space="preserve">ins </w:t>
      </w:r>
      <w:hyperlink r:id="rId6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0C714C01" w:rsidR="00336D9F" w:rsidRPr="00030A80" w:rsidRDefault="00336D9F">
      <w:pPr>
        <w:pStyle w:val="AmdtsEntries"/>
        <w:rPr>
          <w:rFonts w:cs="Arial"/>
        </w:rPr>
      </w:pPr>
      <w:r w:rsidRPr="00725501">
        <w:t>s 133O</w:t>
      </w:r>
      <w:r w:rsidRPr="00725501">
        <w:tab/>
      </w:r>
      <w:r w:rsidRPr="00030A80">
        <w:rPr>
          <w:rFonts w:cs="Arial"/>
        </w:rPr>
        <w:t xml:space="preserve">ins </w:t>
      </w:r>
      <w:hyperlink r:id="rId6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76CAD781" w:rsidR="00625CBB" w:rsidRPr="00625CBB" w:rsidRDefault="00625CBB" w:rsidP="006809F6">
      <w:pPr>
        <w:pStyle w:val="AmdtsEntries"/>
      </w:pPr>
      <w:r>
        <w:t>s 133P hdg</w:t>
      </w:r>
      <w:r>
        <w:tab/>
        <w:t xml:space="preserve">sub </w:t>
      </w:r>
      <w:hyperlink r:id="rId633"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31530EF5" w:rsidR="00336D9F" w:rsidRPr="00030A80" w:rsidRDefault="00336D9F">
      <w:pPr>
        <w:pStyle w:val="AmdtsEntries"/>
        <w:rPr>
          <w:rFonts w:cs="Arial"/>
        </w:rPr>
      </w:pPr>
      <w:r w:rsidRPr="00725501">
        <w:t>s 133P</w:t>
      </w:r>
      <w:r w:rsidRPr="00725501">
        <w:tab/>
      </w:r>
      <w:r w:rsidRPr="00030A80">
        <w:rPr>
          <w:rFonts w:cs="Arial"/>
        </w:rPr>
        <w:t xml:space="preserve">ins </w:t>
      </w:r>
      <w:hyperlink r:id="rId6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55459C33" w:rsidR="00336D9F" w:rsidRPr="00030A80" w:rsidRDefault="00336D9F">
      <w:pPr>
        <w:pStyle w:val="AmdtsEntries"/>
        <w:rPr>
          <w:rFonts w:cs="Arial"/>
        </w:rPr>
      </w:pPr>
      <w:r w:rsidRPr="00725501">
        <w:t>s 133Q</w:t>
      </w:r>
      <w:r w:rsidRPr="00725501">
        <w:tab/>
      </w:r>
      <w:r w:rsidRPr="00030A80">
        <w:rPr>
          <w:rFonts w:cs="Arial"/>
        </w:rPr>
        <w:t xml:space="preserve">ins </w:t>
      </w:r>
      <w:hyperlink r:id="rId6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t>Education and training conditions—suitability</w:t>
      </w:r>
    </w:p>
    <w:p w14:paraId="19F59BE3" w14:textId="3A3EF0DC" w:rsidR="00336D9F" w:rsidRPr="00030A80" w:rsidRDefault="00336D9F" w:rsidP="006809F6">
      <w:pPr>
        <w:pStyle w:val="AmdtsEntries"/>
        <w:rPr>
          <w:rFonts w:cs="Arial"/>
        </w:rPr>
      </w:pPr>
      <w:r w:rsidRPr="00725501">
        <w:t>s 133R</w:t>
      </w:r>
      <w:r w:rsidRPr="00725501">
        <w:tab/>
      </w:r>
      <w:r w:rsidRPr="00030A80">
        <w:rPr>
          <w:rFonts w:cs="Arial"/>
        </w:rPr>
        <w:t xml:space="preserve">ins </w:t>
      </w:r>
      <w:hyperlink r:id="rId6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0BE7F693" w:rsidR="00E34ECA" w:rsidRPr="00030A80" w:rsidRDefault="00E34ECA" w:rsidP="00E34ECA">
      <w:pPr>
        <w:pStyle w:val="AmdtsEntries"/>
        <w:rPr>
          <w:rFonts w:cs="Arial"/>
        </w:rPr>
      </w:pPr>
      <w:r w:rsidRPr="00030A80">
        <w:rPr>
          <w:rFonts w:cs="Arial"/>
        </w:rPr>
        <w:tab/>
        <w:t xml:space="preserve">am </w:t>
      </w:r>
      <w:hyperlink r:id="rId63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41AAA6F9" w:rsidR="00336D9F" w:rsidRPr="00030A80" w:rsidRDefault="00336D9F">
      <w:pPr>
        <w:pStyle w:val="AmdtsEntries"/>
        <w:rPr>
          <w:rFonts w:cs="Arial"/>
        </w:rPr>
      </w:pPr>
      <w:r w:rsidRPr="00725501">
        <w:t>s 133S</w:t>
      </w:r>
      <w:r w:rsidRPr="00725501">
        <w:tab/>
      </w:r>
      <w:r w:rsidRPr="00030A80">
        <w:rPr>
          <w:rFonts w:cs="Arial"/>
        </w:rPr>
        <w:t xml:space="preserve">ins </w:t>
      </w:r>
      <w:hyperlink r:id="rId6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51D60746" w:rsidR="00336D9F" w:rsidRPr="00030A80" w:rsidRDefault="00336D9F">
      <w:pPr>
        <w:pStyle w:val="AmdtsEntries"/>
        <w:rPr>
          <w:rFonts w:cs="Arial"/>
        </w:rPr>
      </w:pPr>
      <w:r w:rsidRPr="00725501">
        <w:t>s 133T</w:t>
      </w:r>
      <w:r w:rsidRPr="00725501">
        <w:tab/>
      </w:r>
      <w:r w:rsidRPr="00030A80">
        <w:rPr>
          <w:rFonts w:cs="Arial"/>
        </w:rPr>
        <w:t xml:space="preserve">ins </w:t>
      </w:r>
      <w:hyperlink r:id="rId6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6A07FC54" w:rsidR="00336D9F" w:rsidRPr="00030A80" w:rsidRDefault="00336D9F">
      <w:pPr>
        <w:pStyle w:val="AmdtsEntries"/>
        <w:rPr>
          <w:rFonts w:cs="Arial"/>
        </w:rPr>
      </w:pPr>
      <w:r w:rsidRPr="00725501">
        <w:t>div 8A.2.3 hdg</w:t>
      </w:r>
      <w:r w:rsidRPr="00725501">
        <w:tab/>
      </w:r>
      <w:r w:rsidRPr="00030A80">
        <w:rPr>
          <w:rFonts w:cs="Arial"/>
        </w:rPr>
        <w:t xml:space="preserve">ins </w:t>
      </w:r>
      <w:hyperlink r:id="rId6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t xml:space="preserve">Meaning of </w:t>
      </w:r>
      <w:r w:rsidRPr="00E31226">
        <w:rPr>
          <w:rStyle w:val="charItals"/>
        </w:rPr>
        <w:t>supervision condition</w:t>
      </w:r>
    </w:p>
    <w:p w14:paraId="0F4D4F76" w14:textId="63C49B2B" w:rsidR="004C484F" w:rsidRPr="004C484F" w:rsidRDefault="004C484F" w:rsidP="006809F6">
      <w:pPr>
        <w:pStyle w:val="AmdtsEntries"/>
      </w:pPr>
      <w:r>
        <w:t>s 133U hdg</w:t>
      </w:r>
      <w:r>
        <w:tab/>
        <w:t xml:space="preserve">sub </w:t>
      </w:r>
      <w:hyperlink r:id="rId641" w:tooltip="Statute Law Amendment Act 2013" w:history="1">
        <w:r>
          <w:rPr>
            <w:rStyle w:val="charCitHyperlinkAbbrev"/>
          </w:rPr>
          <w:t>A2013</w:t>
        </w:r>
        <w:r>
          <w:rPr>
            <w:rStyle w:val="charCitHyperlinkAbbrev"/>
          </w:rPr>
          <w:noBreakHyphen/>
          <w:t>19</w:t>
        </w:r>
      </w:hyperlink>
      <w:r>
        <w:t xml:space="preserve"> amdt 3.66</w:t>
      </w:r>
    </w:p>
    <w:p w14:paraId="23EE0F47" w14:textId="712EBA18" w:rsidR="00336D9F" w:rsidRPr="00030A80" w:rsidRDefault="00336D9F" w:rsidP="006809F6">
      <w:pPr>
        <w:pStyle w:val="AmdtsEntries"/>
        <w:rPr>
          <w:rFonts w:cs="Arial"/>
        </w:rPr>
      </w:pPr>
      <w:r w:rsidRPr="00725501">
        <w:t>s 133U</w:t>
      </w:r>
      <w:r w:rsidRPr="00725501">
        <w:tab/>
      </w:r>
      <w:r w:rsidRPr="00030A80">
        <w:rPr>
          <w:rFonts w:cs="Arial"/>
        </w:rPr>
        <w:t xml:space="preserve">ins </w:t>
      </w:r>
      <w:hyperlink r:id="rId6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2D06D559" w:rsidR="00E34ECA" w:rsidRPr="00CF6EE1" w:rsidRDefault="00E34ECA" w:rsidP="00E34ECA">
      <w:pPr>
        <w:pStyle w:val="AmdtsEntries"/>
      </w:pPr>
      <w:r w:rsidRPr="00030A80">
        <w:rPr>
          <w:rFonts w:cs="Arial"/>
        </w:rPr>
        <w:tab/>
        <w:t xml:space="preserve">am </w:t>
      </w:r>
      <w:hyperlink r:id="rId64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644"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24109C4B" w:rsidR="00336D9F" w:rsidRPr="00030A80" w:rsidRDefault="00336D9F" w:rsidP="006809F6">
      <w:pPr>
        <w:pStyle w:val="AmdtsEntries"/>
        <w:rPr>
          <w:rFonts w:cs="Arial"/>
        </w:rPr>
      </w:pPr>
      <w:r w:rsidRPr="00725501">
        <w:t>s 133V</w:t>
      </w:r>
      <w:r w:rsidRPr="00725501">
        <w:tab/>
      </w:r>
      <w:r w:rsidRPr="00030A80">
        <w:rPr>
          <w:rFonts w:cs="Arial"/>
        </w:rPr>
        <w:t xml:space="preserve">ins </w:t>
      </w:r>
      <w:hyperlink r:id="rId6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7A212652" w:rsidR="00A10571" w:rsidRPr="00030A80" w:rsidRDefault="00A10571">
      <w:pPr>
        <w:pStyle w:val="AmdtsEntries"/>
        <w:rPr>
          <w:rFonts w:cs="Arial"/>
        </w:rPr>
      </w:pPr>
      <w:r w:rsidRPr="00030A80">
        <w:rPr>
          <w:rFonts w:cs="Arial"/>
        </w:rPr>
        <w:tab/>
        <w:t xml:space="preserve">am </w:t>
      </w:r>
      <w:hyperlink r:id="rId64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6CABED3D" w:rsidR="00336D9F" w:rsidRPr="00030A80" w:rsidRDefault="00336D9F" w:rsidP="006809F6">
      <w:pPr>
        <w:pStyle w:val="AmdtsEntries"/>
        <w:rPr>
          <w:rFonts w:cs="Arial"/>
        </w:rPr>
      </w:pPr>
      <w:r w:rsidRPr="00725501">
        <w:t>s 133W</w:t>
      </w:r>
      <w:r w:rsidRPr="00725501">
        <w:tab/>
      </w:r>
      <w:r w:rsidRPr="00030A80">
        <w:rPr>
          <w:rFonts w:cs="Arial"/>
        </w:rPr>
        <w:t xml:space="preserve">ins </w:t>
      </w:r>
      <w:hyperlink r:id="rId6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4FD2C630" w:rsidR="00E34ECA" w:rsidRPr="00030A80" w:rsidRDefault="00E34ECA" w:rsidP="00E34ECA">
      <w:pPr>
        <w:pStyle w:val="AmdtsEntries"/>
        <w:rPr>
          <w:rFonts w:cs="Arial"/>
        </w:rPr>
      </w:pPr>
      <w:r w:rsidRPr="00030A80">
        <w:rPr>
          <w:rFonts w:cs="Arial"/>
        </w:rPr>
        <w:tab/>
        <w:t xml:space="preserve">am </w:t>
      </w:r>
      <w:hyperlink r:id="rId64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70396D1B" w:rsidR="00336D9F" w:rsidRDefault="00336D9F">
      <w:pPr>
        <w:pStyle w:val="AmdtsEntries"/>
        <w:rPr>
          <w:rFonts w:cs="Arial"/>
        </w:rPr>
      </w:pPr>
      <w:r w:rsidRPr="00725501">
        <w:t>s 133X</w:t>
      </w:r>
      <w:r w:rsidRPr="00725501">
        <w:tab/>
      </w:r>
      <w:r w:rsidRPr="00030A80">
        <w:rPr>
          <w:rFonts w:cs="Arial"/>
        </w:rPr>
        <w:t xml:space="preserve">ins </w:t>
      </w:r>
      <w:hyperlink r:id="rId6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CD425E1" w14:textId="5CD6C4F9" w:rsidR="0072647B" w:rsidRPr="00725501" w:rsidRDefault="0072647B" w:rsidP="0072647B">
      <w:pPr>
        <w:pStyle w:val="AmdtsEntryHd"/>
      </w:pPr>
      <w:r w:rsidRPr="00B94926">
        <w:t>Young offenders—therapeutic correction orders</w:t>
      </w:r>
    </w:p>
    <w:p w14:paraId="48AC3C84" w14:textId="4B4EB004" w:rsidR="0072647B" w:rsidRDefault="0072647B">
      <w:pPr>
        <w:pStyle w:val="AmdtsEntries"/>
      </w:pPr>
      <w:r>
        <w:t>pt 8A.2A hdg</w:t>
      </w:r>
      <w:r>
        <w:tab/>
        <w:t xml:space="preserve">ins </w:t>
      </w:r>
      <w:hyperlink r:id="rId650" w:tooltip="Justice (Age of Criminal Responsibility) Legislation Amendment Act 2023" w:history="1">
        <w:r>
          <w:rPr>
            <w:rStyle w:val="charCitHyperlinkAbbrev"/>
          </w:rPr>
          <w:t>A2023-45</w:t>
        </w:r>
      </w:hyperlink>
      <w:r>
        <w:t xml:space="preserve"> s 8</w:t>
      </w:r>
      <w:r w:rsidR="00237A38">
        <w:t>8</w:t>
      </w:r>
    </w:p>
    <w:p w14:paraId="476D6CC0" w14:textId="746B071D" w:rsidR="0072647B" w:rsidRDefault="004A5C53" w:rsidP="0072647B">
      <w:pPr>
        <w:pStyle w:val="AmdtsEntryHd"/>
      </w:pPr>
      <w:r w:rsidRPr="00B94926">
        <w:t>Preliminary</w:t>
      </w:r>
    </w:p>
    <w:p w14:paraId="2AB4DC9B" w14:textId="7597337F" w:rsidR="004A5C53" w:rsidRPr="004A5C53" w:rsidRDefault="004A5C53" w:rsidP="004A5C53">
      <w:pPr>
        <w:pStyle w:val="AmdtsEntries"/>
      </w:pPr>
      <w:r>
        <w:t>div 8A.2A.1 hdg</w:t>
      </w:r>
      <w:r>
        <w:tab/>
        <w:t xml:space="preserve">ins </w:t>
      </w:r>
      <w:hyperlink r:id="rId651" w:tooltip="Justice (Age of Criminal Responsibility) Legislation Amendment Act 2023" w:history="1">
        <w:r>
          <w:rPr>
            <w:rStyle w:val="charCitHyperlinkAbbrev"/>
          </w:rPr>
          <w:t>A2023-45</w:t>
        </w:r>
      </w:hyperlink>
      <w:r>
        <w:t xml:space="preserve"> s 8</w:t>
      </w:r>
      <w:r w:rsidR="00237A38">
        <w:t>8</w:t>
      </w:r>
    </w:p>
    <w:p w14:paraId="641AB9E8" w14:textId="6D934E67" w:rsidR="0072647B" w:rsidRPr="00725501" w:rsidRDefault="00AA145F" w:rsidP="0072647B">
      <w:pPr>
        <w:pStyle w:val="AmdtsEntryHd"/>
      </w:pPr>
      <w:r w:rsidRPr="00B94926">
        <w:lastRenderedPageBreak/>
        <w:t>Definitions</w:t>
      </w:r>
      <w:r w:rsidRPr="00B94926">
        <w:rPr>
          <w:lang w:eastAsia="en-AU"/>
        </w:rPr>
        <w:t>—pt 8A.2A</w:t>
      </w:r>
    </w:p>
    <w:p w14:paraId="705AE806" w14:textId="3414DEC7" w:rsidR="0072647B" w:rsidRDefault="004A5C53" w:rsidP="00CE1FAB">
      <w:pPr>
        <w:pStyle w:val="AmdtsEntries"/>
      </w:pPr>
      <w:r>
        <w:t>s 133XA</w:t>
      </w:r>
      <w:r>
        <w:tab/>
        <w:t xml:space="preserve">ins </w:t>
      </w:r>
      <w:hyperlink r:id="rId652" w:tooltip="Justice (Age of Criminal Responsibility) Legislation Amendment Act 2023" w:history="1">
        <w:r>
          <w:rPr>
            <w:rStyle w:val="charCitHyperlinkAbbrev"/>
          </w:rPr>
          <w:t>A2023-45</w:t>
        </w:r>
      </w:hyperlink>
      <w:r>
        <w:t xml:space="preserve"> s 8</w:t>
      </w:r>
      <w:r w:rsidR="00237A38">
        <w:t>8</w:t>
      </w:r>
    </w:p>
    <w:p w14:paraId="16DC4506" w14:textId="39328443" w:rsidR="005D5C9C" w:rsidRPr="0072647B" w:rsidRDefault="005D5C9C" w:rsidP="00CE1FAB">
      <w:pPr>
        <w:pStyle w:val="AmdtsEntries"/>
      </w:pPr>
      <w:r>
        <w:tab/>
        <w:t xml:space="preserve">def </w:t>
      </w:r>
      <w:r w:rsidRPr="005D5C9C">
        <w:rPr>
          <w:rStyle w:val="charBoldItals"/>
        </w:rPr>
        <w:t>assessor</w:t>
      </w:r>
      <w:r>
        <w:t xml:space="preserve"> ins </w:t>
      </w:r>
      <w:hyperlink r:id="rId653" w:tooltip="Justice (Age of Criminal Responsibility) Legislation Amendment Act 2023" w:history="1">
        <w:r>
          <w:rPr>
            <w:rStyle w:val="charCitHyperlinkAbbrev"/>
          </w:rPr>
          <w:t>A2023-45</w:t>
        </w:r>
      </w:hyperlink>
      <w:r>
        <w:t xml:space="preserve"> s 88</w:t>
      </w:r>
    </w:p>
    <w:p w14:paraId="7AD0AD1A" w14:textId="08AD8AA3" w:rsidR="005D5C9C" w:rsidRPr="0072647B" w:rsidRDefault="005D5C9C" w:rsidP="005D5C9C">
      <w:pPr>
        <w:pStyle w:val="AmdtsEntries"/>
      </w:pPr>
      <w:r>
        <w:tab/>
        <w:t xml:space="preserve">def </w:t>
      </w:r>
      <w:r w:rsidRPr="00B94926">
        <w:rPr>
          <w:rStyle w:val="charBoldItals"/>
        </w:rPr>
        <w:t>core conditions</w:t>
      </w:r>
      <w:r>
        <w:rPr>
          <w:rStyle w:val="charBoldItals"/>
        </w:rPr>
        <w:t xml:space="preserve"> </w:t>
      </w:r>
      <w:r>
        <w:t xml:space="preserve">ins </w:t>
      </w:r>
      <w:hyperlink r:id="rId654" w:tooltip="Justice (Age of Criminal Responsibility) Legislation Amendment Act 2023" w:history="1">
        <w:r>
          <w:rPr>
            <w:rStyle w:val="charCitHyperlinkAbbrev"/>
          </w:rPr>
          <w:t>A2023-45</w:t>
        </w:r>
      </w:hyperlink>
      <w:r>
        <w:t xml:space="preserve"> s 88</w:t>
      </w:r>
    </w:p>
    <w:p w14:paraId="31A240B4" w14:textId="5ECC7A61" w:rsidR="005D5C9C" w:rsidRPr="0072647B" w:rsidRDefault="005D5C9C" w:rsidP="005D5C9C">
      <w:pPr>
        <w:pStyle w:val="AmdtsEntries"/>
      </w:pPr>
      <w:r>
        <w:tab/>
        <w:t xml:space="preserve">def </w:t>
      </w:r>
      <w:r w:rsidRPr="00B94926">
        <w:rPr>
          <w:rStyle w:val="charBoldItals"/>
        </w:rPr>
        <w:t>sentencing court</w:t>
      </w:r>
      <w:r>
        <w:rPr>
          <w:rStyle w:val="charBoldItals"/>
        </w:rPr>
        <w:t xml:space="preserve"> </w:t>
      </w:r>
      <w:r>
        <w:t xml:space="preserve">ins </w:t>
      </w:r>
      <w:hyperlink r:id="rId655" w:tooltip="Justice (Age of Criminal Responsibility) Legislation Amendment Act 2023" w:history="1">
        <w:r>
          <w:rPr>
            <w:rStyle w:val="charCitHyperlinkAbbrev"/>
          </w:rPr>
          <w:t>A2023-45</w:t>
        </w:r>
      </w:hyperlink>
      <w:r>
        <w:t xml:space="preserve"> s 88</w:t>
      </w:r>
    </w:p>
    <w:p w14:paraId="153BAF9B" w14:textId="6F2773E0" w:rsidR="005D5C9C" w:rsidRPr="0072647B" w:rsidRDefault="005D5C9C" w:rsidP="005D5C9C">
      <w:pPr>
        <w:pStyle w:val="AmdtsEntries"/>
      </w:pPr>
      <w:r>
        <w:tab/>
        <w:t xml:space="preserve">def </w:t>
      </w:r>
      <w:r w:rsidRPr="00B94926">
        <w:rPr>
          <w:rStyle w:val="charBoldItals"/>
        </w:rPr>
        <w:t>therapeutic correction assessment</w:t>
      </w:r>
      <w:r>
        <w:rPr>
          <w:rStyle w:val="charBoldItals"/>
        </w:rPr>
        <w:t xml:space="preserve"> </w:t>
      </w:r>
      <w:r>
        <w:t xml:space="preserve">ins </w:t>
      </w:r>
      <w:hyperlink r:id="rId656" w:tooltip="Justice (Age of Criminal Responsibility) Legislation Amendment Act 2023" w:history="1">
        <w:r>
          <w:rPr>
            <w:rStyle w:val="charCitHyperlinkAbbrev"/>
          </w:rPr>
          <w:t>A2023-45</w:t>
        </w:r>
      </w:hyperlink>
      <w:r>
        <w:t xml:space="preserve"> s 88</w:t>
      </w:r>
    </w:p>
    <w:p w14:paraId="5C7F0A51" w14:textId="1526B21A" w:rsidR="005D5C9C" w:rsidRPr="0072647B" w:rsidRDefault="005D5C9C" w:rsidP="005D5C9C">
      <w:pPr>
        <w:pStyle w:val="AmdtsEntries"/>
      </w:pPr>
      <w:r>
        <w:tab/>
        <w:t xml:space="preserve">def </w:t>
      </w:r>
      <w:r w:rsidRPr="00B94926">
        <w:rPr>
          <w:rStyle w:val="charBoldItals"/>
        </w:rPr>
        <w:t>therapeutic correction conditions</w:t>
      </w:r>
      <w:r>
        <w:rPr>
          <w:rStyle w:val="charBoldItals"/>
        </w:rPr>
        <w:t xml:space="preserve"> </w:t>
      </w:r>
      <w:r>
        <w:t xml:space="preserve">ins </w:t>
      </w:r>
      <w:hyperlink r:id="rId657" w:tooltip="Justice (Age of Criminal Responsibility) Legislation Amendment Act 2023" w:history="1">
        <w:r>
          <w:rPr>
            <w:rStyle w:val="charCitHyperlinkAbbrev"/>
          </w:rPr>
          <w:t>A2023-45</w:t>
        </w:r>
      </w:hyperlink>
      <w:r>
        <w:t xml:space="preserve"> s 88</w:t>
      </w:r>
    </w:p>
    <w:p w14:paraId="1DDE6C37" w14:textId="63B830B4" w:rsidR="005D5C9C" w:rsidRPr="0072647B" w:rsidRDefault="005D5C9C" w:rsidP="005D5C9C">
      <w:pPr>
        <w:pStyle w:val="AmdtsEntries"/>
      </w:pPr>
      <w:r>
        <w:tab/>
        <w:t xml:space="preserve">def </w:t>
      </w:r>
      <w:r w:rsidRPr="00B94926">
        <w:rPr>
          <w:rStyle w:val="charBoldItals"/>
        </w:rPr>
        <w:t>therapeutic correction obligations</w:t>
      </w:r>
      <w:r>
        <w:rPr>
          <w:rStyle w:val="charBoldItals"/>
        </w:rPr>
        <w:t xml:space="preserve"> </w:t>
      </w:r>
      <w:r>
        <w:t xml:space="preserve">ins </w:t>
      </w:r>
      <w:hyperlink r:id="rId658" w:tooltip="Justice (Age of Criminal Responsibility) Legislation Amendment Act 2023" w:history="1">
        <w:r>
          <w:rPr>
            <w:rStyle w:val="charCitHyperlinkAbbrev"/>
          </w:rPr>
          <w:t>A2023-45</w:t>
        </w:r>
      </w:hyperlink>
      <w:r>
        <w:t xml:space="preserve"> s 88</w:t>
      </w:r>
    </w:p>
    <w:p w14:paraId="241CBCCD" w14:textId="7BA1C0EF" w:rsidR="005D5C9C" w:rsidRPr="0072647B" w:rsidRDefault="005D5C9C" w:rsidP="005D5C9C">
      <w:pPr>
        <w:pStyle w:val="AmdtsEntries"/>
      </w:pPr>
      <w:r>
        <w:tab/>
        <w:t xml:space="preserve">def </w:t>
      </w:r>
      <w:r w:rsidR="00540E73" w:rsidRPr="00B94926">
        <w:rPr>
          <w:rStyle w:val="charBoldItals"/>
        </w:rPr>
        <w:t>therapeutic correction order</w:t>
      </w:r>
      <w:r w:rsidR="00540E73">
        <w:rPr>
          <w:rStyle w:val="charBoldItals"/>
        </w:rPr>
        <w:t xml:space="preserve"> </w:t>
      </w:r>
      <w:r>
        <w:t xml:space="preserve">ins </w:t>
      </w:r>
      <w:hyperlink r:id="rId659" w:tooltip="Justice (Age of Criminal Responsibility) Legislation Amendment Act 2023" w:history="1">
        <w:r>
          <w:rPr>
            <w:rStyle w:val="charCitHyperlinkAbbrev"/>
          </w:rPr>
          <w:t>A2023-45</w:t>
        </w:r>
      </w:hyperlink>
      <w:r>
        <w:t xml:space="preserve"> s 88</w:t>
      </w:r>
    </w:p>
    <w:p w14:paraId="1D113894" w14:textId="782224C4" w:rsidR="005D5C9C" w:rsidRPr="0072647B" w:rsidRDefault="005D5C9C" w:rsidP="005D5C9C">
      <w:pPr>
        <w:pStyle w:val="AmdtsEntries"/>
      </w:pPr>
      <w:r>
        <w:tab/>
        <w:t xml:space="preserve">def </w:t>
      </w:r>
      <w:r w:rsidR="00540E73" w:rsidRPr="00B94926">
        <w:rPr>
          <w:rStyle w:val="charBoldItals"/>
        </w:rPr>
        <w:t>therapeutic correction plan</w:t>
      </w:r>
      <w:r w:rsidR="00540E73">
        <w:rPr>
          <w:rStyle w:val="charBoldItals"/>
        </w:rPr>
        <w:t xml:space="preserve"> </w:t>
      </w:r>
      <w:r>
        <w:t xml:space="preserve">ins </w:t>
      </w:r>
      <w:hyperlink r:id="rId660" w:tooltip="Justice (Age of Criminal Responsibility) Legislation Amendment Act 2023" w:history="1">
        <w:r>
          <w:rPr>
            <w:rStyle w:val="charCitHyperlinkAbbrev"/>
          </w:rPr>
          <w:t>A2023-45</w:t>
        </w:r>
      </w:hyperlink>
      <w:r>
        <w:t xml:space="preserve"> s 88</w:t>
      </w:r>
    </w:p>
    <w:p w14:paraId="4D089724" w14:textId="26425703" w:rsidR="005D5C9C" w:rsidRPr="0072647B" w:rsidRDefault="005D5C9C" w:rsidP="005D5C9C">
      <w:pPr>
        <w:pStyle w:val="AmdtsEntries"/>
      </w:pPr>
      <w:r>
        <w:tab/>
        <w:t xml:space="preserve">def </w:t>
      </w:r>
      <w:r w:rsidR="00540E73" w:rsidRPr="00B94926">
        <w:rPr>
          <w:rStyle w:val="charBoldItals"/>
        </w:rPr>
        <w:t>therapeutic correction team</w:t>
      </w:r>
      <w:r w:rsidR="00540E73">
        <w:rPr>
          <w:rStyle w:val="charBoldItals"/>
        </w:rPr>
        <w:t xml:space="preserve"> </w:t>
      </w:r>
      <w:r>
        <w:t xml:space="preserve">ins </w:t>
      </w:r>
      <w:hyperlink r:id="rId661" w:tooltip="Justice (Age of Criminal Responsibility) Legislation Amendment Act 2023" w:history="1">
        <w:r>
          <w:rPr>
            <w:rStyle w:val="charCitHyperlinkAbbrev"/>
          </w:rPr>
          <w:t>A2023-45</w:t>
        </w:r>
      </w:hyperlink>
      <w:r>
        <w:t xml:space="preserve"> s 88</w:t>
      </w:r>
    </w:p>
    <w:p w14:paraId="43FAF47D" w14:textId="7ED9EE5F" w:rsidR="0072647B" w:rsidRPr="00725501" w:rsidRDefault="00A14B89" w:rsidP="0072647B">
      <w:pPr>
        <w:pStyle w:val="AmdtsEntryHd"/>
      </w:pPr>
      <w:r w:rsidRPr="00B94926">
        <w:t>Therapeutic correction orders—general</w:t>
      </w:r>
    </w:p>
    <w:p w14:paraId="4392CF79" w14:textId="51CA333B" w:rsidR="004A5C53" w:rsidRPr="0072647B" w:rsidRDefault="00A14B89" w:rsidP="004A5C53">
      <w:pPr>
        <w:pStyle w:val="AmdtsEntries"/>
      </w:pPr>
      <w:r>
        <w:t>div 8A.2A.2</w:t>
      </w:r>
      <w:r w:rsidR="004A5C53">
        <w:tab/>
        <w:t xml:space="preserve">ins </w:t>
      </w:r>
      <w:hyperlink r:id="rId662" w:tooltip="Justice (Age of Criminal Responsibility) Legislation Amendment Act 2023" w:history="1">
        <w:r w:rsidR="004A5C53">
          <w:rPr>
            <w:rStyle w:val="charCitHyperlinkAbbrev"/>
          </w:rPr>
          <w:t>A2023-45</w:t>
        </w:r>
      </w:hyperlink>
      <w:r w:rsidR="004A5C53">
        <w:t xml:space="preserve"> s 8</w:t>
      </w:r>
      <w:r w:rsidR="00237A38">
        <w:t>8</w:t>
      </w:r>
    </w:p>
    <w:p w14:paraId="7FA5C17A" w14:textId="039ACB7B" w:rsidR="000E1DA9" w:rsidRPr="00725501" w:rsidRDefault="000E1DA9" w:rsidP="000E1DA9">
      <w:pPr>
        <w:pStyle w:val="AmdtsEntryHd"/>
      </w:pPr>
      <w:r w:rsidRPr="00B94926">
        <w:t>Therapeutic correction orders</w:t>
      </w:r>
    </w:p>
    <w:p w14:paraId="14FC7111" w14:textId="3A36DE1B" w:rsidR="000E1DA9" w:rsidRPr="0072647B" w:rsidRDefault="000E1DA9" w:rsidP="000E1DA9">
      <w:pPr>
        <w:pStyle w:val="AmdtsEntries"/>
      </w:pPr>
      <w:r>
        <w:t>s 133XB</w:t>
      </w:r>
      <w:r>
        <w:tab/>
        <w:t xml:space="preserve">ins </w:t>
      </w:r>
      <w:hyperlink r:id="rId663" w:tooltip="Justice (Age of Criminal Responsibility) Legislation Amendment Act 2023" w:history="1">
        <w:r>
          <w:rPr>
            <w:rStyle w:val="charCitHyperlinkAbbrev"/>
          </w:rPr>
          <w:t>A2023-45</w:t>
        </w:r>
      </w:hyperlink>
      <w:r>
        <w:t xml:space="preserve"> s 88</w:t>
      </w:r>
    </w:p>
    <w:p w14:paraId="64CE82C3" w14:textId="5718A8D6" w:rsidR="0072647B" w:rsidRPr="00725501" w:rsidRDefault="00A14B89" w:rsidP="0072647B">
      <w:pPr>
        <w:pStyle w:val="AmdtsEntryHd"/>
      </w:pPr>
      <w:r w:rsidRPr="00B94926">
        <w:rPr>
          <w:lang w:eastAsia="en-AU"/>
        </w:rPr>
        <w:t>Therapeutic correction order—maximum period</w:t>
      </w:r>
    </w:p>
    <w:p w14:paraId="69653827" w14:textId="4AE2553E" w:rsidR="004A5C53" w:rsidRPr="0072647B" w:rsidRDefault="004A5C53" w:rsidP="004A5C53">
      <w:pPr>
        <w:pStyle w:val="AmdtsEntries"/>
      </w:pPr>
      <w:r>
        <w:t>s 133X</w:t>
      </w:r>
      <w:r w:rsidR="00A14B89" w:rsidRPr="000E1DA9">
        <w:t>C</w:t>
      </w:r>
      <w:r>
        <w:tab/>
        <w:t xml:space="preserve">ins </w:t>
      </w:r>
      <w:hyperlink r:id="rId664" w:tooltip="Justice (Age of Criminal Responsibility) Legislation Amendment Act 2023" w:history="1">
        <w:r>
          <w:rPr>
            <w:rStyle w:val="charCitHyperlinkAbbrev"/>
          </w:rPr>
          <w:t>A2023-45</w:t>
        </w:r>
      </w:hyperlink>
      <w:r>
        <w:t xml:space="preserve"> s 8</w:t>
      </w:r>
      <w:r w:rsidR="00237A38">
        <w:t>8</w:t>
      </w:r>
    </w:p>
    <w:p w14:paraId="2BE4E0E9" w14:textId="18B05234" w:rsidR="0072647B" w:rsidRPr="00725501" w:rsidRDefault="00A14B89" w:rsidP="0072647B">
      <w:pPr>
        <w:pStyle w:val="AmdtsEntryHd"/>
      </w:pPr>
      <w:r w:rsidRPr="00B94926">
        <w:t>Therapeutic correction order—young offender obligations</w:t>
      </w:r>
    </w:p>
    <w:p w14:paraId="0B486701" w14:textId="0E044F28" w:rsidR="004A5C53" w:rsidRPr="0072647B" w:rsidRDefault="004A5C53" w:rsidP="004A5C53">
      <w:pPr>
        <w:pStyle w:val="AmdtsEntries"/>
      </w:pPr>
      <w:r>
        <w:t>s 133X</w:t>
      </w:r>
      <w:r w:rsidR="00A14B89">
        <w:t>D</w:t>
      </w:r>
      <w:r>
        <w:tab/>
        <w:t xml:space="preserve">ins </w:t>
      </w:r>
      <w:hyperlink r:id="rId665" w:tooltip="Justice (Age of Criminal Responsibility) Legislation Amendment Act 2023" w:history="1">
        <w:r>
          <w:rPr>
            <w:rStyle w:val="charCitHyperlinkAbbrev"/>
          </w:rPr>
          <w:t>A2023-45</w:t>
        </w:r>
      </w:hyperlink>
      <w:r>
        <w:t xml:space="preserve"> s 8</w:t>
      </w:r>
      <w:r w:rsidR="00237A38">
        <w:t>8</w:t>
      </w:r>
    </w:p>
    <w:p w14:paraId="558E0AF6" w14:textId="49439A5F" w:rsidR="0072647B" w:rsidRPr="00725501" w:rsidRDefault="00A14B89" w:rsidP="0072647B">
      <w:pPr>
        <w:pStyle w:val="AmdtsEntryHd"/>
      </w:pPr>
      <w:r w:rsidRPr="00B94926">
        <w:t>Court may make ancillary orders to achieve object of therapeutic correction order</w:t>
      </w:r>
    </w:p>
    <w:p w14:paraId="2783B736" w14:textId="560785C5" w:rsidR="004A5C53" w:rsidRPr="0072647B" w:rsidRDefault="004A5C53" w:rsidP="004A5C53">
      <w:pPr>
        <w:pStyle w:val="AmdtsEntries"/>
      </w:pPr>
      <w:r>
        <w:t>s 133X</w:t>
      </w:r>
      <w:r w:rsidR="00A14B89">
        <w:t>E</w:t>
      </w:r>
      <w:r>
        <w:tab/>
        <w:t xml:space="preserve">ins </w:t>
      </w:r>
      <w:hyperlink r:id="rId666" w:tooltip="Justice (Age of Criminal Responsibility) Legislation Amendment Act 2023" w:history="1">
        <w:r>
          <w:rPr>
            <w:rStyle w:val="charCitHyperlinkAbbrev"/>
          </w:rPr>
          <w:t>A2023-45</w:t>
        </w:r>
      </w:hyperlink>
      <w:r>
        <w:t xml:space="preserve"> s 8</w:t>
      </w:r>
      <w:r w:rsidR="00237A38">
        <w:t>8</w:t>
      </w:r>
    </w:p>
    <w:p w14:paraId="07FCBAF1" w14:textId="1179AE33" w:rsidR="0072647B" w:rsidRPr="00725501" w:rsidRDefault="00A14B89" w:rsidP="0072647B">
      <w:pPr>
        <w:pStyle w:val="AmdtsEntryHd"/>
      </w:pPr>
      <w:r w:rsidRPr="00B94926">
        <w:t>Therapeutic correction orders—suitability</w:t>
      </w:r>
    </w:p>
    <w:p w14:paraId="676F8E4E" w14:textId="1AFD9190" w:rsidR="004A5C53" w:rsidRPr="0072647B" w:rsidRDefault="00A14B89" w:rsidP="004A5C53">
      <w:pPr>
        <w:pStyle w:val="AmdtsEntries"/>
      </w:pPr>
      <w:r>
        <w:t>div 8A.2A.3 hdg</w:t>
      </w:r>
      <w:r w:rsidR="004A5C53">
        <w:tab/>
        <w:t xml:space="preserve">ins </w:t>
      </w:r>
      <w:hyperlink r:id="rId667" w:tooltip="Justice (Age of Criminal Responsibility) Legislation Amendment Act 2023" w:history="1">
        <w:r w:rsidR="004A5C53">
          <w:rPr>
            <w:rStyle w:val="charCitHyperlinkAbbrev"/>
          </w:rPr>
          <w:t>A2023-45</w:t>
        </w:r>
      </w:hyperlink>
      <w:r w:rsidR="004A5C53">
        <w:t xml:space="preserve"> s 8</w:t>
      </w:r>
      <w:r w:rsidR="00237A38">
        <w:t>8</w:t>
      </w:r>
    </w:p>
    <w:p w14:paraId="6EBC9471" w14:textId="65AFA618" w:rsidR="0072647B" w:rsidRPr="00725501" w:rsidRDefault="00A14B89" w:rsidP="0072647B">
      <w:pPr>
        <w:pStyle w:val="AmdtsEntryHd"/>
      </w:pPr>
      <w:r w:rsidRPr="00B94926">
        <w:t>Therapeutic correction orders—requirement for assessment and therapeutic correction plan</w:t>
      </w:r>
    </w:p>
    <w:p w14:paraId="754B3FE5" w14:textId="244398EA" w:rsidR="004A5C53" w:rsidRPr="0072647B" w:rsidRDefault="004A5C53" w:rsidP="004A5C53">
      <w:pPr>
        <w:pStyle w:val="AmdtsEntries"/>
      </w:pPr>
      <w:r>
        <w:t>s 133X</w:t>
      </w:r>
      <w:r w:rsidR="00A14B89">
        <w:t>F</w:t>
      </w:r>
      <w:r>
        <w:tab/>
        <w:t xml:space="preserve">ins </w:t>
      </w:r>
      <w:hyperlink r:id="rId668" w:tooltip="Justice (Age of Criminal Responsibility) Legislation Amendment Act 2023" w:history="1">
        <w:r>
          <w:rPr>
            <w:rStyle w:val="charCitHyperlinkAbbrev"/>
          </w:rPr>
          <w:t>A2023-45</w:t>
        </w:r>
      </w:hyperlink>
      <w:r>
        <w:t xml:space="preserve"> s 8</w:t>
      </w:r>
      <w:r w:rsidR="00237A38">
        <w:t>8</w:t>
      </w:r>
    </w:p>
    <w:p w14:paraId="2691246F" w14:textId="72411741" w:rsidR="0072647B" w:rsidRPr="00725501" w:rsidRDefault="00A14B89" w:rsidP="0072647B">
      <w:pPr>
        <w:pStyle w:val="AmdtsEntryHd"/>
      </w:pPr>
      <w:r w:rsidRPr="00B94926">
        <w:rPr>
          <w:lang w:eastAsia="en-AU"/>
        </w:rPr>
        <w:t>Therapeutic correction assessments</w:t>
      </w:r>
    </w:p>
    <w:p w14:paraId="4501ECE4" w14:textId="5E798913" w:rsidR="004A5C53" w:rsidRPr="0072647B" w:rsidRDefault="004A5C53" w:rsidP="004A5C53">
      <w:pPr>
        <w:pStyle w:val="AmdtsEntries"/>
      </w:pPr>
      <w:r>
        <w:t>s 133X</w:t>
      </w:r>
      <w:r w:rsidR="00A14B89">
        <w:t>G</w:t>
      </w:r>
      <w:r>
        <w:tab/>
        <w:t xml:space="preserve">ins </w:t>
      </w:r>
      <w:hyperlink r:id="rId669" w:tooltip="Justice (Age of Criminal Responsibility) Legislation Amendment Act 2023" w:history="1">
        <w:r>
          <w:rPr>
            <w:rStyle w:val="charCitHyperlinkAbbrev"/>
          </w:rPr>
          <w:t>A2023-45</w:t>
        </w:r>
      </w:hyperlink>
      <w:r>
        <w:t xml:space="preserve"> s 8</w:t>
      </w:r>
      <w:r w:rsidR="00237A38">
        <w:t>8</w:t>
      </w:r>
    </w:p>
    <w:p w14:paraId="1CFF54B2" w14:textId="15B25EB7" w:rsidR="0072647B" w:rsidRPr="00725501" w:rsidRDefault="00A14B89" w:rsidP="0072647B">
      <w:pPr>
        <w:pStyle w:val="AmdtsEntryHd"/>
      </w:pPr>
      <w:r w:rsidRPr="00B94926">
        <w:t>Therapeutic correction assessment matters</w:t>
      </w:r>
    </w:p>
    <w:p w14:paraId="21E38667" w14:textId="6524EB50" w:rsidR="004A5C53" w:rsidRPr="0072647B" w:rsidRDefault="004A5C53" w:rsidP="004A5C53">
      <w:pPr>
        <w:pStyle w:val="AmdtsEntries"/>
      </w:pPr>
      <w:r>
        <w:t>s 133X</w:t>
      </w:r>
      <w:r w:rsidR="00A14B89">
        <w:t>H</w:t>
      </w:r>
      <w:r>
        <w:tab/>
        <w:t xml:space="preserve">ins </w:t>
      </w:r>
      <w:hyperlink r:id="rId670" w:tooltip="Justice (Age of Criminal Responsibility) Legislation Amendment Act 2023" w:history="1">
        <w:r>
          <w:rPr>
            <w:rStyle w:val="charCitHyperlinkAbbrev"/>
          </w:rPr>
          <w:t>A2023-45</w:t>
        </w:r>
      </w:hyperlink>
      <w:r>
        <w:t xml:space="preserve"> s 8</w:t>
      </w:r>
      <w:r w:rsidR="00237A38">
        <w:t>8</w:t>
      </w:r>
    </w:p>
    <w:p w14:paraId="338CDFFB" w14:textId="2E326195" w:rsidR="0072647B" w:rsidRPr="00725501" w:rsidRDefault="00A14B89" w:rsidP="0072647B">
      <w:pPr>
        <w:pStyle w:val="AmdtsEntryHd"/>
      </w:pPr>
      <w:r w:rsidRPr="00B94926">
        <w:t>Therapeutic correction assessments—powers of assessors</w:t>
      </w:r>
    </w:p>
    <w:p w14:paraId="45FA00F7" w14:textId="23E7AB6B" w:rsidR="004A5C53" w:rsidRPr="0072647B" w:rsidRDefault="004A5C53" w:rsidP="004A5C53">
      <w:pPr>
        <w:pStyle w:val="AmdtsEntries"/>
      </w:pPr>
      <w:r>
        <w:t>s 133X</w:t>
      </w:r>
      <w:r w:rsidR="00A14B89">
        <w:t>I</w:t>
      </w:r>
      <w:r>
        <w:tab/>
        <w:t xml:space="preserve">ins </w:t>
      </w:r>
      <w:hyperlink r:id="rId671" w:tooltip="Justice (Age of Criminal Responsibility) Legislation Amendment Act 2023" w:history="1">
        <w:r>
          <w:rPr>
            <w:rStyle w:val="charCitHyperlinkAbbrev"/>
          </w:rPr>
          <w:t>A2023-45</w:t>
        </w:r>
      </w:hyperlink>
      <w:r>
        <w:t xml:space="preserve"> s 8</w:t>
      </w:r>
      <w:r w:rsidR="00237A38">
        <w:t>8</w:t>
      </w:r>
    </w:p>
    <w:p w14:paraId="23CE351F" w14:textId="7236748E" w:rsidR="0072647B" w:rsidRPr="00725501" w:rsidRDefault="00A14B89" w:rsidP="0072647B">
      <w:pPr>
        <w:pStyle w:val="AmdtsEntryHd"/>
      </w:pPr>
      <w:r>
        <w:t>T</w:t>
      </w:r>
      <w:r w:rsidRPr="00B94926">
        <w:t>herapeutic correction assessment—therapeutic correction plan</w:t>
      </w:r>
    </w:p>
    <w:p w14:paraId="16DE94FD" w14:textId="0B90493A" w:rsidR="004A5C53" w:rsidRPr="0072647B" w:rsidRDefault="004A5C53" w:rsidP="004A5C53">
      <w:pPr>
        <w:pStyle w:val="AmdtsEntries"/>
      </w:pPr>
      <w:r>
        <w:t>s 133X</w:t>
      </w:r>
      <w:r w:rsidR="00CA3272">
        <w:t>J</w:t>
      </w:r>
      <w:r>
        <w:tab/>
        <w:t xml:space="preserve">ins </w:t>
      </w:r>
      <w:hyperlink r:id="rId672" w:tooltip="Justice (Age of Criminal Responsibility) Legislation Amendment Act 2023" w:history="1">
        <w:r>
          <w:rPr>
            <w:rStyle w:val="charCitHyperlinkAbbrev"/>
          </w:rPr>
          <w:t>A2023-45</w:t>
        </w:r>
      </w:hyperlink>
      <w:r>
        <w:t xml:space="preserve"> s 8</w:t>
      </w:r>
      <w:r w:rsidR="00237A38">
        <w:t>8</w:t>
      </w:r>
    </w:p>
    <w:p w14:paraId="6276AD97" w14:textId="6124769D" w:rsidR="0072647B" w:rsidRPr="00725501" w:rsidRDefault="00CA3272" w:rsidP="0072647B">
      <w:pPr>
        <w:pStyle w:val="AmdtsEntryHd"/>
      </w:pPr>
      <w:r w:rsidRPr="00B94926">
        <w:rPr>
          <w:lang w:eastAsia="en-AU"/>
        </w:rPr>
        <w:t>Therapeutic correction assessments</w:t>
      </w:r>
      <w:r w:rsidRPr="00B94926">
        <w:t>—provision to court</w:t>
      </w:r>
    </w:p>
    <w:p w14:paraId="67E14A52" w14:textId="2FB3F41E" w:rsidR="004A5C53" w:rsidRPr="0072647B" w:rsidRDefault="004A5C53" w:rsidP="004A5C53">
      <w:pPr>
        <w:pStyle w:val="AmdtsEntries"/>
      </w:pPr>
      <w:r>
        <w:t>s 133X</w:t>
      </w:r>
      <w:r w:rsidR="00CA3272">
        <w:t>K</w:t>
      </w:r>
      <w:r>
        <w:tab/>
        <w:t xml:space="preserve">ins </w:t>
      </w:r>
      <w:hyperlink r:id="rId673" w:tooltip="Justice (Age of Criminal Responsibility) Legislation Amendment Act 2023" w:history="1">
        <w:r>
          <w:rPr>
            <w:rStyle w:val="charCitHyperlinkAbbrev"/>
          </w:rPr>
          <w:t>A2023-45</w:t>
        </w:r>
      </w:hyperlink>
      <w:r>
        <w:t xml:space="preserve"> s 8</w:t>
      </w:r>
      <w:r w:rsidR="00237A38">
        <w:t>8</w:t>
      </w:r>
    </w:p>
    <w:p w14:paraId="587FF15F" w14:textId="2F9297C8" w:rsidR="0072647B" w:rsidRPr="00725501" w:rsidRDefault="00CA3272" w:rsidP="0072647B">
      <w:pPr>
        <w:pStyle w:val="AmdtsEntryHd"/>
      </w:pPr>
      <w:r w:rsidRPr="00B94926">
        <w:rPr>
          <w:lang w:eastAsia="en-AU"/>
        </w:rPr>
        <w:t>Therapeutic correction assessments</w:t>
      </w:r>
      <w:r w:rsidRPr="00B94926">
        <w:t>—cross</w:t>
      </w:r>
      <w:r w:rsidRPr="00B94926">
        <w:noBreakHyphen/>
        <w:t>examination</w:t>
      </w:r>
    </w:p>
    <w:p w14:paraId="14079025" w14:textId="5FBDE747" w:rsidR="004A5C53" w:rsidRPr="0072647B" w:rsidRDefault="004A5C53" w:rsidP="004A5C53">
      <w:pPr>
        <w:pStyle w:val="AmdtsEntries"/>
      </w:pPr>
      <w:r>
        <w:t>s 133X</w:t>
      </w:r>
      <w:r w:rsidR="00CA3272">
        <w:t>L</w:t>
      </w:r>
      <w:r>
        <w:tab/>
        <w:t xml:space="preserve">ins </w:t>
      </w:r>
      <w:hyperlink r:id="rId674" w:tooltip="Justice (Age of Criminal Responsibility) Legislation Amendment Act 2023" w:history="1">
        <w:r>
          <w:rPr>
            <w:rStyle w:val="charCitHyperlinkAbbrev"/>
          </w:rPr>
          <w:t>A2023-45</w:t>
        </w:r>
      </w:hyperlink>
      <w:r>
        <w:t xml:space="preserve"> s 8</w:t>
      </w:r>
      <w:r w:rsidR="00237A38">
        <w:t>8</w:t>
      </w:r>
    </w:p>
    <w:p w14:paraId="2E767957" w14:textId="354A07CA" w:rsidR="0072647B" w:rsidRPr="00725501" w:rsidRDefault="00CA3272" w:rsidP="0072647B">
      <w:pPr>
        <w:pStyle w:val="AmdtsEntryHd"/>
      </w:pPr>
      <w:r w:rsidRPr="00B94926">
        <w:lastRenderedPageBreak/>
        <w:t>Therapeutic correction orders—content</w:t>
      </w:r>
    </w:p>
    <w:p w14:paraId="5040051B" w14:textId="2A92C17D" w:rsidR="004A5C53" w:rsidRPr="0072647B" w:rsidRDefault="00CA3272" w:rsidP="004A5C53">
      <w:pPr>
        <w:pStyle w:val="AmdtsEntries"/>
      </w:pPr>
      <w:r>
        <w:t>div 8A.2A.4 hdg</w:t>
      </w:r>
      <w:r w:rsidR="004A5C53">
        <w:tab/>
        <w:t xml:space="preserve">ins </w:t>
      </w:r>
      <w:hyperlink r:id="rId675" w:tooltip="Justice (Age of Criminal Responsibility) Legislation Amendment Act 2023" w:history="1">
        <w:r w:rsidR="004A5C53">
          <w:rPr>
            <w:rStyle w:val="charCitHyperlinkAbbrev"/>
          </w:rPr>
          <w:t>A2023-45</w:t>
        </w:r>
      </w:hyperlink>
      <w:r w:rsidR="004A5C53">
        <w:t xml:space="preserve"> s 8</w:t>
      </w:r>
      <w:r w:rsidR="00237A38">
        <w:t>8</w:t>
      </w:r>
    </w:p>
    <w:p w14:paraId="7A6EA2B6" w14:textId="718A5D49" w:rsidR="0072647B" w:rsidRPr="00725501" w:rsidRDefault="00CA3272" w:rsidP="0072647B">
      <w:pPr>
        <w:pStyle w:val="AmdtsEntryHd"/>
      </w:pPr>
      <w:r w:rsidRPr="00B94926">
        <w:t>Content of therapeutic correction order</w:t>
      </w:r>
    </w:p>
    <w:p w14:paraId="6CD156BC" w14:textId="65D5076D" w:rsidR="004A5C53" w:rsidRPr="0072647B" w:rsidRDefault="004A5C53" w:rsidP="004A5C53">
      <w:pPr>
        <w:pStyle w:val="AmdtsEntries"/>
      </w:pPr>
      <w:r>
        <w:t>s 133X</w:t>
      </w:r>
      <w:r w:rsidR="00CA3272">
        <w:t>M</w:t>
      </w:r>
      <w:r>
        <w:tab/>
        <w:t xml:space="preserve">ins </w:t>
      </w:r>
      <w:hyperlink r:id="rId676" w:tooltip="Justice (Age of Criminal Responsibility) Legislation Amendment Act 2023" w:history="1">
        <w:r>
          <w:rPr>
            <w:rStyle w:val="charCitHyperlinkAbbrev"/>
          </w:rPr>
          <w:t>A2023-45</w:t>
        </w:r>
      </w:hyperlink>
      <w:r>
        <w:t xml:space="preserve"> s 8</w:t>
      </w:r>
      <w:r w:rsidR="00237A38">
        <w:t>8</w:t>
      </w:r>
    </w:p>
    <w:p w14:paraId="7602425F" w14:textId="79189A92" w:rsidR="0072647B" w:rsidRPr="00725501" w:rsidRDefault="00CA3272" w:rsidP="0072647B">
      <w:pPr>
        <w:pStyle w:val="AmdtsEntryHd"/>
      </w:pPr>
      <w:r w:rsidRPr="00B94926">
        <w:rPr>
          <w:szCs w:val="24"/>
          <w:lang w:eastAsia="en-AU"/>
        </w:rPr>
        <w:t>Core conditions</w:t>
      </w:r>
    </w:p>
    <w:p w14:paraId="37BFEE84" w14:textId="40948487" w:rsidR="004A5C53" w:rsidRPr="0072647B" w:rsidRDefault="004A5C53" w:rsidP="004A5C53">
      <w:pPr>
        <w:pStyle w:val="AmdtsEntries"/>
      </w:pPr>
      <w:r>
        <w:t>s 133X</w:t>
      </w:r>
      <w:r w:rsidR="00CA3272">
        <w:t>N</w:t>
      </w:r>
      <w:r>
        <w:tab/>
        <w:t xml:space="preserve">ins </w:t>
      </w:r>
      <w:hyperlink r:id="rId677" w:tooltip="Justice (Age of Criminal Responsibility) Legislation Amendment Act 2023" w:history="1">
        <w:r>
          <w:rPr>
            <w:rStyle w:val="charCitHyperlinkAbbrev"/>
          </w:rPr>
          <w:t>A2023-45</w:t>
        </w:r>
      </w:hyperlink>
      <w:r>
        <w:t xml:space="preserve"> s 8</w:t>
      </w:r>
      <w:r w:rsidR="00237A38">
        <w:t>8</w:t>
      </w:r>
    </w:p>
    <w:p w14:paraId="6E1D2741" w14:textId="2057E313" w:rsidR="0072647B" w:rsidRPr="00725501" w:rsidRDefault="00CA3272" w:rsidP="0072647B">
      <w:pPr>
        <w:pStyle w:val="AmdtsEntryHd"/>
      </w:pPr>
      <w:r w:rsidRPr="00B94926">
        <w:rPr>
          <w:szCs w:val="24"/>
          <w:lang w:eastAsia="en-AU"/>
        </w:rPr>
        <w:t>Therapeutic correction conditions</w:t>
      </w:r>
    </w:p>
    <w:p w14:paraId="6BB3B2B1" w14:textId="34AADE3E" w:rsidR="004A5C53" w:rsidRPr="0072647B" w:rsidRDefault="004A5C53" w:rsidP="004A5C53">
      <w:pPr>
        <w:pStyle w:val="AmdtsEntries"/>
      </w:pPr>
      <w:r>
        <w:t>s 133X</w:t>
      </w:r>
      <w:r w:rsidR="00CA3272">
        <w:t>O</w:t>
      </w:r>
      <w:r>
        <w:tab/>
        <w:t xml:space="preserve">ins </w:t>
      </w:r>
      <w:hyperlink r:id="rId678" w:tooltip="Justice (Age of Criminal Responsibility) Legislation Amendment Act 2023" w:history="1">
        <w:r>
          <w:rPr>
            <w:rStyle w:val="charCitHyperlinkAbbrev"/>
          </w:rPr>
          <w:t>A2023-45</w:t>
        </w:r>
      </w:hyperlink>
      <w:r>
        <w:t xml:space="preserve"> s 8</w:t>
      </w:r>
      <w:r w:rsidR="00237A38">
        <w:t>8</w:t>
      </w:r>
    </w:p>
    <w:p w14:paraId="4405099A" w14:textId="68B8A980" w:rsidR="0072647B" w:rsidRPr="00725501" w:rsidRDefault="00CA3272" w:rsidP="0072647B">
      <w:pPr>
        <w:pStyle w:val="AmdtsEntryHd"/>
      </w:pPr>
      <w:r w:rsidRPr="00B94926">
        <w:t>Therapeutic correction orders—supervision</w:t>
      </w:r>
    </w:p>
    <w:p w14:paraId="78442332" w14:textId="59DD4DE0" w:rsidR="004A5C53" w:rsidRPr="0072647B" w:rsidRDefault="00CA3272" w:rsidP="004A5C53">
      <w:pPr>
        <w:pStyle w:val="AmdtsEntries"/>
      </w:pPr>
      <w:r>
        <w:t>div 8A.2A.5</w:t>
      </w:r>
      <w:r w:rsidR="00134B5A">
        <w:t xml:space="preserve"> hdg</w:t>
      </w:r>
      <w:r w:rsidR="004A5C53">
        <w:tab/>
        <w:t xml:space="preserve">ins </w:t>
      </w:r>
      <w:hyperlink r:id="rId679" w:tooltip="Justice (Age of Criminal Responsibility) Legislation Amendment Act 2023" w:history="1">
        <w:r w:rsidR="004A5C53">
          <w:rPr>
            <w:rStyle w:val="charCitHyperlinkAbbrev"/>
          </w:rPr>
          <w:t>A2023-45</w:t>
        </w:r>
      </w:hyperlink>
      <w:r w:rsidR="004A5C53">
        <w:t xml:space="preserve"> s 8</w:t>
      </w:r>
      <w:r w:rsidR="00237A38">
        <w:t>8</w:t>
      </w:r>
    </w:p>
    <w:p w14:paraId="34C06E55" w14:textId="3BE2A611" w:rsidR="0072647B" w:rsidRPr="00725501" w:rsidRDefault="00CA3272" w:rsidP="0072647B">
      <w:pPr>
        <w:pStyle w:val="AmdtsEntryHd"/>
      </w:pPr>
      <w:r w:rsidRPr="00B94926">
        <w:t>CYP director-general to report breach of therapeutic correction obligations</w:t>
      </w:r>
    </w:p>
    <w:p w14:paraId="765A8E58" w14:textId="43B614E9" w:rsidR="004A5C53" w:rsidRPr="0072647B" w:rsidRDefault="004A5C53" w:rsidP="004A5C53">
      <w:pPr>
        <w:pStyle w:val="AmdtsEntries"/>
      </w:pPr>
      <w:r>
        <w:t>s 133X</w:t>
      </w:r>
      <w:r w:rsidR="00CA3272">
        <w:t>P</w:t>
      </w:r>
      <w:r>
        <w:tab/>
        <w:t xml:space="preserve">ins </w:t>
      </w:r>
      <w:hyperlink r:id="rId680" w:tooltip="Justice (Age of Criminal Responsibility) Legislation Amendment Act 2023" w:history="1">
        <w:r>
          <w:rPr>
            <w:rStyle w:val="charCitHyperlinkAbbrev"/>
          </w:rPr>
          <w:t>A2023-45</w:t>
        </w:r>
      </w:hyperlink>
      <w:r>
        <w:t xml:space="preserve"> s 8</w:t>
      </w:r>
      <w:r w:rsidR="00237A38">
        <w:t>8</w:t>
      </w:r>
    </w:p>
    <w:p w14:paraId="3F7C971B" w14:textId="4F3D7189" w:rsidR="0072647B" w:rsidRPr="00725501" w:rsidRDefault="00CA3272" w:rsidP="0072647B">
      <w:pPr>
        <w:pStyle w:val="AmdtsEntryHd"/>
      </w:pPr>
      <w:r w:rsidRPr="00B94926">
        <w:t>Summons to attend court—breach of therapeutic correction obligations</w:t>
      </w:r>
    </w:p>
    <w:p w14:paraId="48A6F39B" w14:textId="13CFDFCB" w:rsidR="004A5C53" w:rsidRPr="0072647B" w:rsidRDefault="004A5C53" w:rsidP="004A5C53">
      <w:pPr>
        <w:pStyle w:val="AmdtsEntries"/>
      </w:pPr>
      <w:r>
        <w:t>s 133X</w:t>
      </w:r>
      <w:r w:rsidR="00CA3272">
        <w:t>Q</w:t>
      </w:r>
      <w:r>
        <w:tab/>
        <w:t xml:space="preserve">ins </w:t>
      </w:r>
      <w:hyperlink r:id="rId681" w:tooltip="Justice (Age of Criminal Responsibility) Legislation Amendment Act 2023" w:history="1">
        <w:r>
          <w:rPr>
            <w:rStyle w:val="charCitHyperlinkAbbrev"/>
          </w:rPr>
          <w:t>A2023-45</w:t>
        </w:r>
      </w:hyperlink>
      <w:r>
        <w:t xml:space="preserve"> s 8</w:t>
      </w:r>
      <w:r w:rsidR="00237A38">
        <w:t>8</w:t>
      </w:r>
    </w:p>
    <w:p w14:paraId="2A13DA5F" w14:textId="2620E16D" w:rsidR="0072647B" w:rsidRPr="00725501" w:rsidRDefault="00CA3272" w:rsidP="0072647B">
      <w:pPr>
        <w:pStyle w:val="AmdtsEntryHd"/>
      </w:pPr>
      <w:r w:rsidRPr="00B94926">
        <w:t>Arrest without warrant—breach of therapeutic correction obligations</w:t>
      </w:r>
    </w:p>
    <w:p w14:paraId="6383F00C" w14:textId="4829EB42" w:rsidR="004A5C53" w:rsidRPr="0072647B" w:rsidRDefault="004A5C53" w:rsidP="004A5C53">
      <w:pPr>
        <w:pStyle w:val="AmdtsEntries"/>
      </w:pPr>
      <w:r>
        <w:t>s 133X</w:t>
      </w:r>
      <w:r w:rsidR="00CA3272">
        <w:t>R</w:t>
      </w:r>
      <w:r>
        <w:tab/>
        <w:t xml:space="preserve">ins </w:t>
      </w:r>
      <w:hyperlink r:id="rId682" w:tooltip="Justice (Age of Criminal Responsibility) Legislation Amendment Act 2023" w:history="1">
        <w:r>
          <w:rPr>
            <w:rStyle w:val="charCitHyperlinkAbbrev"/>
          </w:rPr>
          <w:t>A2023-45</w:t>
        </w:r>
      </w:hyperlink>
      <w:r>
        <w:t xml:space="preserve"> s 8</w:t>
      </w:r>
      <w:r w:rsidR="00237A38">
        <w:t>8</w:t>
      </w:r>
    </w:p>
    <w:p w14:paraId="695AEB1F" w14:textId="2378125B" w:rsidR="0072647B" w:rsidRPr="00725501" w:rsidRDefault="002C5CAE" w:rsidP="0072647B">
      <w:pPr>
        <w:pStyle w:val="AmdtsEntryHd"/>
      </w:pPr>
      <w:r w:rsidRPr="00B94926">
        <w:t>Arrest warrant—breach of therapeutic correction obligations</w:t>
      </w:r>
    </w:p>
    <w:p w14:paraId="6B39A91E" w14:textId="41756027" w:rsidR="004A5C53" w:rsidRPr="0072647B" w:rsidRDefault="004A5C53" w:rsidP="004A5C53">
      <w:pPr>
        <w:pStyle w:val="AmdtsEntries"/>
      </w:pPr>
      <w:r>
        <w:t>s 133X</w:t>
      </w:r>
      <w:r w:rsidR="002C5CAE">
        <w:t>S</w:t>
      </w:r>
      <w:r>
        <w:tab/>
        <w:t xml:space="preserve">ins </w:t>
      </w:r>
      <w:hyperlink r:id="rId683" w:tooltip="Justice (Age of Criminal Responsibility) Legislation Amendment Act 2023" w:history="1">
        <w:r>
          <w:rPr>
            <w:rStyle w:val="charCitHyperlinkAbbrev"/>
          </w:rPr>
          <w:t>A2023-45</w:t>
        </w:r>
      </w:hyperlink>
      <w:r>
        <w:t xml:space="preserve"> s 8</w:t>
      </w:r>
      <w:r w:rsidR="00237A38">
        <w:t>8</w:t>
      </w:r>
    </w:p>
    <w:p w14:paraId="03C0B6A1" w14:textId="259AE8AA" w:rsidR="0072647B" w:rsidRPr="00725501" w:rsidRDefault="002C5CAE" w:rsidP="0072647B">
      <w:pPr>
        <w:pStyle w:val="AmdtsEntryHd"/>
      </w:pPr>
      <w:r w:rsidRPr="00B94926">
        <w:t>Therapeutic correction orders—breach</w:t>
      </w:r>
    </w:p>
    <w:p w14:paraId="191B4E2A" w14:textId="62CAF9BA" w:rsidR="004A5C53" w:rsidRPr="0072647B" w:rsidRDefault="002C5CAE" w:rsidP="004A5C53">
      <w:pPr>
        <w:pStyle w:val="AmdtsEntries"/>
      </w:pPr>
      <w:r>
        <w:t>div 8A.2A.6 hdg</w:t>
      </w:r>
      <w:r w:rsidR="004A5C53">
        <w:tab/>
        <w:t xml:space="preserve">ins </w:t>
      </w:r>
      <w:hyperlink r:id="rId684" w:tooltip="Justice (Age of Criminal Responsibility) Legislation Amendment Act 2023" w:history="1">
        <w:r w:rsidR="004A5C53">
          <w:rPr>
            <w:rStyle w:val="charCitHyperlinkAbbrev"/>
          </w:rPr>
          <w:t>A2023-45</w:t>
        </w:r>
      </w:hyperlink>
      <w:r w:rsidR="004A5C53">
        <w:t xml:space="preserve"> s 8</w:t>
      </w:r>
      <w:r w:rsidR="00237A38">
        <w:t>8</w:t>
      </w:r>
    </w:p>
    <w:p w14:paraId="0489BB77" w14:textId="064C4B1D" w:rsidR="0072647B" w:rsidRPr="00725501" w:rsidRDefault="002C5CAE" w:rsidP="0072647B">
      <w:pPr>
        <w:pStyle w:val="AmdtsEntryHd"/>
      </w:pPr>
      <w:r w:rsidRPr="00B94926">
        <w:t xml:space="preserve">Breach of </w:t>
      </w:r>
      <w:r w:rsidRPr="00B94926">
        <w:rPr>
          <w:szCs w:val="24"/>
          <w:lang w:eastAsia="en-AU"/>
        </w:rPr>
        <w:t>therapeutic correction order</w:t>
      </w:r>
    </w:p>
    <w:p w14:paraId="0CAD3356" w14:textId="38C3AA78" w:rsidR="004A5C53" w:rsidRPr="0072647B" w:rsidRDefault="004A5C53" w:rsidP="004A5C53">
      <w:pPr>
        <w:pStyle w:val="AmdtsEntries"/>
      </w:pPr>
      <w:r>
        <w:t>s 133X</w:t>
      </w:r>
      <w:r w:rsidR="002C5CAE">
        <w:t>T</w:t>
      </w:r>
      <w:r>
        <w:tab/>
        <w:t xml:space="preserve">ins </w:t>
      </w:r>
      <w:hyperlink r:id="rId685" w:tooltip="Justice (Age of Criminal Responsibility) Legislation Amendment Act 2023" w:history="1">
        <w:r>
          <w:rPr>
            <w:rStyle w:val="charCitHyperlinkAbbrev"/>
          </w:rPr>
          <w:t>A2023-45</w:t>
        </w:r>
      </w:hyperlink>
      <w:r>
        <w:t xml:space="preserve"> s 8</w:t>
      </w:r>
      <w:r w:rsidR="00237A38">
        <w:t>8</w:t>
      </w:r>
    </w:p>
    <w:p w14:paraId="60E5BAC5" w14:textId="1CA6AC37" w:rsidR="0072647B" w:rsidRPr="00725501" w:rsidRDefault="002C5CAE" w:rsidP="0072647B">
      <w:pPr>
        <w:pStyle w:val="AmdtsEntryHd"/>
      </w:pPr>
      <w:r w:rsidRPr="00B94926">
        <w:t>Therapeutic correction orders—review by court</w:t>
      </w:r>
    </w:p>
    <w:p w14:paraId="22948F72" w14:textId="64AF9364" w:rsidR="004A5C53" w:rsidRPr="0072647B" w:rsidRDefault="002C5CAE" w:rsidP="004A5C53">
      <w:pPr>
        <w:pStyle w:val="AmdtsEntries"/>
      </w:pPr>
      <w:r>
        <w:t>div 8A.2A.7</w:t>
      </w:r>
      <w:r w:rsidR="00134B5A">
        <w:t xml:space="preserve"> hdg</w:t>
      </w:r>
      <w:r w:rsidR="004A5C53">
        <w:tab/>
        <w:t xml:space="preserve">ins </w:t>
      </w:r>
      <w:hyperlink r:id="rId686" w:tooltip="Justice (Age of Criminal Responsibility) Legislation Amendment Act 2023" w:history="1">
        <w:r w:rsidR="004A5C53">
          <w:rPr>
            <w:rStyle w:val="charCitHyperlinkAbbrev"/>
          </w:rPr>
          <w:t>A2023-45</w:t>
        </w:r>
      </w:hyperlink>
      <w:r w:rsidR="004A5C53">
        <w:t xml:space="preserve"> s 8</w:t>
      </w:r>
      <w:r w:rsidR="00237A38">
        <w:t>8</w:t>
      </w:r>
    </w:p>
    <w:p w14:paraId="2273B2D3" w14:textId="6D47740A" w:rsidR="0072647B" w:rsidRPr="00725501" w:rsidRDefault="002C5CAE" w:rsidP="0072647B">
      <w:pPr>
        <w:pStyle w:val="AmdtsEntryHd"/>
      </w:pPr>
      <w:r w:rsidRPr="00B94926">
        <w:t>Application—div 8A.2A.7</w:t>
      </w:r>
    </w:p>
    <w:p w14:paraId="1837E21A" w14:textId="740441DF" w:rsidR="004A5C53" w:rsidRPr="0072647B" w:rsidRDefault="004A5C53" w:rsidP="004A5C53">
      <w:pPr>
        <w:pStyle w:val="AmdtsEntries"/>
      </w:pPr>
      <w:r>
        <w:t>s 133X</w:t>
      </w:r>
      <w:r w:rsidR="002C5CAE">
        <w:t>U</w:t>
      </w:r>
      <w:r>
        <w:tab/>
        <w:t xml:space="preserve">ins </w:t>
      </w:r>
      <w:hyperlink r:id="rId687" w:tooltip="Justice (Age of Criminal Responsibility) Legislation Amendment Act 2023" w:history="1">
        <w:r>
          <w:rPr>
            <w:rStyle w:val="charCitHyperlinkAbbrev"/>
          </w:rPr>
          <w:t>A2023-45</w:t>
        </w:r>
      </w:hyperlink>
      <w:r>
        <w:t xml:space="preserve"> s 8</w:t>
      </w:r>
      <w:r w:rsidR="00237A38">
        <w:t>8</w:t>
      </w:r>
    </w:p>
    <w:p w14:paraId="4370A72B" w14:textId="1F2C8FC3" w:rsidR="0072647B" w:rsidRPr="00725501" w:rsidRDefault="002C5CAE" w:rsidP="0072647B">
      <w:pPr>
        <w:pStyle w:val="AmdtsEntryHd"/>
      </w:pPr>
      <w:r w:rsidRPr="00B94926">
        <w:t>Therapeutic correction orders—review</w:t>
      </w:r>
    </w:p>
    <w:p w14:paraId="488DC992" w14:textId="17BDC806" w:rsidR="004A5C53" w:rsidRPr="0072647B" w:rsidRDefault="004A5C53" w:rsidP="004A5C53">
      <w:pPr>
        <w:pStyle w:val="AmdtsEntries"/>
      </w:pPr>
      <w:r>
        <w:t>s 133X</w:t>
      </w:r>
      <w:r w:rsidR="002C5CAE">
        <w:t>V</w:t>
      </w:r>
      <w:r>
        <w:tab/>
        <w:t xml:space="preserve">ins </w:t>
      </w:r>
      <w:hyperlink r:id="rId688" w:tooltip="Justice (Age of Criminal Responsibility) Legislation Amendment Act 2023" w:history="1">
        <w:r>
          <w:rPr>
            <w:rStyle w:val="charCitHyperlinkAbbrev"/>
          </w:rPr>
          <w:t>A2023-45</w:t>
        </w:r>
      </w:hyperlink>
      <w:r>
        <w:t xml:space="preserve"> s 8</w:t>
      </w:r>
      <w:r w:rsidR="00237A38">
        <w:t>8</w:t>
      </w:r>
    </w:p>
    <w:p w14:paraId="54B68FA1" w14:textId="64CFD75A" w:rsidR="0072647B" w:rsidRPr="00725501" w:rsidRDefault="002C5CAE" w:rsidP="0072647B">
      <w:pPr>
        <w:pStyle w:val="AmdtsEntryHd"/>
      </w:pPr>
      <w:r w:rsidRPr="00B94926">
        <w:t>Therapeutic correction orders—CYP director-general must apply for review</w:t>
      </w:r>
    </w:p>
    <w:p w14:paraId="1C0EE482" w14:textId="70844D04" w:rsidR="004A5C53" w:rsidRPr="0072647B" w:rsidRDefault="004A5C53" w:rsidP="004A5C53">
      <w:pPr>
        <w:pStyle w:val="AmdtsEntries"/>
      </w:pPr>
      <w:r>
        <w:t>s 133X</w:t>
      </w:r>
      <w:r w:rsidR="002C5CAE">
        <w:t>W</w:t>
      </w:r>
      <w:r>
        <w:tab/>
        <w:t xml:space="preserve">ins </w:t>
      </w:r>
      <w:hyperlink r:id="rId689" w:tooltip="Justice (Age of Criminal Responsibility) Legislation Amendment Act 2023" w:history="1">
        <w:r>
          <w:rPr>
            <w:rStyle w:val="charCitHyperlinkAbbrev"/>
          </w:rPr>
          <w:t>A2023-45</w:t>
        </w:r>
      </w:hyperlink>
      <w:r>
        <w:t xml:space="preserve"> s 8</w:t>
      </w:r>
      <w:r w:rsidR="00237A38">
        <w:t>8</w:t>
      </w:r>
    </w:p>
    <w:p w14:paraId="4B55D2F9" w14:textId="71A98D80" w:rsidR="0072647B" w:rsidRPr="00725501" w:rsidRDefault="002C5CAE" w:rsidP="0072647B">
      <w:pPr>
        <w:pStyle w:val="AmdtsEntryHd"/>
      </w:pPr>
      <w:r w:rsidRPr="00B94926">
        <w:t>Therapeutic correction orders—notice of proposed review</w:t>
      </w:r>
    </w:p>
    <w:p w14:paraId="29E4CCFF" w14:textId="66F9DD3A" w:rsidR="004A5C53" w:rsidRPr="0072647B" w:rsidRDefault="004A5C53" w:rsidP="004A5C53">
      <w:pPr>
        <w:pStyle w:val="AmdtsEntries"/>
      </w:pPr>
      <w:r>
        <w:t>s 133X</w:t>
      </w:r>
      <w:r w:rsidR="002C5CAE">
        <w:t>X</w:t>
      </w:r>
      <w:r>
        <w:tab/>
        <w:t xml:space="preserve">ins </w:t>
      </w:r>
      <w:hyperlink r:id="rId690" w:tooltip="Justice (Age of Criminal Responsibility) Legislation Amendment Act 2023" w:history="1">
        <w:r>
          <w:rPr>
            <w:rStyle w:val="charCitHyperlinkAbbrev"/>
          </w:rPr>
          <w:t>A2023-45</w:t>
        </w:r>
      </w:hyperlink>
      <w:r>
        <w:t xml:space="preserve"> s 8</w:t>
      </w:r>
      <w:r w:rsidR="00237A38">
        <w:t>8</w:t>
      </w:r>
    </w:p>
    <w:p w14:paraId="3BF9AD76" w14:textId="2513468E" w:rsidR="0072647B" w:rsidRPr="00725501" w:rsidRDefault="002C5CAE" w:rsidP="0072647B">
      <w:pPr>
        <w:pStyle w:val="AmdtsEntryHd"/>
      </w:pPr>
      <w:r w:rsidRPr="00B94926">
        <w:t>Therapeutic correction orders—miscellaneous</w:t>
      </w:r>
    </w:p>
    <w:p w14:paraId="30714194" w14:textId="5EC44A8A" w:rsidR="004A5C53" w:rsidRPr="0072647B" w:rsidRDefault="002C5CAE" w:rsidP="004A5C53">
      <w:pPr>
        <w:pStyle w:val="AmdtsEntries"/>
      </w:pPr>
      <w:r>
        <w:t>div 8A.2A.8 hdg</w:t>
      </w:r>
      <w:r w:rsidR="004A5C53">
        <w:tab/>
        <w:t xml:space="preserve">ins </w:t>
      </w:r>
      <w:hyperlink r:id="rId691" w:tooltip="Justice (Age of Criminal Responsibility) Legislation Amendment Act 2023" w:history="1">
        <w:r w:rsidR="004A5C53">
          <w:rPr>
            <w:rStyle w:val="charCitHyperlinkAbbrev"/>
          </w:rPr>
          <w:t>A2023-45</w:t>
        </w:r>
      </w:hyperlink>
      <w:r w:rsidR="004A5C53">
        <w:t xml:space="preserve"> s 8</w:t>
      </w:r>
      <w:r w:rsidR="00237A38">
        <w:t>8</w:t>
      </w:r>
    </w:p>
    <w:p w14:paraId="510ABB9B" w14:textId="772B319E" w:rsidR="0072647B" w:rsidRPr="00725501" w:rsidRDefault="00237A38" w:rsidP="0072647B">
      <w:pPr>
        <w:pStyle w:val="AmdtsEntryHd"/>
      </w:pPr>
      <w:r w:rsidRPr="00B94926">
        <w:rPr>
          <w:lang w:eastAsia="en-AU"/>
        </w:rPr>
        <w:t>Evidentiary certificates</w:t>
      </w:r>
    </w:p>
    <w:p w14:paraId="1ED86E3F" w14:textId="7DEFF029" w:rsidR="004A5C53" w:rsidRPr="0072647B" w:rsidRDefault="004A5C53" w:rsidP="004A5C53">
      <w:pPr>
        <w:pStyle w:val="AmdtsEntries"/>
      </w:pPr>
      <w:r>
        <w:t>s 133X</w:t>
      </w:r>
      <w:r w:rsidR="00237A38">
        <w:t>Y</w:t>
      </w:r>
      <w:r>
        <w:tab/>
        <w:t xml:space="preserve">ins </w:t>
      </w:r>
      <w:hyperlink r:id="rId692" w:tooltip="Justice (Age of Criminal Responsibility) Legislation Amendment Act 2023" w:history="1">
        <w:r>
          <w:rPr>
            <w:rStyle w:val="charCitHyperlinkAbbrev"/>
          </w:rPr>
          <w:t>A2023-45</w:t>
        </w:r>
      </w:hyperlink>
      <w:r>
        <w:t xml:space="preserve"> s 8</w:t>
      </w:r>
      <w:r w:rsidR="00237A38">
        <w:t>8</w:t>
      </w:r>
    </w:p>
    <w:p w14:paraId="1DB38016" w14:textId="21EA5559" w:rsidR="0072647B" w:rsidRPr="00725501" w:rsidRDefault="00237A38" w:rsidP="0072647B">
      <w:pPr>
        <w:pStyle w:val="AmdtsEntryHd"/>
      </w:pPr>
      <w:r w:rsidRPr="00B94926">
        <w:lastRenderedPageBreak/>
        <w:t>Information exchanges—therapeutic correction team</w:t>
      </w:r>
    </w:p>
    <w:p w14:paraId="2FD28CE2" w14:textId="6001FBCA" w:rsidR="004A5C53" w:rsidRPr="0072647B" w:rsidRDefault="004A5C53" w:rsidP="004A5C53">
      <w:pPr>
        <w:pStyle w:val="AmdtsEntries"/>
      </w:pPr>
      <w:r>
        <w:t>s 133X</w:t>
      </w:r>
      <w:r w:rsidR="00237A38">
        <w:t>Z</w:t>
      </w:r>
      <w:r>
        <w:tab/>
        <w:t xml:space="preserve">ins </w:t>
      </w:r>
      <w:hyperlink r:id="rId693" w:tooltip="Justice (Age of Criminal Responsibility) Legislation Amendment Act 2023" w:history="1">
        <w:r>
          <w:rPr>
            <w:rStyle w:val="charCitHyperlinkAbbrev"/>
          </w:rPr>
          <w:t>A2023-45</w:t>
        </w:r>
      </w:hyperlink>
      <w:r>
        <w:t xml:space="preserve"> s 8</w:t>
      </w:r>
      <w:r w:rsidR="00237A38">
        <w:t>8</w:t>
      </w:r>
    </w:p>
    <w:p w14:paraId="448D6A6F" w14:textId="77777777" w:rsidR="00CF6EE1" w:rsidRPr="00725501" w:rsidRDefault="00CF6EE1" w:rsidP="00CF6EE1">
      <w:pPr>
        <w:pStyle w:val="AmdtsEntryHd"/>
      </w:pPr>
      <w:r w:rsidRPr="005C3714">
        <w:t xml:space="preserve">Meaning of </w:t>
      </w:r>
      <w:r w:rsidRPr="005C3714">
        <w:rPr>
          <w:rStyle w:val="charItals"/>
        </w:rPr>
        <w:t>accommodation order</w:t>
      </w:r>
    </w:p>
    <w:p w14:paraId="0038F660" w14:textId="7D1FB369" w:rsidR="00CF6EE1" w:rsidRPr="00CF6EE1" w:rsidRDefault="00CF6EE1">
      <w:pPr>
        <w:pStyle w:val="AmdtsEntries"/>
      </w:pPr>
      <w:r>
        <w:rPr>
          <w:rFonts w:cs="Arial"/>
        </w:rPr>
        <w:t>s 133Y</w:t>
      </w:r>
      <w:r>
        <w:rPr>
          <w:rFonts w:cs="Arial"/>
        </w:rPr>
        <w:tab/>
        <w:t xml:space="preserve">am </w:t>
      </w:r>
      <w:hyperlink r:id="rId694"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699CC92A" w:rsidR="00336D9F" w:rsidRPr="00030A80" w:rsidRDefault="00336D9F">
      <w:pPr>
        <w:pStyle w:val="AmdtsEntries"/>
        <w:rPr>
          <w:rFonts w:cs="Arial"/>
        </w:rPr>
      </w:pPr>
      <w:r w:rsidRPr="00725501">
        <w:t>pt 8A.3 hdg</w:t>
      </w:r>
      <w:r w:rsidRPr="00725501">
        <w:tab/>
      </w:r>
      <w:r w:rsidRPr="00030A80">
        <w:rPr>
          <w:rFonts w:cs="Arial"/>
        </w:rPr>
        <w:t xml:space="preserve">ins </w:t>
      </w:r>
      <w:hyperlink r:id="rId6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t xml:space="preserve">Meaning of </w:t>
      </w:r>
      <w:r w:rsidRPr="00E31226">
        <w:rPr>
          <w:rStyle w:val="charItals"/>
        </w:rPr>
        <w:t>accommodation order</w:t>
      </w:r>
    </w:p>
    <w:p w14:paraId="582F1DC8" w14:textId="6F298E69" w:rsidR="004C484F" w:rsidRPr="004C484F" w:rsidRDefault="004C484F" w:rsidP="00CE1FAB">
      <w:pPr>
        <w:pStyle w:val="AmdtsEntries"/>
      </w:pPr>
      <w:r>
        <w:t>s 133Y hdg</w:t>
      </w:r>
      <w:r>
        <w:tab/>
        <w:t xml:space="preserve">sub </w:t>
      </w:r>
      <w:hyperlink r:id="rId696" w:tooltip="Statute Law Amendment Act 2013" w:history="1">
        <w:r>
          <w:rPr>
            <w:rStyle w:val="charCitHyperlinkAbbrev"/>
          </w:rPr>
          <w:t>A2013</w:t>
        </w:r>
        <w:r>
          <w:rPr>
            <w:rStyle w:val="charCitHyperlinkAbbrev"/>
          </w:rPr>
          <w:noBreakHyphen/>
          <w:t>19</w:t>
        </w:r>
      </w:hyperlink>
      <w:r>
        <w:t xml:space="preserve"> amdt 3.66</w:t>
      </w:r>
    </w:p>
    <w:p w14:paraId="229656B4" w14:textId="1EC69F38" w:rsidR="00336D9F" w:rsidRPr="00030A80" w:rsidRDefault="00336D9F" w:rsidP="00CE1FAB">
      <w:pPr>
        <w:pStyle w:val="AmdtsEntries"/>
        <w:rPr>
          <w:rFonts w:cs="Arial"/>
        </w:rPr>
      </w:pPr>
      <w:r w:rsidRPr="00725501">
        <w:t>s 133Y</w:t>
      </w:r>
      <w:r w:rsidRPr="00725501">
        <w:tab/>
      </w:r>
      <w:r w:rsidRPr="00030A80">
        <w:rPr>
          <w:rFonts w:cs="Arial"/>
        </w:rPr>
        <w:t xml:space="preserve">ins </w:t>
      </w:r>
      <w:hyperlink r:id="rId6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02BD8EA5" w:rsidR="00E34ECA" w:rsidRPr="00030A80" w:rsidRDefault="00E34ECA" w:rsidP="00E34ECA">
      <w:pPr>
        <w:pStyle w:val="AmdtsEntries"/>
        <w:rPr>
          <w:rFonts w:cs="Arial"/>
        </w:rPr>
      </w:pPr>
      <w:r w:rsidRPr="00030A80">
        <w:rPr>
          <w:rFonts w:cs="Arial"/>
        </w:rPr>
        <w:tab/>
        <w:t xml:space="preserve">am </w:t>
      </w:r>
      <w:hyperlink r:id="rId69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101DD698" w:rsidR="00625CBB" w:rsidRPr="00625CBB" w:rsidRDefault="00625CBB" w:rsidP="006809F6">
      <w:pPr>
        <w:pStyle w:val="AmdtsEntries"/>
      </w:pPr>
      <w:r>
        <w:t>s 13</w:t>
      </w:r>
      <w:r w:rsidR="0062223D">
        <w:t>3Z hdg</w:t>
      </w:r>
      <w:r w:rsidR="0062223D">
        <w:tab/>
        <w:t xml:space="preserve">sub </w:t>
      </w:r>
      <w:hyperlink r:id="rId699"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124A2515" w:rsidR="00336D9F" w:rsidRPr="00030A80" w:rsidRDefault="00336D9F">
      <w:pPr>
        <w:pStyle w:val="AmdtsEntries"/>
        <w:rPr>
          <w:rFonts w:cs="Arial"/>
        </w:rPr>
      </w:pPr>
      <w:r w:rsidRPr="00725501">
        <w:t>s 133Z</w:t>
      </w:r>
      <w:r w:rsidRPr="00725501">
        <w:tab/>
      </w:r>
      <w:r w:rsidRPr="00030A80">
        <w:rPr>
          <w:rFonts w:cs="Arial"/>
        </w:rPr>
        <w:t xml:space="preserve">ins </w:t>
      </w:r>
      <w:hyperlink r:id="rId7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7FE9AFF5" w:rsidR="00336D9F" w:rsidRPr="00030A80" w:rsidRDefault="00336D9F">
      <w:pPr>
        <w:pStyle w:val="AmdtsEntries"/>
        <w:rPr>
          <w:rFonts w:cs="Arial"/>
        </w:rPr>
      </w:pPr>
      <w:r w:rsidRPr="00725501">
        <w:t>s 133ZA</w:t>
      </w:r>
      <w:r w:rsidRPr="00725501">
        <w:tab/>
      </w:r>
      <w:r w:rsidRPr="00030A80">
        <w:rPr>
          <w:rFonts w:cs="Arial"/>
        </w:rPr>
        <w:t xml:space="preserve">ins </w:t>
      </w:r>
      <w:hyperlink r:id="rId7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638B5E88" w:rsidR="00336D9F" w:rsidRPr="00030A80" w:rsidRDefault="00336D9F" w:rsidP="006809F6">
      <w:pPr>
        <w:pStyle w:val="AmdtsEntries"/>
        <w:rPr>
          <w:rFonts w:cs="Arial"/>
        </w:rPr>
      </w:pPr>
      <w:r w:rsidRPr="00725501">
        <w:t>s 133ZB</w:t>
      </w:r>
      <w:r w:rsidRPr="00725501">
        <w:tab/>
      </w:r>
      <w:r w:rsidRPr="00030A80">
        <w:rPr>
          <w:rFonts w:cs="Arial"/>
        </w:rPr>
        <w:t xml:space="preserve">ins </w:t>
      </w:r>
      <w:hyperlink r:id="rId7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18552AAB" w:rsidR="00E34ECA" w:rsidRPr="00030A80" w:rsidRDefault="00E34ECA" w:rsidP="00E34ECA">
      <w:pPr>
        <w:pStyle w:val="AmdtsEntries"/>
        <w:rPr>
          <w:rFonts w:cs="Arial"/>
        </w:rPr>
      </w:pPr>
      <w:r w:rsidRPr="00030A80">
        <w:rPr>
          <w:rFonts w:cs="Arial"/>
        </w:rPr>
        <w:tab/>
        <w:t xml:space="preserve">am </w:t>
      </w:r>
      <w:hyperlink r:id="rId70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79925CA1" w:rsidR="00336D9F" w:rsidRPr="00030A80" w:rsidRDefault="00336D9F">
      <w:pPr>
        <w:pStyle w:val="AmdtsEntries"/>
        <w:rPr>
          <w:rFonts w:cs="Arial"/>
        </w:rPr>
      </w:pPr>
      <w:r w:rsidRPr="00725501">
        <w:t>s 133ZC</w:t>
      </w:r>
      <w:r w:rsidRPr="00725501">
        <w:tab/>
      </w:r>
      <w:r w:rsidRPr="00030A80">
        <w:rPr>
          <w:rFonts w:cs="Arial"/>
        </w:rPr>
        <w:t xml:space="preserve">ins </w:t>
      </w:r>
      <w:hyperlink r:id="rId7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t>Accommodation orders—2 or more orders</w:t>
      </w:r>
    </w:p>
    <w:p w14:paraId="2E3A1823" w14:textId="201D7558" w:rsidR="00336D9F" w:rsidRPr="00030A80" w:rsidRDefault="00336D9F">
      <w:pPr>
        <w:pStyle w:val="AmdtsEntries"/>
        <w:rPr>
          <w:rFonts w:cs="Arial"/>
        </w:rPr>
      </w:pPr>
      <w:r w:rsidRPr="00725501">
        <w:t>s 133ZD</w:t>
      </w:r>
      <w:r w:rsidRPr="00725501">
        <w:tab/>
      </w:r>
      <w:r w:rsidRPr="00030A80">
        <w:rPr>
          <w:rFonts w:cs="Arial"/>
        </w:rPr>
        <w:t xml:space="preserve">ins </w:t>
      </w:r>
      <w:hyperlink r:id="rId7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3804BB60" w:rsidR="00336D9F" w:rsidRDefault="00336D9F">
      <w:pPr>
        <w:pStyle w:val="AmdtsEntries"/>
      </w:pPr>
      <w:r>
        <w:t>s 134</w:t>
      </w:r>
      <w:r>
        <w:tab/>
        <w:t xml:space="preserve">am </w:t>
      </w:r>
      <w:hyperlink r:id="rId70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70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0003D64E" w:rsidR="00336D9F" w:rsidRPr="00FE3208" w:rsidRDefault="00336D9F">
      <w:pPr>
        <w:pStyle w:val="AmdtsEntries"/>
      </w:pPr>
      <w:r>
        <w:t>s 136</w:t>
      </w:r>
      <w:r>
        <w:tab/>
        <w:t xml:space="preserve">am </w:t>
      </w:r>
      <w:hyperlink r:id="rId7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7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710"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71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712"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13509F06" w:rsidR="00336D9F" w:rsidRDefault="00336D9F" w:rsidP="006809F6">
      <w:pPr>
        <w:pStyle w:val="AmdtsEntries"/>
      </w:pPr>
      <w:r>
        <w:t>s 140 hdg</w:t>
      </w:r>
      <w:r>
        <w:tab/>
        <w:t xml:space="preserve">sub </w:t>
      </w:r>
      <w:hyperlink r:id="rId71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4658254D" w:rsidR="00336D9F" w:rsidRDefault="00336D9F" w:rsidP="006809F6">
      <w:pPr>
        <w:pStyle w:val="AmdtsEntries"/>
      </w:pPr>
      <w:r>
        <w:t>s 140</w:t>
      </w:r>
      <w:r>
        <w:tab/>
        <w:t xml:space="preserve">am </w:t>
      </w:r>
      <w:hyperlink r:id="rId7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79952479" w:rsidR="00336D9F" w:rsidRDefault="00336D9F" w:rsidP="006809F6">
      <w:pPr>
        <w:pStyle w:val="AmdtsEntries"/>
      </w:pPr>
      <w:r>
        <w:t>s 140A</w:t>
      </w:r>
      <w:r>
        <w:tab/>
        <w:t xml:space="preserve">ins as mod </w:t>
      </w:r>
      <w:hyperlink r:id="rId71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02499294" w:rsidR="00336D9F" w:rsidRPr="00030A80" w:rsidRDefault="00336D9F" w:rsidP="006809F6">
      <w:pPr>
        <w:pStyle w:val="AmdtsEntries"/>
        <w:rPr>
          <w:rFonts w:cs="Arial"/>
        </w:rPr>
      </w:pPr>
      <w:r>
        <w:tab/>
      </w:r>
      <w:r w:rsidRPr="00030A80">
        <w:rPr>
          <w:rFonts w:cs="Arial"/>
        </w:rPr>
        <w:t xml:space="preserve">exp 18 December 2007 (see </w:t>
      </w:r>
      <w:hyperlink r:id="rId716"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2B8DBF8A" w:rsidR="00336D9F" w:rsidRPr="00030A80" w:rsidRDefault="00336D9F" w:rsidP="006809F6">
      <w:pPr>
        <w:pStyle w:val="AmdtsEntries"/>
        <w:rPr>
          <w:rFonts w:cs="Arial"/>
        </w:rPr>
      </w:pPr>
      <w:r w:rsidRPr="00030A80">
        <w:rPr>
          <w:rFonts w:cs="Arial"/>
        </w:rPr>
        <w:tab/>
        <w:t xml:space="preserve">ins </w:t>
      </w:r>
      <w:hyperlink r:id="rId717"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lastRenderedPageBreak/>
        <w:t>Nonparole periods—Rehabilitation of Offenders (Interim) Act, s 31</w:t>
      </w:r>
    </w:p>
    <w:p w14:paraId="639E64D1" w14:textId="486AB321" w:rsidR="00336D9F" w:rsidRDefault="00336D9F" w:rsidP="006809F6">
      <w:pPr>
        <w:pStyle w:val="AmdtsEntries"/>
      </w:pPr>
      <w:r>
        <w:t>s 141</w:t>
      </w:r>
      <w:r>
        <w:tab/>
        <w:t xml:space="preserve">am </w:t>
      </w:r>
      <w:hyperlink r:id="rId7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t>Reparation orders—Crimes Act, s 350</w:t>
      </w:r>
    </w:p>
    <w:p w14:paraId="6684CAB2" w14:textId="464DC2AF" w:rsidR="00336D9F" w:rsidRDefault="00336D9F" w:rsidP="006809F6">
      <w:pPr>
        <w:pStyle w:val="AmdtsEntries"/>
      </w:pPr>
      <w:r>
        <w:t>s 142</w:t>
      </w:r>
      <w:r>
        <w:tab/>
        <w:t xml:space="preserve">am </w:t>
      </w:r>
      <w:hyperlink r:id="rId7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t>Transitional regulations</w:t>
      </w:r>
    </w:p>
    <w:p w14:paraId="37BEC6BE" w14:textId="1EC9A8C9" w:rsidR="00336D9F" w:rsidRDefault="00336D9F" w:rsidP="006809F6">
      <w:pPr>
        <w:pStyle w:val="AmdtsEntries"/>
      </w:pPr>
      <w:r>
        <w:t>s 143</w:t>
      </w:r>
      <w:r>
        <w:tab/>
        <w:t xml:space="preserve">am </w:t>
      </w:r>
      <w:hyperlink r:id="rId7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3C257591" w:rsidR="00336D9F" w:rsidRDefault="00336D9F" w:rsidP="006809F6">
      <w:pPr>
        <w:pStyle w:val="AmdtsEntries"/>
      </w:pPr>
      <w:r>
        <w:t>s 144</w:t>
      </w:r>
      <w:r>
        <w:tab/>
        <w:t xml:space="preserve">ins </w:t>
      </w:r>
      <w:hyperlink r:id="rId72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41A39AF5" w:rsidR="00336D9F" w:rsidRDefault="00336D9F" w:rsidP="00CE1FAB">
      <w:pPr>
        <w:pStyle w:val="AmdtsEntries"/>
      </w:pPr>
      <w:r>
        <w:t>s 145</w:t>
      </w:r>
      <w:r>
        <w:tab/>
        <w:t xml:space="preserve">ins </w:t>
      </w:r>
      <w:hyperlink r:id="rId72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0ECE747D" w:rsidR="00336D9F" w:rsidRDefault="00336D9F" w:rsidP="006809F6">
      <w:pPr>
        <w:pStyle w:val="AmdtsEntries"/>
      </w:pPr>
      <w:r>
        <w:t>s 146</w:t>
      </w:r>
      <w:r>
        <w:tab/>
        <w:t xml:space="preserve">ins </w:t>
      </w:r>
      <w:hyperlink r:id="rId72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3B037999" w:rsidR="00336D9F" w:rsidRDefault="00336D9F" w:rsidP="006809F6">
      <w:pPr>
        <w:pStyle w:val="AmdtsEntries"/>
      </w:pPr>
      <w:r>
        <w:t>s 147</w:t>
      </w:r>
      <w:r>
        <w:tab/>
        <w:t xml:space="preserve">ins </w:t>
      </w:r>
      <w:hyperlink r:id="rId7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t>Transitional</w:t>
      </w:r>
      <w:r>
        <w:rPr>
          <w:rStyle w:val="charBoldItals"/>
          <w:b/>
          <w:bCs/>
          <w:i w:val="0"/>
          <w:iCs/>
        </w:rPr>
        <w:t>—Children and Young People Act 2008</w:t>
      </w:r>
    </w:p>
    <w:p w14:paraId="62157DBC" w14:textId="7392CE75" w:rsidR="00336D9F" w:rsidRPr="00030A80" w:rsidRDefault="00336D9F" w:rsidP="006809F6">
      <w:pPr>
        <w:pStyle w:val="AmdtsEntries"/>
        <w:rPr>
          <w:rFonts w:cs="Arial"/>
        </w:rPr>
      </w:pPr>
      <w:r>
        <w:t>ch 11 hdg</w:t>
      </w:r>
      <w:r>
        <w:tab/>
      </w:r>
      <w:r w:rsidRPr="00030A80">
        <w:rPr>
          <w:rFonts w:cs="Arial"/>
        </w:rPr>
        <w:t xml:space="preserve">ins </w:t>
      </w:r>
      <w:hyperlink r:id="rId72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4BA1875A" w:rsidR="00336D9F" w:rsidRPr="00030A80" w:rsidRDefault="00336D9F" w:rsidP="006809F6">
      <w:pPr>
        <w:pStyle w:val="AmdtsEntries"/>
      </w:pPr>
      <w:r>
        <w:t>s 200</w:t>
      </w:r>
      <w:r>
        <w:tab/>
      </w:r>
      <w:r w:rsidRPr="00030A80">
        <w:rPr>
          <w:rFonts w:cs="Arial"/>
        </w:rPr>
        <w:t xml:space="preserve">ins </w:t>
      </w:r>
      <w:hyperlink r:id="rId72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t>Application of amendments</w:t>
      </w:r>
    </w:p>
    <w:p w14:paraId="21B6D729" w14:textId="3778FC01" w:rsidR="00336D9F" w:rsidRPr="00030A80" w:rsidRDefault="00336D9F" w:rsidP="006809F6">
      <w:pPr>
        <w:pStyle w:val="AmdtsEntries"/>
      </w:pPr>
      <w:r>
        <w:t>s 201</w:t>
      </w:r>
      <w:r>
        <w:tab/>
      </w:r>
      <w:r w:rsidRPr="00030A80">
        <w:rPr>
          <w:rFonts w:cs="Arial"/>
        </w:rPr>
        <w:t xml:space="preserve">ins </w:t>
      </w:r>
      <w:hyperlink r:id="rId72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3E95B28F" w:rsidR="00336D9F" w:rsidRPr="00030A80" w:rsidRDefault="00336D9F" w:rsidP="006809F6">
      <w:pPr>
        <w:pStyle w:val="AmdtsEntries"/>
      </w:pPr>
      <w:r>
        <w:t>s 202</w:t>
      </w:r>
      <w:r>
        <w:tab/>
      </w:r>
      <w:r w:rsidRPr="00030A80">
        <w:rPr>
          <w:rFonts w:cs="Arial"/>
        </w:rPr>
        <w:t xml:space="preserve">ins </w:t>
      </w:r>
      <w:hyperlink r:id="rId72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00B19FDD" w:rsidR="00336D9F" w:rsidRPr="00030A80" w:rsidRDefault="00336D9F" w:rsidP="006809F6">
      <w:pPr>
        <w:pStyle w:val="AmdtsEntries"/>
      </w:pPr>
      <w:r>
        <w:t>s 203</w:t>
      </w:r>
      <w:r>
        <w:tab/>
      </w:r>
      <w:r w:rsidRPr="00030A80">
        <w:rPr>
          <w:rFonts w:cs="Arial"/>
        </w:rPr>
        <w:t xml:space="preserve">ins </w:t>
      </w:r>
      <w:hyperlink r:id="rId72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172968F4" w:rsidR="0053172E" w:rsidRDefault="0053172E" w:rsidP="0053172E">
      <w:pPr>
        <w:pStyle w:val="AmdtsEntries"/>
      </w:pPr>
      <w:r>
        <w:t>ch 12 hdg</w:t>
      </w:r>
      <w:r>
        <w:tab/>
        <w:t xml:space="preserve">ins </w:t>
      </w:r>
      <w:hyperlink r:id="rId730"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lastRenderedPageBreak/>
        <w:t>Application of amendments</w:t>
      </w:r>
    </w:p>
    <w:p w14:paraId="31A72BE0" w14:textId="2930C058" w:rsidR="00371B6A" w:rsidRDefault="00371B6A" w:rsidP="00371B6A">
      <w:pPr>
        <w:pStyle w:val="AmdtsEntries"/>
      </w:pPr>
      <w:r>
        <w:t>s 204</w:t>
      </w:r>
      <w:r>
        <w:tab/>
        <w:t xml:space="preserve">ins </w:t>
      </w:r>
      <w:hyperlink r:id="rId731"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t>Expiry—ch 12</w:t>
      </w:r>
    </w:p>
    <w:p w14:paraId="3DA50DBD" w14:textId="61AE0D88" w:rsidR="00371B6A" w:rsidRDefault="00371B6A" w:rsidP="00371B6A">
      <w:pPr>
        <w:pStyle w:val="AmdtsEntries"/>
      </w:pPr>
      <w:r>
        <w:t>s 205</w:t>
      </w:r>
      <w:r>
        <w:tab/>
        <w:t xml:space="preserve">ins </w:t>
      </w:r>
      <w:hyperlink r:id="rId732"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t>Delegation</w:t>
      </w:r>
    </w:p>
    <w:p w14:paraId="0C43C435" w14:textId="4A8A96C8" w:rsidR="00987547" w:rsidRDefault="00987547" w:rsidP="00987547">
      <w:pPr>
        <w:pStyle w:val="AmdtsEntries"/>
      </w:pPr>
      <w:r>
        <w:t>ch 13 hdg</w:t>
      </w:r>
      <w:r>
        <w:tab/>
        <w:t xml:space="preserve">ins </w:t>
      </w:r>
      <w:hyperlink r:id="rId733"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15BB7192" w:rsidR="004E4844" w:rsidRPr="004E4844" w:rsidRDefault="004E4844" w:rsidP="004E4844">
      <w:pPr>
        <w:pStyle w:val="AmdtsEntries"/>
        <w:rPr>
          <w:lang w:eastAsia="en-AU"/>
        </w:rPr>
      </w:pPr>
      <w:r>
        <w:rPr>
          <w:lang w:eastAsia="en-AU"/>
        </w:rPr>
        <w:t>s 206</w:t>
      </w:r>
      <w:r>
        <w:rPr>
          <w:lang w:eastAsia="en-AU"/>
        </w:rPr>
        <w:tab/>
      </w:r>
      <w:r>
        <w:t xml:space="preserve">ins </w:t>
      </w:r>
      <w:hyperlink r:id="rId734"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5CBF39EA" w:rsidR="004E4844" w:rsidRPr="004E4844" w:rsidRDefault="004E4844" w:rsidP="004E4844">
      <w:pPr>
        <w:pStyle w:val="AmdtsEntries"/>
        <w:rPr>
          <w:lang w:eastAsia="en-AU"/>
        </w:rPr>
      </w:pPr>
      <w:r>
        <w:rPr>
          <w:lang w:eastAsia="en-AU"/>
        </w:rPr>
        <w:t>s 207</w:t>
      </w:r>
      <w:r>
        <w:rPr>
          <w:lang w:eastAsia="en-AU"/>
        </w:rPr>
        <w:tab/>
      </w:r>
      <w:r>
        <w:t xml:space="preserve">ins </w:t>
      </w:r>
      <w:hyperlink r:id="rId735"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1F591032"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736"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t>Dictionary</w:t>
      </w:r>
    </w:p>
    <w:p w14:paraId="3913A8F1" w14:textId="6B3D3130" w:rsidR="00E34ECA" w:rsidRPr="00FB32EC" w:rsidRDefault="00336D9F" w:rsidP="006809F6">
      <w:pPr>
        <w:pStyle w:val="AmdtsEntries"/>
      </w:pPr>
      <w:r>
        <w:t>dict</w:t>
      </w:r>
      <w:r>
        <w:tab/>
      </w:r>
      <w:r w:rsidR="00E34ECA">
        <w:t xml:space="preserve">am </w:t>
      </w:r>
      <w:hyperlink r:id="rId73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738"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739"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740"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741"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r w:rsidR="00FB32EC">
        <w:t xml:space="preserve">; </w:t>
      </w:r>
      <w:hyperlink r:id="rId742" w:tooltip="Crimes Legislation Amendment Act 2024" w:history="1">
        <w:r w:rsidR="00FB32EC">
          <w:rPr>
            <w:rStyle w:val="charCitHyperlinkAbbrev"/>
          </w:rPr>
          <w:t>A2024</w:t>
        </w:r>
        <w:r w:rsidR="00FB32EC">
          <w:rPr>
            <w:rStyle w:val="charCitHyperlinkAbbrev"/>
          </w:rPr>
          <w:noBreakHyphen/>
          <w:t>12</w:t>
        </w:r>
      </w:hyperlink>
      <w:r w:rsidR="00FB32EC">
        <w:t xml:space="preserve"> s 9</w:t>
      </w:r>
    </w:p>
    <w:p w14:paraId="4244F6D9" w14:textId="5CF74DFC" w:rsidR="00336D9F" w:rsidRPr="00030A80" w:rsidRDefault="00E34ECA" w:rsidP="006809F6">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7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0494C85B" w:rsidR="00336D9F" w:rsidRDefault="00336D9F" w:rsidP="006809F6">
      <w:pPr>
        <w:pStyle w:val="AmdtsEntries"/>
      </w:pPr>
      <w:r>
        <w:tab/>
        <w:t xml:space="preserve">def </w:t>
      </w:r>
      <w:r w:rsidRPr="00030A80">
        <w:rPr>
          <w:rStyle w:val="charBoldItals"/>
        </w:rPr>
        <w:t>assessor</w:t>
      </w:r>
      <w:r>
        <w:rPr>
          <w:b/>
          <w:bCs/>
        </w:rPr>
        <w:t xml:space="preserve"> </w:t>
      </w:r>
      <w:r>
        <w:t xml:space="preserve">am </w:t>
      </w:r>
      <w:hyperlink r:id="rId74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0656EF48" w:rsidR="00ED4935" w:rsidRDefault="00ED4935" w:rsidP="00ED4935">
      <w:pPr>
        <w:pStyle w:val="AmdtsEntriesDefL2"/>
      </w:pPr>
      <w:r>
        <w:tab/>
        <w:t xml:space="preserve">sub </w:t>
      </w:r>
      <w:hyperlink r:id="rId745"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7D5EE123" w:rsidR="00E74F29" w:rsidRPr="00ED4935" w:rsidRDefault="00E74F29" w:rsidP="00ED4935">
      <w:pPr>
        <w:pStyle w:val="AmdtsEntriesDefL2"/>
        <w:rPr>
          <w:rFonts w:cs="Arial"/>
        </w:rPr>
      </w:pPr>
      <w:r>
        <w:tab/>
        <w:t xml:space="preserve">am </w:t>
      </w:r>
      <w:hyperlink r:id="rId746" w:tooltip="Sentencing (Drug and Alcohol Treatment Orders) Legislation Amendment Act 2019" w:history="1">
        <w:r w:rsidRPr="009F3301">
          <w:rPr>
            <w:rStyle w:val="charCitHyperlinkAbbrev"/>
          </w:rPr>
          <w:t>A2019-31</w:t>
        </w:r>
      </w:hyperlink>
      <w:r>
        <w:t xml:space="preserve"> s 21</w:t>
      </w:r>
      <w:r w:rsidR="00127377">
        <w:t xml:space="preserve">; </w:t>
      </w:r>
      <w:hyperlink r:id="rId747" w:tooltip="Justice (Age of Criminal Responsibility) Legislation Amendment Act 2023" w:history="1">
        <w:r w:rsidR="00127377">
          <w:rPr>
            <w:rStyle w:val="charCitHyperlinkAbbrev"/>
          </w:rPr>
          <w:t>A2023-45</w:t>
        </w:r>
      </w:hyperlink>
      <w:r w:rsidR="00127377">
        <w:t xml:space="preserve"> s 89</w:t>
      </w:r>
    </w:p>
    <w:p w14:paraId="084A2347" w14:textId="0249A4FB" w:rsidR="00336D9F" w:rsidRDefault="00336D9F" w:rsidP="006809F6">
      <w:pPr>
        <w:pStyle w:val="AmdtsEntries"/>
      </w:pPr>
      <w:r>
        <w:tab/>
        <w:t xml:space="preserve">def </w:t>
      </w:r>
      <w:r>
        <w:rPr>
          <w:rStyle w:val="charBoldItals"/>
        </w:rPr>
        <w:t xml:space="preserve">at </w:t>
      </w:r>
      <w:r>
        <w:t xml:space="preserve">ins </w:t>
      </w:r>
      <w:hyperlink r:id="rId74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7BC28717" w:rsidR="00336D9F" w:rsidRDefault="00336D9F">
      <w:pPr>
        <w:pStyle w:val="AmdtsEntriesDefL2"/>
        <w:rPr>
          <w:rFonts w:cs="Arial"/>
        </w:rPr>
      </w:pPr>
      <w:r>
        <w:tab/>
      </w:r>
      <w:r w:rsidRPr="00030A80">
        <w:rPr>
          <w:rFonts w:cs="Arial"/>
        </w:rPr>
        <w:t xml:space="preserve">sub </w:t>
      </w:r>
      <w:hyperlink r:id="rId7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6174BF75" w:rsidR="00ED3440" w:rsidRPr="00ED3440" w:rsidRDefault="00ED3440" w:rsidP="00ED3440">
      <w:pPr>
        <w:pStyle w:val="AmdtsEntries"/>
      </w:pPr>
      <w:r>
        <w:tab/>
        <w:t xml:space="preserve">def </w:t>
      </w:r>
      <w:r>
        <w:rPr>
          <w:rStyle w:val="charBoldItals"/>
        </w:rPr>
        <w:t xml:space="preserve">correctional centre </w:t>
      </w:r>
      <w:r>
        <w:t xml:space="preserve">am </w:t>
      </w:r>
      <w:hyperlink r:id="rId750" w:tooltip="Statute Law Amendment Act 2013" w:history="1">
        <w:r>
          <w:rPr>
            <w:rStyle w:val="charCitHyperlinkAbbrev"/>
          </w:rPr>
          <w:t>A2013</w:t>
        </w:r>
        <w:r>
          <w:rPr>
            <w:rStyle w:val="charCitHyperlinkAbbrev"/>
          </w:rPr>
          <w:noBreakHyphen/>
          <w:t>19</w:t>
        </w:r>
      </w:hyperlink>
      <w:r>
        <w:t xml:space="preserve"> amdt 3.68</w:t>
      </w:r>
    </w:p>
    <w:p w14:paraId="5D6DFB60" w14:textId="2ECF8D78" w:rsidR="00336D9F" w:rsidRPr="00030A80" w:rsidRDefault="00336D9F" w:rsidP="006809F6">
      <w:pPr>
        <w:pStyle w:val="AmdtsEntries"/>
        <w:rPr>
          <w:rFonts w:cs="Arial"/>
        </w:rPr>
      </w:pPr>
      <w:r>
        <w:tab/>
        <w:t xml:space="preserve">def </w:t>
      </w:r>
      <w:r w:rsidRPr="00030A80">
        <w:rPr>
          <w:rStyle w:val="charBoldItals"/>
        </w:rPr>
        <w:t xml:space="preserve">chief executive (CYP) </w:t>
      </w:r>
      <w:r w:rsidRPr="00030A80">
        <w:rPr>
          <w:rFonts w:cs="Arial"/>
        </w:rPr>
        <w:t xml:space="preserve">ins </w:t>
      </w:r>
      <w:hyperlink r:id="rId75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36375E6E" w:rsidR="00E34ECA" w:rsidRDefault="00E34ECA" w:rsidP="00E34ECA">
      <w:pPr>
        <w:pStyle w:val="AmdtsEntriesDefL2"/>
      </w:pPr>
      <w:r w:rsidRPr="00030A80">
        <w:rPr>
          <w:rFonts w:cs="Arial"/>
        </w:rPr>
        <w:tab/>
        <w:t xml:space="preserve">om </w:t>
      </w:r>
      <w:hyperlink r:id="rId75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6316BBBB"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75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24CE8A8D" w:rsidR="00336D9F" w:rsidRDefault="00336D9F">
      <w:pPr>
        <w:pStyle w:val="AmdtsEntries"/>
      </w:pPr>
      <w:r>
        <w:tab/>
        <w:t xml:space="preserve">def </w:t>
      </w:r>
      <w:r>
        <w:rPr>
          <w:rStyle w:val="charBoldItals"/>
        </w:rPr>
        <w:t xml:space="preserve">community service work </w:t>
      </w:r>
      <w:r>
        <w:t xml:space="preserve">sub </w:t>
      </w:r>
      <w:hyperlink r:id="rId75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56A7E3A9" w:rsidR="00E74F29" w:rsidRDefault="00E74F29" w:rsidP="00E74F29">
      <w:pPr>
        <w:pStyle w:val="AmdtsEntries"/>
      </w:pPr>
      <w:r>
        <w:tab/>
        <w:t xml:space="preserve">def </w:t>
      </w:r>
      <w:r w:rsidRPr="00E74F29">
        <w:rPr>
          <w:b/>
          <w:i/>
        </w:rPr>
        <w:t>core conditions</w:t>
      </w:r>
      <w:r>
        <w:t xml:space="preserve"> ins </w:t>
      </w:r>
      <w:hyperlink r:id="rId755" w:tooltip="Sentencing (Drug and Alcohol Treatment Orders) Legislation Amendment Act 2019" w:history="1">
        <w:r w:rsidRPr="009F3301">
          <w:rPr>
            <w:rStyle w:val="charCitHyperlinkAbbrev"/>
          </w:rPr>
          <w:t>A2019-31</w:t>
        </w:r>
      </w:hyperlink>
      <w:r>
        <w:t xml:space="preserve"> s 22</w:t>
      </w:r>
    </w:p>
    <w:p w14:paraId="609C23B9" w14:textId="7D3B15C2" w:rsidR="00237A38" w:rsidRPr="00E74F29" w:rsidRDefault="00237A38" w:rsidP="00237A38">
      <w:pPr>
        <w:pStyle w:val="AmdtsEntriesDefL2"/>
        <w:rPr>
          <w:rFonts w:cs="Arial"/>
        </w:rPr>
      </w:pPr>
      <w:r>
        <w:tab/>
        <w:t xml:space="preserve">sub </w:t>
      </w:r>
      <w:hyperlink r:id="rId756" w:tooltip="Justice (Age of Criminal Responsibility) Legislation Amendment Act 2023" w:history="1">
        <w:r>
          <w:rPr>
            <w:rStyle w:val="charCitHyperlinkAbbrev"/>
          </w:rPr>
          <w:t>A2023-45</w:t>
        </w:r>
      </w:hyperlink>
      <w:r>
        <w:t xml:space="preserve"> s </w:t>
      </w:r>
      <w:r w:rsidR="000F67B1">
        <w:t>90</w:t>
      </w:r>
    </w:p>
    <w:p w14:paraId="40566238" w14:textId="52B59D44" w:rsidR="00336D9F" w:rsidRDefault="00336D9F">
      <w:pPr>
        <w:pStyle w:val="AmdtsEntries"/>
      </w:pPr>
      <w:r>
        <w:tab/>
        <w:t xml:space="preserve">def </w:t>
      </w:r>
      <w:r>
        <w:rPr>
          <w:rStyle w:val="charBoldItals"/>
        </w:rPr>
        <w:t xml:space="preserve">corrections officer </w:t>
      </w:r>
      <w:r>
        <w:t xml:space="preserve">sub </w:t>
      </w:r>
      <w:hyperlink r:id="rId7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082626E0" w14:textId="0A51C112" w:rsidR="00FB32EC" w:rsidRPr="000F4697" w:rsidRDefault="00FB32EC" w:rsidP="000F4697">
      <w:pPr>
        <w:pStyle w:val="AmdtEntriesDefL2"/>
        <w:rPr>
          <w:b w:val="0"/>
          <w:bCs/>
        </w:rPr>
      </w:pPr>
      <w:r w:rsidRPr="000F4697">
        <w:rPr>
          <w:b w:val="0"/>
          <w:bCs/>
        </w:rPr>
        <w:tab/>
        <w:t>om</w:t>
      </w:r>
      <w:r w:rsidR="000F4697" w:rsidRPr="000F4697">
        <w:rPr>
          <w:b w:val="0"/>
          <w:bCs/>
        </w:rPr>
        <w:t xml:space="preserve"> </w:t>
      </w:r>
      <w:hyperlink r:id="rId758" w:tooltip="Crimes Legislation Amendment Act 2024" w:history="1">
        <w:r w:rsidR="000F4697" w:rsidRPr="000F4697">
          <w:rPr>
            <w:rStyle w:val="charCitHyperlinkAbbrev"/>
            <w:b w:val="0"/>
            <w:bCs/>
          </w:rPr>
          <w:t>A2024</w:t>
        </w:r>
        <w:r w:rsidR="000F4697" w:rsidRPr="000F4697">
          <w:rPr>
            <w:rStyle w:val="charCitHyperlinkAbbrev"/>
            <w:b w:val="0"/>
            <w:bCs/>
          </w:rPr>
          <w:noBreakHyphen/>
          <w:t>12</w:t>
        </w:r>
      </w:hyperlink>
      <w:r w:rsidR="000F4697" w:rsidRPr="000F4697">
        <w:rPr>
          <w:b w:val="0"/>
          <w:bCs/>
        </w:rPr>
        <w:t xml:space="preserve"> s</w:t>
      </w:r>
      <w:r w:rsidR="000F4697">
        <w:rPr>
          <w:b w:val="0"/>
          <w:bCs/>
        </w:rPr>
        <w:t xml:space="preserve"> 10</w:t>
      </w:r>
    </w:p>
    <w:p w14:paraId="4D02D170" w14:textId="776F1FA7" w:rsidR="00B13CE1" w:rsidRDefault="00B13CE1">
      <w:pPr>
        <w:pStyle w:val="AmdtsEntries"/>
      </w:pPr>
      <w:r>
        <w:tab/>
        <w:t xml:space="preserve">def </w:t>
      </w:r>
      <w:r w:rsidRPr="00B13CE1">
        <w:rPr>
          <w:b/>
          <w:bCs/>
          <w:i/>
          <w:iCs/>
        </w:rPr>
        <w:t>court</w:t>
      </w:r>
      <w:r>
        <w:t xml:space="preserve"> sub </w:t>
      </w:r>
      <w:hyperlink r:id="rId759" w:tooltip="Sentencing (Drug and Alcohol Treatment Orders) Legislation Amendment Act 2019" w:history="1">
        <w:r w:rsidRPr="009F3301">
          <w:rPr>
            <w:rStyle w:val="charCitHyperlinkAbbrev"/>
          </w:rPr>
          <w:t>A2019-31</w:t>
        </w:r>
      </w:hyperlink>
      <w:r>
        <w:t xml:space="preserve"> s 23</w:t>
      </w:r>
      <w:r w:rsidR="00E70CD4">
        <w:t xml:space="preserve">; </w:t>
      </w:r>
      <w:hyperlink r:id="rId760" w:tooltip="Statute Law Amendment Act 2021" w:history="1">
        <w:r w:rsidR="00E234C6" w:rsidRPr="004E1A6C">
          <w:rPr>
            <w:color w:val="0000FF" w:themeColor="hyperlink"/>
          </w:rPr>
          <w:t>A2021-12</w:t>
        </w:r>
      </w:hyperlink>
      <w:r w:rsidR="00E234C6">
        <w:t xml:space="preserve"> amdt 3.16</w:t>
      </w:r>
    </w:p>
    <w:p w14:paraId="0029A064" w14:textId="0C7253DE" w:rsidR="0028561F" w:rsidRDefault="0028561F">
      <w:pPr>
        <w:pStyle w:val="AmdtsEntries"/>
      </w:pPr>
      <w:r>
        <w:tab/>
        <w:t xml:space="preserve">def </w:t>
      </w:r>
      <w:r w:rsidRPr="0028561F">
        <w:rPr>
          <w:b/>
          <w:bCs/>
          <w:i/>
          <w:iCs/>
        </w:rPr>
        <w:t>court</w:t>
      </w:r>
      <w:r w:rsidRPr="0028561F">
        <w:t>,</w:t>
      </w:r>
      <w:r>
        <w:t xml:space="preserve"> for part 4.6 ins </w:t>
      </w:r>
      <w:hyperlink r:id="rId761" w:tooltip="Crimes (Disrupting Criminal Gangs) Legislation Amendment Act 2019" w:history="1">
        <w:r w:rsidRPr="002B7A4B">
          <w:rPr>
            <w:rStyle w:val="charCitHyperlinkAbbrev"/>
          </w:rPr>
          <w:t>A2019-43</w:t>
        </w:r>
      </w:hyperlink>
      <w:r w:rsidRPr="002B7A4B">
        <w:t xml:space="preserve"> s 1</w:t>
      </w:r>
      <w:r>
        <w:t>5</w:t>
      </w:r>
    </w:p>
    <w:p w14:paraId="3474FA59" w14:textId="68D55254" w:rsidR="00E234C6" w:rsidRDefault="00E234C6" w:rsidP="00E234C6">
      <w:pPr>
        <w:pStyle w:val="AmdtsEntriesDefL2"/>
      </w:pPr>
      <w:r>
        <w:tab/>
        <w:t xml:space="preserve">om </w:t>
      </w:r>
      <w:hyperlink r:id="rId762" w:tooltip="Statute Law Amendment Act 2021" w:history="1">
        <w:r w:rsidRPr="004E1A6C">
          <w:rPr>
            <w:color w:val="0000FF" w:themeColor="hyperlink"/>
          </w:rPr>
          <w:t>A2021-12</w:t>
        </w:r>
      </w:hyperlink>
      <w:r>
        <w:t xml:space="preserve"> amdt 3.16</w:t>
      </w:r>
    </w:p>
    <w:p w14:paraId="57FAC29E" w14:textId="3738AD20" w:rsidR="005540A4" w:rsidRDefault="005540A4">
      <w:pPr>
        <w:pStyle w:val="AmdtsEntries"/>
      </w:pPr>
      <w:r>
        <w:tab/>
        <w:t xml:space="preserve">def </w:t>
      </w:r>
      <w:r w:rsidRPr="00E15EBB">
        <w:rPr>
          <w:rStyle w:val="charBoldItals"/>
        </w:rPr>
        <w:t>criminal group</w:t>
      </w:r>
      <w:r>
        <w:t xml:space="preserve"> ins </w:t>
      </w:r>
      <w:hyperlink r:id="rId763" w:tooltip="Crimes (Disrupting Criminal Gangs) Legislation Amendment Act 2019" w:history="1">
        <w:r w:rsidRPr="002B7A4B">
          <w:rPr>
            <w:rStyle w:val="charCitHyperlinkAbbrev"/>
          </w:rPr>
          <w:t>A2019-43</w:t>
        </w:r>
      </w:hyperlink>
      <w:r w:rsidRPr="002B7A4B">
        <w:t xml:space="preserve"> s 1</w:t>
      </w:r>
      <w:r>
        <w:t>5</w:t>
      </w:r>
    </w:p>
    <w:p w14:paraId="4A08FA45" w14:textId="53A07F86" w:rsidR="005540A4" w:rsidRDefault="005540A4">
      <w:pPr>
        <w:pStyle w:val="AmdtsEntries"/>
      </w:pPr>
      <w:r>
        <w:tab/>
        <w:t xml:space="preserve">def </w:t>
      </w:r>
      <w:r w:rsidRPr="00E15EBB">
        <w:rPr>
          <w:rStyle w:val="charBoldItals"/>
        </w:rPr>
        <w:t>criminal intelligence</w:t>
      </w:r>
      <w:r>
        <w:t xml:space="preserve"> ins </w:t>
      </w:r>
      <w:hyperlink r:id="rId764" w:tooltip="Crimes (Disrupting Criminal Gangs) Legislation Amendment Act 2019" w:history="1">
        <w:r w:rsidRPr="002B7A4B">
          <w:rPr>
            <w:rStyle w:val="charCitHyperlinkAbbrev"/>
          </w:rPr>
          <w:t>A2019-43</w:t>
        </w:r>
      </w:hyperlink>
      <w:r w:rsidRPr="002B7A4B">
        <w:t xml:space="preserve"> s 1</w:t>
      </w:r>
      <w:r>
        <w:t>5</w:t>
      </w:r>
    </w:p>
    <w:p w14:paraId="55760D3F" w14:textId="43D28EBA" w:rsidR="00B13CE1" w:rsidRPr="00B13CE1" w:rsidRDefault="00B13CE1">
      <w:pPr>
        <w:pStyle w:val="AmdtsEntries"/>
      </w:pPr>
      <w:r>
        <w:tab/>
        <w:t xml:space="preserve">def </w:t>
      </w:r>
      <w:r w:rsidRPr="007B4214">
        <w:rPr>
          <w:rStyle w:val="charBoldItals"/>
        </w:rPr>
        <w:t>custodial part</w:t>
      </w:r>
      <w:r>
        <w:t xml:space="preserve"> ins </w:t>
      </w:r>
      <w:hyperlink r:id="rId765" w:tooltip="Sentencing (Drug and Alcohol Treatment Orders) Legislation Amendment Act 2019" w:history="1">
        <w:r w:rsidRPr="009F3301">
          <w:rPr>
            <w:rStyle w:val="charCitHyperlinkAbbrev"/>
          </w:rPr>
          <w:t>A2019-31</w:t>
        </w:r>
      </w:hyperlink>
      <w:r>
        <w:t xml:space="preserve"> s 2</w:t>
      </w:r>
      <w:r w:rsidR="00365A9C">
        <w:t>4</w:t>
      </w:r>
    </w:p>
    <w:p w14:paraId="2CE6FE1C" w14:textId="28AACAA6"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76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47C3C0FB"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767" w:tooltip="Statute Law Amendment Act 2013" w:history="1">
        <w:r>
          <w:rPr>
            <w:rStyle w:val="charCitHyperlinkAbbrev"/>
          </w:rPr>
          <w:t>A2013</w:t>
        </w:r>
        <w:r>
          <w:rPr>
            <w:rStyle w:val="charCitHyperlinkAbbrev"/>
          </w:rPr>
          <w:noBreakHyphen/>
          <w:t>19</w:t>
        </w:r>
      </w:hyperlink>
      <w:r>
        <w:t xml:space="preserve"> amdt 3.69</w:t>
      </w:r>
    </w:p>
    <w:p w14:paraId="401BC61D" w14:textId="19C358BB" w:rsidR="00336D9F" w:rsidRDefault="00336D9F">
      <w:pPr>
        <w:pStyle w:val="AmdtsEntries"/>
      </w:pPr>
      <w:r>
        <w:lastRenderedPageBreak/>
        <w:tab/>
        <w:t xml:space="preserve">def </w:t>
      </w:r>
      <w:r w:rsidRPr="00030A80">
        <w:rPr>
          <w:rStyle w:val="charBoldItals"/>
        </w:rPr>
        <w:t>detention place</w:t>
      </w:r>
      <w:r w:rsidRPr="00030A80">
        <w:rPr>
          <w:rFonts w:cs="Arial"/>
        </w:rPr>
        <w:t xml:space="preserve"> ins </w:t>
      </w:r>
      <w:hyperlink r:id="rId7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205F47AE"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769"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7564D866" w:rsidR="00D106DE" w:rsidRDefault="00D106DE" w:rsidP="00D106DE">
      <w:pPr>
        <w:pStyle w:val="AmdtsEntriesDefL2"/>
      </w:pPr>
      <w:r>
        <w:tab/>
        <w:t xml:space="preserve">om </w:t>
      </w:r>
      <w:hyperlink r:id="rId770" w:anchor="history" w:tooltip="Family Violence Act 2016" w:history="1">
        <w:r>
          <w:rPr>
            <w:rStyle w:val="charCitHyperlinkAbbrev"/>
          </w:rPr>
          <w:t>A2016</w:t>
        </w:r>
        <w:r>
          <w:rPr>
            <w:rStyle w:val="charCitHyperlinkAbbrev"/>
          </w:rPr>
          <w:noBreakHyphen/>
          <w:t>42</w:t>
        </w:r>
      </w:hyperlink>
      <w:r>
        <w:t xml:space="preserve"> amdt 3.48</w:t>
      </w:r>
    </w:p>
    <w:p w14:paraId="226D6638" w14:textId="6DE1B4C5"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771" w:tooltip="Sentencing (Drug and Alcohol Treatment Orders) Legislation Amendment Act 2019" w:history="1">
        <w:r w:rsidRPr="009F3301">
          <w:rPr>
            <w:rStyle w:val="charCitHyperlinkAbbrev"/>
          </w:rPr>
          <w:t>A2019-31</w:t>
        </w:r>
      </w:hyperlink>
      <w:r>
        <w:t xml:space="preserve"> s 24</w:t>
      </w:r>
    </w:p>
    <w:p w14:paraId="59F739D3" w14:textId="7D669D08"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772" w:tooltip="Sentencing (Drug and Alcohol Treatment Orders) Legislation Amendment Act 2019" w:history="1">
        <w:r w:rsidRPr="009F3301">
          <w:rPr>
            <w:rStyle w:val="charCitHyperlinkAbbrev"/>
          </w:rPr>
          <w:t>A2019-31</w:t>
        </w:r>
      </w:hyperlink>
      <w:r>
        <w:t xml:space="preserve"> s 24</w:t>
      </w:r>
    </w:p>
    <w:p w14:paraId="7C72386D" w14:textId="64A1F75D"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7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4FF6405F" w:rsidR="00D106DE" w:rsidRDefault="00D106DE">
      <w:pPr>
        <w:pStyle w:val="AmdtsEntries"/>
      </w:pPr>
      <w:r>
        <w:tab/>
        <w:t xml:space="preserve">def </w:t>
      </w:r>
      <w:r w:rsidRPr="00D106DE">
        <w:rPr>
          <w:rStyle w:val="charBoldItals"/>
        </w:rPr>
        <w:t>family violence offence</w:t>
      </w:r>
      <w:r>
        <w:t xml:space="preserve"> ins </w:t>
      </w:r>
      <w:hyperlink r:id="rId774" w:anchor="history" w:tooltip="Family Violence Act 2016" w:history="1">
        <w:r>
          <w:rPr>
            <w:rStyle w:val="charCitHyperlinkAbbrev"/>
          </w:rPr>
          <w:t>A2016</w:t>
        </w:r>
        <w:r>
          <w:rPr>
            <w:rStyle w:val="charCitHyperlinkAbbrev"/>
          </w:rPr>
          <w:noBreakHyphen/>
          <w:t>42</w:t>
        </w:r>
      </w:hyperlink>
      <w:r>
        <w:t xml:space="preserve"> amdt 3.49</w:t>
      </w:r>
    </w:p>
    <w:p w14:paraId="223AAED8" w14:textId="4E23F3FF" w:rsidR="001042AF" w:rsidRPr="001042AF" w:rsidRDefault="001042AF">
      <w:pPr>
        <w:pStyle w:val="AmdtsEntries"/>
      </w:pPr>
      <w:r>
        <w:tab/>
        <w:t xml:space="preserve">def </w:t>
      </w:r>
      <w:r w:rsidRPr="007B4214">
        <w:rPr>
          <w:rStyle w:val="charBoldItals"/>
        </w:rPr>
        <w:t>health director-general</w:t>
      </w:r>
      <w:r>
        <w:t xml:space="preserve"> ins </w:t>
      </w:r>
      <w:hyperlink r:id="rId775" w:tooltip="Sentencing (Drug and Alcohol Treatment Orders) Legislation Amendment Act 2019" w:history="1">
        <w:r w:rsidRPr="009F3301">
          <w:rPr>
            <w:rStyle w:val="charCitHyperlinkAbbrev"/>
          </w:rPr>
          <w:t>A2019-31</w:t>
        </w:r>
      </w:hyperlink>
      <w:r>
        <w:t xml:space="preserve"> s 24</w:t>
      </w:r>
    </w:p>
    <w:p w14:paraId="40524CAA" w14:textId="448CBF65"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7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588092D8"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777"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09502E54"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7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0A13CE93" w:rsidR="001042AF" w:rsidRDefault="001042AF" w:rsidP="00034EAA">
      <w:pPr>
        <w:pStyle w:val="AmdtsEntries"/>
      </w:pPr>
      <w:r>
        <w:tab/>
        <w:t xml:space="preserve">def </w:t>
      </w:r>
      <w:r w:rsidRPr="007B4214">
        <w:rPr>
          <w:rStyle w:val="charBoldItals"/>
        </w:rPr>
        <w:t>member</w:t>
      </w:r>
      <w:r>
        <w:t xml:space="preserve"> ins </w:t>
      </w:r>
      <w:hyperlink r:id="rId779" w:tooltip="Sentencing (Drug and Alcohol Treatment Orders) Legislation Amendment Act 2019" w:history="1">
        <w:r w:rsidRPr="009F3301">
          <w:rPr>
            <w:rStyle w:val="charCitHyperlinkAbbrev"/>
          </w:rPr>
          <w:t>A2019-31</w:t>
        </w:r>
      </w:hyperlink>
      <w:r>
        <w:t xml:space="preserve"> s 24</w:t>
      </w:r>
    </w:p>
    <w:p w14:paraId="07486985" w14:textId="5B5DDEA3"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780" w:tooltip="Crimes (Disrupting Criminal Gangs) Legislation Amendment Act 2019" w:history="1">
        <w:r w:rsidRPr="002B7A4B">
          <w:rPr>
            <w:rStyle w:val="charCitHyperlinkAbbrev"/>
          </w:rPr>
          <w:t>A2019-43</w:t>
        </w:r>
      </w:hyperlink>
      <w:r w:rsidRPr="002B7A4B">
        <w:t xml:space="preserve"> s 1</w:t>
      </w:r>
      <w:r>
        <w:t>5</w:t>
      </w:r>
    </w:p>
    <w:p w14:paraId="704289E7" w14:textId="300FB1F8" w:rsidR="00E234C6" w:rsidRDefault="00E234C6" w:rsidP="00E234C6">
      <w:pPr>
        <w:pStyle w:val="AmdtsEntriesDefL2"/>
      </w:pPr>
      <w:r>
        <w:tab/>
        <w:t xml:space="preserve">om </w:t>
      </w:r>
      <w:hyperlink r:id="rId781" w:tooltip="Statute Law Amendment Act 2021" w:history="1">
        <w:r w:rsidRPr="004E1A6C">
          <w:rPr>
            <w:color w:val="0000FF" w:themeColor="hyperlink"/>
          </w:rPr>
          <w:t>A2021-12</w:t>
        </w:r>
      </w:hyperlink>
      <w:r>
        <w:t xml:space="preserve"> amdt 3.17</w:t>
      </w:r>
    </w:p>
    <w:p w14:paraId="0004BF27" w14:textId="47AD6AF0" w:rsidR="00336D9F" w:rsidRDefault="00336D9F">
      <w:pPr>
        <w:pStyle w:val="AmdtsEntries"/>
      </w:pPr>
      <w:r>
        <w:tab/>
        <w:t xml:space="preserve">def </w:t>
      </w:r>
      <w:r>
        <w:rPr>
          <w:rStyle w:val="charBoldItals"/>
        </w:rPr>
        <w:t xml:space="preserve">parole order </w:t>
      </w:r>
      <w:r>
        <w:t xml:space="preserve">sub </w:t>
      </w:r>
      <w:hyperlink r:id="rId7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20E651F3" w:rsidR="00336D9F" w:rsidRDefault="00336D9F">
      <w:pPr>
        <w:pStyle w:val="AmdtsEntries"/>
      </w:pPr>
      <w:r>
        <w:tab/>
        <w:t xml:space="preserve">def </w:t>
      </w:r>
      <w:r>
        <w:rPr>
          <w:rStyle w:val="charBoldItals"/>
        </w:rPr>
        <w:t xml:space="preserve">periodic detention </w:t>
      </w:r>
      <w:r>
        <w:t xml:space="preserve">sub </w:t>
      </w:r>
      <w:hyperlink r:id="rId78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13D800F4" w:rsidR="00F97B89" w:rsidRDefault="00F97B89" w:rsidP="00F97B89">
      <w:pPr>
        <w:pStyle w:val="AmdtsEntriesDefL2"/>
      </w:pPr>
      <w:r>
        <w:tab/>
        <w:t xml:space="preserve">om </w:t>
      </w:r>
      <w:hyperlink r:id="rId7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5864E78B" w:rsidR="00336D9F" w:rsidRDefault="00336D9F">
      <w:pPr>
        <w:pStyle w:val="AmdtsEntries"/>
      </w:pPr>
      <w:r>
        <w:tab/>
        <w:t xml:space="preserve">def </w:t>
      </w:r>
      <w:r>
        <w:rPr>
          <w:rStyle w:val="charBoldItals"/>
        </w:rPr>
        <w:t xml:space="preserve">periodic detention period </w:t>
      </w:r>
      <w:r>
        <w:t xml:space="preserve">am </w:t>
      </w:r>
      <w:hyperlink r:id="rId7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3791CB86" w:rsidR="00F97B89" w:rsidRDefault="00F97B89" w:rsidP="00F97B89">
      <w:pPr>
        <w:pStyle w:val="AmdtsEntriesDefL2"/>
      </w:pPr>
      <w:r>
        <w:tab/>
        <w:t xml:space="preserve">om </w:t>
      </w:r>
      <w:hyperlink r:id="rId7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114A09EF" w:rsidR="00336D9F" w:rsidRDefault="00336D9F" w:rsidP="00BD14AF">
      <w:pPr>
        <w:pStyle w:val="AmdtsEntries"/>
      </w:pPr>
      <w:r>
        <w:tab/>
        <w:t xml:space="preserve">def </w:t>
      </w:r>
      <w:r w:rsidRPr="00030A80">
        <w:rPr>
          <w:rStyle w:val="charBoldItals"/>
        </w:rPr>
        <w:t xml:space="preserve">pre-sentence report matter </w:t>
      </w:r>
      <w:r>
        <w:t xml:space="preserve">ins </w:t>
      </w:r>
      <w:hyperlink r:id="rId78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5D8D5897" w:rsidR="00336D9F" w:rsidRPr="00030A80" w:rsidRDefault="00336D9F">
      <w:pPr>
        <w:pStyle w:val="AmdtsEntriesDefL2"/>
        <w:rPr>
          <w:rFonts w:cs="Arial"/>
        </w:rPr>
      </w:pPr>
      <w:r>
        <w:tab/>
      </w:r>
      <w:r w:rsidRPr="00030A80">
        <w:rPr>
          <w:rFonts w:cs="Arial"/>
        </w:rPr>
        <w:t xml:space="preserve">sub </w:t>
      </w:r>
      <w:hyperlink r:id="rId7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789"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35183A4C" w:rsidR="00336D9F" w:rsidRDefault="00336D9F" w:rsidP="00BD14AF">
      <w:pPr>
        <w:pStyle w:val="AmdtsEntries"/>
      </w:pPr>
      <w:r>
        <w:tab/>
        <w:t xml:space="preserve">def </w:t>
      </w:r>
      <w:r w:rsidRPr="00030A80">
        <w:rPr>
          <w:rStyle w:val="charBoldItals"/>
        </w:rPr>
        <w:t xml:space="preserve">pre-sentence report order </w:t>
      </w:r>
      <w:r>
        <w:t xml:space="preserve">om </w:t>
      </w:r>
      <w:hyperlink r:id="rId79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635C1142" w:rsidR="00F97B89" w:rsidRPr="00F97B89" w:rsidRDefault="00F97B89" w:rsidP="00BD14AF">
      <w:pPr>
        <w:pStyle w:val="AmdtsEntries"/>
      </w:pPr>
      <w:r>
        <w:tab/>
        <w:t xml:space="preserve">def </w:t>
      </w:r>
      <w:r w:rsidRPr="00F00DD2">
        <w:rPr>
          <w:rStyle w:val="charBoldItals"/>
        </w:rPr>
        <w:t>rehabilitation program</w:t>
      </w:r>
      <w:r>
        <w:rPr>
          <w:rStyle w:val="charBoldItals"/>
        </w:rPr>
        <w:t xml:space="preserve"> </w:t>
      </w:r>
      <w:r>
        <w:t xml:space="preserve">sub </w:t>
      </w:r>
      <w:hyperlink r:id="rId7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02CDE67E" w:rsidR="00F97B89" w:rsidRDefault="00F97B89" w:rsidP="00981BAB">
      <w:pPr>
        <w:pStyle w:val="AmdtsEntries"/>
      </w:pPr>
      <w:r>
        <w:tab/>
        <w:t xml:space="preserve">def </w:t>
      </w:r>
      <w:r w:rsidRPr="00F00DD2">
        <w:rPr>
          <w:rStyle w:val="charBoldItals"/>
        </w:rPr>
        <w:t>rehabilitation program condition</w:t>
      </w:r>
      <w:r>
        <w:rPr>
          <w:rStyle w:val="charBoldItals"/>
        </w:rPr>
        <w:t xml:space="preserve"> </w:t>
      </w:r>
      <w:r>
        <w:t xml:space="preserve">sub </w:t>
      </w:r>
      <w:hyperlink r:id="rId7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73A6FCA2" w:rsidR="005540A4" w:rsidRDefault="005540A4" w:rsidP="00981BAB">
      <w:pPr>
        <w:pStyle w:val="AmdtsEntries"/>
      </w:pPr>
      <w:r>
        <w:tab/>
        <w:t xml:space="preserve">def </w:t>
      </w:r>
      <w:r w:rsidRPr="00E15EBB">
        <w:rPr>
          <w:rStyle w:val="charBoldItals"/>
        </w:rPr>
        <w:t>schedule offence</w:t>
      </w:r>
      <w:r>
        <w:t xml:space="preserve"> ins </w:t>
      </w:r>
      <w:hyperlink r:id="rId793" w:tooltip="Crimes (Disrupting Criminal Gangs) Legislation Amendment Act 2019" w:history="1">
        <w:r w:rsidRPr="002B7A4B">
          <w:rPr>
            <w:rStyle w:val="charCitHyperlinkAbbrev"/>
          </w:rPr>
          <w:t>A2019-43</w:t>
        </w:r>
      </w:hyperlink>
      <w:r w:rsidRPr="002B7A4B">
        <w:t xml:space="preserve"> s 1</w:t>
      </w:r>
      <w:r>
        <w:t>5</w:t>
      </w:r>
    </w:p>
    <w:p w14:paraId="229B8D6E" w14:textId="170CD749" w:rsidR="000F67B1" w:rsidRPr="00F97B89" w:rsidRDefault="000F67B1" w:rsidP="00981BAB">
      <w:pPr>
        <w:pStyle w:val="AmdtsEntries"/>
      </w:pPr>
      <w:r>
        <w:tab/>
        <w:t xml:space="preserve">def </w:t>
      </w:r>
      <w:r w:rsidRPr="000F67B1">
        <w:rPr>
          <w:rStyle w:val="charBoldItals"/>
        </w:rPr>
        <w:t>sentencing court</w:t>
      </w:r>
      <w:r>
        <w:t xml:space="preserve"> sub </w:t>
      </w:r>
      <w:hyperlink r:id="rId794" w:tooltip="Justice (Age of Criminal Responsibility) Legislation Amendment Act 2023" w:history="1">
        <w:r>
          <w:rPr>
            <w:rStyle w:val="charCitHyperlinkAbbrev"/>
          </w:rPr>
          <w:t>A2023-45</w:t>
        </w:r>
      </w:hyperlink>
      <w:r>
        <w:t xml:space="preserve"> s 91</w:t>
      </w:r>
    </w:p>
    <w:p w14:paraId="47CC6A21" w14:textId="7412940D" w:rsidR="00336D9F" w:rsidRDefault="00336D9F" w:rsidP="00981BAB">
      <w:pPr>
        <w:pStyle w:val="AmdtsEntries"/>
        <w:rPr>
          <w:rFonts w:cs="Arial"/>
        </w:rPr>
      </w:pPr>
      <w:r>
        <w:tab/>
        <w:t xml:space="preserve">def </w:t>
      </w:r>
      <w:r w:rsidRPr="00030A80">
        <w:rPr>
          <w:rStyle w:val="charBoldItals"/>
        </w:rPr>
        <w:t>supervision condition</w:t>
      </w:r>
      <w:r w:rsidRPr="00030A80">
        <w:rPr>
          <w:rFonts w:cs="Arial"/>
        </w:rPr>
        <w:t xml:space="preserve"> ins </w:t>
      </w:r>
      <w:hyperlink r:id="rId7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CAC2E80" w14:textId="6E6FC7BD" w:rsidR="000F67B1" w:rsidRDefault="000F67B1" w:rsidP="00981BAB">
      <w:pPr>
        <w:pStyle w:val="AmdtsEntries"/>
      </w:pPr>
      <w:r>
        <w:rPr>
          <w:rFonts w:cs="Arial"/>
        </w:rPr>
        <w:tab/>
        <w:t xml:space="preserve">def </w:t>
      </w:r>
      <w:r w:rsidRPr="00B94926">
        <w:rPr>
          <w:rStyle w:val="charBoldItals"/>
        </w:rPr>
        <w:t>therapeutic correction assessment</w:t>
      </w:r>
      <w:r>
        <w:rPr>
          <w:rStyle w:val="charBoldItals"/>
          <w:b w:val="0"/>
          <w:bCs/>
          <w:i w:val="0"/>
          <w:iCs/>
        </w:rPr>
        <w:t xml:space="preserve"> ins </w:t>
      </w:r>
      <w:hyperlink r:id="rId796" w:tooltip="Justice (Age of Criminal Responsibility) Legislation Amendment Act 2023" w:history="1">
        <w:r>
          <w:rPr>
            <w:rStyle w:val="charCitHyperlinkAbbrev"/>
          </w:rPr>
          <w:t>A2023-45</w:t>
        </w:r>
      </w:hyperlink>
      <w:r>
        <w:t xml:space="preserve"> s 92</w:t>
      </w:r>
    </w:p>
    <w:p w14:paraId="5D04AE3B" w14:textId="5008193C"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conditions</w:t>
      </w:r>
      <w:r>
        <w:rPr>
          <w:rStyle w:val="charBoldItals"/>
          <w:b w:val="0"/>
          <w:bCs/>
          <w:i w:val="0"/>
          <w:iCs/>
        </w:rPr>
        <w:t xml:space="preserve"> ins </w:t>
      </w:r>
      <w:hyperlink r:id="rId797" w:tooltip="Justice (Age of Criminal Responsibility) Legislation Amendment Act 2023" w:history="1">
        <w:r>
          <w:rPr>
            <w:rStyle w:val="charCitHyperlinkAbbrev"/>
          </w:rPr>
          <w:t>A2023-45</w:t>
        </w:r>
      </w:hyperlink>
      <w:r>
        <w:t xml:space="preserve"> s 92</w:t>
      </w:r>
    </w:p>
    <w:p w14:paraId="2B40222C" w14:textId="2A727C7F"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obligations</w:t>
      </w:r>
      <w:r>
        <w:rPr>
          <w:rStyle w:val="charBoldItals"/>
          <w:b w:val="0"/>
          <w:bCs/>
          <w:i w:val="0"/>
          <w:iCs/>
        </w:rPr>
        <w:t xml:space="preserve"> ins </w:t>
      </w:r>
      <w:hyperlink r:id="rId798" w:tooltip="Justice (Age of Criminal Responsibility) Legislation Amendment Act 2023" w:history="1">
        <w:r>
          <w:rPr>
            <w:rStyle w:val="charCitHyperlinkAbbrev"/>
          </w:rPr>
          <w:t>A2023-45</w:t>
        </w:r>
      </w:hyperlink>
      <w:r>
        <w:t xml:space="preserve"> s 92</w:t>
      </w:r>
    </w:p>
    <w:p w14:paraId="2AEC67EC" w14:textId="0D23D270"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order</w:t>
      </w:r>
      <w:r>
        <w:rPr>
          <w:rStyle w:val="charBoldItals"/>
          <w:b w:val="0"/>
          <w:bCs/>
          <w:i w:val="0"/>
          <w:iCs/>
        </w:rPr>
        <w:t xml:space="preserve"> ins </w:t>
      </w:r>
      <w:hyperlink r:id="rId799" w:tooltip="Justice (Age of Criminal Responsibility) Legislation Amendment Act 2023" w:history="1">
        <w:r>
          <w:rPr>
            <w:rStyle w:val="charCitHyperlinkAbbrev"/>
          </w:rPr>
          <w:t>A2023-45</w:t>
        </w:r>
      </w:hyperlink>
      <w:r>
        <w:t xml:space="preserve"> s 92</w:t>
      </w:r>
    </w:p>
    <w:p w14:paraId="1BE4DAC6" w14:textId="46B426EC"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plan</w:t>
      </w:r>
      <w:r>
        <w:rPr>
          <w:rStyle w:val="charBoldItals"/>
          <w:b w:val="0"/>
          <w:bCs/>
          <w:i w:val="0"/>
          <w:iCs/>
        </w:rPr>
        <w:t xml:space="preserve"> ins </w:t>
      </w:r>
      <w:hyperlink r:id="rId800" w:tooltip="Justice (Age of Criminal Responsibility) Legislation Amendment Act 2023" w:history="1">
        <w:r>
          <w:rPr>
            <w:rStyle w:val="charCitHyperlinkAbbrev"/>
          </w:rPr>
          <w:t>A2023-45</w:t>
        </w:r>
      </w:hyperlink>
      <w:r>
        <w:t xml:space="preserve"> s 92</w:t>
      </w:r>
    </w:p>
    <w:p w14:paraId="77F07D36" w14:textId="7F59A0B4"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team</w:t>
      </w:r>
      <w:r>
        <w:rPr>
          <w:rStyle w:val="charBoldItals"/>
          <w:b w:val="0"/>
          <w:bCs/>
          <w:i w:val="0"/>
          <w:iCs/>
        </w:rPr>
        <w:t xml:space="preserve"> ins </w:t>
      </w:r>
      <w:hyperlink r:id="rId801" w:tooltip="Justice (Age of Criminal Responsibility) Legislation Amendment Act 2023" w:history="1">
        <w:r>
          <w:rPr>
            <w:rStyle w:val="charCitHyperlinkAbbrev"/>
          </w:rPr>
          <w:t>A2023-45</w:t>
        </w:r>
      </w:hyperlink>
      <w:r>
        <w:t xml:space="preserve"> s 92</w:t>
      </w:r>
    </w:p>
    <w:p w14:paraId="08105AB8" w14:textId="6EE45C22" w:rsidR="001042AF" w:rsidRPr="001042AF" w:rsidRDefault="001042AF" w:rsidP="00981BAB">
      <w:pPr>
        <w:pStyle w:val="AmdtsEntries"/>
      </w:pPr>
      <w:r>
        <w:rPr>
          <w:rFonts w:cs="Arial"/>
        </w:rPr>
        <w:tab/>
        <w:t xml:space="preserve">def </w:t>
      </w:r>
      <w:r w:rsidRPr="007B4214">
        <w:rPr>
          <w:rStyle w:val="charBoldItals"/>
        </w:rPr>
        <w:t>treatment and supervision part</w:t>
      </w:r>
      <w:r>
        <w:t xml:space="preserve"> ins </w:t>
      </w:r>
      <w:hyperlink r:id="rId802" w:tooltip="Sentencing (Drug and Alcohol Treatment Orders) Legislation Amendment Act 2019" w:history="1">
        <w:r w:rsidRPr="009F3301">
          <w:rPr>
            <w:rStyle w:val="charCitHyperlinkAbbrev"/>
          </w:rPr>
          <w:t>A2019-31</w:t>
        </w:r>
      </w:hyperlink>
      <w:r>
        <w:t xml:space="preserve"> s 24</w:t>
      </w:r>
    </w:p>
    <w:p w14:paraId="7674F971" w14:textId="6DD62965" w:rsidR="001042AF" w:rsidRDefault="001042AF" w:rsidP="00981BAB">
      <w:pPr>
        <w:pStyle w:val="AmdtsEntries"/>
      </w:pPr>
      <w:r>
        <w:rPr>
          <w:rStyle w:val="charBoldItals"/>
        </w:rPr>
        <w:tab/>
      </w:r>
      <w:r>
        <w:t xml:space="preserve">def </w:t>
      </w:r>
      <w:r w:rsidRPr="007B4214">
        <w:rPr>
          <w:rStyle w:val="charBoldItals"/>
        </w:rPr>
        <w:t>treatment and supervision team</w:t>
      </w:r>
      <w:r>
        <w:t xml:space="preserve"> ins </w:t>
      </w:r>
      <w:hyperlink r:id="rId803" w:tooltip="Sentencing (Drug and Alcohol Treatment Orders) Legislation Amendment Act 2019" w:history="1">
        <w:r w:rsidRPr="009F3301">
          <w:rPr>
            <w:rStyle w:val="charCitHyperlinkAbbrev"/>
          </w:rPr>
          <w:t>A2019-31</w:t>
        </w:r>
      </w:hyperlink>
      <w:r>
        <w:t xml:space="preserve"> s 24</w:t>
      </w:r>
    </w:p>
    <w:p w14:paraId="00925186" w14:textId="11FE4C98" w:rsidR="001042AF" w:rsidRDefault="001042AF" w:rsidP="00981BAB">
      <w:pPr>
        <w:pStyle w:val="AmdtsEntries"/>
      </w:pPr>
      <w:r>
        <w:tab/>
        <w:t xml:space="preserve">def </w:t>
      </w:r>
      <w:r w:rsidRPr="007B4214">
        <w:rPr>
          <w:rStyle w:val="charBoldItals"/>
        </w:rPr>
        <w:t>treatment order</w:t>
      </w:r>
      <w:r>
        <w:t xml:space="preserve"> ins </w:t>
      </w:r>
      <w:hyperlink r:id="rId804" w:tooltip="Sentencing (Drug and Alcohol Treatment Orders) Legislation Amendment Act 2019" w:history="1">
        <w:r w:rsidRPr="009F3301">
          <w:rPr>
            <w:rStyle w:val="charCitHyperlinkAbbrev"/>
          </w:rPr>
          <w:t>A2019-31</w:t>
        </w:r>
      </w:hyperlink>
      <w:r>
        <w:t xml:space="preserve"> s 24</w:t>
      </w:r>
    </w:p>
    <w:p w14:paraId="084E43B2" w14:textId="4EE69115" w:rsidR="001042AF" w:rsidRDefault="001042AF" w:rsidP="00981BAB">
      <w:pPr>
        <w:pStyle w:val="AmdtsEntries"/>
      </w:pPr>
      <w:r>
        <w:tab/>
        <w:t xml:space="preserve">def </w:t>
      </w:r>
      <w:r w:rsidRPr="007B4214">
        <w:rPr>
          <w:rStyle w:val="charBoldItals"/>
        </w:rPr>
        <w:t>treatment order obligations</w:t>
      </w:r>
      <w:r>
        <w:t xml:space="preserve"> ins </w:t>
      </w:r>
      <w:hyperlink r:id="rId805" w:tooltip="Sentencing (Drug and Alcohol Treatment Orders) Legislation Amendment Act 2019" w:history="1">
        <w:r w:rsidRPr="009F3301">
          <w:rPr>
            <w:rStyle w:val="charCitHyperlinkAbbrev"/>
          </w:rPr>
          <w:t>A2019-31</w:t>
        </w:r>
      </w:hyperlink>
      <w:r>
        <w:t xml:space="preserve"> s 24</w:t>
      </w:r>
    </w:p>
    <w:p w14:paraId="3D87B81E" w14:textId="2E8EFEB8" w:rsidR="001042AF" w:rsidRDefault="001042AF" w:rsidP="00981BAB">
      <w:pPr>
        <w:pStyle w:val="AmdtsEntries"/>
      </w:pPr>
      <w:r>
        <w:tab/>
        <w:t xml:space="preserve">def </w:t>
      </w:r>
      <w:r w:rsidRPr="007B4214">
        <w:rPr>
          <w:rStyle w:val="charBoldItals"/>
        </w:rPr>
        <w:t>treatment order team</w:t>
      </w:r>
      <w:r>
        <w:t xml:space="preserve"> ins </w:t>
      </w:r>
      <w:hyperlink r:id="rId806" w:tooltip="Sentencing (Drug and Alcohol Treatment Orders) Legislation Amendment Act 2019" w:history="1">
        <w:r w:rsidRPr="009F3301">
          <w:rPr>
            <w:rStyle w:val="charCitHyperlinkAbbrev"/>
          </w:rPr>
          <w:t>A2019-31</w:t>
        </w:r>
      </w:hyperlink>
      <w:r>
        <w:t xml:space="preserve"> s 24</w:t>
      </w:r>
    </w:p>
    <w:p w14:paraId="1AAF1B93" w14:textId="18A44C87" w:rsidR="001042AF" w:rsidRDefault="001042AF" w:rsidP="00981BAB">
      <w:pPr>
        <w:pStyle w:val="AmdtsEntries"/>
      </w:pPr>
      <w:r>
        <w:tab/>
        <w:t xml:space="preserve">def </w:t>
      </w:r>
      <w:r w:rsidRPr="007B4214">
        <w:rPr>
          <w:rStyle w:val="charBoldItals"/>
        </w:rPr>
        <w:t>treatment program</w:t>
      </w:r>
      <w:r>
        <w:t xml:space="preserve"> ins </w:t>
      </w:r>
      <w:hyperlink r:id="rId807" w:tooltip="Sentencing (Drug and Alcohol Treatment Orders) Legislation Amendment Act 2019" w:history="1">
        <w:r w:rsidRPr="009F3301">
          <w:rPr>
            <w:rStyle w:val="charCitHyperlinkAbbrev"/>
          </w:rPr>
          <w:t>A2019-31</w:t>
        </w:r>
      </w:hyperlink>
      <w:r>
        <w:t xml:space="preserve"> s 24</w:t>
      </w:r>
    </w:p>
    <w:p w14:paraId="4AC188E7" w14:textId="34640C85" w:rsidR="001042AF" w:rsidRPr="001042AF" w:rsidRDefault="001042AF" w:rsidP="00981BAB">
      <w:pPr>
        <w:pStyle w:val="AmdtsEntries"/>
      </w:pPr>
      <w:r>
        <w:tab/>
        <w:t xml:space="preserve">def </w:t>
      </w:r>
      <w:r w:rsidRPr="007B4214">
        <w:rPr>
          <w:rStyle w:val="charBoldItals"/>
        </w:rPr>
        <w:t>treatment program conditions</w:t>
      </w:r>
      <w:r>
        <w:t xml:space="preserve"> ins </w:t>
      </w:r>
      <w:hyperlink r:id="rId808" w:tooltip="Sentencing (Drug and Alcohol Treatment Orders) Legislation Amendment Act 2019" w:history="1">
        <w:r w:rsidRPr="009F3301">
          <w:rPr>
            <w:rStyle w:val="charCitHyperlinkAbbrev"/>
          </w:rPr>
          <w:t>A2019-31</w:t>
        </w:r>
      </w:hyperlink>
      <w:r>
        <w:t xml:space="preserve"> s 24</w:t>
      </w:r>
    </w:p>
    <w:p w14:paraId="7DADF017" w14:textId="47FAD9DB"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8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4A44D270" w14:textId="77777777" w:rsidR="00F81569" w:rsidRPr="00F81569" w:rsidRDefault="00F81569" w:rsidP="00F81569">
      <w:pPr>
        <w:pStyle w:val="PageBreak"/>
      </w:pPr>
      <w:r w:rsidRPr="00F81569">
        <w:br w:type="page"/>
      </w:r>
    </w:p>
    <w:p w14:paraId="053FA25D" w14:textId="4DE7A229" w:rsidR="00336D9F" w:rsidRPr="009D67CC" w:rsidRDefault="00336D9F" w:rsidP="00071E7C">
      <w:pPr>
        <w:pStyle w:val="Endnote20"/>
      </w:pPr>
      <w:bookmarkStart w:id="361" w:name="_Toc183771855"/>
      <w:r w:rsidRPr="009D67CC">
        <w:rPr>
          <w:rStyle w:val="charTableNo"/>
        </w:rPr>
        <w:lastRenderedPageBreak/>
        <w:t>5</w:t>
      </w:r>
      <w:r>
        <w:tab/>
      </w:r>
      <w:r w:rsidRPr="009D67CC">
        <w:rPr>
          <w:rStyle w:val="charTableText"/>
        </w:rPr>
        <w:t>Earlier republications</w:t>
      </w:r>
      <w:bookmarkEnd w:id="361"/>
    </w:p>
    <w:p w14:paraId="75447697" w14:textId="1143A5BF" w:rsidR="00336D9F" w:rsidRDefault="00336D9F" w:rsidP="0056730D">
      <w:pPr>
        <w:pStyle w:val="EndNoteTextPub"/>
        <w:keepNext/>
        <w:keepLines/>
      </w:pPr>
      <w:r>
        <w:t>Some earlier republications were not numbered. The number in column 1 refers to the publication order.</w:t>
      </w:r>
    </w:p>
    <w:p w14:paraId="5E867085" w14:textId="60F463D8" w:rsidR="00336D9F" w:rsidRDefault="00336D9F" w:rsidP="0056730D">
      <w:pPr>
        <w:pStyle w:val="EndNoteTextPub"/>
        <w:keepLines/>
      </w:pPr>
      <w:r>
        <w:t>Since 12 September 2001 every authorised republication has been published in electronic pdf format on the ACT legislation register.</w:t>
      </w:r>
      <w:r w:rsidR="00EB5C49">
        <w:t xml:space="preserve"> </w:t>
      </w:r>
      <w:r>
        <w:t>A selection of authorised republications have also been published in printed format. These republications are marked with an asterisk (*) in column 1.</w:t>
      </w:r>
      <w:r w:rsidR="00EB5C49">
        <w:t xml:space="preserve"> </w:t>
      </w:r>
      <w:r>
        <w:t>Electronic and printed versions of an authorised republication are identical.</w:t>
      </w:r>
    </w:p>
    <w:p w14:paraId="66978D48" w14:textId="77777777" w:rsidR="00336D9F" w:rsidRDefault="00336D9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36D9F" w14:paraId="27A945A7" w14:textId="77777777" w:rsidTr="009054A2">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rsidTr="009054A2">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61890058" w:rsidR="00336D9F" w:rsidRDefault="00EC1DF6">
            <w:pPr>
              <w:pStyle w:val="EarlierRepubEntries"/>
            </w:pPr>
            <w:hyperlink r:id="rId810"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73B881E5" w:rsidR="00336D9F" w:rsidRDefault="00336D9F">
            <w:pPr>
              <w:pStyle w:val="EarlierRepubEntries"/>
            </w:pPr>
            <w:r>
              <w:t xml:space="preserve">new Act, amendments by </w:t>
            </w:r>
            <w:hyperlink r:id="rId81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812"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81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9054A2">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5435E162" w:rsidR="00336D9F" w:rsidRDefault="00EC1DF6">
            <w:pPr>
              <w:pStyle w:val="EarlierRepubEntries"/>
            </w:pPr>
            <w:hyperlink r:id="rId814"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529C63A8" w:rsidR="00336D9F" w:rsidRDefault="00336D9F">
            <w:pPr>
              <w:pStyle w:val="EarlierRepubEntries"/>
            </w:pPr>
            <w:r>
              <w:t xml:space="preserve">amendments by </w:t>
            </w:r>
            <w:hyperlink r:id="rId815"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rsidTr="009054A2">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4D023754" w:rsidR="00336D9F" w:rsidRPr="00030A80" w:rsidRDefault="00EC1DF6">
            <w:pPr>
              <w:pStyle w:val="EarlierRepubEntries"/>
              <w:rPr>
                <w:rStyle w:val="charUnderline"/>
              </w:rPr>
            </w:pPr>
            <w:hyperlink r:id="rId816"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rsidTr="009054A2">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5CAF2F76" w:rsidR="00336D9F" w:rsidRDefault="00EC1DF6">
            <w:pPr>
              <w:pStyle w:val="EarlierRepubEntries"/>
            </w:pPr>
            <w:hyperlink r:id="rId817"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2C3AC312" w:rsidR="00336D9F" w:rsidRDefault="00336D9F">
            <w:pPr>
              <w:pStyle w:val="EarlierRepubEntries"/>
            </w:pPr>
            <w:r>
              <w:t xml:space="preserve">amendments by </w:t>
            </w:r>
            <w:hyperlink r:id="rId818"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rsidTr="009054A2">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555BCC2A" w:rsidR="00336D9F" w:rsidRDefault="00EC1DF6">
            <w:pPr>
              <w:pStyle w:val="EarlierRepubEntries"/>
            </w:pPr>
            <w:hyperlink r:id="rId819"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9054A2">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46045B55" w:rsidR="0033318C" w:rsidRDefault="00EC1DF6">
            <w:pPr>
              <w:pStyle w:val="EarlierRepubEntries"/>
            </w:pPr>
            <w:hyperlink r:id="rId820"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56DC23CC" w:rsidR="0033318C" w:rsidRDefault="001017B9">
            <w:pPr>
              <w:pStyle w:val="EarlierRepubEntries"/>
            </w:pPr>
            <w:r>
              <w:t xml:space="preserve">amendments by </w:t>
            </w:r>
            <w:hyperlink r:id="rId821"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rsidTr="009054A2">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431723F9" w:rsidR="003A1F9C" w:rsidRPr="00030A80" w:rsidRDefault="00EC1DF6">
            <w:pPr>
              <w:pStyle w:val="EarlierRepubEntries"/>
              <w:rPr>
                <w:rStyle w:val="charUnderline"/>
              </w:rPr>
            </w:pPr>
            <w:hyperlink r:id="rId822"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4DE24E88" w:rsidR="003A1F9C" w:rsidRDefault="003A1F9C">
            <w:pPr>
              <w:pStyle w:val="EarlierRepubEntries"/>
            </w:pPr>
            <w:r>
              <w:t xml:space="preserve">amendments by </w:t>
            </w:r>
            <w:hyperlink r:id="rId82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9054A2">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507517F7" w:rsidR="00A10571" w:rsidRPr="00030A80" w:rsidRDefault="00EC1DF6">
            <w:pPr>
              <w:pStyle w:val="EarlierRepubEntries"/>
              <w:rPr>
                <w:rStyle w:val="charUnderline"/>
              </w:rPr>
            </w:pPr>
            <w:hyperlink r:id="rId824"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4843039D" w:rsidR="00A10571" w:rsidRDefault="009F6650">
            <w:pPr>
              <w:pStyle w:val="EarlierRepubEntries"/>
            </w:pPr>
            <w:r>
              <w:t xml:space="preserve">amendments by </w:t>
            </w:r>
            <w:hyperlink r:id="rId82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82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rsidTr="009054A2">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5000E37A" w:rsidR="000D604A" w:rsidRPr="000D604A" w:rsidRDefault="00EC1DF6">
            <w:pPr>
              <w:pStyle w:val="EarlierRepubEntries"/>
            </w:pPr>
            <w:hyperlink r:id="rId82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6C976A75" w:rsidR="000D604A" w:rsidRDefault="000D604A">
            <w:pPr>
              <w:pStyle w:val="EarlierRepubEntries"/>
            </w:pPr>
            <w:r>
              <w:t xml:space="preserve">amendments by </w:t>
            </w:r>
            <w:hyperlink r:id="rId82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9054A2">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1CA27563" w:rsidR="00781F49" w:rsidRDefault="00EC1DF6">
            <w:pPr>
              <w:pStyle w:val="EarlierRepubEntries"/>
            </w:pPr>
            <w:hyperlink r:id="rId82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43322DE7" w:rsidR="00781F49" w:rsidRDefault="00781F49">
            <w:pPr>
              <w:pStyle w:val="EarlierRepubEntries"/>
            </w:pPr>
            <w:r>
              <w:t xml:space="preserve">amendments by </w:t>
            </w:r>
            <w:hyperlink r:id="rId830"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rsidTr="009054A2">
        <w:tc>
          <w:tcPr>
            <w:tcW w:w="1576" w:type="dxa"/>
            <w:tcBorders>
              <w:top w:val="single" w:sz="4" w:space="0" w:color="auto"/>
              <w:bottom w:val="single" w:sz="4" w:space="0" w:color="auto"/>
            </w:tcBorders>
          </w:tcPr>
          <w:p w14:paraId="3541D9D2"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65ED2873" w:rsidR="00625CBB" w:rsidRDefault="00EC1DF6">
            <w:pPr>
              <w:pStyle w:val="EarlierRepubEntries"/>
            </w:pPr>
            <w:hyperlink r:id="rId83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66D78F6C" w:rsidR="00625CBB" w:rsidRDefault="00625CBB">
            <w:pPr>
              <w:pStyle w:val="EarlierRepubEntries"/>
            </w:pPr>
            <w:r>
              <w:t xml:space="preserve">amendments by </w:t>
            </w:r>
            <w:hyperlink r:id="rId832"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rsidTr="009054A2">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5E27F87F" w:rsidR="00E52D6A" w:rsidRDefault="00EC1DF6">
            <w:pPr>
              <w:pStyle w:val="EarlierRepubEntries"/>
            </w:pPr>
            <w:hyperlink r:id="rId833"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2B1F210B" w:rsidR="00E52D6A" w:rsidRDefault="00E52D6A">
            <w:pPr>
              <w:pStyle w:val="EarlierRepubEntries"/>
            </w:pPr>
            <w:r>
              <w:t xml:space="preserve">amendments by </w:t>
            </w:r>
            <w:hyperlink r:id="rId834"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rsidTr="009054A2">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08645A18" w:rsidR="008A63C2" w:rsidRDefault="00EC1DF6">
            <w:pPr>
              <w:pStyle w:val="EarlierRepubEntries"/>
            </w:pPr>
            <w:hyperlink r:id="rId835"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310878DE" w:rsidR="008A63C2" w:rsidRDefault="008A63C2">
            <w:pPr>
              <w:pStyle w:val="EarlierRepubEntries"/>
            </w:pPr>
            <w:r>
              <w:t xml:space="preserve">amendments by </w:t>
            </w:r>
            <w:hyperlink r:id="rId836"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rsidTr="009054A2">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1B257000" w:rsidR="00D96857" w:rsidRDefault="00EC1DF6">
            <w:pPr>
              <w:pStyle w:val="EarlierRepubEntries"/>
            </w:pPr>
            <w:hyperlink r:id="rId83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55CA8C56" w:rsidR="00D96857" w:rsidRDefault="00D96857">
            <w:pPr>
              <w:pStyle w:val="EarlierRepubEntries"/>
            </w:pPr>
            <w:r>
              <w:t xml:space="preserve">amendments by </w:t>
            </w:r>
            <w:hyperlink r:id="rId83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rsidTr="009054A2">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1F8DC449" w:rsidR="00511A36" w:rsidRDefault="00EC1DF6">
            <w:pPr>
              <w:pStyle w:val="EarlierRepubEntries"/>
            </w:pPr>
            <w:hyperlink r:id="rId839"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22E10D95" w:rsidR="00511A36" w:rsidRDefault="00511A36">
            <w:pPr>
              <w:pStyle w:val="EarlierRepubEntries"/>
            </w:pPr>
            <w:r>
              <w:t xml:space="preserve">amendments by </w:t>
            </w:r>
            <w:hyperlink r:id="rId840"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rsidTr="009054A2">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6B9D4DA5" w:rsidR="00E0636A" w:rsidRDefault="00EC1DF6">
            <w:pPr>
              <w:pStyle w:val="EarlierRepubEntries"/>
            </w:pPr>
            <w:hyperlink r:id="rId841"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20341870" w:rsidR="00E0636A" w:rsidRDefault="00E0636A">
            <w:pPr>
              <w:pStyle w:val="EarlierRepubEntries"/>
            </w:pPr>
            <w:r>
              <w:t xml:space="preserve">amendments by </w:t>
            </w:r>
            <w:hyperlink r:id="rId842"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rsidTr="009054A2">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7F147B4B" w:rsidR="00F950B2" w:rsidRDefault="00EC1DF6">
            <w:pPr>
              <w:pStyle w:val="EarlierRepubEntries"/>
            </w:pPr>
            <w:hyperlink r:id="rId843"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354E3B6D" w:rsidR="00F950B2" w:rsidRDefault="00F950B2">
            <w:pPr>
              <w:pStyle w:val="EarlierRepubEntries"/>
            </w:pPr>
            <w:r>
              <w:t xml:space="preserve">amendments by </w:t>
            </w:r>
            <w:hyperlink r:id="rId844"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9054A2">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6A3725A9" w:rsidR="005F798E" w:rsidRDefault="00EC1DF6">
            <w:pPr>
              <w:pStyle w:val="EarlierRepubEntries"/>
            </w:pPr>
            <w:hyperlink r:id="rId845"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9054A2">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5B80FB79" w:rsidR="00094D34" w:rsidRDefault="00EC1DF6">
            <w:pPr>
              <w:pStyle w:val="EarlierRepubEntries"/>
            </w:pPr>
            <w:hyperlink r:id="rId84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678A2B87" w:rsidR="00094D34" w:rsidRDefault="00094D34">
            <w:pPr>
              <w:pStyle w:val="EarlierRepubEntries"/>
            </w:pPr>
            <w:r>
              <w:t xml:space="preserve">amendments by </w:t>
            </w:r>
            <w:hyperlink r:id="rId84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9054A2">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4273EA9E" w:rsidR="00905825" w:rsidRDefault="00EC1DF6">
            <w:pPr>
              <w:pStyle w:val="EarlierRepubEntries"/>
            </w:pPr>
            <w:hyperlink r:id="rId84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3988C213" w:rsidR="00905825" w:rsidRDefault="00905825">
            <w:pPr>
              <w:pStyle w:val="EarlierRepubEntries"/>
            </w:pPr>
            <w:r>
              <w:t xml:space="preserve">amendments by </w:t>
            </w:r>
            <w:hyperlink r:id="rId849"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9054A2">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25EEC62E" w:rsidR="00862339" w:rsidRDefault="00EC1DF6">
            <w:pPr>
              <w:pStyle w:val="EarlierRepubEntries"/>
            </w:pPr>
            <w:hyperlink r:id="rId850"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279FCC20" w:rsidR="00862339" w:rsidRDefault="00862339">
            <w:pPr>
              <w:pStyle w:val="EarlierRepubEntries"/>
            </w:pPr>
            <w:r>
              <w:t xml:space="preserve">amendments by </w:t>
            </w:r>
            <w:hyperlink r:id="rId851"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9054A2">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54DFF487" w:rsidR="00414D4B" w:rsidRDefault="00EC1DF6">
            <w:pPr>
              <w:pStyle w:val="EarlierRepubEntries"/>
            </w:pPr>
            <w:hyperlink r:id="rId852"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68532EAF" w:rsidR="00414D4B" w:rsidRDefault="00414D4B">
            <w:pPr>
              <w:pStyle w:val="EarlierRepubEntries"/>
            </w:pPr>
            <w:r>
              <w:t xml:space="preserve">amendments by </w:t>
            </w:r>
            <w:hyperlink r:id="rId853"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9054A2">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6A402F59" w:rsidR="000E2C67" w:rsidRDefault="00EC1DF6">
            <w:pPr>
              <w:pStyle w:val="EarlierRepubEntries"/>
            </w:pPr>
            <w:hyperlink r:id="rId854"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3B8BCA15" w:rsidR="000E2C67" w:rsidRDefault="00A454EB">
            <w:pPr>
              <w:pStyle w:val="EarlierRepubEntries"/>
            </w:pPr>
            <w:r>
              <w:t xml:space="preserve">amendments by </w:t>
            </w:r>
            <w:hyperlink r:id="rId855" w:tooltip="Crimes Legislation Amendment Act 2013" w:history="1">
              <w:r>
                <w:rPr>
                  <w:rStyle w:val="charCitHyperlinkAbbrev"/>
                </w:rPr>
                <w:t>A2013</w:t>
              </w:r>
              <w:r>
                <w:rPr>
                  <w:rStyle w:val="charCitHyperlinkAbbrev"/>
                </w:rPr>
                <w:noBreakHyphen/>
                <w:t>12</w:t>
              </w:r>
            </w:hyperlink>
          </w:p>
        </w:tc>
      </w:tr>
      <w:tr w:rsidR="00017878" w14:paraId="21837955" w14:textId="77777777" w:rsidTr="009054A2">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78B22106" w:rsidR="00017878" w:rsidRDefault="00EC1DF6">
            <w:pPr>
              <w:pStyle w:val="EarlierRepubEntries"/>
            </w:pPr>
            <w:hyperlink r:id="rId856"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63EF7F12" w:rsidR="00017878" w:rsidRDefault="00017878">
            <w:pPr>
              <w:pStyle w:val="EarlierRepubEntries"/>
            </w:pPr>
            <w:r>
              <w:t xml:space="preserve">amendments by </w:t>
            </w:r>
            <w:hyperlink r:id="rId857"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9054A2">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4BAF5BDC" w:rsidR="00564F98" w:rsidRDefault="00EC1DF6">
            <w:pPr>
              <w:pStyle w:val="EarlierRepubEntries"/>
            </w:pPr>
            <w:hyperlink r:id="rId858"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12198ED7" w:rsidR="00564F98" w:rsidRDefault="00564F98">
            <w:pPr>
              <w:pStyle w:val="EarlierRepubEntries"/>
            </w:pPr>
            <w:r>
              <w:t xml:space="preserve">amendments by </w:t>
            </w:r>
            <w:hyperlink r:id="rId859" w:tooltip="Statute Law Amendment Act 2013" w:history="1">
              <w:r>
                <w:rPr>
                  <w:rStyle w:val="charCitHyperlinkAbbrev"/>
                </w:rPr>
                <w:t>A2013</w:t>
              </w:r>
              <w:r>
                <w:rPr>
                  <w:rStyle w:val="charCitHyperlinkAbbrev"/>
                </w:rPr>
                <w:noBreakHyphen/>
                <w:t>19</w:t>
              </w:r>
            </w:hyperlink>
          </w:p>
        </w:tc>
      </w:tr>
      <w:tr w:rsidR="009A0DA4" w14:paraId="68F5B3F6" w14:textId="77777777" w:rsidTr="009054A2">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2B3D02CD" w:rsidR="009A0DA4" w:rsidRDefault="00EC1DF6">
            <w:pPr>
              <w:pStyle w:val="EarlierRepubEntries"/>
            </w:pPr>
            <w:hyperlink r:id="rId860"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6CEDEB40" w:rsidR="009A0DA4" w:rsidRDefault="009A0DA4">
            <w:pPr>
              <w:pStyle w:val="EarlierRepubEntries"/>
            </w:pPr>
            <w:r>
              <w:t xml:space="preserve">amendments by </w:t>
            </w:r>
            <w:hyperlink r:id="rId861" w:tooltip="Crimes (Sentencing) Amendment Act 2013" w:history="1">
              <w:r w:rsidRPr="009A0DA4">
                <w:rPr>
                  <w:rStyle w:val="charCitHyperlinkAbbrev"/>
                </w:rPr>
                <w:t>A2013-36</w:t>
              </w:r>
            </w:hyperlink>
          </w:p>
        </w:tc>
      </w:tr>
      <w:tr w:rsidR="00F02170" w14:paraId="160E513D" w14:textId="77777777" w:rsidTr="009054A2">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4BB0F86D" w:rsidR="00F02170" w:rsidRDefault="00EC1DF6">
            <w:pPr>
              <w:pStyle w:val="EarlierRepubEntries"/>
            </w:pPr>
            <w:hyperlink r:id="rId862"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9054A2">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67CA9933" w:rsidR="0033696B" w:rsidRDefault="00EC1DF6">
            <w:pPr>
              <w:pStyle w:val="EarlierRepubEntries"/>
            </w:pPr>
            <w:hyperlink r:id="rId863"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396693D9" w:rsidR="0033696B" w:rsidRDefault="0033696B">
            <w:pPr>
              <w:pStyle w:val="EarlierRepubEntries"/>
            </w:pPr>
            <w:r>
              <w:t xml:space="preserve">amendments by </w:t>
            </w:r>
            <w:hyperlink r:id="rId864" w:tooltip="Crimes (Sentencing) Amendment Act 2014" w:history="1">
              <w:r>
                <w:rPr>
                  <w:rStyle w:val="charCitHyperlinkAbbrev"/>
                </w:rPr>
                <w:t>A2014</w:t>
              </w:r>
              <w:r>
                <w:rPr>
                  <w:rStyle w:val="charCitHyperlinkAbbrev"/>
                </w:rPr>
                <w:noBreakHyphen/>
                <w:t>58</w:t>
              </w:r>
            </w:hyperlink>
          </w:p>
        </w:tc>
      </w:tr>
      <w:tr w:rsidR="00F97B89" w14:paraId="33EFBD59" w14:textId="77777777" w:rsidTr="009054A2">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2FABE8E6" w:rsidR="00F97B89" w:rsidRDefault="00EC1DF6">
            <w:pPr>
              <w:pStyle w:val="EarlierRepubEntries"/>
            </w:pPr>
            <w:hyperlink r:id="rId865"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7046185D" w:rsidR="00F97B89" w:rsidRDefault="00F97B89">
            <w:pPr>
              <w:pStyle w:val="EarlierRepubEntries"/>
            </w:pPr>
            <w:r>
              <w:t xml:space="preserve">amendments by </w:t>
            </w:r>
            <w:hyperlink r:id="rId866" w:tooltip="Crimes Legislation Amendment Act 2015" w:history="1">
              <w:r w:rsidRPr="00F97B89">
                <w:rPr>
                  <w:rStyle w:val="charCitHyperlinkAbbrev"/>
                </w:rPr>
                <w:t>A2015-3</w:t>
              </w:r>
            </w:hyperlink>
          </w:p>
        </w:tc>
      </w:tr>
      <w:tr w:rsidR="0074105F" w14:paraId="0BE394EB" w14:textId="77777777" w:rsidTr="009054A2">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3F118ADE" w:rsidR="0074105F" w:rsidRDefault="00EC1DF6">
            <w:pPr>
              <w:pStyle w:val="EarlierRepubEntries"/>
            </w:pPr>
            <w:hyperlink r:id="rId867"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4268DCA8" w:rsidR="0074105F" w:rsidRDefault="00C544AD">
            <w:pPr>
              <w:pStyle w:val="EarlierRepubEntries"/>
            </w:pPr>
            <w:r>
              <w:t xml:space="preserve">amendments by </w:t>
            </w:r>
            <w:hyperlink r:id="rId868"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9054A2">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519FEFCB" w:rsidR="003E5FEB" w:rsidRDefault="00EC1DF6">
            <w:pPr>
              <w:pStyle w:val="EarlierRepubEntries"/>
            </w:pPr>
            <w:hyperlink r:id="rId869"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60F9A5D8" w:rsidR="003E5FEB" w:rsidRDefault="003E5FEB">
            <w:pPr>
              <w:pStyle w:val="EarlierRepubEntries"/>
            </w:pPr>
            <w:r>
              <w:t xml:space="preserve">amendments by </w:t>
            </w:r>
            <w:hyperlink r:id="rId870" w:tooltip="Protection of Rights (Services) Legislation Amendment Act 2016 (No 2)" w:history="1">
              <w:r w:rsidRPr="003E5FEB">
                <w:rPr>
                  <w:rStyle w:val="charCitHyperlinkAbbrev"/>
                </w:rPr>
                <w:t>A2016-13</w:t>
              </w:r>
            </w:hyperlink>
          </w:p>
        </w:tc>
      </w:tr>
      <w:tr w:rsidR="00FD484E" w14:paraId="406D33A5" w14:textId="77777777" w:rsidTr="009054A2">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40E2B3C4" w:rsidR="00FD484E" w:rsidRDefault="00EC1DF6">
            <w:pPr>
              <w:pStyle w:val="EarlierRepubEntries"/>
            </w:pPr>
            <w:hyperlink r:id="rId871"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1962CA4B" w:rsidR="00FD484E" w:rsidRDefault="00FD484E">
            <w:pPr>
              <w:pStyle w:val="EarlierRepubEntries"/>
            </w:pPr>
            <w:r>
              <w:t xml:space="preserve">amendments by </w:t>
            </w:r>
            <w:hyperlink r:id="rId872" w:tooltip="Crimes (Domestic and Family Violence) Legislation Amendment Act 2015" w:history="1">
              <w:r w:rsidRPr="00A2024B">
                <w:rPr>
                  <w:rStyle w:val="charCitHyperlinkAbbrev"/>
                </w:rPr>
                <w:t>A2015-40</w:t>
              </w:r>
            </w:hyperlink>
          </w:p>
        </w:tc>
      </w:tr>
      <w:tr w:rsidR="00502A70" w14:paraId="72DEBFA7" w14:textId="77777777" w:rsidTr="009054A2">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16CDF69F" w:rsidR="00502A70" w:rsidRDefault="00EC1DF6">
            <w:pPr>
              <w:pStyle w:val="EarlierRepubEntries"/>
            </w:pPr>
            <w:hyperlink r:id="rId873"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62DEB0A9" w:rsidR="00502A70" w:rsidRDefault="00502A70">
            <w:pPr>
              <w:pStyle w:val="EarlierRepubEntries"/>
            </w:pPr>
            <w:r>
              <w:t xml:space="preserve">amendments by </w:t>
            </w:r>
            <w:hyperlink r:id="rId874" w:anchor="history" w:tooltip="Victims of Crime (Financial Assistance) Act 2016" w:history="1">
              <w:r>
                <w:rPr>
                  <w:rStyle w:val="charCitHyperlinkAbbrev"/>
                </w:rPr>
                <w:t>A2016-12</w:t>
              </w:r>
            </w:hyperlink>
          </w:p>
        </w:tc>
      </w:tr>
      <w:tr w:rsidR="00F018D1" w14:paraId="65513B8E" w14:textId="77777777" w:rsidTr="009054A2">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7C504E1F" w:rsidR="00F018D1" w:rsidRDefault="00EC1DF6">
            <w:pPr>
              <w:pStyle w:val="EarlierRepubEntries"/>
            </w:pPr>
            <w:hyperlink r:id="rId875"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9054A2">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222DBE12" w:rsidR="00C035E3" w:rsidRDefault="00EC1DF6">
            <w:pPr>
              <w:pStyle w:val="EarlierRepubEntries"/>
            </w:pPr>
            <w:hyperlink r:id="rId876"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18AE67F6" w:rsidR="00C035E3" w:rsidRDefault="00C035E3">
            <w:pPr>
              <w:pStyle w:val="EarlierRepubEntries"/>
            </w:pPr>
            <w:r>
              <w:t xml:space="preserve">amendments by </w:t>
            </w:r>
            <w:hyperlink r:id="rId877" w:tooltip="Crimes (Serious and Organised Crime) Legislation Amendment Act 2016" w:history="1">
              <w:r>
                <w:rPr>
                  <w:rStyle w:val="charCitHyperlinkAbbrev"/>
                </w:rPr>
                <w:t>A2016-48</w:t>
              </w:r>
            </w:hyperlink>
          </w:p>
        </w:tc>
      </w:tr>
      <w:tr w:rsidR="004E4844" w14:paraId="124183F4" w14:textId="77777777" w:rsidTr="009054A2">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541AF88B" w:rsidR="004E4844" w:rsidRDefault="00EC1DF6">
            <w:pPr>
              <w:pStyle w:val="EarlierRepubEntries"/>
            </w:pPr>
            <w:hyperlink r:id="rId878"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735FC107" w:rsidR="004E4844" w:rsidRDefault="004E4844">
            <w:pPr>
              <w:pStyle w:val="EarlierRepubEntries"/>
            </w:pPr>
            <w:r>
              <w:t xml:space="preserve">amendments by </w:t>
            </w:r>
            <w:hyperlink r:id="rId879" w:tooltip="Public Sector Management Amendment Act 2016 " w:history="1">
              <w:r w:rsidR="00D63702" w:rsidRPr="004E4844">
                <w:rPr>
                  <w:rStyle w:val="charCitHyperlinkAbbrev"/>
                </w:rPr>
                <w:t>A2016-52</w:t>
              </w:r>
            </w:hyperlink>
          </w:p>
        </w:tc>
      </w:tr>
      <w:tr w:rsidR="003249A1" w14:paraId="5732F81B" w14:textId="77777777" w:rsidTr="009054A2">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4AD1607B" w:rsidR="003249A1" w:rsidRDefault="00EC1DF6">
            <w:pPr>
              <w:pStyle w:val="EarlierRepubEntries"/>
            </w:pPr>
            <w:hyperlink r:id="rId880"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0B169E01" w:rsidR="003249A1" w:rsidRDefault="003249A1">
            <w:pPr>
              <w:pStyle w:val="EarlierRepubEntries"/>
            </w:pPr>
            <w:r>
              <w:t xml:space="preserve">amendments by </w:t>
            </w:r>
            <w:hyperlink r:id="rId881" w:tooltip="Crimes Legislation Amendment Act 2017" w:history="1">
              <w:r>
                <w:rPr>
                  <w:rStyle w:val="charCitHyperlinkAbbrev"/>
                </w:rPr>
                <w:t>A2017</w:t>
              </w:r>
              <w:r>
                <w:rPr>
                  <w:rStyle w:val="charCitHyperlinkAbbrev"/>
                </w:rPr>
                <w:noBreakHyphen/>
                <w:t>6</w:t>
              </w:r>
            </w:hyperlink>
          </w:p>
        </w:tc>
      </w:tr>
      <w:tr w:rsidR="00B41862" w14:paraId="317F5D96" w14:textId="77777777" w:rsidTr="009054A2">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2061CDAF" w:rsidR="00B41862" w:rsidRDefault="00EC1DF6">
            <w:pPr>
              <w:pStyle w:val="EarlierRepubEntries"/>
            </w:pPr>
            <w:hyperlink r:id="rId882"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9054A2">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57C82140" w:rsidR="00F6411C" w:rsidRDefault="00EC1DF6">
            <w:pPr>
              <w:pStyle w:val="EarlierRepubEntries"/>
            </w:pPr>
            <w:hyperlink r:id="rId883"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13736EE9" w:rsidR="00F6411C" w:rsidRDefault="00F6411C">
            <w:pPr>
              <w:pStyle w:val="EarlierRepubEntries"/>
            </w:pPr>
            <w:r>
              <w:t xml:space="preserve">amendments by </w:t>
            </w:r>
            <w:hyperlink r:id="rId884" w:tooltip="Crimes Legislation Amendment Act 2017 (No 2)" w:history="1">
              <w:r w:rsidRPr="00F6411C">
                <w:rPr>
                  <w:rStyle w:val="charCitHyperlinkAbbrev"/>
                </w:rPr>
                <w:t>A2017-9</w:t>
              </w:r>
            </w:hyperlink>
          </w:p>
        </w:tc>
      </w:tr>
      <w:tr w:rsidR="007B173A" w14:paraId="0744C6D6" w14:textId="77777777" w:rsidTr="009054A2">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1B394B7D" w:rsidR="007B173A" w:rsidRDefault="00EC1DF6">
            <w:pPr>
              <w:pStyle w:val="EarlierRepubEntries"/>
            </w:pPr>
            <w:hyperlink r:id="rId885"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7B267350" w:rsidR="007B173A" w:rsidRDefault="002B5884">
            <w:pPr>
              <w:pStyle w:val="EarlierRepubEntries"/>
            </w:pPr>
            <w:r>
              <w:t xml:space="preserve">amendments by </w:t>
            </w:r>
            <w:hyperlink r:id="rId886" w:anchor="history" w:tooltip="Family Violence Act 2016" w:history="1">
              <w:r>
                <w:rPr>
                  <w:rStyle w:val="charCitHyperlinkAbbrev"/>
                </w:rPr>
                <w:t>A2016-42</w:t>
              </w:r>
            </w:hyperlink>
            <w:r w:rsidR="0030372C" w:rsidRPr="0030372C">
              <w:t xml:space="preserve"> as amended by</w:t>
            </w:r>
            <w:r w:rsidR="0030372C">
              <w:t xml:space="preserve"> </w:t>
            </w:r>
            <w:hyperlink r:id="rId887" w:tooltip="Family and Personal Violence Legislation Amendment Act 2017" w:history="1">
              <w:r w:rsidR="0030372C">
                <w:rPr>
                  <w:rStyle w:val="charCitHyperlinkAbbrev"/>
                </w:rPr>
                <w:t>A2017-10</w:t>
              </w:r>
            </w:hyperlink>
          </w:p>
        </w:tc>
      </w:tr>
      <w:tr w:rsidR="009C1161" w14:paraId="2EC00F64" w14:textId="77777777" w:rsidTr="009054A2">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09C4B6F9" w:rsidR="009C1161" w:rsidRDefault="00EC1DF6">
            <w:pPr>
              <w:pStyle w:val="EarlierRepubEntries"/>
              <w:rPr>
                <w:rStyle w:val="charCitHyperlinkAbbrev"/>
              </w:rPr>
            </w:pPr>
            <w:hyperlink r:id="rId888"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16515A03" w:rsidR="009C1161" w:rsidRDefault="009C1161">
            <w:pPr>
              <w:pStyle w:val="EarlierRepubEntries"/>
            </w:pPr>
            <w:r>
              <w:t xml:space="preserve">amendments by </w:t>
            </w:r>
            <w:hyperlink r:id="rId889" w:tooltip="Crimes Legislation Amendment Act 2018" w:history="1">
              <w:r w:rsidRPr="009C1161">
                <w:rPr>
                  <w:rStyle w:val="charCitHyperlinkAbbrev"/>
                </w:rPr>
                <w:t>A2018-6</w:t>
              </w:r>
            </w:hyperlink>
          </w:p>
        </w:tc>
      </w:tr>
      <w:tr w:rsidR="00C92847" w14:paraId="57E9B905" w14:textId="77777777" w:rsidTr="009054A2">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1DED63B4" w:rsidR="00C92847" w:rsidRDefault="00EC1DF6">
            <w:pPr>
              <w:pStyle w:val="EarlierRepubEntries"/>
              <w:rPr>
                <w:rStyle w:val="charCitHyperlinkAbbrev"/>
              </w:rPr>
            </w:pPr>
            <w:hyperlink r:id="rId890"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7D314F71" w:rsidR="00C92847" w:rsidRDefault="00C92847">
            <w:pPr>
              <w:pStyle w:val="EarlierRepubEntries"/>
            </w:pPr>
            <w:r>
              <w:t xml:space="preserve">amendments by </w:t>
            </w:r>
            <w:hyperlink r:id="rId891" w:tooltip="Crimes (Restorative Justice) Amendment Act 2018" w:history="1">
              <w:r>
                <w:rPr>
                  <w:rStyle w:val="charCitHyperlinkAbbrev"/>
                </w:rPr>
                <w:t>A2018-34</w:t>
              </w:r>
            </w:hyperlink>
          </w:p>
        </w:tc>
      </w:tr>
      <w:tr w:rsidR="00B74563" w14:paraId="55A420F5" w14:textId="77777777" w:rsidTr="009054A2">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0B7A3DC7" w:rsidR="00B74563" w:rsidRDefault="00EC1DF6">
            <w:pPr>
              <w:pStyle w:val="EarlierRepubEntries"/>
              <w:rPr>
                <w:rStyle w:val="charCitHyperlinkAbbrev"/>
              </w:rPr>
            </w:pPr>
            <w:hyperlink r:id="rId892"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10D310EB" w:rsidR="00B74563" w:rsidRDefault="00B74563">
            <w:pPr>
              <w:pStyle w:val="EarlierRepubEntries"/>
            </w:pPr>
            <w:r>
              <w:t xml:space="preserve">amendments by </w:t>
            </w:r>
            <w:hyperlink r:id="rId893"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9054A2">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138509BA" w:rsidR="004670E7" w:rsidRDefault="00EC1DF6">
            <w:pPr>
              <w:pStyle w:val="EarlierRepubEntries"/>
            </w:pPr>
            <w:hyperlink r:id="rId894"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4323FA19" w:rsidR="004670E7" w:rsidRDefault="004670E7">
            <w:pPr>
              <w:pStyle w:val="EarlierRepubEntries"/>
            </w:pPr>
            <w:r>
              <w:t xml:space="preserve">amendments by </w:t>
            </w:r>
            <w:hyperlink r:id="rId895"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9054A2">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32623F60" w:rsidR="00A71B40" w:rsidRDefault="00EC1DF6">
            <w:pPr>
              <w:pStyle w:val="EarlierRepubEntries"/>
            </w:pPr>
            <w:hyperlink r:id="rId896"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153FDC50" w:rsidR="00A71B40" w:rsidRDefault="00A71B40">
            <w:pPr>
              <w:pStyle w:val="EarlierRepubEntries"/>
            </w:pPr>
            <w:r>
              <w:t xml:space="preserve">amendments by </w:t>
            </w:r>
            <w:hyperlink r:id="rId897"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9054A2">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18EE0799" w:rsidR="00D71326" w:rsidRDefault="00EC1DF6">
            <w:pPr>
              <w:pStyle w:val="EarlierRepubEntries"/>
            </w:pPr>
            <w:hyperlink r:id="rId898"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4770D312" w:rsidR="00D71326" w:rsidRDefault="00EC1DF6">
            <w:pPr>
              <w:pStyle w:val="EarlierRepubEntries"/>
            </w:pPr>
            <w:hyperlink r:id="rId899"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9054A2">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0E7E6692" w:rsidR="001D0911" w:rsidRDefault="00EC1DF6">
            <w:pPr>
              <w:pStyle w:val="EarlierRepubEntries"/>
            </w:pPr>
            <w:hyperlink r:id="rId900"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645FBD31" w:rsidR="001D0911" w:rsidRDefault="001D0911">
            <w:pPr>
              <w:pStyle w:val="EarlierRepubEntries"/>
            </w:pPr>
            <w:r>
              <w:t xml:space="preserve">amendments by </w:t>
            </w:r>
            <w:hyperlink r:id="rId901" w:tooltip="Sentencing (Drug and Alcohol Treatment Orders) Legislation Amendment Act 2019" w:history="1">
              <w:r>
                <w:rPr>
                  <w:rStyle w:val="charCitHyperlinkAbbrev"/>
                </w:rPr>
                <w:t>A2019-31</w:t>
              </w:r>
            </w:hyperlink>
          </w:p>
        </w:tc>
      </w:tr>
      <w:tr w:rsidR="00AD65A5" w14:paraId="68B2A6AE" w14:textId="77777777" w:rsidTr="009054A2">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76D9592C" w:rsidR="00AD65A5" w:rsidRDefault="00EC1DF6">
            <w:pPr>
              <w:pStyle w:val="EarlierRepubEntries"/>
            </w:pPr>
            <w:hyperlink r:id="rId902"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04D10236" w:rsidR="00AD65A5" w:rsidRDefault="00A011CA">
            <w:pPr>
              <w:pStyle w:val="EarlierRepubEntries"/>
            </w:pPr>
            <w:r>
              <w:t xml:space="preserve">amendments by </w:t>
            </w:r>
            <w:hyperlink r:id="rId903" w:tooltip="Sentencing (Parole Time Credit) Legislation Amendment Act 2019" w:history="1">
              <w:r>
                <w:rPr>
                  <w:rStyle w:val="charCitHyperlinkAbbrev"/>
                </w:rPr>
                <w:t>A2019-45</w:t>
              </w:r>
            </w:hyperlink>
          </w:p>
        </w:tc>
      </w:tr>
      <w:tr w:rsidR="00C57279" w14:paraId="46B95220" w14:textId="77777777" w:rsidTr="009054A2">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1AE7ABD1" w:rsidR="00C57279" w:rsidRDefault="00EC1DF6">
            <w:pPr>
              <w:pStyle w:val="EarlierRepubEntries"/>
            </w:pPr>
            <w:hyperlink r:id="rId904"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449CCB51" w:rsidR="00C57279" w:rsidRDefault="00C57279">
            <w:pPr>
              <w:pStyle w:val="EarlierRepubEntries"/>
            </w:pPr>
            <w:r>
              <w:t xml:space="preserve">amendments by </w:t>
            </w:r>
            <w:hyperlink r:id="rId905"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9054A2">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405F9B1B" w:rsidR="00BC5427" w:rsidRDefault="00EC1DF6">
            <w:pPr>
              <w:pStyle w:val="EarlierRepubEntries"/>
            </w:pPr>
            <w:hyperlink r:id="rId906"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37ACB724" w:rsidR="00BC5427" w:rsidRDefault="00BC5427">
            <w:pPr>
              <w:pStyle w:val="EarlierRepubEntries"/>
            </w:pPr>
            <w:r>
              <w:t xml:space="preserve">amendments by </w:t>
            </w:r>
            <w:hyperlink r:id="rId907" w:tooltip="COVID-19 Emergency Response Legislation Amendment Act 2020" w:history="1">
              <w:r>
                <w:rPr>
                  <w:rStyle w:val="charCitHyperlinkAbbrev"/>
                </w:rPr>
                <w:t>A2020-14</w:t>
              </w:r>
            </w:hyperlink>
          </w:p>
        </w:tc>
      </w:tr>
      <w:tr w:rsidR="00DC5F55" w14:paraId="625F4F68" w14:textId="77777777" w:rsidTr="009054A2">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68792104" w:rsidR="00DC5F55" w:rsidRDefault="00EC1DF6">
            <w:pPr>
              <w:pStyle w:val="EarlierRepubEntries"/>
            </w:pPr>
            <w:hyperlink r:id="rId908"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042B2067" w:rsidR="00DC5F55" w:rsidRDefault="00DC5F55">
            <w:pPr>
              <w:pStyle w:val="EarlierRepubEntries"/>
            </w:pPr>
            <w:r w:rsidRPr="00BC5427">
              <w:t xml:space="preserve">amendments by </w:t>
            </w:r>
            <w:hyperlink r:id="rId909" w:tooltip="Crimes (Disrupting Criminal Gangs) Legislation Amendment Act 2019" w:history="1">
              <w:r w:rsidRPr="00AB1155">
                <w:rPr>
                  <w:rStyle w:val="charCitHyperlinkAbbrev"/>
                </w:rPr>
                <w:t>A2019-43</w:t>
              </w:r>
            </w:hyperlink>
          </w:p>
        </w:tc>
      </w:tr>
      <w:tr w:rsidR="00CA7AD2" w14:paraId="619BCB61" w14:textId="77777777" w:rsidTr="009054A2">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1BD8F4EC" w:rsidR="00CA7AD2" w:rsidRDefault="00EC1DF6">
            <w:pPr>
              <w:pStyle w:val="EarlierRepubEntries"/>
            </w:pPr>
            <w:hyperlink r:id="rId910"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335EAC5C" w:rsidR="00CA7AD2" w:rsidRPr="00BC5427" w:rsidRDefault="00CA7AD2">
            <w:pPr>
              <w:pStyle w:val="EarlierRepubEntries"/>
            </w:pPr>
            <w:r>
              <w:t xml:space="preserve">amendments by </w:t>
            </w:r>
            <w:hyperlink r:id="rId911" w:tooltip=" Justice Legislation Amendment Act 2020" w:history="1">
              <w:r>
                <w:rPr>
                  <w:rStyle w:val="charCitHyperlinkAbbrev"/>
                </w:rPr>
                <w:t>A2020</w:t>
              </w:r>
              <w:r>
                <w:rPr>
                  <w:rStyle w:val="charCitHyperlinkAbbrev"/>
                </w:rPr>
                <w:noBreakHyphen/>
                <w:t>42</w:t>
              </w:r>
            </w:hyperlink>
          </w:p>
        </w:tc>
      </w:tr>
      <w:tr w:rsidR="001E4462" w14:paraId="448F1659" w14:textId="77777777" w:rsidTr="009054A2">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749DB226" w:rsidR="001E4462" w:rsidRDefault="00EC1DF6">
            <w:pPr>
              <w:pStyle w:val="EarlierRepubEntries"/>
            </w:pPr>
            <w:hyperlink r:id="rId912"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00D7D1FA" w:rsidR="001E4462" w:rsidRDefault="005B646D">
            <w:pPr>
              <w:pStyle w:val="EarlierRepubEntries"/>
            </w:pPr>
            <w:r>
              <w:t xml:space="preserve">amendments by </w:t>
            </w:r>
            <w:hyperlink r:id="rId913" w:tooltip="COVID-19 Emergency Response Legislation Amendment Act 2021" w:history="1">
              <w:r>
                <w:rPr>
                  <w:rStyle w:val="charCitHyperlinkAbbrev"/>
                </w:rPr>
                <w:t>A2021</w:t>
              </w:r>
              <w:r>
                <w:rPr>
                  <w:rStyle w:val="charCitHyperlinkAbbrev"/>
                </w:rPr>
                <w:noBreakHyphen/>
                <w:t>1</w:t>
              </w:r>
            </w:hyperlink>
          </w:p>
        </w:tc>
      </w:tr>
      <w:tr w:rsidR="00A41CEC" w14:paraId="2CE6D523" w14:textId="77777777" w:rsidTr="009054A2">
        <w:trPr>
          <w:cantSplit/>
        </w:trPr>
        <w:tc>
          <w:tcPr>
            <w:tcW w:w="1576" w:type="dxa"/>
            <w:tcBorders>
              <w:top w:val="single" w:sz="4" w:space="0" w:color="auto"/>
              <w:bottom w:val="single" w:sz="4" w:space="0" w:color="auto"/>
            </w:tcBorders>
          </w:tcPr>
          <w:p w14:paraId="09C3E198" w14:textId="0164F828" w:rsidR="00A41CEC" w:rsidRDefault="00A41CEC" w:rsidP="00D456EB">
            <w:pPr>
              <w:pStyle w:val="EarlierRepubEntries"/>
            </w:pPr>
            <w:r>
              <w:t>R54</w:t>
            </w:r>
            <w:r>
              <w:br/>
              <w:t>20 Apr 2021</w:t>
            </w:r>
          </w:p>
        </w:tc>
        <w:tc>
          <w:tcPr>
            <w:tcW w:w="1681" w:type="dxa"/>
            <w:tcBorders>
              <w:top w:val="single" w:sz="4" w:space="0" w:color="auto"/>
              <w:bottom w:val="single" w:sz="4" w:space="0" w:color="auto"/>
            </w:tcBorders>
          </w:tcPr>
          <w:p w14:paraId="3AB23EBD" w14:textId="736B0FE4" w:rsidR="00A41CEC" w:rsidRDefault="00A41CEC" w:rsidP="00862339">
            <w:pPr>
              <w:pStyle w:val="EarlierRepubEntries"/>
            </w:pPr>
            <w:r>
              <w:t>20 Apr 2021–</w:t>
            </w:r>
            <w:r>
              <w:br/>
              <w:t>22 June 2021</w:t>
            </w:r>
          </w:p>
        </w:tc>
        <w:tc>
          <w:tcPr>
            <w:tcW w:w="1783" w:type="dxa"/>
            <w:tcBorders>
              <w:top w:val="single" w:sz="4" w:space="0" w:color="auto"/>
              <w:bottom w:val="single" w:sz="4" w:space="0" w:color="auto"/>
            </w:tcBorders>
          </w:tcPr>
          <w:p w14:paraId="631DAD2D" w14:textId="5E9AD5C5" w:rsidR="00A41CEC" w:rsidRDefault="00EC1DF6">
            <w:pPr>
              <w:pStyle w:val="EarlierRepubEntries"/>
            </w:pPr>
            <w:hyperlink r:id="rId914" w:tooltip="COVID-19 Emergency Response Legislation Amendment Act 2021" w:history="1">
              <w:r w:rsidR="00A41CEC">
                <w:rPr>
                  <w:rStyle w:val="charCitHyperlinkAbbrev"/>
                </w:rPr>
                <w:t>A2021</w:t>
              </w:r>
              <w:r w:rsidR="00A41CEC">
                <w:rPr>
                  <w:rStyle w:val="charCitHyperlinkAbbrev"/>
                </w:rPr>
                <w:noBreakHyphen/>
                <w:t>1</w:t>
              </w:r>
            </w:hyperlink>
          </w:p>
        </w:tc>
        <w:tc>
          <w:tcPr>
            <w:tcW w:w="1783" w:type="dxa"/>
            <w:tcBorders>
              <w:top w:val="single" w:sz="4" w:space="0" w:color="auto"/>
              <w:bottom w:val="single" w:sz="4" w:space="0" w:color="auto"/>
            </w:tcBorders>
          </w:tcPr>
          <w:p w14:paraId="0489935C" w14:textId="46F9D59B" w:rsidR="00A41CEC" w:rsidRDefault="00A41CEC">
            <w:pPr>
              <w:pStyle w:val="EarlierRepubEntries"/>
            </w:pPr>
            <w:r>
              <w:t xml:space="preserve">amendments by </w:t>
            </w:r>
            <w:bookmarkStart w:id="362" w:name="_Hlk17900774"/>
            <w:r w:rsidRPr="004E430B">
              <w:rPr>
                <w:rStyle w:val="charCitHyperlinkAbbrev"/>
              </w:rPr>
              <w:fldChar w:fldCharType="begin"/>
            </w:r>
            <w:r>
              <w:rPr>
                <w:rStyle w:val="charCitHyperlinkAbbrev"/>
              </w:rPr>
              <w:instrText>HYPERLINK "https://legislation.act.gov.au/a/2020-41/" \o "Crimes (Offences Against Vulnerable People) Legislation Amendment Act 2020"</w:instrText>
            </w:r>
            <w:r w:rsidRPr="004E430B">
              <w:rPr>
                <w:rStyle w:val="charCitHyperlinkAbbrev"/>
              </w:rPr>
            </w:r>
            <w:r w:rsidRPr="004E430B">
              <w:rPr>
                <w:rStyle w:val="charCitHyperlinkAbbrev"/>
              </w:rPr>
              <w:fldChar w:fldCharType="separate"/>
            </w:r>
            <w:r w:rsidRPr="004E430B">
              <w:rPr>
                <w:rStyle w:val="charCitHyperlinkAbbrev"/>
              </w:rPr>
              <w:t>A2020-41</w:t>
            </w:r>
            <w:r w:rsidRPr="004E430B">
              <w:rPr>
                <w:rStyle w:val="charCitHyperlinkAbbrev"/>
              </w:rPr>
              <w:fldChar w:fldCharType="end"/>
            </w:r>
            <w:bookmarkEnd w:id="362"/>
          </w:p>
        </w:tc>
      </w:tr>
      <w:tr w:rsidR="00A91F1A" w14:paraId="71C51570" w14:textId="77777777" w:rsidTr="009054A2">
        <w:trPr>
          <w:cantSplit/>
        </w:trPr>
        <w:tc>
          <w:tcPr>
            <w:tcW w:w="1576" w:type="dxa"/>
            <w:tcBorders>
              <w:top w:val="single" w:sz="4" w:space="0" w:color="auto"/>
              <w:bottom w:val="single" w:sz="4" w:space="0" w:color="auto"/>
            </w:tcBorders>
          </w:tcPr>
          <w:p w14:paraId="7D7905AC" w14:textId="3CBDA4BD" w:rsidR="00A91F1A" w:rsidRDefault="00A91F1A" w:rsidP="00D456EB">
            <w:pPr>
              <w:pStyle w:val="EarlierRepubEntries"/>
            </w:pPr>
            <w:r>
              <w:t>R55</w:t>
            </w:r>
            <w:r>
              <w:br/>
              <w:t>23 June 2021</w:t>
            </w:r>
          </w:p>
        </w:tc>
        <w:tc>
          <w:tcPr>
            <w:tcW w:w="1681" w:type="dxa"/>
            <w:tcBorders>
              <w:top w:val="single" w:sz="4" w:space="0" w:color="auto"/>
              <w:bottom w:val="single" w:sz="4" w:space="0" w:color="auto"/>
            </w:tcBorders>
          </w:tcPr>
          <w:p w14:paraId="26DB954A" w14:textId="0C4BF0D6" w:rsidR="00A91F1A" w:rsidRDefault="00A91F1A" w:rsidP="00862339">
            <w:pPr>
              <w:pStyle w:val="EarlierRepubEntries"/>
            </w:pPr>
            <w:r>
              <w:t>23 June 2021–</w:t>
            </w:r>
            <w:r>
              <w:br/>
              <w:t>11 Aug 2021</w:t>
            </w:r>
          </w:p>
        </w:tc>
        <w:tc>
          <w:tcPr>
            <w:tcW w:w="1783" w:type="dxa"/>
            <w:tcBorders>
              <w:top w:val="single" w:sz="4" w:space="0" w:color="auto"/>
              <w:bottom w:val="single" w:sz="4" w:space="0" w:color="auto"/>
            </w:tcBorders>
          </w:tcPr>
          <w:p w14:paraId="50FB10D2" w14:textId="3DC014AB" w:rsidR="00A91F1A" w:rsidRDefault="00EC1DF6">
            <w:pPr>
              <w:pStyle w:val="EarlierRepubEntries"/>
            </w:pPr>
            <w:hyperlink r:id="rId915" w:tooltip="Statute Law Amendment Act 2021" w:history="1">
              <w:r w:rsidR="00A91F1A">
                <w:rPr>
                  <w:rStyle w:val="charCitHyperlinkAbbrev"/>
                </w:rPr>
                <w:t>A2021</w:t>
              </w:r>
              <w:r w:rsidR="00A91F1A">
                <w:rPr>
                  <w:rStyle w:val="charCitHyperlinkAbbrev"/>
                </w:rPr>
                <w:noBreakHyphen/>
                <w:t>12</w:t>
              </w:r>
            </w:hyperlink>
          </w:p>
        </w:tc>
        <w:tc>
          <w:tcPr>
            <w:tcW w:w="1783" w:type="dxa"/>
            <w:tcBorders>
              <w:top w:val="single" w:sz="4" w:space="0" w:color="auto"/>
              <w:bottom w:val="single" w:sz="4" w:space="0" w:color="auto"/>
            </w:tcBorders>
          </w:tcPr>
          <w:p w14:paraId="4AC1396E" w14:textId="660B68A6" w:rsidR="00A91F1A" w:rsidRDefault="00A91F1A">
            <w:pPr>
              <w:pStyle w:val="EarlierRepubEntries"/>
            </w:pPr>
            <w:r>
              <w:t xml:space="preserve">amendments by </w:t>
            </w:r>
            <w:hyperlink r:id="rId916" w:tooltip="Statute Law Amendment Act 2021" w:history="1">
              <w:r>
                <w:rPr>
                  <w:rStyle w:val="charCitHyperlinkAbbrev"/>
                </w:rPr>
                <w:t>A2021</w:t>
              </w:r>
              <w:r>
                <w:rPr>
                  <w:rStyle w:val="charCitHyperlinkAbbrev"/>
                </w:rPr>
                <w:noBreakHyphen/>
                <w:t>12</w:t>
              </w:r>
            </w:hyperlink>
          </w:p>
        </w:tc>
      </w:tr>
      <w:tr w:rsidR="00CF4749" w14:paraId="3C4BB449" w14:textId="77777777" w:rsidTr="009054A2">
        <w:trPr>
          <w:cantSplit/>
        </w:trPr>
        <w:tc>
          <w:tcPr>
            <w:tcW w:w="1576" w:type="dxa"/>
            <w:tcBorders>
              <w:top w:val="single" w:sz="4" w:space="0" w:color="auto"/>
              <w:bottom w:val="single" w:sz="4" w:space="0" w:color="auto"/>
            </w:tcBorders>
          </w:tcPr>
          <w:p w14:paraId="4DAF5148" w14:textId="07F0E5E2" w:rsidR="00CF4749" w:rsidRDefault="00CF4749" w:rsidP="001469B7">
            <w:pPr>
              <w:pStyle w:val="EarlierRepubEntries"/>
            </w:pPr>
            <w:r>
              <w:t>R56</w:t>
            </w:r>
            <w:r>
              <w:br/>
              <w:t>12 Aug 2021</w:t>
            </w:r>
          </w:p>
        </w:tc>
        <w:tc>
          <w:tcPr>
            <w:tcW w:w="1681" w:type="dxa"/>
            <w:tcBorders>
              <w:top w:val="single" w:sz="4" w:space="0" w:color="auto"/>
              <w:bottom w:val="single" w:sz="4" w:space="0" w:color="auto"/>
            </w:tcBorders>
          </w:tcPr>
          <w:p w14:paraId="59CE0395" w14:textId="49FE9DC8" w:rsidR="00CF4749" w:rsidRDefault="00CF4749" w:rsidP="00B67FB1">
            <w:pPr>
              <w:pStyle w:val="EarlierRepubEntries"/>
              <w:keepNext/>
            </w:pPr>
            <w:r>
              <w:t>12 Aug 2021–</w:t>
            </w:r>
            <w:r>
              <w:br/>
              <w:t>13 Oct 2021</w:t>
            </w:r>
          </w:p>
        </w:tc>
        <w:tc>
          <w:tcPr>
            <w:tcW w:w="1783" w:type="dxa"/>
            <w:tcBorders>
              <w:top w:val="single" w:sz="4" w:space="0" w:color="auto"/>
              <w:bottom w:val="single" w:sz="4" w:space="0" w:color="auto"/>
            </w:tcBorders>
          </w:tcPr>
          <w:p w14:paraId="4F6C4F75" w14:textId="354D6989" w:rsidR="00CF4749" w:rsidRDefault="00EC1DF6" w:rsidP="00B67FB1">
            <w:pPr>
              <w:pStyle w:val="EarlierRepubEntries"/>
              <w:keepNext/>
            </w:pPr>
            <w:hyperlink r:id="rId917" w:tooltip="Crimes Legislation Amendment Act 2021 (No 2)" w:history="1">
              <w:r w:rsidR="00CF4749">
                <w:rPr>
                  <w:rStyle w:val="charCitHyperlinkAbbrev"/>
                </w:rPr>
                <w:t>A2021</w:t>
              </w:r>
              <w:r w:rsidR="00CF4749">
                <w:rPr>
                  <w:rStyle w:val="charCitHyperlinkAbbrev"/>
                </w:rPr>
                <w:noBreakHyphen/>
                <w:t>18</w:t>
              </w:r>
            </w:hyperlink>
          </w:p>
        </w:tc>
        <w:tc>
          <w:tcPr>
            <w:tcW w:w="1783" w:type="dxa"/>
            <w:tcBorders>
              <w:top w:val="single" w:sz="4" w:space="0" w:color="auto"/>
              <w:bottom w:val="single" w:sz="4" w:space="0" w:color="auto"/>
            </w:tcBorders>
          </w:tcPr>
          <w:p w14:paraId="09311DAA" w14:textId="404A939D" w:rsidR="00CF4749" w:rsidRDefault="00CF4749" w:rsidP="00B67FB1">
            <w:pPr>
              <w:pStyle w:val="EarlierRepubEntries"/>
              <w:keepNext/>
            </w:pPr>
            <w:r>
              <w:t xml:space="preserve">amendments by </w:t>
            </w:r>
            <w:hyperlink r:id="rId918" w:tooltip="Crimes Legislation Amendment Act 2021 (No 2)" w:history="1">
              <w:r>
                <w:rPr>
                  <w:rStyle w:val="charCitHyperlinkAbbrev"/>
                </w:rPr>
                <w:t>A2021</w:t>
              </w:r>
              <w:r>
                <w:rPr>
                  <w:rStyle w:val="charCitHyperlinkAbbrev"/>
                </w:rPr>
                <w:noBreakHyphen/>
                <w:t>18</w:t>
              </w:r>
            </w:hyperlink>
          </w:p>
        </w:tc>
      </w:tr>
      <w:tr w:rsidR="00103B36" w14:paraId="642FCC43" w14:textId="77777777" w:rsidTr="009054A2">
        <w:trPr>
          <w:cantSplit/>
        </w:trPr>
        <w:tc>
          <w:tcPr>
            <w:tcW w:w="1576" w:type="dxa"/>
            <w:tcBorders>
              <w:top w:val="single" w:sz="4" w:space="0" w:color="auto"/>
              <w:bottom w:val="single" w:sz="4" w:space="0" w:color="auto"/>
            </w:tcBorders>
          </w:tcPr>
          <w:p w14:paraId="3FDB226F" w14:textId="2DEE0F1B" w:rsidR="00103B36" w:rsidRDefault="00103B36" w:rsidP="001469B7">
            <w:pPr>
              <w:pStyle w:val="EarlierRepubEntries"/>
            </w:pPr>
            <w:r>
              <w:lastRenderedPageBreak/>
              <w:t>R57</w:t>
            </w:r>
            <w:r>
              <w:br/>
              <w:t>14 Oct 2021</w:t>
            </w:r>
          </w:p>
        </w:tc>
        <w:tc>
          <w:tcPr>
            <w:tcW w:w="1681" w:type="dxa"/>
            <w:tcBorders>
              <w:top w:val="single" w:sz="4" w:space="0" w:color="auto"/>
              <w:bottom w:val="single" w:sz="4" w:space="0" w:color="auto"/>
            </w:tcBorders>
          </w:tcPr>
          <w:p w14:paraId="54C4DCC2" w14:textId="2A79E8FE" w:rsidR="00103B36" w:rsidRDefault="00103B36" w:rsidP="00B67FB1">
            <w:pPr>
              <w:pStyle w:val="EarlierRepubEntries"/>
              <w:keepNext/>
            </w:pPr>
            <w:r>
              <w:t>14 Oct 2021–</w:t>
            </w:r>
            <w:r>
              <w:br/>
              <w:t>16 Aug 2022</w:t>
            </w:r>
          </w:p>
        </w:tc>
        <w:tc>
          <w:tcPr>
            <w:tcW w:w="1783" w:type="dxa"/>
            <w:tcBorders>
              <w:top w:val="single" w:sz="4" w:space="0" w:color="auto"/>
              <w:bottom w:val="single" w:sz="4" w:space="0" w:color="auto"/>
            </w:tcBorders>
          </w:tcPr>
          <w:p w14:paraId="1F55CF8D" w14:textId="13B3EE4F" w:rsidR="00103B36" w:rsidRDefault="00EC1DF6" w:rsidP="00B67FB1">
            <w:pPr>
              <w:pStyle w:val="EarlierRepubEntries"/>
              <w:keepNext/>
            </w:pPr>
            <w:hyperlink r:id="rId919" w:tooltip="Operational Efficiencies (COVID-19) Legislation Amendment Act 2021" w:history="1">
              <w:r w:rsidR="00103B36">
                <w:rPr>
                  <w:rStyle w:val="charCitHyperlinkAbbrev"/>
                </w:rPr>
                <w:t>A2021</w:t>
              </w:r>
              <w:r w:rsidR="00103B36">
                <w:rPr>
                  <w:rStyle w:val="charCitHyperlinkAbbrev"/>
                </w:rPr>
                <w:noBreakHyphen/>
                <w:t>24</w:t>
              </w:r>
            </w:hyperlink>
          </w:p>
        </w:tc>
        <w:tc>
          <w:tcPr>
            <w:tcW w:w="1783" w:type="dxa"/>
            <w:tcBorders>
              <w:top w:val="single" w:sz="4" w:space="0" w:color="auto"/>
              <w:bottom w:val="single" w:sz="4" w:space="0" w:color="auto"/>
            </w:tcBorders>
          </w:tcPr>
          <w:p w14:paraId="3A081C3B" w14:textId="79A08291" w:rsidR="00103B36" w:rsidRDefault="00DB1E3F" w:rsidP="00B67FB1">
            <w:pPr>
              <w:pStyle w:val="EarlierRepubEntries"/>
              <w:keepNext/>
            </w:pPr>
            <w:r>
              <w:t xml:space="preserve">amendments by </w:t>
            </w:r>
            <w:hyperlink r:id="rId920" w:tooltip="Operational Efficiencies (COVID-19) Legislation Amendment Act 2021" w:history="1">
              <w:r>
                <w:rPr>
                  <w:rStyle w:val="charCitHyperlinkAbbrev"/>
                </w:rPr>
                <w:t>A2021</w:t>
              </w:r>
              <w:r>
                <w:rPr>
                  <w:rStyle w:val="charCitHyperlinkAbbrev"/>
                </w:rPr>
                <w:noBreakHyphen/>
                <w:t>24</w:t>
              </w:r>
            </w:hyperlink>
          </w:p>
        </w:tc>
      </w:tr>
      <w:tr w:rsidR="00DA438A" w14:paraId="37555D6B" w14:textId="77777777" w:rsidTr="009054A2">
        <w:trPr>
          <w:cantSplit/>
        </w:trPr>
        <w:tc>
          <w:tcPr>
            <w:tcW w:w="1576" w:type="dxa"/>
            <w:tcBorders>
              <w:top w:val="single" w:sz="4" w:space="0" w:color="auto"/>
              <w:bottom w:val="single" w:sz="4" w:space="0" w:color="auto"/>
            </w:tcBorders>
          </w:tcPr>
          <w:p w14:paraId="693FA94F" w14:textId="4C4D6FE2" w:rsidR="00DA438A" w:rsidRDefault="00DA438A" w:rsidP="001469B7">
            <w:pPr>
              <w:pStyle w:val="EarlierRepubEntries"/>
            </w:pPr>
            <w:r>
              <w:t>R58 (RI)</w:t>
            </w:r>
            <w:r>
              <w:br/>
            </w:r>
            <w:r w:rsidR="00F72104">
              <w:t>24 Nov</w:t>
            </w:r>
            <w:r>
              <w:t xml:space="preserve"> 2022</w:t>
            </w:r>
          </w:p>
        </w:tc>
        <w:tc>
          <w:tcPr>
            <w:tcW w:w="1681" w:type="dxa"/>
            <w:tcBorders>
              <w:top w:val="single" w:sz="4" w:space="0" w:color="auto"/>
              <w:bottom w:val="single" w:sz="4" w:space="0" w:color="auto"/>
            </w:tcBorders>
          </w:tcPr>
          <w:p w14:paraId="4A4F23A0" w14:textId="34F4C4DA" w:rsidR="00DA438A" w:rsidRDefault="009054A2" w:rsidP="00B67FB1">
            <w:pPr>
              <w:pStyle w:val="EarlierRepubEntries"/>
              <w:keepNext/>
            </w:pPr>
            <w:r>
              <w:t>17 Aug</w:t>
            </w:r>
            <w:r w:rsidR="00DA438A">
              <w:t xml:space="preserve"> 2022–</w:t>
            </w:r>
            <w:r w:rsidR="00DA438A">
              <w:br/>
              <w:t>12 Sept 2023</w:t>
            </w:r>
          </w:p>
        </w:tc>
        <w:tc>
          <w:tcPr>
            <w:tcW w:w="1783" w:type="dxa"/>
            <w:tcBorders>
              <w:top w:val="single" w:sz="4" w:space="0" w:color="auto"/>
              <w:bottom w:val="single" w:sz="4" w:space="0" w:color="auto"/>
            </w:tcBorders>
          </w:tcPr>
          <w:p w14:paraId="5916887D" w14:textId="1A5FB963" w:rsidR="00DA438A" w:rsidRDefault="00EC1DF6" w:rsidP="00B67FB1">
            <w:pPr>
              <w:pStyle w:val="EarlierRepubEntries"/>
              <w:keepNext/>
            </w:pPr>
            <w:hyperlink r:id="rId921" w:tooltip="Family Violence Legislation Amendment Act 2022" w:history="1">
              <w:r w:rsidR="00DA438A">
                <w:rPr>
                  <w:rStyle w:val="charCitHyperlinkAbbrev"/>
                </w:rPr>
                <w:t>A2022</w:t>
              </w:r>
              <w:r w:rsidR="00DA438A">
                <w:rPr>
                  <w:rStyle w:val="charCitHyperlinkAbbrev"/>
                </w:rPr>
                <w:noBreakHyphen/>
                <w:t>13</w:t>
              </w:r>
            </w:hyperlink>
          </w:p>
        </w:tc>
        <w:tc>
          <w:tcPr>
            <w:tcW w:w="1783" w:type="dxa"/>
            <w:tcBorders>
              <w:top w:val="single" w:sz="4" w:space="0" w:color="auto"/>
              <w:bottom w:val="single" w:sz="4" w:space="0" w:color="auto"/>
            </w:tcBorders>
          </w:tcPr>
          <w:p w14:paraId="507F1BAB" w14:textId="727F633A" w:rsidR="00DA438A" w:rsidRDefault="00DA438A" w:rsidP="00B67FB1">
            <w:pPr>
              <w:pStyle w:val="EarlierRepubEntries"/>
              <w:keepNext/>
            </w:pPr>
            <w:r>
              <w:t xml:space="preserve">amendments by </w:t>
            </w:r>
            <w:hyperlink r:id="rId922" w:tooltip="Family Violence Legislation Amendment Act 2022" w:history="1">
              <w:r>
                <w:rPr>
                  <w:rStyle w:val="charCitHyperlinkAbbrev"/>
                </w:rPr>
                <w:t>A2022</w:t>
              </w:r>
              <w:r>
                <w:rPr>
                  <w:rStyle w:val="charCitHyperlinkAbbrev"/>
                </w:rPr>
                <w:noBreakHyphen/>
                <w:t>13</w:t>
              </w:r>
            </w:hyperlink>
            <w:r>
              <w:rPr>
                <w:rStyle w:val="charCitHyperlinkAbbrev"/>
              </w:rPr>
              <w:br/>
            </w:r>
            <w:r w:rsidR="006145BF">
              <w:t>r</w:t>
            </w:r>
            <w:r w:rsidRPr="00DA438A">
              <w:t>eissued for textual correction in table</w:t>
            </w:r>
            <w:r w:rsidR="006145BF">
              <w:t> </w:t>
            </w:r>
            <w:r w:rsidRPr="00DA438A">
              <w:t>90</w:t>
            </w:r>
          </w:p>
        </w:tc>
      </w:tr>
      <w:tr w:rsidR="00D81D4F" w14:paraId="1033DB49" w14:textId="77777777" w:rsidTr="009054A2">
        <w:trPr>
          <w:cantSplit/>
        </w:trPr>
        <w:tc>
          <w:tcPr>
            <w:tcW w:w="1576" w:type="dxa"/>
            <w:tcBorders>
              <w:top w:val="single" w:sz="4" w:space="0" w:color="auto"/>
              <w:bottom w:val="single" w:sz="4" w:space="0" w:color="auto"/>
            </w:tcBorders>
          </w:tcPr>
          <w:p w14:paraId="11D28E9A" w14:textId="0F478C06" w:rsidR="00D81D4F" w:rsidRPr="00DD7168" w:rsidRDefault="00D81D4F" w:rsidP="001469B7">
            <w:pPr>
              <w:pStyle w:val="EarlierRepubEntries"/>
            </w:pPr>
            <w:r w:rsidRPr="00DD7168">
              <w:t>R59</w:t>
            </w:r>
            <w:r w:rsidRPr="00DD7168">
              <w:br/>
              <w:t>13 Sept 2023</w:t>
            </w:r>
          </w:p>
        </w:tc>
        <w:tc>
          <w:tcPr>
            <w:tcW w:w="1681" w:type="dxa"/>
            <w:tcBorders>
              <w:top w:val="single" w:sz="4" w:space="0" w:color="auto"/>
              <w:bottom w:val="single" w:sz="4" w:space="0" w:color="auto"/>
            </w:tcBorders>
          </w:tcPr>
          <w:p w14:paraId="55B56211" w14:textId="514A933C" w:rsidR="00D81D4F" w:rsidRPr="00DD7168" w:rsidRDefault="00D81D4F" w:rsidP="00D81D4F">
            <w:pPr>
              <w:pStyle w:val="EarlierRepubEntries"/>
              <w:keepNext/>
            </w:pPr>
            <w:r w:rsidRPr="00DD7168">
              <w:t>13 Sept 2023–</w:t>
            </w:r>
            <w:r w:rsidRPr="00DD7168">
              <w:br/>
            </w:r>
            <w:r w:rsidR="00922611">
              <w:t>2</w:t>
            </w:r>
            <w:r w:rsidRPr="00DD7168">
              <w:t>9 Sept 2023</w:t>
            </w:r>
          </w:p>
        </w:tc>
        <w:tc>
          <w:tcPr>
            <w:tcW w:w="1783" w:type="dxa"/>
            <w:tcBorders>
              <w:top w:val="single" w:sz="4" w:space="0" w:color="auto"/>
              <w:bottom w:val="single" w:sz="4" w:space="0" w:color="auto"/>
            </w:tcBorders>
          </w:tcPr>
          <w:p w14:paraId="2A8001E4" w14:textId="79DBB147" w:rsidR="00D81D4F" w:rsidRPr="00DD7168" w:rsidRDefault="00EC1DF6" w:rsidP="00D81D4F">
            <w:pPr>
              <w:pStyle w:val="EarlierRepubEntries"/>
              <w:keepNext/>
            </w:pPr>
            <w:hyperlink r:id="rId923" w:tooltip="Crimes Legislation Amendment Act 2023" w:history="1">
              <w:r w:rsidR="00D81D4F" w:rsidRPr="00DD7168">
                <w:rPr>
                  <w:rStyle w:val="charCitHyperlinkAbbrev"/>
                </w:rPr>
                <w:t>A2023</w:t>
              </w:r>
              <w:r w:rsidR="00D81D4F" w:rsidRPr="00DD7168">
                <w:rPr>
                  <w:rStyle w:val="charCitHyperlinkAbbrev"/>
                </w:rPr>
                <w:noBreakHyphen/>
                <w:t>33</w:t>
              </w:r>
            </w:hyperlink>
          </w:p>
        </w:tc>
        <w:tc>
          <w:tcPr>
            <w:tcW w:w="1783" w:type="dxa"/>
            <w:tcBorders>
              <w:top w:val="single" w:sz="4" w:space="0" w:color="auto"/>
              <w:bottom w:val="single" w:sz="4" w:space="0" w:color="auto"/>
            </w:tcBorders>
          </w:tcPr>
          <w:p w14:paraId="0BD547E5" w14:textId="64094E3D" w:rsidR="00D81D4F" w:rsidRPr="00DD7168" w:rsidRDefault="00D81D4F" w:rsidP="00D81D4F">
            <w:pPr>
              <w:pStyle w:val="EarlierRepubEntries"/>
              <w:keepNext/>
            </w:pPr>
            <w:r w:rsidRPr="00DD7168">
              <w:t xml:space="preserve">amendments by </w:t>
            </w:r>
            <w:hyperlink r:id="rId924" w:tooltip="Crimes Legislation Amendment Act 2023" w:history="1">
              <w:r w:rsidRPr="00DD7168">
                <w:rPr>
                  <w:rStyle w:val="charCitHyperlinkAbbrev"/>
                </w:rPr>
                <w:t>A2023</w:t>
              </w:r>
              <w:r w:rsidRPr="00DD7168">
                <w:rPr>
                  <w:rStyle w:val="charCitHyperlinkAbbrev"/>
                </w:rPr>
                <w:noBreakHyphen/>
                <w:t>33</w:t>
              </w:r>
            </w:hyperlink>
          </w:p>
        </w:tc>
      </w:tr>
      <w:tr w:rsidR="00810ED7" w14:paraId="24925058" w14:textId="77777777" w:rsidTr="009054A2">
        <w:trPr>
          <w:cantSplit/>
        </w:trPr>
        <w:tc>
          <w:tcPr>
            <w:tcW w:w="1576" w:type="dxa"/>
            <w:tcBorders>
              <w:top w:val="single" w:sz="4" w:space="0" w:color="auto"/>
              <w:bottom w:val="single" w:sz="4" w:space="0" w:color="auto"/>
            </w:tcBorders>
          </w:tcPr>
          <w:p w14:paraId="03EA538A" w14:textId="016899D9" w:rsidR="00810ED7" w:rsidRPr="00DD7168" w:rsidRDefault="00810ED7" w:rsidP="001469B7">
            <w:pPr>
              <w:pStyle w:val="EarlierRepubEntries"/>
            </w:pPr>
            <w:r w:rsidRPr="00DD7168">
              <w:t>R</w:t>
            </w:r>
            <w:r>
              <w:t>60</w:t>
            </w:r>
            <w:r w:rsidRPr="00DD7168">
              <w:br/>
            </w:r>
            <w:r>
              <w:t>30</w:t>
            </w:r>
            <w:r w:rsidRPr="00DD7168">
              <w:t xml:space="preserve"> Sept 2023</w:t>
            </w:r>
          </w:p>
        </w:tc>
        <w:tc>
          <w:tcPr>
            <w:tcW w:w="1681" w:type="dxa"/>
            <w:tcBorders>
              <w:top w:val="single" w:sz="4" w:space="0" w:color="auto"/>
              <w:bottom w:val="single" w:sz="4" w:space="0" w:color="auto"/>
            </w:tcBorders>
          </w:tcPr>
          <w:p w14:paraId="4F93805E" w14:textId="281C87EA" w:rsidR="00810ED7" w:rsidRPr="00DD7168" w:rsidRDefault="00810ED7" w:rsidP="00D81D4F">
            <w:pPr>
              <w:pStyle w:val="EarlierRepubEntries"/>
              <w:keepNext/>
            </w:pPr>
            <w:r>
              <w:t>30</w:t>
            </w:r>
            <w:r w:rsidRPr="00DD7168">
              <w:t xml:space="preserve"> Sept 2023–</w:t>
            </w:r>
            <w:r w:rsidRPr="00DD7168">
              <w:br/>
            </w:r>
            <w:r>
              <w:t>8 Nov</w:t>
            </w:r>
            <w:r w:rsidRPr="00DD7168">
              <w:t xml:space="preserve"> 2023</w:t>
            </w:r>
          </w:p>
        </w:tc>
        <w:tc>
          <w:tcPr>
            <w:tcW w:w="1783" w:type="dxa"/>
            <w:tcBorders>
              <w:top w:val="single" w:sz="4" w:space="0" w:color="auto"/>
              <w:bottom w:val="single" w:sz="4" w:space="0" w:color="auto"/>
            </w:tcBorders>
          </w:tcPr>
          <w:p w14:paraId="68B06891" w14:textId="569E9C40" w:rsidR="00810ED7" w:rsidRDefault="00EC1DF6" w:rsidP="00D81D4F">
            <w:pPr>
              <w:pStyle w:val="EarlierRepubEntries"/>
              <w:keepNext/>
            </w:pPr>
            <w:hyperlink r:id="rId925" w:tooltip="Crimes Legislation Amendment Act 2023" w:history="1">
              <w:r w:rsidR="00810ED7">
                <w:rPr>
                  <w:rStyle w:val="charCitHyperlinkAbbrev"/>
                </w:rPr>
                <w:t>A2023</w:t>
              </w:r>
              <w:r w:rsidR="00810ED7">
                <w:rPr>
                  <w:rStyle w:val="charCitHyperlinkAbbrev"/>
                </w:rPr>
                <w:noBreakHyphen/>
                <w:t>33</w:t>
              </w:r>
            </w:hyperlink>
          </w:p>
        </w:tc>
        <w:tc>
          <w:tcPr>
            <w:tcW w:w="1783" w:type="dxa"/>
            <w:tcBorders>
              <w:top w:val="single" w:sz="4" w:space="0" w:color="auto"/>
              <w:bottom w:val="single" w:sz="4" w:space="0" w:color="auto"/>
            </w:tcBorders>
          </w:tcPr>
          <w:p w14:paraId="52A87B62" w14:textId="02E5B32F" w:rsidR="00810ED7" w:rsidRPr="00DD7168" w:rsidRDefault="00810ED7" w:rsidP="00D81D4F">
            <w:pPr>
              <w:pStyle w:val="EarlierRepubEntries"/>
              <w:keepNext/>
            </w:pPr>
            <w:r>
              <w:t xml:space="preserve">expiry of </w:t>
            </w:r>
            <w:r w:rsidRPr="00716952">
              <w:rPr>
                <w:rStyle w:val="charCitHyperlinkAbbrev"/>
                <w:color w:val="auto"/>
              </w:rPr>
              <w:t>provisions (s 46C (7)-(9), s</w:t>
            </w:r>
            <w:r w:rsidR="009B6D49">
              <w:rPr>
                <w:rStyle w:val="charCitHyperlinkAbbrev"/>
                <w:color w:val="auto"/>
              </w:rPr>
              <w:t> </w:t>
            </w:r>
            <w:r w:rsidRPr="00716952">
              <w:rPr>
                <w:rStyle w:val="charCitHyperlinkAbbrev"/>
                <w:color w:val="auto"/>
              </w:rPr>
              <w:t>78</w:t>
            </w:r>
            <w:r w:rsidR="009B6D49">
              <w:rPr>
                <w:rStyle w:val="charCitHyperlinkAbbrev"/>
                <w:color w:val="auto"/>
              </w:rPr>
              <w:t> </w:t>
            </w:r>
            <w:r w:rsidRPr="00716952">
              <w:rPr>
                <w:rStyle w:val="charCitHyperlinkAbbrev"/>
                <w:color w:val="auto"/>
              </w:rPr>
              <w:t>(1) note 2))</w:t>
            </w:r>
          </w:p>
        </w:tc>
      </w:tr>
      <w:tr w:rsidR="00C355DF" w14:paraId="212B9E35" w14:textId="77777777" w:rsidTr="009054A2">
        <w:trPr>
          <w:cantSplit/>
        </w:trPr>
        <w:tc>
          <w:tcPr>
            <w:tcW w:w="1576" w:type="dxa"/>
            <w:tcBorders>
              <w:top w:val="single" w:sz="4" w:space="0" w:color="auto"/>
              <w:bottom w:val="single" w:sz="4" w:space="0" w:color="auto"/>
            </w:tcBorders>
          </w:tcPr>
          <w:p w14:paraId="5BFF4771" w14:textId="67FFB279" w:rsidR="00C355DF" w:rsidRPr="00DD7168" w:rsidRDefault="00C355DF" w:rsidP="001469B7">
            <w:pPr>
              <w:pStyle w:val="EarlierRepubEntries"/>
            </w:pPr>
            <w:r>
              <w:t>R61</w:t>
            </w:r>
            <w:r>
              <w:br/>
              <w:t>9 Nov 2023</w:t>
            </w:r>
          </w:p>
        </w:tc>
        <w:tc>
          <w:tcPr>
            <w:tcW w:w="1681" w:type="dxa"/>
            <w:tcBorders>
              <w:top w:val="single" w:sz="4" w:space="0" w:color="auto"/>
              <w:bottom w:val="single" w:sz="4" w:space="0" w:color="auto"/>
            </w:tcBorders>
          </w:tcPr>
          <w:p w14:paraId="6B64B12F" w14:textId="224487A3" w:rsidR="00C355DF" w:rsidRDefault="00C355DF" w:rsidP="00D81D4F">
            <w:pPr>
              <w:pStyle w:val="EarlierRepubEntries"/>
              <w:keepNext/>
            </w:pPr>
            <w:r>
              <w:t>9 Nov 2023</w:t>
            </w:r>
            <w:r w:rsidRPr="00DD7168">
              <w:t>–</w:t>
            </w:r>
            <w:r w:rsidRPr="00DD7168">
              <w:br/>
            </w:r>
            <w:r>
              <w:t>21 Nov 2023</w:t>
            </w:r>
          </w:p>
        </w:tc>
        <w:tc>
          <w:tcPr>
            <w:tcW w:w="1783" w:type="dxa"/>
            <w:tcBorders>
              <w:top w:val="single" w:sz="4" w:space="0" w:color="auto"/>
              <w:bottom w:val="single" w:sz="4" w:space="0" w:color="auto"/>
            </w:tcBorders>
          </w:tcPr>
          <w:p w14:paraId="10EE50F0" w14:textId="4860F9A1" w:rsidR="00C355DF" w:rsidRDefault="00EC1DF6" w:rsidP="00D81D4F">
            <w:pPr>
              <w:pStyle w:val="EarlierRepubEntries"/>
              <w:keepNext/>
            </w:pPr>
            <w:hyperlink r:id="rId926" w:tooltip="Justice and Community Safety Legislation Amendment Act 2023 (No 2)" w:history="1">
              <w:r w:rsidR="00C355DF">
                <w:rPr>
                  <w:rStyle w:val="charCitHyperlinkAbbrev"/>
                </w:rPr>
                <w:t>A2023</w:t>
              </w:r>
              <w:r w:rsidR="00C355DF">
                <w:rPr>
                  <w:rStyle w:val="charCitHyperlinkAbbrev"/>
                </w:rPr>
                <w:noBreakHyphen/>
                <w:t>42</w:t>
              </w:r>
            </w:hyperlink>
          </w:p>
        </w:tc>
        <w:tc>
          <w:tcPr>
            <w:tcW w:w="1783" w:type="dxa"/>
            <w:tcBorders>
              <w:top w:val="single" w:sz="4" w:space="0" w:color="auto"/>
              <w:bottom w:val="single" w:sz="4" w:space="0" w:color="auto"/>
            </w:tcBorders>
          </w:tcPr>
          <w:p w14:paraId="21A3BA37" w14:textId="6CF9FB43" w:rsidR="00C355DF" w:rsidRDefault="00C355DF" w:rsidP="00D81D4F">
            <w:pPr>
              <w:pStyle w:val="EarlierRepubEntries"/>
              <w:keepNext/>
            </w:pPr>
            <w:r w:rsidRPr="00DD7168">
              <w:t xml:space="preserve">amendments by </w:t>
            </w:r>
            <w:hyperlink r:id="rId927" w:tooltip="Sentencing (Drug and Alcohol Treatment Orders) Legislation Amendment Act 2023" w:history="1">
              <w:r>
                <w:rPr>
                  <w:rStyle w:val="charCitHyperlinkAbbrev"/>
                </w:rPr>
                <w:t>A2023</w:t>
              </w:r>
              <w:r>
                <w:rPr>
                  <w:rStyle w:val="charCitHyperlinkAbbrev"/>
                </w:rPr>
                <w:noBreakHyphen/>
                <w:t>40</w:t>
              </w:r>
            </w:hyperlink>
            <w:r w:rsidRPr="00C355DF">
              <w:t xml:space="preserve"> and </w:t>
            </w:r>
            <w:hyperlink r:id="rId928" w:tooltip="Justice and Community Safety Legislation Amendment Act 2023 (No 2)" w:history="1">
              <w:r>
                <w:rPr>
                  <w:rStyle w:val="charCitHyperlinkAbbrev"/>
                </w:rPr>
                <w:t>A2023</w:t>
              </w:r>
              <w:r>
                <w:rPr>
                  <w:rStyle w:val="charCitHyperlinkAbbrev"/>
                </w:rPr>
                <w:noBreakHyphen/>
                <w:t>42</w:t>
              </w:r>
            </w:hyperlink>
          </w:p>
        </w:tc>
      </w:tr>
      <w:tr w:rsidR="00C52D15" w14:paraId="2DFDC0CF" w14:textId="77777777" w:rsidTr="009054A2">
        <w:trPr>
          <w:cantSplit/>
        </w:trPr>
        <w:tc>
          <w:tcPr>
            <w:tcW w:w="1576" w:type="dxa"/>
            <w:tcBorders>
              <w:top w:val="single" w:sz="4" w:space="0" w:color="auto"/>
              <w:bottom w:val="single" w:sz="4" w:space="0" w:color="auto"/>
            </w:tcBorders>
          </w:tcPr>
          <w:p w14:paraId="47BD6CD4" w14:textId="33755181" w:rsidR="00C52D15" w:rsidRDefault="00C52D15" w:rsidP="001469B7">
            <w:pPr>
              <w:pStyle w:val="EarlierRepubEntries"/>
            </w:pPr>
            <w:r>
              <w:t>R6</w:t>
            </w:r>
            <w:r w:rsidR="007B1F44">
              <w:t>2</w:t>
            </w:r>
            <w:r>
              <w:br/>
            </w:r>
            <w:r w:rsidR="007B1F44">
              <w:t>22 Nov 2023</w:t>
            </w:r>
          </w:p>
        </w:tc>
        <w:tc>
          <w:tcPr>
            <w:tcW w:w="1681" w:type="dxa"/>
            <w:tcBorders>
              <w:top w:val="single" w:sz="4" w:space="0" w:color="auto"/>
              <w:bottom w:val="single" w:sz="4" w:space="0" w:color="auto"/>
            </w:tcBorders>
          </w:tcPr>
          <w:p w14:paraId="4904E93E" w14:textId="7AD530C0" w:rsidR="00C52D15" w:rsidRDefault="007B1F44" w:rsidP="00D81D4F">
            <w:pPr>
              <w:pStyle w:val="EarlierRepubEntries"/>
              <w:keepNext/>
            </w:pPr>
            <w:r>
              <w:t>22 Nov 2023</w:t>
            </w:r>
            <w:r w:rsidR="00C52D15" w:rsidRPr="00DD7168">
              <w:t>–</w:t>
            </w:r>
            <w:r w:rsidR="00C52D15" w:rsidRPr="00DD7168">
              <w:br/>
            </w:r>
            <w:r w:rsidR="00C52D15">
              <w:t>2</w:t>
            </w:r>
            <w:r>
              <w:t>6</w:t>
            </w:r>
            <w:r w:rsidR="00C52D15">
              <w:t xml:space="preserve"> </w:t>
            </w:r>
            <w:r>
              <w:t>Mar</w:t>
            </w:r>
            <w:r w:rsidR="00C52D15">
              <w:t xml:space="preserve"> 202</w:t>
            </w:r>
            <w:r>
              <w:t>4</w:t>
            </w:r>
          </w:p>
        </w:tc>
        <w:tc>
          <w:tcPr>
            <w:tcW w:w="1783" w:type="dxa"/>
            <w:tcBorders>
              <w:top w:val="single" w:sz="4" w:space="0" w:color="auto"/>
              <w:bottom w:val="single" w:sz="4" w:space="0" w:color="auto"/>
            </w:tcBorders>
          </w:tcPr>
          <w:p w14:paraId="5C74BC66" w14:textId="3EBCFBD5" w:rsidR="00C52D15" w:rsidRPr="000F4697" w:rsidRDefault="00EC1DF6" w:rsidP="00D81D4F">
            <w:pPr>
              <w:pStyle w:val="EarlierRepubEntries"/>
              <w:keepNext/>
              <w:rPr>
                <w:rStyle w:val="Hyperlink"/>
              </w:rPr>
            </w:pPr>
            <w:hyperlink r:id="rId929" w:tooltip="Justice (Age of Criminal Responsibility) Legislation Amendment Act 2023" w:history="1">
              <w:r w:rsidR="003424F7" w:rsidRPr="000F4697">
                <w:rPr>
                  <w:rStyle w:val="Hyperlink"/>
                </w:rPr>
                <w:t>A2023</w:t>
              </w:r>
              <w:r w:rsidR="003424F7" w:rsidRPr="000F4697">
                <w:rPr>
                  <w:rStyle w:val="Hyperlink"/>
                </w:rPr>
                <w:noBreakHyphen/>
                <w:t>45</w:t>
              </w:r>
            </w:hyperlink>
          </w:p>
        </w:tc>
        <w:tc>
          <w:tcPr>
            <w:tcW w:w="1783" w:type="dxa"/>
            <w:tcBorders>
              <w:top w:val="single" w:sz="4" w:space="0" w:color="auto"/>
              <w:bottom w:val="single" w:sz="4" w:space="0" w:color="auto"/>
            </w:tcBorders>
          </w:tcPr>
          <w:p w14:paraId="056C7CD6" w14:textId="2DA86A1C" w:rsidR="00C52D15" w:rsidRPr="00DD7168" w:rsidRDefault="00C52D15" w:rsidP="00D81D4F">
            <w:pPr>
              <w:pStyle w:val="EarlierRepubEntries"/>
              <w:keepNext/>
            </w:pPr>
            <w:r w:rsidRPr="00DD7168">
              <w:t xml:space="preserve">amendments by </w:t>
            </w:r>
            <w:hyperlink r:id="rId930" w:tooltip="Justice (Age of Criminal Responsibility) Legislation Amendment Act 2023" w:history="1">
              <w:r w:rsidR="003424F7">
                <w:rPr>
                  <w:rStyle w:val="charCitHyperlinkAbbrev"/>
                </w:rPr>
                <w:t>A2023</w:t>
              </w:r>
              <w:r w:rsidR="003424F7">
                <w:rPr>
                  <w:rStyle w:val="charCitHyperlinkAbbrev"/>
                </w:rPr>
                <w:noBreakHyphen/>
                <w:t>45</w:t>
              </w:r>
            </w:hyperlink>
          </w:p>
        </w:tc>
      </w:tr>
      <w:tr w:rsidR="000F4697" w14:paraId="27536C60" w14:textId="77777777" w:rsidTr="009054A2">
        <w:trPr>
          <w:cantSplit/>
        </w:trPr>
        <w:tc>
          <w:tcPr>
            <w:tcW w:w="1576" w:type="dxa"/>
            <w:tcBorders>
              <w:top w:val="single" w:sz="4" w:space="0" w:color="auto"/>
              <w:bottom w:val="single" w:sz="4" w:space="0" w:color="auto"/>
            </w:tcBorders>
          </w:tcPr>
          <w:p w14:paraId="0F498C4A" w14:textId="29B3D352" w:rsidR="000F4697" w:rsidRDefault="000F4697" w:rsidP="001469B7">
            <w:pPr>
              <w:pStyle w:val="EarlierRepubEntries"/>
            </w:pPr>
            <w:r>
              <w:t>R63</w:t>
            </w:r>
            <w:r>
              <w:br/>
              <w:t>27 Mar 2024</w:t>
            </w:r>
          </w:p>
        </w:tc>
        <w:tc>
          <w:tcPr>
            <w:tcW w:w="1681" w:type="dxa"/>
            <w:tcBorders>
              <w:top w:val="single" w:sz="4" w:space="0" w:color="auto"/>
              <w:bottom w:val="single" w:sz="4" w:space="0" w:color="auto"/>
            </w:tcBorders>
          </w:tcPr>
          <w:p w14:paraId="13979AE6" w14:textId="2827F820" w:rsidR="000F4697" w:rsidRDefault="000F4697" w:rsidP="000F4697">
            <w:pPr>
              <w:pStyle w:val="EarlierRepubEntries"/>
              <w:keepNext/>
            </w:pPr>
            <w:r>
              <w:t>27 Mar 2024</w:t>
            </w:r>
            <w:r w:rsidRPr="00DD7168">
              <w:t>–</w:t>
            </w:r>
            <w:r w:rsidRPr="00DD7168">
              <w:br/>
            </w:r>
            <w:r>
              <w:t>25 Apr 2024</w:t>
            </w:r>
          </w:p>
        </w:tc>
        <w:tc>
          <w:tcPr>
            <w:tcW w:w="1783" w:type="dxa"/>
            <w:tcBorders>
              <w:top w:val="single" w:sz="4" w:space="0" w:color="auto"/>
              <w:bottom w:val="single" w:sz="4" w:space="0" w:color="auto"/>
            </w:tcBorders>
          </w:tcPr>
          <w:p w14:paraId="3A1E1CE2" w14:textId="3C3C2981" w:rsidR="000F4697" w:rsidRDefault="00EC1DF6" w:rsidP="000F4697">
            <w:pPr>
              <w:pStyle w:val="EarlierRepubEntries"/>
              <w:keepNext/>
            </w:pPr>
            <w:hyperlink r:id="rId931" w:tooltip="Justice (Age of Criminal Responsibility) Legislation Amendment Act 2023" w:history="1">
              <w:r w:rsidR="000F4697">
                <w:rPr>
                  <w:rStyle w:val="charCitHyperlinkAbbrev"/>
                </w:rPr>
                <w:t>A2023</w:t>
              </w:r>
              <w:r w:rsidR="000F4697">
                <w:rPr>
                  <w:rStyle w:val="charCitHyperlinkAbbrev"/>
                </w:rPr>
                <w:noBreakHyphen/>
                <w:t>45</w:t>
              </w:r>
            </w:hyperlink>
          </w:p>
        </w:tc>
        <w:tc>
          <w:tcPr>
            <w:tcW w:w="1783" w:type="dxa"/>
            <w:tcBorders>
              <w:top w:val="single" w:sz="4" w:space="0" w:color="auto"/>
              <w:bottom w:val="single" w:sz="4" w:space="0" w:color="auto"/>
            </w:tcBorders>
          </w:tcPr>
          <w:p w14:paraId="3046CDD7" w14:textId="0A86A28C" w:rsidR="000F4697" w:rsidRPr="00DD7168" w:rsidRDefault="000F4697" w:rsidP="000F4697">
            <w:pPr>
              <w:pStyle w:val="EarlierRepubEntries"/>
              <w:keepNext/>
            </w:pPr>
            <w:r w:rsidRPr="00DD7168">
              <w:t xml:space="preserve">amendments by </w:t>
            </w:r>
            <w:hyperlink r:id="rId932" w:tooltip="Justice (Age of Criminal Responsibility) Legislation Amendment Act 2023" w:history="1">
              <w:r>
                <w:rPr>
                  <w:rStyle w:val="charCitHyperlinkAbbrev"/>
                </w:rPr>
                <w:t>A2023</w:t>
              </w:r>
              <w:r>
                <w:rPr>
                  <w:rStyle w:val="charCitHyperlinkAbbrev"/>
                </w:rPr>
                <w:noBreakHyphen/>
                <w:t>45</w:t>
              </w:r>
            </w:hyperlink>
          </w:p>
        </w:tc>
      </w:tr>
      <w:tr w:rsidR="00ED2ACE" w14:paraId="559A00E2" w14:textId="77777777" w:rsidTr="009054A2">
        <w:trPr>
          <w:cantSplit/>
        </w:trPr>
        <w:tc>
          <w:tcPr>
            <w:tcW w:w="1576" w:type="dxa"/>
            <w:tcBorders>
              <w:top w:val="single" w:sz="4" w:space="0" w:color="auto"/>
              <w:bottom w:val="single" w:sz="4" w:space="0" w:color="auto"/>
            </w:tcBorders>
          </w:tcPr>
          <w:p w14:paraId="7AF5D590" w14:textId="6F09DE26" w:rsidR="00ED2ACE" w:rsidRDefault="00ED2ACE" w:rsidP="001469B7">
            <w:pPr>
              <w:pStyle w:val="EarlierRepubEntries"/>
            </w:pPr>
            <w:r>
              <w:t>R64</w:t>
            </w:r>
            <w:r>
              <w:br/>
              <w:t>26 Apr 2024</w:t>
            </w:r>
          </w:p>
        </w:tc>
        <w:tc>
          <w:tcPr>
            <w:tcW w:w="1681" w:type="dxa"/>
            <w:tcBorders>
              <w:top w:val="single" w:sz="4" w:space="0" w:color="auto"/>
              <w:bottom w:val="single" w:sz="4" w:space="0" w:color="auto"/>
            </w:tcBorders>
          </w:tcPr>
          <w:p w14:paraId="440EFB5C" w14:textId="1F2FD8B3" w:rsidR="00ED2ACE" w:rsidRDefault="00ED2ACE" w:rsidP="000F4697">
            <w:pPr>
              <w:pStyle w:val="EarlierRepubEntries"/>
              <w:keepNext/>
            </w:pPr>
            <w:r>
              <w:t>26 Apr 2024</w:t>
            </w:r>
            <w:r w:rsidRPr="00DD7168">
              <w:t>–</w:t>
            </w:r>
            <w:r w:rsidRPr="00DD7168">
              <w:br/>
            </w:r>
            <w:r>
              <w:t>24 May 2024</w:t>
            </w:r>
          </w:p>
        </w:tc>
        <w:tc>
          <w:tcPr>
            <w:tcW w:w="1783" w:type="dxa"/>
            <w:tcBorders>
              <w:top w:val="single" w:sz="4" w:space="0" w:color="auto"/>
              <w:bottom w:val="single" w:sz="4" w:space="0" w:color="auto"/>
            </w:tcBorders>
          </w:tcPr>
          <w:p w14:paraId="0DCDD09E" w14:textId="7E0E9630" w:rsidR="00ED2ACE" w:rsidRDefault="00EC1DF6" w:rsidP="000F4697">
            <w:pPr>
              <w:pStyle w:val="EarlierRepubEntries"/>
              <w:keepNext/>
            </w:pPr>
            <w:hyperlink r:id="rId933" w:tooltip="Crimes Legislation Amendment Act 2024" w:history="1">
              <w:r w:rsidR="00E61050">
                <w:rPr>
                  <w:rStyle w:val="charCitHyperlinkAbbrev"/>
                </w:rPr>
                <w:t>A2024</w:t>
              </w:r>
              <w:r w:rsidR="00E61050">
                <w:rPr>
                  <w:rStyle w:val="charCitHyperlinkAbbrev"/>
                </w:rPr>
                <w:noBreakHyphen/>
                <w:t>12</w:t>
              </w:r>
            </w:hyperlink>
          </w:p>
        </w:tc>
        <w:tc>
          <w:tcPr>
            <w:tcW w:w="1783" w:type="dxa"/>
            <w:tcBorders>
              <w:top w:val="single" w:sz="4" w:space="0" w:color="auto"/>
              <w:bottom w:val="single" w:sz="4" w:space="0" w:color="auto"/>
            </w:tcBorders>
          </w:tcPr>
          <w:p w14:paraId="2BC8E8DC" w14:textId="15835FE7" w:rsidR="00ED2ACE" w:rsidRPr="00DD7168" w:rsidRDefault="00E61050" w:rsidP="000F4697">
            <w:pPr>
              <w:pStyle w:val="EarlierRepubEntries"/>
              <w:keepNext/>
            </w:pPr>
            <w:r w:rsidRPr="00DD7168">
              <w:t xml:space="preserve">amendments by </w:t>
            </w:r>
            <w:hyperlink r:id="rId934" w:tooltip="Crimes Legislation Amendment Act 2024" w:history="1">
              <w:r>
                <w:rPr>
                  <w:rStyle w:val="charCitHyperlinkAbbrev"/>
                </w:rPr>
                <w:t>A2024</w:t>
              </w:r>
              <w:r>
                <w:rPr>
                  <w:rStyle w:val="charCitHyperlinkAbbrev"/>
                </w:rPr>
                <w:noBreakHyphen/>
                <w:t>12</w:t>
              </w:r>
            </w:hyperlink>
          </w:p>
        </w:tc>
      </w:tr>
      <w:tr w:rsidR="00D5667D" w14:paraId="314F23FA" w14:textId="77777777" w:rsidTr="009054A2">
        <w:trPr>
          <w:cantSplit/>
        </w:trPr>
        <w:tc>
          <w:tcPr>
            <w:tcW w:w="1576" w:type="dxa"/>
            <w:tcBorders>
              <w:top w:val="single" w:sz="4" w:space="0" w:color="auto"/>
              <w:bottom w:val="single" w:sz="4" w:space="0" w:color="auto"/>
            </w:tcBorders>
          </w:tcPr>
          <w:p w14:paraId="45DDB372" w14:textId="1C015A3A" w:rsidR="00D5667D" w:rsidRDefault="00D5667D" w:rsidP="001469B7">
            <w:pPr>
              <w:pStyle w:val="EarlierRepubEntries"/>
            </w:pPr>
            <w:r>
              <w:t>R65</w:t>
            </w:r>
            <w:r>
              <w:br/>
              <w:t>25 May 2024</w:t>
            </w:r>
          </w:p>
        </w:tc>
        <w:tc>
          <w:tcPr>
            <w:tcW w:w="1681" w:type="dxa"/>
            <w:tcBorders>
              <w:top w:val="single" w:sz="4" w:space="0" w:color="auto"/>
              <w:bottom w:val="single" w:sz="4" w:space="0" w:color="auto"/>
            </w:tcBorders>
          </w:tcPr>
          <w:p w14:paraId="6539FC8C" w14:textId="1A751D98" w:rsidR="00D5667D" w:rsidRDefault="00D5667D" w:rsidP="000F4697">
            <w:pPr>
              <w:pStyle w:val="EarlierRepubEntries"/>
              <w:keepNext/>
            </w:pPr>
            <w:r>
              <w:t>25 May 2024–</w:t>
            </w:r>
            <w:r>
              <w:br/>
              <w:t>3 Dec 2024</w:t>
            </w:r>
          </w:p>
        </w:tc>
        <w:tc>
          <w:tcPr>
            <w:tcW w:w="1783" w:type="dxa"/>
            <w:tcBorders>
              <w:top w:val="single" w:sz="4" w:space="0" w:color="auto"/>
              <w:bottom w:val="single" w:sz="4" w:space="0" w:color="auto"/>
            </w:tcBorders>
          </w:tcPr>
          <w:p w14:paraId="7C9A626B" w14:textId="43D755A6" w:rsidR="00D5667D" w:rsidRDefault="00EC1DF6" w:rsidP="000F4697">
            <w:pPr>
              <w:pStyle w:val="EarlierRepubEntries"/>
              <w:keepNext/>
            </w:pPr>
            <w:hyperlink r:id="rId935" w:tooltip="Crimes (Sentencing) Amendment Act 2024" w:history="1">
              <w:r w:rsidR="00D44555">
                <w:rPr>
                  <w:rStyle w:val="charCitHyperlinkAbbrev"/>
                </w:rPr>
                <w:t>A2024</w:t>
              </w:r>
              <w:r w:rsidR="00D44555">
                <w:rPr>
                  <w:rStyle w:val="charCitHyperlinkAbbrev"/>
                </w:rPr>
                <w:noBreakHyphen/>
                <w:t>23</w:t>
              </w:r>
            </w:hyperlink>
          </w:p>
        </w:tc>
        <w:tc>
          <w:tcPr>
            <w:tcW w:w="1783" w:type="dxa"/>
            <w:tcBorders>
              <w:top w:val="single" w:sz="4" w:space="0" w:color="auto"/>
              <w:bottom w:val="single" w:sz="4" w:space="0" w:color="auto"/>
            </w:tcBorders>
          </w:tcPr>
          <w:p w14:paraId="49BEA1B9" w14:textId="38AEBDB4" w:rsidR="00D5667D" w:rsidRPr="00DD7168" w:rsidRDefault="00D44555" w:rsidP="000F4697">
            <w:pPr>
              <w:pStyle w:val="EarlierRepubEntries"/>
              <w:keepNext/>
            </w:pPr>
            <w:r>
              <w:t xml:space="preserve">amendments by </w:t>
            </w:r>
            <w:hyperlink r:id="rId936" w:tooltip="Crimes (Sentencing) Amendment Act 2024" w:history="1">
              <w:r>
                <w:rPr>
                  <w:rStyle w:val="charCitHyperlinkAbbrev"/>
                </w:rPr>
                <w:t>A2024</w:t>
              </w:r>
              <w:r>
                <w:rPr>
                  <w:rStyle w:val="charCitHyperlinkAbbrev"/>
                </w:rPr>
                <w:noBreakHyphen/>
                <w:t>23</w:t>
              </w:r>
            </w:hyperlink>
          </w:p>
        </w:tc>
      </w:tr>
    </w:tbl>
    <w:p w14:paraId="288BA80A" w14:textId="77777777" w:rsidR="00150A1C" w:rsidRPr="00150A1C" w:rsidRDefault="00150A1C" w:rsidP="00150A1C">
      <w:pPr>
        <w:pStyle w:val="PageBreak"/>
      </w:pPr>
      <w:r w:rsidRPr="00150A1C">
        <w:br w:type="page"/>
      </w:r>
    </w:p>
    <w:p w14:paraId="3A2907C5" w14:textId="70C3F49A" w:rsidR="006410F2" w:rsidRPr="009D67CC" w:rsidRDefault="006410F2" w:rsidP="00DC6982">
      <w:pPr>
        <w:pStyle w:val="Endnote20"/>
        <w:keepLines/>
      </w:pPr>
      <w:bookmarkStart w:id="363" w:name="_Toc183771856"/>
      <w:r w:rsidRPr="009D67CC">
        <w:rPr>
          <w:rStyle w:val="charTableNo"/>
        </w:rPr>
        <w:lastRenderedPageBreak/>
        <w:t>6</w:t>
      </w:r>
      <w:r w:rsidRPr="00217CE1">
        <w:tab/>
      </w:r>
      <w:r w:rsidRPr="009D67CC">
        <w:rPr>
          <w:rStyle w:val="charTableText"/>
        </w:rPr>
        <w:t>Expired transitional or validating provisions</w:t>
      </w:r>
      <w:bookmarkEnd w:id="363"/>
    </w:p>
    <w:p w14:paraId="531BD0C7" w14:textId="654A8FBF"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937"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5D5BF702" w:rsidR="006410F2" w:rsidRDefault="006410F2" w:rsidP="00DC6982">
      <w:pPr>
        <w:pStyle w:val="EndNoteTextPub"/>
        <w:keepNext/>
        <w:keepLines/>
        <w:spacing w:before="120"/>
      </w:pPr>
      <w:r>
        <w:t xml:space="preserve">To find the expired provisions see the version of this Act before the expiry took effect. </w:t>
      </w:r>
      <w:r w:rsidR="00583786">
        <w:t xml:space="preserve"> </w:t>
      </w:r>
      <w:r>
        <w:t>T</w:t>
      </w:r>
      <w:r w:rsidRPr="007C2321">
        <w:t xml:space="preserve">he ACT legislation register </w:t>
      </w:r>
      <w:r>
        <w:t>has point-in-time versions of this Act.</w:t>
      </w:r>
    </w:p>
    <w:p w14:paraId="512ED1FF" w14:textId="77777777" w:rsidR="00F91853" w:rsidRDefault="00F91853" w:rsidP="007B3882">
      <w:pPr>
        <w:pStyle w:val="05EndNote"/>
        <w:sectPr w:rsidR="00F91853" w:rsidSect="009D67CC">
          <w:headerReference w:type="even" r:id="rId938"/>
          <w:headerReference w:type="default" r:id="rId939"/>
          <w:footerReference w:type="even" r:id="rId940"/>
          <w:footerReference w:type="default" r:id="rId941"/>
          <w:pgSz w:w="11907" w:h="16839" w:code="9"/>
          <w:pgMar w:top="3000" w:right="1900" w:bottom="2500" w:left="2300" w:header="2480" w:footer="2100" w:gutter="0"/>
          <w:cols w:space="720"/>
          <w:docGrid w:linePitch="326"/>
        </w:sectPr>
      </w:pPr>
    </w:p>
    <w:p w14:paraId="72D4761A" w14:textId="15E960FB" w:rsidR="00F81569" w:rsidRDefault="00F81569" w:rsidP="00DC6982">
      <w:pPr>
        <w:keepNext/>
        <w:keepLines/>
      </w:pPr>
    </w:p>
    <w:p w14:paraId="07F0BBAB" w14:textId="77777777" w:rsidR="00D81D4F" w:rsidRDefault="00D81D4F" w:rsidP="00DC6982">
      <w:pPr>
        <w:keepNext/>
        <w:keepLines/>
        <w:rPr>
          <w:color w:val="000000"/>
          <w:sz w:val="22"/>
        </w:rPr>
      </w:pPr>
    </w:p>
    <w:p w14:paraId="11321ED7" w14:textId="4FB736E4" w:rsidR="00F81569" w:rsidRDefault="00F81569" w:rsidP="00DC6982">
      <w:pPr>
        <w:keepNext/>
        <w:keepLines/>
        <w:rPr>
          <w:color w:val="000000"/>
          <w:sz w:val="22"/>
        </w:rPr>
      </w:pPr>
    </w:p>
    <w:p w14:paraId="4928F2A0" w14:textId="77777777" w:rsidR="001469B7" w:rsidRDefault="001469B7" w:rsidP="00DC6982">
      <w:pPr>
        <w:keepNext/>
        <w:keepLines/>
        <w:rPr>
          <w:color w:val="000000"/>
          <w:sz w:val="22"/>
        </w:rPr>
      </w:pPr>
    </w:p>
    <w:p w14:paraId="5D7076A1" w14:textId="77777777" w:rsidR="001469B7" w:rsidRDefault="001469B7" w:rsidP="00DC6982">
      <w:pPr>
        <w:keepNext/>
        <w:keepLines/>
        <w:rPr>
          <w:color w:val="000000"/>
          <w:sz w:val="22"/>
        </w:rPr>
      </w:pPr>
    </w:p>
    <w:p w14:paraId="718AD888" w14:textId="77777777" w:rsidR="001469B7" w:rsidRDefault="001469B7" w:rsidP="00DC6982">
      <w:pPr>
        <w:keepNext/>
        <w:keepLines/>
        <w:rPr>
          <w:color w:val="000000"/>
          <w:sz w:val="22"/>
        </w:rPr>
      </w:pPr>
    </w:p>
    <w:p w14:paraId="7E7619E4" w14:textId="77777777" w:rsidR="001469B7" w:rsidRDefault="001469B7" w:rsidP="00DC6982">
      <w:pPr>
        <w:keepNext/>
        <w:keepLines/>
        <w:rPr>
          <w:color w:val="000000"/>
          <w:sz w:val="22"/>
        </w:rPr>
      </w:pPr>
    </w:p>
    <w:p w14:paraId="20E8AFD0" w14:textId="77777777" w:rsidR="001469B7" w:rsidRDefault="001469B7" w:rsidP="00DC6982">
      <w:pPr>
        <w:keepNext/>
        <w:keepLines/>
        <w:rPr>
          <w:color w:val="000000"/>
          <w:sz w:val="22"/>
        </w:rPr>
      </w:pPr>
    </w:p>
    <w:p w14:paraId="65A8700C" w14:textId="77777777" w:rsidR="00CE1FAB" w:rsidRDefault="00CE1FAB" w:rsidP="00DC6982">
      <w:pPr>
        <w:keepNext/>
        <w:keepLines/>
        <w:rPr>
          <w:color w:val="000000"/>
          <w:sz w:val="22"/>
        </w:rPr>
      </w:pPr>
    </w:p>
    <w:p w14:paraId="384EA02E" w14:textId="77777777" w:rsidR="00CE1FAB" w:rsidRDefault="00CE1FAB" w:rsidP="00DC6982">
      <w:pPr>
        <w:keepNext/>
        <w:keepLines/>
        <w:rPr>
          <w:color w:val="000000"/>
          <w:sz w:val="22"/>
        </w:rPr>
      </w:pPr>
    </w:p>
    <w:p w14:paraId="31140EFB" w14:textId="77777777" w:rsidR="00CE1FAB" w:rsidRDefault="00CE1FAB" w:rsidP="00DC6982">
      <w:pPr>
        <w:keepNext/>
        <w:keepLines/>
        <w:rPr>
          <w:color w:val="000000"/>
          <w:sz w:val="22"/>
        </w:rPr>
      </w:pPr>
    </w:p>
    <w:p w14:paraId="034E9FC2" w14:textId="77777777" w:rsidR="00CE1FAB" w:rsidRDefault="00CE1FAB" w:rsidP="00DC6982">
      <w:pPr>
        <w:keepNext/>
        <w:keepLines/>
        <w:rPr>
          <w:color w:val="000000"/>
          <w:sz w:val="22"/>
        </w:rPr>
      </w:pPr>
    </w:p>
    <w:p w14:paraId="71DAABBD" w14:textId="77777777" w:rsidR="001469B7" w:rsidRDefault="001469B7" w:rsidP="00DC6982">
      <w:pPr>
        <w:keepNext/>
        <w:keepLines/>
        <w:rPr>
          <w:color w:val="000000"/>
          <w:sz w:val="22"/>
        </w:rPr>
      </w:pPr>
    </w:p>
    <w:p w14:paraId="4E5548C2" w14:textId="77777777" w:rsidR="001469B7" w:rsidRDefault="001469B7" w:rsidP="00DC6982">
      <w:pPr>
        <w:keepNext/>
        <w:keepLines/>
        <w:rPr>
          <w:color w:val="000000"/>
          <w:sz w:val="22"/>
        </w:rPr>
      </w:pPr>
    </w:p>
    <w:p w14:paraId="3A422D42" w14:textId="77777777" w:rsidR="001469B7" w:rsidRDefault="001469B7" w:rsidP="00DC6982">
      <w:pPr>
        <w:keepNext/>
        <w:keepLines/>
        <w:rPr>
          <w:color w:val="000000"/>
          <w:sz w:val="22"/>
        </w:rPr>
      </w:pPr>
    </w:p>
    <w:p w14:paraId="6EE679F3" w14:textId="77777777" w:rsidR="00393113" w:rsidRDefault="00393113" w:rsidP="00DC6982">
      <w:pPr>
        <w:keepNext/>
        <w:keepLines/>
        <w:rPr>
          <w:color w:val="000000"/>
          <w:sz w:val="22"/>
        </w:rPr>
      </w:pPr>
    </w:p>
    <w:p w14:paraId="0365E992" w14:textId="77777777" w:rsidR="00393113" w:rsidRDefault="00393113" w:rsidP="00DC6982">
      <w:pPr>
        <w:keepNext/>
        <w:keepLines/>
        <w:rPr>
          <w:color w:val="000000"/>
          <w:sz w:val="22"/>
        </w:rPr>
      </w:pPr>
    </w:p>
    <w:p w14:paraId="241E8CE6" w14:textId="77777777" w:rsidR="00393113" w:rsidRDefault="00393113" w:rsidP="00DC6982">
      <w:pPr>
        <w:keepNext/>
        <w:keepLines/>
        <w:rPr>
          <w:color w:val="000000"/>
          <w:sz w:val="22"/>
        </w:rPr>
      </w:pPr>
    </w:p>
    <w:p w14:paraId="37B22F31" w14:textId="77777777" w:rsidR="00393113" w:rsidRDefault="00393113" w:rsidP="00DC6982">
      <w:pPr>
        <w:keepNext/>
        <w:keepLines/>
        <w:rPr>
          <w:color w:val="000000"/>
          <w:sz w:val="22"/>
        </w:rPr>
      </w:pPr>
    </w:p>
    <w:p w14:paraId="1F664628" w14:textId="77777777" w:rsidR="00393113" w:rsidRDefault="00393113" w:rsidP="00DC6982">
      <w:pPr>
        <w:keepNext/>
        <w:keepLines/>
        <w:rPr>
          <w:color w:val="000000"/>
          <w:sz w:val="22"/>
        </w:rPr>
      </w:pPr>
    </w:p>
    <w:p w14:paraId="52AD1BEA" w14:textId="77777777" w:rsidR="00393113" w:rsidRDefault="00393113" w:rsidP="00DC6982">
      <w:pPr>
        <w:keepNext/>
        <w:keepLines/>
        <w:rPr>
          <w:color w:val="000000"/>
          <w:sz w:val="22"/>
        </w:rPr>
      </w:pPr>
    </w:p>
    <w:p w14:paraId="0D5D6AB3" w14:textId="77777777" w:rsidR="00393113" w:rsidRDefault="00393113" w:rsidP="00DC6982">
      <w:pPr>
        <w:keepNext/>
        <w:keepLines/>
        <w:rPr>
          <w:color w:val="000000"/>
          <w:sz w:val="22"/>
        </w:rPr>
      </w:pPr>
    </w:p>
    <w:p w14:paraId="59482961" w14:textId="77777777" w:rsidR="001469B7" w:rsidRDefault="001469B7" w:rsidP="00DC6982">
      <w:pPr>
        <w:keepNext/>
        <w:keepLines/>
        <w:rPr>
          <w:color w:val="000000"/>
          <w:sz w:val="22"/>
        </w:rPr>
      </w:pPr>
    </w:p>
    <w:p w14:paraId="5301C4AB" w14:textId="77777777" w:rsidR="001469B7" w:rsidRDefault="001469B7" w:rsidP="00DC6982">
      <w:pPr>
        <w:keepNext/>
        <w:keepLines/>
        <w:rPr>
          <w:color w:val="000000"/>
          <w:sz w:val="22"/>
        </w:rPr>
      </w:pPr>
    </w:p>
    <w:p w14:paraId="42C19EEC" w14:textId="77777777" w:rsidR="00F81569" w:rsidRDefault="00F81569" w:rsidP="00DC6982">
      <w:pPr>
        <w:keepNext/>
        <w:keepLines/>
        <w:rPr>
          <w:color w:val="000000"/>
          <w:sz w:val="22"/>
        </w:rPr>
      </w:pPr>
    </w:p>
    <w:p w14:paraId="012D85C8" w14:textId="3121DFC1" w:rsidR="00336D9F" w:rsidRPr="003E0436" w:rsidRDefault="00336D9F" w:rsidP="00DC6982">
      <w:pPr>
        <w:keepNext/>
        <w:keepLines/>
        <w:rPr>
          <w:color w:val="000000"/>
          <w:sz w:val="22"/>
        </w:rPr>
      </w:pPr>
      <w:r>
        <w:rPr>
          <w:color w:val="000000"/>
          <w:sz w:val="22"/>
        </w:rPr>
        <w:t xml:space="preserve">©  Australian Capital Territory </w:t>
      </w:r>
      <w:r w:rsidR="009D67CC">
        <w:rPr>
          <w:noProof/>
          <w:color w:val="000000"/>
          <w:sz w:val="22"/>
        </w:rPr>
        <w:t>2024</w:t>
      </w:r>
    </w:p>
    <w:p w14:paraId="5AC0801D" w14:textId="77777777" w:rsidR="00EA23D4" w:rsidRDefault="00EA23D4">
      <w:pPr>
        <w:pStyle w:val="06Copyright"/>
        <w:sectPr w:rsidR="00EA23D4" w:rsidSect="00EA23D4">
          <w:headerReference w:type="even" r:id="rId942"/>
          <w:headerReference w:type="default" r:id="rId943"/>
          <w:footerReference w:type="even" r:id="rId944"/>
          <w:footerReference w:type="default" r:id="rId945"/>
          <w:headerReference w:type="first" r:id="rId946"/>
          <w:footerReference w:type="first" r:id="rId947"/>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948"/>
      <w:footerReference w:type="first" r:id="rId94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C0724" w14:textId="77777777" w:rsidR="009B20F9" w:rsidRDefault="009B20F9" w:rsidP="00336D9F">
      <w:pPr>
        <w:pStyle w:val="aNoteBulletss"/>
      </w:pPr>
      <w:r>
        <w:separator/>
      </w:r>
    </w:p>
  </w:endnote>
  <w:endnote w:type="continuationSeparator" w:id="0">
    <w:p w14:paraId="2C1C8320" w14:textId="77777777" w:rsidR="009B20F9" w:rsidRDefault="009B20F9"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6E4D4" w14:textId="31BA60D5" w:rsidR="005119BC" w:rsidRPr="00EC1DF6" w:rsidRDefault="00EC1DF6" w:rsidP="00EC1DF6">
    <w:pPr>
      <w:pStyle w:val="Footer"/>
      <w:jc w:val="center"/>
      <w:rPr>
        <w:rFonts w:cs="Arial"/>
        <w:sz w:val="14"/>
      </w:rPr>
    </w:pPr>
    <w:r w:rsidRPr="00EC1D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2B13A" w14:textId="4CC80D7D" w:rsidR="00F522E0" w:rsidRPr="00EC1DF6" w:rsidRDefault="00F522E0" w:rsidP="00EC1DF6">
    <w:pPr>
      <w:pStyle w:val="Footer"/>
      <w:jc w:val="center"/>
      <w:rPr>
        <w:rFonts w:cs="Arial"/>
        <w:sz w:val="14"/>
      </w:rPr>
    </w:pPr>
    <w:r w:rsidRPr="00EC1DF6">
      <w:rPr>
        <w:rFonts w:cs="Arial"/>
        <w:sz w:val="14"/>
      </w:rPr>
      <w:fldChar w:fldCharType="begin"/>
    </w:r>
    <w:r w:rsidRPr="00EC1DF6">
      <w:rPr>
        <w:rFonts w:cs="Arial"/>
        <w:sz w:val="14"/>
      </w:rPr>
      <w:instrText xml:space="preserve"> DOCPROPERTY "Status" </w:instrText>
    </w:r>
    <w:r w:rsidRPr="00EC1DF6">
      <w:rPr>
        <w:rFonts w:cs="Arial"/>
        <w:sz w:val="14"/>
      </w:rPr>
      <w:fldChar w:fldCharType="separate"/>
    </w:r>
    <w:r w:rsidR="005119BC" w:rsidRPr="00EC1DF6">
      <w:rPr>
        <w:rFonts w:cs="Arial"/>
        <w:sz w:val="14"/>
      </w:rPr>
      <w:t xml:space="preserve"> </w:t>
    </w:r>
    <w:r w:rsidRPr="00EC1DF6">
      <w:rPr>
        <w:rFonts w:cs="Arial"/>
        <w:sz w:val="14"/>
      </w:rPr>
      <w:fldChar w:fldCharType="end"/>
    </w:r>
    <w:r w:rsidRPr="00EC1DF6">
      <w:rPr>
        <w:rFonts w:cs="Arial"/>
        <w:sz w:val="14"/>
      </w:rPr>
      <w:fldChar w:fldCharType="begin"/>
    </w:r>
    <w:r w:rsidRPr="00EC1DF6">
      <w:rPr>
        <w:rFonts w:cs="Arial"/>
        <w:sz w:val="14"/>
      </w:rPr>
      <w:instrText xml:space="preserve"> COMMENTS  \* MERGEFORMAT </w:instrText>
    </w:r>
    <w:r w:rsidRPr="00EC1DF6">
      <w:rPr>
        <w:rFonts w:cs="Arial"/>
        <w:sz w:val="14"/>
      </w:rPr>
      <w:fldChar w:fldCharType="end"/>
    </w:r>
    <w:r w:rsidR="00EC1DF6" w:rsidRPr="00EC1D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D78D3" w14:textId="7421B921" w:rsidR="005119BC" w:rsidRPr="00EC1DF6" w:rsidRDefault="00EC1DF6" w:rsidP="00EC1DF6">
    <w:pPr>
      <w:pStyle w:val="Footer"/>
      <w:jc w:val="center"/>
      <w:rPr>
        <w:rFonts w:cs="Arial"/>
        <w:sz w:val="14"/>
      </w:rPr>
    </w:pPr>
    <w:r w:rsidRPr="00EC1D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1C29C" w14:textId="77777777" w:rsidR="00F522E0" w:rsidRDefault="00F522E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522E0" w14:paraId="2160C2B5" w14:textId="77777777">
      <w:tc>
        <w:tcPr>
          <w:tcW w:w="846" w:type="pct"/>
        </w:tcPr>
        <w:p w14:paraId="28739711" w14:textId="77777777" w:rsidR="00F522E0" w:rsidRDefault="00F522E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5772A15" w14:textId="07728433" w:rsidR="00F522E0" w:rsidRDefault="00F522E0">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77966FB2" w14:textId="28E1E20B" w:rsidR="00F522E0" w:rsidRDefault="00F522E0">
          <w:pPr>
            <w:pStyle w:val="FooterInfoCentre"/>
          </w:pPr>
          <w:r>
            <w:fldChar w:fldCharType="begin"/>
          </w:r>
          <w:r>
            <w:instrText xml:space="preserve"> DOCPROPERTY "Eff"  </w:instrText>
          </w:r>
          <w:r>
            <w:fldChar w:fldCharType="separate"/>
          </w:r>
          <w:r w:rsidR="005119BC">
            <w:t xml:space="preserve">Effective:  </w:t>
          </w:r>
          <w:r>
            <w:fldChar w:fldCharType="end"/>
          </w:r>
          <w:r>
            <w:fldChar w:fldCharType="begin"/>
          </w:r>
          <w:r>
            <w:instrText xml:space="preserve"> DOCPROPERTY "StartDt"   </w:instrText>
          </w:r>
          <w:r>
            <w:fldChar w:fldCharType="separate"/>
          </w:r>
          <w:r w:rsidR="005119BC">
            <w:t>04/12/24</w:t>
          </w:r>
          <w:r>
            <w:fldChar w:fldCharType="end"/>
          </w:r>
          <w:r>
            <w:fldChar w:fldCharType="begin"/>
          </w:r>
          <w:r>
            <w:instrText xml:space="preserve"> DOCPROPERTY "EndDt"  </w:instrText>
          </w:r>
          <w:r>
            <w:fldChar w:fldCharType="separate"/>
          </w:r>
          <w:r w:rsidR="005119BC">
            <w:t xml:space="preserve"> </w:t>
          </w:r>
          <w:r>
            <w:fldChar w:fldCharType="end"/>
          </w:r>
        </w:p>
      </w:tc>
      <w:tc>
        <w:tcPr>
          <w:tcW w:w="1061" w:type="pct"/>
        </w:tcPr>
        <w:p w14:paraId="6147FA78" w14:textId="6CF0CA32" w:rsidR="00F522E0" w:rsidRDefault="00F522E0">
          <w:pPr>
            <w:pStyle w:val="Footer"/>
            <w:jc w:val="right"/>
          </w:pPr>
          <w:r>
            <w:fldChar w:fldCharType="begin"/>
          </w:r>
          <w:r>
            <w:instrText xml:space="preserve"> DOCPROPERTY "Category"  </w:instrText>
          </w:r>
          <w:r>
            <w:fldChar w:fldCharType="separate"/>
          </w:r>
          <w:r w:rsidR="005119BC">
            <w:t>R66</w:t>
          </w:r>
          <w:r>
            <w:fldChar w:fldCharType="end"/>
          </w:r>
          <w:r>
            <w:br/>
          </w:r>
          <w:r>
            <w:fldChar w:fldCharType="begin"/>
          </w:r>
          <w:r>
            <w:instrText xml:space="preserve"> DOCPROPERTY "RepubDt"  </w:instrText>
          </w:r>
          <w:r>
            <w:fldChar w:fldCharType="separate"/>
          </w:r>
          <w:r w:rsidR="005119BC">
            <w:t>04/12/24</w:t>
          </w:r>
          <w:r>
            <w:fldChar w:fldCharType="end"/>
          </w:r>
        </w:p>
      </w:tc>
    </w:tr>
  </w:tbl>
  <w:p w14:paraId="181A6FED" w14:textId="0CA07524" w:rsidR="00F522E0" w:rsidRPr="00EC1DF6" w:rsidRDefault="00F522E0"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E4293" w14:textId="77777777" w:rsidR="00F522E0" w:rsidRDefault="00F522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2E0" w14:paraId="43C777A5" w14:textId="77777777">
      <w:tc>
        <w:tcPr>
          <w:tcW w:w="1061" w:type="pct"/>
        </w:tcPr>
        <w:p w14:paraId="3DACE3A2" w14:textId="268DF664" w:rsidR="00F522E0" w:rsidRDefault="00F522E0">
          <w:pPr>
            <w:pStyle w:val="Footer"/>
          </w:pPr>
          <w:r>
            <w:fldChar w:fldCharType="begin"/>
          </w:r>
          <w:r>
            <w:instrText xml:space="preserve"> DOCPROPERTY "Category"  </w:instrText>
          </w:r>
          <w:r>
            <w:fldChar w:fldCharType="separate"/>
          </w:r>
          <w:r w:rsidR="005119BC">
            <w:t>R66</w:t>
          </w:r>
          <w:r>
            <w:fldChar w:fldCharType="end"/>
          </w:r>
          <w:r>
            <w:br/>
          </w:r>
          <w:r>
            <w:fldChar w:fldCharType="begin"/>
          </w:r>
          <w:r>
            <w:instrText xml:space="preserve"> DOCPROPERTY "RepubDt"  </w:instrText>
          </w:r>
          <w:r>
            <w:fldChar w:fldCharType="separate"/>
          </w:r>
          <w:r w:rsidR="005119BC">
            <w:t>04/12/24</w:t>
          </w:r>
          <w:r>
            <w:fldChar w:fldCharType="end"/>
          </w:r>
        </w:p>
      </w:tc>
      <w:tc>
        <w:tcPr>
          <w:tcW w:w="3093" w:type="pct"/>
        </w:tcPr>
        <w:p w14:paraId="2CA59CB6" w14:textId="79CE186B" w:rsidR="00F522E0" w:rsidRDefault="00F522E0">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6879CA4E" w14:textId="5A75D614" w:rsidR="00F522E0" w:rsidRDefault="00F522E0">
          <w:pPr>
            <w:pStyle w:val="FooterInfoCentre"/>
          </w:pPr>
          <w:r>
            <w:fldChar w:fldCharType="begin"/>
          </w:r>
          <w:r>
            <w:instrText xml:space="preserve"> DOCPROPERTY "Eff"  </w:instrText>
          </w:r>
          <w:r>
            <w:fldChar w:fldCharType="separate"/>
          </w:r>
          <w:r w:rsidR="005119BC">
            <w:t xml:space="preserve">Effective:  </w:t>
          </w:r>
          <w:r>
            <w:fldChar w:fldCharType="end"/>
          </w:r>
          <w:r>
            <w:fldChar w:fldCharType="begin"/>
          </w:r>
          <w:r>
            <w:instrText xml:space="preserve"> DOCPROPERTY "StartDt"  </w:instrText>
          </w:r>
          <w:r>
            <w:fldChar w:fldCharType="separate"/>
          </w:r>
          <w:r w:rsidR="005119BC">
            <w:t>04/12/24</w:t>
          </w:r>
          <w:r>
            <w:fldChar w:fldCharType="end"/>
          </w:r>
          <w:r>
            <w:fldChar w:fldCharType="begin"/>
          </w:r>
          <w:r>
            <w:instrText xml:space="preserve"> DOCPROPERTY "EndDt"  </w:instrText>
          </w:r>
          <w:r>
            <w:fldChar w:fldCharType="separate"/>
          </w:r>
          <w:r w:rsidR="005119BC">
            <w:t xml:space="preserve"> </w:t>
          </w:r>
          <w:r>
            <w:fldChar w:fldCharType="end"/>
          </w:r>
        </w:p>
      </w:tc>
      <w:tc>
        <w:tcPr>
          <w:tcW w:w="846" w:type="pct"/>
        </w:tcPr>
        <w:p w14:paraId="23530A86" w14:textId="77777777" w:rsidR="00F522E0" w:rsidRDefault="00F522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645BAEC" w14:textId="62D7D202" w:rsidR="00F522E0" w:rsidRPr="00EC1DF6" w:rsidRDefault="00F522E0"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1F2E2" w14:textId="77777777" w:rsidR="00F522E0" w:rsidRDefault="00F522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2E0" w14:paraId="0DCCAEF9" w14:textId="77777777">
      <w:tc>
        <w:tcPr>
          <w:tcW w:w="1061" w:type="pct"/>
        </w:tcPr>
        <w:p w14:paraId="73EF7FC5" w14:textId="7DDE4B6B" w:rsidR="00F522E0" w:rsidRDefault="00F522E0">
          <w:pPr>
            <w:pStyle w:val="Footer"/>
          </w:pPr>
          <w:r>
            <w:fldChar w:fldCharType="begin"/>
          </w:r>
          <w:r>
            <w:instrText xml:space="preserve"> DOCPROPERTY "Category"  </w:instrText>
          </w:r>
          <w:r>
            <w:fldChar w:fldCharType="separate"/>
          </w:r>
          <w:r w:rsidR="005119BC">
            <w:t>R66</w:t>
          </w:r>
          <w:r>
            <w:fldChar w:fldCharType="end"/>
          </w:r>
          <w:r>
            <w:br/>
          </w:r>
          <w:r>
            <w:fldChar w:fldCharType="begin"/>
          </w:r>
          <w:r>
            <w:instrText xml:space="preserve"> DOCPROPERTY "RepubDt"  </w:instrText>
          </w:r>
          <w:r>
            <w:fldChar w:fldCharType="separate"/>
          </w:r>
          <w:r w:rsidR="005119BC">
            <w:t>04/12/24</w:t>
          </w:r>
          <w:r>
            <w:fldChar w:fldCharType="end"/>
          </w:r>
        </w:p>
      </w:tc>
      <w:tc>
        <w:tcPr>
          <w:tcW w:w="3093" w:type="pct"/>
        </w:tcPr>
        <w:p w14:paraId="4605A732" w14:textId="1570BB7F" w:rsidR="00F522E0" w:rsidRDefault="00F522E0">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61EC021A" w14:textId="7ECFD390" w:rsidR="00F522E0" w:rsidRDefault="00F522E0">
          <w:pPr>
            <w:pStyle w:val="FooterInfoCentre"/>
          </w:pPr>
          <w:r>
            <w:fldChar w:fldCharType="begin"/>
          </w:r>
          <w:r>
            <w:instrText xml:space="preserve"> DOCPROPERTY "Eff"  </w:instrText>
          </w:r>
          <w:r>
            <w:fldChar w:fldCharType="separate"/>
          </w:r>
          <w:r w:rsidR="005119BC">
            <w:t xml:space="preserve">Effective:  </w:t>
          </w:r>
          <w:r>
            <w:fldChar w:fldCharType="end"/>
          </w:r>
          <w:r>
            <w:fldChar w:fldCharType="begin"/>
          </w:r>
          <w:r>
            <w:instrText xml:space="preserve"> DOCPROPERTY "StartDt"   </w:instrText>
          </w:r>
          <w:r>
            <w:fldChar w:fldCharType="separate"/>
          </w:r>
          <w:r w:rsidR="005119BC">
            <w:t>04/12/24</w:t>
          </w:r>
          <w:r>
            <w:fldChar w:fldCharType="end"/>
          </w:r>
          <w:r>
            <w:fldChar w:fldCharType="begin"/>
          </w:r>
          <w:r>
            <w:instrText xml:space="preserve"> DOCPROPERTY "EndDt"  </w:instrText>
          </w:r>
          <w:r>
            <w:fldChar w:fldCharType="separate"/>
          </w:r>
          <w:r w:rsidR="005119BC">
            <w:t xml:space="preserve"> </w:t>
          </w:r>
          <w:r>
            <w:fldChar w:fldCharType="end"/>
          </w:r>
        </w:p>
      </w:tc>
      <w:tc>
        <w:tcPr>
          <w:tcW w:w="846" w:type="pct"/>
        </w:tcPr>
        <w:p w14:paraId="36199097" w14:textId="77777777" w:rsidR="00F522E0" w:rsidRDefault="00F522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615031" w14:textId="56219ED9" w:rsidR="00F522E0" w:rsidRPr="00EC1DF6" w:rsidRDefault="00EC1DF6" w:rsidP="00EC1DF6">
    <w:pPr>
      <w:pStyle w:val="Status"/>
      <w:rPr>
        <w:rFonts w:cs="Arial"/>
      </w:rPr>
    </w:pPr>
    <w:r w:rsidRPr="00EC1D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4F04E"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117B" w14:paraId="35C612D9" w14:textId="77777777">
      <w:tc>
        <w:tcPr>
          <w:tcW w:w="847" w:type="pct"/>
        </w:tcPr>
        <w:p w14:paraId="6CF3AC16" w14:textId="77777777" w:rsidR="0002117B" w:rsidRDefault="000211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B1DBA55" w14:textId="7E511945" w:rsidR="0002117B" w:rsidRDefault="003931BC">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1E822FEA" w14:textId="4B5EA66C" w:rsidR="0002117B" w:rsidRDefault="003931BC">
          <w:pPr>
            <w:pStyle w:val="FooterInfoCentre"/>
          </w:pPr>
          <w:r>
            <w:fldChar w:fldCharType="begin"/>
          </w:r>
          <w:r>
            <w:instrText xml:space="preserve"> DOCPROPERTY "Eff"  *\charformat </w:instrText>
          </w:r>
          <w:r>
            <w:fldChar w:fldCharType="separate"/>
          </w:r>
          <w:r w:rsidR="005119BC">
            <w:t xml:space="preserve">Effective:  </w:t>
          </w:r>
          <w:r>
            <w:fldChar w:fldCharType="end"/>
          </w:r>
          <w:r>
            <w:fldChar w:fldCharType="begin"/>
          </w:r>
          <w:r>
            <w:instrText xml:space="preserve"> DOCPROPERTY "StartDt"  *\charformat </w:instrText>
          </w:r>
          <w:r>
            <w:fldChar w:fldCharType="separate"/>
          </w:r>
          <w:r w:rsidR="005119BC">
            <w:t>04/12/24</w:t>
          </w:r>
          <w:r>
            <w:fldChar w:fldCharType="end"/>
          </w:r>
          <w:r>
            <w:fldChar w:fldCharType="begin"/>
          </w:r>
          <w:r>
            <w:instrText xml:space="preserve"> DOCPROPERTY "EndDt"  *\charformat </w:instrText>
          </w:r>
          <w:r>
            <w:fldChar w:fldCharType="separate"/>
          </w:r>
          <w:r w:rsidR="005119BC">
            <w:t xml:space="preserve"> </w:t>
          </w:r>
          <w:r>
            <w:fldChar w:fldCharType="end"/>
          </w:r>
        </w:p>
      </w:tc>
      <w:tc>
        <w:tcPr>
          <w:tcW w:w="1061" w:type="pct"/>
        </w:tcPr>
        <w:p w14:paraId="0374E01B" w14:textId="07D5BD60" w:rsidR="0002117B" w:rsidRDefault="003931BC">
          <w:pPr>
            <w:pStyle w:val="Footer"/>
            <w:jc w:val="right"/>
          </w:pPr>
          <w:r>
            <w:fldChar w:fldCharType="begin"/>
          </w:r>
          <w:r>
            <w:instrText xml:space="preserve"> DOCPROPERTY "Category"  *\charformat  </w:instrText>
          </w:r>
          <w:r>
            <w:fldChar w:fldCharType="separate"/>
          </w:r>
          <w:r w:rsidR="005119BC">
            <w:t>R66</w:t>
          </w:r>
          <w:r>
            <w:fldChar w:fldCharType="end"/>
          </w:r>
          <w:r w:rsidR="0002117B">
            <w:br/>
          </w:r>
          <w:r>
            <w:fldChar w:fldCharType="begin"/>
          </w:r>
          <w:r>
            <w:instrText xml:space="preserve"> DOCPROPERTY "RepubDt"  *\charformat  </w:instrText>
          </w:r>
          <w:r>
            <w:fldChar w:fldCharType="separate"/>
          </w:r>
          <w:r w:rsidR="005119BC">
            <w:t>04/12/24</w:t>
          </w:r>
          <w:r>
            <w:fldChar w:fldCharType="end"/>
          </w:r>
        </w:p>
      </w:tc>
    </w:tr>
  </w:tbl>
  <w:p w14:paraId="0ACDDAAA" w14:textId="49F2D2CE" w:rsidR="0002117B" w:rsidRPr="00EC1DF6" w:rsidRDefault="003931BC"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BDE5E" w14:textId="77777777" w:rsidR="0002117B" w:rsidRDefault="000211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117B" w14:paraId="5530E6C4" w14:textId="77777777">
      <w:tc>
        <w:tcPr>
          <w:tcW w:w="1061" w:type="pct"/>
        </w:tcPr>
        <w:p w14:paraId="56FE910B" w14:textId="0C4B3981" w:rsidR="0002117B" w:rsidRDefault="003931BC">
          <w:pPr>
            <w:pStyle w:val="Footer"/>
          </w:pPr>
          <w:r>
            <w:fldChar w:fldCharType="begin"/>
          </w:r>
          <w:r>
            <w:instrText xml:space="preserve"> DOCPROPERTY "Category"  *\charformat  </w:instrText>
          </w:r>
          <w:r>
            <w:fldChar w:fldCharType="separate"/>
          </w:r>
          <w:r w:rsidR="005119BC">
            <w:t>R66</w:t>
          </w:r>
          <w:r>
            <w:fldChar w:fldCharType="end"/>
          </w:r>
          <w:r w:rsidR="0002117B">
            <w:br/>
          </w:r>
          <w:r>
            <w:fldChar w:fldCharType="begin"/>
          </w:r>
          <w:r>
            <w:instrText xml:space="preserve"> DOCPROPERTY "RepubDt"  *\charformat  </w:instrText>
          </w:r>
          <w:r>
            <w:fldChar w:fldCharType="separate"/>
          </w:r>
          <w:r w:rsidR="005119BC">
            <w:t>04/12/24</w:t>
          </w:r>
          <w:r>
            <w:fldChar w:fldCharType="end"/>
          </w:r>
        </w:p>
      </w:tc>
      <w:tc>
        <w:tcPr>
          <w:tcW w:w="3092" w:type="pct"/>
        </w:tcPr>
        <w:p w14:paraId="7F0F251D" w14:textId="4E786669" w:rsidR="0002117B" w:rsidRDefault="003931BC">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030FCCBD" w14:textId="57B1B3B4" w:rsidR="0002117B" w:rsidRDefault="003931BC">
          <w:pPr>
            <w:pStyle w:val="FooterInfoCentre"/>
          </w:pPr>
          <w:r>
            <w:fldChar w:fldCharType="begin"/>
          </w:r>
          <w:r>
            <w:instrText xml:space="preserve"> DOCPROPERTY "Eff"  *\charformat </w:instrText>
          </w:r>
          <w:r>
            <w:fldChar w:fldCharType="separate"/>
          </w:r>
          <w:r w:rsidR="005119BC">
            <w:t xml:space="preserve">Effective:  </w:t>
          </w:r>
          <w:r>
            <w:fldChar w:fldCharType="end"/>
          </w:r>
          <w:r>
            <w:fldChar w:fldCharType="begin"/>
          </w:r>
          <w:r>
            <w:instrText xml:space="preserve"> DOCPROPERTY "StartDt"  *\charformat </w:instrText>
          </w:r>
          <w:r>
            <w:fldChar w:fldCharType="separate"/>
          </w:r>
          <w:r w:rsidR="005119BC">
            <w:t>04/12/24</w:t>
          </w:r>
          <w:r>
            <w:fldChar w:fldCharType="end"/>
          </w:r>
          <w:r>
            <w:fldChar w:fldCharType="begin"/>
          </w:r>
          <w:r>
            <w:instrText xml:space="preserve"> DOCPROPERTY "EndDt"  *\charformat </w:instrText>
          </w:r>
          <w:r>
            <w:fldChar w:fldCharType="separate"/>
          </w:r>
          <w:r w:rsidR="005119BC">
            <w:t xml:space="preserve"> </w:t>
          </w:r>
          <w:r>
            <w:fldChar w:fldCharType="end"/>
          </w:r>
        </w:p>
      </w:tc>
      <w:tc>
        <w:tcPr>
          <w:tcW w:w="847" w:type="pct"/>
        </w:tcPr>
        <w:p w14:paraId="102E243D"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011DD4C" w14:textId="4ADE370D" w:rsidR="0002117B" w:rsidRPr="00EC1DF6" w:rsidRDefault="003931BC"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2CD09"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117B" w14:paraId="48CDD4AC" w14:textId="77777777">
      <w:tc>
        <w:tcPr>
          <w:tcW w:w="1061" w:type="pct"/>
        </w:tcPr>
        <w:p w14:paraId="2FA0C30A" w14:textId="57D79C98" w:rsidR="0002117B" w:rsidRDefault="003931BC">
          <w:pPr>
            <w:pStyle w:val="Footer"/>
          </w:pPr>
          <w:r>
            <w:fldChar w:fldCharType="begin"/>
          </w:r>
          <w:r>
            <w:instrText xml:space="preserve"> DOCPROPERTY "Category"  *\charformat  </w:instrText>
          </w:r>
          <w:r>
            <w:fldChar w:fldCharType="separate"/>
          </w:r>
          <w:r w:rsidR="005119BC">
            <w:t>R66</w:t>
          </w:r>
          <w:r>
            <w:fldChar w:fldCharType="end"/>
          </w:r>
          <w:r w:rsidR="0002117B">
            <w:br/>
          </w:r>
          <w:r>
            <w:fldChar w:fldCharType="begin"/>
          </w:r>
          <w:r>
            <w:instrText xml:space="preserve"> DOCPROPERTY "RepubDt"  *\charformat  </w:instrText>
          </w:r>
          <w:r>
            <w:fldChar w:fldCharType="separate"/>
          </w:r>
          <w:r w:rsidR="005119BC">
            <w:t>04/12/24</w:t>
          </w:r>
          <w:r>
            <w:fldChar w:fldCharType="end"/>
          </w:r>
        </w:p>
      </w:tc>
      <w:tc>
        <w:tcPr>
          <w:tcW w:w="3092" w:type="pct"/>
        </w:tcPr>
        <w:p w14:paraId="45671858" w14:textId="2D8C9556" w:rsidR="0002117B" w:rsidRDefault="003931BC">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1F1DCD46" w14:textId="4C3312F5" w:rsidR="0002117B" w:rsidRDefault="003931BC">
          <w:pPr>
            <w:pStyle w:val="FooterInfoCentre"/>
          </w:pPr>
          <w:r>
            <w:fldChar w:fldCharType="begin"/>
          </w:r>
          <w:r>
            <w:instrText xml:space="preserve"> DOCPROPERTY "Eff"  *\charformat </w:instrText>
          </w:r>
          <w:r>
            <w:fldChar w:fldCharType="separate"/>
          </w:r>
          <w:r w:rsidR="005119BC">
            <w:t xml:space="preserve">Effective:  </w:t>
          </w:r>
          <w:r>
            <w:fldChar w:fldCharType="end"/>
          </w:r>
          <w:r>
            <w:fldChar w:fldCharType="begin"/>
          </w:r>
          <w:r>
            <w:instrText xml:space="preserve"> DOCPROPERTY "StartDt"  *\charformat </w:instrText>
          </w:r>
          <w:r>
            <w:fldChar w:fldCharType="separate"/>
          </w:r>
          <w:r w:rsidR="005119BC">
            <w:t>04/12/24</w:t>
          </w:r>
          <w:r>
            <w:fldChar w:fldCharType="end"/>
          </w:r>
          <w:r>
            <w:fldChar w:fldCharType="begin"/>
          </w:r>
          <w:r>
            <w:instrText xml:space="preserve"> DOCPROPERTY "EndDt"  *\charformat </w:instrText>
          </w:r>
          <w:r>
            <w:fldChar w:fldCharType="separate"/>
          </w:r>
          <w:r w:rsidR="005119BC">
            <w:t xml:space="preserve"> </w:t>
          </w:r>
          <w:r>
            <w:fldChar w:fldCharType="end"/>
          </w:r>
        </w:p>
      </w:tc>
      <w:tc>
        <w:tcPr>
          <w:tcW w:w="847" w:type="pct"/>
        </w:tcPr>
        <w:p w14:paraId="5558C015"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64ABAB" w14:textId="02BA9476" w:rsidR="0002117B" w:rsidRPr="00EC1DF6" w:rsidRDefault="003931BC"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F5D8A" w14:textId="77777777" w:rsidR="00480A6E" w:rsidRDefault="00480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A6E" w:rsidRPr="00CB3D59" w14:paraId="30BC0F9D" w14:textId="77777777">
      <w:tc>
        <w:tcPr>
          <w:tcW w:w="847" w:type="pct"/>
        </w:tcPr>
        <w:p w14:paraId="73645431" w14:textId="77777777" w:rsidR="00480A6E" w:rsidRPr="00F02A14" w:rsidRDefault="00480A6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FECC91" w14:textId="162AB241"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19BC" w:rsidRPr="005119BC">
            <w:rPr>
              <w:rFonts w:cs="Arial"/>
              <w:szCs w:val="18"/>
            </w:rPr>
            <w:t>Crimes (Sentencing) Act</w:t>
          </w:r>
          <w:r w:rsidR="005119BC">
            <w:t xml:space="preserve"> 2005</w:t>
          </w:r>
          <w:r>
            <w:rPr>
              <w:rFonts w:cs="Arial"/>
              <w:szCs w:val="18"/>
            </w:rPr>
            <w:fldChar w:fldCharType="end"/>
          </w:r>
        </w:p>
        <w:p w14:paraId="4BFABEC0" w14:textId="603D6E1D"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119B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119BC">
            <w:rPr>
              <w:rFonts w:cs="Arial"/>
              <w:szCs w:val="18"/>
            </w:rPr>
            <w:t>04/12/24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119BC">
            <w:rPr>
              <w:rFonts w:cs="Arial"/>
              <w:szCs w:val="18"/>
            </w:rPr>
            <w:t xml:space="preserve"> </w:t>
          </w:r>
          <w:r w:rsidRPr="00F02A14">
            <w:rPr>
              <w:rFonts w:cs="Arial"/>
              <w:szCs w:val="18"/>
            </w:rPr>
            <w:fldChar w:fldCharType="end"/>
          </w:r>
        </w:p>
      </w:tc>
      <w:tc>
        <w:tcPr>
          <w:tcW w:w="1061" w:type="pct"/>
        </w:tcPr>
        <w:p w14:paraId="6D74B120" w14:textId="1AB13150" w:rsidR="00480A6E" w:rsidRPr="00F02A14" w:rsidRDefault="00480A6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119BC">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119BC">
            <w:rPr>
              <w:rFonts w:cs="Arial"/>
              <w:szCs w:val="18"/>
            </w:rPr>
            <w:t>04/12/24</w:t>
          </w:r>
          <w:r w:rsidRPr="00F02A14">
            <w:rPr>
              <w:rFonts w:cs="Arial"/>
              <w:szCs w:val="18"/>
            </w:rPr>
            <w:fldChar w:fldCharType="end"/>
          </w:r>
        </w:p>
      </w:tc>
    </w:tr>
  </w:tbl>
  <w:p w14:paraId="39AFBE98" w14:textId="77ED10D4" w:rsidR="00480A6E" w:rsidRPr="00EC1DF6" w:rsidRDefault="003931BC"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0CECE" w14:textId="77777777" w:rsidR="00480A6E" w:rsidRDefault="00480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A6E" w:rsidRPr="00CB3D59" w14:paraId="625AD8B1" w14:textId="77777777">
      <w:tc>
        <w:tcPr>
          <w:tcW w:w="1061" w:type="pct"/>
        </w:tcPr>
        <w:p w14:paraId="4D1A6564" w14:textId="4EB8E2EA" w:rsidR="00480A6E" w:rsidRPr="00F02A14" w:rsidRDefault="00480A6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119BC">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119BC">
            <w:rPr>
              <w:rFonts w:cs="Arial"/>
              <w:szCs w:val="18"/>
            </w:rPr>
            <w:t>04/12/24</w:t>
          </w:r>
          <w:r w:rsidRPr="00F02A14">
            <w:rPr>
              <w:rFonts w:cs="Arial"/>
              <w:szCs w:val="18"/>
            </w:rPr>
            <w:fldChar w:fldCharType="end"/>
          </w:r>
        </w:p>
      </w:tc>
      <w:tc>
        <w:tcPr>
          <w:tcW w:w="3092" w:type="pct"/>
        </w:tcPr>
        <w:p w14:paraId="08B07BC8" w14:textId="0B46B4FC"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19BC" w:rsidRPr="005119BC">
            <w:rPr>
              <w:rFonts w:cs="Arial"/>
              <w:szCs w:val="18"/>
            </w:rPr>
            <w:t>Crimes (Sentencing) Act</w:t>
          </w:r>
          <w:r w:rsidR="005119BC">
            <w:t xml:space="preserve"> 2005</w:t>
          </w:r>
          <w:r>
            <w:rPr>
              <w:rFonts w:cs="Arial"/>
              <w:szCs w:val="18"/>
            </w:rPr>
            <w:fldChar w:fldCharType="end"/>
          </w:r>
        </w:p>
        <w:p w14:paraId="758961F3" w14:textId="49D995A9"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119B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119BC">
            <w:rPr>
              <w:rFonts w:cs="Arial"/>
              <w:szCs w:val="18"/>
            </w:rPr>
            <w:t>04/12/24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119BC">
            <w:rPr>
              <w:rFonts w:cs="Arial"/>
              <w:szCs w:val="18"/>
            </w:rPr>
            <w:t xml:space="preserve"> </w:t>
          </w:r>
          <w:r w:rsidRPr="00F02A14">
            <w:rPr>
              <w:rFonts w:cs="Arial"/>
              <w:szCs w:val="18"/>
            </w:rPr>
            <w:fldChar w:fldCharType="end"/>
          </w:r>
        </w:p>
      </w:tc>
      <w:tc>
        <w:tcPr>
          <w:tcW w:w="847" w:type="pct"/>
        </w:tcPr>
        <w:p w14:paraId="327F8D42" w14:textId="77777777" w:rsidR="00480A6E" w:rsidRPr="00F02A14" w:rsidRDefault="00480A6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237F596" w14:textId="038DF498" w:rsidR="00480A6E" w:rsidRPr="00EC1DF6" w:rsidRDefault="003931BC"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FA52"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18E8AF16" w14:textId="77777777">
      <w:tc>
        <w:tcPr>
          <w:tcW w:w="847" w:type="pct"/>
        </w:tcPr>
        <w:p w14:paraId="428502D1"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35ABBD5D" w:rsidR="00C91C26" w:rsidRDefault="003931BC">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7219120A" w14:textId="490F9E86" w:rsidR="00C91C26" w:rsidRDefault="003931BC">
          <w:pPr>
            <w:pStyle w:val="FooterInfoCentre"/>
          </w:pPr>
          <w:r>
            <w:fldChar w:fldCharType="begin"/>
          </w:r>
          <w:r>
            <w:instrText xml:space="preserve"> DOCPROPERTY "Eff"  *\charformat </w:instrText>
          </w:r>
          <w:r>
            <w:fldChar w:fldCharType="separate"/>
          </w:r>
          <w:r w:rsidR="005119BC">
            <w:t xml:space="preserve">Effective:  </w:t>
          </w:r>
          <w:r>
            <w:fldChar w:fldCharType="end"/>
          </w:r>
          <w:r>
            <w:fldChar w:fldCharType="begin"/>
          </w:r>
          <w:r>
            <w:instrText xml:space="preserve"> DOCPROPERTY "StartDt"  *\charformat </w:instrText>
          </w:r>
          <w:r>
            <w:fldChar w:fldCharType="separate"/>
          </w:r>
          <w:r w:rsidR="005119BC">
            <w:t>04/12/24</w:t>
          </w:r>
          <w:r>
            <w:fldChar w:fldCharType="end"/>
          </w:r>
          <w:r>
            <w:fldChar w:fldCharType="begin"/>
          </w:r>
          <w:r>
            <w:instrText xml:space="preserve"> DOCPROPERTY "EndDt"  *\charformat </w:instrText>
          </w:r>
          <w:r>
            <w:fldChar w:fldCharType="separate"/>
          </w:r>
          <w:r w:rsidR="005119BC">
            <w:t xml:space="preserve"> </w:t>
          </w:r>
          <w:r>
            <w:fldChar w:fldCharType="end"/>
          </w:r>
        </w:p>
      </w:tc>
      <w:tc>
        <w:tcPr>
          <w:tcW w:w="1061" w:type="pct"/>
        </w:tcPr>
        <w:p w14:paraId="46D5F36E" w14:textId="769EC889" w:rsidR="00C91C26" w:rsidRDefault="003931BC">
          <w:pPr>
            <w:pStyle w:val="Footer"/>
            <w:jc w:val="right"/>
          </w:pPr>
          <w:r>
            <w:fldChar w:fldCharType="begin"/>
          </w:r>
          <w:r>
            <w:instrText xml:space="preserve"> DOCPROPERTY "Category"  *\charformat  </w:instrText>
          </w:r>
          <w:r>
            <w:fldChar w:fldCharType="separate"/>
          </w:r>
          <w:r w:rsidR="005119BC">
            <w:t>R66</w:t>
          </w:r>
          <w:r>
            <w:fldChar w:fldCharType="end"/>
          </w:r>
          <w:r w:rsidR="00C91C26">
            <w:br/>
          </w:r>
          <w:r>
            <w:fldChar w:fldCharType="begin"/>
          </w:r>
          <w:r>
            <w:instrText xml:space="preserve"> DOCPROPERTY "RepubDt"  *\charformat  </w:instrText>
          </w:r>
          <w:r>
            <w:fldChar w:fldCharType="separate"/>
          </w:r>
          <w:r w:rsidR="005119BC">
            <w:t>04/12/24</w:t>
          </w:r>
          <w:r>
            <w:fldChar w:fldCharType="end"/>
          </w:r>
        </w:p>
      </w:tc>
    </w:tr>
  </w:tbl>
  <w:p w14:paraId="31919697" w14:textId="3E968AEF" w:rsidR="00C91C26" w:rsidRPr="00EC1DF6" w:rsidRDefault="003931BC"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E515"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6B726005" w14:textId="77777777">
      <w:tc>
        <w:tcPr>
          <w:tcW w:w="1061" w:type="pct"/>
        </w:tcPr>
        <w:p w14:paraId="16C01319" w14:textId="62041F85" w:rsidR="00C91C26" w:rsidRDefault="003931BC">
          <w:pPr>
            <w:pStyle w:val="Footer"/>
          </w:pPr>
          <w:r>
            <w:fldChar w:fldCharType="begin"/>
          </w:r>
          <w:r>
            <w:instrText xml:space="preserve"> DOCPROPERTY "Category"  *\charformat  </w:instrText>
          </w:r>
          <w:r>
            <w:fldChar w:fldCharType="separate"/>
          </w:r>
          <w:r w:rsidR="005119BC">
            <w:t>R66</w:t>
          </w:r>
          <w:r>
            <w:fldChar w:fldCharType="end"/>
          </w:r>
          <w:r w:rsidR="00C91C26">
            <w:br/>
          </w:r>
          <w:r>
            <w:fldChar w:fldCharType="begin"/>
          </w:r>
          <w:r>
            <w:instrText xml:space="preserve"> DOCPROPERTY "RepubDt"  *\charformat  </w:instrText>
          </w:r>
          <w:r>
            <w:fldChar w:fldCharType="separate"/>
          </w:r>
          <w:r w:rsidR="005119BC">
            <w:t>04/12/24</w:t>
          </w:r>
          <w:r>
            <w:fldChar w:fldCharType="end"/>
          </w:r>
        </w:p>
      </w:tc>
      <w:tc>
        <w:tcPr>
          <w:tcW w:w="3092" w:type="pct"/>
        </w:tcPr>
        <w:p w14:paraId="61A96FF6" w14:textId="491D1177" w:rsidR="00C91C26" w:rsidRDefault="003931BC">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3C390DF4" w14:textId="4240CE00" w:rsidR="00C91C26" w:rsidRDefault="003931BC">
          <w:pPr>
            <w:pStyle w:val="FooterInfoCentre"/>
          </w:pPr>
          <w:r>
            <w:fldChar w:fldCharType="begin"/>
          </w:r>
          <w:r>
            <w:instrText xml:space="preserve"> DOCPROPERTY "Eff"  *\charformat </w:instrText>
          </w:r>
          <w:r>
            <w:fldChar w:fldCharType="separate"/>
          </w:r>
          <w:r w:rsidR="005119BC">
            <w:t xml:space="preserve">Effective:  </w:t>
          </w:r>
          <w:r>
            <w:fldChar w:fldCharType="end"/>
          </w:r>
          <w:r>
            <w:fldChar w:fldCharType="begin"/>
          </w:r>
          <w:r>
            <w:instrText xml:space="preserve"> DOCPROPERTY "StartDt"  *\charformat </w:instrText>
          </w:r>
          <w:r>
            <w:fldChar w:fldCharType="separate"/>
          </w:r>
          <w:r w:rsidR="005119BC">
            <w:t>04/12/24</w:t>
          </w:r>
          <w:r>
            <w:fldChar w:fldCharType="end"/>
          </w:r>
          <w:r>
            <w:fldChar w:fldCharType="begin"/>
          </w:r>
          <w:r>
            <w:instrText xml:space="preserve"> DOCPROPERTY "EndDt"  *\charformat </w:instrText>
          </w:r>
          <w:r>
            <w:fldChar w:fldCharType="separate"/>
          </w:r>
          <w:r w:rsidR="005119BC">
            <w:t xml:space="preserve"> </w:t>
          </w:r>
          <w:r>
            <w:fldChar w:fldCharType="end"/>
          </w:r>
        </w:p>
      </w:tc>
      <w:tc>
        <w:tcPr>
          <w:tcW w:w="847" w:type="pct"/>
        </w:tcPr>
        <w:p w14:paraId="73D91E75"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5CAB9C43" w:rsidR="00C91C26" w:rsidRPr="00EC1DF6" w:rsidRDefault="003931BC"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85EFF" w14:textId="77777777" w:rsidR="00F91853" w:rsidRDefault="00F91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853" w14:paraId="20DCCA6B" w14:textId="77777777">
      <w:tc>
        <w:tcPr>
          <w:tcW w:w="847" w:type="pct"/>
        </w:tcPr>
        <w:p w14:paraId="04813043" w14:textId="77777777" w:rsidR="00F91853" w:rsidRDefault="00F91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2522B9" w14:textId="1A68DE06" w:rsidR="00F91853" w:rsidRDefault="003931BC">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0AB20FBE" w14:textId="1E3C66A6" w:rsidR="00F91853" w:rsidRDefault="003931BC">
          <w:pPr>
            <w:pStyle w:val="FooterInfoCentre"/>
          </w:pPr>
          <w:r>
            <w:fldChar w:fldCharType="begin"/>
          </w:r>
          <w:r>
            <w:instrText xml:space="preserve"> DOCPROPERTY "Eff"  *\charformat </w:instrText>
          </w:r>
          <w:r>
            <w:fldChar w:fldCharType="separate"/>
          </w:r>
          <w:r w:rsidR="005119BC">
            <w:t xml:space="preserve">Effective:  </w:t>
          </w:r>
          <w:r>
            <w:fldChar w:fldCharType="end"/>
          </w:r>
          <w:r>
            <w:fldChar w:fldCharType="begin"/>
          </w:r>
          <w:r>
            <w:instrText xml:space="preserve"> DOCPROPERTY "StartDt"  *\charformat </w:instrText>
          </w:r>
          <w:r>
            <w:fldChar w:fldCharType="separate"/>
          </w:r>
          <w:r w:rsidR="005119BC">
            <w:t>04/12/24</w:t>
          </w:r>
          <w:r>
            <w:fldChar w:fldCharType="end"/>
          </w:r>
          <w:r>
            <w:fldChar w:fldCharType="begin"/>
          </w:r>
          <w:r>
            <w:instrText xml:space="preserve"> DOCPROPERTY "EndDt"  *\charformat </w:instrText>
          </w:r>
          <w:r>
            <w:fldChar w:fldCharType="separate"/>
          </w:r>
          <w:r w:rsidR="005119BC">
            <w:t xml:space="preserve"> </w:t>
          </w:r>
          <w:r>
            <w:fldChar w:fldCharType="end"/>
          </w:r>
        </w:p>
      </w:tc>
      <w:tc>
        <w:tcPr>
          <w:tcW w:w="1061" w:type="pct"/>
        </w:tcPr>
        <w:p w14:paraId="6C129B4D" w14:textId="41B275A7" w:rsidR="00F91853" w:rsidRDefault="003931BC">
          <w:pPr>
            <w:pStyle w:val="Footer"/>
            <w:jc w:val="right"/>
          </w:pPr>
          <w:r>
            <w:fldChar w:fldCharType="begin"/>
          </w:r>
          <w:r>
            <w:instrText xml:space="preserve"> DOCPROPERTY "Category"  *\charformat  </w:instrText>
          </w:r>
          <w:r>
            <w:fldChar w:fldCharType="separate"/>
          </w:r>
          <w:r w:rsidR="005119BC">
            <w:t>R66</w:t>
          </w:r>
          <w:r>
            <w:fldChar w:fldCharType="end"/>
          </w:r>
          <w:r w:rsidR="00F91853">
            <w:br/>
          </w:r>
          <w:r>
            <w:fldChar w:fldCharType="begin"/>
          </w:r>
          <w:r>
            <w:instrText xml:space="preserve"> DOCPROPERTY "RepubDt"  *\charformat  </w:instrText>
          </w:r>
          <w:r>
            <w:fldChar w:fldCharType="separate"/>
          </w:r>
          <w:r w:rsidR="005119BC">
            <w:t>04/12/24</w:t>
          </w:r>
          <w:r>
            <w:fldChar w:fldCharType="end"/>
          </w:r>
        </w:p>
      </w:tc>
    </w:tr>
  </w:tbl>
  <w:p w14:paraId="514E1EA5" w14:textId="738EC2A4" w:rsidR="00F91853" w:rsidRPr="00EC1DF6" w:rsidRDefault="003931BC"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2BD50" w14:textId="77777777" w:rsidR="00F91853" w:rsidRDefault="00F91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853" w14:paraId="3A74D566" w14:textId="77777777">
      <w:tc>
        <w:tcPr>
          <w:tcW w:w="1061" w:type="pct"/>
        </w:tcPr>
        <w:p w14:paraId="30F59C27" w14:textId="24B6ED33" w:rsidR="00F91853" w:rsidRDefault="003931BC">
          <w:pPr>
            <w:pStyle w:val="Footer"/>
          </w:pPr>
          <w:r>
            <w:fldChar w:fldCharType="begin"/>
          </w:r>
          <w:r>
            <w:instrText xml:space="preserve"> DOCPROPERTY "Category"  *\charformat  </w:instrText>
          </w:r>
          <w:r>
            <w:fldChar w:fldCharType="separate"/>
          </w:r>
          <w:r w:rsidR="005119BC">
            <w:t>R66</w:t>
          </w:r>
          <w:r>
            <w:fldChar w:fldCharType="end"/>
          </w:r>
          <w:r w:rsidR="00F91853">
            <w:br/>
          </w:r>
          <w:r>
            <w:fldChar w:fldCharType="begin"/>
          </w:r>
          <w:r>
            <w:instrText xml:space="preserve"> DOCPROPERTY "RepubDt"  *\charformat  </w:instrText>
          </w:r>
          <w:r>
            <w:fldChar w:fldCharType="separate"/>
          </w:r>
          <w:r w:rsidR="005119BC">
            <w:t>04/12/24</w:t>
          </w:r>
          <w:r>
            <w:fldChar w:fldCharType="end"/>
          </w:r>
        </w:p>
      </w:tc>
      <w:tc>
        <w:tcPr>
          <w:tcW w:w="3092" w:type="pct"/>
        </w:tcPr>
        <w:p w14:paraId="597441D5" w14:textId="366EBA51" w:rsidR="00F91853" w:rsidRDefault="003931BC">
          <w:pPr>
            <w:pStyle w:val="Footer"/>
            <w:jc w:val="center"/>
          </w:pPr>
          <w:r>
            <w:fldChar w:fldCharType="begin"/>
          </w:r>
          <w:r>
            <w:instrText xml:space="preserve"> REF Citation *\charformat </w:instrText>
          </w:r>
          <w:r>
            <w:fldChar w:fldCharType="separate"/>
          </w:r>
          <w:r w:rsidR="005119BC">
            <w:t>Crimes (Sentencing) Act 2005</w:t>
          </w:r>
          <w:r>
            <w:fldChar w:fldCharType="end"/>
          </w:r>
        </w:p>
        <w:p w14:paraId="5C0E7506" w14:textId="4945E432" w:rsidR="00F91853" w:rsidRDefault="003931BC">
          <w:pPr>
            <w:pStyle w:val="FooterInfoCentre"/>
          </w:pPr>
          <w:r>
            <w:fldChar w:fldCharType="begin"/>
          </w:r>
          <w:r>
            <w:instrText xml:space="preserve"> DOCPROPERTY "Eff"  *\charformat </w:instrText>
          </w:r>
          <w:r>
            <w:fldChar w:fldCharType="separate"/>
          </w:r>
          <w:r w:rsidR="005119BC">
            <w:t xml:space="preserve">Effective:  </w:t>
          </w:r>
          <w:r>
            <w:fldChar w:fldCharType="end"/>
          </w:r>
          <w:r>
            <w:fldChar w:fldCharType="begin"/>
          </w:r>
          <w:r>
            <w:instrText xml:space="preserve"> DOCPROPERTY "StartDt"  *\charformat </w:instrText>
          </w:r>
          <w:r>
            <w:fldChar w:fldCharType="separate"/>
          </w:r>
          <w:r w:rsidR="005119BC">
            <w:t>04/12/24</w:t>
          </w:r>
          <w:r>
            <w:fldChar w:fldCharType="end"/>
          </w:r>
          <w:r>
            <w:fldChar w:fldCharType="begin"/>
          </w:r>
          <w:r>
            <w:instrText xml:space="preserve"> DOCPROPERTY "EndDt"  *\charformat </w:instrText>
          </w:r>
          <w:r>
            <w:fldChar w:fldCharType="separate"/>
          </w:r>
          <w:r w:rsidR="005119BC">
            <w:t xml:space="preserve"> </w:t>
          </w:r>
          <w:r>
            <w:fldChar w:fldCharType="end"/>
          </w:r>
        </w:p>
      </w:tc>
      <w:tc>
        <w:tcPr>
          <w:tcW w:w="847" w:type="pct"/>
        </w:tcPr>
        <w:p w14:paraId="31AC4F8E" w14:textId="77777777" w:rsidR="00F91853" w:rsidRDefault="00F91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2B8997" w14:textId="305CCF70" w:rsidR="00F91853" w:rsidRPr="00EC1DF6" w:rsidRDefault="003931BC" w:rsidP="00EC1DF6">
    <w:pPr>
      <w:pStyle w:val="Status"/>
      <w:rPr>
        <w:rFonts w:cs="Arial"/>
      </w:rPr>
    </w:pPr>
    <w:r w:rsidRPr="00EC1DF6">
      <w:rPr>
        <w:rFonts w:cs="Arial"/>
      </w:rPr>
      <w:fldChar w:fldCharType="begin"/>
    </w:r>
    <w:r w:rsidRPr="00EC1DF6">
      <w:rPr>
        <w:rFonts w:cs="Arial"/>
      </w:rPr>
      <w:instrText xml:space="preserve"> DOCPROPERTY "Status" </w:instrText>
    </w:r>
    <w:r w:rsidRPr="00EC1DF6">
      <w:rPr>
        <w:rFonts w:cs="Arial"/>
      </w:rPr>
      <w:fldChar w:fldCharType="separate"/>
    </w:r>
    <w:r w:rsidR="005119BC" w:rsidRPr="00EC1DF6">
      <w:rPr>
        <w:rFonts w:cs="Arial"/>
      </w:rPr>
      <w:t xml:space="preserve"> </w:t>
    </w:r>
    <w:r w:rsidRPr="00EC1DF6">
      <w:rPr>
        <w:rFonts w:cs="Arial"/>
      </w:rPr>
      <w:fldChar w:fldCharType="end"/>
    </w:r>
    <w:r w:rsidR="00EC1DF6" w:rsidRPr="00EC1DF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4C3A" w14:textId="41F4ABE2" w:rsidR="00C91C26" w:rsidRPr="00EC1DF6" w:rsidRDefault="00EC1DF6" w:rsidP="00EC1DF6">
    <w:pPr>
      <w:pStyle w:val="Footer"/>
      <w:jc w:val="center"/>
      <w:rPr>
        <w:rFonts w:cs="Arial"/>
        <w:sz w:val="14"/>
      </w:rPr>
    </w:pPr>
    <w:r w:rsidRPr="00EC1DF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7CEB6" w14:textId="6A07A292" w:rsidR="00C91C26" w:rsidRPr="00EC1DF6" w:rsidRDefault="00C91C26" w:rsidP="00EC1DF6">
    <w:pPr>
      <w:pStyle w:val="Footer"/>
      <w:jc w:val="center"/>
      <w:rPr>
        <w:rFonts w:cs="Arial"/>
        <w:sz w:val="14"/>
      </w:rPr>
    </w:pPr>
    <w:r w:rsidRPr="00EC1DF6">
      <w:rPr>
        <w:rFonts w:cs="Arial"/>
        <w:sz w:val="14"/>
      </w:rPr>
      <w:fldChar w:fldCharType="begin"/>
    </w:r>
    <w:r w:rsidRPr="00EC1DF6">
      <w:rPr>
        <w:rFonts w:cs="Arial"/>
        <w:sz w:val="14"/>
      </w:rPr>
      <w:instrText xml:space="preserve"> COMMENTS  \* MERGEFORMAT </w:instrText>
    </w:r>
    <w:r w:rsidRPr="00EC1DF6">
      <w:rPr>
        <w:rFonts w:cs="Arial"/>
        <w:sz w:val="14"/>
      </w:rPr>
      <w:fldChar w:fldCharType="end"/>
    </w:r>
    <w:r w:rsidR="00EC1DF6" w:rsidRPr="00EC1DF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9DC9" w14:textId="46CE0E4E" w:rsidR="00C91C26" w:rsidRPr="00EC1DF6" w:rsidRDefault="00EC1DF6" w:rsidP="00EC1DF6">
    <w:pPr>
      <w:pStyle w:val="Footer"/>
      <w:jc w:val="center"/>
      <w:rPr>
        <w:rFonts w:cs="Arial"/>
        <w:sz w:val="14"/>
      </w:rPr>
    </w:pPr>
    <w:r w:rsidRPr="00EC1DF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4038" w14:textId="77777777" w:rsidR="00C91C26" w:rsidRDefault="00C91C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C6123C" w14:textId="77777777" w:rsidR="009B20F9" w:rsidRDefault="009B20F9" w:rsidP="00336D9F">
      <w:pPr>
        <w:pStyle w:val="aNoteBulletss"/>
      </w:pPr>
      <w:r>
        <w:separator/>
      </w:r>
    </w:p>
  </w:footnote>
  <w:footnote w:type="continuationSeparator" w:id="0">
    <w:p w14:paraId="7CE11D82" w14:textId="77777777" w:rsidR="009B20F9" w:rsidRDefault="009B20F9"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B00BE" w14:textId="77777777" w:rsidR="005119BC" w:rsidRDefault="005119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7F825" w14:textId="77777777" w:rsidR="005119BC" w:rsidRDefault="005119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F0A30" w14:textId="77777777" w:rsidR="005119BC" w:rsidRDefault="005119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522E0" w14:paraId="1F8C44D5" w14:textId="77777777">
      <w:tc>
        <w:tcPr>
          <w:tcW w:w="900" w:type="pct"/>
        </w:tcPr>
        <w:p w14:paraId="78F98FC1" w14:textId="77777777" w:rsidR="00F522E0" w:rsidRDefault="00F522E0">
          <w:pPr>
            <w:pStyle w:val="HeaderEven"/>
          </w:pPr>
        </w:p>
      </w:tc>
      <w:tc>
        <w:tcPr>
          <w:tcW w:w="4100" w:type="pct"/>
        </w:tcPr>
        <w:p w14:paraId="190CEA7C" w14:textId="77777777" w:rsidR="00F522E0" w:rsidRDefault="00F522E0">
          <w:pPr>
            <w:pStyle w:val="HeaderEven"/>
          </w:pPr>
        </w:p>
      </w:tc>
    </w:tr>
    <w:tr w:rsidR="00F522E0" w14:paraId="29128E65" w14:textId="77777777">
      <w:tc>
        <w:tcPr>
          <w:tcW w:w="4100" w:type="pct"/>
          <w:gridSpan w:val="2"/>
          <w:tcBorders>
            <w:bottom w:val="single" w:sz="4" w:space="0" w:color="auto"/>
          </w:tcBorders>
        </w:tcPr>
        <w:p w14:paraId="6339522E" w14:textId="487ED62F" w:rsidR="00F522E0" w:rsidRDefault="00EC1DF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7ED90CF" w14:textId="1C4EF9C8" w:rsidR="00F522E0" w:rsidRDefault="00F522E0">
    <w:pPr>
      <w:pStyle w:val="N-9pt"/>
    </w:pPr>
    <w:r>
      <w:tab/>
    </w:r>
    <w:r w:rsidR="00EC1DF6">
      <w:fldChar w:fldCharType="begin"/>
    </w:r>
    <w:r w:rsidR="00EC1DF6">
      <w:instrText xml:space="preserve"> STYLEREF charPage \* MERGEFORMAT </w:instrText>
    </w:r>
    <w:r w:rsidR="00EC1DF6">
      <w:fldChar w:fldCharType="separate"/>
    </w:r>
    <w:r w:rsidR="00EC1DF6">
      <w:rPr>
        <w:noProof/>
      </w:rPr>
      <w:t>Page</w:t>
    </w:r>
    <w:r w:rsidR="00EC1DF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522E0" w14:paraId="2BD00DFC" w14:textId="77777777">
      <w:tc>
        <w:tcPr>
          <w:tcW w:w="4100" w:type="pct"/>
        </w:tcPr>
        <w:p w14:paraId="47AF7E2B" w14:textId="77777777" w:rsidR="00F522E0" w:rsidRDefault="00F522E0">
          <w:pPr>
            <w:pStyle w:val="HeaderOdd"/>
          </w:pPr>
        </w:p>
      </w:tc>
      <w:tc>
        <w:tcPr>
          <w:tcW w:w="900" w:type="pct"/>
        </w:tcPr>
        <w:p w14:paraId="328823BE" w14:textId="77777777" w:rsidR="00F522E0" w:rsidRDefault="00F522E0">
          <w:pPr>
            <w:pStyle w:val="HeaderOdd"/>
          </w:pPr>
        </w:p>
      </w:tc>
    </w:tr>
    <w:tr w:rsidR="00F522E0" w14:paraId="31783462" w14:textId="77777777">
      <w:tc>
        <w:tcPr>
          <w:tcW w:w="900" w:type="pct"/>
          <w:gridSpan w:val="2"/>
          <w:tcBorders>
            <w:bottom w:val="single" w:sz="4" w:space="0" w:color="auto"/>
          </w:tcBorders>
        </w:tcPr>
        <w:p w14:paraId="67B54DD8" w14:textId="03A17BE4" w:rsidR="00F522E0" w:rsidRDefault="00EC1DF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B7E5011" w14:textId="43B1FD47" w:rsidR="00F522E0" w:rsidRDefault="00F522E0">
    <w:pPr>
      <w:pStyle w:val="N-9pt"/>
    </w:pPr>
    <w:r>
      <w:tab/>
    </w:r>
    <w:r w:rsidR="00EC1DF6">
      <w:fldChar w:fldCharType="begin"/>
    </w:r>
    <w:r w:rsidR="00EC1DF6">
      <w:instrText xml:space="preserve"> STYLEREF charPage \* MERGEFORMAT </w:instrText>
    </w:r>
    <w:r w:rsidR="00EC1DF6">
      <w:fldChar w:fldCharType="separate"/>
    </w:r>
    <w:r w:rsidR="00EC1DF6">
      <w:rPr>
        <w:noProof/>
      </w:rPr>
      <w:t>Page</w:t>
    </w:r>
    <w:r w:rsidR="00EC1DF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1F307B" w14:paraId="42126C16" w14:textId="77777777" w:rsidTr="002A3279">
      <w:tc>
        <w:tcPr>
          <w:tcW w:w="1701" w:type="dxa"/>
        </w:tcPr>
        <w:p w14:paraId="34557714" w14:textId="790151D8" w:rsidR="0002117B" w:rsidRDefault="0002117B">
          <w:pPr>
            <w:pStyle w:val="HeaderEven"/>
            <w:rPr>
              <w:b/>
            </w:rPr>
          </w:pPr>
          <w:r>
            <w:rPr>
              <w:b/>
            </w:rPr>
            <w:fldChar w:fldCharType="begin"/>
          </w:r>
          <w:r>
            <w:rPr>
              <w:b/>
            </w:rPr>
            <w:instrText xml:space="preserve"> STYLEREF CharChapNo \*charformat  </w:instrText>
          </w:r>
          <w:r>
            <w:rPr>
              <w:b/>
            </w:rPr>
            <w:fldChar w:fldCharType="separate"/>
          </w:r>
          <w:r w:rsidR="00EC1DF6">
            <w:rPr>
              <w:b/>
              <w:noProof/>
            </w:rPr>
            <w:t>Chapter 9</w:t>
          </w:r>
          <w:r>
            <w:rPr>
              <w:b/>
            </w:rPr>
            <w:fldChar w:fldCharType="end"/>
          </w:r>
        </w:p>
      </w:tc>
      <w:tc>
        <w:tcPr>
          <w:tcW w:w="6320" w:type="dxa"/>
        </w:tcPr>
        <w:p w14:paraId="4DC60DF6" w14:textId="1E4C0FC0" w:rsidR="0002117B" w:rsidRDefault="0002117B">
          <w:pPr>
            <w:pStyle w:val="HeaderEven"/>
          </w:pPr>
          <w:r>
            <w:rPr>
              <w:noProof/>
            </w:rPr>
            <w:fldChar w:fldCharType="begin"/>
          </w:r>
          <w:r>
            <w:rPr>
              <w:noProof/>
            </w:rPr>
            <w:instrText xml:space="preserve"> STYLEREF CharChapText \*charformat  </w:instrText>
          </w:r>
          <w:r>
            <w:rPr>
              <w:noProof/>
            </w:rPr>
            <w:fldChar w:fldCharType="separate"/>
          </w:r>
          <w:r w:rsidR="00EC1DF6">
            <w:rPr>
              <w:noProof/>
            </w:rPr>
            <w:t>Miscellaneous</w:t>
          </w:r>
          <w:r>
            <w:rPr>
              <w:noProof/>
            </w:rPr>
            <w:fldChar w:fldCharType="end"/>
          </w:r>
        </w:p>
      </w:tc>
    </w:tr>
    <w:tr w:rsidR="001F307B" w14:paraId="4A7C997C" w14:textId="77777777" w:rsidTr="002A3279">
      <w:tc>
        <w:tcPr>
          <w:tcW w:w="1701" w:type="dxa"/>
        </w:tcPr>
        <w:p w14:paraId="57C95A0A" w14:textId="46AA336B" w:rsidR="0002117B" w:rsidRDefault="0002117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2900780" w14:textId="6E7E1CA8" w:rsidR="0002117B" w:rsidRDefault="00600E7F">
          <w:pPr>
            <w:pStyle w:val="HeaderEven"/>
          </w:pPr>
          <w:r>
            <w:fldChar w:fldCharType="begin"/>
          </w:r>
          <w:r>
            <w:instrText xml:space="preserve"> STYLEREF CharPartText \*charformat </w:instrText>
          </w:r>
          <w:r>
            <w:rPr>
              <w:noProof/>
            </w:rPr>
            <w:fldChar w:fldCharType="end"/>
          </w:r>
        </w:p>
      </w:tc>
    </w:tr>
    <w:tr w:rsidR="001F307B" w14:paraId="30DEC4ED" w14:textId="77777777" w:rsidTr="002A3279">
      <w:tc>
        <w:tcPr>
          <w:tcW w:w="1701" w:type="dxa"/>
        </w:tcPr>
        <w:p w14:paraId="2918F7AD" w14:textId="61A2CC81" w:rsidR="0002117B" w:rsidRDefault="0002117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DE26238" w14:textId="4F50710E" w:rsidR="0002117B" w:rsidRDefault="00600E7F">
          <w:pPr>
            <w:pStyle w:val="HeaderEven"/>
          </w:pPr>
          <w:r>
            <w:fldChar w:fldCharType="begin"/>
          </w:r>
          <w:r>
            <w:instrText xml:space="preserve"> STYLEREF CharDivText \*charformat </w:instrText>
          </w:r>
          <w:r>
            <w:rPr>
              <w:noProof/>
            </w:rPr>
            <w:fldChar w:fldCharType="end"/>
          </w:r>
        </w:p>
      </w:tc>
    </w:tr>
    <w:tr w:rsidR="0002117B" w14:paraId="3BC7AEE0" w14:textId="77777777" w:rsidTr="002A3279">
      <w:trPr>
        <w:cantSplit/>
      </w:trPr>
      <w:tc>
        <w:tcPr>
          <w:tcW w:w="1701" w:type="dxa"/>
          <w:gridSpan w:val="2"/>
          <w:tcBorders>
            <w:bottom w:val="single" w:sz="4" w:space="0" w:color="auto"/>
          </w:tcBorders>
        </w:tcPr>
        <w:p w14:paraId="6D3595FB" w14:textId="20F4AF34" w:rsidR="0002117B" w:rsidRDefault="00EC1DF6">
          <w:pPr>
            <w:pStyle w:val="HeaderEven6"/>
          </w:pPr>
          <w:r>
            <w:fldChar w:fldCharType="begin"/>
          </w:r>
          <w:r>
            <w:instrText xml:space="preserve"> DOCPROPERTY "Company"  \* MERGEFORMAT </w:instrText>
          </w:r>
          <w:r>
            <w:fldChar w:fldCharType="separate"/>
          </w:r>
          <w:r w:rsidR="005119BC">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139</w:t>
          </w:r>
          <w:r w:rsidR="0002117B">
            <w:rPr>
              <w:noProof/>
            </w:rPr>
            <w:fldChar w:fldCharType="end"/>
          </w:r>
        </w:p>
      </w:tc>
    </w:tr>
  </w:tbl>
  <w:p w14:paraId="768CA867" w14:textId="77777777" w:rsidR="0002117B" w:rsidRDefault="000211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1F307B" w14:paraId="413EA4F5" w14:textId="77777777" w:rsidTr="002A3279">
      <w:tc>
        <w:tcPr>
          <w:tcW w:w="6320" w:type="dxa"/>
        </w:tcPr>
        <w:p w14:paraId="72B571B5" w14:textId="16EBFD8A" w:rsidR="0002117B" w:rsidRDefault="0002117B">
          <w:pPr>
            <w:pStyle w:val="HeaderEven"/>
            <w:jc w:val="right"/>
          </w:pPr>
          <w:r>
            <w:rPr>
              <w:noProof/>
            </w:rPr>
            <w:fldChar w:fldCharType="begin"/>
          </w:r>
          <w:r>
            <w:rPr>
              <w:noProof/>
            </w:rPr>
            <w:instrText xml:space="preserve"> STYLEREF CharChapText \*charformat  </w:instrText>
          </w:r>
          <w:r>
            <w:rPr>
              <w:noProof/>
            </w:rPr>
            <w:fldChar w:fldCharType="separate"/>
          </w:r>
          <w:r w:rsidR="00EC1DF6">
            <w:rPr>
              <w:noProof/>
            </w:rPr>
            <w:t>Miscellaneous</w:t>
          </w:r>
          <w:r>
            <w:rPr>
              <w:noProof/>
            </w:rPr>
            <w:fldChar w:fldCharType="end"/>
          </w:r>
        </w:p>
      </w:tc>
      <w:tc>
        <w:tcPr>
          <w:tcW w:w="1701" w:type="dxa"/>
        </w:tcPr>
        <w:p w14:paraId="35D82CE2" w14:textId="65F3DD65" w:rsidR="0002117B" w:rsidRDefault="0002117B">
          <w:pPr>
            <w:pStyle w:val="HeaderEven"/>
            <w:jc w:val="right"/>
            <w:rPr>
              <w:b/>
            </w:rPr>
          </w:pPr>
          <w:r>
            <w:rPr>
              <w:b/>
            </w:rPr>
            <w:fldChar w:fldCharType="begin"/>
          </w:r>
          <w:r>
            <w:rPr>
              <w:b/>
            </w:rPr>
            <w:instrText xml:space="preserve"> STYLEREF CharChapNo \*charformat  </w:instrText>
          </w:r>
          <w:r>
            <w:rPr>
              <w:b/>
            </w:rPr>
            <w:fldChar w:fldCharType="separate"/>
          </w:r>
          <w:r w:rsidR="00EC1DF6">
            <w:rPr>
              <w:b/>
              <w:noProof/>
            </w:rPr>
            <w:t>Chapter 9</w:t>
          </w:r>
          <w:r>
            <w:rPr>
              <w:b/>
            </w:rPr>
            <w:fldChar w:fldCharType="end"/>
          </w:r>
        </w:p>
      </w:tc>
    </w:tr>
    <w:tr w:rsidR="001F307B" w14:paraId="20FF5EC2" w14:textId="77777777" w:rsidTr="002A3279">
      <w:tc>
        <w:tcPr>
          <w:tcW w:w="6320" w:type="dxa"/>
        </w:tcPr>
        <w:p w14:paraId="1B4B1017" w14:textId="1840A275" w:rsidR="0002117B" w:rsidRDefault="003931BC">
          <w:pPr>
            <w:pStyle w:val="HeaderEven"/>
            <w:jc w:val="right"/>
          </w:pPr>
          <w:r>
            <w:fldChar w:fldCharType="begin"/>
          </w:r>
          <w:r>
            <w:instrText xml:space="preserve"> STYLEREF CharPartText \*charformat </w:instrText>
          </w:r>
          <w:r>
            <w:rPr>
              <w:noProof/>
            </w:rPr>
            <w:fldChar w:fldCharType="end"/>
          </w:r>
        </w:p>
      </w:tc>
      <w:tc>
        <w:tcPr>
          <w:tcW w:w="1701" w:type="dxa"/>
        </w:tcPr>
        <w:p w14:paraId="29B507F7" w14:textId="129F4BFB" w:rsidR="0002117B" w:rsidRDefault="0002117B">
          <w:pPr>
            <w:pStyle w:val="HeaderEven"/>
            <w:jc w:val="right"/>
            <w:rPr>
              <w:b/>
            </w:rPr>
          </w:pPr>
          <w:r>
            <w:rPr>
              <w:b/>
            </w:rPr>
            <w:fldChar w:fldCharType="begin"/>
          </w:r>
          <w:r>
            <w:rPr>
              <w:b/>
            </w:rPr>
            <w:instrText xml:space="preserve"> STYLEREF CharPartNo \*charformat </w:instrText>
          </w:r>
          <w:r>
            <w:rPr>
              <w:b/>
            </w:rPr>
            <w:fldChar w:fldCharType="end"/>
          </w:r>
        </w:p>
      </w:tc>
    </w:tr>
    <w:tr w:rsidR="001F307B" w14:paraId="5D254C0A" w14:textId="77777777" w:rsidTr="002A3279">
      <w:tc>
        <w:tcPr>
          <w:tcW w:w="6320" w:type="dxa"/>
        </w:tcPr>
        <w:p w14:paraId="7FE2EBA6" w14:textId="21653E97" w:rsidR="0002117B" w:rsidRDefault="0002117B">
          <w:pPr>
            <w:pStyle w:val="HeaderEven"/>
            <w:jc w:val="right"/>
          </w:pPr>
          <w:r>
            <w:fldChar w:fldCharType="begin"/>
          </w:r>
          <w:r>
            <w:instrText xml:space="preserve"> STYLEREF CharDivText \*charformat </w:instrText>
          </w:r>
          <w:r>
            <w:fldChar w:fldCharType="end"/>
          </w:r>
        </w:p>
      </w:tc>
      <w:tc>
        <w:tcPr>
          <w:tcW w:w="1701" w:type="dxa"/>
        </w:tcPr>
        <w:p w14:paraId="3F7741D5" w14:textId="725C7600" w:rsidR="0002117B" w:rsidRDefault="0002117B">
          <w:pPr>
            <w:pStyle w:val="HeaderEven"/>
            <w:jc w:val="right"/>
            <w:rPr>
              <w:b/>
            </w:rPr>
          </w:pPr>
          <w:r>
            <w:rPr>
              <w:b/>
            </w:rPr>
            <w:fldChar w:fldCharType="begin"/>
          </w:r>
          <w:r>
            <w:rPr>
              <w:b/>
            </w:rPr>
            <w:instrText xml:space="preserve"> STYLEREF CharDivNo \*charformat </w:instrText>
          </w:r>
          <w:r>
            <w:rPr>
              <w:b/>
            </w:rPr>
            <w:fldChar w:fldCharType="end"/>
          </w:r>
        </w:p>
      </w:tc>
    </w:tr>
    <w:tr w:rsidR="0002117B" w14:paraId="700F9334" w14:textId="77777777" w:rsidTr="002A3279">
      <w:trPr>
        <w:cantSplit/>
      </w:trPr>
      <w:tc>
        <w:tcPr>
          <w:tcW w:w="1701" w:type="dxa"/>
          <w:gridSpan w:val="2"/>
          <w:tcBorders>
            <w:bottom w:val="single" w:sz="4" w:space="0" w:color="auto"/>
          </w:tcBorders>
        </w:tcPr>
        <w:p w14:paraId="7AE2F64B" w14:textId="727BFA1E" w:rsidR="0002117B" w:rsidRDefault="00EC1DF6">
          <w:pPr>
            <w:pStyle w:val="HeaderOdd6"/>
          </w:pPr>
          <w:r>
            <w:fldChar w:fldCharType="begin"/>
          </w:r>
          <w:r>
            <w:instrText xml:space="preserve"> DOCPROPERTY "Company"  \* MERGEFORMAT </w:instrText>
          </w:r>
          <w:r>
            <w:fldChar w:fldCharType="separate"/>
          </w:r>
          <w:r w:rsidR="005119BC">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137</w:t>
          </w:r>
          <w:r w:rsidR="0002117B">
            <w:rPr>
              <w:noProof/>
            </w:rPr>
            <w:fldChar w:fldCharType="end"/>
          </w:r>
        </w:p>
      </w:tc>
    </w:tr>
  </w:tbl>
  <w:p w14:paraId="208F2AC1" w14:textId="77777777" w:rsidR="0002117B" w:rsidRDefault="000211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80A6E" w:rsidRPr="00CB3D59" w14:paraId="3B79C0BF" w14:textId="77777777">
      <w:trPr>
        <w:jc w:val="center"/>
      </w:trPr>
      <w:tc>
        <w:tcPr>
          <w:tcW w:w="1560" w:type="dxa"/>
        </w:tcPr>
        <w:p w14:paraId="0E9AB0DC" w14:textId="10169138"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C1DF6">
            <w:rPr>
              <w:rFonts w:cs="Arial"/>
              <w:b/>
              <w:noProof/>
              <w:szCs w:val="18"/>
            </w:rPr>
            <w:t>Schedule 1</w:t>
          </w:r>
          <w:r w:rsidRPr="00F02A14">
            <w:rPr>
              <w:rFonts w:cs="Arial"/>
              <w:b/>
              <w:szCs w:val="18"/>
            </w:rPr>
            <w:fldChar w:fldCharType="end"/>
          </w:r>
        </w:p>
      </w:tc>
      <w:tc>
        <w:tcPr>
          <w:tcW w:w="5741" w:type="dxa"/>
        </w:tcPr>
        <w:p w14:paraId="5F7F8E0F" w14:textId="0C6944F3"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C1DF6">
            <w:rPr>
              <w:rFonts w:cs="Arial"/>
              <w:noProof/>
              <w:szCs w:val="18"/>
            </w:rPr>
            <w:t>Schedule offences</w:t>
          </w:r>
          <w:r w:rsidRPr="00F02A14">
            <w:rPr>
              <w:rFonts w:cs="Arial"/>
              <w:szCs w:val="18"/>
            </w:rPr>
            <w:fldChar w:fldCharType="end"/>
          </w:r>
        </w:p>
      </w:tc>
    </w:tr>
    <w:tr w:rsidR="00480A6E" w:rsidRPr="00CB3D59" w14:paraId="02F2774B" w14:textId="77777777">
      <w:trPr>
        <w:jc w:val="center"/>
      </w:trPr>
      <w:tc>
        <w:tcPr>
          <w:tcW w:w="1560" w:type="dxa"/>
        </w:tcPr>
        <w:p w14:paraId="48E43D6C" w14:textId="76F338C0"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C1DF6">
            <w:rPr>
              <w:rFonts w:cs="Arial"/>
              <w:b/>
              <w:noProof/>
              <w:szCs w:val="18"/>
            </w:rPr>
            <w:t>Part 1.3</w:t>
          </w:r>
          <w:r w:rsidRPr="00F02A14">
            <w:rPr>
              <w:rFonts w:cs="Arial"/>
              <w:b/>
              <w:szCs w:val="18"/>
            </w:rPr>
            <w:fldChar w:fldCharType="end"/>
          </w:r>
        </w:p>
      </w:tc>
      <w:tc>
        <w:tcPr>
          <w:tcW w:w="5741" w:type="dxa"/>
        </w:tcPr>
        <w:p w14:paraId="7715307F" w14:textId="678F468B"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C1DF6">
            <w:rPr>
              <w:rFonts w:cs="Arial"/>
              <w:noProof/>
              <w:szCs w:val="18"/>
            </w:rPr>
            <w:t>Drugs of Dependence Act 1989</w:t>
          </w:r>
          <w:r w:rsidRPr="00F02A14">
            <w:rPr>
              <w:rFonts w:cs="Arial"/>
              <w:szCs w:val="18"/>
            </w:rPr>
            <w:fldChar w:fldCharType="end"/>
          </w:r>
        </w:p>
      </w:tc>
    </w:tr>
    <w:tr w:rsidR="00480A6E" w:rsidRPr="00CB3D59" w14:paraId="1D1F5997" w14:textId="77777777">
      <w:trPr>
        <w:jc w:val="center"/>
      </w:trPr>
      <w:tc>
        <w:tcPr>
          <w:tcW w:w="7296" w:type="dxa"/>
          <w:gridSpan w:val="2"/>
          <w:tcBorders>
            <w:bottom w:val="single" w:sz="4" w:space="0" w:color="auto"/>
          </w:tcBorders>
        </w:tcPr>
        <w:p w14:paraId="2AD7352A" w14:textId="77777777" w:rsidR="00480A6E" w:rsidRPr="00783A18" w:rsidRDefault="00480A6E" w:rsidP="00783A18">
          <w:pPr>
            <w:pStyle w:val="HeaderEven6"/>
            <w:spacing w:before="0" w:after="0"/>
            <w:rPr>
              <w:rFonts w:ascii="Times New Roman" w:hAnsi="Times New Roman"/>
              <w:sz w:val="24"/>
              <w:szCs w:val="24"/>
            </w:rPr>
          </w:pPr>
        </w:p>
      </w:tc>
    </w:tr>
  </w:tbl>
  <w:p w14:paraId="56BCAB5A" w14:textId="77777777" w:rsidR="00480A6E" w:rsidRDefault="00480A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80A6E" w:rsidRPr="00CB3D59" w14:paraId="5892770E" w14:textId="77777777">
      <w:trPr>
        <w:jc w:val="center"/>
      </w:trPr>
      <w:tc>
        <w:tcPr>
          <w:tcW w:w="5741" w:type="dxa"/>
        </w:tcPr>
        <w:p w14:paraId="59D16CA9" w14:textId="0366A9F2"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C1DF6">
            <w:rPr>
              <w:rFonts w:cs="Arial"/>
              <w:noProof/>
              <w:szCs w:val="18"/>
            </w:rPr>
            <w:t>Schedule offences</w:t>
          </w:r>
          <w:r w:rsidRPr="00F02A14">
            <w:rPr>
              <w:rFonts w:cs="Arial"/>
              <w:szCs w:val="18"/>
            </w:rPr>
            <w:fldChar w:fldCharType="end"/>
          </w:r>
        </w:p>
      </w:tc>
      <w:tc>
        <w:tcPr>
          <w:tcW w:w="1560" w:type="dxa"/>
        </w:tcPr>
        <w:p w14:paraId="524267BC" w14:textId="4D14C3D4"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C1DF6">
            <w:rPr>
              <w:rFonts w:cs="Arial"/>
              <w:b/>
              <w:noProof/>
              <w:szCs w:val="18"/>
            </w:rPr>
            <w:t>Schedule 1</w:t>
          </w:r>
          <w:r w:rsidRPr="00F02A14">
            <w:rPr>
              <w:rFonts w:cs="Arial"/>
              <w:b/>
              <w:szCs w:val="18"/>
            </w:rPr>
            <w:fldChar w:fldCharType="end"/>
          </w:r>
        </w:p>
      </w:tc>
    </w:tr>
    <w:tr w:rsidR="00480A6E" w:rsidRPr="00CB3D59" w14:paraId="61D2894D" w14:textId="77777777">
      <w:trPr>
        <w:jc w:val="center"/>
      </w:trPr>
      <w:tc>
        <w:tcPr>
          <w:tcW w:w="5741" w:type="dxa"/>
        </w:tcPr>
        <w:p w14:paraId="05EE332C" w14:textId="70FB5A24"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C1DF6">
            <w:rPr>
              <w:rFonts w:cs="Arial"/>
              <w:noProof/>
              <w:szCs w:val="18"/>
            </w:rPr>
            <w:t>Criminal Code 2002</w:t>
          </w:r>
          <w:r w:rsidRPr="00F02A14">
            <w:rPr>
              <w:rFonts w:cs="Arial"/>
              <w:szCs w:val="18"/>
            </w:rPr>
            <w:fldChar w:fldCharType="end"/>
          </w:r>
        </w:p>
      </w:tc>
      <w:tc>
        <w:tcPr>
          <w:tcW w:w="1560" w:type="dxa"/>
        </w:tcPr>
        <w:p w14:paraId="1E2DE5B8" w14:textId="165110C5"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C1DF6">
            <w:rPr>
              <w:rFonts w:cs="Arial"/>
              <w:b/>
              <w:noProof/>
              <w:szCs w:val="18"/>
            </w:rPr>
            <w:t>Part 1.2</w:t>
          </w:r>
          <w:r w:rsidRPr="00F02A14">
            <w:rPr>
              <w:rFonts w:cs="Arial"/>
              <w:b/>
              <w:szCs w:val="18"/>
            </w:rPr>
            <w:fldChar w:fldCharType="end"/>
          </w:r>
        </w:p>
      </w:tc>
    </w:tr>
    <w:tr w:rsidR="00480A6E" w:rsidRPr="00CB3D59" w14:paraId="085D0C05" w14:textId="77777777">
      <w:trPr>
        <w:jc w:val="center"/>
      </w:trPr>
      <w:tc>
        <w:tcPr>
          <w:tcW w:w="7296" w:type="dxa"/>
          <w:gridSpan w:val="2"/>
          <w:tcBorders>
            <w:bottom w:val="single" w:sz="4" w:space="0" w:color="auto"/>
          </w:tcBorders>
        </w:tcPr>
        <w:p w14:paraId="64EA376C" w14:textId="77777777" w:rsidR="00480A6E" w:rsidRPr="00783A18" w:rsidRDefault="00480A6E" w:rsidP="00783A18">
          <w:pPr>
            <w:pStyle w:val="HeaderOdd6"/>
            <w:spacing w:before="0" w:after="0"/>
            <w:jc w:val="left"/>
            <w:rPr>
              <w:rFonts w:ascii="Times New Roman" w:hAnsi="Times New Roman"/>
              <w:sz w:val="24"/>
              <w:szCs w:val="24"/>
            </w:rPr>
          </w:pPr>
        </w:p>
      </w:tc>
    </w:tr>
  </w:tbl>
  <w:p w14:paraId="74A2D0DD" w14:textId="77777777" w:rsidR="00480A6E" w:rsidRDefault="00480A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91C26" w14:paraId="7E23A380" w14:textId="77777777">
      <w:trPr>
        <w:jc w:val="center"/>
      </w:trPr>
      <w:tc>
        <w:tcPr>
          <w:tcW w:w="1340" w:type="dxa"/>
        </w:tcPr>
        <w:p w14:paraId="63B47C1A" w14:textId="77777777" w:rsidR="00C91C26" w:rsidRDefault="00C91C26">
          <w:pPr>
            <w:pStyle w:val="HeaderEven"/>
          </w:pPr>
        </w:p>
      </w:tc>
      <w:tc>
        <w:tcPr>
          <w:tcW w:w="6583" w:type="dxa"/>
        </w:tcPr>
        <w:p w14:paraId="1E09EF07" w14:textId="77777777" w:rsidR="00C91C26" w:rsidRDefault="00C91C26">
          <w:pPr>
            <w:pStyle w:val="HeaderEven"/>
          </w:pPr>
        </w:p>
      </w:tc>
    </w:tr>
    <w:tr w:rsidR="00C91C26" w14:paraId="318BACE6" w14:textId="77777777">
      <w:trPr>
        <w:jc w:val="center"/>
      </w:trPr>
      <w:tc>
        <w:tcPr>
          <w:tcW w:w="7923" w:type="dxa"/>
          <w:gridSpan w:val="2"/>
          <w:tcBorders>
            <w:bottom w:val="single" w:sz="4" w:space="0" w:color="auto"/>
          </w:tcBorders>
        </w:tcPr>
        <w:p w14:paraId="38445C0A" w14:textId="77777777" w:rsidR="00C91C26" w:rsidRDefault="00C91C26">
          <w:pPr>
            <w:pStyle w:val="HeaderEven6"/>
          </w:pPr>
          <w:r>
            <w:t>Dictionary</w:t>
          </w:r>
        </w:p>
      </w:tc>
    </w:tr>
  </w:tbl>
  <w:p w14:paraId="5674AF0C" w14:textId="77777777" w:rsidR="00C91C26" w:rsidRDefault="00C91C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91C26" w14:paraId="0EFEE8B7" w14:textId="77777777">
      <w:trPr>
        <w:jc w:val="center"/>
      </w:trPr>
      <w:tc>
        <w:tcPr>
          <w:tcW w:w="6583" w:type="dxa"/>
        </w:tcPr>
        <w:p w14:paraId="3522DC75" w14:textId="77777777" w:rsidR="00C91C26" w:rsidRDefault="00C91C26">
          <w:pPr>
            <w:pStyle w:val="HeaderOdd"/>
          </w:pPr>
        </w:p>
      </w:tc>
      <w:tc>
        <w:tcPr>
          <w:tcW w:w="1340" w:type="dxa"/>
        </w:tcPr>
        <w:p w14:paraId="15704475" w14:textId="77777777" w:rsidR="00C91C26" w:rsidRDefault="00C91C26">
          <w:pPr>
            <w:pStyle w:val="HeaderOdd"/>
          </w:pPr>
        </w:p>
      </w:tc>
    </w:tr>
    <w:tr w:rsidR="00C91C26" w14:paraId="7DC2288D" w14:textId="77777777">
      <w:trPr>
        <w:jc w:val="center"/>
      </w:trPr>
      <w:tc>
        <w:tcPr>
          <w:tcW w:w="7923" w:type="dxa"/>
          <w:gridSpan w:val="2"/>
          <w:tcBorders>
            <w:bottom w:val="single" w:sz="4" w:space="0" w:color="auto"/>
          </w:tcBorders>
        </w:tcPr>
        <w:p w14:paraId="64326E66" w14:textId="77777777" w:rsidR="00C91C26" w:rsidRDefault="00C91C26">
          <w:pPr>
            <w:pStyle w:val="HeaderOdd6"/>
          </w:pPr>
          <w:r>
            <w:t>Dictionary</w:t>
          </w:r>
        </w:p>
      </w:tc>
    </w:tr>
  </w:tbl>
  <w:p w14:paraId="1C9A9FD6" w14:textId="77777777" w:rsidR="00C91C26" w:rsidRDefault="00C91C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1853" w14:paraId="593FE5E9" w14:textId="77777777">
      <w:trPr>
        <w:jc w:val="center"/>
      </w:trPr>
      <w:tc>
        <w:tcPr>
          <w:tcW w:w="1234" w:type="dxa"/>
          <w:gridSpan w:val="2"/>
        </w:tcPr>
        <w:p w14:paraId="0C3B15FB" w14:textId="77777777" w:rsidR="00F91853" w:rsidRDefault="00F91853">
          <w:pPr>
            <w:pStyle w:val="HeaderEven"/>
            <w:rPr>
              <w:b/>
            </w:rPr>
          </w:pPr>
          <w:r>
            <w:rPr>
              <w:b/>
            </w:rPr>
            <w:t>Endnotes</w:t>
          </w:r>
        </w:p>
      </w:tc>
      <w:tc>
        <w:tcPr>
          <w:tcW w:w="6062" w:type="dxa"/>
        </w:tcPr>
        <w:p w14:paraId="51C6F8B4" w14:textId="77777777" w:rsidR="00F91853" w:rsidRDefault="00F91853">
          <w:pPr>
            <w:pStyle w:val="HeaderEven"/>
          </w:pPr>
        </w:p>
      </w:tc>
    </w:tr>
    <w:tr w:rsidR="00F91853" w14:paraId="2C2C6EF6" w14:textId="77777777">
      <w:trPr>
        <w:cantSplit/>
        <w:jc w:val="center"/>
      </w:trPr>
      <w:tc>
        <w:tcPr>
          <w:tcW w:w="7296" w:type="dxa"/>
          <w:gridSpan w:val="3"/>
        </w:tcPr>
        <w:p w14:paraId="0363F14B" w14:textId="77777777" w:rsidR="00F91853" w:rsidRDefault="00F91853">
          <w:pPr>
            <w:pStyle w:val="HeaderEven"/>
          </w:pPr>
        </w:p>
      </w:tc>
    </w:tr>
    <w:tr w:rsidR="00F91853" w14:paraId="37058045" w14:textId="77777777">
      <w:trPr>
        <w:cantSplit/>
        <w:jc w:val="center"/>
      </w:trPr>
      <w:tc>
        <w:tcPr>
          <w:tcW w:w="700" w:type="dxa"/>
          <w:tcBorders>
            <w:bottom w:val="single" w:sz="4" w:space="0" w:color="auto"/>
          </w:tcBorders>
        </w:tcPr>
        <w:p w14:paraId="3FA9AD5B" w14:textId="2D3EBCD4" w:rsidR="00F91853" w:rsidRDefault="00F91853">
          <w:pPr>
            <w:pStyle w:val="HeaderEven6"/>
          </w:pPr>
          <w:r>
            <w:rPr>
              <w:noProof/>
            </w:rPr>
            <w:fldChar w:fldCharType="begin"/>
          </w:r>
          <w:r>
            <w:rPr>
              <w:noProof/>
            </w:rPr>
            <w:instrText xml:space="preserve"> STYLEREF charTableNo \*charformat </w:instrText>
          </w:r>
          <w:r>
            <w:rPr>
              <w:noProof/>
            </w:rPr>
            <w:fldChar w:fldCharType="separate"/>
          </w:r>
          <w:r w:rsidR="00EC1DF6">
            <w:rPr>
              <w:noProof/>
            </w:rPr>
            <w:t>6</w:t>
          </w:r>
          <w:r>
            <w:rPr>
              <w:noProof/>
            </w:rPr>
            <w:fldChar w:fldCharType="end"/>
          </w:r>
        </w:p>
      </w:tc>
      <w:tc>
        <w:tcPr>
          <w:tcW w:w="6600" w:type="dxa"/>
          <w:gridSpan w:val="2"/>
          <w:tcBorders>
            <w:bottom w:val="single" w:sz="4" w:space="0" w:color="auto"/>
          </w:tcBorders>
        </w:tcPr>
        <w:p w14:paraId="6B6C5BAA" w14:textId="33523756" w:rsidR="00F91853" w:rsidRDefault="00F91853">
          <w:pPr>
            <w:pStyle w:val="HeaderEven6"/>
          </w:pPr>
          <w:r>
            <w:rPr>
              <w:noProof/>
            </w:rPr>
            <w:fldChar w:fldCharType="begin"/>
          </w:r>
          <w:r>
            <w:rPr>
              <w:noProof/>
            </w:rPr>
            <w:instrText xml:space="preserve"> STYLEREF charTableText \*charformat </w:instrText>
          </w:r>
          <w:r>
            <w:rPr>
              <w:noProof/>
            </w:rPr>
            <w:fldChar w:fldCharType="separate"/>
          </w:r>
          <w:r w:rsidR="00EC1DF6">
            <w:rPr>
              <w:noProof/>
            </w:rPr>
            <w:t>Expired transitional or validating provisions</w:t>
          </w:r>
          <w:r>
            <w:rPr>
              <w:noProof/>
            </w:rPr>
            <w:fldChar w:fldCharType="end"/>
          </w:r>
        </w:p>
      </w:tc>
    </w:tr>
  </w:tbl>
  <w:p w14:paraId="6916A61D" w14:textId="77777777" w:rsidR="00F91853" w:rsidRDefault="00F918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1853" w14:paraId="238EEEF9" w14:textId="77777777">
      <w:trPr>
        <w:jc w:val="center"/>
      </w:trPr>
      <w:tc>
        <w:tcPr>
          <w:tcW w:w="5741" w:type="dxa"/>
        </w:tcPr>
        <w:p w14:paraId="16BD2AC7" w14:textId="77777777" w:rsidR="00F91853" w:rsidRDefault="00F91853">
          <w:pPr>
            <w:pStyle w:val="HeaderEven"/>
            <w:jc w:val="right"/>
          </w:pPr>
        </w:p>
      </w:tc>
      <w:tc>
        <w:tcPr>
          <w:tcW w:w="1560" w:type="dxa"/>
          <w:gridSpan w:val="2"/>
        </w:tcPr>
        <w:p w14:paraId="721ED2EE" w14:textId="77777777" w:rsidR="00F91853" w:rsidRDefault="00F91853">
          <w:pPr>
            <w:pStyle w:val="HeaderEven"/>
            <w:jc w:val="right"/>
            <w:rPr>
              <w:b/>
            </w:rPr>
          </w:pPr>
          <w:r>
            <w:rPr>
              <w:b/>
            </w:rPr>
            <w:t>Endnotes</w:t>
          </w:r>
        </w:p>
      </w:tc>
    </w:tr>
    <w:tr w:rsidR="00F91853" w14:paraId="6BA59887" w14:textId="77777777">
      <w:trPr>
        <w:jc w:val="center"/>
      </w:trPr>
      <w:tc>
        <w:tcPr>
          <w:tcW w:w="7301" w:type="dxa"/>
          <w:gridSpan w:val="3"/>
        </w:tcPr>
        <w:p w14:paraId="3D727955" w14:textId="77777777" w:rsidR="00F91853" w:rsidRDefault="00F91853">
          <w:pPr>
            <w:pStyle w:val="HeaderEven"/>
            <w:jc w:val="right"/>
            <w:rPr>
              <w:b/>
            </w:rPr>
          </w:pPr>
        </w:p>
      </w:tc>
    </w:tr>
    <w:tr w:rsidR="00F91853" w14:paraId="423528BD" w14:textId="77777777">
      <w:trPr>
        <w:jc w:val="center"/>
      </w:trPr>
      <w:tc>
        <w:tcPr>
          <w:tcW w:w="6600" w:type="dxa"/>
          <w:gridSpan w:val="2"/>
          <w:tcBorders>
            <w:bottom w:val="single" w:sz="4" w:space="0" w:color="auto"/>
          </w:tcBorders>
        </w:tcPr>
        <w:p w14:paraId="4AD96D67" w14:textId="176A284C" w:rsidR="00F91853" w:rsidRDefault="00F91853">
          <w:pPr>
            <w:pStyle w:val="HeaderOdd6"/>
          </w:pPr>
          <w:r>
            <w:rPr>
              <w:noProof/>
            </w:rPr>
            <w:fldChar w:fldCharType="begin"/>
          </w:r>
          <w:r>
            <w:rPr>
              <w:noProof/>
            </w:rPr>
            <w:instrText xml:space="preserve"> STYLEREF charTableText \*charformat </w:instrText>
          </w:r>
          <w:r>
            <w:rPr>
              <w:noProof/>
            </w:rPr>
            <w:fldChar w:fldCharType="separate"/>
          </w:r>
          <w:r w:rsidR="00EC1DF6">
            <w:rPr>
              <w:noProof/>
            </w:rPr>
            <w:t>Earlier republications</w:t>
          </w:r>
          <w:r>
            <w:rPr>
              <w:noProof/>
            </w:rPr>
            <w:fldChar w:fldCharType="end"/>
          </w:r>
        </w:p>
      </w:tc>
      <w:tc>
        <w:tcPr>
          <w:tcW w:w="700" w:type="dxa"/>
          <w:tcBorders>
            <w:bottom w:val="single" w:sz="4" w:space="0" w:color="auto"/>
          </w:tcBorders>
        </w:tcPr>
        <w:p w14:paraId="1246D3B9" w14:textId="209A5AFA" w:rsidR="00F91853" w:rsidRDefault="00F91853">
          <w:pPr>
            <w:pStyle w:val="HeaderOdd6"/>
          </w:pPr>
          <w:r>
            <w:rPr>
              <w:noProof/>
            </w:rPr>
            <w:fldChar w:fldCharType="begin"/>
          </w:r>
          <w:r>
            <w:rPr>
              <w:noProof/>
            </w:rPr>
            <w:instrText xml:space="preserve"> STYLEREF charTableNo \*charformat </w:instrText>
          </w:r>
          <w:r>
            <w:rPr>
              <w:noProof/>
            </w:rPr>
            <w:fldChar w:fldCharType="separate"/>
          </w:r>
          <w:r w:rsidR="00EC1DF6">
            <w:rPr>
              <w:noProof/>
            </w:rPr>
            <w:t>5</w:t>
          </w:r>
          <w:r>
            <w:rPr>
              <w:noProof/>
            </w:rPr>
            <w:fldChar w:fldCharType="end"/>
          </w:r>
        </w:p>
      </w:tc>
    </w:tr>
  </w:tbl>
  <w:p w14:paraId="0C68ADE9" w14:textId="77777777" w:rsidR="00F91853" w:rsidRDefault="00F918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FB849" w14:textId="77777777" w:rsidR="00C91C26" w:rsidRDefault="00C91C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9466C" w14:textId="77777777" w:rsidR="00C91C26" w:rsidRDefault="00C91C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5F55" w14:textId="77777777" w:rsidR="00C91C26" w:rsidRDefault="00C91C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93731" w14:textId="77777777" w:rsidR="00C91C26" w:rsidRDefault="00C9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16cid:durableId="308553897">
    <w:abstractNumId w:val="6"/>
  </w:num>
  <w:num w:numId="2" w16cid:durableId="1876581852">
    <w:abstractNumId w:val="7"/>
  </w:num>
  <w:num w:numId="3" w16cid:durableId="202401107">
    <w:abstractNumId w:val="9"/>
  </w:num>
  <w:num w:numId="4" w16cid:durableId="819421592">
    <w:abstractNumId w:val="12"/>
  </w:num>
  <w:num w:numId="5" w16cid:durableId="2028168156">
    <w:abstractNumId w:val="10"/>
  </w:num>
  <w:num w:numId="6" w16cid:durableId="447746291">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694"/>
    <w:rsid w:val="00000A23"/>
    <w:rsid w:val="000015BF"/>
    <w:rsid w:val="00002D0F"/>
    <w:rsid w:val="00003083"/>
    <w:rsid w:val="000068CD"/>
    <w:rsid w:val="000072FB"/>
    <w:rsid w:val="000073ED"/>
    <w:rsid w:val="00007549"/>
    <w:rsid w:val="00007BB5"/>
    <w:rsid w:val="00007BBD"/>
    <w:rsid w:val="000164D2"/>
    <w:rsid w:val="00017878"/>
    <w:rsid w:val="0002088C"/>
    <w:rsid w:val="0002117B"/>
    <w:rsid w:val="00024431"/>
    <w:rsid w:val="00024BBF"/>
    <w:rsid w:val="00025CCE"/>
    <w:rsid w:val="00030A80"/>
    <w:rsid w:val="00030D68"/>
    <w:rsid w:val="00033348"/>
    <w:rsid w:val="00034BCB"/>
    <w:rsid w:val="00034EAA"/>
    <w:rsid w:val="00034F0C"/>
    <w:rsid w:val="000362F0"/>
    <w:rsid w:val="000374CA"/>
    <w:rsid w:val="0004190B"/>
    <w:rsid w:val="00042AA6"/>
    <w:rsid w:val="000436B6"/>
    <w:rsid w:val="00044782"/>
    <w:rsid w:val="00044B4C"/>
    <w:rsid w:val="00045E73"/>
    <w:rsid w:val="00046E91"/>
    <w:rsid w:val="000517B9"/>
    <w:rsid w:val="00052425"/>
    <w:rsid w:val="00052D98"/>
    <w:rsid w:val="000535D8"/>
    <w:rsid w:val="00054677"/>
    <w:rsid w:val="00055243"/>
    <w:rsid w:val="00055537"/>
    <w:rsid w:val="00056235"/>
    <w:rsid w:val="000602D8"/>
    <w:rsid w:val="00061E64"/>
    <w:rsid w:val="000666B0"/>
    <w:rsid w:val="00070BFB"/>
    <w:rsid w:val="000713C8"/>
    <w:rsid w:val="00071E7C"/>
    <w:rsid w:val="00074BF0"/>
    <w:rsid w:val="00076446"/>
    <w:rsid w:val="000765FE"/>
    <w:rsid w:val="00085DB9"/>
    <w:rsid w:val="00087480"/>
    <w:rsid w:val="000875D5"/>
    <w:rsid w:val="0008784A"/>
    <w:rsid w:val="00090B22"/>
    <w:rsid w:val="000932C1"/>
    <w:rsid w:val="000933E7"/>
    <w:rsid w:val="0009383B"/>
    <w:rsid w:val="00094D34"/>
    <w:rsid w:val="00096FB2"/>
    <w:rsid w:val="0009749E"/>
    <w:rsid w:val="000A44CC"/>
    <w:rsid w:val="000A7399"/>
    <w:rsid w:val="000A7578"/>
    <w:rsid w:val="000A7B95"/>
    <w:rsid w:val="000B1BAF"/>
    <w:rsid w:val="000B4EF3"/>
    <w:rsid w:val="000B5360"/>
    <w:rsid w:val="000B6F3A"/>
    <w:rsid w:val="000B716D"/>
    <w:rsid w:val="000C0415"/>
    <w:rsid w:val="000C147E"/>
    <w:rsid w:val="000C17CF"/>
    <w:rsid w:val="000C3E06"/>
    <w:rsid w:val="000C775F"/>
    <w:rsid w:val="000D1271"/>
    <w:rsid w:val="000D1D1A"/>
    <w:rsid w:val="000D33BF"/>
    <w:rsid w:val="000D3575"/>
    <w:rsid w:val="000D604A"/>
    <w:rsid w:val="000D687F"/>
    <w:rsid w:val="000D6D46"/>
    <w:rsid w:val="000E1DA9"/>
    <w:rsid w:val="000E24DB"/>
    <w:rsid w:val="000E263F"/>
    <w:rsid w:val="000E2C67"/>
    <w:rsid w:val="000E32DD"/>
    <w:rsid w:val="000E385C"/>
    <w:rsid w:val="000E7DB4"/>
    <w:rsid w:val="000F0075"/>
    <w:rsid w:val="000F031E"/>
    <w:rsid w:val="000F0E7A"/>
    <w:rsid w:val="000F1529"/>
    <w:rsid w:val="000F18F7"/>
    <w:rsid w:val="000F20D6"/>
    <w:rsid w:val="000F259D"/>
    <w:rsid w:val="000F3859"/>
    <w:rsid w:val="000F3AC8"/>
    <w:rsid w:val="000F4697"/>
    <w:rsid w:val="000F5666"/>
    <w:rsid w:val="000F5683"/>
    <w:rsid w:val="000F67B1"/>
    <w:rsid w:val="001014C2"/>
    <w:rsid w:val="001017B9"/>
    <w:rsid w:val="00101F85"/>
    <w:rsid w:val="00102B0D"/>
    <w:rsid w:val="0010345A"/>
    <w:rsid w:val="00103B36"/>
    <w:rsid w:val="00103E0D"/>
    <w:rsid w:val="001042AF"/>
    <w:rsid w:val="001044E9"/>
    <w:rsid w:val="00111046"/>
    <w:rsid w:val="0011127C"/>
    <w:rsid w:val="00111688"/>
    <w:rsid w:val="00112D05"/>
    <w:rsid w:val="0011466B"/>
    <w:rsid w:val="00114D42"/>
    <w:rsid w:val="00115CBD"/>
    <w:rsid w:val="001207BD"/>
    <w:rsid w:val="00122DE4"/>
    <w:rsid w:val="001243DD"/>
    <w:rsid w:val="0012477C"/>
    <w:rsid w:val="00127377"/>
    <w:rsid w:val="00127644"/>
    <w:rsid w:val="00127650"/>
    <w:rsid w:val="001276F2"/>
    <w:rsid w:val="00127F1E"/>
    <w:rsid w:val="00130A0E"/>
    <w:rsid w:val="00131E58"/>
    <w:rsid w:val="00132A80"/>
    <w:rsid w:val="00133704"/>
    <w:rsid w:val="00133BD3"/>
    <w:rsid w:val="00134B5A"/>
    <w:rsid w:val="00135D3D"/>
    <w:rsid w:val="0013723A"/>
    <w:rsid w:val="001373AB"/>
    <w:rsid w:val="00140683"/>
    <w:rsid w:val="0014131A"/>
    <w:rsid w:val="0014208C"/>
    <w:rsid w:val="00145FCA"/>
    <w:rsid w:val="0014610C"/>
    <w:rsid w:val="00146437"/>
    <w:rsid w:val="001469B7"/>
    <w:rsid w:val="00146C5D"/>
    <w:rsid w:val="00150A1C"/>
    <w:rsid w:val="00150C15"/>
    <w:rsid w:val="00150EC8"/>
    <w:rsid w:val="00154939"/>
    <w:rsid w:val="00155033"/>
    <w:rsid w:val="00156C76"/>
    <w:rsid w:val="0016041F"/>
    <w:rsid w:val="00161481"/>
    <w:rsid w:val="0016207C"/>
    <w:rsid w:val="0016225C"/>
    <w:rsid w:val="00163102"/>
    <w:rsid w:val="00165F87"/>
    <w:rsid w:val="00167943"/>
    <w:rsid w:val="0017019F"/>
    <w:rsid w:val="00171913"/>
    <w:rsid w:val="0017214E"/>
    <w:rsid w:val="0017549A"/>
    <w:rsid w:val="001767E3"/>
    <w:rsid w:val="0017750C"/>
    <w:rsid w:val="00177BA5"/>
    <w:rsid w:val="00177DAC"/>
    <w:rsid w:val="001806D9"/>
    <w:rsid w:val="00184A29"/>
    <w:rsid w:val="00184C5F"/>
    <w:rsid w:val="00186A26"/>
    <w:rsid w:val="0018702E"/>
    <w:rsid w:val="00190401"/>
    <w:rsid w:val="0019061A"/>
    <w:rsid w:val="00190F90"/>
    <w:rsid w:val="0019395F"/>
    <w:rsid w:val="001948B1"/>
    <w:rsid w:val="00194FEB"/>
    <w:rsid w:val="00195DA0"/>
    <w:rsid w:val="00195E2D"/>
    <w:rsid w:val="001963C8"/>
    <w:rsid w:val="001A22DE"/>
    <w:rsid w:val="001A4033"/>
    <w:rsid w:val="001A53E0"/>
    <w:rsid w:val="001A5434"/>
    <w:rsid w:val="001A7002"/>
    <w:rsid w:val="001B0781"/>
    <w:rsid w:val="001B0B9E"/>
    <w:rsid w:val="001B1D31"/>
    <w:rsid w:val="001B2D25"/>
    <w:rsid w:val="001B30E0"/>
    <w:rsid w:val="001B32EB"/>
    <w:rsid w:val="001B344E"/>
    <w:rsid w:val="001B3B07"/>
    <w:rsid w:val="001B4D60"/>
    <w:rsid w:val="001B5573"/>
    <w:rsid w:val="001B59C1"/>
    <w:rsid w:val="001B6CE2"/>
    <w:rsid w:val="001C4F7F"/>
    <w:rsid w:val="001C5697"/>
    <w:rsid w:val="001C5AA9"/>
    <w:rsid w:val="001C5CC1"/>
    <w:rsid w:val="001D0911"/>
    <w:rsid w:val="001D15AE"/>
    <w:rsid w:val="001D233B"/>
    <w:rsid w:val="001D3241"/>
    <w:rsid w:val="001D5213"/>
    <w:rsid w:val="001D6833"/>
    <w:rsid w:val="001D74B0"/>
    <w:rsid w:val="001D7525"/>
    <w:rsid w:val="001E0E40"/>
    <w:rsid w:val="001E1921"/>
    <w:rsid w:val="001E2561"/>
    <w:rsid w:val="001E2CF8"/>
    <w:rsid w:val="001E4462"/>
    <w:rsid w:val="001E4D60"/>
    <w:rsid w:val="001E4EDD"/>
    <w:rsid w:val="001E5D97"/>
    <w:rsid w:val="001E72DA"/>
    <w:rsid w:val="001E7933"/>
    <w:rsid w:val="001F0598"/>
    <w:rsid w:val="001F307B"/>
    <w:rsid w:val="001F30AA"/>
    <w:rsid w:val="001F359A"/>
    <w:rsid w:val="001F3F1D"/>
    <w:rsid w:val="001F5998"/>
    <w:rsid w:val="001F66A9"/>
    <w:rsid w:val="001F7E56"/>
    <w:rsid w:val="002001FD"/>
    <w:rsid w:val="0020068E"/>
    <w:rsid w:val="00201DA9"/>
    <w:rsid w:val="00206ABC"/>
    <w:rsid w:val="002125F6"/>
    <w:rsid w:val="00212BB0"/>
    <w:rsid w:val="00214AF1"/>
    <w:rsid w:val="00215C05"/>
    <w:rsid w:val="00220AF5"/>
    <w:rsid w:val="00222E2D"/>
    <w:rsid w:val="002231E8"/>
    <w:rsid w:val="00224B74"/>
    <w:rsid w:val="00224FA6"/>
    <w:rsid w:val="00230CE8"/>
    <w:rsid w:val="00232C9D"/>
    <w:rsid w:val="002331FC"/>
    <w:rsid w:val="00234FA3"/>
    <w:rsid w:val="002351AF"/>
    <w:rsid w:val="002356D1"/>
    <w:rsid w:val="00236BC3"/>
    <w:rsid w:val="0023781B"/>
    <w:rsid w:val="00237A38"/>
    <w:rsid w:val="00242E5C"/>
    <w:rsid w:val="00243C39"/>
    <w:rsid w:val="00246816"/>
    <w:rsid w:val="00250B76"/>
    <w:rsid w:val="00253203"/>
    <w:rsid w:val="00254969"/>
    <w:rsid w:val="00265113"/>
    <w:rsid w:val="00266D48"/>
    <w:rsid w:val="002675C0"/>
    <w:rsid w:val="0027123E"/>
    <w:rsid w:val="0027236F"/>
    <w:rsid w:val="002727FF"/>
    <w:rsid w:val="002737BF"/>
    <w:rsid w:val="00275931"/>
    <w:rsid w:val="0027736B"/>
    <w:rsid w:val="00277CF7"/>
    <w:rsid w:val="00277D12"/>
    <w:rsid w:val="00277E24"/>
    <w:rsid w:val="00283D15"/>
    <w:rsid w:val="002846E1"/>
    <w:rsid w:val="00284A79"/>
    <w:rsid w:val="0028561F"/>
    <w:rsid w:val="0028694A"/>
    <w:rsid w:val="00293C87"/>
    <w:rsid w:val="00293DCD"/>
    <w:rsid w:val="002941FC"/>
    <w:rsid w:val="0029461B"/>
    <w:rsid w:val="00294B55"/>
    <w:rsid w:val="0029697A"/>
    <w:rsid w:val="00297385"/>
    <w:rsid w:val="002A0000"/>
    <w:rsid w:val="002A543A"/>
    <w:rsid w:val="002A6878"/>
    <w:rsid w:val="002B1D31"/>
    <w:rsid w:val="002B5884"/>
    <w:rsid w:val="002B5FD1"/>
    <w:rsid w:val="002B7A4B"/>
    <w:rsid w:val="002B7FA1"/>
    <w:rsid w:val="002C2F22"/>
    <w:rsid w:val="002C4749"/>
    <w:rsid w:val="002C47E4"/>
    <w:rsid w:val="002C53FD"/>
    <w:rsid w:val="002C5429"/>
    <w:rsid w:val="002C5CAE"/>
    <w:rsid w:val="002C6821"/>
    <w:rsid w:val="002D01F6"/>
    <w:rsid w:val="002D3380"/>
    <w:rsid w:val="002D529A"/>
    <w:rsid w:val="002D59A9"/>
    <w:rsid w:val="002D7089"/>
    <w:rsid w:val="002E0020"/>
    <w:rsid w:val="002E2FDF"/>
    <w:rsid w:val="002E3359"/>
    <w:rsid w:val="002E362C"/>
    <w:rsid w:val="002E4196"/>
    <w:rsid w:val="002E71EE"/>
    <w:rsid w:val="002F01D2"/>
    <w:rsid w:val="002F12F9"/>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01E1"/>
    <w:rsid w:val="00321A6C"/>
    <w:rsid w:val="003233AC"/>
    <w:rsid w:val="00323662"/>
    <w:rsid w:val="003249A1"/>
    <w:rsid w:val="003249F6"/>
    <w:rsid w:val="003259A5"/>
    <w:rsid w:val="00325D39"/>
    <w:rsid w:val="00326890"/>
    <w:rsid w:val="00326B21"/>
    <w:rsid w:val="0032736F"/>
    <w:rsid w:val="003273F7"/>
    <w:rsid w:val="00330A13"/>
    <w:rsid w:val="00330A6F"/>
    <w:rsid w:val="00332397"/>
    <w:rsid w:val="00332BDB"/>
    <w:rsid w:val="00332EA7"/>
    <w:rsid w:val="0033318C"/>
    <w:rsid w:val="003342A9"/>
    <w:rsid w:val="0033696B"/>
    <w:rsid w:val="00336D9F"/>
    <w:rsid w:val="0034090C"/>
    <w:rsid w:val="00342104"/>
    <w:rsid w:val="003424F7"/>
    <w:rsid w:val="00342B65"/>
    <w:rsid w:val="00343A8F"/>
    <w:rsid w:val="003451B8"/>
    <w:rsid w:val="0034601B"/>
    <w:rsid w:val="00346A56"/>
    <w:rsid w:val="0034721C"/>
    <w:rsid w:val="00350CB7"/>
    <w:rsid w:val="003514F4"/>
    <w:rsid w:val="00351A0D"/>
    <w:rsid w:val="00352316"/>
    <w:rsid w:val="003549B3"/>
    <w:rsid w:val="00364AFD"/>
    <w:rsid w:val="00365A9C"/>
    <w:rsid w:val="00367591"/>
    <w:rsid w:val="00367933"/>
    <w:rsid w:val="00371093"/>
    <w:rsid w:val="00371B6A"/>
    <w:rsid w:val="0037264D"/>
    <w:rsid w:val="00372DDC"/>
    <w:rsid w:val="003736FB"/>
    <w:rsid w:val="00376776"/>
    <w:rsid w:val="00376A11"/>
    <w:rsid w:val="00376A89"/>
    <w:rsid w:val="003771D5"/>
    <w:rsid w:val="00381237"/>
    <w:rsid w:val="00383443"/>
    <w:rsid w:val="00386009"/>
    <w:rsid w:val="00387CDA"/>
    <w:rsid w:val="00393113"/>
    <w:rsid w:val="003931BC"/>
    <w:rsid w:val="0039360A"/>
    <w:rsid w:val="00393CAE"/>
    <w:rsid w:val="003950C2"/>
    <w:rsid w:val="003961A8"/>
    <w:rsid w:val="003976C3"/>
    <w:rsid w:val="00397DEB"/>
    <w:rsid w:val="003A0C40"/>
    <w:rsid w:val="003A1F9C"/>
    <w:rsid w:val="003A2E99"/>
    <w:rsid w:val="003A51D8"/>
    <w:rsid w:val="003A5509"/>
    <w:rsid w:val="003A734C"/>
    <w:rsid w:val="003A7747"/>
    <w:rsid w:val="003A7957"/>
    <w:rsid w:val="003B100B"/>
    <w:rsid w:val="003B239B"/>
    <w:rsid w:val="003B26AC"/>
    <w:rsid w:val="003B4F1D"/>
    <w:rsid w:val="003B5BF2"/>
    <w:rsid w:val="003B5E2E"/>
    <w:rsid w:val="003B6264"/>
    <w:rsid w:val="003B6404"/>
    <w:rsid w:val="003C2E89"/>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926"/>
    <w:rsid w:val="003F0C39"/>
    <w:rsid w:val="003F101C"/>
    <w:rsid w:val="003F3B03"/>
    <w:rsid w:val="003F47D1"/>
    <w:rsid w:val="003F4B55"/>
    <w:rsid w:val="003F5997"/>
    <w:rsid w:val="003F7F7C"/>
    <w:rsid w:val="00400148"/>
    <w:rsid w:val="00403748"/>
    <w:rsid w:val="0041364D"/>
    <w:rsid w:val="00414D4B"/>
    <w:rsid w:val="00417EA3"/>
    <w:rsid w:val="00420A0F"/>
    <w:rsid w:val="00423E91"/>
    <w:rsid w:val="0042555A"/>
    <w:rsid w:val="00427F17"/>
    <w:rsid w:val="00434E47"/>
    <w:rsid w:val="0043564D"/>
    <w:rsid w:val="0043753C"/>
    <w:rsid w:val="00440F1F"/>
    <w:rsid w:val="0044129E"/>
    <w:rsid w:val="00442337"/>
    <w:rsid w:val="00443107"/>
    <w:rsid w:val="0044312E"/>
    <w:rsid w:val="00443BA3"/>
    <w:rsid w:val="004444A6"/>
    <w:rsid w:val="00444F4B"/>
    <w:rsid w:val="00445D37"/>
    <w:rsid w:val="00451720"/>
    <w:rsid w:val="00451C42"/>
    <w:rsid w:val="00452B22"/>
    <w:rsid w:val="004553C4"/>
    <w:rsid w:val="00455737"/>
    <w:rsid w:val="00456EDB"/>
    <w:rsid w:val="00462F33"/>
    <w:rsid w:val="00465724"/>
    <w:rsid w:val="004670E7"/>
    <w:rsid w:val="004678AF"/>
    <w:rsid w:val="0047084B"/>
    <w:rsid w:val="004721BC"/>
    <w:rsid w:val="00475178"/>
    <w:rsid w:val="00475E19"/>
    <w:rsid w:val="00480A6E"/>
    <w:rsid w:val="004815F5"/>
    <w:rsid w:val="00482203"/>
    <w:rsid w:val="004827B9"/>
    <w:rsid w:val="00483D26"/>
    <w:rsid w:val="0048457C"/>
    <w:rsid w:val="004860EB"/>
    <w:rsid w:val="00490954"/>
    <w:rsid w:val="00490C49"/>
    <w:rsid w:val="00490F92"/>
    <w:rsid w:val="0049133C"/>
    <w:rsid w:val="004A02FF"/>
    <w:rsid w:val="004A48B2"/>
    <w:rsid w:val="004A5C53"/>
    <w:rsid w:val="004A5E83"/>
    <w:rsid w:val="004A65DD"/>
    <w:rsid w:val="004A6739"/>
    <w:rsid w:val="004A771F"/>
    <w:rsid w:val="004A7E5D"/>
    <w:rsid w:val="004B20E9"/>
    <w:rsid w:val="004B353B"/>
    <w:rsid w:val="004B3C7A"/>
    <w:rsid w:val="004B60A4"/>
    <w:rsid w:val="004B6137"/>
    <w:rsid w:val="004B7967"/>
    <w:rsid w:val="004C484F"/>
    <w:rsid w:val="004C5D76"/>
    <w:rsid w:val="004C74E9"/>
    <w:rsid w:val="004D1A36"/>
    <w:rsid w:val="004D1D97"/>
    <w:rsid w:val="004D2B1C"/>
    <w:rsid w:val="004D563A"/>
    <w:rsid w:val="004D5CFE"/>
    <w:rsid w:val="004D5D10"/>
    <w:rsid w:val="004D635A"/>
    <w:rsid w:val="004E0892"/>
    <w:rsid w:val="004E1146"/>
    <w:rsid w:val="004E2956"/>
    <w:rsid w:val="004E430B"/>
    <w:rsid w:val="004E4844"/>
    <w:rsid w:val="004E5B84"/>
    <w:rsid w:val="004E7C7F"/>
    <w:rsid w:val="004F2E12"/>
    <w:rsid w:val="004F3088"/>
    <w:rsid w:val="004F36A5"/>
    <w:rsid w:val="004F3A2A"/>
    <w:rsid w:val="004F5D3A"/>
    <w:rsid w:val="004F7169"/>
    <w:rsid w:val="004F722F"/>
    <w:rsid w:val="00502022"/>
    <w:rsid w:val="00502A70"/>
    <w:rsid w:val="00505D0C"/>
    <w:rsid w:val="005119BC"/>
    <w:rsid w:val="00511A36"/>
    <w:rsid w:val="00511F0F"/>
    <w:rsid w:val="00516945"/>
    <w:rsid w:val="005177DA"/>
    <w:rsid w:val="00522358"/>
    <w:rsid w:val="00522D3F"/>
    <w:rsid w:val="00525E6A"/>
    <w:rsid w:val="0052706F"/>
    <w:rsid w:val="005275EC"/>
    <w:rsid w:val="00527E83"/>
    <w:rsid w:val="00530A6F"/>
    <w:rsid w:val="0053172E"/>
    <w:rsid w:val="005325D1"/>
    <w:rsid w:val="00533605"/>
    <w:rsid w:val="00537F8F"/>
    <w:rsid w:val="005403F8"/>
    <w:rsid w:val="00540E73"/>
    <w:rsid w:val="00541562"/>
    <w:rsid w:val="00542672"/>
    <w:rsid w:val="005435D4"/>
    <w:rsid w:val="005436B0"/>
    <w:rsid w:val="00543F30"/>
    <w:rsid w:val="0054407D"/>
    <w:rsid w:val="0054492A"/>
    <w:rsid w:val="00544AD4"/>
    <w:rsid w:val="005464AA"/>
    <w:rsid w:val="00546AC5"/>
    <w:rsid w:val="00550EE2"/>
    <w:rsid w:val="00553BCB"/>
    <w:rsid w:val="005540A4"/>
    <w:rsid w:val="00560A46"/>
    <w:rsid w:val="0056111C"/>
    <w:rsid w:val="00561E28"/>
    <w:rsid w:val="00563BE7"/>
    <w:rsid w:val="00563CAD"/>
    <w:rsid w:val="00564F98"/>
    <w:rsid w:val="005651F8"/>
    <w:rsid w:val="0056730D"/>
    <w:rsid w:val="0057024D"/>
    <w:rsid w:val="00570901"/>
    <w:rsid w:val="00570D18"/>
    <w:rsid w:val="0057128C"/>
    <w:rsid w:val="005730C6"/>
    <w:rsid w:val="0057465A"/>
    <w:rsid w:val="005762FB"/>
    <w:rsid w:val="00576360"/>
    <w:rsid w:val="0058366A"/>
    <w:rsid w:val="00583786"/>
    <w:rsid w:val="005866D4"/>
    <w:rsid w:val="005879D9"/>
    <w:rsid w:val="0059036F"/>
    <w:rsid w:val="00594799"/>
    <w:rsid w:val="0059578D"/>
    <w:rsid w:val="00596303"/>
    <w:rsid w:val="00596B37"/>
    <w:rsid w:val="005A00B9"/>
    <w:rsid w:val="005A2ABB"/>
    <w:rsid w:val="005A51E5"/>
    <w:rsid w:val="005A73A7"/>
    <w:rsid w:val="005A7CC8"/>
    <w:rsid w:val="005B1785"/>
    <w:rsid w:val="005B2509"/>
    <w:rsid w:val="005B28A5"/>
    <w:rsid w:val="005B3A61"/>
    <w:rsid w:val="005B4C27"/>
    <w:rsid w:val="005B646D"/>
    <w:rsid w:val="005B6CE2"/>
    <w:rsid w:val="005B6E96"/>
    <w:rsid w:val="005C182D"/>
    <w:rsid w:val="005C2175"/>
    <w:rsid w:val="005C2690"/>
    <w:rsid w:val="005C5713"/>
    <w:rsid w:val="005C702C"/>
    <w:rsid w:val="005D0342"/>
    <w:rsid w:val="005D17BC"/>
    <w:rsid w:val="005D3ABF"/>
    <w:rsid w:val="005D4177"/>
    <w:rsid w:val="005D42C0"/>
    <w:rsid w:val="005D547C"/>
    <w:rsid w:val="005D5C9C"/>
    <w:rsid w:val="005D7263"/>
    <w:rsid w:val="005E1C3F"/>
    <w:rsid w:val="005E1E3E"/>
    <w:rsid w:val="005E216A"/>
    <w:rsid w:val="005E326D"/>
    <w:rsid w:val="005E38BF"/>
    <w:rsid w:val="005E6FCE"/>
    <w:rsid w:val="005E7D30"/>
    <w:rsid w:val="005F13C6"/>
    <w:rsid w:val="005F1444"/>
    <w:rsid w:val="005F2989"/>
    <w:rsid w:val="005F3B5E"/>
    <w:rsid w:val="005F6EA7"/>
    <w:rsid w:val="005F798E"/>
    <w:rsid w:val="00600E7F"/>
    <w:rsid w:val="0060250A"/>
    <w:rsid w:val="006029CF"/>
    <w:rsid w:val="00603C3A"/>
    <w:rsid w:val="00604040"/>
    <w:rsid w:val="006055CF"/>
    <w:rsid w:val="006068B2"/>
    <w:rsid w:val="00607025"/>
    <w:rsid w:val="006110FF"/>
    <w:rsid w:val="00611D71"/>
    <w:rsid w:val="006145BF"/>
    <w:rsid w:val="006146B3"/>
    <w:rsid w:val="00614E1E"/>
    <w:rsid w:val="00615D05"/>
    <w:rsid w:val="00620D80"/>
    <w:rsid w:val="0062223D"/>
    <w:rsid w:val="006222B6"/>
    <w:rsid w:val="00625B74"/>
    <w:rsid w:val="00625CBB"/>
    <w:rsid w:val="006273E8"/>
    <w:rsid w:val="00627E55"/>
    <w:rsid w:val="00630A03"/>
    <w:rsid w:val="00630CF7"/>
    <w:rsid w:val="00631AC9"/>
    <w:rsid w:val="00631FAB"/>
    <w:rsid w:val="006321BE"/>
    <w:rsid w:val="00634CD6"/>
    <w:rsid w:val="00635188"/>
    <w:rsid w:val="006367A2"/>
    <w:rsid w:val="00636ED9"/>
    <w:rsid w:val="00637D58"/>
    <w:rsid w:val="006410F2"/>
    <w:rsid w:val="00641271"/>
    <w:rsid w:val="00642E9E"/>
    <w:rsid w:val="00646BC6"/>
    <w:rsid w:val="006506FB"/>
    <w:rsid w:val="00651BFB"/>
    <w:rsid w:val="006525C4"/>
    <w:rsid w:val="00653909"/>
    <w:rsid w:val="00653A9F"/>
    <w:rsid w:val="00654834"/>
    <w:rsid w:val="00655C95"/>
    <w:rsid w:val="0065619D"/>
    <w:rsid w:val="00656BC3"/>
    <w:rsid w:val="00657A15"/>
    <w:rsid w:val="00657C63"/>
    <w:rsid w:val="00662532"/>
    <w:rsid w:val="00664B74"/>
    <w:rsid w:val="0066546B"/>
    <w:rsid w:val="00667200"/>
    <w:rsid w:val="006679AE"/>
    <w:rsid w:val="00667C12"/>
    <w:rsid w:val="00667FB6"/>
    <w:rsid w:val="00675893"/>
    <w:rsid w:val="0067660A"/>
    <w:rsid w:val="00676AE4"/>
    <w:rsid w:val="00676F47"/>
    <w:rsid w:val="006809F6"/>
    <w:rsid w:val="0068184F"/>
    <w:rsid w:val="00681E2E"/>
    <w:rsid w:val="00682024"/>
    <w:rsid w:val="00683AA5"/>
    <w:rsid w:val="00685122"/>
    <w:rsid w:val="006863A3"/>
    <w:rsid w:val="00690E33"/>
    <w:rsid w:val="00691949"/>
    <w:rsid w:val="00694B3A"/>
    <w:rsid w:val="006972BE"/>
    <w:rsid w:val="006975BA"/>
    <w:rsid w:val="00697E75"/>
    <w:rsid w:val="006A09B3"/>
    <w:rsid w:val="006A0EA4"/>
    <w:rsid w:val="006A24BC"/>
    <w:rsid w:val="006A2797"/>
    <w:rsid w:val="006A5517"/>
    <w:rsid w:val="006B2232"/>
    <w:rsid w:val="006B35DF"/>
    <w:rsid w:val="006B672A"/>
    <w:rsid w:val="006B7CC9"/>
    <w:rsid w:val="006C18A2"/>
    <w:rsid w:val="006C2CFA"/>
    <w:rsid w:val="006C30AA"/>
    <w:rsid w:val="006C327A"/>
    <w:rsid w:val="006C365C"/>
    <w:rsid w:val="006C3669"/>
    <w:rsid w:val="006C5582"/>
    <w:rsid w:val="006C5714"/>
    <w:rsid w:val="006C5733"/>
    <w:rsid w:val="006C5870"/>
    <w:rsid w:val="006D00B4"/>
    <w:rsid w:val="006D0A52"/>
    <w:rsid w:val="006D0E69"/>
    <w:rsid w:val="006D0EC1"/>
    <w:rsid w:val="006D0FBE"/>
    <w:rsid w:val="006D3764"/>
    <w:rsid w:val="006D5A22"/>
    <w:rsid w:val="006D5B38"/>
    <w:rsid w:val="006D6D00"/>
    <w:rsid w:val="006E02F6"/>
    <w:rsid w:val="006E0C17"/>
    <w:rsid w:val="006E573A"/>
    <w:rsid w:val="006E6483"/>
    <w:rsid w:val="006E7264"/>
    <w:rsid w:val="006E766C"/>
    <w:rsid w:val="006F0A89"/>
    <w:rsid w:val="006F1715"/>
    <w:rsid w:val="006F38E1"/>
    <w:rsid w:val="006F4946"/>
    <w:rsid w:val="006F49D1"/>
    <w:rsid w:val="006F7A61"/>
    <w:rsid w:val="0070088F"/>
    <w:rsid w:val="00701CB6"/>
    <w:rsid w:val="0070323A"/>
    <w:rsid w:val="007036B7"/>
    <w:rsid w:val="00703921"/>
    <w:rsid w:val="00704044"/>
    <w:rsid w:val="00704D2A"/>
    <w:rsid w:val="00704E08"/>
    <w:rsid w:val="00705AFE"/>
    <w:rsid w:val="00705E87"/>
    <w:rsid w:val="00707AA0"/>
    <w:rsid w:val="00710479"/>
    <w:rsid w:val="00711C6D"/>
    <w:rsid w:val="00714D42"/>
    <w:rsid w:val="00716952"/>
    <w:rsid w:val="0071731A"/>
    <w:rsid w:val="00720A5B"/>
    <w:rsid w:val="007216B1"/>
    <w:rsid w:val="0072236A"/>
    <w:rsid w:val="00722A7A"/>
    <w:rsid w:val="007247AD"/>
    <w:rsid w:val="00725501"/>
    <w:rsid w:val="0072647B"/>
    <w:rsid w:val="007317C7"/>
    <w:rsid w:val="00736A6C"/>
    <w:rsid w:val="00736B73"/>
    <w:rsid w:val="0074105F"/>
    <w:rsid w:val="007441D6"/>
    <w:rsid w:val="00744A00"/>
    <w:rsid w:val="0074501E"/>
    <w:rsid w:val="007451BB"/>
    <w:rsid w:val="007465E8"/>
    <w:rsid w:val="00746C38"/>
    <w:rsid w:val="00750FB6"/>
    <w:rsid w:val="00751870"/>
    <w:rsid w:val="00752C86"/>
    <w:rsid w:val="007531AC"/>
    <w:rsid w:val="00754AFF"/>
    <w:rsid w:val="007564A9"/>
    <w:rsid w:val="00756A00"/>
    <w:rsid w:val="00760ED5"/>
    <w:rsid w:val="00761770"/>
    <w:rsid w:val="007617CB"/>
    <w:rsid w:val="00761F58"/>
    <w:rsid w:val="00763640"/>
    <w:rsid w:val="00764B58"/>
    <w:rsid w:val="007663B6"/>
    <w:rsid w:val="00766FB0"/>
    <w:rsid w:val="007734BC"/>
    <w:rsid w:val="00774628"/>
    <w:rsid w:val="00774C61"/>
    <w:rsid w:val="007778D5"/>
    <w:rsid w:val="00780615"/>
    <w:rsid w:val="00780E32"/>
    <w:rsid w:val="00780E82"/>
    <w:rsid w:val="00781F49"/>
    <w:rsid w:val="007825B5"/>
    <w:rsid w:val="0078646C"/>
    <w:rsid w:val="0078684C"/>
    <w:rsid w:val="00792DD8"/>
    <w:rsid w:val="00792EB7"/>
    <w:rsid w:val="00793EA9"/>
    <w:rsid w:val="007948E4"/>
    <w:rsid w:val="00795F81"/>
    <w:rsid w:val="00796060"/>
    <w:rsid w:val="00796822"/>
    <w:rsid w:val="007970D1"/>
    <w:rsid w:val="007977C2"/>
    <w:rsid w:val="007A1565"/>
    <w:rsid w:val="007A1A16"/>
    <w:rsid w:val="007A1E16"/>
    <w:rsid w:val="007A2B2B"/>
    <w:rsid w:val="007A2BC3"/>
    <w:rsid w:val="007A314E"/>
    <w:rsid w:val="007A377D"/>
    <w:rsid w:val="007A3BA6"/>
    <w:rsid w:val="007A6335"/>
    <w:rsid w:val="007A71CA"/>
    <w:rsid w:val="007A7D75"/>
    <w:rsid w:val="007B084C"/>
    <w:rsid w:val="007B0BE6"/>
    <w:rsid w:val="007B173A"/>
    <w:rsid w:val="007B1BFE"/>
    <w:rsid w:val="007B1F44"/>
    <w:rsid w:val="007B4409"/>
    <w:rsid w:val="007B548E"/>
    <w:rsid w:val="007B7145"/>
    <w:rsid w:val="007B7AF8"/>
    <w:rsid w:val="007D139C"/>
    <w:rsid w:val="007D152B"/>
    <w:rsid w:val="007D2A64"/>
    <w:rsid w:val="007D32CF"/>
    <w:rsid w:val="007D4887"/>
    <w:rsid w:val="007D4ECB"/>
    <w:rsid w:val="007D5861"/>
    <w:rsid w:val="007E1091"/>
    <w:rsid w:val="007E2115"/>
    <w:rsid w:val="007E380C"/>
    <w:rsid w:val="007E404E"/>
    <w:rsid w:val="007E4EC4"/>
    <w:rsid w:val="007E6758"/>
    <w:rsid w:val="007F0D87"/>
    <w:rsid w:val="007F125C"/>
    <w:rsid w:val="007F2640"/>
    <w:rsid w:val="007F3192"/>
    <w:rsid w:val="007F5B56"/>
    <w:rsid w:val="00803034"/>
    <w:rsid w:val="00803A9D"/>
    <w:rsid w:val="00805012"/>
    <w:rsid w:val="00805EAE"/>
    <w:rsid w:val="008102D0"/>
    <w:rsid w:val="00810ED7"/>
    <w:rsid w:val="00812EFB"/>
    <w:rsid w:val="00813A57"/>
    <w:rsid w:val="0081492A"/>
    <w:rsid w:val="00817901"/>
    <w:rsid w:val="00817C02"/>
    <w:rsid w:val="0082095B"/>
    <w:rsid w:val="00820C9B"/>
    <w:rsid w:val="00824A72"/>
    <w:rsid w:val="008261F8"/>
    <w:rsid w:val="008351DC"/>
    <w:rsid w:val="00841C56"/>
    <w:rsid w:val="00841CFD"/>
    <w:rsid w:val="00843996"/>
    <w:rsid w:val="0084434C"/>
    <w:rsid w:val="00844BA5"/>
    <w:rsid w:val="00845BD8"/>
    <w:rsid w:val="0084759C"/>
    <w:rsid w:val="008478E9"/>
    <w:rsid w:val="00847FFB"/>
    <w:rsid w:val="00850352"/>
    <w:rsid w:val="00855883"/>
    <w:rsid w:val="008564FB"/>
    <w:rsid w:val="008567A9"/>
    <w:rsid w:val="00862339"/>
    <w:rsid w:val="008634BE"/>
    <w:rsid w:val="008637BD"/>
    <w:rsid w:val="00863E44"/>
    <w:rsid w:val="0086430A"/>
    <w:rsid w:val="00864B8B"/>
    <w:rsid w:val="00867657"/>
    <w:rsid w:val="00870268"/>
    <w:rsid w:val="00870485"/>
    <w:rsid w:val="008705A9"/>
    <w:rsid w:val="00871004"/>
    <w:rsid w:val="00872F9A"/>
    <w:rsid w:val="0087512D"/>
    <w:rsid w:val="0087586B"/>
    <w:rsid w:val="00875DCD"/>
    <w:rsid w:val="00881C43"/>
    <w:rsid w:val="00882215"/>
    <w:rsid w:val="008836DB"/>
    <w:rsid w:val="008850F0"/>
    <w:rsid w:val="00886F8D"/>
    <w:rsid w:val="0088751F"/>
    <w:rsid w:val="0088781E"/>
    <w:rsid w:val="0089146A"/>
    <w:rsid w:val="008949A3"/>
    <w:rsid w:val="008A0017"/>
    <w:rsid w:val="008A045E"/>
    <w:rsid w:val="008A0713"/>
    <w:rsid w:val="008A49D6"/>
    <w:rsid w:val="008A6227"/>
    <w:rsid w:val="008A63C2"/>
    <w:rsid w:val="008A6E6B"/>
    <w:rsid w:val="008B0027"/>
    <w:rsid w:val="008B042B"/>
    <w:rsid w:val="008B17E5"/>
    <w:rsid w:val="008B1CF3"/>
    <w:rsid w:val="008B1EBB"/>
    <w:rsid w:val="008B5105"/>
    <w:rsid w:val="008B696C"/>
    <w:rsid w:val="008C2E3E"/>
    <w:rsid w:val="008C6AC0"/>
    <w:rsid w:val="008C702D"/>
    <w:rsid w:val="008D1AA8"/>
    <w:rsid w:val="008D2336"/>
    <w:rsid w:val="008D484B"/>
    <w:rsid w:val="008D4AA5"/>
    <w:rsid w:val="008D5933"/>
    <w:rsid w:val="008D6145"/>
    <w:rsid w:val="008D69E5"/>
    <w:rsid w:val="008D6BA2"/>
    <w:rsid w:val="008D7330"/>
    <w:rsid w:val="008E02C1"/>
    <w:rsid w:val="008E1C34"/>
    <w:rsid w:val="008E2E35"/>
    <w:rsid w:val="008E4ED5"/>
    <w:rsid w:val="008E6A89"/>
    <w:rsid w:val="008F23FE"/>
    <w:rsid w:val="008F4104"/>
    <w:rsid w:val="008F4A9B"/>
    <w:rsid w:val="008F5527"/>
    <w:rsid w:val="008F659D"/>
    <w:rsid w:val="008F74D8"/>
    <w:rsid w:val="008F75A9"/>
    <w:rsid w:val="008F7972"/>
    <w:rsid w:val="009025AD"/>
    <w:rsid w:val="00902F84"/>
    <w:rsid w:val="00903267"/>
    <w:rsid w:val="00903F36"/>
    <w:rsid w:val="00904563"/>
    <w:rsid w:val="009054A2"/>
    <w:rsid w:val="00905825"/>
    <w:rsid w:val="009063B2"/>
    <w:rsid w:val="00911208"/>
    <w:rsid w:val="009117C2"/>
    <w:rsid w:val="00911A59"/>
    <w:rsid w:val="00911DC6"/>
    <w:rsid w:val="00912D13"/>
    <w:rsid w:val="00913DD4"/>
    <w:rsid w:val="0091400E"/>
    <w:rsid w:val="00916534"/>
    <w:rsid w:val="0091785C"/>
    <w:rsid w:val="009200DC"/>
    <w:rsid w:val="0092021B"/>
    <w:rsid w:val="00922611"/>
    <w:rsid w:val="009240B9"/>
    <w:rsid w:val="0092438D"/>
    <w:rsid w:val="009273A8"/>
    <w:rsid w:val="009319F3"/>
    <w:rsid w:val="00933020"/>
    <w:rsid w:val="00933753"/>
    <w:rsid w:val="00937538"/>
    <w:rsid w:val="009407D8"/>
    <w:rsid w:val="0094139A"/>
    <w:rsid w:val="00943046"/>
    <w:rsid w:val="009437D8"/>
    <w:rsid w:val="00944CAA"/>
    <w:rsid w:val="00944D1B"/>
    <w:rsid w:val="00946D64"/>
    <w:rsid w:val="00946E34"/>
    <w:rsid w:val="0095094E"/>
    <w:rsid w:val="00950999"/>
    <w:rsid w:val="0095164F"/>
    <w:rsid w:val="00951DB1"/>
    <w:rsid w:val="0095599F"/>
    <w:rsid w:val="0096016A"/>
    <w:rsid w:val="00960661"/>
    <w:rsid w:val="00961E9F"/>
    <w:rsid w:val="00964373"/>
    <w:rsid w:val="0096539A"/>
    <w:rsid w:val="00965786"/>
    <w:rsid w:val="00970122"/>
    <w:rsid w:val="00970D49"/>
    <w:rsid w:val="00971BE7"/>
    <w:rsid w:val="00974390"/>
    <w:rsid w:val="00976846"/>
    <w:rsid w:val="00976B36"/>
    <w:rsid w:val="00977194"/>
    <w:rsid w:val="00981BAB"/>
    <w:rsid w:val="009821AE"/>
    <w:rsid w:val="009822A2"/>
    <w:rsid w:val="00984318"/>
    <w:rsid w:val="009857C2"/>
    <w:rsid w:val="00987547"/>
    <w:rsid w:val="00987C71"/>
    <w:rsid w:val="009900BE"/>
    <w:rsid w:val="00992A4F"/>
    <w:rsid w:val="0099382C"/>
    <w:rsid w:val="00994447"/>
    <w:rsid w:val="00994CAC"/>
    <w:rsid w:val="009952A7"/>
    <w:rsid w:val="00995C25"/>
    <w:rsid w:val="0099603C"/>
    <w:rsid w:val="009A0DA4"/>
    <w:rsid w:val="009A1A1E"/>
    <w:rsid w:val="009A4EFE"/>
    <w:rsid w:val="009A6869"/>
    <w:rsid w:val="009A6C2D"/>
    <w:rsid w:val="009B08B0"/>
    <w:rsid w:val="009B20F9"/>
    <w:rsid w:val="009B4C0C"/>
    <w:rsid w:val="009B6BCD"/>
    <w:rsid w:val="009B6D49"/>
    <w:rsid w:val="009C022F"/>
    <w:rsid w:val="009C1161"/>
    <w:rsid w:val="009C2D7A"/>
    <w:rsid w:val="009C411E"/>
    <w:rsid w:val="009C5B29"/>
    <w:rsid w:val="009C6232"/>
    <w:rsid w:val="009C6CB5"/>
    <w:rsid w:val="009C789F"/>
    <w:rsid w:val="009D0EE7"/>
    <w:rsid w:val="009D22FF"/>
    <w:rsid w:val="009D383A"/>
    <w:rsid w:val="009D4C5A"/>
    <w:rsid w:val="009D67CC"/>
    <w:rsid w:val="009D6DC9"/>
    <w:rsid w:val="009D7C94"/>
    <w:rsid w:val="009E2978"/>
    <w:rsid w:val="009E3B7B"/>
    <w:rsid w:val="009E3C5B"/>
    <w:rsid w:val="009E3E5B"/>
    <w:rsid w:val="009E3FA1"/>
    <w:rsid w:val="009E57C7"/>
    <w:rsid w:val="009E5B0E"/>
    <w:rsid w:val="009F094A"/>
    <w:rsid w:val="009F1E59"/>
    <w:rsid w:val="009F2023"/>
    <w:rsid w:val="009F3301"/>
    <w:rsid w:val="009F35F8"/>
    <w:rsid w:val="009F3724"/>
    <w:rsid w:val="009F409E"/>
    <w:rsid w:val="009F47FF"/>
    <w:rsid w:val="009F6650"/>
    <w:rsid w:val="009F6681"/>
    <w:rsid w:val="009F66E9"/>
    <w:rsid w:val="009F6E0B"/>
    <w:rsid w:val="009F7A55"/>
    <w:rsid w:val="00A00FD1"/>
    <w:rsid w:val="00A011CA"/>
    <w:rsid w:val="00A0295E"/>
    <w:rsid w:val="00A10571"/>
    <w:rsid w:val="00A10A56"/>
    <w:rsid w:val="00A12AC3"/>
    <w:rsid w:val="00A145D5"/>
    <w:rsid w:val="00A14B89"/>
    <w:rsid w:val="00A1659E"/>
    <w:rsid w:val="00A16D40"/>
    <w:rsid w:val="00A20C82"/>
    <w:rsid w:val="00A20F0D"/>
    <w:rsid w:val="00A213F6"/>
    <w:rsid w:val="00A268A5"/>
    <w:rsid w:val="00A27C23"/>
    <w:rsid w:val="00A30225"/>
    <w:rsid w:val="00A33CDA"/>
    <w:rsid w:val="00A3569A"/>
    <w:rsid w:val="00A41CEC"/>
    <w:rsid w:val="00A42121"/>
    <w:rsid w:val="00A44592"/>
    <w:rsid w:val="00A45426"/>
    <w:rsid w:val="00A454EB"/>
    <w:rsid w:val="00A45A7F"/>
    <w:rsid w:val="00A45C86"/>
    <w:rsid w:val="00A46433"/>
    <w:rsid w:val="00A50B92"/>
    <w:rsid w:val="00A51BDB"/>
    <w:rsid w:val="00A523B0"/>
    <w:rsid w:val="00A53CAC"/>
    <w:rsid w:val="00A54544"/>
    <w:rsid w:val="00A547ED"/>
    <w:rsid w:val="00A55084"/>
    <w:rsid w:val="00A55ECF"/>
    <w:rsid w:val="00A55F31"/>
    <w:rsid w:val="00A5669E"/>
    <w:rsid w:val="00A57CBC"/>
    <w:rsid w:val="00A57FA8"/>
    <w:rsid w:val="00A60C14"/>
    <w:rsid w:val="00A60D36"/>
    <w:rsid w:val="00A61F28"/>
    <w:rsid w:val="00A620DF"/>
    <w:rsid w:val="00A637F2"/>
    <w:rsid w:val="00A63C67"/>
    <w:rsid w:val="00A6430D"/>
    <w:rsid w:val="00A64E11"/>
    <w:rsid w:val="00A6600E"/>
    <w:rsid w:val="00A667CB"/>
    <w:rsid w:val="00A667F6"/>
    <w:rsid w:val="00A6789E"/>
    <w:rsid w:val="00A678AD"/>
    <w:rsid w:val="00A6793B"/>
    <w:rsid w:val="00A70A9D"/>
    <w:rsid w:val="00A71B40"/>
    <w:rsid w:val="00A724D0"/>
    <w:rsid w:val="00A75942"/>
    <w:rsid w:val="00A76D1E"/>
    <w:rsid w:val="00A773A5"/>
    <w:rsid w:val="00A77AAE"/>
    <w:rsid w:val="00A810AE"/>
    <w:rsid w:val="00A82FF0"/>
    <w:rsid w:val="00A83917"/>
    <w:rsid w:val="00A84267"/>
    <w:rsid w:val="00A90352"/>
    <w:rsid w:val="00A907BB"/>
    <w:rsid w:val="00A91BED"/>
    <w:rsid w:val="00A91F1A"/>
    <w:rsid w:val="00A94180"/>
    <w:rsid w:val="00A958AE"/>
    <w:rsid w:val="00A96EE1"/>
    <w:rsid w:val="00A97C3D"/>
    <w:rsid w:val="00AA0299"/>
    <w:rsid w:val="00AA06D5"/>
    <w:rsid w:val="00AA0EBF"/>
    <w:rsid w:val="00AA145F"/>
    <w:rsid w:val="00AA1948"/>
    <w:rsid w:val="00AA287A"/>
    <w:rsid w:val="00AA2D4C"/>
    <w:rsid w:val="00AA4866"/>
    <w:rsid w:val="00AA59EB"/>
    <w:rsid w:val="00AA5F9B"/>
    <w:rsid w:val="00AA6AD3"/>
    <w:rsid w:val="00AA7CB0"/>
    <w:rsid w:val="00AB0811"/>
    <w:rsid w:val="00AB0C9A"/>
    <w:rsid w:val="00AB0FA5"/>
    <w:rsid w:val="00AB1155"/>
    <w:rsid w:val="00AB239C"/>
    <w:rsid w:val="00AB388A"/>
    <w:rsid w:val="00AB50A7"/>
    <w:rsid w:val="00AB52DE"/>
    <w:rsid w:val="00AB618E"/>
    <w:rsid w:val="00AB7715"/>
    <w:rsid w:val="00AC1A43"/>
    <w:rsid w:val="00AC31F7"/>
    <w:rsid w:val="00AC4DDB"/>
    <w:rsid w:val="00AC5448"/>
    <w:rsid w:val="00AC7493"/>
    <w:rsid w:val="00AC74FC"/>
    <w:rsid w:val="00AC7C82"/>
    <w:rsid w:val="00AD0A11"/>
    <w:rsid w:val="00AD38D4"/>
    <w:rsid w:val="00AD394E"/>
    <w:rsid w:val="00AD3D4C"/>
    <w:rsid w:val="00AD5FF3"/>
    <w:rsid w:val="00AD65A5"/>
    <w:rsid w:val="00AD747F"/>
    <w:rsid w:val="00AE2BF5"/>
    <w:rsid w:val="00AE34A4"/>
    <w:rsid w:val="00AE6B5F"/>
    <w:rsid w:val="00AF12CF"/>
    <w:rsid w:val="00AF199A"/>
    <w:rsid w:val="00B009CD"/>
    <w:rsid w:val="00B00D94"/>
    <w:rsid w:val="00B00E03"/>
    <w:rsid w:val="00B00EFA"/>
    <w:rsid w:val="00B034ED"/>
    <w:rsid w:val="00B046ED"/>
    <w:rsid w:val="00B057AA"/>
    <w:rsid w:val="00B0599A"/>
    <w:rsid w:val="00B074B1"/>
    <w:rsid w:val="00B10934"/>
    <w:rsid w:val="00B13CE1"/>
    <w:rsid w:val="00B147F1"/>
    <w:rsid w:val="00B14CC3"/>
    <w:rsid w:val="00B14E32"/>
    <w:rsid w:val="00B151EA"/>
    <w:rsid w:val="00B17845"/>
    <w:rsid w:val="00B23AE9"/>
    <w:rsid w:val="00B24DB6"/>
    <w:rsid w:val="00B30796"/>
    <w:rsid w:val="00B31FF9"/>
    <w:rsid w:val="00B375D3"/>
    <w:rsid w:val="00B414B1"/>
    <w:rsid w:val="00B41862"/>
    <w:rsid w:val="00B431FD"/>
    <w:rsid w:val="00B444B5"/>
    <w:rsid w:val="00B4680B"/>
    <w:rsid w:val="00B47762"/>
    <w:rsid w:val="00B506F2"/>
    <w:rsid w:val="00B53D6E"/>
    <w:rsid w:val="00B54722"/>
    <w:rsid w:val="00B55853"/>
    <w:rsid w:val="00B568DF"/>
    <w:rsid w:val="00B57BFE"/>
    <w:rsid w:val="00B57CF1"/>
    <w:rsid w:val="00B61638"/>
    <w:rsid w:val="00B6240A"/>
    <w:rsid w:val="00B64BD8"/>
    <w:rsid w:val="00B65AF7"/>
    <w:rsid w:val="00B65F04"/>
    <w:rsid w:val="00B66CB5"/>
    <w:rsid w:val="00B66EDC"/>
    <w:rsid w:val="00B67705"/>
    <w:rsid w:val="00B67DBE"/>
    <w:rsid w:val="00B67FB1"/>
    <w:rsid w:val="00B7109E"/>
    <w:rsid w:val="00B74563"/>
    <w:rsid w:val="00B75DBA"/>
    <w:rsid w:val="00B819B8"/>
    <w:rsid w:val="00B83A4D"/>
    <w:rsid w:val="00B83DD4"/>
    <w:rsid w:val="00B85AFF"/>
    <w:rsid w:val="00B85FB8"/>
    <w:rsid w:val="00B8770D"/>
    <w:rsid w:val="00B90A61"/>
    <w:rsid w:val="00B9143C"/>
    <w:rsid w:val="00B92640"/>
    <w:rsid w:val="00B956C1"/>
    <w:rsid w:val="00B96678"/>
    <w:rsid w:val="00BA1573"/>
    <w:rsid w:val="00BA19C5"/>
    <w:rsid w:val="00BA1F83"/>
    <w:rsid w:val="00BA26AD"/>
    <w:rsid w:val="00BA4535"/>
    <w:rsid w:val="00BA7D55"/>
    <w:rsid w:val="00BA7DBD"/>
    <w:rsid w:val="00BB146A"/>
    <w:rsid w:val="00BB35D1"/>
    <w:rsid w:val="00BB4E36"/>
    <w:rsid w:val="00BB5EC8"/>
    <w:rsid w:val="00BB7C68"/>
    <w:rsid w:val="00BC1416"/>
    <w:rsid w:val="00BC16DC"/>
    <w:rsid w:val="00BC1B91"/>
    <w:rsid w:val="00BC5427"/>
    <w:rsid w:val="00BC67CC"/>
    <w:rsid w:val="00BD0522"/>
    <w:rsid w:val="00BD14AF"/>
    <w:rsid w:val="00BD2C22"/>
    <w:rsid w:val="00BD43C6"/>
    <w:rsid w:val="00BD6067"/>
    <w:rsid w:val="00BE07D8"/>
    <w:rsid w:val="00BE144A"/>
    <w:rsid w:val="00BF01B4"/>
    <w:rsid w:val="00BF2CD7"/>
    <w:rsid w:val="00BF76DC"/>
    <w:rsid w:val="00C00D95"/>
    <w:rsid w:val="00C0357A"/>
    <w:rsid w:val="00C035E3"/>
    <w:rsid w:val="00C04CC6"/>
    <w:rsid w:val="00C068B0"/>
    <w:rsid w:val="00C144DC"/>
    <w:rsid w:val="00C15ED2"/>
    <w:rsid w:val="00C16267"/>
    <w:rsid w:val="00C20838"/>
    <w:rsid w:val="00C21CD6"/>
    <w:rsid w:val="00C23E34"/>
    <w:rsid w:val="00C24469"/>
    <w:rsid w:val="00C25BB7"/>
    <w:rsid w:val="00C26A4C"/>
    <w:rsid w:val="00C330A8"/>
    <w:rsid w:val="00C337F0"/>
    <w:rsid w:val="00C355DF"/>
    <w:rsid w:val="00C37DE6"/>
    <w:rsid w:val="00C44B0B"/>
    <w:rsid w:val="00C470EE"/>
    <w:rsid w:val="00C472ED"/>
    <w:rsid w:val="00C504FF"/>
    <w:rsid w:val="00C50B77"/>
    <w:rsid w:val="00C52D15"/>
    <w:rsid w:val="00C544AD"/>
    <w:rsid w:val="00C547F6"/>
    <w:rsid w:val="00C54940"/>
    <w:rsid w:val="00C54DC5"/>
    <w:rsid w:val="00C57279"/>
    <w:rsid w:val="00C621D2"/>
    <w:rsid w:val="00C637EC"/>
    <w:rsid w:val="00C67992"/>
    <w:rsid w:val="00C7024C"/>
    <w:rsid w:val="00C71C29"/>
    <w:rsid w:val="00C7274E"/>
    <w:rsid w:val="00C72CCF"/>
    <w:rsid w:val="00C755FE"/>
    <w:rsid w:val="00C761D0"/>
    <w:rsid w:val="00C7697D"/>
    <w:rsid w:val="00C82CD8"/>
    <w:rsid w:val="00C8302C"/>
    <w:rsid w:val="00C86000"/>
    <w:rsid w:val="00C87B2D"/>
    <w:rsid w:val="00C90403"/>
    <w:rsid w:val="00C91BDC"/>
    <w:rsid w:val="00C91C26"/>
    <w:rsid w:val="00C92847"/>
    <w:rsid w:val="00C93CA2"/>
    <w:rsid w:val="00C95235"/>
    <w:rsid w:val="00C97BB5"/>
    <w:rsid w:val="00CA26F9"/>
    <w:rsid w:val="00CA3272"/>
    <w:rsid w:val="00CA347E"/>
    <w:rsid w:val="00CA41D3"/>
    <w:rsid w:val="00CA6171"/>
    <w:rsid w:val="00CA6E53"/>
    <w:rsid w:val="00CA7AD2"/>
    <w:rsid w:val="00CB0FC8"/>
    <w:rsid w:val="00CB13C7"/>
    <w:rsid w:val="00CB179F"/>
    <w:rsid w:val="00CB1A05"/>
    <w:rsid w:val="00CB4702"/>
    <w:rsid w:val="00CB661A"/>
    <w:rsid w:val="00CC0C96"/>
    <w:rsid w:val="00CC11DF"/>
    <w:rsid w:val="00CC23C6"/>
    <w:rsid w:val="00CC2A4E"/>
    <w:rsid w:val="00CC4816"/>
    <w:rsid w:val="00CC6073"/>
    <w:rsid w:val="00CD3905"/>
    <w:rsid w:val="00CD4BE4"/>
    <w:rsid w:val="00CE1FAB"/>
    <w:rsid w:val="00CE2B7E"/>
    <w:rsid w:val="00CE5E3A"/>
    <w:rsid w:val="00CE7787"/>
    <w:rsid w:val="00CF1147"/>
    <w:rsid w:val="00CF16B0"/>
    <w:rsid w:val="00CF1AD7"/>
    <w:rsid w:val="00CF30C6"/>
    <w:rsid w:val="00CF4749"/>
    <w:rsid w:val="00CF6EE1"/>
    <w:rsid w:val="00D02F6A"/>
    <w:rsid w:val="00D033F4"/>
    <w:rsid w:val="00D03EA1"/>
    <w:rsid w:val="00D06BDC"/>
    <w:rsid w:val="00D06F06"/>
    <w:rsid w:val="00D106DE"/>
    <w:rsid w:val="00D114FD"/>
    <w:rsid w:val="00D16423"/>
    <w:rsid w:val="00D16FE2"/>
    <w:rsid w:val="00D20EE2"/>
    <w:rsid w:val="00D2129F"/>
    <w:rsid w:val="00D22E37"/>
    <w:rsid w:val="00D26466"/>
    <w:rsid w:val="00D275FF"/>
    <w:rsid w:val="00D27F84"/>
    <w:rsid w:val="00D30ECE"/>
    <w:rsid w:val="00D325BF"/>
    <w:rsid w:val="00D32D9E"/>
    <w:rsid w:val="00D3371D"/>
    <w:rsid w:val="00D33C29"/>
    <w:rsid w:val="00D3586F"/>
    <w:rsid w:val="00D40287"/>
    <w:rsid w:val="00D407BB"/>
    <w:rsid w:val="00D4156B"/>
    <w:rsid w:val="00D42052"/>
    <w:rsid w:val="00D421AB"/>
    <w:rsid w:val="00D422AE"/>
    <w:rsid w:val="00D42543"/>
    <w:rsid w:val="00D4262A"/>
    <w:rsid w:val="00D44555"/>
    <w:rsid w:val="00D451EA"/>
    <w:rsid w:val="00D451EB"/>
    <w:rsid w:val="00D456EB"/>
    <w:rsid w:val="00D46A18"/>
    <w:rsid w:val="00D475F2"/>
    <w:rsid w:val="00D52206"/>
    <w:rsid w:val="00D52298"/>
    <w:rsid w:val="00D5385F"/>
    <w:rsid w:val="00D538D4"/>
    <w:rsid w:val="00D544EA"/>
    <w:rsid w:val="00D545C4"/>
    <w:rsid w:val="00D5546F"/>
    <w:rsid w:val="00D5667D"/>
    <w:rsid w:val="00D60377"/>
    <w:rsid w:val="00D60678"/>
    <w:rsid w:val="00D60F42"/>
    <w:rsid w:val="00D61578"/>
    <w:rsid w:val="00D61A7B"/>
    <w:rsid w:val="00D6268B"/>
    <w:rsid w:val="00D62CAD"/>
    <w:rsid w:val="00D63702"/>
    <w:rsid w:val="00D6685C"/>
    <w:rsid w:val="00D66D9C"/>
    <w:rsid w:val="00D66E9D"/>
    <w:rsid w:val="00D674A9"/>
    <w:rsid w:val="00D67C0F"/>
    <w:rsid w:val="00D70FD5"/>
    <w:rsid w:val="00D71326"/>
    <w:rsid w:val="00D729F8"/>
    <w:rsid w:val="00D744B1"/>
    <w:rsid w:val="00D75482"/>
    <w:rsid w:val="00D7747E"/>
    <w:rsid w:val="00D80512"/>
    <w:rsid w:val="00D81501"/>
    <w:rsid w:val="00D81D4F"/>
    <w:rsid w:val="00D832C6"/>
    <w:rsid w:val="00D9011E"/>
    <w:rsid w:val="00D913A6"/>
    <w:rsid w:val="00D96857"/>
    <w:rsid w:val="00D96E28"/>
    <w:rsid w:val="00D974A5"/>
    <w:rsid w:val="00DA0B59"/>
    <w:rsid w:val="00DA23B8"/>
    <w:rsid w:val="00DA3DF7"/>
    <w:rsid w:val="00DA438A"/>
    <w:rsid w:val="00DA5543"/>
    <w:rsid w:val="00DA7A80"/>
    <w:rsid w:val="00DB0871"/>
    <w:rsid w:val="00DB09BB"/>
    <w:rsid w:val="00DB09D2"/>
    <w:rsid w:val="00DB1E3F"/>
    <w:rsid w:val="00DB35CB"/>
    <w:rsid w:val="00DB54D7"/>
    <w:rsid w:val="00DB66D9"/>
    <w:rsid w:val="00DB7944"/>
    <w:rsid w:val="00DB7DA9"/>
    <w:rsid w:val="00DC03EF"/>
    <w:rsid w:val="00DC0B24"/>
    <w:rsid w:val="00DC0DDF"/>
    <w:rsid w:val="00DC126D"/>
    <w:rsid w:val="00DC14C8"/>
    <w:rsid w:val="00DC5F55"/>
    <w:rsid w:val="00DC648B"/>
    <w:rsid w:val="00DC6982"/>
    <w:rsid w:val="00DD091B"/>
    <w:rsid w:val="00DD1B7B"/>
    <w:rsid w:val="00DD3541"/>
    <w:rsid w:val="00DD6B1A"/>
    <w:rsid w:val="00DD7168"/>
    <w:rsid w:val="00DD7FED"/>
    <w:rsid w:val="00DE04E8"/>
    <w:rsid w:val="00DE1E13"/>
    <w:rsid w:val="00DE2102"/>
    <w:rsid w:val="00DE3072"/>
    <w:rsid w:val="00DE3087"/>
    <w:rsid w:val="00DE44D5"/>
    <w:rsid w:val="00DE53A3"/>
    <w:rsid w:val="00DF00CF"/>
    <w:rsid w:val="00DF38F6"/>
    <w:rsid w:val="00DF4077"/>
    <w:rsid w:val="00DF6492"/>
    <w:rsid w:val="00E0636A"/>
    <w:rsid w:val="00E06381"/>
    <w:rsid w:val="00E07257"/>
    <w:rsid w:val="00E07E84"/>
    <w:rsid w:val="00E1471C"/>
    <w:rsid w:val="00E165F6"/>
    <w:rsid w:val="00E17273"/>
    <w:rsid w:val="00E17598"/>
    <w:rsid w:val="00E2165B"/>
    <w:rsid w:val="00E21BA3"/>
    <w:rsid w:val="00E234C6"/>
    <w:rsid w:val="00E24325"/>
    <w:rsid w:val="00E26B65"/>
    <w:rsid w:val="00E30A71"/>
    <w:rsid w:val="00E30E43"/>
    <w:rsid w:val="00E325E8"/>
    <w:rsid w:val="00E3414A"/>
    <w:rsid w:val="00E3447E"/>
    <w:rsid w:val="00E34ECA"/>
    <w:rsid w:val="00E351BE"/>
    <w:rsid w:val="00E35E28"/>
    <w:rsid w:val="00E362F9"/>
    <w:rsid w:val="00E368A2"/>
    <w:rsid w:val="00E37EF9"/>
    <w:rsid w:val="00E42E8E"/>
    <w:rsid w:val="00E43415"/>
    <w:rsid w:val="00E43644"/>
    <w:rsid w:val="00E4377F"/>
    <w:rsid w:val="00E43A05"/>
    <w:rsid w:val="00E45F02"/>
    <w:rsid w:val="00E46F54"/>
    <w:rsid w:val="00E472E1"/>
    <w:rsid w:val="00E5171C"/>
    <w:rsid w:val="00E52554"/>
    <w:rsid w:val="00E52D6A"/>
    <w:rsid w:val="00E5377E"/>
    <w:rsid w:val="00E54D7A"/>
    <w:rsid w:val="00E55301"/>
    <w:rsid w:val="00E55A03"/>
    <w:rsid w:val="00E56FB8"/>
    <w:rsid w:val="00E60182"/>
    <w:rsid w:val="00E61050"/>
    <w:rsid w:val="00E61A01"/>
    <w:rsid w:val="00E64D5F"/>
    <w:rsid w:val="00E66F5A"/>
    <w:rsid w:val="00E67861"/>
    <w:rsid w:val="00E67D63"/>
    <w:rsid w:val="00E70CD4"/>
    <w:rsid w:val="00E717AD"/>
    <w:rsid w:val="00E71A35"/>
    <w:rsid w:val="00E7327C"/>
    <w:rsid w:val="00E74F29"/>
    <w:rsid w:val="00E7569B"/>
    <w:rsid w:val="00E77414"/>
    <w:rsid w:val="00E776CF"/>
    <w:rsid w:val="00E80FED"/>
    <w:rsid w:val="00E81354"/>
    <w:rsid w:val="00E81436"/>
    <w:rsid w:val="00E83F36"/>
    <w:rsid w:val="00E868CF"/>
    <w:rsid w:val="00E927A7"/>
    <w:rsid w:val="00E95A43"/>
    <w:rsid w:val="00E97740"/>
    <w:rsid w:val="00EA13C2"/>
    <w:rsid w:val="00EA23D4"/>
    <w:rsid w:val="00EA51A1"/>
    <w:rsid w:val="00EA5420"/>
    <w:rsid w:val="00EA62A7"/>
    <w:rsid w:val="00EA6DAA"/>
    <w:rsid w:val="00EB12A4"/>
    <w:rsid w:val="00EB14DC"/>
    <w:rsid w:val="00EB1D4A"/>
    <w:rsid w:val="00EB3451"/>
    <w:rsid w:val="00EB3E57"/>
    <w:rsid w:val="00EB5C49"/>
    <w:rsid w:val="00EC060C"/>
    <w:rsid w:val="00EC1DF6"/>
    <w:rsid w:val="00EC2AB0"/>
    <w:rsid w:val="00EC2BB0"/>
    <w:rsid w:val="00EC4E7A"/>
    <w:rsid w:val="00EC4EA7"/>
    <w:rsid w:val="00EC54DE"/>
    <w:rsid w:val="00EC6B57"/>
    <w:rsid w:val="00EC7484"/>
    <w:rsid w:val="00ED07E8"/>
    <w:rsid w:val="00ED1AEE"/>
    <w:rsid w:val="00ED21DE"/>
    <w:rsid w:val="00ED2459"/>
    <w:rsid w:val="00ED2ACE"/>
    <w:rsid w:val="00ED3440"/>
    <w:rsid w:val="00ED4935"/>
    <w:rsid w:val="00ED536F"/>
    <w:rsid w:val="00ED7A6C"/>
    <w:rsid w:val="00EE232E"/>
    <w:rsid w:val="00EE3696"/>
    <w:rsid w:val="00EE46AF"/>
    <w:rsid w:val="00EE584A"/>
    <w:rsid w:val="00EF0979"/>
    <w:rsid w:val="00EF0A80"/>
    <w:rsid w:val="00EF0C1F"/>
    <w:rsid w:val="00EF1C89"/>
    <w:rsid w:val="00EF3A25"/>
    <w:rsid w:val="00EF4429"/>
    <w:rsid w:val="00EF7779"/>
    <w:rsid w:val="00EF7AEC"/>
    <w:rsid w:val="00F002B0"/>
    <w:rsid w:val="00F00C9C"/>
    <w:rsid w:val="00F013E4"/>
    <w:rsid w:val="00F01674"/>
    <w:rsid w:val="00F018D1"/>
    <w:rsid w:val="00F02170"/>
    <w:rsid w:val="00F0218D"/>
    <w:rsid w:val="00F02359"/>
    <w:rsid w:val="00F02728"/>
    <w:rsid w:val="00F02911"/>
    <w:rsid w:val="00F03141"/>
    <w:rsid w:val="00F04A15"/>
    <w:rsid w:val="00F05789"/>
    <w:rsid w:val="00F06618"/>
    <w:rsid w:val="00F10217"/>
    <w:rsid w:val="00F11FAB"/>
    <w:rsid w:val="00F14E2C"/>
    <w:rsid w:val="00F155E9"/>
    <w:rsid w:val="00F225E0"/>
    <w:rsid w:val="00F25E1D"/>
    <w:rsid w:val="00F25E7B"/>
    <w:rsid w:val="00F2679B"/>
    <w:rsid w:val="00F36641"/>
    <w:rsid w:val="00F36A75"/>
    <w:rsid w:val="00F37F5F"/>
    <w:rsid w:val="00F401FF"/>
    <w:rsid w:val="00F41318"/>
    <w:rsid w:val="00F427C4"/>
    <w:rsid w:val="00F44C8F"/>
    <w:rsid w:val="00F46187"/>
    <w:rsid w:val="00F47819"/>
    <w:rsid w:val="00F50160"/>
    <w:rsid w:val="00F522E0"/>
    <w:rsid w:val="00F54913"/>
    <w:rsid w:val="00F62E1D"/>
    <w:rsid w:val="00F6383F"/>
    <w:rsid w:val="00F6411C"/>
    <w:rsid w:val="00F65686"/>
    <w:rsid w:val="00F6568A"/>
    <w:rsid w:val="00F65DDC"/>
    <w:rsid w:val="00F6637D"/>
    <w:rsid w:val="00F70023"/>
    <w:rsid w:val="00F71F3C"/>
    <w:rsid w:val="00F72104"/>
    <w:rsid w:val="00F7262F"/>
    <w:rsid w:val="00F73632"/>
    <w:rsid w:val="00F777AB"/>
    <w:rsid w:val="00F80917"/>
    <w:rsid w:val="00F81569"/>
    <w:rsid w:val="00F83D8B"/>
    <w:rsid w:val="00F86201"/>
    <w:rsid w:val="00F913A6"/>
    <w:rsid w:val="00F91853"/>
    <w:rsid w:val="00F918BD"/>
    <w:rsid w:val="00F926E8"/>
    <w:rsid w:val="00F939F0"/>
    <w:rsid w:val="00F950B2"/>
    <w:rsid w:val="00F950CF"/>
    <w:rsid w:val="00F97B89"/>
    <w:rsid w:val="00FA1E07"/>
    <w:rsid w:val="00FA238F"/>
    <w:rsid w:val="00FA2B66"/>
    <w:rsid w:val="00FA4161"/>
    <w:rsid w:val="00FA5639"/>
    <w:rsid w:val="00FA5C0C"/>
    <w:rsid w:val="00FA6EDC"/>
    <w:rsid w:val="00FA7628"/>
    <w:rsid w:val="00FB32EC"/>
    <w:rsid w:val="00FB69E5"/>
    <w:rsid w:val="00FB6D63"/>
    <w:rsid w:val="00FB7153"/>
    <w:rsid w:val="00FC0A32"/>
    <w:rsid w:val="00FC1EC6"/>
    <w:rsid w:val="00FC2328"/>
    <w:rsid w:val="00FC32DE"/>
    <w:rsid w:val="00FC46A0"/>
    <w:rsid w:val="00FC5E32"/>
    <w:rsid w:val="00FC7120"/>
    <w:rsid w:val="00FD113F"/>
    <w:rsid w:val="00FD16C4"/>
    <w:rsid w:val="00FD479A"/>
    <w:rsid w:val="00FD484E"/>
    <w:rsid w:val="00FD4B9E"/>
    <w:rsid w:val="00FD578C"/>
    <w:rsid w:val="00FD594B"/>
    <w:rsid w:val="00FD5F3E"/>
    <w:rsid w:val="00FD6B9A"/>
    <w:rsid w:val="00FD761B"/>
    <w:rsid w:val="00FE15CA"/>
    <w:rsid w:val="00FE3208"/>
    <w:rsid w:val="00FE5B57"/>
    <w:rsid w:val="00FE68F8"/>
    <w:rsid w:val="00FE6E1B"/>
    <w:rsid w:val="00FE7596"/>
    <w:rsid w:val="00FE7888"/>
    <w:rsid w:val="00FF16DA"/>
    <w:rsid w:val="00FF438D"/>
    <w:rsid w:val="00FF4FBD"/>
    <w:rsid w:val="00FF6F31"/>
    <w:rsid w:val="00FF71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484397004">
      <w:bodyDiv w:val="1"/>
      <w:marLeft w:val="0"/>
      <w:marRight w:val="0"/>
      <w:marTop w:val="0"/>
      <w:marBottom w:val="0"/>
      <w:divBdr>
        <w:top w:val="none" w:sz="0" w:space="0" w:color="auto"/>
        <w:left w:val="none" w:sz="0" w:space="0" w:color="auto"/>
        <w:bottom w:val="none" w:sz="0" w:space="0" w:color="auto"/>
        <w:right w:val="none" w:sz="0" w:space="0" w:color="auto"/>
      </w:divBdr>
    </w:div>
    <w:div w:id="532422384">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1960647057">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8" TargetMode="External"/><Relationship Id="rId671" Type="http://schemas.openxmlformats.org/officeDocument/2006/relationships/hyperlink" Target="https://legislation.act.gov.au/a/2023-45/" TargetMode="External"/><Relationship Id="rId769" Type="http://schemas.openxmlformats.org/officeDocument/2006/relationships/hyperlink" Target="http://www.legislation.act.gov.au/a/2008-46" TargetMode="External"/><Relationship Id="rId21" Type="http://schemas.openxmlformats.org/officeDocument/2006/relationships/header" Target="header3.xml"/><Relationship Id="rId324" Type="http://schemas.openxmlformats.org/officeDocument/2006/relationships/hyperlink" Target="http://www.legislation.act.gov.au/a/2013-19" TargetMode="External"/><Relationship Id="rId531" Type="http://schemas.openxmlformats.org/officeDocument/2006/relationships/hyperlink" Target="https://www.legislation.act.gov.au/a/2019-31/" TargetMode="External"/><Relationship Id="rId629" Type="http://schemas.openxmlformats.org/officeDocument/2006/relationships/hyperlink" Target="http://www.legislation.act.gov.au/a/2008-19" TargetMode="External"/><Relationship Id="rId170" Type="http://schemas.openxmlformats.org/officeDocument/2006/relationships/hyperlink" Target="http://www.legislation.act.gov.au/a/1992-8" TargetMode="External"/><Relationship Id="rId836" Type="http://schemas.openxmlformats.org/officeDocument/2006/relationships/hyperlink" Target="http://www.legislation.act.gov.au/a/2009-44" TargetMode="External"/><Relationship Id="rId268" Type="http://schemas.openxmlformats.org/officeDocument/2006/relationships/hyperlink" Target="http://www.legislation.act.gov.au/a/2019-43"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s://legislation.act.gov.au/a/2023-45/" TargetMode="External"/><Relationship Id="rId903" Type="http://schemas.openxmlformats.org/officeDocument/2006/relationships/hyperlink" Target="http://www.legislation.act.gov.au/a/2019-45/"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17-9/default.asp" TargetMode="External"/><Relationship Id="rId542" Type="http://schemas.openxmlformats.org/officeDocument/2006/relationships/hyperlink" Target="https://www.legislation.act.gov.au/a/2019-31/" TargetMode="External"/><Relationship Id="rId181" Type="http://schemas.openxmlformats.org/officeDocument/2006/relationships/footer" Target="footer9.xml"/><Relationship Id="rId402" Type="http://schemas.openxmlformats.org/officeDocument/2006/relationships/hyperlink" Target="https://www.legislation.act.gov.au/a/2019-31/" TargetMode="External"/><Relationship Id="rId847" Type="http://schemas.openxmlformats.org/officeDocument/2006/relationships/hyperlink" Target="http://www.legislation.act.gov.au/a/2011-22" TargetMode="External"/><Relationship Id="rId279" Type="http://schemas.openxmlformats.org/officeDocument/2006/relationships/hyperlink" Target="http://www.legislation.act.gov.au/a/2022-13/"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s://legislation.act.gov.au/a/2023-45/" TargetMode="External"/><Relationship Id="rId707" Type="http://schemas.openxmlformats.org/officeDocument/2006/relationships/hyperlink" Target="http://www.legislation.act.gov.au/a/2007-15" TargetMode="External"/><Relationship Id="rId914" Type="http://schemas.openxmlformats.org/officeDocument/2006/relationships/hyperlink" Target="http://www.legislation.act.gov.au/a/2021-1/" TargetMode="External"/><Relationship Id="rId43" Type="http://schemas.openxmlformats.org/officeDocument/2006/relationships/hyperlink" Target="http://www.legislation.act.gov.au/a/1930-21"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a/2018-6/default.asp" TargetMode="External"/><Relationship Id="rId553" Type="http://schemas.openxmlformats.org/officeDocument/2006/relationships/hyperlink" Target="https://www.legislation.act.gov.au/a/2019-31/" TargetMode="External"/><Relationship Id="rId760" Type="http://schemas.openxmlformats.org/officeDocument/2006/relationships/hyperlink" Target="http://www.legislation.act.gov.au/a/2021-12/" TargetMode="External"/><Relationship Id="rId192" Type="http://schemas.openxmlformats.org/officeDocument/2006/relationships/hyperlink" Target="http://www.legislation.act.gov.au/a/2008-19" TargetMode="External"/><Relationship Id="rId206" Type="http://schemas.openxmlformats.org/officeDocument/2006/relationships/hyperlink" Target="http://www.legislation.act.gov.au/sl/2006-25" TargetMode="External"/><Relationship Id="rId413" Type="http://schemas.openxmlformats.org/officeDocument/2006/relationships/hyperlink" Target="http://www.legislation.act.gov.au/a/2015-3" TargetMode="External"/><Relationship Id="rId858" Type="http://schemas.openxmlformats.org/officeDocument/2006/relationships/hyperlink" Target="http://www.legislation.act.gov.au/a/2013-19" TargetMode="External"/><Relationship Id="rId497" Type="http://schemas.openxmlformats.org/officeDocument/2006/relationships/hyperlink" Target="http://www.legislation.act.gov.au/a/2018-43/default.asp" TargetMode="External"/><Relationship Id="rId620" Type="http://schemas.openxmlformats.org/officeDocument/2006/relationships/hyperlink" Target="https://legislation.act.gov.au/a/2023-45/" TargetMode="External"/><Relationship Id="rId718" Type="http://schemas.openxmlformats.org/officeDocument/2006/relationships/hyperlink" Target="http://www.legislation.act.gov.au/a/2006-23" TargetMode="External"/><Relationship Id="rId925" Type="http://schemas.openxmlformats.org/officeDocument/2006/relationships/hyperlink" Target="http://www.legislation.act.gov.au/a/2023-33/" TargetMode="External"/><Relationship Id="rId357" Type="http://schemas.openxmlformats.org/officeDocument/2006/relationships/hyperlink" Target="http://www.legislation.act.gov.au/a/2013-12" TargetMode="External"/><Relationship Id="rId54" Type="http://schemas.openxmlformats.org/officeDocument/2006/relationships/hyperlink" Target="http://www.legislation.act.gov.au/a/2016-12/default.asp" TargetMode="External"/><Relationship Id="rId217" Type="http://schemas.openxmlformats.org/officeDocument/2006/relationships/hyperlink" Target="http://www.legislation.act.gov.au/a/2008-20" TargetMode="External"/><Relationship Id="rId564" Type="http://schemas.openxmlformats.org/officeDocument/2006/relationships/hyperlink" Target="http://www.legislation.act.gov.au/a/2011-22" TargetMode="External"/><Relationship Id="rId771" Type="http://schemas.openxmlformats.org/officeDocument/2006/relationships/hyperlink" Target="https://www.legislation.act.gov.au/a/2019-31/" TargetMode="External"/><Relationship Id="rId869" Type="http://schemas.openxmlformats.org/officeDocument/2006/relationships/hyperlink" Target="http://www.legislation.act.gov.au/a/2016-13/default.asp" TargetMode="Externa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08-19" TargetMode="External"/><Relationship Id="rId729" Type="http://schemas.openxmlformats.org/officeDocument/2006/relationships/hyperlink" Target="http://www.legislation.act.gov.au/a/2008-20" TargetMode="External"/><Relationship Id="rId270" Type="http://schemas.openxmlformats.org/officeDocument/2006/relationships/hyperlink" Target="https://www.legislation.act.gov.au/cn/2020-8/" TargetMode="External"/><Relationship Id="rId936" Type="http://schemas.openxmlformats.org/officeDocument/2006/relationships/hyperlink" Target="http://www.legislation.act.gov.au/a/2024-2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20" TargetMode="External"/><Relationship Id="rId575" Type="http://schemas.openxmlformats.org/officeDocument/2006/relationships/hyperlink" Target="http://www.legislation.act.gov.au/a/2016-4/default.asp" TargetMode="External"/><Relationship Id="rId782" Type="http://schemas.openxmlformats.org/officeDocument/2006/relationships/hyperlink" Target="http://www.legislation.act.gov.au/a/2006-23" TargetMode="External"/><Relationship Id="rId228" Type="http://schemas.openxmlformats.org/officeDocument/2006/relationships/hyperlink" Target="http://www.legislation.act.gov.au/a/2009-24" TargetMode="External"/><Relationship Id="rId435" Type="http://schemas.openxmlformats.org/officeDocument/2006/relationships/hyperlink" Target="https://www.legislation.act.gov.au/a/2019-43/" TargetMode="External"/><Relationship Id="rId642" Type="http://schemas.openxmlformats.org/officeDocument/2006/relationships/hyperlink" Target="http://www.legislation.act.gov.au/a/2008-19" TargetMode="External"/><Relationship Id="rId281" Type="http://schemas.openxmlformats.org/officeDocument/2006/relationships/hyperlink" Target="https://legislation.act.gov.au/a/2023-40/" TargetMode="External"/><Relationship Id="rId502" Type="http://schemas.openxmlformats.org/officeDocument/2006/relationships/hyperlink" Target="https://www.legislation.act.gov.au/a/2019-31/" TargetMode="External"/><Relationship Id="rId947" Type="http://schemas.openxmlformats.org/officeDocument/2006/relationships/footer" Target="footer18.xm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www.legislation.act.gov.au/a/2016-4/default.asp" TargetMode="External"/><Relationship Id="rId586" Type="http://schemas.openxmlformats.org/officeDocument/2006/relationships/hyperlink" Target="http://www.legislation.act.gov.au/a/2007-15" TargetMode="External"/><Relationship Id="rId793" Type="http://schemas.openxmlformats.org/officeDocument/2006/relationships/hyperlink" Target="https://www.legislation.act.gov.au/a/2019-43/" TargetMode="External"/><Relationship Id="rId807" Type="http://schemas.openxmlformats.org/officeDocument/2006/relationships/hyperlink" Target="https://www.legislation.act.gov.au/a/2019-31/" TargetMode="External"/><Relationship Id="rId7" Type="http://schemas.openxmlformats.org/officeDocument/2006/relationships/endnotes" Target="endnotes.xml"/><Relationship Id="rId239" Type="http://schemas.openxmlformats.org/officeDocument/2006/relationships/hyperlink" Target="http://www.legislation.act.gov.au/cn/2012-14/default.asp" TargetMode="External"/><Relationship Id="rId446" Type="http://schemas.openxmlformats.org/officeDocument/2006/relationships/hyperlink" Target="http://www.legislation.act.gov.au/a/2014-58" TargetMode="External"/><Relationship Id="rId653" Type="http://schemas.openxmlformats.org/officeDocument/2006/relationships/hyperlink" Target="https://legislation.act.gov.au/a/2023-45/" TargetMode="External"/><Relationship Id="rId292" Type="http://schemas.openxmlformats.org/officeDocument/2006/relationships/hyperlink" Target="http://www.legislation.act.gov.au/a/2021-12/" TargetMode="External"/><Relationship Id="rId306" Type="http://schemas.openxmlformats.org/officeDocument/2006/relationships/hyperlink" Target="https://www.legislation.act.gov.au/a/2019-31/" TargetMode="External"/><Relationship Id="rId860" Type="http://schemas.openxmlformats.org/officeDocument/2006/relationships/hyperlink" Target="http://www.legislation.act.gov.au/a/2013-36/default.asp" TargetMode="External"/><Relationship Id="rId87" Type="http://schemas.openxmlformats.org/officeDocument/2006/relationships/hyperlink" Target="http://www.legislation.act.gov.au/a/1986-52" TargetMode="External"/><Relationship Id="rId513" Type="http://schemas.openxmlformats.org/officeDocument/2006/relationships/hyperlink" Target="https://www.legislation.act.gov.au/a/2019-31/"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a/2006-23" TargetMode="External"/><Relationship Id="rId818" Type="http://schemas.openxmlformats.org/officeDocument/2006/relationships/hyperlink" Target="http://www.legislation.act.gov.au/a/2007-44"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06-23" TargetMode="External"/><Relationship Id="rId664" Type="http://schemas.openxmlformats.org/officeDocument/2006/relationships/hyperlink" Target="https://legislation.act.gov.au/a/2023-45/" TargetMode="External"/><Relationship Id="rId871" Type="http://schemas.openxmlformats.org/officeDocument/2006/relationships/hyperlink" Target="http://www.legislation.act.gov.au/a/2016-1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7-44" TargetMode="External"/><Relationship Id="rId524" Type="http://schemas.openxmlformats.org/officeDocument/2006/relationships/hyperlink" Target="http://www.legislation.act.gov.au/a/2023-40/" TargetMode="External"/><Relationship Id="rId731" Type="http://schemas.openxmlformats.org/officeDocument/2006/relationships/hyperlink" Target="http://www.legislation.act.gov.au/a/2014-58" TargetMode="External"/><Relationship Id="rId98" Type="http://schemas.openxmlformats.org/officeDocument/2006/relationships/hyperlink" Target="http://www.legislation.act.gov.au/a/2005-59" TargetMode="External"/><Relationship Id="rId163" Type="http://schemas.openxmlformats.org/officeDocument/2006/relationships/hyperlink" Target="http://www.legislation.act.gov.au/a/2005-59" TargetMode="External"/><Relationship Id="rId370" Type="http://schemas.openxmlformats.org/officeDocument/2006/relationships/hyperlink" Target="http://www.legislation.act.gov.au/a/2007-15" TargetMode="External"/><Relationship Id="rId829" Type="http://schemas.openxmlformats.org/officeDocument/2006/relationships/hyperlink" Target="http://www.legislation.act.gov.au/a/2009-7" TargetMode="External"/><Relationship Id="rId230" Type="http://schemas.openxmlformats.org/officeDocument/2006/relationships/hyperlink" Target="http://www.legislation.act.gov.au/a/2010-2" TargetMode="External"/><Relationship Id="rId468" Type="http://schemas.openxmlformats.org/officeDocument/2006/relationships/hyperlink" Target="http://www.legislation.act.gov.au/a/2018-43/default.asp" TargetMode="External"/><Relationship Id="rId675" Type="http://schemas.openxmlformats.org/officeDocument/2006/relationships/hyperlink" Target="https://legislation.act.gov.au/a/2023-45/" TargetMode="External"/><Relationship Id="rId882" Type="http://schemas.openxmlformats.org/officeDocument/2006/relationships/hyperlink" Target="http://www.legislation.act.gov.au/a/2017-6/default.asp" TargetMode="External"/><Relationship Id="rId25" Type="http://schemas.openxmlformats.org/officeDocument/2006/relationships/footer" Target="footer4.xml"/><Relationship Id="rId328" Type="http://schemas.openxmlformats.org/officeDocument/2006/relationships/hyperlink" Target="http://www.legislation.act.gov.au/a/2016-12" TargetMode="External"/><Relationship Id="rId535" Type="http://schemas.openxmlformats.org/officeDocument/2006/relationships/hyperlink" Target="https://www.legislation.act.gov.au/a/2019-31/" TargetMode="External"/><Relationship Id="rId742" Type="http://schemas.openxmlformats.org/officeDocument/2006/relationships/hyperlink" Target="http://www.legislation.act.gov.au/a/2024-12/" TargetMode="External"/><Relationship Id="rId174" Type="http://schemas.openxmlformats.org/officeDocument/2006/relationships/hyperlink" Target="http://www.legislation.act.gov.au/a/2005-59" TargetMode="External"/><Relationship Id="rId381" Type="http://schemas.openxmlformats.org/officeDocument/2006/relationships/hyperlink" Target="http://www.legislation.act.gov.au/a/2006-23" TargetMode="External"/><Relationship Id="rId602" Type="http://schemas.openxmlformats.org/officeDocument/2006/relationships/hyperlink" Target="http://www.legislation.act.gov.au/a/2011-22" TargetMode="External"/><Relationship Id="rId241" Type="http://schemas.openxmlformats.org/officeDocument/2006/relationships/hyperlink" Target="http://www.legislation.act.gov.au/a/2013-19"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s://legislation.act.gov.au/a/2023-45/" TargetMode="External"/><Relationship Id="rId893" Type="http://schemas.openxmlformats.org/officeDocument/2006/relationships/hyperlink" Target="http://www.legislation.act.gov.au/a/2018-43/" TargetMode="External"/><Relationship Id="rId907" Type="http://schemas.openxmlformats.org/officeDocument/2006/relationships/hyperlink" Target="http://www.legislation.act.gov.au/a/2020-14/" TargetMode="External"/><Relationship Id="rId36" Type="http://schemas.openxmlformats.org/officeDocument/2006/relationships/hyperlink" Target="http://www.legislation.act.gov.au/a/2005-59" TargetMode="External"/><Relationship Id="rId339" Type="http://schemas.openxmlformats.org/officeDocument/2006/relationships/hyperlink" Target="https://legislation.act.gov.au/a/2023-45/" TargetMode="External"/><Relationship Id="rId546" Type="http://schemas.openxmlformats.org/officeDocument/2006/relationships/hyperlink" Target="https://www.legislation.act.gov.au/a/2019-31/" TargetMode="External"/><Relationship Id="rId753" Type="http://schemas.openxmlformats.org/officeDocument/2006/relationships/hyperlink" Target="http://www.legislation.act.gov.au/a/2016-4/default.asp" TargetMode="External"/><Relationship Id="rId101" Type="http://schemas.openxmlformats.org/officeDocument/2006/relationships/hyperlink" Target="http://www.legislation.act.gov.au/a/2005-59" TargetMode="External"/><Relationship Id="rId185" Type="http://schemas.openxmlformats.org/officeDocument/2006/relationships/footer" Target="footer11.xml"/><Relationship Id="rId406" Type="http://schemas.openxmlformats.org/officeDocument/2006/relationships/hyperlink" Target="https://www.legislation.act.gov.au/a/2019-31/" TargetMode="External"/><Relationship Id="rId392" Type="http://schemas.openxmlformats.org/officeDocument/2006/relationships/hyperlink" Target="http://www.legislation.act.gov.au/a/2018-43/default.asp" TargetMode="External"/><Relationship Id="rId613" Type="http://schemas.openxmlformats.org/officeDocument/2006/relationships/hyperlink" Target="http://www.legislation.act.gov.au/a/2011-22" TargetMode="External"/><Relationship Id="rId697" Type="http://schemas.openxmlformats.org/officeDocument/2006/relationships/hyperlink" Target="http://www.legislation.act.gov.au/a/2008-19" TargetMode="External"/><Relationship Id="rId820" Type="http://schemas.openxmlformats.org/officeDocument/2006/relationships/hyperlink" Target="http://www.legislation.act.gov.au/a/2008-22" TargetMode="External"/><Relationship Id="rId918" Type="http://schemas.openxmlformats.org/officeDocument/2006/relationships/hyperlink" Target="http://www.legislation.act.gov.au/a/2021-18/" TargetMode="External"/><Relationship Id="rId252" Type="http://schemas.openxmlformats.org/officeDocument/2006/relationships/hyperlink" Target="http://www.legislation.act.gov.au/a/2017-10/default.asp" TargetMode="External"/><Relationship Id="rId47" Type="http://schemas.openxmlformats.org/officeDocument/2006/relationships/hyperlink" Target="http://www.legislation.act.gov.au/a/2002-51" TargetMode="External"/><Relationship Id="rId112" Type="http://schemas.openxmlformats.org/officeDocument/2006/relationships/hyperlink" Target="http://www.legislation.act.gov.au/a/2005-59" TargetMode="External"/><Relationship Id="rId557" Type="http://schemas.openxmlformats.org/officeDocument/2006/relationships/hyperlink" Target="https://www.legislation.act.gov.au/a/2019-31/" TargetMode="External"/><Relationship Id="rId764" Type="http://schemas.openxmlformats.org/officeDocument/2006/relationships/hyperlink" Target="https://www.legislation.act.gov.au/a/2019-43/" TargetMode="External"/><Relationship Id="rId196" Type="http://schemas.openxmlformats.org/officeDocument/2006/relationships/hyperlink" Target="http://www.legislation.act.gov.au/a/2005-59" TargetMode="External"/><Relationship Id="rId417" Type="http://schemas.openxmlformats.org/officeDocument/2006/relationships/hyperlink" Target="http://www.legislation.act.gov.au/a/2015-40/default.asp" TargetMode="External"/><Relationship Id="rId624" Type="http://schemas.openxmlformats.org/officeDocument/2006/relationships/hyperlink" Target="http://www.legislation.act.gov.au/a/2008-19" TargetMode="External"/><Relationship Id="rId831" Type="http://schemas.openxmlformats.org/officeDocument/2006/relationships/hyperlink" Target="http://www.legislation.act.gov.au/a/2009-7" TargetMode="External"/><Relationship Id="rId263" Type="http://schemas.openxmlformats.org/officeDocument/2006/relationships/hyperlink" Target="http://www.legislation.act.gov.au/a/2019-6/" TargetMode="External"/><Relationship Id="rId470" Type="http://schemas.openxmlformats.org/officeDocument/2006/relationships/hyperlink" Target="http://www.legislation.act.gov.au/a/2018-43/default.asp" TargetMode="External"/><Relationship Id="rId929" Type="http://schemas.openxmlformats.org/officeDocument/2006/relationships/hyperlink" Target="http://www.legislation.act.gov.au/a/2023-45/"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4/default.asp" TargetMode="External"/><Relationship Id="rId568" Type="http://schemas.openxmlformats.org/officeDocument/2006/relationships/hyperlink" Target="http://www.legislation.act.gov.au/a/2013-19" TargetMode="External"/><Relationship Id="rId775" Type="http://schemas.openxmlformats.org/officeDocument/2006/relationships/hyperlink" Target="https://www.legislation.act.gov.au/a/2019-31/" TargetMode="External"/><Relationship Id="rId428" Type="http://schemas.openxmlformats.org/officeDocument/2006/relationships/hyperlink" Target="https://www.legislation.act.gov.au/a/2019-43/" TargetMode="External"/><Relationship Id="rId635" Type="http://schemas.openxmlformats.org/officeDocument/2006/relationships/hyperlink" Target="http://www.legislation.act.gov.au/a/2008-19" TargetMode="External"/><Relationship Id="rId842" Type="http://schemas.openxmlformats.org/officeDocument/2006/relationships/hyperlink" Target="http://www.legislation.act.gov.au/a/2010-29" TargetMode="External"/><Relationship Id="rId274" Type="http://schemas.openxmlformats.org/officeDocument/2006/relationships/hyperlink" Target="http://www.legislation.act.gov.au/a/2020-42/"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08-19" TargetMode="External"/><Relationship Id="rId69" Type="http://schemas.openxmlformats.org/officeDocument/2006/relationships/hyperlink" Target="http://www.legislation.act.gov.au/a/2004-6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6-4/default.asp" TargetMode="External"/><Relationship Id="rId341" Type="http://schemas.openxmlformats.org/officeDocument/2006/relationships/hyperlink" Target="http://www.legislation.act.gov.au/a/2006-23" TargetMode="External"/><Relationship Id="rId439" Type="http://schemas.openxmlformats.org/officeDocument/2006/relationships/hyperlink" Target="https://www.legislation.act.gov.au/a/2019-43/" TargetMode="External"/><Relationship Id="rId646" Type="http://schemas.openxmlformats.org/officeDocument/2006/relationships/hyperlink" Target="http://www.legislation.act.gov.au/a/2009-7" TargetMode="External"/><Relationship Id="rId201" Type="http://schemas.openxmlformats.org/officeDocument/2006/relationships/footer" Target="footer13.xml"/><Relationship Id="rId285" Type="http://schemas.openxmlformats.org/officeDocument/2006/relationships/hyperlink" Target="https://legislation.act.gov.au/a/2024-23/" TargetMode="External"/><Relationship Id="rId506" Type="http://schemas.openxmlformats.org/officeDocument/2006/relationships/hyperlink" Target="https://www.legislation.act.gov.au/a/2019-31/" TargetMode="External"/><Relationship Id="rId853" Type="http://schemas.openxmlformats.org/officeDocument/2006/relationships/hyperlink" Target="http://www.legislation.act.gov.au/a/2012-29" TargetMode="External"/><Relationship Id="rId492" Type="http://schemas.openxmlformats.org/officeDocument/2006/relationships/hyperlink" Target="http://www.legislation.act.gov.au/a/2016-4/default.asp" TargetMode="External"/><Relationship Id="rId713" Type="http://schemas.openxmlformats.org/officeDocument/2006/relationships/hyperlink" Target="http://www.legislation.act.gov.au/a/2006-23" TargetMode="External"/><Relationship Id="rId797" Type="http://schemas.openxmlformats.org/officeDocument/2006/relationships/hyperlink" Target="https://legislation.act.gov.au/a/2023-45/" TargetMode="External"/><Relationship Id="rId920" Type="http://schemas.openxmlformats.org/officeDocument/2006/relationships/hyperlink" Target="http://www.legislation.act.gov.au/a/2021-24/" TargetMode="External"/><Relationship Id="rId145" Type="http://schemas.openxmlformats.org/officeDocument/2006/relationships/hyperlink" Target="http://www.legislation.act.gov.au/a/2003-8/default.asp" TargetMode="External"/><Relationship Id="rId352" Type="http://schemas.openxmlformats.org/officeDocument/2006/relationships/hyperlink" Target="http://www.legislation.act.gov.au/a/2013-19" TargetMode="External"/><Relationship Id="rId212" Type="http://schemas.openxmlformats.org/officeDocument/2006/relationships/hyperlink" Target="http://www.legislation.act.gov.au/cn/2007-6/default.asp" TargetMode="External"/><Relationship Id="rId657" Type="http://schemas.openxmlformats.org/officeDocument/2006/relationships/hyperlink" Target="https://legislation.act.gov.au/a/2023-45/" TargetMode="External"/><Relationship Id="rId864" Type="http://schemas.openxmlformats.org/officeDocument/2006/relationships/hyperlink" Target="http://www.legislation.act.gov.au/a/2014-58" TargetMode="External"/><Relationship Id="rId296" Type="http://schemas.openxmlformats.org/officeDocument/2006/relationships/hyperlink" Target="https://legislation.act.gov.au/a/2023-33/" TargetMode="External"/><Relationship Id="rId517" Type="http://schemas.openxmlformats.org/officeDocument/2006/relationships/hyperlink" Target="https://www.legislation.act.gov.au/a/2019-31/" TargetMode="External"/><Relationship Id="rId724" Type="http://schemas.openxmlformats.org/officeDocument/2006/relationships/hyperlink" Target="http://www.legislation.act.gov.au/a/2006-23" TargetMode="External"/><Relationship Id="rId931" Type="http://schemas.openxmlformats.org/officeDocument/2006/relationships/hyperlink" Target="http://www.legislation.act.gov.au/a/2023-45/"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363" Type="http://schemas.openxmlformats.org/officeDocument/2006/relationships/hyperlink" Target="http://www.legislation.act.gov.au/a/2018-46/default.asp" TargetMode="External"/><Relationship Id="rId570" Type="http://schemas.openxmlformats.org/officeDocument/2006/relationships/hyperlink" Target="http://www.legislation.act.gov.au/a/2006-23" TargetMode="External"/><Relationship Id="rId223" Type="http://schemas.openxmlformats.org/officeDocument/2006/relationships/hyperlink" Target="http://www.legislation.act.gov.au/a/2008-22" TargetMode="External"/><Relationship Id="rId430" Type="http://schemas.openxmlformats.org/officeDocument/2006/relationships/hyperlink" Target="https://www.legislation.act.gov.au/a/2019-43/" TargetMode="External"/><Relationship Id="rId668" Type="http://schemas.openxmlformats.org/officeDocument/2006/relationships/hyperlink" Target="https://legislation.act.gov.au/a/2023-45/" TargetMode="External"/><Relationship Id="rId875" Type="http://schemas.openxmlformats.org/officeDocument/2006/relationships/hyperlink" Target="http://www.legislation.act.gov.au/a/2016-13" TargetMode="External"/><Relationship Id="rId18" Type="http://schemas.openxmlformats.org/officeDocument/2006/relationships/header" Target="header2.xml"/><Relationship Id="rId528" Type="http://schemas.openxmlformats.org/officeDocument/2006/relationships/hyperlink" Target="https://www.legislation.act.gov.au/a/2019-31/" TargetMode="External"/><Relationship Id="rId735" Type="http://schemas.openxmlformats.org/officeDocument/2006/relationships/hyperlink" Target="http://www.legislation.act.gov.au/a/2017-6/default.asp" TargetMode="External"/><Relationship Id="rId942" Type="http://schemas.openxmlformats.org/officeDocument/2006/relationships/header" Target="header14.xml"/><Relationship Id="rId167" Type="http://schemas.openxmlformats.org/officeDocument/2006/relationships/hyperlink" Target="http://www.legislation.act.gov.au/a/2007-15" TargetMode="External"/><Relationship Id="rId374" Type="http://schemas.openxmlformats.org/officeDocument/2006/relationships/hyperlink" Target="http://www.legislation.act.gov.au/a/2007-15" TargetMode="External"/><Relationship Id="rId581" Type="http://schemas.openxmlformats.org/officeDocument/2006/relationships/hyperlink" Target="http://www.legislation.act.gov.au/a/2016-4/default.asp"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a/2011-13" TargetMode="External"/><Relationship Id="rId679" Type="http://schemas.openxmlformats.org/officeDocument/2006/relationships/hyperlink" Target="https://legislation.act.gov.au/a/2023-45/" TargetMode="External"/><Relationship Id="rId802" Type="http://schemas.openxmlformats.org/officeDocument/2006/relationships/hyperlink" Target="https://www.legislation.act.gov.au/a/2019-31/" TargetMode="External"/><Relationship Id="rId886" Type="http://schemas.openxmlformats.org/officeDocument/2006/relationships/hyperlink" Target="http://www.legislation.act.gov.au/a/2016-4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s://www.legislation.act.gov.au/a/2019-43/" TargetMode="External"/><Relationship Id="rId539" Type="http://schemas.openxmlformats.org/officeDocument/2006/relationships/hyperlink" Target="https://www.legislation.act.gov.au/a/2019-31/" TargetMode="External"/><Relationship Id="rId746" Type="http://schemas.openxmlformats.org/officeDocument/2006/relationships/hyperlink" Target="https://www.legislation.act.gov.au/a/2019-31/" TargetMode="External"/><Relationship Id="rId178" Type="http://schemas.openxmlformats.org/officeDocument/2006/relationships/header" Target="header7.xml"/><Relationship Id="rId301" Type="http://schemas.openxmlformats.org/officeDocument/2006/relationships/hyperlink" Target="http://www.legislation.act.gov.au/a/2016-4/default.asp" TargetMode="External"/><Relationship Id="rId82" Type="http://schemas.openxmlformats.org/officeDocument/2006/relationships/hyperlink" Target="http://www.legislation.act.gov.au/a/2007-15" TargetMode="External"/><Relationship Id="rId385" Type="http://schemas.openxmlformats.org/officeDocument/2006/relationships/hyperlink" Target="http://www.legislation.act.gov.au/a/2007-15" TargetMode="External"/><Relationship Id="rId592" Type="http://schemas.openxmlformats.org/officeDocument/2006/relationships/hyperlink" Target="http://www.legislation.act.gov.au/a/2006-23" TargetMode="External"/><Relationship Id="rId606" Type="http://schemas.openxmlformats.org/officeDocument/2006/relationships/hyperlink" Target="http://www.legislation.act.gov.au/a/2008-19" TargetMode="External"/><Relationship Id="rId813" Type="http://schemas.openxmlformats.org/officeDocument/2006/relationships/hyperlink" Target="http://www.legislation.act.gov.au/sl/2006-25" TargetMode="External"/><Relationship Id="rId245" Type="http://schemas.openxmlformats.org/officeDocument/2006/relationships/hyperlink" Target="http://www.legislation.act.gov.au/a/2015-40/default.asp" TargetMode="External"/><Relationship Id="rId452" Type="http://schemas.openxmlformats.org/officeDocument/2006/relationships/hyperlink" Target="http://www.legislation.act.gov.au/a/2024-12/" TargetMode="External"/><Relationship Id="rId897" Type="http://schemas.openxmlformats.org/officeDocument/2006/relationships/hyperlink" Target="http://www.legislation.act.gov.au/a/2019-6/" TargetMode="External"/><Relationship Id="rId105" Type="http://schemas.openxmlformats.org/officeDocument/2006/relationships/hyperlink" Target="http://www.legislation.act.gov.au/a/2005-59" TargetMode="External"/><Relationship Id="rId312" Type="http://schemas.openxmlformats.org/officeDocument/2006/relationships/hyperlink" Target="http://www.legislation.act.gov.au/a/2010-2" TargetMode="External"/><Relationship Id="rId757" Type="http://schemas.openxmlformats.org/officeDocument/2006/relationships/hyperlink" Target="http://www.legislation.act.gov.au/a/2006-23"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5-59" TargetMode="External"/><Relationship Id="rId396" Type="http://schemas.openxmlformats.org/officeDocument/2006/relationships/hyperlink" Target="http://www.legislation.act.gov.au/a/2021-1/" TargetMode="External"/><Relationship Id="rId617" Type="http://schemas.openxmlformats.org/officeDocument/2006/relationships/hyperlink" Target="http://www.legislation.act.gov.au/a/2008-19" TargetMode="External"/><Relationship Id="rId824" Type="http://schemas.openxmlformats.org/officeDocument/2006/relationships/hyperlink" Target="http://www.legislation.act.gov.au/a/2008-46" TargetMode="External"/><Relationship Id="rId256" Type="http://schemas.openxmlformats.org/officeDocument/2006/relationships/hyperlink" Target="http://www.legislation.act.gov.au/a/2017-9/default.asp"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s://legislation.act.gov.au/a/2023-45/" TargetMode="External"/><Relationship Id="rId116" Type="http://schemas.openxmlformats.org/officeDocument/2006/relationships/hyperlink" Target="http://www.legislation.act.gov.au/a/1992-8" TargetMode="External"/><Relationship Id="rId323" Type="http://schemas.openxmlformats.org/officeDocument/2006/relationships/hyperlink" Target="http://www.legislation.act.gov.au/a/2008-19" TargetMode="External"/><Relationship Id="rId530" Type="http://schemas.openxmlformats.org/officeDocument/2006/relationships/hyperlink" Target="https://legislation.act.gov.au/a/2023-45/" TargetMode="External"/><Relationship Id="rId768" Type="http://schemas.openxmlformats.org/officeDocument/2006/relationships/hyperlink" Target="http://www.legislation.act.gov.au/a/2008-19" TargetMode="External"/><Relationship Id="rId20" Type="http://schemas.openxmlformats.org/officeDocument/2006/relationships/footer" Target="footer2.xml"/><Relationship Id="rId628" Type="http://schemas.openxmlformats.org/officeDocument/2006/relationships/hyperlink" Target="http://www.legislation.act.gov.au/a/2009-24" TargetMode="External"/><Relationship Id="rId835" Type="http://schemas.openxmlformats.org/officeDocument/2006/relationships/hyperlink" Target="http://www.legislation.act.gov.au/a/2009-44" TargetMode="External"/><Relationship Id="rId267" Type="http://schemas.openxmlformats.org/officeDocument/2006/relationships/hyperlink" Target="http://www.legislation.act.gov.au/a/2019-42" TargetMode="External"/><Relationship Id="rId474" Type="http://schemas.openxmlformats.org/officeDocument/2006/relationships/hyperlink" Target="http://www.legislation.act.gov.au/a/2006-23" TargetMode="External"/><Relationship Id="rId127" Type="http://schemas.openxmlformats.org/officeDocument/2006/relationships/hyperlink" Target="http://www.legislation.act.gov.au/a/2005-59" TargetMode="External"/><Relationship Id="rId681" Type="http://schemas.openxmlformats.org/officeDocument/2006/relationships/hyperlink" Target="https://legislation.act.gov.au/a/2023-45/" TargetMode="External"/><Relationship Id="rId779" Type="http://schemas.openxmlformats.org/officeDocument/2006/relationships/hyperlink" Target="https://www.legislation.act.gov.au/a/2019-31/" TargetMode="External"/><Relationship Id="rId902" Type="http://schemas.openxmlformats.org/officeDocument/2006/relationships/hyperlink" Target="http://www.legislation.act.gov.au/a/2019-45/"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6-48/default.asp" TargetMode="External"/><Relationship Id="rId541" Type="http://schemas.openxmlformats.org/officeDocument/2006/relationships/hyperlink" Target="http://www.legislation.act.gov.au/a/2023-40/" TargetMode="External"/><Relationship Id="rId639" Type="http://schemas.openxmlformats.org/officeDocument/2006/relationships/hyperlink" Target="http://www.legislation.act.gov.au/a/2008-19" TargetMode="External"/><Relationship Id="rId180" Type="http://schemas.openxmlformats.org/officeDocument/2006/relationships/footer" Target="footer8.xml"/><Relationship Id="rId278" Type="http://schemas.openxmlformats.org/officeDocument/2006/relationships/hyperlink" Target="http://www.legislation.act.gov.au/a/2021-24/" TargetMode="External"/><Relationship Id="rId401" Type="http://schemas.openxmlformats.org/officeDocument/2006/relationships/hyperlink" Target="http://www.legislation.act.gov.au/a/2018-43/default.asp" TargetMode="External"/><Relationship Id="rId846" Type="http://schemas.openxmlformats.org/officeDocument/2006/relationships/hyperlink" Target="http://www.legislation.act.gov.au/a/2011-22"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s://legislation.act.gov.au/a/2023-45/" TargetMode="External"/><Relationship Id="rId706" Type="http://schemas.openxmlformats.org/officeDocument/2006/relationships/hyperlink" Target="http://www.legislation.act.gov.au/a/2006-23" TargetMode="External"/><Relationship Id="rId913" Type="http://schemas.openxmlformats.org/officeDocument/2006/relationships/hyperlink" Target="http://www.legislation.act.gov.au/a/2021-1/"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6-4/default.asp" TargetMode="External"/><Relationship Id="rId552" Type="http://schemas.openxmlformats.org/officeDocument/2006/relationships/hyperlink" Target="https://www.legislation.act.gov.au/a/2019-31/" TargetMode="External"/><Relationship Id="rId191" Type="http://schemas.openxmlformats.org/officeDocument/2006/relationships/hyperlink" Target="http://www.legislation.act.gov.au/a/2007-15" TargetMode="External"/><Relationship Id="rId205" Type="http://schemas.openxmlformats.org/officeDocument/2006/relationships/hyperlink" Target="http://www.legislation.act.gov.au/sl/2006-22" TargetMode="External"/><Relationship Id="rId412" Type="http://schemas.openxmlformats.org/officeDocument/2006/relationships/hyperlink" Target="http://www.legislation.act.gov.au/a/2008-20" TargetMode="External"/><Relationship Id="rId857" Type="http://schemas.openxmlformats.org/officeDocument/2006/relationships/hyperlink" Target="http://www.legislation.act.gov.au/a/2012-29" TargetMode="External"/><Relationship Id="rId289" Type="http://schemas.openxmlformats.org/officeDocument/2006/relationships/hyperlink" Target="http://www.legislation.act.gov.au/a/2008-19" TargetMode="External"/><Relationship Id="rId496" Type="http://schemas.openxmlformats.org/officeDocument/2006/relationships/hyperlink" Target="http://www.legislation.act.gov.au/a/2016-4/default.asp" TargetMode="External"/><Relationship Id="rId717" Type="http://schemas.openxmlformats.org/officeDocument/2006/relationships/hyperlink" Target="http://www.legislation.act.gov.au/a/2008-22" TargetMode="External"/><Relationship Id="rId924" Type="http://schemas.openxmlformats.org/officeDocument/2006/relationships/hyperlink" Target="http://www.legislation.act.gov.au/a/2023-33/" TargetMode="External"/><Relationship Id="rId53" Type="http://schemas.openxmlformats.org/officeDocument/2006/relationships/hyperlink" Target="http://www.legislation.act.gov.au/a/1930-21" TargetMode="External"/><Relationship Id="rId149" Type="http://schemas.openxmlformats.org/officeDocument/2006/relationships/hyperlink" Target="http://www.legislation.act.gov.au/a/1992-8" TargetMode="External"/><Relationship Id="rId356" Type="http://schemas.openxmlformats.org/officeDocument/2006/relationships/hyperlink" Target="https://legislation.act.gov.au/a/2023-45/" TargetMode="External"/><Relationship Id="rId563" Type="http://schemas.openxmlformats.org/officeDocument/2006/relationships/hyperlink" Target="http://www.legislation.act.gov.au/a/2008-19" TargetMode="External"/><Relationship Id="rId770" Type="http://schemas.openxmlformats.org/officeDocument/2006/relationships/hyperlink" Target="http://www.legislation.act.gov.au/a/2016-42" TargetMode="External"/><Relationship Id="rId216" Type="http://schemas.openxmlformats.org/officeDocument/2006/relationships/hyperlink" Target="http://www.legislation.act.gov.au/cn/2008-13/default.asp" TargetMode="External"/><Relationship Id="rId423" Type="http://schemas.openxmlformats.org/officeDocument/2006/relationships/hyperlink" Target="https://www.legislation.act.gov.au/a/2019-43/" TargetMode="External"/><Relationship Id="rId868" Type="http://schemas.openxmlformats.org/officeDocument/2006/relationships/hyperlink" Target="http://www.legislation.act.gov.au/a/2016-4" TargetMode="External"/><Relationship Id="rId630" Type="http://schemas.openxmlformats.org/officeDocument/2006/relationships/hyperlink" Target="http://www.legislation.act.gov.au/a/2013-19" TargetMode="External"/><Relationship Id="rId728" Type="http://schemas.openxmlformats.org/officeDocument/2006/relationships/hyperlink" Target="http://www.legislation.act.gov.au/a/2008-20" TargetMode="External"/><Relationship Id="rId935" Type="http://schemas.openxmlformats.org/officeDocument/2006/relationships/hyperlink" Target="http://www.legislation.act.gov.au/a/2024-23/"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3-36" TargetMode="External"/><Relationship Id="rId574" Type="http://schemas.openxmlformats.org/officeDocument/2006/relationships/hyperlink" Target="http://www.legislation.act.gov.au/a/2016-4/default.asp" TargetMode="External"/><Relationship Id="rId227" Type="http://schemas.openxmlformats.org/officeDocument/2006/relationships/hyperlink" Target="http://www.legislation.act.gov.au/a/2009-7" TargetMode="External"/><Relationship Id="rId781" Type="http://schemas.openxmlformats.org/officeDocument/2006/relationships/hyperlink" Target="http://www.legislation.act.gov.au/a/2021-12/" TargetMode="External"/><Relationship Id="rId879" Type="http://schemas.openxmlformats.org/officeDocument/2006/relationships/hyperlink" Target="http://www.legislation.act.gov.au/a/2016-52/default.asp" TargetMode="External"/><Relationship Id="rId434" Type="http://schemas.openxmlformats.org/officeDocument/2006/relationships/hyperlink" Target="https://www.legislation.act.gov.au/a/2019-43/" TargetMode="External"/><Relationship Id="rId641" Type="http://schemas.openxmlformats.org/officeDocument/2006/relationships/hyperlink" Target="http://www.legislation.act.gov.au/a/2013-19" TargetMode="External"/><Relationship Id="rId739" Type="http://schemas.openxmlformats.org/officeDocument/2006/relationships/hyperlink" Target="http://www.legislation.act.gov.au/a/2016-13" TargetMode="External"/><Relationship Id="rId280" Type="http://schemas.openxmlformats.org/officeDocument/2006/relationships/hyperlink" Target="https://legislation.act.gov.au/a/2023-33/" TargetMode="External"/><Relationship Id="rId501" Type="http://schemas.openxmlformats.org/officeDocument/2006/relationships/hyperlink" Target="https://www.legislation.act.gov.au/a/2019-31/" TargetMode="External"/><Relationship Id="rId946" Type="http://schemas.openxmlformats.org/officeDocument/2006/relationships/header" Target="header16.xml"/><Relationship Id="rId75" Type="http://schemas.openxmlformats.org/officeDocument/2006/relationships/hyperlink" Target="http://www.legislation.act.gov.au/a/2004-5" TargetMode="External"/><Relationship Id="rId140" Type="http://schemas.openxmlformats.org/officeDocument/2006/relationships/hyperlink" Target="http://www.legislation.act.gov.au/a/2003-8/default.asp" TargetMode="External"/><Relationship Id="rId378" Type="http://schemas.openxmlformats.org/officeDocument/2006/relationships/hyperlink" Target="http://www.legislation.act.gov.au/a/2012-29" TargetMode="External"/><Relationship Id="rId585" Type="http://schemas.openxmlformats.org/officeDocument/2006/relationships/hyperlink" Target="http://www.legislation.act.gov.au/a/2016-4/default.asp" TargetMode="External"/><Relationship Id="rId792" Type="http://schemas.openxmlformats.org/officeDocument/2006/relationships/hyperlink" Target="http://www.legislation.act.gov.au/a/2016-4/default.asp" TargetMode="External"/><Relationship Id="rId806" Type="http://schemas.openxmlformats.org/officeDocument/2006/relationships/hyperlink" Target="https://www.legislation.act.gov.au/a/2019-31/" TargetMode="External"/><Relationship Id="rId6" Type="http://schemas.openxmlformats.org/officeDocument/2006/relationships/footnotes" Target="footnotes.xml"/><Relationship Id="rId238" Type="http://schemas.openxmlformats.org/officeDocument/2006/relationships/hyperlink" Target="http://www.legislation.act.gov.au/a/2012-29" TargetMode="External"/><Relationship Id="rId445" Type="http://schemas.openxmlformats.org/officeDocument/2006/relationships/hyperlink" Target="http://www.legislation.act.gov.au/a/2008-19" TargetMode="External"/><Relationship Id="rId652" Type="http://schemas.openxmlformats.org/officeDocument/2006/relationships/hyperlink" Target="https://legislation.act.gov.au/a/2023-45/" TargetMode="External"/><Relationship Id="rId291" Type="http://schemas.openxmlformats.org/officeDocument/2006/relationships/hyperlink" Target="https://www.legislation.act.gov.au/a/2019-31/" TargetMode="External"/><Relationship Id="rId305" Type="http://schemas.openxmlformats.org/officeDocument/2006/relationships/hyperlink" Target="http://www.legislation.act.gov.au/a/2008-19" TargetMode="External"/><Relationship Id="rId512" Type="http://schemas.openxmlformats.org/officeDocument/2006/relationships/hyperlink" Target="https://www.legislation.act.gov.au/a/2019-31/"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1-57" TargetMode="External"/><Relationship Id="rId596" Type="http://schemas.openxmlformats.org/officeDocument/2006/relationships/hyperlink" Target="http://www.legislation.act.gov.au/a/2008-19" TargetMode="External"/><Relationship Id="rId817" Type="http://schemas.openxmlformats.org/officeDocument/2006/relationships/hyperlink" Target="http://www.legislation.act.gov.au/a/2007-44" TargetMode="External"/><Relationship Id="rId249" Type="http://schemas.openxmlformats.org/officeDocument/2006/relationships/hyperlink" Target="http://www.legislation.act.gov.au/a/2016-1/default.asp" TargetMode="External"/><Relationship Id="rId456" Type="http://schemas.openxmlformats.org/officeDocument/2006/relationships/hyperlink" Target="http://www.legislation.act.gov.au/a/2021-18/" TargetMode="External"/><Relationship Id="rId663" Type="http://schemas.openxmlformats.org/officeDocument/2006/relationships/hyperlink" Target="https://legislation.act.gov.au/a/2023-45/" TargetMode="External"/><Relationship Id="rId870" Type="http://schemas.openxmlformats.org/officeDocument/2006/relationships/hyperlink" Target="http://www.legislation.act.gov.au/a/2016-1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21-24/" TargetMode="External"/><Relationship Id="rId523" Type="http://schemas.openxmlformats.org/officeDocument/2006/relationships/hyperlink" Target="https://www.legislation.act.gov.au/a/2019-31/"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2014-58" TargetMode="External"/><Relationship Id="rId828" Type="http://schemas.openxmlformats.org/officeDocument/2006/relationships/hyperlink" Target="http://www.legislation.act.gov.au/a/2009-7" TargetMode="External"/><Relationship Id="rId162" Type="http://schemas.openxmlformats.org/officeDocument/2006/relationships/hyperlink" Target="http://www.legislation.act.gov.au/a/2008-19" TargetMode="External"/><Relationship Id="rId467" Type="http://schemas.openxmlformats.org/officeDocument/2006/relationships/hyperlink" Target="http://www.legislation.act.gov.au/a/2016-4/default.asp" TargetMode="External"/><Relationship Id="rId674" Type="http://schemas.openxmlformats.org/officeDocument/2006/relationships/hyperlink" Target="https://legislation.act.gov.au/a/2023-45/" TargetMode="External"/><Relationship Id="rId881" Type="http://schemas.openxmlformats.org/officeDocument/2006/relationships/hyperlink" Target="http://www.legislation.act.gov.au/a/2017-6/default.asp" TargetMode="External"/><Relationship Id="rId24" Type="http://schemas.openxmlformats.org/officeDocument/2006/relationships/header" Target="header5.xml"/><Relationship Id="rId327" Type="http://schemas.openxmlformats.org/officeDocument/2006/relationships/hyperlink" Target="http://www.legislation.act.gov.au/a/2013-19" TargetMode="External"/><Relationship Id="rId534" Type="http://schemas.openxmlformats.org/officeDocument/2006/relationships/hyperlink" Target="https://www.legislation.act.gov.au/a/2019-31/" TargetMode="External"/><Relationship Id="rId741" Type="http://schemas.openxmlformats.org/officeDocument/2006/relationships/hyperlink" Target="http://www.legislation.act.gov.au/a/2018-43/default.asp" TargetMode="External"/><Relationship Id="rId839" Type="http://schemas.openxmlformats.org/officeDocument/2006/relationships/hyperlink" Target="http://www.legislation.act.gov.au/a/2010-21"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8-43/default.asp" TargetMode="External"/><Relationship Id="rId601" Type="http://schemas.openxmlformats.org/officeDocument/2006/relationships/hyperlink" Target="http://www.legislation.act.gov.au/a/2008-19" TargetMode="External"/><Relationship Id="rId240" Type="http://schemas.openxmlformats.org/officeDocument/2006/relationships/hyperlink" Target="http://www.legislation.act.gov.au/a/2013-12" TargetMode="External"/><Relationship Id="rId478" Type="http://schemas.openxmlformats.org/officeDocument/2006/relationships/hyperlink" Target="http://www.legislation.act.gov.au/a/2007-15" TargetMode="External"/><Relationship Id="rId685" Type="http://schemas.openxmlformats.org/officeDocument/2006/relationships/hyperlink" Target="https://legislation.act.gov.au/a/2023-45/" TargetMode="External"/><Relationship Id="rId892" Type="http://schemas.openxmlformats.org/officeDocument/2006/relationships/hyperlink" Target="http://www.legislation.act.gov.au/a/2018-43/" TargetMode="External"/><Relationship Id="rId906" Type="http://schemas.openxmlformats.org/officeDocument/2006/relationships/hyperlink" Target="http://www.legislation.act.gov.au/a/2020-14/" TargetMode="External"/><Relationship Id="rId35" Type="http://schemas.openxmlformats.org/officeDocument/2006/relationships/hyperlink" Target="http://www.legislation.act.gov.au/a/2005-59" TargetMode="External"/><Relationship Id="rId100" Type="http://schemas.openxmlformats.org/officeDocument/2006/relationships/hyperlink" Target="http://www.legislation.act.gov.au/a/2005-59" TargetMode="External"/><Relationship Id="rId338" Type="http://schemas.openxmlformats.org/officeDocument/2006/relationships/hyperlink" Target="https://www.legislation.act.gov.au/a/2019-31/" TargetMode="External"/><Relationship Id="rId545" Type="http://schemas.openxmlformats.org/officeDocument/2006/relationships/hyperlink" Target="https://www.legislation.act.gov.au/a/2019-31/" TargetMode="External"/><Relationship Id="rId752" Type="http://schemas.openxmlformats.org/officeDocument/2006/relationships/hyperlink" Target="http://www.legislation.act.gov.au/a/2011-22" TargetMode="External"/><Relationship Id="rId184" Type="http://schemas.openxmlformats.org/officeDocument/2006/relationships/footer" Target="footer10.xml"/><Relationship Id="rId391" Type="http://schemas.openxmlformats.org/officeDocument/2006/relationships/hyperlink" Target="http://www.legislation.act.gov.au/a/2018-43/default.asp" TargetMode="External"/><Relationship Id="rId405" Type="http://schemas.openxmlformats.org/officeDocument/2006/relationships/hyperlink" Target="https://www.legislation.act.gov.au/a/2019-31/" TargetMode="External"/><Relationship Id="rId612" Type="http://schemas.openxmlformats.org/officeDocument/2006/relationships/hyperlink" Target="http://www.legislation.act.gov.au/a/2008-19" TargetMode="External"/><Relationship Id="rId251" Type="http://schemas.openxmlformats.org/officeDocument/2006/relationships/hyperlink" Target="http://www.legislation.act.gov.au/a/2017-10/default.asp"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13-19" TargetMode="External"/><Relationship Id="rId917" Type="http://schemas.openxmlformats.org/officeDocument/2006/relationships/hyperlink" Target="http://www.legislation.act.gov.au/a/2021-18/" TargetMode="External"/><Relationship Id="rId46" Type="http://schemas.openxmlformats.org/officeDocument/2006/relationships/hyperlink" Target="http://www.legislation.act.gov.au/a/2002-51" TargetMode="External"/><Relationship Id="rId349" Type="http://schemas.openxmlformats.org/officeDocument/2006/relationships/hyperlink" Target="http://www.legislation.act.gov.au/a/2018-6/default.asp" TargetMode="External"/><Relationship Id="rId556" Type="http://schemas.openxmlformats.org/officeDocument/2006/relationships/hyperlink" Target="https://www.legislation.act.gov.au/a/2019-31/" TargetMode="External"/><Relationship Id="rId763" Type="http://schemas.openxmlformats.org/officeDocument/2006/relationships/hyperlink" Target="https://www.legislation.act.gov.au/a/2019-43/" TargetMode="External"/><Relationship Id="rId111" Type="http://schemas.openxmlformats.org/officeDocument/2006/relationships/hyperlink" Target="http://www.legislation.act.gov.au/a/2007-15" TargetMode="External"/><Relationship Id="rId195" Type="http://schemas.openxmlformats.org/officeDocument/2006/relationships/hyperlink" Target="http://www.legislation.act.gov.au/a/1997-125" TargetMode="External"/><Relationship Id="rId209" Type="http://schemas.openxmlformats.org/officeDocument/2006/relationships/hyperlink" Target="http://www.legislation.act.gov.au/sl/2006-25" TargetMode="External"/><Relationship Id="rId416" Type="http://schemas.openxmlformats.org/officeDocument/2006/relationships/hyperlink" Target="http://www.legislation.act.gov.au/a/2013-12" TargetMode="External"/><Relationship Id="rId623" Type="http://schemas.openxmlformats.org/officeDocument/2006/relationships/hyperlink" Target="http://www.legislation.act.gov.au/a/2008-19" TargetMode="External"/><Relationship Id="rId830" Type="http://schemas.openxmlformats.org/officeDocument/2006/relationships/hyperlink" Target="http://www.legislation.act.gov.au/a/2008-46" TargetMode="External"/><Relationship Id="rId928" Type="http://schemas.openxmlformats.org/officeDocument/2006/relationships/hyperlink" Target="http://www.legislation.act.gov.au/a/2023-42/"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8-46/default.asp" TargetMode="External"/><Relationship Id="rId567" Type="http://schemas.openxmlformats.org/officeDocument/2006/relationships/hyperlink" Target="http://www.legislation.act.gov.au/a/2019-45/"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6-42" TargetMode="External"/><Relationship Id="rId427" Type="http://schemas.openxmlformats.org/officeDocument/2006/relationships/hyperlink" Target="https://www.legislation.act.gov.au/a/2019-43/" TargetMode="External"/><Relationship Id="rId634" Type="http://schemas.openxmlformats.org/officeDocument/2006/relationships/hyperlink" Target="http://www.legislation.act.gov.au/a/2008-19" TargetMode="External"/><Relationship Id="rId841" Type="http://schemas.openxmlformats.org/officeDocument/2006/relationships/hyperlink" Target="http://www.legislation.act.gov.au/a/2010-29" TargetMode="External"/><Relationship Id="rId273" Type="http://schemas.openxmlformats.org/officeDocument/2006/relationships/hyperlink" Target="http://www.legislation.act.gov.au/a/2020-41/" TargetMode="External"/><Relationship Id="rId480" Type="http://schemas.openxmlformats.org/officeDocument/2006/relationships/hyperlink" Target="http://www.legislation.act.gov.au/a/2018-43/default.asp" TargetMode="External"/><Relationship Id="rId701" Type="http://schemas.openxmlformats.org/officeDocument/2006/relationships/hyperlink" Target="http://www.legislation.act.gov.au/a/2008-19" TargetMode="External"/><Relationship Id="rId939" Type="http://schemas.openxmlformats.org/officeDocument/2006/relationships/header" Target="header13.xm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5-59" TargetMode="External"/><Relationship Id="rId340" Type="http://schemas.openxmlformats.org/officeDocument/2006/relationships/hyperlink" Target="http://www.legislation.act.gov.au/a/2008-19" TargetMode="External"/><Relationship Id="rId578" Type="http://schemas.openxmlformats.org/officeDocument/2006/relationships/hyperlink" Target="http://www.legislation.act.gov.au/a/2008-19" TargetMode="External"/><Relationship Id="rId785" Type="http://schemas.openxmlformats.org/officeDocument/2006/relationships/hyperlink" Target="http://www.legislation.act.gov.au/a/2006-23" TargetMode="External"/><Relationship Id="rId200" Type="http://schemas.openxmlformats.org/officeDocument/2006/relationships/footer" Target="footer12.xml"/><Relationship Id="rId438" Type="http://schemas.openxmlformats.org/officeDocument/2006/relationships/hyperlink" Target="https://www.legislation.act.gov.au/a/2019-43/" TargetMode="External"/><Relationship Id="rId645" Type="http://schemas.openxmlformats.org/officeDocument/2006/relationships/hyperlink" Target="http://www.legislation.act.gov.au/a/2008-19" TargetMode="External"/><Relationship Id="rId852" Type="http://schemas.openxmlformats.org/officeDocument/2006/relationships/hyperlink" Target="http://www.legislation.act.gov.au/a/2012-29" TargetMode="External"/><Relationship Id="rId284" Type="http://schemas.openxmlformats.org/officeDocument/2006/relationships/hyperlink" Target="https://legislation.act.gov.au/a/2024-12/"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s://www.legislation.act.gov.au/a/2019-31/" TargetMode="External"/><Relationship Id="rId712" Type="http://schemas.openxmlformats.org/officeDocument/2006/relationships/hyperlink" Target="http://www.legislation.act.gov.au/a/2016-13" TargetMode="External"/><Relationship Id="rId79" Type="http://schemas.openxmlformats.org/officeDocument/2006/relationships/hyperlink" Target="http://www.legislation.act.gov.au/a/2016-42" TargetMode="External"/><Relationship Id="rId144" Type="http://schemas.openxmlformats.org/officeDocument/2006/relationships/hyperlink" Target="http://www.legislation.act.gov.au/a/2003-8/default.asp" TargetMode="External"/><Relationship Id="rId589" Type="http://schemas.openxmlformats.org/officeDocument/2006/relationships/hyperlink" Target="http://www.legislation.act.gov.au/a/2008-19" TargetMode="External"/><Relationship Id="rId796" Type="http://schemas.openxmlformats.org/officeDocument/2006/relationships/hyperlink" Target="https://legislation.act.gov.au/a/2023-45/" TargetMode="External"/><Relationship Id="rId351" Type="http://schemas.openxmlformats.org/officeDocument/2006/relationships/hyperlink" Target="http://www.legislation.act.gov.au/a/2013-12" TargetMode="External"/><Relationship Id="rId449" Type="http://schemas.openxmlformats.org/officeDocument/2006/relationships/hyperlink" Target="http://www.legislation.act.gov.au/a/2019-42" TargetMode="External"/><Relationship Id="rId656" Type="http://schemas.openxmlformats.org/officeDocument/2006/relationships/hyperlink" Target="https://legislation.act.gov.au/a/2023-45/" TargetMode="External"/><Relationship Id="rId863" Type="http://schemas.openxmlformats.org/officeDocument/2006/relationships/hyperlink" Target="http://www.legislation.act.gov.au/a/2014-58" TargetMode="External"/><Relationship Id="rId211" Type="http://schemas.openxmlformats.org/officeDocument/2006/relationships/hyperlink" Target="http://www.legislation.act.gov.au/a/2007-15" TargetMode="External"/><Relationship Id="rId295" Type="http://schemas.openxmlformats.org/officeDocument/2006/relationships/hyperlink" Target="http://www.legislation.act.gov.au/a/2016-4/default.asp" TargetMode="External"/><Relationship Id="rId309" Type="http://schemas.openxmlformats.org/officeDocument/2006/relationships/hyperlink" Target="http://www.legislation.act.gov.au/a/2006-23" TargetMode="External"/><Relationship Id="rId516" Type="http://schemas.openxmlformats.org/officeDocument/2006/relationships/hyperlink" Target="https://www.legislation.act.gov.au/a/2019-31/" TargetMode="External"/><Relationship Id="rId723" Type="http://schemas.openxmlformats.org/officeDocument/2006/relationships/hyperlink" Target="http://www.legislation.act.gov.au/a/2006-23" TargetMode="External"/><Relationship Id="rId930" Type="http://schemas.openxmlformats.org/officeDocument/2006/relationships/hyperlink" Target="http://www.legislation.act.gov.au/a/2023-45/" TargetMode="External"/><Relationship Id="rId155" Type="http://schemas.openxmlformats.org/officeDocument/2006/relationships/hyperlink" Target="http://www.legislation.act.gov.au/a/1992-8" TargetMode="External"/><Relationship Id="rId362" Type="http://schemas.openxmlformats.org/officeDocument/2006/relationships/hyperlink" Target="http://www.legislation.act.gov.au/a/2024-23/" TargetMode="External"/><Relationship Id="rId222" Type="http://schemas.openxmlformats.org/officeDocument/2006/relationships/hyperlink" Target="http://www.legislation.act.gov.au/cn/2008-13/default.asp" TargetMode="External"/><Relationship Id="rId667" Type="http://schemas.openxmlformats.org/officeDocument/2006/relationships/hyperlink" Target="https://legislation.act.gov.au/a/2023-45/" TargetMode="External"/><Relationship Id="rId874" Type="http://schemas.openxmlformats.org/officeDocument/2006/relationships/hyperlink" Target="http://www.legislation.act.gov.au/a/2016-12" TargetMode="External"/><Relationship Id="rId17" Type="http://schemas.openxmlformats.org/officeDocument/2006/relationships/header" Target="header1.xml"/><Relationship Id="rId527" Type="http://schemas.openxmlformats.org/officeDocument/2006/relationships/hyperlink" Target="http://www.legislation.act.gov.au/a/2023-40/" TargetMode="External"/><Relationship Id="rId734" Type="http://schemas.openxmlformats.org/officeDocument/2006/relationships/hyperlink" Target="http://www.legislation.act.gov.au/a/2017-6/default.asp" TargetMode="External"/><Relationship Id="rId941" Type="http://schemas.openxmlformats.org/officeDocument/2006/relationships/footer" Target="footer15.xm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5-59" TargetMode="External"/><Relationship Id="rId373" Type="http://schemas.openxmlformats.org/officeDocument/2006/relationships/hyperlink" Target="http://www.legislation.act.gov.au/a/2013-12" TargetMode="External"/><Relationship Id="rId580" Type="http://schemas.openxmlformats.org/officeDocument/2006/relationships/hyperlink" Target="http://www.legislation.act.gov.au/a/2008-19" TargetMode="External"/><Relationship Id="rId801" Type="http://schemas.openxmlformats.org/officeDocument/2006/relationships/hyperlink" Target="https://legislation.act.gov.au/a/2023-45/" TargetMode="External"/><Relationship Id="rId1" Type="http://schemas.openxmlformats.org/officeDocument/2006/relationships/customXml" Target="../customXml/item1.xml"/><Relationship Id="rId233" Type="http://schemas.openxmlformats.org/officeDocument/2006/relationships/hyperlink" Target="http://www.legislation.act.gov.au/a/2011-7" TargetMode="External"/><Relationship Id="rId440" Type="http://schemas.openxmlformats.org/officeDocument/2006/relationships/hyperlink" Target="https://www.legislation.act.gov.au/a/2019-43/" TargetMode="External"/><Relationship Id="rId678" Type="http://schemas.openxmlformats.org/officeDocument/2006/relationships/hyperlink" Target="https://legislation.act.gov.au/a/2023-45/" TargetMode="External"/><Relationship Id="rId885" Type="http://schemas.openxmlformats.org/officeDocument/2006/relationships/hyperlink" Target="http://www.legislation.act.gov.au/a/2017-10/default.asp" TargetMode="External"/><Relationship Id="rId28" Type="http://schemas.openxmlformats.org/officeDocument/2006/relationships/hyperlink" Target="http://www.legislation.act.gov.au/a/2005-59" TargetMode="External"/><Relationship Id="rId300" Type="http://schemas.openxmlformats.org/officeDocument/2006/relationships/hyperlink" Target="http://www.legislation.act.gov.au/a/2014-58" TargetMode="External"/><Relationship Id="rId538" Type="http://schemas.openxmlformats.org/officeDocument/2006/relationships/hyperlink" Target="http://www.legislation.act.gov.au/a/2023-40/" TargetMode="External"/><Relationship Id="rId745" Type="http://schemas.openxmlformats.org/officeDocument/2006/relationships/hyperlink" Target="http://www.legislation.act.gov.au/a/2018-43/default.asp" TargetMode="External"/><Relationship Id="rId81" Type="http://schemas.openxmlformats.org/officeDocument/2006/relationships/hyperlink" Target="http://www.legislation.act.gov.au/a/2004-65" TargetMode="External"/><Relationship Id="rId135" Type="http://schemas.openxmlformats.org/officeDocument/2006/relationships/hyperlink" Target="http://www.legislation.act.gov.au/a/2001-14" TargetMode="External"/><Relationship Id="rId177" Type="http://schemas.openxmlformats.org/officeDocument/2006/relationships/header" Target="header6.xml"/><Relationship Id="rId342" Type="http://schemas.openxmlformats.org/officeDocument/2006/relationships/hyperlink" Target="http://www.legislation.act.gov.au/a/2008-19" TargetMode="External"/><Relationship Id="rId384" Type="http://schemas.openxmlformats.org/officeDocument/2006/relationships/hyperlink" Target="http://www.legislation.act.gov.au/a/2016-4/default.asp" TargetMode="External"/><Relationship Id="rId591" Type="http://schemas.openxmlformats.org/officeDocument/2006/relationships/hyperlink" Target="http://www.legislation.act.gov.au/a/2021-24/" TargetMode="External"/><Relationship Id="rId605" Type="http://schemas.openxmlformats.org/officeDocument/2006/relationships/hyperlink" Target="http://www.legislation.act.gov.au/a/2008-19" TargetMode="External"/><Relationship Id="rId787" Type="http://schemas.openxmlformats.org/officeDocument/2006/relationships/hyperlink" Target="http://www.legislation.act.gov.au/a/2007-15" TargetMode="External"/><Relationship Id="rId812" Type="http://schemas.openxmlformats.org/officeDocument/2006/relationships/hyperlink" Target="http://www.legislation.act.gov.au/sl/2006-22"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15-3/default.asp" TargetMode="External"/><Relationship Id="rId647" Type="http://schemas.openxmlformats.org/officeDocument/2006/relationships/hyperlink" Target="http://www.legislation.act.gov.au/a/2008-19" TargetMode="External"/><Relationship Id="rId689" Type="http://schemas.openxmlformats.org/officeDocument/2006/relationships/hyperlink" Target="https://legislation.act.gov.au/a/2023-45/" TargetMode="External"/><Relationship Id="rId854" Type="http://schemas.openxmlformats.org/officeDocument/2006/relationships/hyperlink" Target="http://www.legislation.act.gov.au/a/2013-12" TargetMode="External"/><Relationship Id="rId896" Type="http://schemas.openxmlformats.org/officeDocument/2006/relationships/hyperlink" Target="http://www.legislation.act.gov.au/a/2019-6/"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08-46" TargetMode="External"/><Relationship Id="rId451" Type="http://schemas.openxmlformats.org/officeDocument/2006/relationships/hyperlink" Target="http://www.legislation.act.gov.au/a/2023-42/"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s://www.legislation.act.gov.au/a/2019-31/" TargetMode="External"/><Relationship Id="rId549" Type="http://schemas.openxmlformats.org/officeDocument/2006/relationships/hyperlink" Target="https://www.legislation.act.gov.au/a/2019-31/" TargetMode="External"/><Relationship Id="rId714" Type="http://schemas.openxmlformats.org/officeDocument/2006/relationships/hyperlink" Target="http://www.legislation.act.gov.au/a/2006-23" TargetMode="External"/><Relationship Id="rId756" Type="http://schemas.openxmlformats.org/officeDocument/2006/relationships/hyperlink" Target="https://legislation.act.gov.au/a/2023-45/" TargetMode="External"/><Relationship Id="rId921" Type="http://schemas.openxmlformats.org/officeDocument/2006/relationships/hyperlink" Target="http://www.legislation.act.gov.au/a/2022-1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1992-8" TargetMode="External"/><Relationship Id="rId311" Type="http://schemas.openxmlformats.org/officeDocument/2006/relationships/hyperlink" Target="http://www.legislation.act.gov.au/a/2009-7" TargetMode="External"/><Relationship Id="rId353" Type="http://schemas.openxmlformats.org/officeDocument/2006/relationships/hyperlink" Target="http://www.legislation.act.gov.au/a/2013-36" TargetMode="External"/><Relationship Id="rId395" Type="http://schemas.openxmlformats.org/officeDocument/2006/relationships/hyperlink" Target="http://www.legislation.act.gov.au/a/2020-14" TargetMode="External"/><Relationship Id="rId409" Type="http://schemas.openxmlformats.org/officeDocument/2006/relationships/hyperlink" Target="https://www.legislation.act.gov.au/a/2019-31/" TargetMode="External"/><Relationship Id="rId560" Type="http://schemas.openxmlformats.org/officeDocument/2006/relationships/hyperlink" Target="http://www.legislation.act.gov.au/a/2008-19" TargetMode="External"/><Relationship Id="rId798" Type="http://schemas.openxmlformats.org/officeDocument/2006/relationships/hyperlink" Target="https://legislation.act.gov.au/a/2023-45/"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a/2007-44" TargetMode="External"/><Relationship Id="rId420" Type="http://schemas.openxmlformats.org/officeDocument/2006/relationships/hyperlink" Target="http://www.legislation.act.gov.au/a/2022-13/" TargetMode="External"/><Relationship Id="rId616" Type="http://schemas.openxmlformats.org/officeDocument/2006/relationships/hyperlink" Target="http://www.legislation.act.gov.au/a/2008-19" TargetMode="External"/><Relationship Id="rId658" Type="http://schemas.openxmlformats.org/officeDocument/2006/relationships/hyperlink" Target="https://legislation.act.gov.au/a/2023-45/" TargetMode="External"/><Relationship Id="rId823" Type="http://schemas.openxmlformats.org/officeDocument/2006/relationships/hyperlink" Target="http://www.legislation.act.gov.au/a/2008-20" TargetMode="External"/><Relationship Id="rId865" Type="http://schemas.openxmlformats.org/officeDocument/2006/relationships/hyperlink" Target="http://www.legislation.act.gov.au/a/2015-3/default.asp" TargetMode="External"/><Relationship Id="rId255" Type="http://schemas.openxmlformats.org/officeDocument/2006/relationships/hyperlink" Target="http://www.legislation.act.gov.au/a/2017-6/default.asp" TargetMode="External"/><Relationship Id="rId297" Type="http://schemas.openxmlformats.org/officeDocument/2006/relationships/hyperlink" Target="https://legislation.act.gov.au/a/2023-45/" TargetMode="External"/><Relationship Id="rId462" Type="http://schemas.openxmlformats.org/officeDocument/2006/relationships/hyperlink" Target="http://www.legislation.act.gov.au/a/2006-23" TargetMode="External"/><Relationship Id="rId518" Type="http://schemas.openxmlformats.org/officeDocument/2006/relationships/hyperlink" Target="http://www.legislation.act.gov.au/a/2023-40/" TargetMode="External"/><Relationship Id="rId725" Type="http://schemas.openxmlformats.org/officeDocument/2006/relationships/hyperlink" Target="http://www.legislation.act.gov.au/a/2008-20" TargetMode="External"/><Relationship Id="rId932" Type="http://schemas.openxmlformats.org/officeDocument/2006/relationships/hyperlink" Target="http://www.legislation.act.gov.au/a/2023-45/" TargetMode="External"/><Relationship Id="rId115" Type="http://schemas.openxmlformats.org/officeDocument/2006/relationships/hyperlink" Target="http://www.legislation.act.gov.au/a/2015-38"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2010-21" TargetMode="External"/><Relationship Id="rId364" Type="http://schemas.openxmlformats.org/officeDocument/2006/relationships/hyperlink" Target="http://www.legislation.act.gov.au/a/2021-18/" TargetMode="External"/><Relationship Id="rId767" Type="http://schemas.openxmlformats.org/officeDocument/2006/relationships/hyperlink" Target="http://www.legislation.act.gov.au/a/2013-19" TargetMode="External"/><Relationship Id="rId61" Type="http://schemas.openxmlformats.org/officeDocument/2006/relationships/hyperlink" Target="http://www.legislation.act.gov.au/a/2002-51" TargetMode="External"/><Relationship Id="rId199" Type="http://schemas.openxmlformats.org/officeDocument/2006/relationships/header" Target="header11.xml"/><Relationship Id="rId571" Type="http://schemas.openxmlformats.org/officeDocument/2006/relationships/hyperlink" Target="http://www.legislation.act.gov.au/a/2008-19" TargetMode="External"/><Relationship Id="rId627" Type="http://schemas.openxmlformats.org/officeDocument/2006/relationships/hyperlink" Target="http://www.legislation.act.gov.au/a/2009-7" TargetMode="External"/><Relationship Id="rId669" Type="http://schemas.openxmlformats.org/officeDocument/2006/relationships/hyperlink" Target="https://legislation.act.gov.au/a/2023-45/" TargetMode="External"/><Relationship Id="rId834" Type="http://schemas.openxmlformats.org/officeDocument/2006/relationships/hyperlink" Target="http://www.legislation.act.gov.au/a/2009-24" TargetMode="External"/><Relationship Id="rId876" Type="http://schemas.openxmlformats.org/officeDocument/2006/relationships/hyperlink" Target="http://www.legislation.act.gov.au/a/2016-48" TargetMode="External"/><Relationship Id="rId19" Type="http://schemas.openxmlformats.org/officeDocument/2006/relationships/footer" Target="footer1.xml"/><Relationship Id="rId224" Type="http://schemas.openxmlformats.org/officeDocument/2006/relationships/hyperlink" Target="http://www.legislation.act.gov.au/a/2008-44" TargetMode="External"/><Relationship Id="rId266" Type="http://schemas.openxmlformats.org/officeDocument/2006/relationships/hyperlink" Target="https://www.legislation.act.gov.au/cn/2019-19/" TargetMode="External"/><Relationship Id="rId431" Type="http://schemas.openxmlformats.org/officeDocument/2006/relationships/hyperlink" Target="https://www.legislation.act.gov.au/a/2019-43/"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23-40/" TargetMode="External"/><Relationship Id="rId680" Type="http://schemas.openxmlformats.org/officeDocument/2006/relationships/hyperlink" Target="https://legislation.act.gov.au/a/2023-45/" TargetMode="External"/><Relationship Id="rId736" Type="http://schemas.openxmlformats.org/officeDocument/2006/relationships/hyperlink" Target="https://www.legislation.act.gov.au/a/2019-43/" TargetMode="External"/><Relationship Id="rId901" Type="http://schemas.openxmlformats.org/officeDocument/2006/relationships/hyperlink" Target="https://www.legislation.act.gov.au/a/2019-3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92-8" TargetMode="External"/><Relationship Id="rId333" Type="http://schemas.openxmlformats.org/officeDocument/2006/relationships/hyperlink" Target="http://www.legislation.act.gov.au/a/2008-19" TargetMode="External"/><Relationship Id="rId540" Type="http://schemas.openxmlformats.org/officeDocument/2006/relationships/hyperlink" Target="https://www.legislation.act.gov.au/a/2019-31/" TargetMode="External"/><Relationship Id="rId778" Type="http://schemas.openxmlformats.org/officeDocument/2006/relationships/hyperlink" Target="http://www.legislation.act.gov.au/a/2016-4/default.asp" TargetMode="External"/><Relationship Id="rId943" Type="http://schemas.openxmlformats.org/officeDocument/2006/relationships/header" Target="header15.xml"/><Relationship Id="rId72" Type="http://schemas.openxmlformats.org/officeDocument/2006/relationships/hyperlink" Target="http://www.legislation.act.gov.au/a/1991-98" TargetMode="External"/><Relationship Id="rId375" Type="http://schemas.openxmlformats.org/officeDocument/2006/relationships/hyperlink" Target="http://www.legislation.act.gov.au/a/2008-19" TargetMode="External"/><Relationship Id="rId582" Type="http://schemas.openxmlformats.org/officeDocument/2006/relationships/hyperlink" Target="http://www.legislation.act.gov.au/a/2009-7" TargetMode="External"/><Relationship Id="rId638" Type="http://schemas.openxmlformats.org/officeDocument/2006/relationships/hyperlink" Target="http://www.legislation.act.gov.au/a/2008-19" TargetMode="External"/><Relationship Id="rId803" Type="http://schemas.openxmlformats.org/officeDocument/2006/relationships/hyperlink" Target="https://www.legislation.act.gov.au/a/2019-31/" TargetMode="External"/><Relationship Id="rId845" Type="http://schemas.openxmlformats.org/officeDocument/2006/relationships/hyperlink" Target="http://www.legislation.act.gov.au/a/2011-13" TargetMode="External"/><Relationship Id="rId3" Type="http://schemas.openxmlformats.org/officeDocument/2006/relationships/styles" Target="styles.xml"/><Relationship Id="rId235" Type="http://schemas.openxmlformats.org/officeDocument/2006/relationships/hyperlink" Target="http://www.legislation.act.gov.au/cn/2011-8/default.asp" TargetMode="External"/><Relationship Id="rId277" Type="http://schemas.openxmlformats.org/officeDocument/2006/relationships/hyperlink" Target="http://www.legislation.act.gov.au/a/2021-18/" TargetMode="External"/><Relationship Id="rId400" Type="http://schemas.openxmlformats.org/officeDocument/2006/relationships/hyperlink" Target="http://www.legislation.act.gov.au/a/2018-43/default.asp" TargetMode="External"/><Relationship Id="rId442" Type="http://schemas.openxmlformats.org/officeDocument/2006/relationships/hyperlink" Target="https://www.legislation.act.gov.au/a/2019-43/"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08-19" TargetMode="External"/><Relationship Id="rId887" Type="http://schemas.openxmlformats.org/officeDocument/2006/relationships/hyperlink" Target="http://www.legislation.act.gov.au/a/2017-10/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6-23" TargetMode="External"/><Relationship Id="rId344" Type="http://schemas.openxmlformats.org/officeDocument/2006/relationships/hyperlink" Target="http://www.legislation.act.gov.au/a/2014-58" TargetMode="External"/><Relationship Id="rId691" Type="http://schemas.openxmlformats.org/officeDocument/2006/relationships/hyperlink" Target="https://legislation.act.gov.au/a/2023-45/" TargetMode="External"/><Relationship Id="rId747" Type="http://schemas.openxmlformats.org/officeDocument/2006/relationships/hyperlink" Target="https://legislation.act.gov.au/a/2023-45/" TargetMode="External"/><Relationship Id="rId789" Type="http://schemas.openxmlformats.org/officeDocument/2006/relationships/hyperlink" Target="http://www.legislation.act.gov.au/a/2012-29" TargetMode="External"/><Relationship Id="rId912" Type="http://schemas.openxmlformats.org/officeDocument/2006/relationships/hyperlink" Target="http://www.legislation.act.gov.au/a/2021-1/" TargetMode="External"/><Relationship Id="rId41" Type="http://schemas.openxmlformats.org/officeDocument/2006/relationships/hyperlink" Target="http://www.legislation.act.gov.au/a/2005-59" TargetMode="External"/><Relationship Id="rId83" Type="http://schemas.openxmlformats.org/officeDocument/2006/relationships/hyperlink" Target="http://www.legislation.act.gov.au/a/1930-21" TargetMode="External"/><Relationship Id="rId179" Type="http://schemas.openxmlformats.org/officeDocument/2006/relationships/footer" Target="footer7.xml"/><Relationship Id="rId386" Type="http://schemas.openxmlformats.org/officeDocument/2006/relationships/hyperlink" Target="http://www.legislation.act.gov.au/a/2008-19" TargetMode="External"/><Relationship Id="rId551" Type="http://schemas.openxmlformats.org/officeDocument/2006/relationships/hyperlink" Target="https://www.legislation.act.gov.au/a/2019-31/" TargetMode="External"/><Relationship Id="rId593" Type="http://schemas.openxmlformats.org/officeDocument/2006/relationships/hyperlink" Target="http://www.legislation.act.gov.au/a/2006-23" TargetMode="External"/><Relationship Id="rId607" Type="http://schemas.openxmlformats.org/officeDocument/2006/relationships/hyperlink" Target="http://www.legislation.act.gov.au/a/2008-19" TargetMode="External"/><Relationship Id="rId649" Type="http://schemas.openxmlformats.org/officeDocument/2006/relationships/hyperlink" Target="http://www.legislation.act.gov.au/a/2008-19" TargetMode="External"/><Relationship Id="rId814" Type="http://schemas.openxmlformats.org/officeDocument/2006/relationships/hyperlink" Target="http://www.legislation.act.gov.au/a/2007-15" TargetMode="External"/><Relationship Id="rId856" Type="http://schemas.openxmlformats.org/officeDocument/2006/relationships/hyperlink" Target="http://www.legislation.act.gov.au/a/2013-12" TargetMode="External"/><Relationship Id="rId190" Type="http://schemas.openxmlformats.org/officeDocument/2006/relationships/hyperlink" Target="http://www.legislation.act.gov.au/a/2002-51" TargetMode="External"/><Relationship Id="rId204" Type="http://schemas.openxmlformats.org/officeDocument/2006/relationships/hyperlink" Target="http://www.legislation.act.gov.au/a/2005-59" TargetMode="External"/><Relationship Id="rId246" Type="http://schemas.openxmlformats.org/officeDocument/2006/relationships/hyperlink" Target="http://www.legislation.act.gov.au/a/2016-4/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www.legislation.act.gov.au/a/2009-44" TargetMode="External"/><Relationship Id="rId453" Type="http://schemas.openxmlformats.org/officeDocument/2006/relationships/hyperlink" Target="http://www.legislation.act.gov.au/a/2006-23" TargetMode="External"/><Relationship Id="rId509" Type="http://schemas.openxmlformats.org/officeDocument/2006/relationships/hyperlink" Target="https://www.legislation.act.gov.au/a/2019-31/" TargetMode="External"/><Relationship Id="rId660" Type="http://schemas.openxmlformats.org/officeDocument/2006/relationships/hyperlink" Target="https://legislation.act.gov.au/a/2023-45/" TargetMode="External"/><Relationship Id="rId898" Type="http://schemas.openxmlformats.org/officeDocument/2006/relationships/hyperlink" Target="http://www.legislation.act.gov.au/a/2019-42/default.asp" TargetMode="External"/><Relationship Id="rId106" Type="http://schemas.openxmlformats.org/officeDocument/2006/relationships/hyperlink" Target="http://www.legislation.act.gov.au/a/2007-8" TargetMode="External"/><Relationship Id="rId313" Type="http://schemas.openxmlformats.org/officeDocument/2006/relationships/hyperlink" Target="http://www.legislation.act.gov.au/a/2013-19"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sl/2006-22" TargetMode="External"/><Relationship Id="rId758" Type="http://schemas.openxmlformats.org/officeDocument/2006/relationships/hyperlink" Target="http://www.legislation.act.gov.au/a/2024-12/" TargetMode="External"/><Relationship Id="rId923" Type="http://schemas.openxmlformats.org/officeDocument/2006/relationships/hyperlink" Target="http://www.legislation.act.gov.au/a/2023-3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9-77"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1992-8" TargetMode="External"/><Relationship Id="rId355" Type="http://schemas.openxmlformats.org/officeDocument/2006/relationships/hyperlink" Target="https://legislation.act.gov.au/a/2020-41/" TargetMode="External"/><Relationship Id="rId397" Type="http://schemas.openxmlformats.org/officeDocument/2006/relationships/hyperlink" Target="http://www.legislation.act.gov.au/a/2018-43/default.asp" TargetMode="External"/><Relationship Id="rId520" Type="http://schemas.openxmlformats.org/officeDocument/2006/relationships/hyperlink" Target="https://www.legislation.act.gov.au/a/2019-31/" TargetMode="External"/><Relationship Id="rId562" Type="http://schemas.openxmlformats.org/officeDocument/2006/relationships/hyperlink" Target="http://www.legislation.act.gov.au/a/2019-45/" TargetMode="External"/><Relationship Id="rId618" Type="http://schemas.openxmlformats.org/officeDocument/2006/relationships/hyperlink" Target="http://www.legislation.act.gov.au/a/2008-19" TargetMode="External"/><Relationship Id="rId825" Type="http://schemas.openxmlformats.org/officeDocument/2006/relationships/hyperlink" Target="http://www.legislation.act.gov.au/a/2008-19" TargetMode="External"/><Relationship Id="rId215" Type="http://schemas.openxmlformats.org/officeDocument/2006/relationships/hyperlink" Target="http://www.legislation.act.gov.au/cn/2008-17/default.asp" TargetMode="External"/><Relationship Id="rId257" Type="http://schemas.openxmlformats.org/officeDocument/2006/relationships/hyperlink" Target="http://www.legislation.act.gov.au/a/2017-10/default.asp" TargetMode="External"/><Relationship Id="rId422" Type="http://schemas.openxmlformats.org/officeDocument/2006/relationships/hyperlink" Target="https://www.legislation.act.gov.au/a/2019-43/" TargetMode="External"/><Relationship Id="rId464" Type="http://schemas.openxmlformats.org/officeDocument/2006/relationships/hyperlink" Target="http://www.legislation.act.gov.au/a/2006-23" TargetMode="External"/><Relationship Id="rId867" Type="http://schemas.openxmlformats.org/officeDocument/2006/relationships/hyperlink" Target="http://www.legislation.act.gov.au/a/2016-4" TargetMode="External"/><Relationship Id="rId299" Type="http://schemas.openxmlformats.org/officeDocument/2006/relationships/hyperlink" Target="http://www.legislation.act.gov.au/a/2008-19" TargetMode="External"/><Relationship Id="rId727" Type="http://schemas.openxmlformats.org/officeDocument/2006/relationships/hyperlink" Target="http://www.legislation.act.gov.au/a/2008-20" TargetMode="External"/><Relationship Id="rId934" Type="http://schemas.openxmlformats.org/officeDocument/2006/relationships/hyperlink" Target="http://www.legislation.act.gov.au/a/2024-12/" TargetMode="External"/><Relationship Id="rId63" Type="http://schemas.openxmlformats.org/officeDocument/2006/relationships/hyperlink" Target="http://www.legislation.act.gov.au/a/1900-40" TargetMode="External"/><Relationship Id="rId159" Type="http://schemas.openxmlformats.org/officeDocument/2006/relationships/hyperlink" Target="http://www.legislation.act.gov.au/a/1992-8" TargetMode="External"/><Relationship Id="rId366" Type="http://schemas.openxmlformats.org/officeDocument/2006/relationships/hyperlink" Target="http://www.legislation.act.gov.au/a/2013-36" TargetMode="External"/><Relationship Id="rId573" Type="http://schemas.openxmlformats.org/officeDocument/2006/relationships/hyperlink" Target="http://www.legislation.act.gov.au/a/2016-4/default.asp" TargetMode="External"/><Relationship Id="rId780" Type="http://schemas.openxmlformats.org/officeDocument/2006/relationships/hyperlink" Target="https://www.legislation.act.gov.au/a/2019-43/" TargetMode="External"/><Relationship Id="rId226" Type="http://schemas.openxmlformats.org/officeDocument/2006/relationships/hyperlink" Target="http://www.legislation.act.gov.au/a/2008-46" TargetMode="External"/><Relationship Id="rId433" Type="http://schemas.openxmlformats.org/officeDocument/2006/relationships/hyperlink" Target="https://www.legislation.act.gov.au/a/2019-43/" TargetMode="External"/><Relationship Id="rId878" Type="http://schemas.openxmlformats.org/officeDocument/2006/relationships/hyperlink" Target="http://www.legislation.act.gov.au/a/2016-52/default.asp" TargetMode="External"/><Relationship Id="rId640" Type="http://schemas.openxmlformats.org/officeDocument/2006/relationships/hyperlink" Target="http://www.legislation.act.gov.au/a/2008-19" TargetMode="External"/><Relationship Id="rId738" Type="http://schemas.openxmlformats.org/officeDocument/2006/relationships/hyperlink" Target="http://www.legislation.act.gov.au/a/2013-19" TargetMode="External"/><Relationship Id="rId945" Type="http://schemas.openxmlformats.org/officeDocument/2006/relationships/footer" Target="footer17.xml"/><Relationship Id="rId74" Type="http://schemas.openxmlformats.org/officeDocument/2006/relationships/hyperlink" Target="http://www.legislation.act.gov.au/a/2003-8" TargetMode="External"/><Relationship Id="rId377" Type="http://schemas.openxmlformats.org/officeDocument/2006/relationships/hyperlink" Target="http://www.legislation.act.gov.au/a/2011-57"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s://www.legislation.act.gov.au/a/2019-31/" TargetMode="External"/><Relationship Id="rId5" Type="http://schemas.openxmlformats.org/officeDocument/2006/relationships/webSettings" Target="webSettings.xml"/><Relationship Id="rId237" Type="http://schemas.openxmlformats.org/officeDocument/2006/relationships/hyperlink" Target="http://www.legislation.act.gov.au/a/2011-57" TargetMode="External"/><Relationship Id="rId791" Type="http://schemas.openxmlformats.org/officeDocument/2006/relationships/hyperlink" Target="http://www.legislation.act.gov.au/a/2016-4/default.asp" TargetMode="External"/><Relationship Id="rId889" Type="http://schemas.openxmlformats.org/officeDocument/2006/relationships/hyperlink" Target="https://www.legislation.act.gov.au/a/2018-6/default.asp"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s://legislation.act.gov.au/a/2023-45/" TargetMode="External"/><Relationship Id="rId749" Type="http://schemas.openxmlformats.org/officeDocument/2006/relationships/hyperlink" Target="http://www.legislation.act.gov.au/a/2008-19" TargetMode="External"/><Relationship Id="rId290" Type="http://schemas.openxmlformats.org/officeDocument/2006/relationships/hyperlink" Target="http://www.legislation.act.gov.au/a/2018-43/default.asp" TargetMode="External"/><Relationship Id="rId304" Type="http://schemas.openxmlformats.org/officeDocument/2006/relationships/hyperlink" Target="http://www.legislation.act.gov.au/a/2016-4/default.asp" TargetMode="External"/><Relationship Id="rId388" Type="http://schemas.openxmlformats.org/officeDocument/2006/relationships/hyperlink" Target="http://www.legislation.act.gov.au/a/2016-42" TargetMode="External"/><Relationship Id="rId511" Type="http://schemas.openxmlformats.org/officeDocument/2006/relationships/hyperlink" Target="https://www.legislation.act.gov.au/a/2019-31/" TargetMode="External"/><Relationship Id="rId609" Type="http://schemas.openxmlformats.org/officeDocument/2006/relationships/hyperlink" Target="http://www.legislation.act.gov.au/a/2008-19" TargetMode="External"/><Relationship Id="rId85" Type="http://schemas.openxmlformats.org/officeDocument/2006/relationships/hyperlink" Target="http://www.legislation.act.gov.au/a/2004-59"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3-19" TargetMode="External"/><Relationship Id="rId816" Type="http://schemas.openxmlformats.org/officeDocument/2006/relationships/hyperlink" Target="http://www.legislation.act.gov.au/a/2007-44" TargetMode="External"/><Relationship Id="rId248" Type="http://schemas.openxmlformats.org/officeDocument/2006/relationships/hyperlink" Target="http://www.legislation.act.gov.au/a/2016-13" TargetMode="External"/><Relationship Id="rId455" Type="http://schemas.openxmlformats.org/officeDocument/2006/relationships/hyperlink" Target="http://www.legislation.act.gov.au/a/2006-23" TargetMode="External"/><Relationship Id="rId662" Type="http://schemas.openxmlformats.org/officeDocument/2006/relationships/hyperlink" Target="https://legislation.act.gov.au/a/2023-4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www.legislation.act.gov.au/a/2021-1/" TargetMode="External"/><Relationship Id="rId522" Type="http://schemas.openxmlformats.org/officeDocument/2006/relationships/hyperlink" Target="https://www.legislation.act.gov.au/a/2019-31/"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8-19" TargetMode="External"/><Relationship Id="rId399" Type="http://schemas.openxmlformats.org/officeDocument/2006/relationships/hyperlink" Target="http://www.legislation.act.gov.au/a/2018-43/default.asp" TargetMode="External"/><Relationship Id="rId827" Type="http://schemas.openxmlformats.org/officeDocument/2006/relationships/hyperlink" Target="http://www.legislation.act.gov.au/a/2009-7" TargetMode="External"/><Relationship Id="rId259" Type="http://schemas.openxmlformats.org/officeDocument/2006/relationships/hyperlink" Target="http://www.legislation.act.gov.au/a/2018-6/default.asp" TargetMode="External"/><Relationship Id="rId466" Type="http://schemas.openxmlformats.org/officeDocument/2006/relationships/hyperlink" Target="http://www.legislation.act.gov.au/a/2021-18/" TargetMode="External"/><Relationship Id="rId673" Type="http://schemas.openxmlformats.org/officeDocument/2006/relationships/hyperlink" Target="https://legislation.act.gov.au/a/2023-45/" TargetMode="External"/><Relationship Id="rId880" Type="http://schemas.openxmlformats.org/officeDocument/2006/relationships/hyperlink" Target="http://www.legislation.act.gov.au/a/2017-6/default.asp" TargetMode="External"/><Relationship Id="rId23" Type="http://schemas.openxmlformats.org/officeDocument/2006/relationships/header" Target="header4.xml"/><Relationship Id="rId119" Type="http://schemas.openxmlformats.org/officeDocument/2006/relationships/hyperlink" Target="http://www.legislation.act.gov.au/a/alt_a1989-11co" TargetMode="External"/><Relationship Id="rId326" Type="http://schemas.openxmlformats.org/officeDocument/2006/relationships/hyperlink" Target="http://www.legislation.act.gov.au/a/2006-23" TargetMode="External"/><Relationship Id="rId533" Type="http://schemas.openxmlformats.org/officeDocument/2006/relationships/hyperlink" Target="https://legislation.act.gov.au/a/2023-45/" TargetMode="External"/><Relationship Id="rId740" Type="http://schemas.openxmlformats.org/officeDocument/2006/relationships/hyperlink" Target="http://www.legislation.act.gov.au/a/2016-52/default.asp" TargetMode="External"/><Relationship Id="rId838" Type="http://schemas.openxmlformats.org/officeDocument/2006/relationships/hyperlink" Target="http://www.legislation.act.gov.au/a/2010-21"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20-14" TargetMode="External"/><Relationship Id="rId600" Type="http://schemas.openxmlformats.org/officeDocument/2006/relationships/hyperlink" Target="http://www.legislation.act.gov.au/a/2011-22" TargetMode="External"/><Relationship Id="rId684" Type="http://schemas.openxmlformats.org/officeDocument/2006/relationships/hyperlink" Target="https://legislation.act.gov.au/a/2023-45/" TargetMode="External"/><Relationship Id="rId337" Type="http://schemas.openxmlformats.org/officeDocument/2006/relationships/hyperlink" Target="http://www.legislation.act.gov.au/a/2016-4/default.asp" TargetMode="External"/><Relationship Id="rId891" Type="http://schemas.openxmlformats.org/officeDocument/2006/relationships/hyperlink" Target="https://www.legislation.act.gov.au/a/2018-34/" TargetMode="External"/><Relationship Id="rId905" Type="http://schemas.openxmlformats.org/officeDocument/2006/relationships/hyperlink" Target="http://www.legislation.act.gov.au/a/2020-11/" TargetMode="External"/><Relationship Id="rId34" Type="http://schemas.openxmlformats.org/officeDocument/2006/relationships/hyperlink" Target="http://www.legislation.act.gov.au/a/2005-59" TargetMode="External"/><Relationship Id="rId544" Type="http://schemas.openxmlformats.org/officeDocument/2006/relationships/hyperlink" Target="https://www.legislation.act.gov.au/a/2019-31/" TargetMode="External"/><Relationship Id="rId751" Type="http://schemas.openxmlformats.org/officeDocument/2006/relationships/hyperlink" Target="http://www.legislation.act.gov.au/a/2008-19" TargetMode="External"/><Relationship Id="rId849" Type="http://schemas.openxmlformats.org/officeDocument/2006/relationships/hyperlink" Target="http://www.legislation.act.gov.au/a/2011-13" TargetMode="External"/><Relationship Id="rId183" Type="http://schemas.openxmlformats.org/officeDocument/2006/relationships/header" Target="header9.xml"/><Relationship Id="rId390" Type="http://schemas.openxmlformats.org/officeDocument/2006/relationships/hyperlink" Target="http://www.legislation.act.gov.au/a/2012-29" TargetMode="External"/><Relationship Id="rId404" Type="http://schemas.openxmlformats.org/officeDocument/2006/relationships/hyperlink" Target="https://www.legislation.act.gov.au/a/2019-31/" TargetMode="External"/><Relationship Id="rId611" Type="http://schemas.openxmlformats.org/officeDocument/2006/relationships/hyperlink" Target="http://www.legislation.act.gov.au/a/2008-19" TargetMode="External"/><Relationship Id="rId250" Type="http://schemas.openxmlformats.org/officeDocument/2006/relationships/hyperlink" Target="http://www.legislation.act.gov.au/a/2016-42"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08-19" TargetMode="External"/><Relationship Id="rId709" Type="http://schemas.openxmlformats.org/officeDocument/2006/relationships/hyperlink" Target="http://www.legislation.act.gov.au/a/2008-19" TargetMode="External"/><Relationship Id="rId916" Type="http://schemas.openxmlformats.org/officeDocument/2006/relationships/hyperlink" Target="http://www.legislation.act.gov.au/a/2021-12/" TargetMode="External"/><Relationship Id="rId45" Type="http://schemas.openxmlformats.org/officeDocument/2006/relationships/hyperlink" Target="http://www.legislation.act.gov.au/a/1930-21" TargetMode="External"/><Relationship Id="rId110" Type="http://schemas.openxmlformats.org/officeDocument/2006/relationships/hyperlink" Target="http://www.legislation.act.gov.au/a/2007-15" TargetMode="External"/><Relationship Id="rId348" Type="http://schemas.openxmlformats.org/officeDocument/2006/relationships/hyperlink" Target="http://www.legislation.act.gov.au/a/2008-19" TargetMode="External"/><Relationship Id="rId555" Type="http://schemas.openxmlformats.org/officeDocument/2006/relationships/hyperlink" Target="https://www.legislation.act.gov.au/a/2019-31/" TargetMode="External"/><Relationship Id="rId762" Type="http://schemas.openxmlformats.org/officeDocument/2006/relationships/hyperlink" Target="http://www.legislation.act.gov.au/a/2021-12/" TargetMode="External"/><Relationship Id="rId194" Type="http://schemas.openxmlformats.org/officeDocument/2006/relationships/hyperlink" Target="http://www.legislation.act.gov.au/a/2016-42" TargetMode="External"/><Relationship Id="rId208" Type="http://schemas.openxmlformats.org/officeDocument/2006/relationships/hyperlink" Target="http://www.legislation.act.gov.au/a/2006-23" TargetMode="External"/><Relationship Id="rId415" Type="http://schemas.openxmlformats.org/officeDocument/2006/relationships/hyperlink" Target="http://www.legislation.act.gov.au/a/2011-7" TargetMode="External"/><Relationship Id="rId622" Type="http://schemas.openxmlformats.org/officeDocument/2006/relationships/hyperlink" Target="http://www.legislation.act.gov.au/a/2008-19" TargetMode="External"/><Relationship Id="rId261" Type="http://schemas.openxmlformats.org/officeDocument/2006/relationships/hyperlink" Target="http://www.legislation.act.gov.au/a/2018-43/default.asp" TargetMode="External"/><Relationship Id="rId499" Type="http://schemas.openxmlformats.org/officeDocument/2006/relationships/hyperlink" Target="http://www.legislation.act.gov.au/a/2016-4/default.asp" TargetMode="External"/><Relationship Id="rId927" Type="http://schemas.openxmlformats.org/officeDocument/2006/relationships/hyperlink" Target="http://www.legislation.act.gov.au/a/2023-40/"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8-6/default.asp" TargetMode="External"/><Relationship Id="rId566" Type="http://schemas.openxmlformats.org/officeDocument/2006/relationships/hyperlink" Target="http://www.legislation.act.gov.au/a/2016-4/default.asp" TargetMode="External"/><Relationship Id="rId773" Type="http://schemas.openxmlformats.org/officeDocument/2006/relationships/hyperlink" Target="http://www.legislation.act.gov.au/a/2008-19" TargetMode="External"/><Relationship Id="rId121" Type="http://schemas.openxmlformats.org/officeDocument/2006/relationships/hyperlink" Target="http://www.legislation.act.gov.au/a/2007-15" TargetMode="External"/><Relationship Id="rId219" Type="http://schemas.openxmlformats.org/officeDocument/2006/relationships/hyperlink" Target="http://www.legislation.act.gov.au/cn/2008-13/default.asp"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09-24" TargetMode="External"/><Relationship Id="rId840" Type="http://schemas.openxmlformats.org/officeDocument/2006/relationships/hyperlink" Target="http://www.legislation.act.gov.au/a/2010-2" TargetMode="External"/><Relationship Id="rId938" Type="http://schemas.openxmlformats.org/officeDocument/2006/relationships/header" Target="header12.xml"/><Relationship Id="rId67" Type="http://schemas.openxmlformats.org/officeDocument/2006/relationships/hyperlink" Target="http://www.legislation.act.gov.au/a/1992-8" TargetMode="External"/><Relationship Id="rId272" Type="http://schemas.openxmlformats.org/officeDocument/2006/relationships/hyperlink" Target="http://www.legislation.act.gov.au/a/2020-14/" TargetMode="External"/><Relationship Id="rId577" Type="http://schemas.openxmlformats.org/officeDocument/2006/relationships/hyperlink" Target="http://www.legislation.act.gov.au/a/2016-4/default.asp" TargetMode="External"/><Relationship Id="rId700" Type="http://schemas.openxmlformats.org/officeDocument/2006/relationships/hyperlink" Target="http://www.legislation.act.gov.au/a/2008-19" TargetMode="External"/><Relationship Id="rId132" Type="http://schemas.openxmlformats.org/officeDocument/2006/relationships/hyperlink" Target="http://www.legislation.act.gov.au/a/2005-59" TargetMode="External"/><Relationship Id="rId784" Type="http://schemas.openxmlformats.org/officeDocument/2006/relationships/hyperlink" Target="http://www.legislation.act.gov.au/a/2016-4/default.asp" TargetMode="External"/><Relationship Id="rId437" Type="http://schemas.openxmlformats.org/officeDocument/2006/relationships/hyperlink" Target="https://www.legislation.act.gov.au/a/2019-43/" TargetMode="External"/><Relationship Id="rId644" Type="http://schemas.openxmlformats.org/officeDocument/2006/relationships/hyperlink" Target="http://www.legislation.act.gov.au/a/2015-3" TargetMode="External"/><Relationship Id="rId851" Type="http://schemas.openxmlformats.org/officeDocument/2006/relationships/hyperlink" Target="http://www.legislation.act.gov.au/a/2011-57" TargetMode="External"/><Relationship Id="rId283" Type="http://schemas.openxmlformats.org/officeDocument/2006/relationships/hyperlink" Target="https://legislation.act.gov.au/a/2023-45/"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s://www.legislation.act.gov.au/a/2019-31/" TargetMode="External"/><Relationship Id="rId711" Type="http://schemas.openxmlformats.org/officeDocument/2006/relationships/hyperlink" Target="http://www.legislation.act.gov.au/a/2011-22" TargetMode="External"/><Relationship Id="rId949" Type="http://schemas.openxmlformats.org/officeDocument/2006/relationships/footer" Target="footer19.xml"/><Relationship Id="rId78" Type="http://schemas.openxmlformats.org/officeDocument/2006/relationships/hyperlink" Target="http://www.legislation.act.gov.au/a/2008-46" TargetMode="External"/><Relationship Id="rId143" Type="http://schemas.openxmlformats.org/officeDocument/2006/relationships/hyperlink" Target="http://www.legislation.act.gov.au/a/2003-8/default.asp" TargetMode="External"/><Relationship Id="rId350" Type="http://schemas.openxmlformats.org/officeDocument/2006/relationships/hyperlink" Target="http://www.legislation.act.gov.au/a/2008-19" TargetMode="External"/><Relationship Id="rId588" Type="http://schemas.openxmlformats.org/officeDocument/2006/relationships/hyperlink" Target="http://www.legislation.act.gov.au/a/2016-4/default.asp" TargetMode="External"/><Relationship Id="rId795" Type="http://schemas.openxmlformats.org/officeDocument/2006/relationships/hyperlink" Target="http://www.legislation.act.gov.au/a/2008-19" TargetMode="External"/><Relationship Id="rId809" Type="http://schemas.openxmlformats.org/officeDocument/2006/relationships/hyperlink" Target="http://www.legislation.act.gov.au/a/2008-1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06-22" TargetMode="External"/><Relationship Id="rId448" Type="http://schemas.openxmlformats.org/officeDocument/2006/relationships/hyperlink" Target="http://www.legislation.act.gov.au/a/2018-43/default.asp" TargetMode="External"/><Relationship Id="rId655" Type="http://schemas.openxmlformats.org/officeDocument/2006/relationships/hyperlink" Target="https://legislation.act.gov.au/a/2023-45/" TargetMode="External"/><Relationship Id="rId862" Type="http://schemas.openxmlformats.org/officeDocument/2006/relationships/hyperlink" Target="http://www.legislation.act.gov.au/a/2013-36/default.asp" TargetMode="External"/><Relationship Id="rId294" Type="http://schemas.openxmlformats.org/officeDocument/2006/relationships/hyperlink" Target="http://www.legislation.act.gov.au/a/2008-19" TargetMode="External"/><Relationship Id="rId308" Type="http://schemas.openxmlformats.org/officeDocument/2006/relationships/hyperlink" Target="http://www.legislation.act.gov.au/a/2023-40/" TargetMode="External"/><Relationship Id="rId515" Type="http://schemas.openxmlformats.org/officeDocument/2006/relationships/hyperlink" Target="https://www.legislation.act.gov.au/a/2019-31/" TargetMode="External"/><Relationship Id="rId722" Type="http://schemas.openxmlformats.org/officeDocument/2006/relationships/hyperlink" Target="http://www.legislation.act.gov.au/a/2006-23" TargetMode="External"/><Relationship Id="rId89" Type="http://schemas.openxmlformats.org/officeDocument/2006/relationships/hyperlink" Target="http://www.legislation.act.gov.au/a/1930-21"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21-18/" TargetMode="External"/><Relationship Id="rId599" Type="http://schemas.openxmlformats.org/officeDocument/2006/relationships/hyperlink" Target="http://www.legislation.act.gov.au/a/2008-19" TargetMode="External"/><Relationship Id="rId459" Type="http://schemas.openxmlformats.org/officeDocument/2006/relationships/hyperlink" Target="http://www.legislation.act.gov.au/a/2019-45/" TargetMode="External"/><Relationship Id="rId666" Type="http://schemas.openxmlformats.org/officeDocument/2006/relationships/hyperlink" Target="https://legislation.act.gov.au/a/2023-45/" TargetMode="External"/><Relationship Id="rId873" Type="http://schemas.openxmlformats.org/officeDocument/2006/relationships/hyperlink" Target="http://www.legislation.act.gov.au/a/2016-1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8-17/default.asp" TargetMode="External"/><Relationship Id="rId319" Type="http://schemas.openxmlformats.org/officeDocument/2006/relationships/hyperlink" Target="http://www.legislation.act.gov.au/a/2010-21" TargetMode="External"/><Relationship Id="rId526" Type="http://schemas.openxmlformats.org/officeDocument/2006/relationships/hyperlink" Target="https://www.legislation.act.gov.au/a/2019-31/" TargetMode="External"/><Relationship Id="rId733" Type="http://schemas.openxmlformats.org/officeDocument/2006/relationships/hyperlink" Target="http://www.legislation.act.gov.au/a/2017-6/default.asp" TargetMode="External"/><Relationship Id="rId940" Type="http://schemas.openxmlformats.org/officeDocument/2006/relationships/footer" Target="footer14.xml"/><Relationship Id="rId165" Type="http://schemas.openxmlformats.org/officeDocument/2006/relationships/hyperlink" Target="http://www.legislation.act.gov.au/a/1986-52" TargetMode="External"/><Relationship Id="rId372" Type="http://schemas.openxmlformats.org/officeDocument/2006/relationships/hyperlink" Target="http://www.legislation.act.gov.au/a/2013-12" TargetMode="External"/><Relationship Id="rId677" Type="http://schemas.openxmlformats.org/officeDocument/2006/relationships/hyperlink" Target="https://legislation.act.gov.au/a/2023-45/" TargetMode="External"/><Relationship Id="rId800" Type="http://schemas.openxmlformats.org/officeDocument/2006/relationships/hyperlink" Target="https://legislation.act.gov.au/a/2023-45/" TargetMode="External"/><Relationship Id="rId232" Type="http://schemas.openxmlformats.org/officeDocument/2006/relationships/hyperlink" Target="http://www.legislation.act.gov.au/a/2010-29" TargetMode="External"/><Relationship Id="rId884" Type="http://schemas.openxmlformats.org/officeDocument/2006/relationships/hyperlink" Target="http://www.legislation.act.gov.au/a/2017-9/default.asp" TargetMode="External"/><Relationship Id="rId27" Type="http://schemas.openxmlformats.org/officeDocument/2006/relationships/footer" Target="footer6.xml"/><Relationship Id="rId537" Type="http://schemas.openxmlformats.org/officeDocument/2006/relationships/hyperlink" Target="https://www.legislation.act.gov.au/a/2019-31/" TargetMode="External"/><Relationship Id="rId744" Type="http://schemas.openxmlformats.org/officeDocument/2006/relationships/hyperlink" Target="http://www.legislation.act.gov.au/a/2007-15" TargetMode="External"/><Relationship Id="rId951" Type="http://schemas.openxmlformats.org/officeDocument/2006/relationships/theme" Target="theme/theme1.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7-15"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06-23" TargetMode="External"/><Relationship Id="rId243" Type="http://schemas.openxmlformats.org/officeDocument/2006/relationships/hyperlink" Target="http://www.legislation.act.gov.au/a/2014-58" TargetMode="External"/><Relationship Id="rId450" Type="http://schemas.openxmlformats.org/officeDocument/2006/relationships/hyperlink" Target="https://www.legislation.act.gov.au/a/2019-31/" TargetMode="External"/><Relationship Id="rId688" Type="http://schemas.openxmlformats.org/officeDocument/2006/relationships/hyperlink" Target="https://legislation.act.gov.au/a/2023-45/" TargetMode="External"/><Relationship Id="rId895" Type="http://schemas.openxmlformats.org/officeDocument/2006/relationships/hyperlink" Target="http://www.legislation.act.gov.au/a/2018-46/default.asp" TargetMode="External"/><Relationship Id="rId909" Type="http://schemas.openxmlformats.org/officeDocument/2006/relationships/hyperlink" Target="https://www.legislation.act.gov.au/a/2019-43/"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08-19" TargetMode="External"/><Relationship Id="rId548" Type="http://schemas.openxmlformats.org/officeDocument/2006/relationships/hyperlink" Target="https://www.legislation.act.gov.au/a/2019-31/" TargetMode="External"/><Relationship Id="rId755" Type="http://schemas.openxmlformats.org/officeDocument/2006/relationships/hyperlink" Target="https://www.legislation.act.gov.au/a/2019-31/"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8-43/default.asp" TargetMode="External"/><Relationship Id="rId408" Type="http://schemas.openxmlformats.org/officeDocument/2006/relationships/hyperlink" Target="https://www.legislation.act.gov.au/a/2019-31/" TargetMode="External"/><Relationship Id="rId615" Type="http://schemas.openxmlformats.org/officeDocument/2006/relationships/hyperlink" Target="http://www.legislation.act.gov.au/a/2011-22" TargetMode="External"/><Relationship Id="rId822" Type="http://schemas.openxmlformats.org/officeDocument/2006/relationships/hyperlink" Target="http://www.legislation.act.gov.au/a/2008-46" TargetMode="External"/><Relationship Id="rId254" Type="http://schemas.openxmlformats.org/officeDocument/2006/relationships/hyperlink" Target="http://www.legislation.act.gov.au/a/2016-52/default.asp" TargetMode="External"/><Relationship Id="rId699" Type="http://schemas.openxmlformats.org/officeDocument/2006/relationships/hyperlink" Target="http://www.legislation.act.gov.au/a/2009-24"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a/2008-20" TargetMode="External"/><Relationship Id="rId559" Type="http://schemas.openxmlformats.org/officeDocument/2006/relationships/hyperlink" Target="http://www.legislation.act.gov.au/a/2006-23" TargetMode="External"/><Relationship Id="rId766" Type="http://schemas.openxmlformats.org/officeDocument/2006/relationships/hyperlink" Target="http://www.legislation.act.gov.au/a/2011-22" TargetMode="External"/><Relationship Id="rId198" Type="http://schemas.openxmlformats.org/officeDocument/2006/relationships/header" Target="header10.xml"/><Relationship Id="rId321" Type="http://schemas.openxmlformats.org/officeDocument/2006/relationships/hyperlink" Target="http://www.legislation.act.gov.au/a/2024-12/" TargetMode="External"/><Relationship Id="rId419" Type="http://schemas.openxmlformats.org/officeDocument/2006/relationships/hyperlink" Target="http://www.legislation.act.gov.au/a/2019-6/" TargetMode="External"/><Relationship Id="rId626" Type="http://schemas.openxmlformats.org/officeDocument/2006/relationships/hyperlink" Target="http://www.legislation.act.gov.au/a/2008-19" TargetMode="External"/><Relationship Id="rId833" Type="http://schemas.openxmlformats.org/officeDocument/2006/relationships/hyperlink" Target="http://www.legislation.act.gov.au/a/2009-24" TargetMode="External"/><Relationship Id="rId265" Type="http://schemas.openxmlformats.org/officeDocument/2006/relationships/hyperlink" Target="http://www.legislation.act.gov.au/a/2019-31%20/default.asp" TargetMode="External"/><Relationship Id="rId472" Type="http://schemas.openxmlformats.org/officeDocument/2006/relationships/hyperlink" Target="http://www.legislation.act.gov.au/a/2008-19" TargetMode="External"/><Relationship Id="rId900" Type="http://schemas.openxmlformats.org/officeDocument/2006/relationships/hyperlink" Target="http://www.legislation.act.gov.au/a/2019-42/default.asp" TargetMode="External"/><Relationship Id="rId125" Type="http://schemas.openxmlformats.org/officeDocument/2006/relationships/hyperlink" Target="http://www.legislation.act.gov.au/a/2005-59" TargetMode="External"/><Relationship Id="rId332" Type="http://schemas.openxmlformats.org/officeDocument/2006/relationships/hyperlink" Target="https://legislation.act.gov.au/a/2023-45/" TargetMode="External"/><Relationship Id="rId777" Type="http://schemas.openxmlformats.org/officeDocument/2006/relationships/hyperlink" Target="http://www.legislation.act.gov.au/a/2018-43/default.asp"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1-7" TargetMode="External"/><Relationship Id="rId276" Type="http://schemas.openxmlformats.org/officeDocument/2006/relationships/hyperlink" Target="http://www.legislation.act.gov.au/a/2021-12/"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s://legislation.act.gov.au/a/2023-45/" TargetMode="External"/><Relationship Id="rId704" Type="http://schemas.openxmlformats.org/officeDocument/2006/relationships/hyperlink" Target="http://www.legislation.act.gov.au/a/2008-19" TargetMode="External"/><Relationship Id="rId911" Type="http://schemas.openxmlformats.org/officeDocument/2006/relationships/hyperlink" Target="http://www.legislation.act.gov.au/a/2020-42/"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5-59" TargetMode="External"/><Relationship Id="rId343" Type="http://schemas.openxmlformats.org/officeDocument/2006/relationships/hyperlink" Target="http://www.legislation.act.gov.au/a/2010-2" TargetMode="External"/><Relationship Id="rId550" Type="http://schemas.openxmlformats.org/officeDocument/2006/relationships/hyperlink" Target="https://www.legislation.act.gov.au/a/2019-31/" TargetMode="External"/><Relationship Id="rId788" Type="http://schemas.openxmlformats.org/officeDocument/2006/relationships/hyperlink" Target="http://www.legislation.act.gov.au/a/2008-19" TargetMode="External"/><Relationship Id="rId203" Type="http://schemas.openxmlformats.org/officeDocument/2006/relationships/hyperlink" Target="http://www.legislation.act.gov.au/a/2006-23"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3-12" TargetMode="External"/><Relationship Id="rId287" Type="http://schemas.openxmlformats.org/officeDocument/2006/relationships/hyperlink" Target="http://www.legislation.act.gov.au/a/2016-42" TargetMode="External"/><Relationship Id="rId410" Type="http://schemas.openxmlformats.org/officeDocument/2006/relationships/hyperlink" Target="http://www.legislation.act.gov.au/a/2008-44"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s://www.legislation.act.gov.au/a/2019-31/" TargetMode="External"/><Relationship Id="rId715" Type="http://schemas.openxmlformats.org/officeDocument/2006/relationships/hyperlink" Target="http://www.legislation.act.gov.au/sl/2006-25" TargetMode="External"/><Relationship Id="rId922" Type="http://schemas.openxmlformats.org/officeDocument/2006/relationships/hyperlink" Target="http://www.legislation.act.gov.au/a/2022-13/" TargetMode="External"/><Relationship Id="rId147" Type="http://schemas.openxmlformats.org/officeDocument/2006/relationships/hyperlink" Target="http://www.legislation.act.gov.au/a/1992-8" TargetMode="External"/><Relationship Id="rId354" Type="http://schemas.openxmlformats.org/officeDocument/2006/relationships/hyperlink" Target="http://www.legislation.act.gov.au/a/2018-34/default.asp" TargetMode="External"/><Relationship Id="rId799" Type="http://schemas.openxmlformats.org/officeDocument/2006/relationships/hyperlink" Target="https://legislation.act.gov.au/a/2023-45/"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16-4/default.asp" TargetMode="External"/><Relationship Id="rId659" Type="http://schemas.openxmlformats.org/officeDocument/2006/relationships/hyperlink" Target="https://legislation.act.gov.au/a/2023-45/" TargetMode="External"/><Relationship Id="rId866" Type="http://schemas.openxmlformats.org/officeDocument/2006/relationships/hyperlink" Target="http://www.legislation.act.gov.au/a/2015-3/default.asp" TargetMode="External"/><Relationship Id="rId214" Type="http://schemas.openxmlformats.org/officeDocument/2006/relationships/hyperlink" Target="http://www.legislation.act.gov.au/a/2008-19" TargetMode="External"/><Relationship Id="rId298" Type="http://schemas.openxmlformats.org/officeDocument/2006/relationships/hyperlink" Target="http://www.legislation.act.gov.au/a/2006-23" TargetMode="External"/><Relationship Id="rId421" Type="http://schemas.openxmlformats.org/officeDocument/2006/relationships/hyperlink" Target="https://www.legislation.act.gov.au/a/2019-43/" TargetMode="External"/><Relationship Id="rId519" Type="http://schemas.openxmlformats.org/officeDocument/2006/relationships/hyperlink" Target="https://www.legislation.act.gov.au/a/2019-31/" TargetMode="External"/><Relationship Id="rId158" Type="http://schemas.openxmlformats.org/officeDocument/2006/relationships/hyperlink" Target="http://www.legislation.act.gov.au/a/1992-8" TargetMode="External"/><Relationship Id="rId726" Type="http://schemas.openxmlformats.org/officeDocument/2006/relationships/hyperlink" Target="http://www.legislation.act.gov.au/a/2008-20" TargetMode="External"/><Relationship Id="rId933" Type="http://schemas.openxmlformats.org/officeDocument/2006/relationships/hyperlink" Target="http://www.legislation.act.gov.au/a/2024-12/" TargetMode="External"/><Relationship Id="rId62" Type="http://schemas.openxmlformats.org/officeDocument/2006/relationships/hyperlink" Target="http://www.legislation.act.gov.au/a/1996-74" TargetMode="External"/><Relationship Id="rId365" Type="http://schemas.openxmlformats.org/officeDocument/2006/relationships/hyperlink" Target="http://www.legislation.act.gov.au/a/2012-29" TargetMode="External"/><Relationship Id="rId572" Type="http://schemas.openxmlformats.org/officeDocument/2006/relationships/hyperlink" Target="http://www.legislation.act.gov.au/a/2016-4/default.asp" TargetMode="External"/><Relationship Id="rId225" Type="http://schemas.openxmlformats.org/officeDocument/2006/relationships/hyperlink" Target="http://www.legislation.act.gov.au/cn/2009-4/default.asp" TargetMode="External"/><Relationship Id="rId432" Type="http://schemas.openxmlformats.org/officeDocument/2006/relationships/hyperlink" Target="https://www.legislation.act.gov.au/a/2019-43/" TargetMode="External"/><Relationship Id="rId877" Type="http://schemas.openxmlformats.org/officeDocument/2006/relationships/hyperlink" Target="http://www.legislation.act.gov.au/a/2016-48" TargetMode="External"/><Relationship Id="rId737" Type="http://schemas.openxmlformats.org/officeDocument/2006/relationships/hyperlink" Target="http://www.legislation.act.gov.au/a/2011-22" TargetMode="External"/><Relationship Id="rId944" Type="http://schemas.openxmlformats.org/officeDocument/2006/relationships/footer" Target="footer16.xml"/><Relationship Id="rId73" Type="http://schemas.openxmlformats.org/officeDocument/2006/relationships/hyperlink" Target="http://www.legislation.act.gov.au/a/2004-65" TargetMode="External"/><Relationship Id="rId169" Type="http://schemas.openxmlformats.org/officeDocument/2006/relationships/hyperlink" Target="http://www.legislation.act.gov.au/a/1992-8" TargetMode="External"/><Relationship Id="rId376" Type="http://schemas.openxmlformats.org/officeDocument/2006/relationships/hyperlink" Target="http://www.legislation.act.gov.au/a/2011-22"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07-15" TargetMode="External"/><Relationship Id="rId804" Type="http://schemas.openxmlformats.org/officeDocument/2006/relationships/hyperlink" Target="https://www.legislation.act.gov.au/a/2019-31/" TargetMode="External"/><Relationship Id="rId4" Type="http://schemas.openxmlformats.org/officeDocument/2006/relationships/settings" Target="settings.xml"/><Relationship Id="rId236" Type="http://schemas.openxmlformats.org/officeDocument/2006/relationships/hyperlink" Target="http://www.legislation.act.gov.au/a/2011-22" TargetMode="External"/><Relationship Id="rId443" Type="http://schemas.openxmlformats.org/officeDocument/2006/relationships/hyperlink" Target="https://www.legislation.act.gov.au/a/2019-43/" TargetMode="External"/><Relationship Id="rId650" Type="http://schemas.openxmlformats.org/officeDocument/2006/relationships/hyperlink" Target="https://legislation.act.gov.au/a/2023-45/" TargetMode="External"/><Relationship Id="rId888" Type="http://schemas.openxmlformats.org/officeDocument/2006/relationships/hyperlink" Target="https://www.legislation.act.gov.au/a/2018-6/default.asp" TargetMode="External"/><Relationship Id="rId303" Type="http://schemas.openxmlformats.org/officeDocument/2006/relationships/hyperlink" Target="http://www.legislation.act.gov.au/a/2014-58" TargetMode="External"/><Relationship Id="rId748" Type="http://schemas.openxmlformats.org/officeDocument/2006/relationships/hyperlink" Target="http://www.legislation.act.gov.au/a/2006-23" TargetMode="External"/><Relationship Id="rId84" Type="http://schemas.openxmlformats.org/officeDocument/2006/relationships/hyperlink" Target="http://www.legislation.act.gov.au/a/2004-59" TargetMode="External"/><Relationship Id="rId387" Type="http://schemas.openxmlformats.org/officeDocument/2006/relationships/hyperlink" Target="http://www.legislation.act.gov.au/a/2011-13" TargetMode="External"/><Relationship Id="rId510" Type="http://schemas.openxmlformats.org/officeDocument/2006/relationships/hyperlink" Target="https://www.legislation.act.gov.au/a/2019-31/" TargetMode="External"/><Relationship Id="rId594" Type="http://schemas.openxmlformats.org/officeDocument/2006/relationships/hyperlink" Target="http://www.legislation.act.gov.au/a/2008-19" TargetMode="External"/><Relationship Id="rId608" Type="http://schemas.openxmlformats.org/officeDocument/2006/relationships/hyperlink" Target="http://www.legislation.act.gov.au/a/2013-19" TargetMode="External"/><Relationship Id="rId815" Type="http://schemas.openxmlformats.org/officeDocument/2006/relationships/hyperlink" Target="http://www.legislation.act.gov.au/a/2007-15" TargetMode="External"/><Relationship Id="rId247" Type="http://schemas.openxmlformats.org/officeDocument/2006/relationships/hyperlink" Target="http://www.legislation.act.gov.au/a/2016-12" TargetMode="External"/><Relationship Id="rId899" Type="http://schemas.openxmlformats.org/officeDocument/2006/relationships/hyperlink" Target="http://www.legislation.act.gov.au/a/2019-42/default.asp" TargetMode="External"/><Relationship Id="rId107" Type="http://schemas.openxmlformats.org/officeDocument/2006/relationships/hyperlink" Target="http://www.legislation.act.gov.au/a/2005-59" TargetMode="External"/><Relationship Id="rId454" Type="http://schemas.openxmlformats.org/officeDocument/2006/relationships/hyperlink" Target="http://www.legislation.act.gov.au/a/2023-42/" TargetMode="External"/><Relationship Id="rId661" Type="http://schemas.openxmlformats.org/officeDocument/2006/relationships/hyperlink" Target="https://legislation.act.gov.au/a/2023-45/" TargetMode="External"/><Relationship Id="rId759" Type="http://schemas.openxmlformats.org/officeDocument/2006/relationships/hyperlink" Target="https://www.legislation.act.gov.au/a/2019-3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0-11" TargetMode="External"/><Relationship Id="rId398" Type="http://schemas.openxmlformats.org/officeDocument/2006/relationships/hyperlink" Target="https://legislation.act.gov.au/a/2023-33/" TargetMode="External"/><Relationship Id="rId521" Type="http://schemas.openxmlformats.org/officeDocument/2006/relationships/hyperlink" Target="https://www.legislation.act.gov.au/a/2019-31/" TargetMode="External"/><Relationship Id="rId619" Type="http://schemas.openxmlformats.org/officeDocument/2006/relationships/hyperlink" Target="http://www.legislation.act.gov.au/a/2008-19" TargetMode="External"/><Relationship Id="rId95" Type="http://schemas.openxmlformats.org/officeDocument/2006/relationships/hyperlink" Target="http://www.legislation.act.gov.au/a/1991-34" TargetMode="External"/><Relationship Id="rId160" Type="http://schemas.openxmlformats.org/officeDocument/2006/relationships/hyperlink" Target="http://www.legislation.act.gov.au/a/2008-19" TargetMode="External"/><Relationship Id="rId826" Type="http://schemas.openxmlformats.org/officeDocument/2006/relationships/hyperlink" Target="http://www.legislation.act.gov.au/a/2008-20" TargetMode="External"/><Relationship Id="rId258" Type="http://schemas.openxmlformats.org/officeDocument/2006/relationships/hyperlink" Target="http://www.legislation.act.gov.au/a/2016-42" TargetMode="External"/><Relationship Id="rId465" Type="http://schemas.openxmlformats.org/officeDocument/2006/relationships/hyperlink" Target="http://www.legislation.act.gov.au/a/2006-23" TargetMode="External"/><Relationship Id="rId672" Type="http://schemas.openxmlformats.org/officeDocument/2006/relationships/hyperlink" Target="https://legislation.act.gov.au/a/2023-45/"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8-19" TargetMode="External"/><Relationship Id="rId532" Type="http://schemas.openxmlformats.org/officeDocument/2006/relationships/hyperlink" Target="http://www.legislation.act.gov.au/a/2023-40/" TargetMode="External"/><Relationship Id="rId171" Type="http://schemas.openxmlformats.org/officeDocument/2006/relationships/hyperlink" Target="http://www.legislation.act.gov.au/a/2007-15" TargetMode="External"/><Relationship Id="rId837" Type="http://schemas.openxmlformats.org/officeDocument/2006/relationships/hyperlink" Target="http://www.legislation.act.gov.au/a/2010-21" TargetMode="External"/><Relationship Id="rId269" Type="http://schemas.openxmlformats.org/officeDocument/2006/relationships/hyperlink" Target="http://www.legislation.act.gov.au/a/2019-45" TargetMode="External"/><Relationship Id="rId476" Type="http://schemas.openxmlformats.org/officeDocument/2006/relationships/hyperlink" Target="http://www.legislation.act.gov.au/a/2018-43/default.asp" TargetMode="External"/><Relationship Id="rId683" Type="http://schemas.openxmlformats.org/officeDocument/2006/relationships/hyperlink" Target="https://legislation.act.gov.au/a/2023-45/" TargetMode="External"/><Relationship Id="rId890" Type="http://schemas.openxmlformats.org/officeDocument/2006/relationships/hyperlink" Target="https://www.legislation.act.gov.au/a/2018-34/" TargetMode="External"/><Relationship Id="rId904" Type="http://schemas.openxmlformats.org/officeDocument/2006/relationships/hyperlink" Target="http://www.legislation.act.gov.au/a/2020-11/"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4-59" TargetMode="External"/><Relationship Id="rId336" Type="http://schemas.openxmlformats.org/officeDocument/2006/relationships/hyperlink" Target="http://www.legislation.act.gov.au/a/2016-42" TargetMode="External"/><Relationship Id="rId543" Type="http://schemas.openxmlformats.org/officeDocument/2006/relationships/hyperlink" Target="https://www.legislation.act.gov.au/a/2019-31/" TargetMode="External"/><Relationship Id="rId182" Type="http://schemas.openxmlformats.org/officeDocument/2006/relationships/header" Target="header8.xml"/><Relationship Id="rId403" Type="http://schemas.openxmlformats.org/officeDocument/2006/relationships/hyperlink" Target="https://www.legislation.act.gov.au/a/2019-31/" TargetMode="External"/><Relationship Id="rId750" Type="http://schemas.openxmlformats.org/officeDocument/2006/relationships/hyperlink" Target="http://www.legislation.act.gov.au/a/2013-19" TargetMode="External"/><Relationship Id="rId848" Type="http://schemas.openxmlformats.org/officeDocument/2006/relationships/hyperlink" Target="http://www.legislation.act.gov.au/a/2011-22" TargetMode="External"/><Relationship Id="rId487" Type="http://schemas.openxmlformats.org/officeDocument/2006/relationships/hyperlink" Target="http://www.legislation.act.gov.au/a/2018-43/default.asp" TargetMode="External"/><Relationship Id="rId610" Type="http://schemas.openxmlformats.org/officeDocument/2006/relationships/hyperlink" Target="http://www.legislation.act.gov.au/a/2008-19" TargetMode="External"/><Relationship Id="rId694" Type="http://schemas.openxmlformats.org/officeDocument/2006/relationships/hyperlink" Target="http://www.legislation.act.gov.au/a/2015-3" TargetMode="External"/><Relationship Id="rId708" Type="http://schemas.openxmlformats.org/officeDocument/2006/relationships/hyperlink" Target="http://www.legislation.act.gov.au/a/2006-23" TargetMode="External"/><Relationship Id="rId915" Type="http://schemas.openxmlformats.org/officeDocument/2006/relationships/hyperlink" Target="http://www.legislation.act.gov.au/a/2021-12/" TargetMode="External"/><Relationship Id="rId347" Type="http://schemas.openxmlformats.org/officeDocument/2006/relationships/hyperlink" Target="http://www.legislation.act.gov.au/a/2006-23" TargetMode="External"/><Relationship Id="rId44" Type="http://schemas.openxmlformats.org/officeDocument/2006/relationships/hyperlink" Target="http://www.legislation.act.gov.au/a/2001-14" TargetMode="External"/><Relationship Id="rId554" Type="http://schemas.openxmlformats.org/officeDocument/2006/relationships/hyperlink" Target="https://www.legislation.act.gov.au/a/2019-31/" TargetMode="External"/><Relationship Id="rId761" Type="http://schemas.openxmlformats.org/officeDocument/2006/relationships/hyperlink" Target="https://www.legislation.act.gov.au/a/2019-43/" TargetMode="External"/><Relationship Id="rId859" Type="http://schemas.openxmlformats.org/officeDocument/2006/relationships/hyperlink" Target="http://www.legislation.act.gov.au/a/2013-19"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a/2006-23" TargetMode="External"/><Relationship Id="rId414" Type="http://schemas.openxmlformats.org/officeDocument/2006/relationships/hyperlink" Target="http://www.legislation.act.gov.au/a/2022-13/"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08-19" TargetMode="External"/><Relationship Id="rId260" Type="http://schemas.openxmlformats.org/officeDocument/2006/relationships/hyperlink" Target="http://www.legislation.act.gov.au/a/2018-34/default.asp" TargetMode="External"/><Relationship Id="rId719" Type="http://schemas.openxmlformats.org/officeDocument/2006/relationships/hyperlink" Target="http://www.legislation.act.gov.au/a/2006-23" TargetMode="External"/><Relationship Id="rId926" Type="http://schemas.openxmlformats.org/officeDocument/2006/relationships/hyperlink" Target="http://www.legislation.act.gov.au/a/2023-42/"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8-26" TargetMode="External"/><Relationship Id="rId358" Type="http://schemas.openxmlformats.org/officeDocument/2006/relationships/hyperlink" Target="http://www.legislation.act.gov.au/a/2016-42" TargetMode="External"/><Relationship Id="rId565" Type="http://schemas.openxmlformats.org/officeDocument/2006/relationships/hyperlink" Target="http://www.legislation.act.gov.au/a/2014-58" TargetMode="External"/><Relationship Id="rId772" Type="http://schemas.openxmlformats.org/officeDocument/2006/relationships/hyperlink" Target="https://www.legislation.act.gov.au/a/2019-31/" TargetMode="External"/><Relationship Id="rId218" Type="http://schemas.openxmlformats.org/officeDocument/2006/relationships/hyperlink" Target="http://www.legislation.act.gov.au/a/2008-19" TargetMode="External"/><Relationship Id="rId425" Type="http://schemas.openxmlformats.org/officeDocument/2006/relationships/hyperlink" Target="https://www.legislation.act.gov.au/a/2019-43/" TargetMode="External"/><Relationship Id="rId632" Type="http://schemas.openxmlformats.org/officeDocument/2006/relationships/hyperlink" Target="http://www.legislation.act.gov.au/a/2008-19" TargetMode="External"/><Relationship Id="rId271" Type="http://schemas.openxmlformats.org/officeDocument/2006/relationships/hyperlink" Target="http://www.legislation.act.gov.au/a/2020-11" TargetMode="External"/><Relationship Id="rId937" Type="http://schemas.openxmlformats.org/officeDocument/2006/relationships/hyperlink" Target="http://www.legislation.act.gov.au/a/2001-14" TargetMode="Externa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5-59" TargetMode="External"/><Relationship Id="rId369" Type="http://schemas.openxmlformats.org/officeDocument/2006/relationships/hyperlink" Target="http://www.legislation.act.gov.au/a/2018-43/default.asp" TargetMode="External"/><Relationship Id="rId576" Type="http://schemas.openxmlformats.org/officeDocument/2006/relationships/hyperlink" Target="http://www.legislation.act.gov.au/a/2007-15" TargetMode="External"/><Relationship Id="rId783" Type="http://schemas.openxmlformats.org/officeDocument/2006/relationships/hyperlink" Target="http://www.legislation.act.gov.au/a/2006-23" TargetMode="External"/><Relationship Id="rId229" Type="http://schemas.openxmlformats.org/officeDocument/2006/relationships/hyperlink" Target="http://www.legislation.act.gov.au/a/2009-44" TargetMode="External"/><Relationship Id="rId436" Type="http://schemas.openxmlformats.org/officeDocument/2006/relationships/hyperlink" Target="https://www.legislation.act.gov.au/a/2019-43/" TargetMode="External"/><Relationship Id="rId643" Type="http://schemas.openxmlformats.org/officeDocument/2006/relationships/hyperlink" Target="http://www.legislation.act.gov.au/a/2011-22" TargetMode="External"/><Relationship Id="rId850" Type="http://schemas.openxmlformats.org/officeDocument/2006/relationships/hyperlink" Target="http://www.legislation.act.gov.au/a/2011-57" TargetMode="External"/><Relationship Id="rId948" Type="http://schemas.openxmlformats.org/officeDocument/2006/relationships/header" Target="header17.xml"/><Relationship Id="rId77" Type="http://schemas.openxmlformats.org/officeDocument/2006/relationships/hyperlink" Target="http://www.legislation.act.gov.au/a/2016-42" TargetMode="External"/><Relationship Id="rId282" Type="http://schemas.openxmlformats.org/officeDocument/2006/relationships/hyperlink" Target="https://legislation.act.gov.au/a/2023-42/" TargetMode="External"/><Relationship Id="rId503" Type="http://schemas.openxmlformats.org/officeDocument/2006/relationships/hyperlink" Target="https://www.legislation.act.gov.au/a/2019-31/" TargetMode="External"/><Relationship Id="rId587" Type="http://schemas.openxmlformats.org/officeDocument/2006/relationships/hyperlink" Target="http://www.legislation.act.gov.au/a/2016-4/default.asp" TargetMode="External"/><Relationship Id="rId710" Type="http://schemas.openxmlformats.org/officeDocument/2006/relationships/hyperlink" Target="http://www.legislation.act.gov.au/a/2010-29" TargetMode="External"/><Relationship Id="rId808" Type="http://schemas.openxmlformats.org/officeDocument/2006/relationships/hyperlink" Target="https://www.legislation.act.gov.au/a/2019-31/" TargetMode="External"/><Relationship Id="rId8" Type="http://schemas.openxmlformats.org/officeDocument/2006/relationships/image" Target="media/image1.png"/><Relationship Id="rId142" Type="http://schemas.openxmlformats.org/officeDocument/2006/relationships/hyperlink" Target="http://www.legislation.act.gov.au/a/2003-8/default.asp" TargetMode="External"/><Relationship Id="rId447" Type="http://schemas.openxmlformats.org/officeDocument/2006/relationships/hyperlink" Target="http://www.legislation.act.gov.au/a/2016-4/default.asp" TargetMode="External"/><Relationship Id="rId794" Type="http://schemas.openxmlformats.org/officeDocument/2006/relationships/hyperlink" Target="https://legislation.act.gov.au/a/2023-45/" TargetMode="External"/><Relationship Id="rId654" Type="http://schemas.openxmlformats.org/officeDocument/2006/relationships/hyperlink" Target="https://legislation.act.gov.au/a/2023-45/" TargetMode="External"/><Relationship Id="rId861" Type="http://schemas.openxmlformats.org/officeDocument/2006/relationships/hyperlink" Target="http://www.legislation.act.gov.au/a/2013-36/default.asp" TargetMode="External"/><Relationship Id="rId293" Type="http://schemas.openxmlformats.org/officeDocument/2006/relationships/hyperlink" Target="http://www.legislation.act.gov.au/a/2006-23" TargetMode="External"/><Relationship Id="rId307" Type="http://schemas.openxmlformats.org/officeDocument/2006/relationships/hyperlink" Target="https://www.legislation.act.gov.au/a/2019-31/" TargetMode="External"/><Relationship Id="rId514" Type="http://schemas.openxmlformats.org/officeDocument/2006/relationships/hyperlink" Target="https://www.legislation.act.gov.au/a/2019-31/" TargetMode="External"/><Relationship Id="rId721" Type="http://schemas.openxmlformats.org/officeDocument/2006/relationships/hyperlink" Target="http://www.legislation.act.gov.au/a/2006-23"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2-8" TargetMode="External"/><Relationship Id="rId360" Type="http://schemas.openxmlformats.org/officeDocument/2006/relationships/hyperlink" Target="http://www.legislation.act.gov.au/a/2018-46/default.asp"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07-44" TargetMode="External"/><Relationship Id="rId220" Type="http://schemas.openxmlformats.org/officeDocument/2006/relationships/hyperlink" Target="http://www.legislation.act.gov.au/a/2008-19" TargetMode="External"/><Relationship Id="rId458" Type="http://schemas.openxmlformats.org/officeDocument/2006/relationships/hyperlink" Target="http://www.legislation.act.gov.au/a/2016-4/default.asp" TargetMode="External"/><Relationship Id="rId665" Type="http://schemas.openxmlformats.org/officeDocument/2006/relationships/hyperlink" Target="https://legislation.act.gov.au/a/2023-45/" TargetMode="External"/><Relationship Id="rId872" Type="http://schemas.openxmlformats.org/officeDocument/2006/relationships/hyperlink" Target="http://www.legislation.act.gov.au/a/2015-40/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19" TargetMode="External"/><Relationship Id="rId525" Type="http://schemas.openxmlformats.org/officeDocument/2006/relationships/hyperlink" Target="https://www.legislation.act.gov.au/a/2019-31/" TargetMode="External"/><Relationship Id="rId732" Type="http://schemas.openxmlformats.org/officeDocument/2006/relationships/hyperlink" Target="http://www.legislation.act.gov.au/a/2014-58" TargetMode="External"/><Relationship Id="rId99" Type="http://schemas.openxmlformats.org/officeDocument/2006/relationships/hyperlink" Target="http://www.legislation.act.gov.au/a/2005-59" TargetMode="External"/><Relationship Id="rId164" Type="http://schemas.openxmlformats.org/officeDocument/2006/relationships/hyperlink" Target="http://www.legislation.act.gov.au/a/2005-59" TargetMode="External"/><Relationship Id="rId371" Type="http://schemas.openxmlformats.org/officeDocument/2006/relationships/hyperlink" Target="http://www.legislation.act.gov.au/a/2008-19" TargetMode="External"/><Relationship Id="rId469" Type="http://schemas.openxmlformats.org/officeDocument/2006/relationships/hyperlink" Target="http://www.legislation.act.gov.au/a/2016-4/default.asp" TargetMode="External"/><Relationship Id="rId676" Type="http://schemas.openxmlformats.org/officeDocument/2006/relationships/hyperlink" Target="https://legislation.act.gov.au/a/2023-45/" TargetMode="External"/><Relationship Id="rId883" Type="http://schemas.openxmlformats.org/officeDocument/2006/relationships/hyperlink" Target="http://www.legislation.act.gov.au/a/2017-9/default.asp" TargetMode="External"/><Relationship Id="rId26" Type="http://schemas.openxmlformats.org/officeDocument/2006/relationships/footer" Target="footer5.xml"/><Relationship Id="rId231" Type="http://schemas.openxmlformats.org/officeDocument/2006/relationships/hyperlink" Target="http://www.legislation.act.gov.au/a/2010-21" TargetMode="External"/><Relationship Id="rId329" Type="http://schemas.openxmlformats.org/officeDocument/2006/relationships/hyperlink" Target="http://www.legislation.act.gov.au/a/2016-4/default.asp" TargetMode="External"/><Relationship Id="rId536" Type="http://schemas.openxmlformats.org/officeDocument/2006/relationships/hyperlink" Target="http://www.legislation.act.gov.au/a/2023-40/"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8-19" TargetMode="External"/><Relationship Id="rId950" Type="http://schemas.openxmlformats.org/officeDocument/2006/relationships/fontTable" Target="fontTable.xml"/><Relationship Id="rId382" Type="http://schemas.openxmlformats.org/officeDocument/2006/relationships/hyperlink" Target="http://www.legislation.act.gov.au/a/2006-23" TargetMode="External"/><Relationship Id="rId603" Type="http://schemas.openxmlformats.org/officeDocument/2006/relationships/hyperlink" Target="http://www.legislation.act.gov.au/a/2008-19" TargetMode="External"/><Relationship Id="rId687" Type="http://schemas.openxmlformats.org/officeDocument/2006/relationships/hyperlink" Target="https://legislation.act.gov.au/a/2023-45/" TargetMode="External"/><Relationship Id="rId810" Type="http://schemas.openxmlformats.org/officeDocument/2006/relationships/hyperlink" Target="http://www.legislation.act.gov.au/sl/2006-25" TargetMode="External"/><Relationship Id="rId908" Type="http://schemas.openxmlformats.org/officeDocument/2006/relationships/hyperlink" Target="http://www.legislation.act.gov.au/a/2020-14" TargetMode="External"/><Relationship Id="rId242" Type="http://schemas.openxmlformats.org/officeDocument/2006/relationships/hyperlink" Target="http://www.legislation.act.gov.au/a/2013-36" TargetMode="External"/><Relationship Id="rId894" Type="http://schemas.openxmlformats.org/officeDocument/2006/relationships/hyperlink" Target="http://www.legislation.act.gov.au/a/2018-46/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5-59" TargetMode="External"/><Relationship Id="rId547" Type="http://schemas.openxmlformats.org/officeDocument/2006/relationships/hyperlink" Target="http://www.legislation.act.gov.au/a/2023-40/" TargetMode="External"/><Relationship Id="rId754" Type="http://schemas.openxmlformats.org/officeDocument/2006/relationships/hyperlink" Target="http://www.legislation.act.gov.au/a/2006-23" TargetMode="External"/><Relationship Id="rId90" Type="http://schemas.openxmlformats.org/officeDocument/2006/relationships/hyperlink" Target="http://www.legislation.act.gov.au/a/1986-52"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8-43/default.asp" TargetMode="External"/><Relationship Id="rId407" Type="http://schemas.openxmlformats.org/officeDocument/2006/relationships/hyperlink" Target="https://www.legislation.act.gov.au/a/2019-31/" TargetMode="External"/><Relationship Id="rId614" Type="http://schemas.openxmlformats.org/officeDocument/2006/relationships/hyperlink" Target="http://www.legislation.act.gov.au/a/2008-19" TargetMode="External"/><Relationship Id="rId821" Type="http://schemas.openxmlformats.org/officeDocument/2006/relationships/hyperlink" Target="http://www.legislation.act.gov.au/a/2008-22" TargetMode="External"/><Relationship Id="rId253" Type="http://schemas.openxmlformats.org/officeDocument/2006/relationships/hyperlink" Target="http://www.legislation.act.gov.au/a/2016-48/default.asp" TargetMode="External"/><Relationship Id="rId460" Type="http://schemas.openxmlformats.org/officeDocument/2006/relationships/hyperlink" Target="http://www.legislation.act.gov.au/a/2010-21"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21-24/" TargetMode="External"/><Relationship Id="rId48" Type="http://schemas.openxmlformats.org/officeDocument/2006/relationships/hyperlink" Target="http://www.legislation.act.gov.au/a/1999-78" TargetMode="External"/><Relationship Id="rId113" Type="http://schemas.openxmlformats.org/officeDocument/2006/relationships/hyperlink" Target="http://www.legislation.act.gov.au/a/1996-74" TargetMode="External"/><Relationship Id="rId320" Type="http://schemas.openxmlformats.org/officeDocument/2006/relationships/hyperlink" Target="http://www.legislation.act.gov.au/a/2020-42/" TargetMode="External"/><Relationship Id="rId558" Type="http://schemas.openxmlformats.org/officeDocument/2006/relationships/hyperlink" Target="http://www.legislation.act.gov.au/a/2023-40/" TargetMode="External"/><Relationship Id="rId765" Type="http://schemas.openxmlformats.org/officeDocument/2006/relationships/hyperlink" Target="https://www.legislation.act.gov.au/a/2019-31/" TargetMode="External"/><Relationship Id="rId197" Type="http://schemas.openxmlformats.org/officeDocument/2006/relationships/hyperlink" Target="http://www.legislation.act.gov.au/a/2005-59" TargetMode="External"/><Relationship Id="rId418" Type="http://schemas.openxmlformats.org/officeDocument/2006/relationships/hyperlink" Target="http://www.legislation.act.gov.au/a/2018-46/default.asp" TargetMode="External"/><Relationship Id="rId625" Type="http://schemas.openxmlformats.org/officeDocument/2006/relationships/hyperlink" Target="http://www.legislation.act.gov.au/a/2016-4/default.asp" TargetMode="External"/><Relationship Id="rId832" Type="http://schemas.openxmlformats.org/officeDocument/2006/relationships/hyperlink" Target="http://www.legislation.act.gov.au/a/2008-44" TargetMode="External"/><Relationship Id="rId264" Type="http://schemas.openxmlformats.org/officeDocument/2006/relationships/hyperlink" Target="https://www.legislation.act.gov.au/cn/2019-15/" TargetMode="External"/><Relationship Id="rId471" Type="http://schemas.openxmlformats.org/officeDocument/2006/relationships/hyperlink" Target="http://www.legislation.act.gov.au/a/2016-4/default.asp"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16-4/default.asp" TargetMode="External"/><Relationship Id="rId776" Type="http://schemas.openxmlformats.org/officeDocument/2006/relationships/hyperlink" Target="http://www.legislation.act.gov.au/a/2016-4/default.asp" TargetMode="External"/><Relationship Id="rId331" Type="http://schemas.openxmlformats.org/officeDocument/2006/relationships/hyperlink" Target="https://www.legislation.act.gov.au/a/2019-31/" TargetMode="External"/><Relationship Id="rId429" Type="http://schemas.openxmlformats.org/officeDocument/2006/relationships/hyperlink" Target="https://www.legislation.act.gov.au/a/2019-43/" TargetMode="External"/><Relationship Id="rId636" Type="http://schemas.openxmlformats.org/officeDocument/2006/relationships/hyperlink" Target="http://www.legislation.act.gov.au/a/2008-19" TargetMode="External"/><Relationship Id="rId843" Type="http://schemas.openxmlformats.org/officeDocument/2006/relationships/hyperlink" Target="http://www.legislation.act.gov.au/a/2011-7" TargetMode="External"/><Relationship Id="rId275" Type="http://schemas.openxmlformats.org/officeDocument/2006/relationships/hyperlink" Target="http://www.legislation.act.gov.au/a/2021-1/" TargetMode="External"/><Relationship Id="rId482" Type="http://schemas.openxmlformats.org/officeDocument/2006/relationships/hyperlink" Target="http://www.legislation.act.gov.au/a/2016-4/default.asp"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20-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B2301-5AF2-4032-8339-AE458B523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276</Pages>
  <Words>55390</Words>
  <Characters>280383</Characters>
  <Application>Microsoft Office Word</Application>
  <DocSecurity>0</DocSecurity>
  <Lines>7810</Lines>
  <Paragraphs>4893</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332443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R66</cp:keywords>
  <dc:description/>
  <cp:lastModifiedBy>PCODCS</cp:lastModifiedBy>
  <cp:revision>4</cp:revision>
  <cp:lastPrinted>2021-06-16T00:51:00Z</cp:lastPrinted>
  <dcterms:created xsi:type="dcterms:W3CDTF">2024-12-03T03:14:00Z</dcterms:created>
  <dcterms:modified xsi:type="dcterms:W3CDTF">2024-12-03T03:14:00Z</dcterms:modified>
  <cp:category>R66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04/12/24</vt:lpwstr>
  </property>
  <property fmtid="{D5CDD505-2E9C-101B-9397-08002B2CF9AE}" pid="6" name="StartDt">
    <vt:lpwstr>04/12/24</vt:lpwstr>
  </property>
  <property fmtid="{D5CDD505-2E9C-101B-9397-08002B2CF9AE}" pid="7" name="DMSID">
    <vt:lpwstr>13451889</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2024-04-16T06:36:18Z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e42ed344-ef82-4d27-81b3-2c9e96d2e3c1</vt:lpwstr>
  </property>
  <property fmtid="{D5CDD505-2E9C-101B-9397-08002B2CF9AE}" pid="16" name="MSIP_Label_69af8531-eb46-4968-8cb3-105d2f5ea87e_ContentBits">
    <vt:lpwstr>0</vt:lpwstr>
  </property>
</Properties>
</file>